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9B" w:rsidRDefault="004B484B">
      <w:pPr>
        <w:spacing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SKRIPSI </w:t>
      </w:r>
    </w:p>
    <w:p w:rsidR="00BC609B" w:rsidRDefault="004B484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KETERAMPILAN GURU PENDIDIKAN AGAMA KATOLIK DALAM MENGELOLAH KELAS DAN RELEVANSINYA TERHADAP PENINGKATAN PRESTASI BELAJAR  PESERTA DIDIK KELAS IV SDK GAYAK</w:t>
      </w:r>
    </w:p>
    <w:p w:rsidR="00BC609B" w:rsidRDefault="004B484B">
      <w:pPr>
        <w:spacing w:line="480" w:lineRule="auto"/>
        <w:ind w:firstLine="360"/>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noProof/>
          <w:sz w:val="24"/>
          <w:szCs w:val="24"/>
          <w:lang w:val="id-ID" w:eastAsia="id-ID"/>
        </w:rPr>
        <w:drawing>
          <wp:inline distT="0" distB="0" distL="0" distR="0">
            <wp:extent cx="1822450" cy="1852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9928" cy="1859804"/>
                    </a:xfrm>
                    <a:prstGeom prst="rect">
                      <a:avLst/>
                    </a:prstGeom>
                  </pic:spPr>
                </pic:pic>
              </a:graphicData>
            </a:graphic>
          </wp:inline>
        </w:drawing>
      </w:r>
    </w:p>
    <w:p w:rsidR="00BC609B" w:rsidRDefault="004B484B">
      <w:pPr>
        <w:jc w:val="center"/>
        <w:rPr>
          <w:rFonts w:ascii="Times New Roman" w:hAnsi="Times New Roman" w:cs="Times New Roman"/>
          <w:b/>
          <w:sz w:val="24"/>
          <w:szCs w:val="24"/>
        </w:rPr>
      </w:pPr>
      <w:r>
        <w:rPr>
          <w:rFonts w:ascii="Times New Roman" w:hAnsi="Times New Roman" w:cs="Times New Roman"/>
          <w:b/>
          <w:sz w:val="24"/>
          <w:szCs w:val="24"/>
        </w:rPr>
        <w:t>Diajukan untuk Memenuhi Salah Satu Persyaratan</w:t>
      </w:r>
    </w:p>
    <w:p w:rsidR="00BC609B" w:rsidRPr="004B484B" w:rsidRDefault="004B484B">
      <w:pPr>
        <w:jc w:val="center"/>
        <w:rPr>
          <w:rFonts w:ascii="Times New Roman" w:hAnsi="Times New Roman" w:cs="Times New Roman"/>
          <w:b/>
          <w:sz w:val="24"/>
          <w:szCs w:val="24"/>
          <w:lang w:val="it-IT"/>
        </w:rPr>
      </w:pPr>
      <w:r w:rsidRPr="004B484B">
        <w:rPr>
          <w:rFonts w:ascii="Times New Roman" w:hAnsi="Times New Roman" w:cs="Times New Roman"/>
          <w:b/>
          <w:sz w:val="24"/>
          <w:szCs w:val="24"/>
          <w:lang w:val="it-IT"/>
        </w:rPr>
        <w:t>Guna Memperoleh Gelar Sarjana Pendidikan Agama Katolik</w:t>
      </w:r>
    </w:p>
    <w:p w:rsidR="00BC609B" w:rsidRPr="004B484B" w:rsidRDefault="004B484B">
      <w:pPr>
        <w:jc w:val="center"/>
        <w:rPr>
          <w:rFonts w:ascii="Times New Roman" w:hAnsi="Times New Roman" w:cs="Times New Roman"/>
          <w:b/>
          <w:sz w:val="24"/>
          <w:szCs w:val="24"/>
          <w:lang w:val="it-IT"/>
        </w:rPr>
      </w:pPr>
      <w:r w:rsidRPr="004B484B">
        <w:rPr>
          <w:rFonts w:ascii="Times New Roman" w:hAnsi="Times New Roman" w:cs="Times New Roman"/>
          <w:b/>
          <w:sz w:val="24"/>
          <w:szCs w:val="24"/>
          <w:lang w:val="it-IT"/>
        </w:rPr>
        <w:t>Pada Sekolah Tinggi Pastoral Reinha Larantuka</w:t>
      </w:r>
    </w:p>
    <w:p w:rsidR="00BC609B" w:rsidRPr="004B484B" w:rsidRDefault="00BC609B">
      <w:pPr>
        <w:spacing w:line="480" w:lineRule="auto"/>
        <w:ind w:firstLine="360"/>
        <w:jc w:val="center"/>
        <w:rPr>
          <w:rFonts w:ascii="Times New Roman" w:eastAsia="Times New Roman" w:hAnsi="Times New Roman" w:cs="Times New Roman"/>
          <w:b/>
          <w:sz w:val="24"/>
          <w:szCs w:val="24"/>
          <w:lang w:val="it-IT"/>
        </w:rPr>
      </w:pPr>
    </w:p>
    <w:p w:rsidR="00BC609B" w:rsidRPr="004B484B" w:rsidRDefault="004B484B">
      <w:pPr>
        <w:spacing w:line="48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OLEH</w:t>
      </w:r>
    </w:p>
    <w:p w:rsidR="00BC609B" w:rsidRPr="004B484B" w:rsidRDefault="004B484B">
      <w:pPr>
        <w:spacing w:after="0" w:line="480" w:lineRule="auto"/>
        <w:jc w:val="center"/>
        <w:rPr>
          <w:rFonts w:ascii="Times New Roman" w:eastAsia="Times New Roman" w:hAnsi="Times New Roman" w:cs="Times New Roman"/>
          <w:b/>
          <w:sz w:val="24"/>
          <w:szCs w:val="24"/>
          <w:u w:val="single"/>
          <w:lang w:val="it-IT"/>
        </w:rPr>
      </w:pPr>
      <w:r w:rsidRPr="004B484B">
        <w:rPr>
          <w:rFonts w:ascii="Times New Roman" w:eastAsia="Times New Roman" w:hAnsi="Times New Roman" w:cs="Times New Roman"/>
          <w:b/>
          <w:sz w:val="24"/>
          <w:szCs w:val="24"/>
          <w:u w:val="single"/>
          <w:lang w:val="it-IT"/>
        </w:rPr>
        <w:t>MARIA FRANSISKA INA TUKAN</w:t>
      </w:r>
    </w:p>
    <w:p w:rsidR="00BC609B" w:rsidRPr="004B484B" w:rsidRDefault="004B484B">
      <w:pPr>
        <w:spacing w:after="0" w:line="36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NIM/NIRM: 19.12.0772/19.20.421.483.R</w:t>
      </w:r>
    </w:p>
    <w:p w:rsidR="00BC609B" w:rsidRPr="004B484B" w:rsidRDefault="00BC609B">
      <w:pPr>
        <w:spacing w:line="360" w:lineRule="auto"/>
        <w:rPr>
          <w:rFonts w:ascii="Times New Roman" w:eastAsia="Times New Roman" w:hAnsi="Times New Roman" w:cs="Times New Roman"/>
          <w:sz w:val="24"/>
          <w:szCs w:val="24"/>
          <w:lang w:val="it-IT"/>
        </w:rPr>
      </w:pPr>
      <w:bookmarkStart w:id="2" w:name="_heading=h.30j0zll" w:colFirst="0" w:colLast="0"/>
      <w:bookmarkEnd w:id="2"/>
    </w:p>
    <w:p w:rsidR="00BC609B" w:rsidRPr="004B484B" w:rsidRDefault="004B484B">
      <w:pPr>
        <w:spacing w:after="0" w:line="48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 xml:space="preserve">PROGRAM STUDI </w:t>
      </w:r>
    </w:p>
    <w:p w:rsidR="00BC609B" w:rsidRPr="004B484B" w:rsidRDefault="004B484B">
      <w:pPr>
        <w:spacing w:line="36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 xml:space="preserve">PENDIDIKAN KEAGAMAAN KATOLIK </w:t>
      </w:r>
    </w:p>
    <w:p w:rsidR="00BC609B" w:rsidRPr="004B484B" w:rsidRDefault="004B484B">
      <w:pPr>
        <w:spacing w:line="36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 xml:space="preserve">SEKOLAH TINGGI PASTORAL REINHA LARANTUKA </w:t>
      </w:r>
    </w:p>
    <w:p w:rsidR="00BC609B" w:rsidRPr="004B484B" w:rsidRDefault="004B484B">
      <w:pPr>
        <w:spacing w:line="360" w:lineRule="auto"/>
        <w:jc w:val="cente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t>2023</w:t>
      </w:r>
    </w:p>
    <w:p w:rsidR="00BC609B" w:rsidRDefault="00BC609B">
      <w:pPr>
        <w:pStyle w:val="Heading1"/>
        <w:sectPr w:rsidR="00BC609B">
          <w:headerReference w:type="even" r:id="rId11"/>
          <w:headerReference w:type="default" r:id="rId12"/>
          <w:footerReference w:type="even" r:id="rId13"/>
          <w:footerReference w:type="default" r:id="rId14"/>
          <w:headerReference w:type="first" r:id="rId15"/>
          <w:footerReference w:type="first" r:id="rId16"/>
          <w:pgSz w:w="11907" w:h="16839"/>
          <w:pgMar w:top="2268" w:right="1701" w:bottom="1701" w:left="2268" w:header="709" w:footer="709" w:gutter="0"/>
          <w:pgNumType w:start="1"/>
          <w:cols w:space="720"/>
        </w:sectPr>
      </w:pPr>
    </w:p>
    <w:p w:rsidR="00BC609B" w:rsidRDefault="004B484B">
      <w:pPr>
        <w:pStyle w:val="Heading1"/>
      </w:pPr>
      <w:bookmarkStart w:id="3" w:name="_Toc138351741"/>
      <w:r>
        <w:lastRenderedPageBreak/>
        <w:t>ABSTRAK</w:t>
      </w:r>
      <w:bookmarkEnd w:id="3"/>
    </w:p>
    <w:p w:rsidR="00BC609B" w:rsidRDefault="004B484B">
      <w:pPr>
        <w:jc w:val="both"/>
        <w:rPr>
          <w:rFonts w:ascii="Times New Roman" w:hAnsi="Times New Roman" w:cs="Times New Roman"/>
          <w:sz w:val="24"/>
          <w:szCs w:val="24"/>
        </w:rPr>
      </w:pPr>
      <w:proofErr w:type="gramStart"/>
      <w:r>
        <w:rPr>
          <w:rFonts w:ascii="Times New Roman" w:hAnsi="Times New Roman" w:cs="Times New Roman"/>
          <w:sz w:val="24"/>
          <w:szCs w:val="24"/>
        </w:rPr>
        <w:t>Penelitian ini berfokus pada keterampilan guru Pendidikan Agama Katolik dalam mengelola kelas dan relevansinya terhadap peningkatan prestasi belajar siswa kelas IV Sekolah Dasar Katolik Gayak.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Tujuannya adalah untuk mengetahui sejauh mana keterampilan guru dalam mengelola kelas berkontribusi pada peningkatan prestasi belajar peserta didik dalam pendidikan agama Katolik pada aspek sikap spiritual, sikap sosial, pengetahuan agama Katolik dan keterampilan hidup beragama.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menggunakan metode kualitatif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dilakukan di SDK Gayak, dengan melibatkan 9 orang subjek penelitian yang terdiri dari guru dan peserta 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dikumpulkan melalui wawancara, observasi, dan dokumentasi, kemudian dianalisis dengan menggunakan teknik reduksi data, penyajian data, dan penarikan kesimpulan.</w:t>
      </w:r>
      <w:proofErr w:type="gramEnd"/>
      <w:r>
        <w:rPr>
          <w:rFonts w:ascii="Times New Roman" w:hAnsi="Times New Roman" w:cs="Times New Roman"/>
          <w:sz w:val="24"/>
          <w:szCs w:val="24"/>
        </w:rPr>
        <w:t xml:space="preserve"> Hasil penelitian menunjukkan bahwa guru Pendidikan Agama Katolik di SDK Gayak belum memiliki keterampilan yang memadai dalam mengelola kelas, sehingga perlu dilakukan peningkatan keterampilan guru dalam mengelola kelas guna mempengaruhi peningkatan prestasi belajar peserta didik dalam Pendidikan Agama Katolik pada aspek sikap spiritual, sikap sosial, pengetahuan agama Katolik dan keterampilan hidup beragama.</w:t>
      </w:r>
    </w:p>
    <w:p w:rsidR="00BC609B" w:rsidRDefault="00BC609B">
      <w:pPr>
        <w:jc w:val="both"/>
        <w:rPr>
          <w:rFonts w:ascii="Times New Roman" w:hAnsi="Times New Roman" w:cs="Times New Roman"/>
          <w:sz w:val="24"/>
          <w:szCs w:val="24"/>
        </w:rPr>
      </w:pPr>
    </w:p>
    <w:p w:rsidR="00BC609B" w:rsidRPr="004B484B" w:rsidRDefault="004B484B">
      <w:pPr>
        <w:spacing w:after="0" w:line="240" w:lineRule="auto"/>
        <w:jc w:val="both"/>
        <w:rPr>
          <w:rFonts w:ascii="Times New Roman" w:eastAsia="Times New Roman" w:hAnsi="Times New Roman" w:cs="Times New Roman"/>
          <w:i/>
          <w:sz w:val="24"/>
          <w:szCs w:val="24"/>
          <w:lang w:val="it-IT"/>
        </w:rPr>
      </w:pPr>
      <w:r w:rsidRPr="004B484B">
        <w:rPr>
          <w:rFonts w:ascii="Times New Roman" w:eastAsia="Times New Roman" w:hAnsi="Times New Roman" w:cs="Times New Roman"/>
          <w:b/>
          <w:i/>
          <w:sz w:val="24"/>
          <w:szCs w:val="24"/>
          <w:lang w:val="it-IT"/>
        </w:rPr>
        <w:t xml:space="preserve">Kata Kunci: </w:t>
      </w:r>
      <w:r w:rsidRPr="004B484B">
        <w:rPr>
          <w:rFonts w:ascii="Times New Roman" w:eastAsia="Times New Roman" w:hAnsi="Times New Roman" w:cs="Times New Roman"/>
          <w:i/>
          <w:sz w:val="24"/>
          <w:szCs w:val="24"/>
          <w:lang w:val="it-IT"/>
        </w:rPr>
        <w:t>keterampilan Guru Pendidikan Agama Katolik, Mengelola Kelas, dan Prestasi Belajar Peserta Didik</w:t>
      </w:r>
    </w:p>
    <w:p w:rsidR="00BC609B" w:rsidRPr="004B484B" w:rsidRDefault="00BC609B">
      <w:pPr>
        <w:jc w:val="both"/>
        <w:rPr>
          <w:rFonts w:ascii="Times New Roman" w:eastAsiaTheme="minorHAnsi"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Pr="004B484B" w:rsidRDefault="00BC609B">
      <w:pPr>
        <w:jc w:val="both"/>
        <w:rPr>
          <w:rFonts w:ascii="Times New Roman" w:hAnsi="Times New Roman" w:cs="Times New Roman"/>
          <w:sz w:val="24"/>
          <w:szCs w:val="24"/>
          <w:lang w:val="it-IT"/>
        </w:rPr>
      </w:pPr>
    </w:p>
    <w:p w:rsidR="00BC609B" w:rsidRDefault="004B484B">
      <w:pPr>
        <w:pStyle w:val="Heading1"/>
      </w:pPr>
      <w:bookmarkStart w:id="4" w:name="_Toc138351742"/>
      <w:r>
        <w:lastRenderedPageBreak/>
        <w:t>ABSTRACT</w:t>
      </w:r>
      <w:bookmarkEnd w:id="4"/>
    </w:p>
    <w:p w:rsidR="00BC609B" w:rsidRDefault="004B484B">
      <w:pPr>
        <w:jc w:val="both"/>
        <w:rPr>
          <w:rFonts w:ascii="Times New Roman" w:hAnsi="Times New Roman" w:cs="Times New Roman"/>
          <w:i/>
          <w:sz w:val="24"/>
          <w:szCs w:val="24"/>
        </w:rPr>
      </w:pPr>
      <w:r>
        <w:rPr>
          <w:rFonts w:ascii="Times New Roman" w:hAnsi="Times New Roman" w:cs="Times New Roman"/>
          <w:i/>
          <w:sz w:val="24"/>
          <w:szCs w:val="24"/>
        </w:rPr>
        <w:t xml:space="preserve">This research focuses on the skills of Catholic Religious Education teachers in managing classes and their relevance to improving the learning achievement of fourth grade students at SDK Gayak. The aim is to find out to what extent the teacher's skills in managing the class contribute to increasing student achievement in Catholic religious education in the aspects of spiritual attitudes, social attitudes, Catholic religious knowledge and religious life skills. </w:t>
      </w:r>
      <w:proofErr w:type="gramStart"/>
      <w:r>
        <w:rPr>
          <w:rFonts w:ascii="Times New Roman" w:hAnsi="Times New Roman" w:cs="Times New Roman"/>
          <w:i/>
          <w:sz w:val="24"/>
          <w:szCs w:val="24"/>
        </w:rPr>
        <w:t>Research using descriptive qualitative method.</w:t>
      </w:r>
      <w:proofErr w:type="gramEnd"/>
      <w:r>
        <w:rPr>
          <w:rFonts w:ascii="Times New Roman" w:hAnsi="Times New Roman" w:cs="Times New Roman"/>
          <w:i/>
          <w:sz w:val="24"/>
          <w:szCs w:val="24"/>
        </w:rPr>
        <w:t xml:space="preserve"> This research was conducted at SDK Gayak, involving 9 research subjects consisting of teachers and students. Data was collected through interviews, observation, and documentation, </w:t>
      </w:r>
      <w:proofErr w:type="gramStart"/>
      <w:r>
        <w:rPr>
          <w:rFonts w:ascii="Times New Roman" w:hAnsi="Times New Roman" w:cs="Times New Roman"/>
          <w:i/>
          <w:sz w:val="24"/>
          <w:szCs w:val="24"/>
        </w:rPr>
        <w:t>then</w:t>
      </w:r>
      <w:proofErr w:type="gramEnd"/>
      <w:r>
        <w:rPr>
          <w:rFonts w:ascii="Times New Roman" w:hAnsi="Times New Roman" w:cs="Times New Roman"/>
          <w:i/>
          <w:sz w:val="24"/>
          <w:szCs w:val="24"/>
        </w:rPr>
        <w:t xml:space="preserve"> analyzed using data reduction techniques, data presentation, and drawing conclusions. The results of the study show that Catholic Religious Education teachers at SDK Gayak do not yet have adequate skills in managing classes, so it is necessary to increase teacher skills in managing classes in order to influence the increase in student achievement in Catholic Religious Education in the aspects of spiritual attitudes, social attitudes, religious knowledge Catholicism and religious life skills.</w:t>
      </w:r>
    </w:p>
    <w:p w:rsidR="00BC609B" w:rsidRDefault="00BC609B">
      <w:pPr>
        <w:jc w:val="both"/>
        <w:rPr>
          <w:rFonts w:ascii="Times New Roman" w:hAnsi="Times New Roman" w:cs="Times New Roman"/>
          <w:i/>
          <w:sz w:val="24"/>
          <w:szCs w:val="24"/>
        </w:rPr>
      </w:pPr>
    </w:p>
    <w:p w:rsidR="00BC609B" w:rsidRDefault="004B484B">
      <w:pPr>
        <w:jc w:val="both"/>
        <w:rPr>
          <w:rFonts w:ascii="Times New Roman" w:hAnsi="Times New Roman" w:cs="Times New Roman"/>
          <w:i/>
          <w:sz w:val="24"/>
          <w:szCs w:val="24"/>
        </w:rPr>
      </w:pPr>
      <w:r>
        <w:rPr>
          <w:rFonts w:ascii="Times New Roman" w:hAnsi="Times New Roman" w:cs="Times New Roman"/>
          <w:b/>
          <w:bCs/>
          <w:i/>
          <w:sz w:val="24"/>
          <w:szCs w:val="24"/>
        </w:rPr>
        <w:t>K</w:t>
      </w:r>
      <w:r>
        <w:rPr>
          <w:rFonts w:ascii="Times New Roman" w:hAnsi="Times New Roman" w:cs="Times New Roman"/>
          <w:b/>
          <w:i/>
          <w:sz w:val="24"/>
          <w:szCs w:val="24"/>
        </w:rPr>
        <w:t>eywords</w:t>
      </w:r>
      <w:r>
        <w:rPr>
          <w:rFonts w:ascii="Times New Roman" w:hAnsi="Times New Roman" w:cs="Times New Roman"/>
          <w:i/>
          <w:sz w:val="24"/>
          <w:szCs w:val="24"/>
        </w:rPr>
        <w:t xml:space="preserve">: </w:t>
      </w:r>
      <w:r>
        <w:rPr>
          <w:rFonts w:ascii="Times New Roman" w:hAnsi="Times New Roman" w:cs="Times New Roman"/>
          <w:i/>
          <w:iCs/>
          <w:sz w:val="24"/>
          <w:szCs w:val="24"/>
        </w:rPr>
        <w:t xml:space="preserve">Catholic Religious Education Teacher skills, </w:t>
      </w:r>
      <w:r>
        <w:rPr>
          <w:rStyle w:val="rynqvb"/>
          <w:rFonts w:ascii="Times New Roman" w:eastAsia="SimSun" w:hAnsi="Times New Roman" w:cs="Times New Roman"/>
          <w:i/>
          <w:iCs/>
          <w:sz w:val="24"/>
          <w:szCs w:val="24"/>
        </w:rPr>
        <w:t>Classroom Management,</w:t>
      </w:r>
      <w:r>
        <w:rPr>
          <w:rFonts w:ascii="Times New Roman" w:hAnsi="Times New Roman" w:cs="Times New Roman"/>
          <w:i/>
          <w:iCs/>
          <w:sz w:val="24"/>
          <w:szCs w:val="24"/>
        </w:rPr>
        <w:t xml:space="preserve"> and Student Learning Achievement</w:t>
      </w:r>
    </w:p>
    <w:p w:rsidR="00BC609B" w:rsidRDefault="00BC609B">
      <w:pPr>
        <w:jc w:val="both"/>
        <w:rPr>
          <w:rFonts w:ascii="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4B48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C609B" w:rsidRDefault="00BC609B">
      <w:pPr>
        <w:tabs>
          <w:tab w:val="center" w:pos="3969"/>
          <w:tab w:val="left" w:pos="6000"/>
        </w:tabs>
        <w:spacing w:line="480" w:lineRule="auto"/>
        <w:jc w:val="center"/>
        <w:rPr>
          <w:rFonts w:ascii="Times New Roman" w:eastAsia="Times New Roman" w:hAnsi="Times New Roman" w:cs="Times New Roman"/>
          <w:b/>
          <w:sz w:val="28"/>
          <w:szCs w:val="28"/>
        </w:rPr>
      </w:pPr>
    </w:p>
    <w:p w:rsidR="00BC609B" w:rsidRDefault="00BC609B">
      <w:pPr>
        <w:tabs>
          <w:tab w:val="center" w:pos="3969"/>
          <w:tab w:val="left" w:pos="6000"/>
        </w:tabs>
        <w:spacing w:line="480" w:lineRule="auto"/>
        <w:jc w:val="center"/>
        <w:rPr>
          <w:rFonts w:ascii="Times New Roman" w:eastAsia="Times New Roman" w:hAnsi="Times New Roman" w:cs="Times New Roman"/>
          <w:b/>
          <w:sz w:val="28"/>
          <w:szCs w:val="28"/>
        </w:rPr>
      </w:pPr>
    </w:p>
    <w:p w:rsidR="00BC609B" w:rsidRDefault="00BC609B">
      <w:pPr>
        <w:tabs>
          <w:tab w:val="left" w:pos="1725"/>
        </w:tabs>
        <w:spacing w:line="480" w:lineRule="auto"/>
        <w:rPr>
          <w:rFonts w:ascii="Times New Roman" w:eastAsia="Times New Roman" w:hAnsi="Times New Roman" w:cs="Times New Roman"/>
          <w:b/>
          <w:sz w:val="24"/>
          <w:szCs w:val="24"/>
        </w:rPr>
        <w:sectPr w:rsidR="00BC609B">
          <w:headerReference w:type="even" r:id="rId17"/>
          <w:headerReference w:type="default" r:id="rId18"/>
          <w:footerReference w:type="default" r:id="rId19"/>
          <w:headerReference w:type="first" r:id="rId20"/>
          <w:pgSz w:w="11907" w:h="16839"/>
          <w:pgMar w:top="2268" w:right="1701" w:bottom="1701" w:left="2268" w:header="709" w:footer="709" w:gutter="0"/>
          <w:pgNumType w:fmt="lowerRoman" w:start="2"/>
          <w:cols w:space="720"/>
        </w:sectPr>
      </w:pPr>
    </w:p>
    <w:p w:rsidR="00BC609B" w:rsidRDefault="004B484B">
      <w:pPr>
        <w:pStyle w:val="Heading1"/>
      </w:pPr>
      <w:bookmarkStart w:id="5" w:name="_Toc138351746"/>
      <w:r>
        <w:lastRenderedPageBreak/>
        <w:t xml:space="preserve">BAB </w:t>
      </w:r>
      <w:r>
        <w:rPr>
          <w:lang w:val="en-US"/>
        </w:rPr>
        <w:t>I</w:t>
      </w:r>
      <w:r>
        <w:rPr>
          <w:lang w:val="en-US"/>
        </w:rPr>
        <w:br/>
      </w:r>
      <w:r>
        <w:t>PENDAHULUAN</w:t>
      </w:r>
      <w:bookmarkEnd w:id="5"/>
      <w:r>
        <w:t xml:space="preserve"> </w:t>
      </w:r>
    </w:p>
    <w:p w:rsidR="00BC609B" w:rsidRDefault="004B484B">
      <w:pPr>
        <w:pStyle w:val="Heading2"/>
      </w:pPr>
      <w:bookmarkStart w:id="6" w:name="_Toc138351747"/>
      <w:r>
        <w:t>LATAR BELAKANG</w:t>
      </w:r>
      <w:bookmarkEnd w:id="6"/>
    </w:p>
    <w:p w:rsidR="00BC609B" w:rsidRDefault="004B484B">
      <w:pPr>
        <w:pStyle w:val="p2"/>
      </w:pPr>
      <w:proofErr w:type="gramStart"/>
      <w:r>
        <w:t>Negara Indonesia dikatakan maju dicirikan dengan sumber daya manusia yang berkualitas dan berkompeten.</w:t>
      </w:r>
      <w:proofErr w:type="gramEnd"/>
      <w:r>
        <w:t xml:space="preserve"> </w:t>
      </w:r>
      <w:proofErr w:type="gramStart"/>
      <w:r>
        <w:t>Salah satu upaya dalam membentuk sumber daya manusia yang berkualitas adalah pendidikan.</w:t>
      </w:r>
      <w:proofErr w:type="gramEnd"/>
      <w:r>
        <w:t xml:space="preserve"> </w:t>
      </w:r>
      <w:proofErr w:type="gramStart"/>
      <w:r>
        <w:t>Pendidikan diupayakan dalam rangka mencapai tujuan pendidikan nasional.</w:t>
      </w:r>
      <w:proofErr w:type="gramEnd"/>
      <w:r>
        <w:t xml:space="preserve"> Tujuan pendidikan nasional adalah mengembangkan kemampuan dan membentuk watak seseorang serta peradaban bangsa yang bermartabat dalam rangka mencerdaskan kehidupan bangsa, mengembangkan potensi peserta didik secara maksimal agar,  menjadi manusia yang beriman dan bertakwa kepada Tuhan Yang Maha Esa, berakhlak mulia, sehat, berilmu, kreatif, mandiri, dan menjadi warga Negara yang demokratis serta bertanggung jawab.</w:t>
      </w:r>
      <w:r>
        <w:rPr>
          <w:vertAlign w:val="superscript"/>
        </w:rPr>
        <w:footnoteReference w:id="1"/>
      </w:r>
      <w:r>
        <w:t xml:space="preserve"> Pendidikan dipahami sebagai usaha yang memberikan bantuan dan dorongan secara sadar dan sengaja kepada seseorang yang belum dewasa dalam perkembangannya menuju kearah yang lebih dewasa, sehingga </w:t>
      </w:r>
      <w:proofErr w:type="gramStart"/>
      <w:r>
        <w:t>ia</w:t>
      </w:r>
      <w:proofErr w:type="gramEnd"/>
      <w:r>
        <w:t xml:space="preserve"> dapat hidup secara mandiri dan bertanggung jawab terhadap tindakannya atas pilihannya sendiri.</w:t>
      </w:r>
      <w:r>
        <w:rPr>
          <w:vertAlign w:val="superscript"/>
        </w:rPr>
        <w:footnoteReference w:id="2"/>
      </w:r>
    </w:p>
    <w:p w:rsidR="00BC609B" w:rsidRDefault="004B484B">
      <w:pPr>
        <w:pStyle w:val="p2"/>
        <w:rPr>
          <w:lang w:val="id-ID"/>
        </w:rPr>
      </w:pPr>
      <w:proofErr w:type="gramStart"/>
      <w:r>
        <w:t>Kedua ulasan di atas bersama-sama mengedepankan tentang peran penting pendidikan dalam menghasilkan sumber daya manusia.</w:t>
      </w:r>
      <w:proofErr w:type="gramEnd"/>
      <w:r>
        <w:t xml:space="preserve"> </w:t>
      </w:r>
      <w:proofErr w:type="gramStart"/>
      <w:r>
        <w:t xml:space="preserve">Pemahaman </w:t>
      </w:r>
      <w:r>
        <w:lastRenderedPageBreak/>
        <w:t>tentang pentingnya peran pendidikan tersebut menekankan perlu adanya peningkatan mutu pendidikan dalam sebuah lembaga pendidikan.</w:t>
      </w:r>
      <w:proofErr w:type="gramEnd"/>
      <w:r>
        <w:t xml:space="preserve"> Peningkatan mutu pendidikan tidak terlepas dari keberhasilan proses belajar mengajar yang dilakukan oleh guru dan peserta didik, yang mana proses belajar mengajar ini dapat dilakukan di dalam kelas maupun di luar kelas. Dalam proses belajar mengajar ini guru dan peserta didik melakukan interaksi formal dan terarah sesuai dengan bahan-bahan yang menjadi pendukung proses belajar mengajar itu. Keberhasilan proses belajar mengajar ini dapat dilihat dari prestasi belajar siswa.</w:t>
      </w:r>
    </w:p>
    <w:p w:rsidR="00BC609B" w:rsidRDefault="004B484B">
      <w:pPr>
        <w:pStyle w:val="p2"/>
        <w:rPr>
          <w:lang w:val="id-ID"/>
        </w:rPr>
      </w:pPr>
      <w:proofErr w:type="gramStart"/>
      <w:r>
        <w:t>Prestasi adalah suatu hasil belajar yang dicapai oleh para peserta didik dengan bekerja keras.</w:t>
      </w:r>
      <w:proofErr w:type="gramEnd"/>
      <w:r>
        <w:t xml:space="preserve"> </w:t>
      </w:r>
      <w:r w:rsidRPr="004B484B">
        <w:rPr>
          <w:lang w:val="it-IT"/>
        </w:rPr>
        <w:t>Bekerja keras ini dalam artian bahwa para peserta didik mampu berusaha belajar dengan cara teratur dan sesuai dengan arahan dari guru.</w:t>
      </w:r>
      <w:r>
        <w:rPr>
          <w:vertAlign w:val="superscript"/>
        </w:rPr>
        <w:footnoteReference w:id="3"/>
      </w:r>
      <w:r w:rsidRPr="004B484B">
        <w:rPr>
          <w:lang w:val="it-IT"/>
        </w:rPr>
        <w:t xml:space="preserve"> Rafiola, berpendapat bahwa belajar adalah proses yang dilakukan oleh seseorang untuk memperoleh perubahan karakter yang sama sekali baru dan membangun perubahan-perubahan yang jauh lebih baik, sebagai hasil dari pengalamannya sendiri, dalam interaksi dengan lingkunganya.</w:t>
      </w:r>
      <w:r>
        <w:rPr>
          <w:vertAlign w:val="superscript"/>
        </w:rPr>
        <w:footnoteReference w:id="4"/>
      </w:r>
      <w:r w:rsidRPr="004B484B">
        <w:rPr>
          <w:lang w:val="it-IT"/>
        </w:rPr>
        <w:t xml:space="preserve"> Menurut Sardiman, belajar adalah perubahan perilaku atau penampilan seseorang, dengan rangkaian kegiatan seperti membaca, mengamati, mendengarkan, meniru, dan sebagainya.</w:t>
      </w:r>
      <w:r>
        <w:rPr>
          <w:vertAlign w:val="superscript"/>
        </w:rPr>
        <w:footnoteReference w:id="5"/>
      </w:r>
      <w:r w:rsidRPr="004B484B">
        <w:rPr>
          <w:lang w:val="it-IT"/>
        </w:rPr>
        <w:t xml:space="preserve"> </w:t>
      </w:r>
      <w:proofErr w:type="gramStart"/>
      <w:r>
        <w:t>Gagne, menjelaskan bahwa belajar adalah perubahan watak atau kemampuan seseorang.</w:t>
      </w:r>
      <w:proofErr w:type="gramEnd"/>
      <w:r>
        <w:t xml:space="preserve"> </w:t>
      </w:r>
      <w:proofErr w:type="gramStart"/>
      <w:r>
        <w:t xml:space="preserve">Perubahan dalam menunjukan </w:t>
      </w:r>
      <w:r>
        <w:lastRenderedPageBreak/>
        <w:t>kinerja (perilaku) berarti belajar menentukan semua keterampilan, pengetahuan, sikap, dan nilai yang diperoleh siswa.</w:t>
      </w:r>
      <w:proofErr w:type="gramEnd"/>
      <w:r>
        <w:t xml:space="preserve"> </w:t>
      </w:r>
      <w:proofErr w:type="gramStart"/>
      <w:r>
        <w:t>Dalam pembelajaran dihasilkan berbagai perilaku yang berbeda, seperti pengetahuan tentang sikap, keterampilan, kemampuan, informasi dan nilai.</w:t>
      </w:r>
      <w:proofErr w:type="gramEnd"/>
      <w:r>
        <w:rPr>
          <w:vertAlign w:val="superscript"/>
        </w:rPr>
        <w:footnoteReference w:id="6"/>
      </w:r>
    </w:p>
    <w:p w:rsidR="00BC609B" w:rsidRDefault="004B484B">
      <w:pPr>
        <w:pStyle w:val="p2"/>
        <w:rPr>
          <w:lang w:val="id-ID"/>
        </w:rPr>
      </w:pPr>
      <w:r w:rsidRPr="004B484B">
        <w:rPr>
          <w:lang w:val="id-ID"/>
        </w:rPr>
        <w:t>Dengan demikian prestasi belajar bukan hanya berkaitan dengan hasil akhir atau pengetahuan yang diperoleh oleh seseorang dalam bentuk nilai tetapi, perestasi belajar juga mencakup perubahan-perubahan karakter yang dialami oleh seseorang yang mana perubahan itu dilihat dari segi sikap, pengetahuan, dan keterampilan.</w:t>
      </w:r>
    </w:p>
    <w:p w:rsidR="00BC609B" w:rsidRDefault="004B484B">
      <w:pPr>
        <w:pStyle w:val="p2"/>
      </w:pPr>
      <w:r w:rsidRPr="004B484B">
        <w:rPr>
          <w:lang w:val="id-ID"/>
        </w:rPr>
        <w:t xml:space="preserve">Penjelasan yang dikemukakan oleh beberapa ahli hanya terkait dengan sikap secara umum. Sementara dalam pendidikan Agama Katolik, prestasi belajar bukan hanya dipahami dari segi pengetahuan saja tetapi mencakup empat </w:t>
      </w:r>
      <w:r w:rsidRPr="004B484B">
        <w:rPr>
          <w:i/>
          <w:lang w:val="id-ID"/>
        </w:rPr>
        <w:t>learning outcome</w:t>
      </w:r>
      <w:r w:rsidRPr="004B484B">
        <w:rPr>
          <w:lang w:val="id-ID"/>
        </w:rPr>
        <w:t xml:space="preserve"> yang harus diperhatikan oleh seorang guru untuk dicapai dan dimiliki oleh para peserta didik yaitu: sikap spiritual, sikap sosial, pengetahuan keagamaan katolik dan keterampilan hidup beragama. </w:t>
      </w:r>
      <w:r>
        <w:t xml:space="preserve">Keempat </w:t>
      </w:r>
      <w:r>
        <w:rPr>
          <w:i/>
        </w:rPr>
        <w:t>Learning Outcome</w:t>
      </w:r>
      <w:r>
        <w:t xml:space="preserve"> tersebut dapat diuraikan berikut ini: </w:t>
      </w:r>
    </w:p>
    <w:p w:rsidR="00BC609B" w:rsidRDefault="004B484B">
      <w:pPr>
        <w:spacing w:after="0" w:line="480" w:lineRule="auto"/>
        <w:ind w:left="414"/>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Pertama</w:t>
      </w:r>
      <w:r>
        <w:rPr>
          <w:rFonts w:ascii="Times New Roman" w:eastAsia="Times New Roman" w:hAnsi="Times New Roman" w:cs="Times New Roman"/>
          <w:sz w:val="24"/>
          <w:szCs w:val="24"/>
        </w:rPr>
        <w:t>, Sikap spiritual</w:t>
      </w:r>
    </w:p>
    <w:p w:rsidR="00BC609B" w:rsidRDefault="004B484B">
      <w:pPr>
        <w:pStyle w:val="p21"/>
        <w:rPr>
          <w:lang w:val="id-ID"/>
        </w:rPr>
      </w:pPr>
      <w:r>
        <w:t xml:space="preserve">Sikap spiritual yaitu tanggapan seseorang yang bersifat vertikal, terkait hubungannya dengan Tuhan, kepercayaan kepada Tuhan, yang diakomodir dalam sikap takwa dan beriman kepada Tuhan penciptanya dan sekaligus diamalkan secara horizontal yakni mengamalkan kebaikan </w:t>
      </w:r>
      <w:r>
        <w:lastRenderedPageBreak/>
        <w:t xml:space="preserve">penciptanya itu kepada semua orang yang dijumpainya dalam kehidupan sehari-hari. </w:t>
      </w:r>
      <w:proofErr w:type="gramStart"/>
      <w:r>
        <w:t>Ada tiga nilai sikap spiritual yaitu beriman, bertakwa dan bersyukur kepada Tuhan yang menjadi penyelenggara kehidupan.</w:t>
      </w:r>
      <w:proofErr w:type="gramEnd"/>
      <w:r>
        <w:t xml:space="preserve"> </w:t>
      </w:r>
      <w:proofErr w:type="gramStart"/>
      <w:r>
        <w:t>Beriman dan bertakwa dua kata yang tidak dapat dipisahkan dalam kehidupan beragama.</w:t>
      </w:r>
      <w:proofErr w:type="gramEnd"/>
      <w:r>
        <w:t xml:space="preserve"> </w:t>
      </w:r>
      <w:proofErr w:type="gramStart"/>
      <w:r>
        <w:t>Beriman berarti menyangkut keyakinan hati, pengakuan atas keyakinan itu dan diwujudkan dalam tindakan nyata dengan melakukan perbuatan-perbuatan yang baik adanya.</w:t>
      </w:r>
      <w:proofErr w:type="gramEnd"/>
      <w:r>
        <w:t xml:space="preserve"> Sedangkan takwa itu lebih diartikan sebagai taat kepada perintah-perintah dan menjauhi larangan dari Tuhan, dan syukur berarti </w:t>
      </w:r>
      <w:proofErr w:type="gramStart"/>
      <w:r>
        <w:t>cara</w:t>
      </w:r>
      <w:proofErr w:type="gramEnd"/>
      <w:r>
        <w:t xml:space="preserve"> seseorang menghaturkan segala pujian dan ucapan terimah kasih kepada Tuhan atas segala hal baik yang dilimpah kanNya. </w:t>
      </w:r>
      <w:r>
        <w:rPr>
          <w:vertAlign w:val="superscript"/>
        </w:rPr>
        <w:footnoteReference w:id="7"/>
      </w:r>
    </w:p>
    <w:p w:rsidR="00BC609B" w:rsidRDefault="004B484B">
      <w:pPr>
        <w:pStyle w:val="p21"/>
        <w:rPr>
          <w:lang w:val="id-ID"/>
        </w:rPr>
      </w:pPr>
      <w:r w:rsidRPr="004B484B">
        <w:rPr>
          <w:lang w:val="id-ID"/>
        </w:rPr>
        <w:t>Sikap spiritual terkait dengan pembentukan karakter dan tingkah laku seseorang untuk menjadi orang beriman dan bertakwa kepada Tuhan Yang Maha Esa. Sikap spiritual ini mengarah kepada kompetensi inti 1 (KI-1) pada kurikulum 2013 yang menyatakan bahwa sikap spiritual adalah sikap yang selalu menerima, menghargai, menghayati, dan mengamalkan nilai-nilai agama yang dianutnya.</w:t>
      </w:r>
      <w:r>
        <w:rPr>
          <w:vertAlign w:val="superscript"/>
        </w:rPr>
        <w:footnoteReference w:id="8"/>
      </w:r>
      <w:r w:rsidRPr="004B484B">
        <w:rPr>
          <w:lang w:val="id-ID"/>
        </w:rPr>
        <w:t xml:space="preserve"> </w:t>
      </w:r>
    </w:p>
    <w:p w:rsidR="00BC609B" w:rsidRPr="004B484B" w:rsidRDefault="004B484B">
      <w:pPr>
        <w:pStyle w:val="p21"/>
        <w:rPr>
          <w:lang w:val="id-ID"/>
        </w:rPr>
      </w:pPr>
      <w:r w:rsidRPr="004B484B">
        <w:rPr>
          <w:lang w:val="id-ID"/>
        </w:rPr>
        <w:t xml:space="preserve">Namun pada kenyataanya bahwa sikap spiritual ini belum sepenuhnya dihayati oleh para peserta didik kelas IV Sekolah Dasar Katolik Gayak yang mana menurut responden yang diwawancarai yakni Guru Pendidikan Agama Katolik dan didasari dengan observasi peneliti  </w:t>
      </w:r>
      <w:r w:rsidRPr="004B484B">
        <w:rPr>
          <w:lang w:val="id-ID"/>
        </w:rPr>
        <w:lastRenderedPageBreak/>
        <w:t>selama PPL, sehingga dapat dikatakan bahwa masih banyak peserta didik yang belum sepenuhnya menghayati sikap spiritual yang terlihat dalam beberapa sikap siswa antara lain:</w:t>
      </w:r>
    </w:p>
    <w:p w:rsidR="00BC609B" w:rsidRPr="004B484B" w:rsidRDefault="004B484B">
      <w:pPr>
        <w:pStyle w:val="kutip"/>
        <w:ind w:left="1276"/>
        <w:rPr>
          <w:lang w:val="id-ID"/>
        </w:rPr>
      </w:pPr>
      <w:r w:rsidRPr="004B484B">
        <w:rPr>
          <w:lang w:val="id-ID"/>
        </w:rPr>
        <w:t xml:space="preserve">“pada saat doa bersama masih ada peserta didik yang mengganggu teman-teman yang lain, masih ada peserta didik yang tidak bersungguh-sungguh dalam berdoa, pengucapan pelafalan doa dengan tergesah-gesah, dan pada hari minggu masih ada siswa yang tidak pergi ke Gereja untuk mengikuti perayaan ekaristi” </w:t>
      </w:r>
      <w:r>
        <w:footnoteReference w:id="9"/>
      </w:r>
    </w:p>
    <w:p w:rsidR="00BC609B" w:rsidRPr="004B484B" w:rsidRDefault="004B484B">
      <w:pPr>
        <w:pStyle w:val="p21"/>
        <w:spacing w:before="240"/>
        <w:rPr>
          <w:lang w:val="id-ID"/>
        </w:rPr>
      </w:pPr>
      <w:r w:rsidRPr="004B484B">
        <w:rPr>
          <w:lang w:val="id-ID"/>
        </w:rPr>
        <w:t xml:space="preserve">Sehingga dapat dikatakan bahwa sikap spiritual ini belum sepenuhnya dihayati dan diamalkan oleh para peserta didik kelas IV SDK Gayak. </w:t>
      </w:r>
    </w:p>
    <w:p w:rsidR="00BC609B" w:rsidRPr="004B484B" w:rsidRDefault="004B484B">
      <w:pPr>
        <w:spacing w:after="0" w:line="480" w:lineRule="auto"/>
        <w:ind w:firstLineChars="91" w:firstLine="218"/>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Kedua,</w:t>
      </w:r>
      <w:r w:rsidRPr="004B484B">
        <w:rPr>
          <w:rFonts w:ascii="Times New Roman" w:eastAsia="Times New Roman" w:hAnsi="Times New Roman" w:cs="Times New Roman"/>
          <w:sz w:val="24"/>
          <w:szCs w:val="24"/>
          <w:lang w:val="id-ID"/>
        </w:rPr>
        <w:t xml:space="preserve"> Sikap sosial</w:t>
      </w:r>
    </w:p>
    <w:p w:rsidR="00BC609B" w:rsidRDefault="004B484B">
      <w:pPr>
        <w:pStyle w:val="p21"/>
        <w:rPr>
          <w:lang w:val="id-ID"/>
        </w:rPr>
      </w:pPr>
      <w:r w:rsidRPr="004B484B">
        <w:rPr>
          <w:lang w:val="id-ID"/>
        </w:rPr>
        <w:t>Abu Ahmadi, mengungkapkan bahwa sikap sosial adalah kesadaran seseorang yang dapat menentukan perbuatan yang baik dan nyata secara berulang-ulang terhadap objek sosial. Objek sosial ini dalam artian bahwa seseorang dapat berinteraksi secara langsung dengan orang lain baik dalam lingkungan keluarga, masyarakat maupun lingkungan sekolah. Sikap sosial ini juga tidak dinyatakan atau dilakukan oleh seseorang saja tetapi diperhatikan oleh orang-orang sekelompoknya.</w:t>
      </w:r>
      <w:r>
        <w:rPr>
          <w:vertAlign w:val="superscript"/>
        </w:rPr>
        <w:footnoteReference w:id="10"/>
      </w:r>
    </w:p>
    <w:p w:rsidR="00BC609B" w:rsidRDefault="004B484B">
      <w:pPr>
        <w:spacing w:after="0" w:line="480" w:lineRule="auto"/>
        <w:ind w:left="709" w:firstLine="567"/>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sz w:val="24"/>
          <w:szCs w:val="24"/>
          <w:lang w:val="id-ID"/>
        </w:rPr>
        <w:t xml:space="preserve">Gerugan, juga mengungkapkan bahwa suatu sikap sosial harus dinyatakan dalam hubungan sosial seseorang dengan orang lain, kelompok dan masyarakat dalam lingkungannya. Sikap sosial merupakan interaksi atau tindakan seseorang dalam menyikapi suatu tatanan yang baru dalam </w:t>
      </w:r>
      <w:r w:rsidRPr="004B484B">
        <w:rPr>
          <w:rFonts w:ascii="Times New Roman" w:eastAsia="Times New Roman" w:hAnsi="Times New Roman" w:cs="Times New Roman"/>
          <w:sz w:val="24"/>
          <w:szCs w:val="24"/>
          <w:lang w:val="id-ID"/>
        </w:rPr>
        <w:lastRenderedPageBreak/>
        <w:t>kehidupan sosial, terhadap subjek dan objek yang bermuara pada sikap sosial. Sikap seseorang selalu berhubungan dengan kehidupan sosial. Kehidupan sosial seseorang ini dapat dilihat dari bagaimana seseorang dapat bersosialisasi atau berinteraksi dengan sesamanya baik dalam lingkungan keluarga, masyarakat maupun lingkungan sekolah. Karena dengan adanya interaksi sosial akan terlihat jelas sikap seseorang tersebut. Sikap sosial seseorang dinyatakan berkembang dalam suatu lingkungan apabila dilakukan secara nyata dan berulang-ulang, dan sikap sosial ini harus diwujudkan dalam kehidupan sehari-hari dengan mengamalkan cinta kasih, kedamaian bagi sesama mereka yang membutuhkannya.</w:t>
      </w:r>
      <w:r>
        <w:rPr>
          <w:rFonts w:ascii="Times New Roman" w:eastAsia="Times New Roman" w:hAnsi="Times New Roman" w:cs="Times New Roman"/>
          <w:sz w:val="24"/>
          <w:szCs w:val="24"/>
          <w:vertAlign w:val="superscript"/>
        </w:rPr>
        <w:footnoteReference w:id="11"/>
      </w:r>
    </w:p>
    <w:p w:rsidR="00BC609B" w:rsidRDefault="004B484B">
      <w:pPr>
        <w:spacing w:after="0" w:line="480" w:lineRule="auto"/>
        <w:ind w:left="709" w:firstLine="567"/>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sz w:val="24"/>
          <w:szCs w:val="24"/>
          <w:lang w:val="id-ID"/>
        </w:rPr>
        <w:t xml:space="preserve">Sikap sosial dalam perspektif Pendidikan Agama Katolik merupakan sikap iman seseorang harus diwujudkan dalam kehidupan sehari-hari dengan cinta kasih yang nyata kepada semua orang yang membutuhkan dan kepada mereka yang miskin dan menderita baik dalam lingkungan keluarga, masyarakat dan juga di lingkungan sekolah. Oleh karena itu para pihak sekolah seperti kepala sekolah, pengawas perlu memberikan dorongan dan masukan-masukan yang bersifat membangun kepada para guru terutama kepada guru Pendidikan Agama Katolik untuk memberikan bimbingan kepada para peserta didik sehingga tersebut dapat memiliki </w:t>
      </w:r>
      <w:r w:rsidRPr="004B484B">
        <w:rPr>
          <w:rFonts w:ascii="Times New Roman" w:eastAsia="Times New Roman" w:hAnsi="Times New Roman" w:cs="Times New Roman"/>
          <w:sz w:val="24"/>
          <w:szCs w:val="24"/>
          <w:lang w:val="id-ID"/>
        </w:rPr>
        <w:lastRenderedPageBreak/>
        <w:t>kompetensi sikap sosial dalam hubungan dan komunikasi dengan teman, guru, pegawai, kepala sekolah dan masyarakat pada umumnya.</w:t>
      </w:r>
      <w:r>
        <w:rPr>
          <w:rFonts w:ascii="Times New Roman" w:eastAsia="Times New Roman" w:hAnsi="Times New Roman" w:cs="Times New Roman"/>
          <w:sz w:val="24"/>
          <w:szCs w:val="24"/>
          <w:vertAlign w:val="superscript"/>
        </w:rPr>
        <w:footnoteReference w:id="12"/>
      </w:r>
    </w:p>
    <w:p w:rsidR="00BC609B" w:rsidRDefault="004B484B">
      <w:pPr>
        <w:spacing w:after="0" w:line="480" w:lineRule="auto"/>
        <w:ind w:left="709" w:firstLine="567"/>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sz w:val="24"/>
          <w:szCs w:val="24"/>
          <w:lang w:val="id-ID"/>
        </w:rPr>
        <w:t xml:space="preserve">Akan tetapi pada kenyataan dengan situasi yang ada bahwa sikap sosial ini belum sepenuhnya direalisasikan atau diaplikasikan oleh para peserta didik baik di lingkungan sekolah maupun di lingkungan masyarakat. Menurut responden yang diwawancarai dikatakan bahwa masih ada peserta didik yang belum sepenuhnya bersosialisasi dengan baik terhadap sesama teman-temannya maupun guru-guru di sekolah. Kenyataan menunjukan bahwa, “masih ada siswa yang suka membully atau mengejek teman-teman yang lain, berkelahi pada saat jam istirahat, dan dalam hal berteman masih ada peserta didik yang memilah-milah pertemanan itu” </w:t>
      </w:r>
      <w:r>
        <w:rPr>
          <w:rFonts w:ascii="Times New Roman" w:eastAsia="Times New Roman" w:hAnsi="Times New Roman" w:cs="Times New Roman"/>
          <w:sz w:val="24"/>
          <w:szCs w:val="24"/>
          <w:vertAlign w:val="superscript"/>
        </w:rPr>
        <w:footnoteReference w:id="13"/>
      </w:r>
    </w:p>
    <w:p w:rsidR="00BC609B" w:rsidRDefault="004B484B">
      <w:pPr>
        <w:spacing w:after="0" w:line="480" w:lineRule="auto"/>
        <w:ind w:left="709" w:firstLine="567"/>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sz w:val="24"/>
          <w:szCs w:val="24"/>
          <w:lang w:val="id-ID"/>
        </w:rPr>
        <w:t>Untuk itu dapat dikatakan bahwa sikap sosial ini belum sepenuhnya direalisasikan atau diaplikasikan oleh para peserta didik kelas IV SDK Gayak</w:t>
      </w:r>
      <w:r>
        <w:rPr>
          <w:rFonts w:ascii="Times New Roman" w:eastAsia="Times New Roman" w:hAnsi="Times New Roman" w:cs="Times New Roman"/>
          <w:sz w:val="24"/>
          <w:szCs w:val="24"/>
          <w:lang w:val="id-ID"/>
        </w:rPr>
        <w:t>.</w:t>
      </w:r>
    </w:p>
    <w:p w:rsidR="00BC609B" w:rsidRPr="004B484B" w:rsidRDefault="004B484B">
      <w:pPr>
        <w:spacing w:after="0" w:line="480" w:lineRule="auto"/>
        <w:ind w:left="414"/>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 xml:space="preserve">Ketiga, </w:t>
      </w:r>
      <w:r w:rsidRPr="004B484B">
        <w:rPr>
          <w:rFonts w:ascii="Times New Roman" w:eastAsia="Times New Roman" w:hAnsi="Times New Roman" w:cs="Times New Roman"/>
          <w:sz w:val="24"/>
          <w:szCs w:val="24"/>
          <w:lang w:val="id-ID"/>
        </w:rPr>
        <w:t>Pengetahuan Keagamaan Katolik</w:t>
      </w:r>
    </w:p>
    <w:p w:rsidR="00BC609B" w:rsidRPr="004B484B" w:rsidRDefault="004B484B">
      <w:pPr>
        <w:pStyle w:val="p21"/>
        <w:rPr>
          <w:lang w:val="id-ID"/>
        </w:rPr>
      </w:pPr>
      <w:r w:rsidRPr="004B484B">
        <w:rPr>
          <w:lang w:val="id-ID"/>
        </w:rPr>
        <w:t>Pendidikan Agama Katolik yang telah telah dilaksanakan selama ini pada lembaga pendidikan baik di tingkat SD, SMP, maupun SMA memang terdiri dari empat ruang lingkup yakni:</w:t>
      </w:r>
    </w:p>
    <w:p w:rsidR="00BC609B" w:rsidRPr="004B484B" w:rsidRDefault="004B484B">
      <w:pPr>
        <w:spacing w:after="0" w:line="480" w:lineRule="auto"/>
        <w:ind w:left="720" w:firstLineChars="100" w:firstLine="240"/>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 xml:space="preserve">Pertama, </w:t>
      </w:r>
      <w:r w:rsidRPr="004B484B">
        <w:rPr>
          <w:rFonts w:ascii="Times New Roman" w:eastAsia="Times New Roman" w:hAnsi="Times New Roman" w:cs="Times New Roman"/>
          <w:sz w:val="24"/>
          <w:szCs w:val="24"/>
          <w:lang w:val="id-ID"/>
        </w:rPr>
        <w:t>Pribadi Peserta Didik.</w:t>
      </w:r>
    </w:p>
    <w:p w:rsidR="00BC609B" w:rsidRPr="004B484B" w:rsidRDefault="004B484B">
      <w:pPr>
        <w:pStyle w:val="p2a"/>
        <w:rPr>
          <w:lang w:val="id-ID"/>
        </w:rPr>
      </w:pPr>
      <w:r w:rsidRPr="004B484B">
        <w:rPr>
          <w:lang w:val="id-ID"/>
        </w:rPr>
        <w:lastRenderedPageBreak/>
        <w:t xml:space="preserve">Aspek ini membahas tentang pengalaman diri sebagai citra Allah yang memiliki kelebihan dan kekurangan dalam mebangun relasi antara Tuhan, sesama, dan juga alam ciptaan. </w:t>
      </w:r>
    </w:p>
    <w:p w:rsidR="00BC609B" w:rsidRPr="004B484B" w:rsidRDefault="00BC609B">
      <w:pPr>
        <w:pStyle w:val="p2a"/>
        <w:rPr>
          <w:lang w:val="id-ID"/>
        </w:rPr>
      </w:pPr>
    </w:p>
    <w:p w:rsidR="00BC609B" w:rsidRPr="004B484B" w:rsidRDefault="004B484B">
      <w:pPr>
        <w:spacing w:after="0" w:line="480" w:lineRule="auto"/>
        <w:ind w:left="720" w:firstLineChars="50" w:firstLine="120"/>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 xml:space="preserve">Kedua, </w:t>
      </w:r>
      <w:r w:rsidRPr="004B484B">
        <w:rPr>
          <w:rFonts w:ascii="Times New Roman" w:eastAsia="Times New Roman" w:hAnsi="Times New Roman" w:cs="Times New Roman"/>
          <w:sz w:val="24"/>
          <w:szCs w:val="24"/>
          <w:lang w:val="id-ID"/>
        </w:rPr>
        <w:t>Yesus Kristus</w:t>
      </w:r>
    </w:p>
    <w:p w:rsidR="00BC609B" w:rsidRDefault="004B484B">
      <w:pPr>
        <w:pStyle w:val="p2a"/>
        <w:rPr>
          <w:lang w:val="id-ID"/>
        </w:rPr>
      </w:pPr>
      <w:r w:rsidRPr="004B484B">
        <w:rPr>
          <w:lang w:val="id-ID"/>
        </w:rPr>
        <w:t xml:space="preserve">Dalam aspek ini membahs tentang bagaimana meneladani Yesus Kristus yang mewartakan Kerajaan Allah. </w:t>
      </w:r>
    </w:p>
    <w:p w:rsidR="00BC609B" w:rsidRPr="004B484B" w:rsidRDefault="004B484B">
      <w:pPr>
        <w:spacing w:after="0" w:line="480" w:lineRule="auto"/>
        <w:ind w:left="720" w:firstLineChars="50" w:firstLine="120"/>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Ketiga,</w:t>
      </w:r>
      <w:r w:rsidRPr="004B484B">
        <w:rPr>
          <w:rFonts w:ascii="Times New Roman" w:eastAsia="Times New Roman" w:hAnsi="Times New Roman" w:cs="Times New Roman"/>
          <w:sz w:val="24"/>
          <w:szCs w:val="24"/>
          <w:lang w:val="id-ID"/>
        </w:rPr>
        <w:t xml:space="preserve"> Gereja</w:t>
      </w:r>
    </w:p>
    <w:p w:rsidR="00BC609B" w:rsidRPr="004B484B" w:rsidRDefault="004B484B">
      <w:pPr>
        <w:pStyle w:val="p2a"/>
        <w:rPr>
          <w:lang w:val="id-ID"/>
        </w:rPr>
      </w:pPr>
      <w:r w:rsidRPr="004B484B">
        <w:rPr>
          <w:lang w:val="id-ID"/>
        </w:rPr>
        <w:t xml:space="preserve">Aspek ini membahas tentang makna Gereja, bagaimana mewujudkan kehidupan menggereja dalam membagun realitas hidup sehari-hari. </w:t>
      </w:r>
    </w:p>
    <w:p w:rsidR="00BC609B" w:rsidRPr="004B484B" w:rsidRDefault="004B484B">
      <w:pPr>
        <w:spacing w:after="0" w:line="480" w:lineRule="auto"/>
        <w:ind w:left="720" w:firstLineChars="50" w:firstLine="120"/>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 xml:space="preserve">Keempat, </w:t>
      </w:r>
      <w:r w:rsidRPr="004B484B">
        <w:rPr>
          <w:rFonts w:ascii="Times New Roman" w:eastAsia="Times New Roman" w:hAnsi="Times New Roman" w:cs="Times New Roman"/>
          <w:sz w:val="24"/>
          <w:szCs w:val="24"/>
          <w:lang w:val="id-ID"/>
        </w:rPr>
        <w:t>Masyarakat</w:t>
      </w:r>
    </w:p>
    <w:p w:rsidR="00BC609B" w:rsidRPr="004B484B" w:rsidRDefault="004B484B">
      <w:pPr>
        <w:pStyle w:val="p2a"/>
        <w:rPr>
          <w:lang w:val="id-ID"/>
        </w:rPr>
      </w:pPr>
      <w:r w:rsidRPr="004B484B">
        <w:rPr>
          <w:lang w:val="id-ID"/>
        </w:rPr>
        <w:t xml:space="preserve">Pada aspek ini membahas secara mendalam tentang hidup bersama dalam lingkungan masyarakat sesuai dengan firman atau sabda Tuhan, ajaran Yesus dan ajaran Gereja. </w:t>
      </w:r>
      <w:r>
        <w:rPr>
          <w:vertAlign w:val="superscript"/>
        </w:rPr>
        <w:footnoteReference w:id="14"/>
      </w:r>
    </w:p>
    <w:p w:rsidR="00BC609B" w:rsidRDefault="004B484B">
      <w:pPr>
        <w:pStyle w:val="p21"/>
        <w:spacing w:before="200"/>
        <w:rPr>
          <w:lang w:val="id-ID"/>
        </w:rPr>
      </w:pPr>
      <w:r w:rsidRPr="004B484B">
        <w:rPr>
          <w:lang w:val="id-ID"/>
        </w:rPr>
        <w:t>Dari keempat ruang lingkup ini akan menjadi satu sumbangan yang berharga untuk membangun motivasi bagi seorang guru Pendidikan Agama Katolik sehingga bisa melahirkan generasi yang berkompeten pada bidang ilmu pengetahuan tentang Pendidikan Agama Katolik.</w:t>
      </w:r>
    </w:p>
    <w:p w:rsidR="00BC609B" w:rsidRPr="004B484B" w:rsidRDefault="004B484B">
      <w:pPr>
        <w:pStyle w:val="p21"/>
        <w:rPr>
          <w:lang w:val="id-ID"/>
        </w:rPr>
      </w:pPr>
      <w:r w:rsidRPr="004B484B">
        <w:rPr>
          <w:lang w:val="id-ID"/>
        </w:rPr>
        <w:t xml:space="preserve">Pada pengetahuan tentang Pendidikan Agama Katolik ini jelaskan bahwa memiliki empat ruang lingkup yakni pada ruang lingkup yang pertama membahas tentang pribadi peserta didik, pada ruang lingkup yang </w:t>
      </w:r>
      <w:r w:rsidRPr="004B484B">
        <w:rPr>
          <w:lang w:val="id-ID"/>
        </w:rPr>
        <w:lastRenderedPageBreak/>
        <w:t xml:space="preserve">kedua membahas tentang Yesus Kristus yang kita imani, pada ruang lingkup yang ketiga membahas tentang Gereja, sedangkan pada ruang lingkup yang keempat ini membahas tentang masyarakat. “Namun pada kenyataanya bahwa pada keempat ruang lingkup ini para peserta didik di SDK Gayak belum mampu menguasai keempat ruang lingkup dalam Pendidikan Agama Katolik yang terbukti dengan banyak siswa memiliki nilai dibawah KKM, harus mencapai KKM maka guru harus mengadakan remedial bagi para peserta didik tersebut”. </w:t>
      </w:r>
      <w:r>
        <w:rPr>
          <w:vertAlign w:val="superscript"/>
        </w:rPr>
        <w:footnoteReference w:id="15"/>
      </w:r>
    </w:p>
    <w:p w:rsidR="00BC609B" w:rsidRPr="004B484B" w:rsidRDefault="004B484B">
      <w:pPr>
        <w:spacing w:after="0" w:line="480" w:lineRule="auto"/>
        <w:ind w:left="414"/>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i/>
          <w:iCs/>
          <w:sz w:val="24"/>
          <w:szCs w:val="24"/>
          <w:lang w:val="id-ID"/>
        </w:rPr>
        <w:t xml:space="preserve">Keempat, </w:t>
      </w:r>
      <w:r w:rsidRPr="004B484B">
        <w:rPr>
          <w:rFonts w:ascii="Times New Roman" w:eastAsia="Times New Roman" w:hAnsi="Times New Roman" w:cs="Times New Roman"/>
          <w:sz w:val="24"/>
          <w:szCs w:val="24"/>
          <w:lang w:val="id-ID"/>
        </w:rPr>
        <w:t>Keterampilan hidup beragama.</w:t>
      </w:r>
    </w:p>
    <w:p w:rsidR="00BC609B" w:rsidRDefault="004B484B">
      <w:pPr>
        <w:pStyle w:val="p21"/>
        <w:rPr>
          <w:lang w:val="id-ID"/>
        </w:rPr>
      </w:pPr>
      <w:r w:rsidRPr="004B484B">
        <w:rPr>
          <w:lang w:val="id-ID"/>
        </w:rPr>
        <w:t xml:space="preserve">Keterampilan hidup beragama para peserta didik ini terkait dengan keterampilan siswa dalam kegiatan keagamaan baik di dalam keluarga, sekolah dan gereja. Keterampilan hidup beragama peserta didik dapat terlihat pada kemampuannya dalam menerapkan peran-perannya dalam kegiatan keagamaan katolik menjadi seorang lektor atau lektris, menjadi putra-putri Altar (Ajuda), pemazmur, serta memberikan derma atau sumbangan bagi sesama hidupnya yang membutuhkan dan mereka yang menderita, menyusun doa, membawakan doa, ikut terlibat dalam latihan koor bersama dan juga pengenalan peralatan-peralatan liturgi. </w:t>
      </w:r>
      <w:r>
        <w:rPr>
          <w:vertAlign w:val="superscript"/>
        </w:rPr>
        <w:footnoteReference w:id="16"/>
      </w:r>
    </w:p>
    <w:p w:rsidR="00BC609B" w:rsidRPr="004B484B" w:rsidRDefault="004B484B">
      <w:pPr>
        <w:pStyle w:val="p21"/>
        <w:rPr>
          <w:lang w:val="id-ID"/>
        </w:rPr>
      </w:pPr>
      <w:r w:rsidRPr="004B484B">
        <w:rPr>
          <w:lang w:val="id-ID"/>
        </w:rPr>
        <w:t xml:space="preserve">Namun observasi dan hasil wawancara peneliti dengan responden menyatakan bahwa peserta didik yang belum terampil dalam hidup beragama. Buktinya adalah bahwa:  </w:t>
      </w:r>
    </w:p>
    <w:p w:rsidR="00BC609B" w:rsidRPr="004B484B" w:rsidRDefault="004B484B">
      <w:pPr>
        <w:pStyle w:val="kutip"/>
        <w:ind w:left="1276"/>
        <w:rPr>
          <w:lang w:val="id-ID"/>
        </w:rPr>
      </w:pPr>
      <w:r w:rsidRPr="004B484B">
        <w:rPr>
          <w:lang w:val="id-ID"/>
        </w:rPr>
        <w:lastRenderedPageBreak/>
        <w:t>“peserta didik belum dapat menyusun doa dan jika harus membawakan doa yang sudah tersusun secara baku dalam buku doa harian, siswa juga belum mampu membaca dan membawakan doa dengan baik. Demikian juga pada saat doa pagi bersama, diminta untuk membacakan Kitab Suci ada siswa yang langsung mau tetapi mereka membaca begitu saja seperti bukan Kitab Suci yang dibaca karena membaca tanpa penghayatan, dan ada siswa yang tidak mau dengan alasan bahwa mereka malu untuk tampil ke depan”.</w:t>
      </w:r>
      <w:r>
        <w:rPr>
          <w:vertAlign w:val="superscript"/>
        </w:rPr>
        <w:footnoteReference w:id="17"/>
      </w:r>
      <w:r w:rsidRPr="004B484B">
        <w:rPr>
          <w:lang w:val="id-ID"/>
        </w:rPr>
        <w:t xml:space="preserve"> </w:t>
      </w:r>
    </w:p>
    <w:p w:rsidR="00BC609B" w:rsidRDefault="004B484B">
      <w:pPr>
        <w:pStyle w:val="p21"/>
        <w:spacing w:before="240"/>
        <w:rPr>
          <w:lang w:val="id-ID"/>
        </w:rPr>
      </w:pPr>
      <w:r w:rsidRPr="004B484B">
        <w:rPr>
          <w:lang w:val="id-ID"/>
        </w:rPr>
        <w:t xml:space="preserve">Untuk mencapai empat </w:t>
      </w:r>
      <w:r w:rsidRPr="004B484B">
        <w:rPr>
          <w:i/>
          <w:lang w:val="id-ID"/>
        </w:rPr>
        <w:t>learning outcome</w:t>
      </w:r>
      <w:r w:rsidRPr="004B484B">
        <w:rPr>
          <w:lang w:val="id-ID"/>
        </w:rPr>
        <w:t xml:space="preserve"> yang dijelaskan maka dibutuhkan guru Pendidikan Agama Katolik yang profesional. Guru Pendidikan Agama Katolik yang profesional merupakan seorang guru yang memberikan pendidikan Agama Katolik di sekolah- sekolah, yang memiliki kepribadian yang cerdas, inovatif, kreatif, jujur, rendah hati, mandiri dan bertanggung jawab. Peserta didik dibentuk dan dididik oleh guru Pendidikan Agama Katolik yang profesional untuk memiliki prestasi belajar dalam empat </w:t>
      </w:r>
      <w:r w:rsidRPr="004B484B">
        <w:rPr>
          <w:i/>
          <w:lang w:val="id-ID"/>
        </w:rPr>
        <w:t>learning outcome</w:t>
      </w:r>
      <w:r w:rsidRPr="004B484B">
        <w:rPr>
          <w:lang w:val="id-ID"/>
        </w:rPr>
        <w:t>. Karena itu dibutuhkan guru Agama Katolik yang profesional.</w:t>
      </w:r>
      <w:r>
        <w:rPr>
          <w:vertAlign w:val="superscript"/>
        </w:rPr>
        <w:footnoteReference w:id="18"/>
      </w:r>
    </w:p>
    <w:p w:rsidR="00BC609B" w:rsidRPr="004B484B" w:rsidRDefault="004B484B">
      <w:pPr>
        <w:pStyle w:val="p21"/>
        <w:rPr>
          <w:lang w:val="id-ID"/>
        </w:rPr>
      </w:pPr>
      <w:r w:rsidRPr="004B484B">
        <w:rPr>
          <w:lang w:val="id-ID"/>
        </w:rPr>
        <w:t xml:space="preserve">Guru Agama Katolik yang profesional adalah guru yang mampu dan terampil dalam menguasai dan menerapkan proses pembelajaran secara tepat agar tahap-tahap dalam proses belajar mengajar dapat berjalan secara efektif dan efisien sehingga dapat menciptakan pembelajaran yang menyenangkan. Pembelajaran yang menyenangkan berkaitan erat dengan kondisi atau suasana kelas yang teratur, kondusif dan nyaman. </w:t>
      </w:r>
      <w:r>
        <w:t xml:space="preserve">Proses </w:t>
      </w:r>
      <w:r>
        <w:lastRenderedPageBreak/>
        <w:t xml:space="preserve">pembelajaran yang menyenangkan sangat menuntut tindakan seorang guru untuk mengelolah kelas dengan baik. Para peserta didik </w:t>
      </w:r>
      <w:proofErr w:type="gramStart"/>
      <w:r>
        <w:t>akan</w:t>
      </w:r>
      <w:proofErr w:type="gramEnd"/>
      <w:r>
        <w:t xml:space="preserve"> merasa nyaman belajar jika guru dapat mengelola kelas dengan baik.</w:t>
      </w:r>
      <w:r>
        <w:rPr>
          <w:lang w:val="id-ID"/>
        </w:rPr>
        <w:t xml:space="preserve"> </w:t>
      </w:r>
      <w:r w:rsidRPr="004B484B">
        <w:rPr>
          <w:lang w:val="id-ID"/>
        </w:rPr>
        <w:t xml:space="preserve">Pengelolaan kelas yang tepat menjadi poin penting dalam meningkatkan prestasi belajar para peserta didik. </w:t>
      </w:r>
      <w:r>
        <w:rPr>
          <w:vertAlign w:val="superscript"/>
        </w:rPr>
        <w:footnoteReference w:id="19"/>
      </w:r>
    </w:p>
    <w:p w:rsidR="00BC609B" w:rsidRDefault="004B484B">
      <w:pPr>
        <w:pStyle w:val="p21"/>
        <w:rPr>
          <w:lang w:val="id-ID"/>
        </w:rPr>
      </w:pPr>
      <w:r w:rsidRPr="004B484B">
        <w:rPr>
          <w:lang w:val="id-ID"/>
        </w:rPr>
        <w:t xml:space="preserve">Oleh karena itu, dapat dikatakan bahwa sangat penting bagi seorang guru untuk mengelolah kelas dengan baik agar terbentuk suasana kelas yang nyaman dan tertib sehingga segala proses belajar mengajar dapat berjalan dengan baik dan menyenangkan sehingga para peserta didik memiliki minat dan semangat dalam mengikuti kegiatan belajar mengajar sehingga dapat meningkatkan prestasi belajar siswa. Pengelolaan kelas tidak hanya berupa mengatur dan menata ruangan kelas, fasilitas fisik dan rutinitas para peserta didik dan guru. Kegiatan pengelolaan kelas dimaksudkan untuk menciptakan dan memelihara suasana kondisi kelas yang aman dan tertib </w:t>
      </w:r>
      <w:r>
        <w:rPr>
          <w:vertAlign w:val="superscript"/>
        </w:rPr>
        <w:footnoteReference w:id="20"/>
      </w:r>
      <w:r w:rsidRPr="004B484B">
        <w:rPr>
          <w:lang w:val="id-ID"/>
        </w:rPr>
        <w:t xml:space="preserve"> sehingga proses belajar mengajar dapat berlangsung dengan baik sesuai dengan kondisi kelas yang aman dan teratur. Hasil pendidikan atau pengajaran berupa prestasi belajar para peserta didik, termasuk prestasi belajar dalam pendidikan agama katolik dalam empat </w:t>
      </w:r>
      <w:r w:rsidRPr="004B484B">
        <w:rPr>
          <w:i/>
          <w:lang w:val="id-ID"/>
        </w:rPr>
        <w:t>learning outcome</w:t>
      </w:r>
      <w:r w:rsidRPr="004B484B">
        <w:rPr>
          <w:lang w:val="id-ID"/>
        </w:rPr>
        <w:t xml:space="preserve"> sangat ditentukan oleh segala sesuatu yang </w:t>
      </w:r>
      <w:r w:rsidRPr="004B484B">
        <w:rPr>
          <w:lang w:val="id-ID"/>
        </w:rPr>
        <w:lastRenderedPageBreak/>
        <w:t xml:space="preserve">terjadi di dalam kelas. </w:t>
      </w:r>
      <w:r w:rsidRPr="004B484B">
        <w:rPr>
          <w:lang w:val="it-IT"/>
        </w:rPr>
        <w:t>Oleh karena itu, kelas harus dikelola dengan baik secara teratur, dan berkesinambungan.</w:t>
      </w:r>
      <w:r>
        <w:rPr>
          <w:vertAlign w:val="superscript"/>
        </w:rPr>
        <w:footnoteReference w:id="21"/>
      </w:r>
    </w:p>
    <w:p w:rsidR="00BC609B" w:rsidRPr="004B484B" w:rsidRDefault="004B484B">
      <w:pPr>
        <w:pStyle w:val="p21"/>
        <w:rPr>
          <w:lang w:val="id-ID"/>
        </w:rPr>
      </w:pPr>
      <w:r w:rsidRPr="004B484B">
        <w:rPr>
          <w:lang w:val="id-ID"/>
        </w:rPr>
        <w:t>Pengelolaan kelas sangat diperlukan dari waktu ke waktu karena tingkah laku dan tindakan para peserta didik selalu berubah-ubah. Hari ini siswa mungkin belajar dengan baik dan tenang, akan tetapi besok belum tentu akan terjadi seperti hari ini. Disisi lain persaingan pada masa depan mungkin tidak sehat. Ruangan kelas harus selalu dinamis dalam membentuk tingkah laku, tindakan, mental, sikap dan emosional para peserta didik dengan pusat perhatian hanya terarah pada proses belajar mengajar yang sedang terjadi.</w:t>
      </w:r>
      <w:r>
        <w:rPr>
          <w:vertAlign w:val="superscript"/>
        </w:rPr>
        <w:footnoteReference w:id="22"/>
      </w:r>
    </w:p>
    <w:p w:rsidR="00BC609B" w:rsidRPr="004B484B" w:rsidRDefault="004B484B">
      <w:pPr>
        <w:pStyle w:val="p21"/>
        <w:rPr>
          <w:lang w:val="id-ID"/>
        </w:rPr>
      </w:pPr>
      <w:r w:rsidRPr="004B484B">
        <w:rPr>
          <w:lang w:val="id-ID"/>
        </w:rPr>
        <w:t>Dwiyono, menyebutkan bahwa masalah yang dihadapi oleh guru baik pemula maupun yang sudah berpengalaman dalam mengajar adalah pengelolaan kelas. Salah satu aspek yang seringkali dibahas oleh setiap guru yang profesional juga adalah pengelolaan kelas yang menyebabkan tingkatan prestasi belajar siswa menurun.</w:t>
      </w:r>
      <w:r>
        <w:rPr>
          <w:vertAlign w:val="superscript"/>
        </w:rPr>
        <w:footnoteReference w:id="23"/>
      </w:r>
      <w:r w:rsidRPr="004B484B">
        <w:rPr>
          <w:lang w:val="id-ID"/>
        </w:rPr>
        <w:t xml:space="preserve"> </w:t>
      </w:r>
    </w:p>
    <w:p w:rsidR="00BC609B" w:rsidRDefault="004B484B">
      <w:pPr>
        <w:pStyle w:val="p21"/>
        <w:rPr>
          <w:lang w:val="id-ID"/>
        </w:rPr>
      </w:pPr>
      <w:r w:rsidRPr="004B484B">
        <w:rPr>
          <w:lang w:val="id-ID"/>
        </w:rPr>
        <w:t xml:space="preserve">Fenomena menunjukkan bahwa masalah pengelolaan kelas juga dihadapi oleh guru pendidikan Agama Katolik pada SDK Gayak yang mana menurut responden yang diwawancarai dan didasari dengan adanya </w:t>
      </w:r>
      <w:r w:rsidRPr="004B484B">
        <w:rPr>
          <w:lang w:val="id-ID"/>
        </w:rPr>
        <w:lastRenderedPageBreak/>
        <w:t>pra observasi pada saat PPL dapat dikatakan bahwa, guru pendidikan Agama Katolik ini belum sepenuhnya terampil dalam mengelola kelas.</w:t>
      </w:r>
      <w:r>
        <w:rPr>
          <w:vertAlign w:val="superscript"/>
        </w:rPr>
        <w:footnoteReference w:id="24"/>
      </w:r>
    </w:p>
    <w:p w:rsidR="00BC609B" w:rsidRPr="004B484B" w:rsidRDefault="004B484B">
      <w:pPr>
        <w:pStyle w:val="p21"/>
        <w:rPr>
          <w:lang w:val="id-ID"/>
        </w:rPr>
      </w:pPr>
      <w:r w:rsidRPr="004B484B">
        <w:rPr>
          <w:lang w:val="id-ID"/>
        </w:rPr>
        <w:t xml:space="preserve">Berikut ini ada beberapa penelitian yang berkaitan dengan pengelolaan kelas yang pernah dilakukan oleh peneliti sebelumnya, diantaranya: </w:t>
      </w:r>
    </w:p>
    <w:p w:rsidR="00BC609B" w:rsidRPr="004B484B" w:rsidRDefault="004B484B">
      <w:pPr>
        <w:pStyle w:val="p21"/>
        <w:rPr>
          <w:lang w:val="id-ID"/>
        </w:rPr>
      </w:pPr>
      <w:r w:rsidRPr="004B484B">
        <w:rPr>
          <w:lang w:val="id-ID"/>
        </w:rPr>
        <w:t xml:space="preserve">Abdus Shomad (UIN Sunan Kalijaga 2015) dalam skripsinya yang berjudul </w:t>
      </w:r>
      <w:r w:rsidRPr="004B484B">
        <w:rPr>
          <w:i/>
          <w:iCs/>
          <w:lang w:val="id-ID"/>
        </w:rPr>
        <w:t>“Strategi Pengelolaan Kelas Dalam Meningkatkan Prestasi Belajar Siswa dalam Pelajaran PAI Dan Budi Pekerti Peserta Didik Kelas VIII di SMP Negeri 3 Kalasan”</w:t>
      </w:r>
      <w:r w:rsidRPr="004B484B">
        <w:rPr>
          <w:lang w:val="id-ID"/>
        </w:rPr>
        <w:t>. Dari hasil penelitiannya dipahami bahwa terdapat hasil yang positif dari penerapan strategi pengelolaan kelas terhadap peningkatan prestasi belajar PAI peserta didik.</w:t>
      </w:r>
      <w:r>
        <w:rPr>
          <w:vertAlign w:val="superscript"/>
        </w:rPr>
        <w:footnoteReference w:id="25"/>
      </w:r>
    </w:p>
    <w:p w:rsidR="00BC609B" w:rsidRPr="004B484B" w:rsidRDefault="004B484B">
      <w:pPr>
        <w:pStyle w:val="p21"/>
        <w:rPr>
          <w:lang w:val="id-ID"/>
        </w:rPr>
      </w:pPr>
      <w:r w:rsidRPr="004B484B">
        <w:rPr>
          <w:lang w:val="id-ID"/>
        </w:rPr>
        <w:t xml:space="preserve">Roudhotul Zuhrufin, (IAIN TULUNGAGUNG, 2016) dalam skripsinya yang berjudul </w:t>
      </w:r>
      <w:r w:rsidRPr="004B484B">
        <w:rPr>
          <w:i/>
          <w:iCs/>
          <w:lang w:val="id-ID"/>
        </w:rPr>
        <w:t>“Strategi pengelolaan kelas oleh Guru PAI Dalam Meningkatkan Prestasi Belajar Siswa di SMPN 2 Sumbergempol Tulungagung”.</w:t>
      </w:r>
      <w:r w:rsidRPr="004B484B">
        <w:rPr>
          <w:lang w:val="id-ID"/>
        </w:rPr>
        <w:t xml:space="preserve"> Dari hasil penelitiannya menunjukkan bahwa pengelolaan kelas yang dilakukan oleh Guru PAI di SMPN 2 Sumbergempol ini sudah cukup baik.</w:t>
      </w:r>
      <w:r>
        <w:rPr>
          <w:vertAlign w:val="superscript"/>
        </w:rPr>
        <w:footnoteReference w:id="26"/>
      </w:r>
      <w:r w:rsidRPr="004B484B">
        <w:rPr>
          <w:lang w:val="id-ID"/>
        </w:rPr>
        <w:t xml:space="preserve">  </w:t>
      </w:r>
    </w:p>
    <w:p w:rsidR="00BC609B" w:rsidRDefault="004B484B">
      <w:pPr>
        <w:pStyle w:val="p21"/>
        <w:rPr>
          <w:lang w:val="id-ID"/>
        </w:rPr>
      </w:pPr>
      <w:r w:rsidRPr="004B484B">
        <w:rPr>
          <w:lang w:val="id-ID"/>
        </w:rPr>
        <w:t xml:space="preserve">Penelitian Hidayat tahun 2012 yang berjudul </w:t>
      </w:r>
      <w:r w:rsidRPr="004B484B">
        <w:rPr>
          <w:i/>
          <w:iCs/>
          <w:lang w:val="id-ID"/>
        </w:rPr>
        <w:t xml:space="preserve">“Kemampuan Guru dalam Mengelolah Kelas dan Pengaruhnya Terhadap Prestasi Belajar </w:t>
      </w:r>
      <w:r w:rsidRPr="004B484B">
        <w:rPr>
          <w:i/>
          <w:iCs/>
          <w:lang w:val="id-ID"/>
        </w:rPr>
        <w:lastRenderedPageBreak/>
        <w:t xml:space="preserve">Siswa Mata Pelajaran IPS di MTs NU Astanajapura Kabupaten Cirebon” </w:t>
      </w:r>
      <w:r w:rsidRPr="004B484B">
        <w:rPr>
          <w:lang w:val="id-ID"/>
        </w:rPr>
        <w:t xml:space="preserve">yang dilakukan oleh M. Taufik Hidayat, penelitian ini bertujuan untuk memperoleh data tentang kemampuan guru dalam mengelola kelas dan prestasi belajar siswa, serta untuk mengetahui bagaimana pengaruh mengelolah kelas terhadap prestasi belajar siswa pada mata pelajaran IPS di MTs NU Astanajapura Kabupaten Cirebon. </w:t>
      </w:r>
      <w:r w:rsidRPr="004B484B">
        <w:rPr>
          <w:lang w:val="it-IT"/>
        </w:rPr>
        <w:t>Hasilnya ada korelasi antara dua variabel tersebut dan termasuk kategori sedang.</w:t>
      </w:r>
      <w:r>
        <w:rPr>
          <w:vertAlign w:val="superscript"/>
        </w:rPr>
        <w:footnoteReference w:id="27"/>
      </w:r>
      <w:r w:rsidRPr="004B484B">
        <w:rPr>
          <w:lang w:val="it-IT"/>
        </w:rPr>
        <w:t xml:space="preserve"> </w:t>
      </w:r>
    </w:p>
    <w:p w:rsidR="00BC609B" w:rsidRPr="004B484B" w:rsidRDefault="004B484B">
      <w:pPr>
        <w:pStyle w:val="p2"/>
        <w:spacing w:before="120"/>
        <w:rPr>
          <w:lang w:val="id-ID"/>
        </w:rPr>
      </w:pPr>
      <w:r w:rsidRPr="004B484B">
        <w:rPr>
          <w:lang w:val="id-ID"/>
        </w:rPr>
        <w:t xml:space="preserve">Berdasarkan uraian pada latar belakang masalah, fenomena gap dan research gap diatas, maka penulis tertarik untuk meneliti tentang peningkatan prestasi belajar siswa di SDK Gayak yang ditinjau dari kemampuan guru dalam mengelola kelas. Untuk itu peneliti akan melakukan penelitian yang berjudul </w:t>
      </w:r>
      <w:r w:rsidRPr="004B484B">
        <w:rPr>
          <w:b/>
          <w:lang w:val="id-ID"/>
        </w:rPr>
        <w:t>“KETERAMPILAN GURU PENDIDIKAN AGAMA KATOLIK DALAM</w:t>
      </w:r>
      <w:r>
        <w:rPr>
          <w:b/>
          <w:lang w:val="id-ID"/>
        </w:rPr>
        <w:t xml:space="preserve"> </w:t>
      </w:r>
      <w:r w:rsidRPr="004B484B">
        <w:rPr>
          <w:b/>
          <w:lang w:val="id-ID"/>
        </w:rPr>
        <w:t>MENGELOLAH</w:t>
      </w:r>
      <w:r>
        <w:rPr>
          <w:b/>
          <w:lang w:val="id-ID"/>
        </w:rPr>
        <w:t xml:space="preserve"> </w:t>
      </w:r>
      <w:r w:rsidRPr="004B484B">
        <w:rPr>
          <w:b/>
          <w:lang w:val="id-ID"/>
        </w:rPr>
        <w:t>KELAS DAN</w:t>
      </w:r>
      <w:r>
        <w:rPr>
          <w:b/>
          <w:lang w:val="id-ID"/>
        </w:rPr>
        <w:t xml:space="preserve"> </w:t>
      </w:r>
      <w:r w:rsidRPr="004B484B">
        <w:rPr>
          <w:b/>
          <w:lang w:val="id-ID"/>
        </w:rPr>
        <w:t>RELEVANSINYA TERHADAP PENINGKATAN PRESTASI BELAJAR DALAM PENDIDIKAN AGAMA KATOLIK PESERTA DIDIK KELAS IV SDK GAYAK”</w:t>
      </w:r>
    </w:p>
    <w:p w:rsidR="00BC609B" w:rsidRDefault="004B484B">
      <w:pPr>
        <w:pStyle w:val="Heading2"/>
      </w:pPr>
      <w:bookmarkStart w:id="7" w:name="_Toc138351748"/>
      <w:r>
        <w:t>R</w:t>
      </w:r>
      <w:bookmarkEnd w:id="7"/>
      <w:r>
        <w:t>UMUSAN MASALAH</w:t>
      </w:r>
    </w:p>
    <w:p w:rsidR="00BC609B" w:rsidRDefault="004B484B">
      <w:pPr>
        <w:pStyle w:val="p2"/>
      </w:pPr>
      <w:r>
        <w:t xml:space="preserve">Berdasarkan latar belakang penelitian ini, masalah penelitian ini dirumuskan sebagai berikut: </w:t>
      </w:r>
    </w:p>
    <w:p w:rsidR="00BC609B" w:rsidRDefault="004B484B">
      <w:pPr>
        <w:numPr>
          <w:ilvl w:val="0"/>
          <w:numId w:val="4"/>
        </w:numPr>
        <w:spacing w:after="0" w:line="480" w:lineRule="auto"/>
        <w:ind w:left="70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Bagaimana keterampilan guru Pendidikan Agama Katolik dalam mengelolah kelas di kelas IV SDK Gayak?</w:t>
      </w:r>
    </w:p>
    <w:p w:rsidR="00BC609B" w:rsidRDefault="004B484B">
      <w:pPr>
        <w:numPr>
          <w:ilvl w:val="0"/>
          <w:numId w:val="4"/>
        </w:numPr>
        <w:spacing w:after="0" w:line="480" w:lineRule="auto"/>
        <w:ind w:left="70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keterampilan guru Pendidikan Agama Katolik dalam mengelola kelas dapat meningkatkan Prestasi Belajar dalam Pendidikan Agama Katolik siswa kelas IV SDK Gayak?</w:t>
      </w:r>
    </w:p>
    <w:p w:rsidR="00BC609B" w:rsidRDefault="004B484B">
      <w:pPr>
        <w:pStyle w:val="Heading2"/>
      </w:pPr>
      <w:bookmarkStart w:id="8" w:name="_Toc138351749"/>
      <w:r>
        <w:t>T</w:t>
      </w:r>
      <w:bookmarkEnd w:id="8"/>
      <w:r>
        <w:t>UJUAN PENELITIAN</w:t>
      </w:r>
    </w:p>
    <w:p w:rsidR="00BC609B" w:rsidRDefault="004B484B">
      <w:pPr>
        <w:pStyle w:val="p2"/>
      </w:pPr>
      <w:r>
        <w:t xml:space="preserve">Berdasarkan rumusan masalah diatas, maka tujuan dari penelitian ini adalah: </w:t>
      </w:r>
    </w:p>
    <w:p w:rsidR="00BC609B" w:rsidRDefault="004B484B">
      <w:pPr>
        <w:numPr>
          <w:ilvl w:val="0"/>
          <w:numId w:val="5"/>
        </w:numPr>
        <w:spacing w:after="0" w:line="480" w:lineRule="auto"/>
        <w:ind w:left="70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mengetahui Keterampilan Guru PAK di SDK Gayak dalam mengelolah kelas.</w:t>
      </w:r>
    </w:p>
    <w:p w:rsidR="00BC609B" w:rsidRDefault="004B484B">
      <w:pPr>
        <w:numPr>
          <w:ilvl w:val="0"/>
          <w:numId w:val="5"/>
        </w:numPr>
        <w:spacing w:after="0" w:line="480" w:lineRule="auto"/>
        <w:ind w:left="70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mengetahui relevansi Keterampilan Guru PAK dalam pengelolaan kelas dengan peningkatan prestasi belajar siswa kelas IV SDK Gayak.</w:t>
      </w:r>
    </w:p>
    <w:p w:rsidR="00BC609B" w:rsidRDefault="004B484B">
      <w:pPr>
        <w:pStyle w:val="Heading2"/>
      </w:pPr>
      <w:bookmarkStart w:id="9" w:name="_Toc138351750"/>
      <w:r>
        <w:t>M</w:t>
      </w:r>
      <w:bookmarkEnd w:id="9"/>
      <w:r>
        <w:t>ANFAAT PENELITIAN</w:t>
      </w:r>
    </w:p>
    <w:p w:rsidR="00BC609B" w:rsidRDefault="004B484B">
      <w:pPr>
        <w:pStyle w:val="Heading3"/>
      </w:pPr>
      <w:bookmarkStart w:id="10" w:name="_Toc138351751"/>
      <w:r>
        <w:t>Manfaat Teoritis</w:t>
      </w:r>
      <w:bookmarkEnd w:id="10"/>
    </w:p>
    <w:p w:rsidR="00BC609B" w:rsidRPr="004B484B" w:rsidRDefault="004B484B">
      <w:pPr>
        <w:pStyle w:val="p3r"/>
        <w:rPr>
          <w:lang w:val="it-IT"/>
        </w:rPr>
      </w:pPr>
      <w:r w:rsidRPr="004B484B">
        <w:rPr>
          <w:lang w:val="it-IT"/>
        </w:rPr>
        <w:t xml:space="preserve">Secara teoritis hasil penelitian ini hendaknya bermanfaat, yakni: </w:t>
      </w:r>
    </w:p>
    <w:p w:rsidR="00BC609B" w:rsidRPr="004B484B" w:rsidRDefault="004B484B">
      <w:pPr>
        <w:numPr>
          <w:ilvl w:val="0"/>
          <w:numId w:val="6"/>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Memberikan sumbangan pikiran bagi guru untuk terampil dalam mengelola kelas. </w:t>
      </w:r>
    </w:p>
    <w:p w:rsidR="00BC609B" w:rsidRPr="004B484B" w:rsidRDefault="004B484B">
      <w:pPr>
        <w:numPr>
          <w:ilvl w:val="0"/>
          <w:numId w:val="6"/>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Memberikan sumbangan ilmiah dalam bidang pendidikan bagi semua guru, sehingga mampu mengelolah kelas. </w:t>
      </w:r>
    </w:p>
    <w:p w:rsidR="00BC609B" w:rsidRPr="004B484B" w:rsidRDefault="004B484B">
      <w:pPr>
        <w:numPr>
          <w:ilvl w:val="0"/>
          <w:numId w:val="6"/>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Sebagai pijakan dan referensi bagi peneliti selanjutnya yang berhubungan</w:t>
      </w:r>
      <w:r>
        <w:rPr>
          <w:rFonts w:ascii="Times New Roman" w:eastAsia="Times New Roman" w:hAnsi="Times New Roman" w:cs="Times New Roman"/>
          <w:sz w:val="24"/>
          <w:szCs w:val="24"/>
          <w:lang w:val="id-ID"/>
        </w:rPr>
        <w:t xml:space="preserve"> </w:t>
      </w:r>
      <w:r w:rsidRPr="004B484B">
        <w:rPr>
          <w:rFonts w:ascii="Times New Roman" w:eastAsia="Times New Roman" w:hAnsi="Times New Roman" w:cs="Times New Roman"/>
          <w:sz w:val="24"/>
          <w:szCs w:val="24"/>
          <w:lang w:val="it-IT"/>
        </w:rPr>
        <w:t xml:space="preserve">dengan keterampilan guru PAK dalam mengelolah kelas </w:t>
      </w:r>
      <w:r w:rsidRPr="004B484B">
        <w:rPr>
          <w:rFonts w:ascii="Times New Roman" w:eastAsia="Times New Roman" w:hAnsi="Times New Roman" w:cs="Times New Roman"/>
          <w:sz w:val="24"/>
          <w:szCs w:val="24"/>
          <w:lang w:val="it-IT"/>
        </w:rPr>
        <w:lastRenderedPageBreak/>
        <w:t xml:space="preserve">dan relevansinya terhadap peningkatan prestasi belajar peserta didik, serta menjadi bahan kajian untuk penelitian selanjutnya. </w:t>
      </w:r>
    </w:p>
    <w:p w:rsidR="00BC609B" w:rsidRPr="004B484B" w:rsidRDefault="00BC609B">
      <w:pPr>
        <w:spacing w:after="0" w:line="480" w:lineRule="auto"/>
        <w:jc w:val="both"/>
        <w:rPr>
          <w:rFonts w:ascii="Times New Roman" w:eastAsia="Times New Roman" w:hAnsi="Times New Roman" w:cs="Times New Roman"/>
          <w:sz w:val="24"/>
          <w:szCs w:val="24"/>
          <w:lang w:val="it-IT"/>
        </w:rPr>
      </w:pPr>
    </w:p>
    <w:p w:rsidR="00BC609B" w:rsidRPr="004B484B" w:rsidRDefault="00BC609B">
      <w:pPr>
        <w:spacing w:after="0" w:line="480" w:lineRule="auto"/>
        <w:jc w:val="both"/>
        <w:rPr>
          <w:rFonts w:ascii="Times New Roman" w:eastAsia="Times New Roman" w:hAnsi="Times New Roman" w:cs="Times New Roman"/>
          <w:sz w:val="24"/>
          <w:szCs w:val="24"/>
          <w:lang w:val="it-IT"/>
        </w:rPr>
      </w:pPr>
    </w:p>
    <w:p w:rsidR="00BC609B" w:rsidRPr="004B484B" w:rsidRDefault="00BC609B">
      <w:pPr>
        <w:spacing w:after="0" w:line="480" w:lineRule="auto"/>
        <w:jc w:val="both"/>
        <w:rPr>
          <w:rFonts w:ascii="Times New Roman" w:eastAsia="Times New Roman" w:hAnsi="Times New Roman" w:cs="Times New Roman"/>
          <w:sz w:val="24"/>
          <w:szCs w:val="24"/>
          <w:lang w:val="it-IT"/>
        </w:rPr>
      </w:pPr>
    </w:p>
    <w:p w:rsidR="00BC609B" w:rsidRPr="004B484B" w:rsidRDefault="00BC609B">
      <w:pPr>
        <w:spacing w:after="0" w:line="480" w:lineRule="auto"/>
        <w:jc w:val="both"/>
        <w:rPr>
          <w:rFonts w:ascii="Times New Roman" w:eastAsia="Times New Roman" w:hAnsi="Times New Roman" w:cs="Times New Roman"/>
          <w:sz w:val="24"/>
          <w:szCs w:val="24"/>
          <w:lang w:val="it-IT"/>
        </w:rPr>
      </w:pPr>
    </w:p>
    <w:p w:rsidR="00BC609B" w:rsidRDefault="004B484B">
      <w:pPr>
        <w:pStyle w:val="Heading3"/>
      </w:pPr>
      <w:bookmarkStart w:id="11" w:name="_Toc138351752"/>
      <w:r>
        <w:t>Manfaat Praktis</w:t>
      </w:r>
      <w:bookmarkEnd w:id="11"/>
      <w:r>
        <w:t xml:space="preserve"> </w:t>
      </w:r>
    </w:p>
    <w:p w:rsidR="00BC609B" w:rsidRDefault="004B484B">
      <w:pPr>
        <w:numPr>
          <w:ilvl w:val="0"/>
          <w:numId w:val="7"/>
        </w:numPr>
        <w:spacing w:after="0" w:line="480" w:lineRule="auto"/>
        <w:ind w:left="90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Siswa</w:t>
      </w:r>
    </w:p>
    <w:p w:rsidR="00BC609B" w:rsidRDefault="004B484B">
      <w:pPr>
        <w:pStyle w:val="p31"/>
      </w:pPr>
      <w:r>
        <w:t>Untuk meningkatkan prestasi belajar agar Pendidikan Agama Katolik sebagai pegangan untuk masa depan dan mampu mengamalkan hasil belajar dalam kehidupanya sehari-hari.</w:t>
      </w:r>
    </w:p>
    <w:p w:rsidR="00BC609B" w:rsidRDefault="004B484B">
      <w:pPr>
        <w:numPr>
          <w:ilvl w:val="0"/>
          <w:numId w:val="7"/>
        </w:numPr>
        <w:spacing w:after="0" w:line="480" w:lineRule="auto"/>
        <w:ind w:left="90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Guru</w:t>
      </w:r>
    </w:p>
    <w:p w:rsidR="00BC609B" w:rsidRDefault="004B484B">
      <w:pPr>
        <w:pStyle w:val="p31"/>
      </w:pPr>
      <w:proofErr w:type="gramStart"/>
      <w:r>
        <w:t>Sebagai motivasi, pegangan, evaluasi dan referensi bagai guru PAK untuk mengelolah kelas dengan baik demi peningkatan prestasi belajar siswa.</w:t>
      </w:r>
      <w:proofErr w:type="gramEnd"/>
      <w:r>
        <w:t xml:space="preserve"> </w:t>
      </w:r>
    </w:p>
    <w:p w:rsidR="00BC609B" w:rsidRDefault="004B484B">
      <w:pPr>
        <w:numPr>
          <w:ilvl w:val="0"/>
          <w:numId w:val="7"/>
        </w:numPr>
        <w:spacing w:after="0" w:line="480" w:lineRule="auto"/>
        <w:ind w:left="90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Peneliti</w:t>
      </w:r>
    </w:p>
    <w:p w:rsidR="00BC609B" w:rsidRDefault="004B484B">
      <w:pPr>
        <w:pStyle w:val="p31"/>
      </w:pPr>
      <w:r>
        <w:t xml:space="preserve">Menambahkan wawasan tentang bagaimana caranya mengelola kelas dalam melaksanakan proses belajar mengajar untuk meningkatkan prestasi belajar siswa dan menjadi pengalaman berharga yang dapat diterapkan dimasa yang </w:t>
      </w:r>
      <w:proofErr w:type="gramStart"/>
      <w:r>
        <w:t>akan</w:t>
      </w:r>
      <w:proofErr w:type="gramEnd"/>
      <w:r>
        <w:t xml:space="preserve"> datang dalam tugas sebagai guru Pendidikan Agama Katolik yang akan membentuk dan mendidik siswa untuk memiliki learning outcome sebagaimana diharapkan oleh Gereja Katolik dan Bangsa Indonesia.</w:t>
      </w:r>
    </w:p>
    <w:p w:rsidR="00BC609B" w:rsidRDefault="004B484B">
      <w:pPr>
        <w:numPr>
          <w:ilvl w:val="0"/>
          <w:numId w:val="7"/>
        </w:numPr>
        <w:spacing w:after="0" w:line="480" w:lineRule="auto"/>
        <w:ind w:left="90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Bagi Para Pembaca</w:t>
      </w:r>
    </w:p>
    <w:p w:rsidR="00BC609B" w:rsidRDefault="004B484B">
      <w:pPr>
        <w:pStyle w:val="p31"/>
      </w:pPr>
      <w:proofErr w:type="gramStart"/>
      <w:r>
        <w:t>Hendaknya dapat menambah wawasan dan pengetahuan pembaca tentang keterampilan guru Pendidikan Agama Katolik dalam mengelolah kelas dan relevansinya terhadap peningkatan prestasi belajar peserta didik.</w:t>
      </w:r>
      <w:proofErr w:type="gramEnd"/>
      <w:r>
        <w:t xml:space="preserve"> </w:t>
      </w:r>
    </w:p>
    <w:p w:rsidR="00BC609B" w:rsidRDefault="00BC609B">
      <w:pPr>
        <w:spacing w:line="480" w:lineRule="auto"/>
        <w:ind w:firstLine="720"/>
        <w:jc w:val="both"/>
        <w:rPr>
          <w:rFonts w:ascii="Times New Roman" w:eastAsia="Times New Roman" w:hAnsi="Times New Roman" w:cs="Times New Roman"/>
          <w:sz w:val="24"/>
          <w:szCs w:val="24"/>
        </w:rPr>
      </w:pPr>
    </w:p>
    <w:p w:rsidR="00BC609B" w:rsidRDefault="00BC609B">
      <w:pPr>
        <w:spacing w:line="480" w:lineRule="auto"/>
        <w:ind w:firstLine="720"/>
        <w:jc w:val="both"/>
        <w:rPr>
          <w:rFonts w:ascii="Times New Roman" w:eastAsia="Times New Roman" w:hAnsi="Times New Roman" w:cs="Times New Roman"/>
          <w:sz w:val="24"/>
          <w:szCs w:val="24"/>
        </w:rPr>
      </w:pPr>
    </w:p>
    <w:p w:rsidR="00BC609B" w:rsidRDefault="00BC609B">
      <w:pPr>
        <w:spacing w:line="480" w:lineRule="auto"/>
        <w:jc w:val="both"/>
        <w:rPr>
          <w:rFonts w:ascii="Times New Roman" w:eastAsia="Times New Roman" w:hAnsi="Times New Roman" w:cs="Times New Roman"/>
          <w:sz w:val="24"/>
          <w:szCs w:val="24"/>
        </w:rPr>
      </w:pPr>
    </w:p>
    <w:p w:rsidR="00BC609B" w:rsidRDefault="004B484B">
      <w:pPr>
        <w:pStyle w:val="Heading1"/>
      </w:pPr>
      <w:bookmarkStart w:id="12" w:name="_Toc138351753"/>
      <w:r>
        <w:t>BAB II</w:t>
      </w:r>
      <w:r>
        <w:br/>
        <w:t>KAJIAN PUSTAKA</w:t>
      </w:r>
      <w:bookmarkEnd w:id="12"/>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pStyle w:val="ListParagraph"/>
        <w:numPr>
          <w:ilvl w:val="0"/>
          <w:numId w:val="8"/>
        </w:numPr>
        <w:spacing w:before="200" w:after="0" w:line="480" w:lineRule="auto"/>
        <w:jc w:val="both"/>
        <w:outlineLvl w:val="1"/>
        <w:rPr>
          <w:rFonts w:ascii="Times New Roman" w:eastAsia="Times New Roman" w:hAnsi="Times New Roman" w:cs="Times New Roman"/>
          <w:b/>
          <w:vanish/>
          <w:sz w:val="24"/>
          <w:szCs w:val="24"/>
        </w:rPr>
      </w:pPr>
      <w:bookmarkStart w:id="13" w:name="_Toc138345102"/>
      <w:bookmarkStart w:id="14" w:name="_Toc138345151"/>
      <w:bookmarkStart w:id="15" w:name="_Toc138351590"/>
      <w:bookmarkStart w:id="16" w:name="_Toc138351662"/>
      <w:bookmarkStart w:id="17" w:name="_Toc138351754"/>
      <w:bookmarkEnd w:id="13"/>
      <w:bookmarkEnd w:id="14"/>
      <w:bookmarkEnd w:id="15"/>
      <w:bookmarkEnd w:id="16"/>
      <w:bookmarkEnd w:id="17"/>
    </w:p>
    <w:p w:rsidR="00BC609B" w:rsidRDefault="00BC609B">
      <w:pPr>
        <w:pStyle w:val="ListParagraph"/>
        <w:numPr>
          <w:ilvl w:val="0"/>
          <w:numId w:val="1"/>
        </w:numPr>
        <w:spacing w:before="200" w:after="0" w:line="480" w:lineRule="auto"/>
        <w:outlineLvl w:val="1"/>
        <w:rPr>
          <w:rFonts w:ascii="Times New Roman" w:hAnsi="Times New Roman" w:cs="Times New Roman"/>
          <w:b/>
          <w:vanish/>
          <w:sz w:val="24"/>
          <w:szCs w:val="24"/>
        </w:rPr>
      </w:pPr>
      <w:bookmarkStart w:id="18" w:name="_Toc138351591"/>
      <w:bookmarkStart w:id="19" w:name="_Toc138351755"/>
      <w:bookmarkStart w:id="20" w:name="_Toc138351663"/>
      <w:bookmarkEnd w:id="18"/>
      <w:bookmarkEnd w:id="19"/>
      <w:bookmarkEnd w:id="20"/>
    </w:p>
    <w:p w:rsidR="00BC609B" w:rsidRDefault="004B484B">
      <w:pPr>
        <w:pStyle w:val="Heading2"/>
      </w:pPr>
      <w:bookmarkStart w:id="21" w:name="_Toc138351756"/>
      <w:r>
        <w:t>KETERAMPILAN MENGELOLA KELAS</w:t>
      </w:r>
      <w:bookmarkEnd w:id="21"/>
    </w:p>
    <w:p w:rsidR="00BC609B" w:rsidRDefault="004B484B">
      <w:pPr>
        <w:pStyle w:val="Heading3"/>
        <w:spacing w:before="0"/>
      </w:pPr>
      <w:bookmarkStart w:id="22" w:name="_Toc138351757"/>
      <w:r>
        <w:t>Pengertian Mengelola Kelas</w:t>
      </w:r>
      <w:bookmarkEnd w:id="22"/>
    </w:p>
    <w:p w:rsidR="00BC609B" w:rsidRDefault="004B484B">
      <w:pPr>
        <w:pStyle w:val="p3"/>
        <w:rPr>
          <w:lang w:val="id-ID"/>
        </w:rPr>
      </w:pPr>
      <w:proofErr w:type="gramStart"/>
      <w:r>
        <w:t>Pengelolaan kelas dibangun dari dua kata, yaitu pengelolaan (</w:t>
      </w:r>
      <w:r>
        <w:rPr>
          <w:i/>
        </w:rPr>
        <w:t>management)</w:t>
      </w:r>
      <w:r>
        <w:t xml:space="preserve"> dan kelas dalam makna ruang kelas (</w:t>
      </w:r>
      <w:r>
        <w:rPr>
          <w:i/>
        </w:rPr>
        <w:t>classroom).</w:t>
      </w:r>
      <w:proofErr w:type="gramEnd"/>
      <w:r>
        <w:t xml:space="preserve">  Manajemen atau pengelolaan adalah proses penggunaan sumber daya secara efektif untuk mencapai tujuan, sedangkan kelas didefinisikan secara umum sebagai sekelompok para peserta didik yang berkumpul pada waktu yang </w:t>
      </w:r>
      <w:proofErr w:type="gramStart"/>
      <w:r>
        <w:t>sama</w:t>
      </w:r>
      <w:proofErr w:type="gramEnd"/>
      <w:r>
        <w:t xml:space="preserve"> untuk menerima pelajaran yang sama dari guru yang sama pula.</w:t>
      </w:r>
      <w:r>
        <w:rPr>
          <w:vertAlign w:val="superscript"/>
        </w:rPr>
        <w:footnoteReference w:id="28"/>
      </w:r>
      <w:r>
        <w:t xml:space="preserve"> </w:t>
      </w:r>
    </w:p>
    <w:p w:rsidR="00BC609B" w:rsidRDefault="004B484B">
      <w:pPr>
        <w:pStyle w:val="p3"/>
        <w:rPr>
          <w:lang w:val="id-ID"/>
        </w:rPr>
      </w:pPr>
      <w:r w:rsidRPr="004B484B">
        <w:rPr>
          <w:lang w:val="id-ID"/>
        </w:rPr>
        <w:lastRenderedPageBreak/>
        <w:t>Pengelolaan kelas merupakan wahana bagi guru dan para peserta didik untuk berinteraksi dimana guru berperan sebagai pemimpin, dalam artian bahwa guru memimpin para peserta didik untuk bekerjasama dalam menyelesaikan proses belajar mengajar agar para peserta didik dapat mencapai prestasi belajar yang baik. Melalui bimbingan hubungan antara guru dan para peserta didik terjalin dengan baik dalam jangka waktu yang telah ditentukan. Dengan kata lain pengelolaan kelas itu sendiri merupakan salah satu bentuk untuk meningkatkan minat para peserta didik dalam mengikuti pembelajaran, dan membantu peserta didik dalam menyelesaikan tugas-tugas yang dipercayakan oleh guru, membentuk sikap disiplin diri, serta membantu para peserta didik untuk dapat membedakan perilaku baik dan perilaku yang buruk.</w:t>
      </w:r>
      <w:r>
        <w:rPr>
          <w:vertAlign w:val="superscript"/>
        </w:rPr>
        <w:footnoteReference w:id="29"/>
      </w:r>
      <w:r w:rsidRPr="004B484B">
        <w:rPr>
          <w:lang w:val="id-ID"/>
        </w:rPr>
        <w:t xml:space="preserve"> </w:t>
      </w:r>
    </w:p>
    <w:p w:rsidR="00BC609B" w:rsidRDefault="004B484B">
      <w:pPr>
        <w:pStyle w:val="p3"/>
        <w:rPr>
          <w:lang w:val="id-ID"/>
        </w:rPr>
      </w:pPr>
      <w:r w:rsidRPr="004B484B">
        <w:rPr>
          <w:lang w:val="id-ID"/>
        </w:rPr>
        <w:t>Pengelolaan kelas dimaksudkan untuk memberikan kesempatan yang lebih kepada para peserta didik untuk berpartisipasi dalam semua kegiatan belajar mengajar.</w:t>
      </w:r>
      <w:r>
        <w:rPr>
          <w:lang w:val="id-ID"/>
        </w:rPr>
        <w:t xml:space="preserve"> </w:t>
      </w:r>
      <w:r w:rsidRPr="004B484B">
        <w:rPr>
          <w:lang w:val="id-ID"/>
        </w:rPr>
        <w:t xml:space="preserve">Dalam proses pengelolaan kelas ini juga guru berperan untuk mengatur tata cara disiplin diri, ruang, waktu serta memberikan materi secara efektif dan efisien sehingga para peserta didik dapat mengikuti pembelajaran dengan tertib dan nyaman. Dengan adanya pengelolaan kelas yang baik ini para peserta didik dapat memaksimalkan potensinya, dan para peserta didik juga dapat mengembangkan pola perilaku yang sesuai. Jika semua itu dapat diperhatikan oleh seorang guru </w:t>
      </w:r>
      <w:r w:rsidRPr="004B484B">
        <w:rPr>
          <w:lang w:val="id-ID"/>
        </w:rPr>
        <w:lastRenderedPageBreak/>
        <w:t>maka pengelolaan kelas yang efektif akan meningkatkan prestasi belajar para peserta didik.</w:t>
      </w:r>
      <w:r>
        <w:rPr>
          <w:vertAlign w:val="superscript"/>
        </w:rPr>
        <w:footnoteReference w:id="30"/>
      </w:r>
    </w:p>
    <w:p w:rsidR="00BC609B" w:rsidRDefault="004B484B">
      <w:pPr>
        <w:pStyle w:val="p3"/>
        <w:rPr>
          <w:lang w:val="id-ID"/>
        </w:rPr>
      </w:pPr>
      <w:r w:rsidRPr="004B484B">
        <w:rPr>
          <w:lang w:val="id-ID"/>
        </w:rPr>
        <w:t xml:space="preserve">Pengelolaan kelas merupakan salah satu aspek terpenting dari keseluruhan proses pendidikan karena dalam pengelolaan kelas guru atau yang membantu guru berusaha melakukan kegiatan belajar mengajar dengan penuh tanggungjawab dengan tujuan pencapaian tujuan belajar yang optimal sebagaimana diharapkan semua stakeholder. </w:t>
      </w:r>
      <w:r>
        <w:rPr>
          <w:vertAlign w:val="superscript"/>
        </w:rPr>
        <w:footnoteReference w:id="31"/>
      </w:r>
    </w:p>
    <w:p w:rsidR="00BC609B" w:rsidRDefault="004B484B">
      <w:pPr>
        <w:pStyle w:val="p3"/>
        <w:rPr>
          <w:lang w:val="id-ID"/>
        </w:rPr>
      </w:pPr>
      <w:r w:rsidRPr="004B484B">
        <w:rPr>
          <w:lang w:val="id-ID"/>
        </w:rPr>
        <w:t>Pengelolaan kelas menjadi kriteria untuk mencapai apa yang menjadi tujuan pembelajaran secara efektif dan efisien dalam proses pendidikan. Pengelolaan kelas diartikan sebagai upaya yang dilakukan oleh guru sebagai pengelola kelas, dalam mengelola para peserta didik yang berada di dalam  kelas, dengan maksud agar guru mampu mendesain, dan merancang kelas itu dengan baik sehingga terciptanya suasana atau kondisi yang aman, nyaman dan menyenangkan. Sehingga dapat menimbulkan motivasi bagi para peserta didik untuk selalu aktif dalam mengikuti kegiatan belajar mengajar.</w:t>
      </w:r>
      <w:r>
        <w:rPr>
          <w:vertAlign w:val="superscript"/>
        </w:rPr>
        <w:footnoteReference w:id="32"/>
      </w:r>
      <w:r w:rsidRPr="004B484B">
        <w:rPr>
          <w:lang w:val="id-ID"/>
        </w:rPr>
        <w:t xml:space="preserve"> </w:t>
      </w:r>
    </w:p>
    <w:p w:rsidR="00BC609B" w:rsidRDefault="004B484B">
      <w:pPr>
        <w:pStyle w:val="p3"/>
        <w:rPr>
          <w:lang w:val="id-ID"/>
        </w:rPr>
      </w:pPr>
      <w:proofErr w:type="gramStart"/>
      <w:r>
        <w:t>Pengelolaan kelas terkait dengan pengelolaan ruang kelas dan peserta didik.</w:t>
      </w:r>
      <w:proofErr w:type="gramEnd"/>
      <w:r>
        <w:t xml:space="preserve"> Pengelolaan ruang kelas terkait dengan ketatalaksanaan atau mendesain kelas yang merupakan ruangan yang dibatasi oleh dinding </w:t>
      </w:r>
      <w:r>
        <w:lastRenderedPageBreak/>
        <w:t xml:space="preserve">tempat berkumpulnya para peserta didik untuk menerima materi pembelajaran yang </w:t>
      </w:r>
      <w:proofErr w:type="gramStart"/>
      <w:r>
        <w:t>sama</w:t>
      </w:r>
      <w:proofErr w:type="gramEnd"/>
      <w:r>
        <w:t xml:space="preserve"> dan pada waktu yang sama pula dengan harapan dari guru bahwa kegiatan belajar mengajar berjalan dengan baik sehingga mampu mencapai tujuan pembelajarn yang efektif dan efisien. Sementara pengelolaan peserta didik berkaitan dengan pemberian stimulasi untuk meningkatkan minat para peserta didik dalam mengikuti pembelajaran, dan membantu peserta didik dalam menyelesaikan tugas-tugas yang dipercayakan oleh guru, membentuk sikap disiplin diri, serta membantu para peserta didik untuk dapat membedakan perilaku baik dan perilaku yang buruk.</w:t>
      </w:r>
    </w:p>
    <w:p w:rsidR="00BC609B" w:rsidRPr="004B484B" w:rsidRDefault="004B484B">
      <w:pPr>
        <w:pStyle w:val="p3"/>
        <w:rPr>
          <w:lang w:val="id-ID"/>
        </w:rPr>
      </w:pPr>
      <w:r w:rsidRPr="004B484B">
        <w:rPr>
          <w:lang w:val="id-ID"/>
        </w:rPr>
        <w:t xml:space="preserve">Berdasarkan beberapa pendapat diatas maka, dapat dikatakan bahwa pengelolaan kelas merupakan salah satu aspek terpenting dari keseluruhan proses pendidikan dimana  dalam mengelola kelas tersebut guru berperan sebagai pemimpin dalam mendesain atau merancang,  menciptakan suasana kelas, serta mengatur tata cara disiplin diri para peserta didik sehingga bisa mencapai tujuan proses belajar mengajar secara efektif dan efisien. </w:t>
      </w:r>
    </w:p>
    <w:p w:rsidR="00BC609B" w:rsidRDefault="004B484B">
      <w:pPr>
        <w:pStyle w:val="Heading3"/>
      </w:pPr>
      <w:bookmarkStart w:id="23" w:name="_Toc138351758"/>
      <w:r>
        <w:t>Tujuan Pengelolaan Kelas</w:t>
      </w:r>
      <w:bookmarkEnd w:id="23"/>
      <w:r>
        <w:t xml:space="preserve"> </w:t>
      </w:r>
    </w:p>
    <w:p w:rsidR="00BC609B" w:rsidRDefault="004B484B">
      <w:pPr>
        <w:pStyle w:val="p3"/>
        <w:rPr>
          <w:lang w:val="id-ID"/>
        </w:rPr>
      </w:pPr>
      <w:r>
        <w:t xml:space="preserve">Secara umum, pengelolaan bertujuan untuk menciptakan kondisi kelas yang aman, tertib, serta menyenangkan bagi para peserta didik sebagai tempat berlangsungnya proses pembelajaran. </w:t>
      </w:r>
      <w:proofErr w:type="gramStart"/>
      <w:r>
        <w:t xml:space="preserve">Dengan demikian, proses pembelajaran tersebut berjalan secara efektif dan efisien sehingga </w:t>
      </w:r>
      <w:r>
        <w:lastRenderedPageBreak/>
        <w:t>tujuan pembelajaran yang telah direncanakan dapat tercapai demi menghasilkan sumber daya manusia yang berkualitas.</w:t>
      </w:r>
      <w:proofErr w:type="gramEnd"/>
      <w:r>
        <w:rPr>
          <w:vertAlign w:val="superscript"/>
        </w:rPr>
        <w:footnoteReference w:id="33"/>
      </w:r>
    </w:p>
    <w:p w:rsidR="00BC609B" w:rsidRPr="004B484B" w:rsidRDefault="004B484B">
      <w:pPr>
        <w:pStyle w:val="p3"/>
        <w:rPr>
          <w:lang w:val="id-ID"/>
        </w:rPr>
      </w:pPr>
      <w:r w:rsidRPr="004B484B">
        <w:rPr>
          <w:lang w:val="id-ID"/>
        </w:rPr>
        <w:t>Sementara secara khusus menurut Rusydie, tujuan dari pengelolaan kelas yakni:</w:t>
      </w:r>
    </w:p>
    <w:p w:rsidR="00BC609B" w:rsidRPr="004B484B" w:rsidRDefault="004B484B">
      <w:pPr>
        <w:numPr>
          <w:ilvl w:val="0"/>
          <w:numId w:val="9"/>
        </w:numPr>
        <w:spacing w:after="0" w:line="480" w:lineRule="auto"/>
        <w:ind w:left="993" w:hanging="40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Memudahkan kegiatan belajar bagi peserta didik.</w:t>
      </w:r>
    </w:p>
    <w:p w:rsidR="00BC609B" w:rsidRPr="004B484B" w:rsidRDefault="004B484B">
      <w:pPr>
        <w:pStyle w:val="p31"/>
        <w:rPr>
          <w:lang w:val="it-IT"/>
        </w:rPr>
      </w:pPr>
      <w:r w:rsidRPr="004B484B">
        <w:rPr>
          <w:lang w:val="it-IT"/>
        </w:rPr>
        <w:t>Seorang guru dituntut untuk memiliki kemampuan dalam menciptakan suasana kelas yang ideal bagi para peserta didik dalam mengikuti proses pembelajaran. Kelas sebagai salah satu lingkungan belajar harus mampu</w:t>
      </w:r>
      <w:r>
        <w:rPr>
          <w:lang w:val="id-ID"/>
        </w:rPr>
        <w:t xml:space="preserve"> </w:t>
      </w:r>
      <w:r w:rsidRPr="004B484B">
        <w:rPr>
          <w:lang w:val="it-IT"/>
        </w:rPr>
        <w:t>mendukung para peserta didik dalam mengembangkan potensi-potensinya secara maksimal.</w:t>
      </w:r>
    </w:p>
    <w:p w:rsidR="00BC609B" w:rsidRPr="004B484B" w:rsidRDefault="004B484B">
      <w:pPr>
        <w:numPr>
          <w:ilvl w:val="0"/>
          <w:numId w:val="9"/>
        </w:numPr>
        <w:spacing w:after="0" w:line="480" w:lineRule="auto"/>
        <w:ind w:left="993" w:hanging="40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Mengatasi hambatan-hambatan yang menghalangi kegiatan pembelajaran.</w:t>
      </w:r>
    </w:p>
    <w:p w:rsidR="00BC609B" w:rsidRPr="004B484B" w:rsidRDefault="004B484B">
      <w:pPr>
        <w:pStyle w:val="p31"/>
        <w:rPr>
          <w:lang w:val="it-IT"/>
        </w:rPr>
      </w:pPr>
      <w:r w:rsidRPr="004B484B">
        <w:rPr>
          <w:lang w:val="it-IT"/>
        </w:rPr>
        <w:t xml:space="preserve">Segala hambatan atau maslah-masalah yang menghalangi proses belajar mengajar di kelas bisa teratasi dengan mudah, apabila kelas itu dikelola dengan baik pula. Untuk itu seorang guru dituntut untuk mampu mengelola kelas dan menciptakan kondisi yang aman dan nyaman. </w:t>
      </w:r>
    </w:p>
    <w:p w:rsidR="00BC609B" w:rsidRDefault="004B484B">
      <w:pPr>
        <w:numPr>
          <w:ilvl w:val="0"/>
          <w:numId w:val="9"/>
        </w:numPr>
        <w:spacing w:after="0" w:line="480" w:lineRule="auto"/>
        <w:ind w:left="993" w:hanging="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Mengatur berbagai penggunaan fasilitas pembelajaran. </w:t>
      </w:r>
    </w:p>
    <w:p w:rsidR="00BC609B" w:rsidRPr="004B484B" w:rsidRDefault="004B484B">
      <w:pPr>
        <w:pStyle w:val="p31"/>
        <w:rPr>
          <w:lang w:val="it-IT"/>
        </w:rPr>
      </w:pPr>
      <w:r>
        <w:t xml:space="preserve">Pada dasarnya sebuah kelas yang ideal, didalamnya harus terdapat sarana ataupun fasilitas yang mendukung proses pembelajaran. </w:t>
      </w:r>
      <w:r w:rsidRPr="004B484B">
        <w:rPr>
          <w:lang w:val="it-IT"/>
        </w:rPr>
        <w:t xml:space="preserve">Fasilitas atau sarana-prasarana tersebut </w:t>
      </w:r>
      <w:r w:rsidRPr="004B484B">
        <w:rPr>
          <w:i/>
          <w:lang w:val="it-IT"/>
        </w:rPr>
        <w:t>urgent</w:t>
      </w:r>
      <w:r w:rsidRPr="004B484B">
        <w:rPr>
          <w:lang w:val="it-IT"/>
        </w:rPr>
        <w:t xml:space="preserve"> bagi peserta didik guna </w:t>
      </w:r>
      <w:r w:rsidRPr="004B484B">
        <w:rPr>
          <w:lang w:val="it-IT"/>
        </w:rPr>
        <w:lastRenderedPageBreak/>
        <w:t xml:space="preserve">mempermudah para peserta didik dalam memahami dan menguasai materi pembelajaran. </w:t>
      </w:r>
    </w:p>
    <w:p w:rsidR="00BC609B" w:rsidRPr="004B484B" w:rsidRDefault="004B484B">
      <w:pPr>
        <w:numPr>
          <w:ilvl w:val="0"/>
          <w:numId w:val="9"/>
        </w:numPr>
        <w:spacing w:after="0" w:line="480" w:lineRule="auto"/>
        <w:ind w:left="993" w:hanging="40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Membina dan membimbing peserta didik sesuai dengan berbagai latar belakang </w:t>
      </w:r>
    </w:p>
    <w:p w:rsidR="00BC609B" w:rsidRDefault="004B484B">
      <w:pPr>
        <w:pStyle w:val="p31"/>
      </w:pPr>
      <w:r w:rsidRPr="004B484B">
        <w:rPr>
          <w:lang w:val="it-IT"/>
        </w:rPr>
        <w:t xml:space="preserve">Tingkah laku para peserta didik di kelas sangatlah beragam. Keberagaman tersebut akan memunculkan berbagai permasalahan, jika guru tersebut tidak mampu mengelolah kelas dengan baik. </w:t>
      </w:r>
      <w:r>
        <w:t>Dan pada akhirnya permasalahan ini dapat mengganggu proses pembelajaran</w:t>
      </w:r>
    </w:p>
    <w:p w:rsidR="00BC609B" w:rsidRPr="004B484B" w:rsidRDefault="004B484B">
      <w:pPr>
        <w:numPr>
          <w:ilvl w:val="0"/>
          <w:numId w:val="9"/>
        </w:numPr>
        <w:spacing w:after="0" w:line="480" w:lineRule="auto"/>
        <w:ind w:left="993" w:hanging="40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Menciptakan suasana sosial yang baik di dalam kelas.</w:t>
      </w:r>
    </w:p>
    <w:p w:rsidR="00BC609B" w:rsidRPr="004B484B" w:rsidRDefault="004B484B">
      <w:pPr>
        <w:pStyle w:val="p31"/>
        <w:rPr>
          <w:lang w:val="it-IT"/>
        </w:rPr>
      </w:pPr>
      <w:r w:rsidRPr="004B484B">
        <w:rPr>
          <w:lang w:val="it-IT"/>
        </w:rPr>
        <w:t xml:space="preserve">Dengan terciptanya keadaan sosial yang baik di dalam ruangan kelas maka kondisi yang baik itu akan memberikan kepuasan, suasana disiplin, perkembangan pengetahuan, emosional, sikap, serta apresiasi yang positif bagi para peserta didik. </w:t>
      </w:r>
    </w:p>
    <w:p w:rsidR="00BC609B" w:rsidRDefault="004B484B">
      <w:pPr>
        <w:numPr>
          <w:ilvl w:val="0"/>
          <w:numId w:val="9"/>
        </w:numPr>
        <w:spacing w:after="0" w:line="480" w:lineRule="auto"/>
        <w:ind w:left="993" w:hanging="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Membantu para peserta didik dapat belajar dengan tertib. </w:t>
      </w:r>
    </w:p>
    <w:p w:rsidR="00BC609B" w:rsidRPr="004B484B" w:rsidRDefault="004B484B">
      <w:pPr>
        <w:pStyle w:val="p31"/>
        <w:rPr>
          <w:lang w:val="it-IT"/>
        </w:rPr>
      </w:pPr>
      <w:proofErr w:type="gramStart"/>
      <w:r>
        <w:t>Kondisi atau keadaan yang tertib, aman, dan menyenangkan itu adalah dambaan dari setiap guru.</w:t>
      </w:r>
      <w:proofErr w:type="gramEnd"/>
      <w:r>
        <w:t xml:space="preserve"> </w:t>
      </w:r>
      <w:r w:rsidRPr="004B484B">
        <w:rPr>
          <w:lang w:val="it-IT"/>
        </w:rPr>
        <w:t>Untuk itu di dalam ruangan kelas perlu juga di buat peraturan-peraturan tata tertib kelas yang dibuat dan disepakati oleh guru dan para peserta didik.</w:t>
      </w:r>
      <w:r>
        <w:rPr>
          <w:vertAlign w:val="superscript"/>
        </w:rPr>
        <w:footnoteReference w:id="34"/>
      </w:r>
      <w:r w:rsidRPr="004B484B">
        <w:rPr>
          <w:lang w:val="it-IT"/>
        </w:rPr>
        <w:t xml:space="preserve"> </w:t>
      </w:r>
    </w:p>
    <w:p w:rsidR="00BC609B" w:rsidRPr="004B484B" w:rsidRDefault="004B484B">
      <w:pPr>
        <w:pStyle w:val="p3"/>
        <w:rPr>
          <w:lang w:val="it-IT"/>
        </w:rPr>
      </w:pPr>
      <w:r w:rsidRPr="004B484B">
        <w:rPr>
          <w:lang w:val="it-IT"/>
        </w:rPr>
        <w:t>Demikian juga Nafa mengatakan bahwa pengelolaan kelas memiliki dua tujuan utama yakni:</w:t>
      </w:r>
    </w:p>
    <w:p w:rsidR="00BC609B" w:rsidRPr="004B484B" w:rsidRDefault="004B484B">
      <w:pPr>
        <w:numPr>
          <w:ilvl w:val="0"/>
          <w:numId w:val="10"/>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Membangun tingkah laku pengendalian diri para peserta didik, agar para peserta didik dapat menciptakan lingkungan kelas yang kondusif </w:t>
      </w:r>
      <w:r w:rsidRPr="004B484B">
        <w:rPr>
          <w:rFonts w:ascii="Times New Roman" w:eastAsia="Times New Roman" w:hAnsi="Times New Roman" w:cs="Times New Roman"/>
          <w:sz w:val="24"/>
          <w:szCs w:val="24"/>
          <w:lang w:val="it-IT"/>
        </w:rPr>
        <w:lastRenderedPageBreak/>
        <w:t>dalam melakukan aktivitas proses pembelajaran sehingga dapat memberdayakan para peserta didik untuk terlibat aktif dalam proses pembelajaran, dan memberikan kesempatan kepada guru untuk menerapkan semua metode pembelajaran untuk mencapai tujuan pendidikan. Tujuan pengelolaan kelas ini dapat membantu para guru untuk mengatasi masalah disiplin yang terjadi pada diri peserta didik.</w:t>
      </w:r>
    </w:p>
    <w:p w:rsidR="00BC609B" w:rsidRPr="004B484B" w:rsidRDefault="004B484B">
      <w:pPr>
        <w:numPr>
          <w:ilvl w:val="0"/>
          <w:numId w:val="10"/>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Membantu guru dalam menyiapkan teknik yang tepat, alat bantu mengajar, dan alat penilaian yang tetapat sehingga memungkinkan proses pembelajaran yang dilakukan dapat mencapai tujuan pembelajaran yang efektif dan efisien.</w:t>
      </w:r>
      <w:r>
        <w:rPr>
          <w:rFonts w:ascii="Times New Roman" w:eastAsia="Times New Roman" w:hAnsi="Times New Roman" w:cs="Times New Roman"/>
          <w:sz w:val="24"/>
          <w:szCs w:val="24"/>
          <w:vertAlign w:val="superscript"/>
        </w:rPr>
        <w:footnoteReference w:id="35"/>
      </w:r>
      <w:r w:rsidRPr="004B484B">
        <w:rPr>
          <w:rFonts w:ascii="Times New Roman" w:eastAsia="Times New Roman" w:hAnsi="Times New Roman" w:cs="Times New Roman"/>
          <w:sz w:val="24"/>
          <w:szCs w:val="24"/>
          <w:lang w:val="it-IT"/>
        </w:rPr>
        <w:t xml:space="preserve"> </w:t>
      </w:r>
    </w:p>
    <w:p w:rsidR="00BC609B" w:rsidRDefault="004B484B">
      <w:pPr>
        <w:pStyle w:val="Heading3"/>
      </w:pPr>
      <w:bookmarkStart w:id="24" w:name="_Toc138351759"/>
      <w:r>
        <w:t>Prinsip-Prinsip Pengelolaan Kelas</w:t>
      </w:r>
      <w:bookmarkEnd w:id="24"/>
    </w:p>
    <w:p w:rsidR="00BC609B" w:rsidRDefault="004B484B">
      <w:pPr>
        <w:pStyle w:val="p3"/>
        <w:rPr>
          <w:lang w:val="id-ID"/>
        </w:rPr>
      </w:pPr>
      <w:proofErr w:type="gramStart"/>
      <w:r>
        <w:t>Seorang guru yang sudah memahami tentang konsep pengelolaan kelas juga harus mampu memahami prinsip-prinsip pengelolaan kelas.</w:t>
      </w:r>
      <w:proofErr w:type="gramEnd"/>
      <w:r>
        <w:t xml:space="preserve"> Prinsip-prinsip pengelolaan kelas meliputi:</w:t>
      </w:r>
    </w:p>
    <w:p w:rsidR="00BC609B" w:rsidRDefault="004B484B">
      <w:pPr>
        <w:numPr>
          <w:ilvl w:val="0"/>
          <w:numId w:val="11"/>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harus semangat, hangat dan antusias</w:t>
      </w:r>
    </w:p>
    <w:p w:rsidR="00BC609B" w:rsidRDefault="004B484B">
      <w:pPr>
        <w:pStyle w:val="p31"/>
      </w:pPr>
      <w:r>
        <w:t xml:space="preserve">Sikap semangat, hangat, dan antusias dari seorang guru sangat diperlukan dalam proses belajar mengajar. Dalam artian bahwa seorang guru yang memiliki sikap yang hangat, serta antusias dalam menjelaskan materi pembelajaran </w:t>
      </w:r>
      <w:proofErr w:type="gramStart"/>
      <w:r>
        <w:t>akan</w:t>
      </w:r>
      <w:proofErr w:type="gramEnd"/>
      <w:r>
        <w:t xml:space="preserve"> membuat para peserta didik memiliki daya semangat, dan termotivasi yang mana akan menimbulkan minat dalam diri para peserta didik untuk mengikuti pembelajaran. </w:t>
      </w:r>
    </w:p>
    <w:p w:rsidR="00BC609B" w:rsidRDefault="004B484B">
      <w:pPr>
        <w:numPr>
          <w:ilvl w:val="0"/>
          <w:numId w:val="11"/>
        </w:numPr>
        <w:spacing w:after="0" w:line="480" w:lineRule="auto"/>
        <w:ind w:left="993"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Guru </w:t>
      </w:r>
      <w:proofErr w:type="gramStart"/>
      <w:r>
        <w:rPr>
          <w:rFonts w:ascii="Times New Roman" w:eastAsia="Times New Roman" w:hAnsi="Times New Roman" w:cs="Times New Roman"/>
          <w:sz w:val="24"/>
          <w:szCs w:val="24"/>
        </w:rPr>
        <w:t>harus</w:t>
      </w:r>
      <w:proofErr w:type="gramEnd"/>
      <w:r>
        <w:rPr>
          <w:rFonts w:ascii="Times New Roman" w:eastAsia="Times New Roman" w:hAnsi="Times New Roman" w:cs="Times New Roman"/>
          <w:sz w:val="24"/>
          <w:szCs w:val="24"/>
        </w:rPr>
        <w:t xml:space="preserve"> mampu memberikan tantangan.</w:t>
      </w:r>
    </w:p>
    <w:p w:rsidR="00BC609B" w:rsidRDefault="004B484B">
      <w:pPr>
        <w:pStyle w:val="p31"/>
      </w:pPr>
      <w:r>
        <w:t xml:space="preserve">Dalam proses belajar mengajar guru harus mampu memberikan tantangan kepada para peserta didik. Dalam artian bahwa dalam kegiatan proses belajar mengajar, guru harus memberikan pertanyaan-pertanyaan yang menantang dengan tujuan agar para peserta didik merasa tertantang, serta membangkitkan gairah atau minat para peserta didik dalam mengikuti kegiatan belajar mengajar. </w:t>
      </w:r>
    </w:p>
    <w:p w:rsidR="00BC609B" w:rsidRDefault="004B484B">
      <w:pPr>
        <w:numPr>
          <w:ilvl w:val="0"/>
          <w:numId w:val="11"/>
        </w:numPr>
        <w:spacing w:after="0" w:line="480" w:lineRule="auto"/>
        <w:ind w:left="993"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Keluwesan </w:t>
      </w:r>
    </w:p>
    <w:p w:rsidR="00BC609B" w:rsidRDefault="004B484B">
      <w:pPr>
        <w:pStyle w:val="p31"/>
        <w:rPr>
          <w:lang w:val="id-ID"/>
        </w:rPr>
      </w:pPr>
      <w:proofErr w:type="gramStart"/>
      <w:r>
        <w:t>Keluwesan dalam pengelolaan kelas merupakan keluwesan pada tingkah laku seorang guru untuk mengubah metode pembelajaran sesuai dengan kebutuhan para peserta didik.</w:t>
      </w:r>
      <w:proofErr w:type="gramEnd"/>
      <w:r>
        <w:t xml:space="preserve"> </w:t>
      </w:r>
      <w:proofErr w:type="gramStart"/>
      <w:r>
        <w:t>Dalam artian bahwa seorang guru harus mampu menerapkan berbagai macam metode dengan tujuan agar para peserta didik tidak merasa bosan dalam mengikuti kegiatan belajar mengajar.</w:t>
      </w:r>
      <w:proofErr w:type="gramEnd"/>
      <w:r>
        <w:t xml:space="preserve"> </w:t>
      </w:r>
    </w:p>
    <w:p w:rsidR="00BC609B" w:rsidRDefault="004B484B">
      <w:pPr>
        <w:numPr>
          <w:ilvl w:val="0"/>
          <w:numId w:val="11"/>
        </w:numPr>
        <w:spacing w:after="0" w:line="480" w:lineRule="auto"/>
        <w:ind w:left="993"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Disiplin Diri</w:t>
      </w:r>
    </w:p>
    <w:p w:rsidR="00BC609B" w:rsidRPr="004B484B" w:rsidRDefault="004B484B">
      <w:pPr>
        <w:pStyle w:val="p31"/>
        <w:rPr>
          <w:lang w:val="it-IT"/>
        </w:rPr>
      </w:pPr>
      <w:r w:rsidRPr="004B484B">
        <w:rPr>
          <w:lang w:val="it-IT"/>
        </w:rPr>
        <w:t xml:space="preserve">Tujuan akhir dari pengelolaan kelas ini adalah para peserta didik dapat mengembangkan disiplin diri sendiri. Dalam artian bahwa dalam kegiatan proses pembelajaran para peserta didik harus menanamkan disiplin dalam dirinya. Oleh karena itu, guru harus selalu memberikan dorongan kepada para peserta didik untuk selalu menanamkan kemauan dalam dirinya untuk melaksanakan disiplin dirinya sendiri, dan guru sendiri hendaknya menjadi contoh dan teladan mengenai pengendalian </w:t>
      </w:r>
      <w:r w:rsidRPr="004B484B">
        <w:rPr>
          <w:lang w:val="it-IT"/>
        </w:rPr>
        <w:lastRenderedPageBreak/>
        <w:t xml:space="preserve">diri dalam melaksanakan tugas dan tanggung jawabnya, sehingga para peserta juga mampu disiplin dalam segala hal. </w:t>
      </w:r>
    </w:p>
    <w:p w:rsidR="00BC609B" w:rsidRDefault="004B484B">
      <w:pPr>
        <w:numPr>
          <w:ilvl w:val="0"/>
          <w:numId w:val="11"/>
        </w:numPr>
        <w:spacing w:after="0" w:line="480" w:lineRule="auto"/>
        <w:ind w:left="993"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Penekanan pada hal-hal yang positif </w:t>
      </w:r>
    </w:p>
    <w:p w:rsidR="00BC609B" w:rsidRDefault="004B484B">
      <w:pPr>
        <w:pStyle w:val="p31"/>
      </w:pPr>
      <w:proofErr w:type="gramStart"/>
      <w:r>
        <w:t>Pada dasarnya dalam mengajar dan mendidik, guru harus memberikan penekanan-penekanan yang positif dan bersifat membangun, sehingga dapat menghindari pemusatan perhatian para peserta didik pada hal-hal yang bersifat negatif.</w:t>
      </w:r>
      <w:proofErr w:type="gramEnd"/>
      <w:r>
        <w:t xml:space="preserve"> </w:t>
      </w:r>
      <w:proofErr w:type="gramStart"/>
      <w:r>
        <w:t>Penekanan pada hal-hal yang positif, yaitu penekanan yang dilakukan oleh guru terhadap tingkah laku para peserta didik yang bersifat positif daripada mengomeli tingkah laku yang negatif para peserta didik.</w:t>
      </w:r>
      <w:proofErr w:type="gramEnd"/>
      <w:r>
        <w:t xml:space="preserve"> Dalam artian bahwa dalam proses belajar mengajar guru harus lebih banyak menggunakan kesempatan untuk membina tingkah laku para peserta didik dan memberikan masukan-masukan yang bersifat positif agar para peserta didik merasa tersapa dan dimiliki, daripada meluangkan waktu hanya untuk mengurusi tingkah laku yang bersifat negatif yang dilakukan oleh para peserta didik. Penekanan tersebut dapat dilakukan dengan </w:t>
      </w:r>
      <w:proofErr w:type="gramStart"/>
      <w:r>
        <w:t>cara</w:t>
      </w:r>
      <w:proofErr w:type="gramEnd"/>
      <w:r>
        <w:t xml:space="preserve"> memberikan penguatan yang positif, dan kesadaran guru untuk menghindari kesalahan yang dapat mengganggu jalannya proses pembelajaran.</w:t>
      </w:r>
      <w:r>
        <w:rPr>
          <w:vertAlign w:val="superscript"/>
        </w:rPr>
        <w:footnoteReference w:id="36"/>
      </w:r>
    </w:p>
    <w:p w:rsidR="00BC609B" w:rsidRDefault="004B484B">
      <w:pPr>
        <w:pStyle w:val="Heading3"/>
      </w:pPr>
      <w:bookmarkStart w:id="25" w:name="_Toc138351760"/>
      <w:r>
        <w:t>Indikator Pengelolaan Kelas</w:t>
      </w:r>
      <w:bookmarkEnd w:id="25"/>
      <w:r>
        <w:t xml:space="preserve"> </w:t>
      </w:r>
    </w:p>
    <w:p w:rsidR="00BC609B" w:rsidRPr="004B484B" w:rsidRDefault="004B484B">
      <w:pPr>
        <w:pStyle w:val="p3r"/>
        <w:rPr>
          <w:lang w:val="it-IT"/>
        </w:rPr>
      </w:pPr>
      <w:r w:rsidRPr="004B484B">
        <w:rPr>
          <w:lang w:val="it-IT"/>
        </w:rPr>
        <w:t xml:space="preserve">Ada dua indikator dalam pengelolaan kelas yaitu: </w:t>
      </w:r>
    </w:p>
    <w:p w:rsidR="00BC609B" w:rsidRPr="004B484B" w:rsidRDefault="004B484B">
      <w:pPr>
        <w:numPr>
          <w:ilvl w:val="0"/>
          <w:numId w:val="12"/>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Indikator pengelolaan tata ruangan kelas (Kondisi Fisik)  </w:t>
      </w:r>
    </w:p>
    <w:p w:rsidR="00BC609B" w:rsidRPr="004B484B" w:rsidRDefault="004B484B">
      <w:pPr>
        <w:pStyle w:val="p31"/>
        <w:rPr>
          <w:lang w:val="it-IT"/>
        </w:rPr>
      </w:pPr>
      <w:r w:rsidRPr="004B484B">
        <w:rPr>
          <w:lang w:val="it-IT"/>
        </w:rPr>
        <w:lastRenderedPageBreak/>
        <w:t xml:space="preserve">Menurut Sa’diyah, ada beberapa indikator pengelolaan kelas secara fisik antara lain: </w:t>
      </w:r>
    </w:p>
    <w:p w:rsidR="00BC609B" w:rsidRDefault="004B484B">
      <w:pPr>
        <w:pStyle w:val="ListParagraph"/>
        <w:numPr>
          <w:ilvl w:val="0"/>
          <w:numId w:val="13"/>
        </w:numPr>
        <w:spacing w:after="0" w:line="480" w:lineRule="auto"/>
        <w:ind w:left="1276" w:hanging="283"/>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Penataan ruangan tempat berlangsungnya proses belajar mengajar, tempat atau ruangan belajar harus memungkinkan semua peserta didik dapat bergerak secara leluasa, tidak berdesak-desakan, dan tidak saling mengganggu pada saat mengikuti kegiatan belajar mengajar. Ukuran ruangan kelas tergantung pada jenis kegiatan dan jumlah peserta didik yang melakukan kegiatan. </w:t>
      </w:r>
      <w:r>
        <w:rPr>
          <w:rFonts w:ascii="Times New Roman" w:eastAsia="Times New Roman" w:hAnsi="Times New Roman" w:cs="Times New Roman"/>
          <w:sz w:val="24"/>
          <w:szCs w:val="24"/>
        </w:rPr>
        <w:t>Jika ruangan kelas menggunakan hiasan-hiasan menggunakan hiasan yang mengandung nilai pendidikan.</w:t>
      </w:r>
    </w:p>
    <w:p w:rsidR="00BC609B" w:rsidRDefault="004B484B">
      <w:pPr>
        <w:pStyle w:val="ListParagraph"/>
        <w:numPr>
          <w:ilvl w:val="0"/>
          <w:numId w:val="13"/>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Pengaturan tempat duduk para peserta didik,  dalam mengatur tempat duduk yang paling penting adalah memungkinkan terjadinya tatap muka, dengan demikian guru dapat mengontrol tingkah laku peserta didik  </w:t>
      </w:r>
    </w:p>
    <w:p w:rsidR="00BC609B" w:rsidRDefault="004B484B">
      <w:pPr>
        <w:pStyle w:val="ListParagraph"/>
        <w:numPr>
          <w:ilvl w:val="0"/>
          <w:numId w:val="13"/>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Ventilasi dan pengaturan cahaya, suhu, ventilasi, dan cahaya adalah hal yang paling penting untuk terciptanya keadaan belajar yang sehat </w:t>
      </w:r>
    </w:p>
    <w:p w:rsidR="00BC609B" w:rsidRDefault="004B484B">
      <w:pPr>
        <w:pStyle w:val="ListParagraph"/>
        <w:numPr>
          <w:ilvl w:val="0"/>
          <w:numId w:val="13"/>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Pengaturan Penyimpanan Barang-Barang, barang-barang seharusnya disimpan pada tempat yang mudah dicapai apabila barang-barang itu diperlukan dan digunakan dalam melancarkan kegiatan belajar mengajar. </w:t>
      </w:r>
      <w:r>
        <w:rPr>
          <w:rFonts w:ascii="Times New Roman" w:eastAsia="Times New Roman" w:hAnsi="Times New Roman" w:cs="Times New Roman"/>
          <w:sz w:val="24"/>
          <w:szCs w:val="24"/>
          <w:vertAlign w:val="superscript"/>
        </w:rPr>
        <w:footnoteReference w:id="37"/>
      </w:r>
    </w:p>
    <w:p w:rsidR="00BC609B" w:rsidRPr="004B484B" w:rsidRDefault="004B484B">
      <w:pPr>
        <w:numPr>
          <w:ilvl w:val="0"/>
          <w:numId w:val="12"/>
        </w:numPr>
        <w:spacing w:after="0" w:line="480" w:lineRule="auto"/>
        <w:ind w:left="993" w:hanging="369"/>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Indikator pengelolaan para peserta didik. </w:t>
      </w:r>
    </w:p>
    <w:p w:rsidR="00BC609B" w:rsidRPr="004B484B" w:rsidRDefault="004B484B">
      <w:pPr>
        <w:pStyle w:val="p31"/>
        <w:rPr>
          <w:lang w:val="it-IT"/>
        </w:rPr>
      </w:pPr>
      <w:r w:rsidRPr="004B484B">
        <w:rPr>
          <w:lang w:val="it-IT"/>
        </w:rPr>
        <w:lastRenderedPageBreak/>
        <w:t xml:space="preserve">Langkah-langkah yang harus dilakukan oleh guru dalam mengelola siswa yakni: </w:t>
      </w:r>
    </w:p>
    <w:p w:rsidR="00BC609B" w:rsidRDefault="004B484B">
      <w:pPr>
        <w:numPr>
          <w:ilvl w:val="0"/>
          <w:numId w:val="14"/>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Mengorganisasi Peserta Didik </w:t>
      </w:r>
    </w:p>
    <w:p w:rsidR="00BC609B" w:rsidRDefault="004B484B">
      <w:pPr>
        <w:pStyle w:val="p3a"/>
      </w:pPr>
      <w:proofErr w:type="gramStart"/>
      <w:r>
        <w:t>Untuk melatih dan menciptakan ketertiban kelas, perlu dibentuk organisasi peserta didik di kelas.</w:t>
      </w:r>
      <w:proofErr w:type="gramEnd"/>
      <w:r>
        <w:t xml:space="preserve"> </w:t>
      </w:r>
      <w:proofErr w:type="gramStart"/>
      <w:r>
        <w:t>Pembentukan organisasi kelas merupakan langkah awal melatih dan membina peserta didik dalam hal berorganisasi.</w:t>
      </w:r>
      <w:proofErr w:type="gramEnd"/>
      <w:r>
        <w:t xml:space="preserve"> </w:t>
      </w:r>
      <w:proofErr w:type="gramStart"/>
      <w:r>
        <w:t>Mereka dilatih untuk bertanggung jawab atas tugas yang diberikan atau dipercayakan oleh guru.</w:t>
      </w:r>
      <w:proofErr w:type="gramEnd"/>
      <w:r>
        <w:t xml:space="preserve"> </w:t>
      </w:r>
      <w:r>
        <w:rPr>
          <w:vertAlign w:val="superscript"/>
        </w:rPr>
        <w:footnoteReference w:id="38"/>
      </w:r>
      <w:r>
        <w:t xml:space="preserve"> </w:t>
      </w:r>
    </w:p>
    <w:p w:rsidR="00BC609B" w:rsidRDefault="004B484B">
      <w:pPr>
        <w:numPr>
          <w:ilvl w:val="0"/>
          <w:numId w:val="14"/>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Pengelompokan siswa</w:t>
      </w:r>
    </w:p>
    <w:p w:rsidR="00BC609B" w:rsidRPr="004B484B" w:rsidRDefault="004B484B">
      <w:pPr>
        <w:pStyle w:val="p3a"/>
        <w:rPr>
          <w:lang w:val="it-IT"/>
        </w:rPr>
      </w:pPr>
      <w:r w:rsidRPr="004B484B">
        <w:rPr>
          <w:lang w:val="it-IT"/>
        </w:rPr>
        <w:t xml:space="preserve">Menurut Semiawan, dalam pengelompokan peserta didik terdiri dari beberapa bagian yakni: </w:t>
      </w:r>
    </w:p>
    <w:p w:rsidR="00BC609B" w:rsidRPr="004B484B" w:rsidRDefault="004B484B">
      <w:pPr>
        <w:pStyle w:val="ListParagraph"/>
        <w:numPr>
          <w:ilvl w:val="0"/>
          <w:numId w:val="15"/>
        </w:numPr>
        <w:spacing w:after="0" w:line="480" w:lineRule="auto"/>
        <w:ind w:left="1560" w:hanging="284"/>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Pengelompokan berdasarkan kesenangan dalam berteman, pada pengelompokan ini peserta didik dibagi menjadi beberapa kelompok atas dasar pertemanan dan kesenangan dalam pergaulan mereka. </w:t>
      </w:r>
    </w:p>
    <w:p w:rsidR="00BC609B" w:rsidRDefault="004B484B">
      <w:pPr>
        <w:pStyle w:val="ListParagraph"/>
        <w:numPr>
          <w:ilvl w:val="0"/>
          <w:numId w:val="15"/>
        </w:numPr>
        <w:spacing w:after="0" w:line="480" w:lineRule="auto"/>
        <w:ind w:left="1560" w:hanging="284"/>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Pengelompokan menurut kemampuan Pengelompokan peserta didik menurut kemampuan ini bermaksud agar memudahkan guru dalam memberikan materi pembelajaran. </w:t>
      </w:r>
      <w:r>
        <w:rPr>
          <w:rFonts w:ascii="Times New Roman" w:eastAsia="Times New Roman" w:hAnsi="Times New Roman" w:cs="Times New Roman"/>
          <w:sz w:val="24"/>
          <w:szCs w:val="24"/>
        </w:rPr>
        <w:t xml:space="preserve">Para peserta didik dikelompokan berdasarkan tingkat kecerdasan yang sedang dan lambat. </w:t>
      </w:r>
    </w:p>
    <w:p w:rsidR="00BC609B" w:rsidRDefault="004B484B">
      <w:pPr>
        <w:pStyle w:val="ListParagraph"/>
        <w:numPr>
          <w:ilvl w:val="0"/>
          <w:numId w:val="15"/>
        </w:numPr>
        <w:spacing w:after="0" w:line="480" w:lineRule="auto"/>
        <w:ind w:left="156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Pengelompokan menurut minat, Pengelompokan para peserta didik menurut minat maksudnya bahwa para peserta didik yang </w:t>
      </w:r>
      <w:r>
        <w:rPr>
          <w:rFonts w:ascii="Times New Roman" w:eastAsia="Times New Roman" w:hAnsi="Times New Roman" w:cs="Times New Roman"/>
          <w:sz w:val="24"/>
          <w:szCs w:val="24"/>
        </w:rPr>
        <w:lastRenderedPageBreak/>
        <w:t xml:space="preserve">berminat pada materi pembelajaran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harus dikelompokan.</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w:t>
      </w:r>
    </w:p>
    <w:p w:rsidR="00BC609B" w:rsidRDefault="004B484B">
      <w:pPr>
        <w:pStyle w:val="ListParagraph"/>
        <w:numPr>
          <w:ilvl w:val="0"/>
          <w:numId w:val="15"/>
        </w:numPr>
        <w:spacing w:after="0" w:line="480" w:lineRule="auto"/>
        <w:ind w:left="156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Pengelompokan peserta didik berdasarkan tipe belajar, menurut Hamna bahwa ada dua tipe belajar peserta didik yakni: </w:t>
      </w:r>
    </w:p>
    <w:p w:rsidR="00BC609B" w:rsidRDefault="004B484B">
      <w:pPr>
        <w:pStyle w:val="ListParagraph"/>
        <w:numPr>
          <w:ilvl w:val="0"/>
          <w:numId w:val="16"/>
        </w:numPr>
        <w:spacing w:after="0" w:line="480" w:lineRule="auto"/>
        <w:ind w:left="19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Tipe Belajar Visual, Tipe belajar visual merupakan tipe seseorang yang memahami dan menerima materi pembelajaran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melihat, mengamati dan sebagainya. Dengan melihat atau mengamati ini peserta didik lebih mudah memahami dan mengingat dengan baik isi dari materi pembelajaran yang disampaikan oleh guru. Peserta didik yang tergolong dalam tipe ini adalah tipe orang yang tidak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terganggu dengan keributan. </w:t>
      </w:r>
    </w:p>
    <w:p w:rsidR="00BC609B" w:rsidRPr="004B484B" w:rsidRDefault="004B484B">
      <w:pPr>
        <w:pStyle w:val="ListParagraph"/>
        <w:numPr>
          <w:ilvl w:val="0"/>
          <w:numId w:val="16"/>
        </w:numPr>
        <w:spacing w:after="0" w:line="480" w:lineRule="auto"/>
        <w:ind w:left="1928"/>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Tipe Belajar Auditorial, tipe belajar ini mengkaji tentang tipe seseorang yang memahami dan mengerti dengan baik materi pembelajaran yang dijelaskan oleh guru secara langsung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mendengarkan. </w:t>
      </w:r>
      <w:r w:rsidRPr="004B484B">
        <w:rPr>
          <w:rFonts w:ascii="Times New Roman" w:eastAsia="Times New Roman" w:hAnsi="Times New Roman" w:cs="Times New Roman"/>
          <w:sz w:val="24"/>
          <w:szCs w:val="24"/>
          <w:lang w:val="it-IT"/>
        </w:rPr>
        <w:t xml:space="preserve">Bagi peserta didik yang tipe belajarnya secara auditori ini lebih mudah memahami materi pembelajaran karena materi yang disampaikan secara lisan. Seorang guru dalam menghadapi peserta didik yang bertipe seperti ini dituntut untuk bertindak secara bijaksana agar </w:t>
      </w:r>
      <w:r w:rsidRPr="004B484B">
        <w:rPr>
          <w:rFonts w:ascii="Times New Roman" w:eastAsia="Times New Roman" w:hAnsi="Times New Roman" w:cs="Times New Roman"/>
          <w:sz w:val="24"/>
          <w:szCs w:val="24"/>
          <w:lang w:val="it-IT"/>
        </w:rPr>
        <w:lastRenderedPageBreak/>
        <w:t>dapat melihat peserta didik yang pendengarannya kurang baik untuk diberikan perhatian secara khusus.</w:t>
      </w:r>
      <w:r>
        <w:rPr>
          <w:rFonts w:ascii="Times New Roman" w:eastAsia="Times New Roman" w:hAnsi="Times New Roman" w:cs="Times New Roman"/>
          <w:sz w:val="24"/>
          <w:szCs w:val="24"/>
          <w:vertAlign w:val="superscript"/>
        </w:rPr>
        <w:footnoteReference w:id="40"/>
      </w:r>
      <w:r w:rsidRPr="004B484B">
        <w:rPr>
          <w:rFonts w:ascii="Times New Roman" w:eastAsia="Times New Roman" w:hAnsi="Times New Roman" w:cs="Times New Roman"/>
          <w:sz w:val="24"/>
          <w:szCs w:val="24"/>
          <w:lang w:val="it-IT"/>
        </w:rPr>
        <w:t xml:space="preserve"> .  </w:t>
      </w:r>
    </w:p>
    <w:p w:rsidR="00BC609B" w:rsidRDefault="004B484B">
      <w:pPr>
        <w:pStyle w:val="Heading3"/>
      </w:pPr>
      <w:bookmarkStart w:id="26" w:name="_Toc138351761"/>
      <w:r>
        <w:t>Indikator Keberhasilan Pengelolaan Kelas</w:t>
      </w:r>
      <w:bookmarkEnd w:id="26"/>
      <w:r>
        <w:t xml:space="preserve"> </w:t>
      </w:r>
    </w:p>
    <w:p w:rsidR="00BC609B" w:rsidRDefault="004B484B">
      <w:pPr>
        <w:pStyle w:val="p3"/>
        <w:rPr>
          <w:lang w:val="id-ID"/>
        </w:rPr>
      </w:pPr>
      <w:proofErr w:type="gramStart"/>
      <w:r>
        <w:t>Seorang guru tentunya memiliki harapan bahwa tugas yang diembannya itu harus berhasil.</w:t>
      </w:r>
      <w:proofErr w:type="gramEnd"/>
      <w:r>
        <w:t xml:space="preserve"> Guru </w:t>
      </w:r>
      <w:proofErr w:type="gramStart"/>
      <w:r>
        <w:t>tidak</w:t>
      </w:r>
      <w:proofErr w:type="gramEnd"/>
      <w:r>
        <w:t xml:space="preserve"> hanya melaksanakan tugasnya dalam kegiatan belajar mengajar, namun dalam mengelola kelas pun pastinya guru ingin mencapai keberhasilan itu. </w:t>
      </w:r>
      <w:r w:rsidRPr="004B484B">
        <w:rPr>
          <w:lang w:val="it-IT"/>
        </w:rPr>
        <w:t xml:space="preserve">Pada akhirnya, keberhasilan dalam pengelolaan kelas akan mempengaruhi pencapaian prestasi belajar para peserta didik. </w:t>
      </w:r>
    </w:p>
    <w:p w:rsidR="00BC609B" w:rsidRDefault="004B484B">
      <w:pPr>
        <w:pStyle w:val="p3"/>
      </w:pPr>
      <w:r>
        <w:t xml:space="preserve">Menurut Widiasworo, terdapat enam indikator keberhasilan dalam pengelolaan kelas sebagai berikut: </w:t>
      </w:r>
    </w:p>
    <w:p w:rsidR="00BC609B" w:rsidRPr="004B484B" w:rsidRDefault="004B484B">
      <w:pPr>
        <w:numPr>
          <w:ilvl w:val="0"/>
          <w:numId w:val="17"/>
        </w:numPr>
        <w:spacing w:after="0" w:line="480" w:lineRule="auto"/>
        <w:ind w:left="919"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Guru mengerti perbedaan perbedaan antara mengelola dan mendisiplinkan kelas.</w:t>
      </w:r>
    </w:p>
    <w:p w:rsidR="00BC609B" w:rsidRDefault="004B484B">
      <w:pPr>
        <w:pStyle w:val="p31"/>
      </w:pPr>
      <w:proofErr w:type="gramStart"/>
      <w:r>
        <w:t>Dalam hal ini guru semestinya tau membedakan antara mengelola kelas dan mendesain kelas.</w:t>
      </w:r>
      <w:proofErr w:type="gramEnd"/>
      <w:r>
        <w:t xml:space="preserve"> </w:t>
      </w:r>
      <w:proofErr w:type="gramStart"/>
      <w:r>
        <w:t>Mengelola kelas berarti mengelola para peserta didik, mendesain ruangan kelas, penataan tempat duduk, serta pengelolaan pembelajaran.</w:t>
      </w:r>
      <w:proofErr w:type="gramEnd"/>
    </w:p>
    <w:p w:rsidR="00BC609B" w:rsidRDefault="004B484B">
      <w:pPr>
        <w:numPr>
          <w:ilvl w:val="0"/>
          <w:numId w:val="17"/>
        </w:numPr>
        <w:spacing w:after="0" w:line="480" w:lineRule="auto"/>
        <w:ind w:left="91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yang berhasil dalam mengelola kelas tidak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pulang dalam keadaan lelah.</w:t>
      </w:r>
    </w:p>
    <w:p w:rsidR="00BC609B" w:rsidRDefault="004B484B">
      <w:pPr>
        <w:pStyle w:val="p31"/>
      </w:pPr>
      <w:proofErr w:type="gramStart"/>
      <w:r>
        <w:t xml:space="preserve">Keberhasilan dalam mengelola kelas berarti segala aktivitas yang terjadi di dalam ruangan kelas berjalan sesuai dengan harapan dari </w:t>
      </w:r>
      <w:r>
        <w:lastRenderedPageBreak/>
        <w:t>seorang guru, sehingga guru tidak terlalu banyak mengatur, membimbing, atau memperhatikan segala kegiatan yang dilakukan oleh para peserta didik di kelas.</w:t>
      </w:r>
      <w:proofErr w:type="gramEnd"/>
      <w:r>
        <w:t xml:space="preserve"> </w:t>
      </w:r>
      <w:proofErr w:type="gramStart"/>
      <w:r>
        <w:t>Semuanya berjalan dengan sendirinya mengikuti aturan yang ada.</w:t>
      </w:r>
      <w:proofErr w:type="gramEnd"/>
      <w:r>
        <w:t xml:space="preserve"> </w:t>
      </w:r>
    </w:p>
    <w:p w:rsidR="00BC609B" w:rsidRDefault="004B484B">
      <w:pPr>
        <w:numPr>
          <w:ilvl w:val="0"/>
          <w:numId w:val="17"/>
        </w:numPr>
        <w:spacing w:after="0" w:line="480" w:lineRule="auto"/>
        <w:ind w:left="91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w:t>
      </w:r>
      <w:proofErr w:type="gramStart"/>
      <w:r>
        <w:rPr>
          <w:rFonts w:ascii="Times New Roman" w:eastAsia="Times New Roman" w:hAnsi="Times New Roman" w:cs="Times New Roman"/>
          <w:sz w:val="24"/>
          <w:szCs w:val="24"/>
        </w:rPr>
        <w:t>mengetahui</w:t>
      </w:r>
      <w:proofErr w:type="gramEnd"/>
      <w:r>
        <w:rPr>
          <w:rFonts w:ascii="Times New Roman" w:eastAsia="Times New Roman" w:hAnsi="Times New Roman" w:cs="Times New Roman"/>
          <w:sz w:val="24"/>
          <w:szCs w:val="24"/>
        </w:rPr>
        <w:t xml:space="preserve"> perbedaan antara prosedur dan rutinitas kelas.</w:t>
      </w:r>
    </w:p>
    <w:p w:rsidR="00BC609B" w:rsidRPr="004B484B" w:rsidRDefault="004B484B">
      <w:pPr>
        <w:pStyle w:val="p31"/>
        <w:rPr>
          <w:lang w:val="it-IT"/>
        </w:rPr>
      </w:pPr>
      <w:r>
        <w:t xml:space="preserve">Mengetahui prosedur berarti </w:t>
      </w:r>
      <w:proofErr w:type="gramStart"/>
      <w:r>
        <w:t>apa</w:t>
      </w:r>
      <w:proofErr w:type="gramEnd"/>
      <w:r>
        <w:t xml:space="preserve"> yang menjadi keinginan guru itu bisa tercapai, misalnya cara masuk kelas, mendiamkan para peserta didik, dan bekerja sama dengan para peserta didik. </w:t>
      </w:r>
      <w:r w:rsidRPr="004B484B">
        <w:rPr>
          <w:lang w:val="it-IT"/>
        </w:rPr>
        <w:t xml:space="preserve">Aktivitas kelas berarti apa yang para peserta didik lakukan secara otomatis. Prosedur cenderung lebih berhubungan dengan tata cara yang dilakukan sehingga menjadi sebuah kebiasaan. Sedangkan peraturan merupakan uraian tentang hal-hal yang harus dilakukan atau dijalankan oleh para peserta didik dan disertai dengan sanksi apabila tidak menjalankan peraturan dan menaatinya. </w:t>
      </w:r>
    </w:p>
    <w:p w:rsidR="00BC609B" w:rsidRDefault="004B484B">
      <w:pPr>
        <w:numPr>
          <w:ilvl w:val="0"/>
          <w:numId w:val="17"/>
        </w:numPr>
        <w:spacing w:after="0" w:line="480" w:lineRule="auto"/>
        <w:ind w:left="919"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melakukan pengelolaan kelas dengan mengorganisasikan prosedur-prosedur</w:t>
      </w:r>
    </w:p>
    <w:p w:rsidR="00BC609B" w:rsidRDefault="004B484B">
      <w:pPr>
        <w:pStyle w:val="p31"/>
        <w:rPr>
          <w:lang w:val="id-ID"/>
        </w:rPr>
      </w:pPr>
      <w:proofErr w:type="gramStart"/>
      <w:r>
        <w:t>Prosedur mengajarkan para peserta didik untuk bisa bertanggung jawab.</w:t>
      </w:r>
      <w:proofErr w:type="gramEnd"/>
      <w:r>
        <w:t xml:space="preserve"> </w:t>
      </w:r>
      <w:proofErr w:type="gramStart"/>
      <w:r>
        <w:t>Keberhasilan pengelolaan para peserta didik juga dapat dilihat dari tingkah laku yang tertanam pada diri para peserta didik, dan salah satunya adalah tanggung jawab.</w:t>
      </w:r>
      <w:proofErr w:type="gramEnd"/>
      <w:r>
        <w:t xml:space="preserve"> </w:t>
      </w:r>
    </w:p>
    <w:p w:rsidR="00BC609B" w:rsidRPr="004B484B" w:rsidRDefault="004B484B">
      <w:pPr>
        <w:numPr>
          <w:ilvl w:val="0"/>
          <w:numId w:val="17"/>
        </w:numPr>
        <w:spacing w:after="0" w:line="480" w:lineRule="auto"/>
        <w:ind w:left="919"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Guru tidak mendisiplinkan peserta didik dengan ancaman-ancaman. </w:t>
      </w:r>
    </w:p>
    <w:p w:rsidR="00BC609B" w:rsidRDefault="004B484B">
      <w:pPr>
        <w:pStyle w:val="p31"/>
      </w:pPr>
      <w:r w:rsidRPr="004B484B">
        <w:rPr>
          <w:lang w:val="it-IT"/>
        </w:rPr>
        <w:t xml:space="preserve">Ancaman yang diberikan oleh seorang guru kepada para peserta didik yang tidak disiplin justru akan semakin menimbulkan kegagalan </w:t>
      </w:r>
      <w:r w:rsidRPr="004B484B">
        <w:rPr>
          <w:lang w:val="it-IT"/>
        </w:rPr>
        <w:lastRenderedPageBreak/>
        <w:t xml:space="preserve">dalam mengelola kelas. Pemberian konsekuensi tidak menjamin seratus persen para peserta didik dapat berlaku disiplin sesuai dengan aturan yang sudah ditetapkan. </w:t>
      </w:r>
      <w:proofErr w:type="gramStart"/>
      <w:r>
        <w:t>Untuk itu, guru dapat melakukannya dengan memberikan teladan yang baik.</w:t>
      </w:r>
      <w:proofErr w:type="gramEnd"/>
      <w:r>
        <w:t xml:space="preserve">  </w:t>
      </w:r>
    </w:p>
    <w:p w:rsidR="00BC609B" w:rsidRPr="004B484B" w:rsidRDefault="004B484B">
      <w:pPr>
        <w:numPr>
          <w:ilvl w:val="0"/>
          <w:numId w:val="17"/>
        </w:numPr>
        <w:spacing w:after="0" w:line="480" w:lineRule="auto"/>
        <w:ind w:left="919"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Guru Mengerti bahwa Perilaku Peserta Didik Bukanlah Tanpa Alasan.</w:t>
      </w:r>
    </w:p>
    <w:p w:rsidR="00BC609B" w:rsidRPr="004B484B" w:rsidRDefault="004B484B">
      <w:pPr>
        <w:pStyle w:val="p31"/>
        <w:rPr>
          <w:lang w:val="it-IT"/>
        </w:rPr>
      </w:pPr>
      <w:r w:rsidRPr="004B484B">
        <w:rPr>
          <w:lang w:val="it-IT"/>
        </w:rPr>
        <w:t xml:space="preserve">Guru harus menyadari bahwa apapun yang dilakukan oleh para peserta didik pastinya memiliki latar belakang yang berbeda-beda. Para peserta didik tidak menaati aturan juga biasanya memiliki alasan tersendiri. Untuk itu guru harus mampu melakukan pendekatan secara persuasif terhadap para peserta didik yang memiliki masalah. Dengan demikian, guru mengetahui akar permasalahan sehingga dengan mudah mencari solusinya. </w:t>
      </w:r>
      <w:r>
        <w:rPr>
          <w:vertAlign w:val="superscript"/>
        </w:rPr>
        <w:footnoteReference w:id="41"/>
      </w:r>
      <w:r w:rsidRPr="004B484B">
        <w:rPr>
          <w:lang w:val="it-IT"/>
        </w:rPr>
        <w:t xml:space="preserve">  </w:t>
      </w:r>
    </w:p>
    <w:p w:rsidR="00BC609B" w:rsidRDefault="004B484B">
      <w:pPr>
        <w:pStyle w:val="Heading3"/>
      </w:pPr>
      <w:bookmarkStart w:id="27" w:name="_Toc138351762"/>
      <w:r>
        <w:t>Aspek-Aspek Pengelolaan Kelas</w:t>
      </w:r>
      <w:bookmarkEnd w:id="27"/>
    </w:p>
    <w:p w:rsidR="00BC609B" w:rsidRDefault="004B484B">
      <w:pPr>
        <w:pStyle w:val="p3"/>
      </w:pPr>
      <w:proofErr w:type="gramStart"/>
      <w:r>
        <w:t>Tindakan pengelolaan merupakan tindakan yang dilakukan oleh seorang guru dalam rangka menciptakan kondisi kelas yang optimal.</w:t>
      </w:r>
      <w:proofErr w:type="gramEnd"/>
      <w:r>
        <w:t xml:space="preserve"> </w:t>
      </w:r>
      <w:proofErr w:type="gramStart"/>
      <w:r>
        <w:t>Dalam artian bahwa seorang guru mampu menciptakan ruangan kelas yang aman, nyaman, dan menyenangkan.</w:t>
      </w:r>
      <w:proofErr w:type="gramEnd"/>
      <w:r>
        <w:t xml:space="preserve"> </w:t>
      </w:r>
    </w:p>
    <w:p w:rsidR="00BC609B" w:rsidRDefault="004B484B">
      <w:pPr>
        <w:pStyle w:val="p3"/>
      </w:pPr>
      <w:r>
        <w:t>Dobrescu dan Emilia, mengatakan bahwa ada beberapa aspek dalam pengelolaan kelas yakni:</w:t>
      </w:r>
    </w:p>
    <w:p w:rsidR="00BC609B" w:rsidRDefault="004B484B">
      <w:pPr>
        <w:numPr>
          <w:ilvl w:val="0"/>
          <w:numId w:val="18"/>
        </w:num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Menciptakan iklim yang dinamis dengan maksud untuk meningkatkan minat para peserta didik dalam mengikuti kegiatan proses </w:t>
      </w:r>
      <w:r>
        <w:rPr>
          <w:rFonts w:ascii="Times New Roman" w:eastAsia="Times New Roman" w:hAnsi="Times New Roman" w:cs="Times New Roman"/>
          <w:sz w:val="24"/>
          <w:szCs w:val="24"/>
        </w:rPr>
        <w:lastRenderedPageBreak/>
        <w:t>pembelajaran, sehingga dapat meningkatkan prestasi belajar para peserta didik yang optimal.</w:t>
      </w:r>
    </w:p>
    <w:p w:rsidR="00BC609B" w:rsidRDefault="004B484B">
      <w:pPr>
        <w:numPr>
          <w:ilvl w:val="0"/>
          <w:numId w:val="18"/>
        </w:num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w:t>
      </w:r>
      <w:proofErr w:type="gramStart"/>
      <w:r>
        <w:rPr>
          <w:rFonts w:ascii="Times New Roman" w:eastAsia="Times New Roman" w:hAnsi="Times New Roman" w:cs="Times New Roman"/>
          <w:sz w:val="24"/>
          <w:szCs w:val="24"/>
        </w:rPr>
        <w:t>mampu</w:t>
      </w:r>
      <w:proofErr w:type="gramEnd"/>
      <w:r>
        <w:rPr>
          <w:rFonts w:ascii="Times New Roman" w:eastAsia="Times New Roman" w:hAnsi="Times New Roman" w:cs="Times New Roman"/>
          <w:sz w:val="24"/>
          <w:szCs w:val="24"/>
        </w:rPr>
        <w:t xml:space="preserve"> memberikan preventif.</w:t>
      </w:r>
    </w:p>
    <w:p w:rsidR="00BC609B" w:rsidRDefault="004B484B">
      <w:pPr>
        <w:pStyle w:val="p31"/>
      </w:pPr>
      <w:r>
        <w:t xml:space="preserve">Dalam proses pembelajaran guru harus mampu memberikan preventif. Maksudnya bahwa guru harus mampu menciptakan kondisi kelas yang baik berupa fisik, sosio-emosional agar para peserta didik merasa nyaman dan aman dalam mengikuti proses belajar mengajar. </w:t>
      </w:r>
      <w:proofErr w:type="gramStart"/>
      <w:r>
        <w:t>Dalam artian bahwa supaya dapat menghindari atau mencegah bila terjadi permasalahan dalam ruangan kelas.</w:t>
      </w:r>
      <w:proofErr w:type="gramEnd"/>
      <w:r>
        <w:t xml:space="preserve"> </w:t>
      </w:r>
    </w:p>
    <w:p w:rsidR="00BC609B" w:rsidRDefault="00BC609B">
      <w:pPr>
        <w:pStyle w:val="p31"/>
      </w:pPr>
    </w:p>
    <w:p w:rsidR="00BC609B" w:rsidRDefault="00BC609B">
      <w:pPr>
        <w:pStyle w:val="p31"/>
      </w:pPr>
    </w:p>
    <w:p w:rsidR="00BC609B" w:rsidRDefault="004B484B">
      <w:pPr>
        <w:numPr>
          <w:ilvl w:val="0"/>
          <w:numId w:val="18"/>
        </w:numPr>
        <w:spacing w:after="0" w:line="48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Korektif </w:t>
      </w:r>
    </w:p>
    <w:p w:rsidR="00BC609B" w:rsidRDefault="004B484B">
      <w:pPr>
        <w:pStyle w:val="p31"/>
      </w:pPr>
      <w:proofErr w:type="gramStart"/>
      <w:r>
        <w:t>Tindakan korektif terhadap perilaku atau tingkah laku para peserta didik yang menyimpang dan merusak suasana pembelajaran.</w:t>
      </w:r>
      <w:proofErr w:type="gramEnd"/>
      <w:r>
        <w:t xml:space="preserve"> Artinya bahwa apabila terjadi permasalahan di antara para peserta didik yang dapat mengganggu atau merusak suasana pembelajaran maka guru dapat memberikan tindakan korektif atau perbaikan, sehingga proses pembelajaran dapat dijalankan secara efektif dan efisien. </w:t>
      </w:r>
      <w:r>
        <w:rPr>
          <w:vertAlign w:val="superscript"/>
        </w:rPr>
        <w:footnoteReference w:id="42"/>
      </w:r>
    </w:p>
    <w:p w:rsidR="00BC609B" w:rsidRDefault="004B484B">
      <w:pPr>
        <w:pStyle w:val="Heading3"/>
      </w:pPr>
      <w:bookmarkStart w:id="28" w:name="_Toc138351763"/>
      <w:r>
        <w:t xml:space="preserve">Kegiatan Guru </w:t>
      </w:r>
      <w:proofErr w:type="gramStart"/>
      <w:r>
        <w:t>dalam</w:t>
      </w:r>
      <w:proofErr w:type="gramEnd"/>
      <w:r>
        <w:t xml:space="preserve"> Pengelolaan Kelas</w:t>
      </w:r>
      <w:bookmarkEnd w:id="28"/>
      <w:r>
        <w:t xml:space="preserve"> </w:t>
      </w:r>
    </w:p>
    <w:p w:rsidR="00BC609B" w:rsidRPr="004B484B" w:rsidRDefault="004B484B">
      <w:pPr>
        <w:pStyle w:val="p3"/>
        <w:rPr>
          <w:lang w:val="it-IT"/>
        </w:rPr>
      </w:pPr>
      <w:proofErr w:type="gramStart"/>
      <w:r>
        <w:t>Peran seorang guru di dalam kelas adalah sebagai seorang manajer, yang memiliki berbagai peran dalam membentuk kegiatan pembelajaran.</w:t>
      </w:r>
      <w:proofErr w:type="gramEnd"/>
      <w:r>
        <w:t xml:space="preserve"> </w:t>
      </w:r>
      <w:proofErr w:type="gramStart"/>
      <w:r>
        <w:lastRenderedPageBreak/>
        <w:t>Akan dan Basad, menjelaskan bahwa ruangan kelas adalah wadah untuk menyelenggarakan dan menghasilkan kegiatan pembelajaran dengan memanfaatkan sarana dan prasarana yang telah disiapkan dengan sebaik mungkin sesuai dengan perencanaan dan tepat sasaran.</w:t>
      </w:r>
      <w:proofErr w:type="gramEnd"/>
      <w:r>
        <w:t xml:space="preserve"> </w:t>
      </w:r>
      <w:r w:rsidRPr="004B484B">
        <w:rPr>
          <w:lang w:val="it-IT"/>
        </w:rPr>
        <w:t>Dengan adanya kondisi lingkungan belajar yang aman dan nyaman ini maka prestasi belajar para peserta didik dapat meningkat. Kegiatan guru dalam pengelolaan kelas adalah sebagai ahli dalam mengambil keputusan, merencanakan pembelajaran, dan sebagai improvisasi.</w:t>
      </w:r>
      <w:r>
        <w:rPr>
          <w:vertAlign w:val="superscript"/>
        </w:rPr>
        <w:footnoteReference w:id="43"/>
      </w:r>
    </w:p>
    <w:p w:rsidR="00BC609B" w:rsidRPr="004B484B" w:rsidRDefault="00BC609B">
      <w:pPr>
        <w:pStyle w:val="p3"/>
        <w:rPr>
          <w:lang w:val="it-IT"/>
        </w:rPr>
      </w:pPr>
    </w:p>
    <w:p w:rsidR="00BC609B" w:rsidRPr="004B484B" w:rsidRDefault="00BC609B">
      <w:pPr>
        <w:pStyle w:val="p3"/>
        <w:rPr>
          <w:lang w:val="it-IT"/>
        </w:rPr>
      </w:pPr>
    </w:p>
    <w:p w:rsidR="00BC609B" w:rsidRDefault="004B484B">
      <w:pPr>
        <w:pStyle w:val="Heading3"/>
      </w:pPr>
      <w:bookmarkStart w:id="29" w:name="_Toc138351764"/>
      <w:r>
        <w:t>Fungsi-Fungsi Pengelolaan Kelas</w:t>
      </w:r>
      <w:bookmarkEnd w:id="29"/>
      <w:r>
        <w:t xml:space="preserve"> </w:t>
      </w:r>
    </w:p>
    <w:p w:rsidR="00BC609B" w:rsidRDefault="004B484B">
      <w:pPr>
        <w:pStyle w:val="p3"/>
      </w:pPr>
      <w:proofErr w:type="gramStart"/>
      <w:r>
        <w:t>Fungsi pengelolaan kelas pada umumnya adalah sebagai pelaksana fungsi manajemen yang diterapkan di dalam kelas oleh seorang guru untuk mencapai tujuan pembelajaran yang efektif.</w:t>
      </w:r>
      <w:proofErr w:type="gramEnd"/>
      <w:r>
        <w:t xml:space="preserve"> Fungsi-fungsi tersebut meliputi:</w:t>
      </w:r>
    </w:p>
    <w:p w:rsidR="00BC609B" w:rsidRDefault="004B484B">
      <w:pPr>
        <w:numPr>
          <w:ilvl w:val="0"/>
          <w:numId w:val="19"/>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Perencanaan</w:t>
      </w:r>
    </w:p>
    <w:p w:rsidR="00BC609B" w:rsidRDefault="004B484B">
      <w:pPr>
        <w:pStyle w:val="p31"/>
      </w:pPr>
      <w:r>
        <w:t xml:space="preserve">Perencanaan adalah proses penentuan </w:t>
      </w:r>
      <w:proofErr w:type="gramStart"/>
      <w:r>
        <w:t>apa</w:t>
      </w:r>
      <w:proofErr w:type="gramEnd"/>
      <w:r>
        <w:t xml:space="preserve"> yang harus dilakukan, dan bagaimana mencapainya. Dalam artian bahwa dalam mengelola kelas guru harus mempersiapkan rencana pengaturan sarana prasarana kelas, pengelolaan pengajaran, mengatur peserta didik, dan administrasi kelas, seperti rencana pengaturan posisi tempat duduk, pencahayaan </w:t>
      </w:r>
      <w:r>
        <w:lastRenderedPageBreak/>
        <w:t xml:space="preserve">ruangan, perencanaan pengajaran, perencanaan pengadministrasian, perencanaan daftar absensi siswa, semua harus disiapkan sebelum melaksanakan kegiatan pembelajaran. </w:t>
      </w:r>
      <w:proofErr w:type="gramStart"/>
      <w:r>
        <w:t>Perencanaan ini hendaknya dibuat dari jauh-jauh hari.</w:t>
      </w:r>
      <w:proofErr w:type="gramEnd"/>
      <w:r>
        <w:t xml:space="preserve"> </w:t>
      </w:r>
    </w:p>
    <w:p w:rsidR="00BC609B" w:rsidRDefault="004B484B">
      <w:pPr>
        <w:numPr>
          <w:ilvl w:val="0"/>
          <w:numId w:val="19"/>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Perorganisasian</w:t>
      </w:r>
    </w:p>
    <w:p w:rsidR="00BC609B" w:rsidRDefault="004B484B">
      <w:pPr>
        <w:pStyle w:val="p31"/>
      </w:pPr>
      <w:r>
        <w:t xml:space="preserve">Pengorganisasian adalah suatu proses dimana pekerjaan seorang guru dapat dibagi menjadi komponen-komponen yang dapat ditangani, selain itu juga guru harus mampu mengkoordinasikan kegiatan pembelajaran sehingga bisa mencapai hasil pembelajaran sesuai dengan tujuan yang sudah direncanakan sebelumnya. </w:t>
      </w:r>
      <w:proofErr w:type="gramStart"/>
      <w:r>
        <w:t>Jadi pengorganisasian yaitu untuk menentukan sumber daya yang diperlukan dalam mencapai tujuan pembelajaran.</w:t>
      </w:r>
      <w:proofErr w:type="gramEnd"/>
      <w:r>
        <w:t xml:space="preserve"> </w:t>
      </w:r>
    </w:p>
    <w:p w:rsidR="00BC609B" w:rsidRDefault="004B484B">
      <w:pPr>
        <w:numPr>
          <w:ilvl w:val="0"/>
          <w:numId w:val="19"/>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Memimpin</w:t>
      </w:r>
    </w:p>
    <w:p w:rsidR="00BC609B" w:rsidRDefault="004B484B">
      <w:pPr>
        <w:pStyle w:val="p31"/>
      </w:pPr>
      <w:proofErr w:type="gramStart"/>
      <w:r>
        <w:t>Dalam melakukan kegiatan pembelajaran guru harus mampu menjadi seorang pemimpin yang dapat mempengaruhi para peserta didik.</w:t>
      </w:r>
      <w:proofErr w:type="gramEnd"/>
      <w:r>
        <w:t xml:space="preserve"> Karena guru harus menjadi panutan dan pemimpin dalam jalannya proses pembelajaran, oleh karena itu, seorang guru harus memiliki sikap tegas dan luwes serta demokratis.</w:t>
      </w:r>
      <w:r>
        <w:rPr>
          <w:vertAlign w:val="superscript"/>
        </w:rPr>
        <w:footnoteReference w:id="44"/>
      </w:r>
      <w:r>
        <w:t xml:space="preserve"> </w:t>
      </w:r>
    </w:p>
    <w:p w:rsidR="00BC609B" w:rsidRDefault="004B484B">
      <w:pPr>
        <w:pStyle w:val="Heading3"/>
      </w:pPr>
      <w:bookmarkStart w:id="30" w:name="_Toc138351765"/>
      <w:r>
        <w:t>Faktor Penghambat Pengelolaan Kelas</w:t>
      </w:r>
      <w:bookmarkEnd w:id="30"/>
      <w:r>
        <w:t xml:space="preserve"> </w:t>
      </w:r>
    </w:p>
    <w:p w:rsidR="00BC609B" w:rsidRPr="004B484B" w:rsidRDefault="004B484B">
      <w:pPr>
        <w:pStyle w:val="p3"/>
        <w:rPr>
          <w:lang w:val="it-IT"/>
        </w:rPr>
      </w:pPr>
      <w:proofErr w:type="gramStart"/>
      <w:r>
        <w:t>Dalam pelaksanaan pengelolaan kelas tentunya guru mengalami berbagai macam kendala yang membuat guru mengalami kesulitan dalam mencapai tujuan pembelajaran.</w:t>
      </w:r>
      <w:proofErr w:type="gramEnd"/>
      <w:r>
        <w:t xml:space="preserve"> </w:t>
      </w:r>
      <w:r w:rsidRPr="004B484B">
        <w:rPr>
          <w:lang w:val="it-IT"/>
        </w:rPr>
        <w:t xml:space="preserve">Hambatan tersebut dapat berasal dari </w:t>
      </w:r>
      <w:r w:rsidRPr="004B484B">
        <w:rPr>
          <w:lang w:val="it-IT"/>
        </w:rPr>
        <w:lastRenderedPageBreak/>
        <w:t>beberapa faktor diantaranya datang dari peserta didik, maupun guru itu sendiri.</w:t>
      </w:r>
    </w:p>
    <w:p w:rsidR="00BC609B" w:rsidRPr="004B484B" w:rsidRDefault="004B484B">
      <w:pPr>
        <w:pStyle w:val="p3"/>
        <w:rPr>
          <w:lang w:val="it-IT"/>
        </w:rPr>
      </w:pPr>
      <w:r w:rsidRPr="004B484B">
        <w:rPr>
          <w:lang w:val="it-IT"/>
        </w:rPr>
        <w:t>Faktor-faktor penghambat yang berasal dari diri peserta didik dan guru antara lain:</w:t>
      </w:r>
    </w:p>
    <w:p w:rsidR="00BC609B" w:rsidRDefault="004B484B">
      <w:pPr>
        <w:numPr>
          <w:ilvl w:val="0"/>
          <w:numId w:val="2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Tipe kepemimpinan dari guru</w:t>
      </w:r>
    </w:p>
    <w:p w:rsidR="00BC609B" w:rsidRDefault="004B484B">
      <w:pPr>
        <w:pStyle w:val="p31"/>
      </w:pPr>
      <w:r>
        <w:t xml:space="preserve">Rohani berpendapat bahwa tipe kepemimpinan seorang guru dalam mengelola proses belajar mengajar yang bersifat otoriter dan kurang demokratis, dapat menimbulkan sikap pasif peserta didik. </w:t>
      </w:r>
    </w:p>
    <w:p w:rsidR="00BC609B" w:rsidRDefault="004B484B">
      <w:pPr>
        <w:numPr>
          <w:ilvl w:val="0"/>
          <w:numId w:val="2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Format Pembelajaran yang monoton</w:t>
      </w:r>
    </w:p>
    <w:p w:rsidR="00BC609B" w:rsidRDefault="004B484B">
      <w:pPr>
        <w:pStyle w:val="p31"/>
      </w:pPr>
      <w:r>
        <w:t xml:space="preserve">Kegiatan pembelajaran yang bersifat monoton </w:t>
      </w:r>
      <w:proofErr w:type="gramStart"/>
      <w:r>
        <w:t>akan</w:t>
      </w:r>
      <w:proofErr w:type="gramEnd"/>
      <w:r>
        <w:t xml:space="preserve"> menimbulkan rasa jenuh, bosan, dan kekecewaan bagi para peserta didik, yang pada akhirnya menjadi sumber pelanggaran disiplin. </w:t>
      </w:r>
    </w:p>
    <w:p w:rsidR="00BC609B" w:rsidRDefault="004B484B">
      <w:pPr>
        <w:numPr>
          <w:ilvl w:val="0"/>
          <w:numId w:val="2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Kepribadian Seorang Guru</w:t>
      </w:r>
    </w:p>
    <w:p w:rsidR="00BC609B" w:rsidRDefault="004B484B">
      <w:pPr>
        <w:pStyle w:val="p31"/>
      </w:pPr>
      <w:proofErr w:type="gramStart"/>
      <w:r>
        <w:t>Seorang guru yang dapat dikatakan berhasil dalam mengelola kelas dan menyampaikan materi dengan baik apabila guru itu bersikap hangat, adil, obyektif, dan luwes sehingga dapat membangitkan suasana emosional yang menyenangkan dalam pembelajaran.</w:t>
      </w:r>
      <w:proofErr w:type="gramEnd"/>
      <w:r>
        <w:t xml:space="preserve"> Sikap yang bertentangan dengan kepribadian ini </w:t>
      </w:r>
      <w:proofErr w:type="gramStart"/>
      <w:r>
        <w:t>akan</w:t>
      </w:r>
      <w:proofErr w:type="gramEnd"/>
      <w:r>
        <w:t xml:space="preserve"> menimbulkan permasalahan dalam pengelolaan kelas. </w:t>
      </w:r>
    </w:p>
    <w:p w:rsidR="00BC609B" w:rsidRDefault="004B484B">
      <w:pPr>
        <w:numPr>
          <w:ilvl w:val="0"/>
          <w:numId w:val="2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peserta didik</w:t>
      </w:r>
    </w:p>
    <w:p w:rsidR="00BC609B" w:rsidRDefault="004B484B">
      <w:pPr>
        <w:pStyle w:val="p31"/>
      </w:pPr>
      <w:r>
        <w:t xml:space="preserve">Martinis Yamin, berpendapat bahwa keterbatasan pengetahuan para peserta didik tentang pengelolaan kelas, dapat menimbulkan </w:t>
      </w:r>
      <w:r>
        <w:lastRenderedPageBreak/>
        <w:t xml:space="preserve">persoalan-persoalan di antara para peserta didik dalam mengikuti pembelajaran. </w:t>
      </w:r>
      <w:r>
        <w:rPr>
          <w:vertAlign w:val="superscript"/>
        </w:rPr>
        <w:footnoteReference w:id="45"/>
      </w:r>
      <w:r>
        <w:t xml:space="preserve">. </w:t>
      </w:r>
    </w:p>
    <w:p w:rsidR="00BC609B" w:rsidRDefault="004B484B">
      <w:pPr>
        <w:pStyle w:val="Heading2"/>
      </w:pPr>
      <w:r>
        <w:t xml:space="preserve">PRESTASI BELAJAR </w:t>
      </w:r>
    </w:p>
    <w:p w:rsidR="00BC609B" w:rsidRDefault="004B484B">
      <w:pPr>
        <w:pStyle w:val="Heading3"/>
        <w:spacing w:before="0"/>
      </w:pPr>
      <w:bookmarkStart w:id="31" w:name="_Toc138351767"/>
      <w:r>
        <w:t>Pengertian Prestasi Belajar</w:t>
      </w:r>
      <w:bookmarkEnd w:id="31"/>
      <w:r>
        <w:t xml:space="preserve"> </w:t>
      </w:r>
    </w:p>
    <w:p w:rsidR="00BC609B" w:rsidRDefault="004B484B">
      <w:pPr>
        <w:pStyle w:val="p3"/>
        <w:rPr>
          <w:lang w:val="id-ID"/>
        </w:rPr>
      </w:pPr>
      <w:r>
        <w:t>Sudjana menjelaskan bahwa prestasi belajar para peserta didik pada kenyataanya adalah perubahan mencakup bidang pengetahuan, sikap, dan keterampilan yang mengarah kepada proses pembelajaran yang dilakukan oleh para peserta didik.</w:t>
      </w:r>
      <w:r>
        <w:rPr>
          <w:vertAlign w:val="superscript"/>
        </w:rPr>
        <w:footnoteReference w:id="46"/>
      </w:r>
    </w:p>
    <w:p w:rsidR="00BC609B" w:rsidRDefault="004B484B">
      <w:pPr>
        <w:pStyle w:val="p3"/>
        <w:rPr>
          <w:lang w:val="id-ID"/>
        </w:rPr>
      </w:pPr>
      <w:r w:rsidRPr="004B484B">
        <w:rPr>
          <w:lang w:val="it-IT"/>
        </w:rPr>
        <w:t>Menurut Dimyati dan Mudjiono, prestasi belajar merupakan hal yang dapat dilihat dari dua sisi yakni dari sisi para peserta didik dan juga dari sisi guru. Dalam artian bahwa dilihat dari sisi para peserta didik, prestasi belajar merupakan tingkat perkembangan yang diperoleh siswa setelah mengikuti kegiatan belajar mengajar. Sedangkan dari sisi guru yakni bagaimana guru bisa menyampaikan materi pembelajaran dengan baik dan tepat agar para peserta didik bisa menerimanya dan dimengerti oleh para peserta didik.</w:t>
      </w:r>
      <w:r>
        <w:rPr>
          <w:vertAlign w:val="superscript"/>
        </w:rPr>
        <w:footnoteReference w:id="47"/>
      </w:r>
    </w:p>
    <w:p w:rsidR="00BC609B" w:rsidRDefault="004B484B">
      <w:pPr>
        <w:pStyle w:val="p3"/>
        <w:rPr>
          <w:lang w:val="id-ID"/>
        </w:rPr>
      </w:pPr>
      <w:r w:rsidRPr="004B484B">
        <w:rPr>
          <w:lang w:val="id-ID"/>
        </w:rPr>
        <w:t xml:space="preserve">Menurut Donald Samuel dkk, prestasi belajar merupakan tingkat perkembangan sikap, pengetahuan, keterampilan yang lebih baik, dengan melakukan usaha dalam proses belajar mengajar yang secara maksimal. </w:t>
      </w:r>
      <w:r>
        <w:rPr>
          <w:vertAlign w:val="superscript"/>
        </w:rPr>
        <w:footnoteReference w:id="48"/>
      </w:r>
    </w:p>
    <w:p w:rsidR="00BC609B" w:rsidRPr="004B484B" w:rsidRDefault="004B484B">
      <w:pPr>
        <w:pStyle w:val="p3"/>
        <w:rPr>
          <w:lang w:val="id-ID"/>
        </w:rPr>
      </w:pPr>
      <w:r w:rsidRPr="004B484B">
        <w:rPr>
          <w:lang w:val="id-ID"/>
        </w:rPr>
        <w:t xml:space="preserve">Berdasarkan pengertian yang disampaikan oleh beberapa ahli tersebut maka dapat disimpulkan bahwa prestasi belajar merupakan perubahan yang </w:t>
      </w:r>
      <w:r w:rsidRPr="004B484B">
        <w:rPr>
          <w:lang w:val="id-ID"/>
        </w:rPr>
        <w:lastRenderedPageBreak/>
        <w:t>dialami oleh para peserta didik yang dapat dilihat dari segi pengetahuan, sikap, dan juga keterampilan secara maksimal, yang mana perubahan-perubahan ini dapat dipengaruhi oleh para peserta didik dan juga guru. Dalam artian bahwa para peserta didik dapat meningkatkan perkembangannya dengan mengikuti kegiatan belajar mengajar. Sedangkan pada guru, guru dapat menjelaskan materi pembelajaran secara baik dan tepat, serta mengelola kondisi kelas dengan baik, sehingga para peserta didik dapat mengerti dengan baik isi materi tersebut.</w:t>
      </w:r>
    </w:p>
    <w:p w:rsidR="00BC609B" w:rsidRDefault="004B484B">
      <w:pPr>
        <w:pStyle w:val="Heading3"/>
      </w:pPr>
      <w:bookmarkStart w:id="32" w:name="_Toc138351768"/>
      <w:proofErr w:type="gramStart"/>
      <w:r>
        <w:t>Faktor-Faktor Yang Mempengaruhi Prestasi Belajar.</w:t>
      </w:r>
      <w:bookmarkEnd w:id="32"/>
      <w:proofErr w:type="gramEnd"/>
      <w:r>
        <w:t xml:space="preserve"> </w:t>
      </w:r>
    </w:p>
    <w:p w:rsidR="00BC609B" w:rsidRPr="004B484B" w:rsidRDefault="004B484B">
      <w:pPr>
        <w:pStyle w:val="p3"/>
        <w:rPr>
          <w:lang w:val="it-IT"/>
        </w:rPr>
      </w:pPr>
      <w:proofErr w:type="gramStart"/>
      <w:r>
        <w:t>Suatu prestasi belajar di lingkungan sekolah merupakan hasil dari usaha belajar, yang sangat dipengaruhi dengan kemampuan secara umum yang dapat diukur.</w:t>
      </w:r>
      <w:proofErr w:type="gramEnd"/>
      <w:r>
        <w:t xml:space="preserve"> </w:t>
      </w:r>
      <w:r w:rsidRPr="004B484B">
        <w:rPr>
          <w:lang w:val="it-IT"/>
        </w:rPr>
        <w:t xml:space="preserve">Kemampuan secara umum dapat diukur diukur melalui </w:t>
      </w:r>
      <w:r w:rsidRPr="004B484B">
        <w:rPr>
          <w:i/>
          <w:lang w:val="it-IT"/>
        </w:rPr>
        <w:t xml:space="preserve">Intelligence Quotient (IQ). </w:t>
      </w:r>
      <w:r w:rsidRPr="004B484B">
        <w:rPr>
          <w:lang w:val="it-IT"/>
        </w:rPr>
        <w:t xml:space="preserve">Karena dengan IQ yang tinggi dapat meramalkan suatu kesuksesan prestasi belajar. Tetapi pada kenyataanya bahwa IQ yang tinggi belum tentu menjamin kesuksesan para peserta didik dalam pembelajaran dan hidup di tengah masyarakat.  Wahab, mengemukakan bahwa IQ bukanlah satu-satunya faktor penentu keberhasilan seseorang. </w:t>
      </w:r>
      <w:r>
        <w:rPr>
          <w:vertAlign w:val="superscript"/>
        </w:rPr>
        <w:footnoteReference w:id="49"/>
      </w:r>
    </w:p>
    <w:p w:rsidR="00BC609B" w:rsidRPr="004B484B" w:rsidRDefault="004B484B">
      <w:pPr>
        <w:pStyle w:val="p3"/>
        <w:rPr>
          <w:lang w:val="it-IT"/>
        </w:rPr>
      </w:pPr>
      <w:r w:rsidRPr="004B484B">
        <w:rPr>
          <w:lang w:val="it-IT"/>
        </w:rPr>
        <w:t>Prestasi belajar yang telah diperoleh seseorang merupakan hasil interaksi yang dapat dipengaruhi oleh beberapa faktor yakni:</w:t>
      </w:r>
    </w:p>
    <w:p w:rsidR="00BC609B" w:rsidRDefault="004B484B">
      <w:pPr>
        <w:numPr>
          <w:ilvl w:val="0"/>
          <w:numId w:val="21"/>
        </w:num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Internal </w:t>
      </w:r>
    </w:p>
    <w:p w:rsidR="00BC609B" w:rsidRDefault="004B484B">
      <w:pPr>
        <w:spacing w:after="0" w:line="480" w:lineRule="auto"/>
        <w:ind w:left="851" w:firstLine="567"/>
        <w:jc w:val="both"/>
        <w:rPr>
          <w:rFonts w:ascii="Times New Roman" w:eastAsia="Times New Roman" w:hAnsi="Times New Roman" w:cs="Times New Roman"/>
          <w:sz w:val="24"/>
          <w:szCs w:val="24"/>
          <w:lang w:val="id-ID"/>
        </w:rPr>
      </w:pPr>
      <w:r w:rsidRPr="004B484B">
        <w:rPr>
          <w:rFonts w:ascii="Times New Roman" w:eastAsia="Times New Roman" w:hAnsi="Times New Roman" w:cs="Times New Roman"/>
          <w:sz w:val="24"/>
          <w:szCs w:val="24"/>
          <w:lang w:val="it-IT"/>
        </w:rPr>
        <w:lastRenderedPageBreak/>
        <w:t>Faktor internal ini merupakan faktor yang berasal dari dalam diri seseorang.</w:t>
      </w:r>
    </w:p>
    <w:p w:rsidR="00BC609B" w:rsidRPr="004B484B" w:rsidRDefault="004B484B">
      <w:pPr>
        <w:spacing w:after="0" w:line="480" w:lineRule="auto"/>
        <w:ind w:left="851" w:firstLine="567"/>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Ahmadi dan Supriyono merinci faktor internal ini terdiri dari:</w:t>
      </w:r>
    </w:p>
    <w:p w:rsidR="00BC609B" w:rsidRDefault="004B484B">
      <w:pPr>
        <w:numPr>
          <w:ilvl w:val="1"/>
          <w:numId w:val="20"/>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Jasmani (Fisiologi). </w:t>
      </w:r>
    </w:p>
    <w:p w:rsidR="00BC609B" w:rsidRDefault="004B484B">
      <w:pPr>
        <w:spacing w:after="0" w:line="480" w:lineRule="auto"/>
        <w:ind w:left="113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Misalnya penglihatan, pendengaran, dan struktur tubuh.</w:t>
      </w:r>
      <w:proofErr w:type="gramEnd"/>
      <w:r>
        <w:rPr>
          <w:rFonts w:ascii="Times New Roman" w:eastAsia="Times New Roman" w:hAnsi="Times New Roman" w:cs="Times New Roman"/>
          <w:sz w:val="24"/>
          <w:szCs w:val="24"/>
        </w:rPr>
        <w:t xml:space="preserve"> </w:t>
      </w:r>
    </w:p>
    <w:p w:rsidR="00BC609B" w:rsidRDefault="004B484B">
      <w:pPr>
        <w:numPr>
          <w:ilvl w:val="1"/>
          <w:numId w:val="20"/>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Psikologi</w:t>
      </w:r>
    </w:p>
    <w:p w:rsidR="00BC609B" w:rsidRPr="004B484B" w:rsidRDefault="004B484B">
      <w:pPr>
        <w:spacing w:after="0" w:line="480" w:lineRule="auto"/>
        <w:ind w:left="1134"/>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Faktor psikologi ini dibagi menjadi beberapa bagian yakni: </w:t>
      </w:r>
    </w:p>
    <w:p w:rsidR="00BC609B" w:rsidRDefault="004B484B">
      <w:pPr>
        <w:numPr>
          <w:ilvl w:val="0"/>
          <w:numId w:val="22"/>
        </w:numPr>
        <w:spacing w:after="0" w:line="48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intelektif, yang meliputi faktor potensial yaitu kecerdasan, bakat atau kemampuan. </w:t>
      </w:r>
    </w:p>
    <w:p w:rsidR="00BC609B" w:rsidRDefault="004B484B">
      <w:pPr>
        <w:numPr>
          <w:ilvl w:val="0"/>
          <w:numId w:val="22"/>
        </w:numPr>
        <w:spacing w:after="0" w:line="48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kematangan fisik maupun psikis. </w:t>
      </w:r>
    </w:p>
    <w:p w:rsidR="00BC609B" w:rsidRDefault="004B484B">
      <w:pPr>
        <w:numPr>
          <w:ilvl w:val="0"/>
          <w:numId w:val="21"/>
        </w:numPr>
        <w:spacing w:after="0" w:line="48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Eksternal</w:t>
      </w:r>
    </w:p>
    <w:p w:rsidR="00BC609B" w:rsidRDefault="004B484B">
      <w:pPr>
        <w:spacing w:after="0" w:line="480" w:lineRule="auto"/>
        <w:ind w:left="851"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Faktor eksternal ini merupakan faktor yang berasal dari luar.</w:t>
      </w:r>
      <w:proofErr w:type="gram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Faktor eksternal ini meliputi:</w:t>
      </w:r>
    </w:p>
    <w:p w:rsidR="00BC609B" w:rsidRDefault="004B484B">
      <w:pPr>
        <w:numPr>
          <w:ilvl w:val="0"/>
          <w:numId w:val="23"/>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Keadaan Keluarga</w:t>
      </w:r>
    </w:p>
    <w:p w:rsidR="00BC609B" w:rsidRPr="004B484B" w:rsidRDefault="004B484B">
      <w:pPr>
        <w:spacing w:after="0" w:line="480" w:lineRule="auto"/>
        <w:ind w:left="1134"/>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Keluarga merupakan lingkungan pertama dan utama dalam proses belajar. Situasi yang ada dalam keluarga mempunyai pengaruh yang besar dalam pencapaian prestasi belajar, cara orang tua mendidik, relasi antara anggota keluarga, suasana rumah, keadaan ekonomi keluarga, dan juga pengertian orang tua. </w:t>
      </w:r>
    </w:p>
    <w:p w:rsidR="00BC609B" w:rsidRDefault="004B484B">
      <w:pPr>
        <w:numPr>
          <w:ilvl w:val="0"/>
          <w:numId w:val="23"/>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Keadaan Sekolah</w:t>
      </w:r>
    </w:p>
    <w:p w:rsidR="00BC609B" w:rsidRDefault="004B484B">
      <w:pPr>
        <w:spacing w:after="0" w:line="480" w:lineRule="auto"/>
        <w:ind w:left="1134"/>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Lingkungan sekolah merupakan lingkungan dimana para peserta didik melakukan atau melaksanakan kegiatan belajar mengajar.</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 xml:space="preserve">Kondisi lingkungan sekolah ini meliputi metode mengajar guru, kurikulum, </w:t>
      </w:r>
      <w:r w:rsidRPr="004B484B">
        <w:rPr>
          <w:rFonts w:ascii="Times New Roman" w:eastAsia="Times New Roman" w:hAnsi="Times New Roman" w:cs="Times New Roman"/>
          <w:sz w:val="24"/>
          <w:szCs w:val="24"/>
          <w:lang w:val="it-IT"/>
        </w:rPr>
        <w:lastRenderedPageBreak/>
        <w:t xml:space="preserve">relasi antara guru dengan para peserta didik, relasi antara para peserta didik dengan para peserta didik, disiplin sekolah, dan juga alat pembelajaran. </w:t>
      </w:r>
    </w:p>
    <w:p w:rsidR="00BC609B" w:rsidRDefault="004B484B">
      <w:pPr>
        <w:numPr>
          <w:ilvl w:val="0"/>
          <w:numId w:val="23"/>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Keadaan Masyarakat</w:t>
      </w:r>
    </w:p>
    <w:p w:rsidR="00BC609B" w:rsidRDefault="004B484B">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peserta didik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mudah kena pengaruh lingkungan masyarakat dikarenakan keberadaannya dalam lingkungan tersebut. Kegiatan dalam masyarakat, media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teman bergaul, lingkungan tetangga merupakan hal-hal yang dapat mempengaruhi para peserta didik sehingga perlu diusahakan lingkungan yang positif untuk mendukung para peserta didik dalam belajar.</w:t>
      </w:r>
      <w:r>
        <w:rPr>
          <w:rFonts w:ascii="Times New Roman" w:eastAsia="Times New Roman" w:hAnsi="Times New Roman" w:cs="Times New Roman"/>
          <w:sz w:val="24"/>
          <w:szCs w:val="24"/>
          <w:vertAlign w:val="superscript"/>
        </w:rPr>
        <w:footnoteReference w:id="50"/>
      </w:r>
    </w:p>
    <w:p w:rsidR="00BC609B" w:rsidRDefault="00BC609B">
      <w:pPr>
        <w:spacing w:after="0" w:line="480" w:lineRule="auto"/>
        <w:ind w:left="1134"/>
        <w:jc w:val="both"/>
        <w:rPr>
          <w:rFonts w:ascii="Times New Roman" w:eastAsia="Times New Roman" w:hAnsi="Times New Roman" w:cs="Times New Roman"/>
          <w:sz w:val="24"/>
          <w:szCs w:val="24"/>
        </w:rPr>
      </w:pPr>
    </w:p>
    <w:p w:rsidR="00BC609B" w:rsidRDefault="00BC609B">
      <w:pPr>
        <w:spacing w:after="0" w:line="480" w:lineRule="auto"/>
        <w:ind w:left="1134"/>
        <w:jc w:val="both"/>
        <w:rPr>
          <w:rFonts w:ascii="Times New Roman" w:eastAsia="Times New Roman" w:hAnsi="Times New Roman" w:cs="Times New Roman"/>
          <w:sz w:val="24"/>
          <w:szCs w:val="24"/>
        </w:rPr>
      </w:pPr>
    </w:p>
    <w:p w:rsidR="00BC609B" w:rsidRDefault="00BC609B">
      <w:pPr>
        <w:spacing w:after="0" w:line="480" w:lineRule="auto"/>
        <w:ind w:left="1134"/>
        <w:jc w:val="both"/>
        <w:rPr>
          <w:rFonts w:ascii="Times New Roman" w:eastAsia="Times New Roman" w:hAnsi="Times New Roman" w:cs="Times New Roman"/>
          <w:sz w:val="24"/>
          <w:szCs w:val="24"/>
        </w:rPr>
      </w:pPr>
    </w:p>
    <w:p w:rsidR="00BC609B" w:rsidRDefault="004B484B">
      <w:pPr>
        <w:pStyle w:val="Heading3"/>
      </w:pPr>
      <w:bookmarkStart w:id="33" w:name="_Toc138351769"/>
      <w:r>
        <w:t>Unsur-Unsur Peningkatan Prestasi Belajar</w:t>
      </w:r>
      <w:bookmarkEnd w:id="33"/>
      <w:r>
        <w:t xml:space="preserve"> </w:t>
      </w:r>
    </w:p>
    <w:p w:rsidR="00BC609B" w:rsidRPr="004B484B" w:rsidRDefault="004B484B">
      <w:pPr>
        <w:pStyle w:val="p3r"/>
        <w:rPr>
          <w:lang w:val="it-IT"/>
        </w:rPr>
      </w:pPr>
      <w:r w:rsidRPr="004B484B">
        <w:rPr>
          <w:lang w:val="it-IT"/>
        </w:rPr>
        <w:t xml:space="preserve">Ada beberapa unsur peningkatan prestasi belajar peserta didik yakni: </w:t>
      </w:r>
    </w:p>
    <w:p w:rsidR="00BC609B" w:rsidRDefault="004B484B">
      <w:pPr>
        <w:numPr>
          <w:ilvl w:val="0"/>
          <w:numId w:val="24"/>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Unsur lingkungan  Sosial Keluarga</w:t>
      </w:r>
    </w:p>
    <w:p w:rsidR="00BC609B" w:rsidRPr="004B484B" w:rsidRDefault="004B484B">
      <w:pPr>
        <w:pStyle w:val="p31"/>
        <w:rPr>
          <w:lang w:val="it-IT"/>
        </w:rPr>
      </w:pPr>
      <w:r w:rsidRPr="004B484B">
        <w:rPr>
          <w:lang w:val="it-IT"/>
        </w:rPr>
        <w:t xml:space="preserve">Lingkungan sosial keluarga adalah suasana interaksi sosial antara orangtua dengan peserta didik dalam lingkungan keluarga. Orangtua yang tidak mampu mengasuh para peserta didik, karena orangtua cenderung otoriter sehingga anak-anak patuh, dan memberontak ketika dibelakang orangtua. Pengasuh primitif yang memberikan kebebasan kepada anak untuk berperilaku sesuka hatinya, tanpa ada pengawasan </w:t>
      </w:r>
      <w:r w:rsidRPr="004B484B">
        <w:rPr>
          <w:lang w:val="it-IT"/>
        </w:rPr>
        <w:lastRenderedPageBreak/>
        <w:t xml:space="preserve">dari orangtua dapat mengakibatkan seorang anak tidak tahu akan tuntutan dan tanggung jawab dalam hidupnya sebagai pelajar. Pengaduan seperti ini akan berdampak buruk pada peningkatan prestasi belajar peserta didik di sekolah. </w:t>
      </w:r>
    </w:p>
    <w:p w:rsidR="00BC609B" w:rsidRPr="004B484B" w:rsidRDefault="004B484B">
      <w:pPr>
        <w:pStyle w:val="p31"/>
        <w:rPr>
          <w:lang w:val="it-IT"/>
        </w:rPr>
      </w:pPr>
      <w:r w:rsidRPr="004B484B">
        <w:rPr>
          <w:lang w:val="it-IT"/>
        </w:rPr>
        <w:t>Namun orangtua yang menerapkan pengasuhan secara demokratis yang ditandai dengan komunikasi aktif antara orangtua dan peserta didik, menetapkan aturan dan tanggung jawab yang jelas bagi peserta didik, orangtua yang memberikan motivasi yang baik kepada peserta didik dalam meningkatkan prestasi belajar, maka pengasuhan yang kondusif ini akan memberikan pengaruh yang positif kepada peserta didik dalam meningkatkan prestasi belajar di sekolah.</w:t>
      </w:r>
      <w:r>
        <w:rPr>
          <w:vertAlign w:val="superscript"/>
        </w:rPr>
        <w:footnoteReference w:id="51"/>
      </w:r>
      <w:r w:rsidRPr="004B484B">
        <w:rPr>
          <w:lang w:val="it-IT"/>
        </w:rPr>
        <w:t xml:space="preserve"> </w:t>
      </w:r>
    </w:p>
    <w:p w:rsidR="00BC609B" w:rsidRPr="004B484B" w:rsidRDefault="00BC609B">
      <w:pPr>
        <w:pStyle w:val="p31"/>
        <w:rPr>
          <w:lang w:val="it-IT"/>
        </w:rPr>
      </w:pPr>
    </w:p>
    <w:p w:rsidR="00BC609B" w:rsidRPr="004B484B" w:rsidRDefault="00BC609B">
      <w:pPr>
        <w:pStyle w:val="p31"/>
        <w:rPr>
          <w:lang w:val="it-IT"/>
        </w:rPr>
      </w:pPr>
    </w:p>
    <w:p w:rsidR="00BC609B" w:rsidRDefault="004B484B">
      <w:pPr>
        <w:numPr>
          <w:ilvl w:val="0"/>
          <w:numId w:val="24"/>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Lingkungan Sekolah </w:t>
      </w:r>
    </w:p>
    <w:p w:rsidR="00BC609B" w:rsidRDefault="004B484B">
      <w:pPr>
        <w:pStyle w:val="p31"/>
      </w:pPr>
      <w:proofErr w:type="gramStart"/>
      <w:r>
        <w:t>Lingkungan sekolah yang baik dapat mendorong untuk belajar lebih giat.</w:t>
      </w:r>
      <w:proofErr w:type="gramEnd"/>
      <w:r>
        <w:t xml:space="preserve"> </w:t>
      </w:r>
      <w:proofErr w:type="gramStart"/>
      <w:r>
        <w:t>Sekolah secara terstruktur dalam melaksanakan program bimbingan, pengajaran, dalam rangka membantu peserta didik agar mampu mengembangkan kemampuannya yang berkaitan dengan aspek moral, spiritual, intelektual, maupun sosial.</w:t>
      </w:r>
      <w:proofErr w:type="gramEnd"/>
    </w:p>
    <w:p w:rsidR="00BC609B" w:rsidRDefault="004B484B">
      <w:pPr>
        <w:pStyle w:val="p31"/>
      </w:pPr>
      <w:r>
        <w:t xml:space="preserve">Ada beberapa unsur lingkungan sekolah yang perlu diperhatikan untuk menunjang peningkatan prestasi belajar peserta didik pada </w:t>
      </w:r>
      <w:r>
        <w:lastRenderedPageBreak/>
        <w:t>Pendidikan Agama Katolik maka ada beberapa aspek yang berperan dalam peningkatan prestasi tersebut yakni:</w:t>
      </w:r>
    </w:p>
    <w:p w:rsidR="00BC609B" w:rsidRDefault="004B484B">
      <w:pPr>
        <w:numPr>
          <w:ilvl w:val="1"/>
          <w:numId w:val="21"/>
        </w:numPr>
        <w:spacing w:after="0" w:line="480" w:lineRule="auto"/>
        <w:ind w:left="1276" w:hanging="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Pendidikan Agama Katolik</w:t>
      </w:r>
    </w:p>
    <w:p w:rsidR="00BC609B" w:rsidRDefault="004B484B">
      <w:pPr>
        <w:pStyle w:val="p3a"/>
        <w:rPr>
          <w:lang w:val="id-ID"/>
        </w:rPr>
      </w:pPr>
      <w:r>
        <w:t xml:space="preserve">Guru Pendidikan Agama Katolik merupakan oknum utama yang berperan dalam meningkatkan prestasi belajar peserta didik, dikarenakan bahwa  profesi sebagai seorang Guru Pendidikan Agama Katolik merupakan sebuah panggilan dari Allah, maka guru Pendidikan Agama Katolik harus berkomitmen untuk menjadi seorang Guru Pendidikan Agama Katolik yang profesional. </w:t>
      </w:r>
    </w:p>
    <w:p w:rsidR="00BC609B" w:rsidRPr="004B484B" w:rsidRDefault="004B484B">
      <w:pPr>
        <w:pStyle w:val="p3a"/>
        <w:rPr>
          <w:lang w:val="id-ID"/>
        </w:rPr>
      </w:pPr>
      <w:r w:rsidRPr="004B484B">
        <w:rPr>
          <w:lang w:val="id-ID"/>
        </w:rPr>
        <w:t xml:space="preserve">Dalam artian bahwa seorang Guru Pendidikan Agama Katolik harus profesional dalam menjelaskan materi pembelajaran, dan harus menggunakan metode pembelajaran yang bervariasi sehingga para peserta didik termotivasi dan memiliki minat dalam mengikuti kegiatan belajar mengajar untuk itu prestasi peserta didik pada Pendidikan Agama Katolik dapat meningkat. </w:t>
      </w:r>
    </w:p>
    <w:p w:rsidR="00BC609B" w:rsidRDefault="004B484B">
      <w:pPr>
        <w:numPr>
          <w:ilvl w:val="1"/>
          <w:numId w:val="21"/>
        </w:numPr>
        <w:spacing w:after="0" w:line="480" w:lineRule="auto"/>
        <w:ind w:left="1276" w:hanging="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Sarana dan Prasarana</w:t>
      </w:r>
    </w:p>
    <w:p w:rsidR="00BC609B" w:rsidRDefault="004B484B">
      <w:pPr>
        <w:pStyle w:val="p3a"/>
      </w:pPr>
      <w:proofErr w:type="gramStart"/>
      <w:r>
        <w:t>Kelengkapan sarana dan prasarana adalah fasilitas yang digunakan untuk menunjang kegiatan belajar mengajar dalam mencapai tujuan pendidikan.</w:t>
      </w:r>
      <w:proofErr w:type="gramEnd"/>
      <w:r>
        <w:t xml:space="preserve"> </w:t>
      </w:r>
      <w:proofErr w:type="gramStart"/>
      <w:r>
        <w:t>Dengan kelengkapan fasilitas pembelajaran pada Pendidikan Agama Katolik, maka peserta didik lebih bergairah dalam mengikuti kegiatan belajar mengajar.</w:t>
      </w:r>
      <w:proofErr w:type="gramEnd"/>
      <w:r>
        <w:t xml:space="preserve"> </w:t>
      </w:r>
      <w:r>
        <w:rPr>
          <w:vertAlign w:val="superscript"/>
        </w:rPr>
        <w:footnoteReference w:id="52"/>
      </w:r>
      <w:r>
        <w:t xml:space="preserve"> </w:t>
      </w:r>
    </w:p>
    <w:p w:rsidR="00BC609B" w:rsidRDefault="004B484B">
      <w:pPr>
        <w:numPr>
          <w:ilvl w:val="1"/>
          <w:numId w:val="21"/>
        </w:numPr>
        <w:spacing w:after="0" w:line="480" w:lineRule="auto"/>
        <w:ind w:left="1276" w:hanging="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Media Pembelajaran </w:t>
      </w:r>
    </w:p>
    <w:p w:rsidR="00BC609B" w:rsidRDefault="004B484B">
      <w:pPr>
        <w:pStyle w:val="p3a"/>
        <w:rPr>
          <w:lang w:val="id-ID"/>
        </w:rPr>
      </w:pPr>
      <w:proofErr w:type="gramStart"/>
      <w:r>
        <w:t>Seorang Guru Pendidikan Agama Katolik dituntut untuk tidak buta dalam penggunaan media pembelajaran.</w:t>
      </w:r>
      <w:proofErr w:type="gramEnd"/>
      <w:r>
        <w:t xml:space="preserve"> Dalam artian bahwa media pembelajaran ini dapat memperlancar proses belajar mengajar.  </w:t>
      </w:r>
      <w:proofErr w:type="gramStart"/>
      <w:r>
        <w:t>Penggunaan media pembelajaran secara kreatif dapat membangkitkan keinginan minat baru, membangkitkan motivasi dan rangsangan dalam kegiatan belajar mengajar.</w:t>
      </w:r>
      <w:proofErr w:type="gramEnd"/>
      <w:r>
        <w:t xml:space="preserve"> </w:t>
      </w:r>
      <w:r>
        <w:rPr>
          <w:vertAlign w:val="superscript"/>
        </w:rPr>
        <w:footnoteReference w:id="53"/>
      </w:r>
    </w:p>
    <w:p w:rsidR="00BC609B" w:rsidRDefault="004B484B">
      <w:pPr>
        <w:numPr>
          <w:ilvl w:val="0"/>
          <w:numId w:val="24"/>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w:t>
      </w:r>
    </w:p>
    <w:p w:rsidR="00BC609B" w:rsidRDefault="004B484B">
      <w:pPr>
        <w:pStyle w:val="p31"/>
      </w:pPr>
      <w:proofErr w:type="gramStart"/>
      <w:r>
        <w:t>Partisipasi masyarakat dalam pendidikan di lingkungan sekolah merupakan suatu keharusan.</w:t>
      </w:r>
      <w:proofErr w:type="gramEnd"/>
      <w:r>
        <w:t xml:space="preserve"> </w:t>
      </w:r>
      <w:proofErr w:type="gramStart"/>
      <w:r>
        <w:t>Dengan adanya kepedulian, perhatian, serta dukungan dari masyarakat merupakan upaya untuk meningkatkan mutu pendidikan.</w:t>
      </w:r>
      <w:proofErr w:type="gramEnd"/>
      <w:r>
        <w:t xml:space="preserve"> Ada beberapa indikator unsur dari masyarakat adalah sebagai berikut: </w:t>
      </w:r>
    </w:p>
    <w:p w:rsidR="00BC609B" w:rsidRDefault="00BC609B">
      <w:pPr>
        <w:pStyle w:val="p31"/>
      </w:pPr>
    </w:p>
    <w:p w:rsidR="00BC609B" w:rsidRDefault="00BC609B">
      <w:pPr>
        <w:pStyle w:val="p31"/>
      </w:pPr>
    </w:p>
    <w:p w:rsidR="00BC609B" w:rsidRDefault="004B484B">
      <w:pPr>
        <w:numPr>
          <w:ilvl w:val="0"/>
          <w:numId w:val="25"/>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Kegiatan Kerohanian</w:t>
      </w:r>
    </w:p>
    <w:p w:rsidR="00BC609B" w:rsidRDefault="004B484B">
      <w:pPr>
        <w:pStyle w:val="p3a"/>
      </w:pPr>
      <w:r>
        <w:t xml:space="preserve">Kegiatan rohani menjadi salah satu unsur untuk meningkatkan prestasi belajar peserta didik pada Pendidikan Agama Katolik, </w:t>
      </w:r>
      <w:proofErr w:type="gramStart"/>
      <w:r>
        <w:t>akan</w:t>
      </w:r>
      <w:proofErr w:type="gramEnd"/>
      <w:r>
        <w:t xml:space="preserve"> menjadi lebih baik apabila peserta didik aktif mengikuti setiap kegiatan yang diselenggarakan oleh Gereja dalam masyarakat. </w:t>
      </w:r>
      <w:proofErr w:type="gramStart"/>
      <w:r>
        <w:t>Untuk meningkatkan prestasi belajar peserta didik pada Pendidikan Agama Katolik, peserta didik diharapkan agar mengikuti setiap kegiatan-</w:t>
      </w:r>
      <w:r>
        <w:lastRenderedPageBreak/>
        <w:t>kegiatan rohani yang ada, baik di lingkungan keluarga, sekolah, Gereja maupun lingkungan masyarakat.</w:t>
      </w:r>
      <w:proofErr w:type="gramEnd"/>
      <w:r>
        <w:t xml:space="preserve"> Dikarenakan bahwa dengan mengikuti setiap kegiatan-kegiatan tersebut </w:t>
      </w:r>
      <w:proofErr w:type="gramStart"/>
      <w:r>
        <w:t>akan</w:t>
      </w:r>
      <w:proofErr w:type="gramEnd"/>
      <w:r>
        <w:t xml:space="preserve"> meningkatkan prestasi belajar peserta didik ada Pendidikan Agama Katolik, dan juga akan semakin dewasa kerohaniannya.</w:t>
      </w:r>
      <w:r>
        <w:rPr>
          <w:vertAlign w:val="superscript"/>
        </w:rPr>
        <w:footnoteReference w:id="54"/>
      </w:r>
    </w:p>
    <w:p w:rsidR="00BC609B" w:rsidRDefault="004B484B">
      <w:pPr>
        <w:numPr>
          <w:ilvl w:val="0"/>
          <w:numId w:val="25"/>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Massa </w:t>
      </w:r>
    </w:p>
    <w:p w:rsidR="00BC609B" w:rsidRPr="004B484B" w:rsidRDefault="004B484B">
      <w:pPr>
        <w:pStyle w:val="p3a"/>
        <w:rPr>
          <w:lang w:val="it-IT"/>
        </w:rPr>
      </w:pPr>
      <w:r w:rsidRPr="004B484B">
        <w:rPr>
          <w:lang w:val="it-IT"/>
        </w:rPr>
        <w:t xml:space="preserve">Media massa pada zaman sekarang ini telah dikenal akrab oleh peserta didik dengan sebutan </w:t>
      </w:r>
      <w:r w:rsidRPr="004B484B">
        <w:rPr>
          <w:i/>
          <w:lang w:val="it-IT"/>
        </w:rPr>
        <w:t>SmartPhone</w:t>
      </w:r>
      <w:r w:rsidRPr="004B484B">
        <w:rPr>
          <w:lang w:val="it-IT"/>
        </w:rPr>
        <w:t xml:space="preserve">. Dengan adanya media massa ini peserta didik tidak kesulitan lagi dalam mencari sumber pembelajaran, dan membantu peserta didik dalam mengerjakan tugas. Slameto juga mengungkapkan bahwa media massa merupakan salah satu media pembelajaran bagi peserta didik. Namun dalam menggunakan media massa ini perlu adanya kontrol dari semua pihak, dikarenakan bahwa penggunaan media massa dengan baik maka akan meningkatkan prestasi belajar peserta didik. </w:t>
      </w:r>
    </w:p>
    <w:p w:rsidR="00BC609B" w:rsidRDefault="004B484B">
      <w:pPr>
        <w:numPr>
          <w:ilvl w:val="0"/>
          <w:numId w:val="25"/>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Teman sepergaulan</w:t>
      </w:r>
    </w:p>
    <w:p w:rsidR="00BC609B" w:rsidRDefault="004B484B">
      <w:pPr>
        <w:pStyle w:val="p3a"/>
      </w:pPr>
      <w:proofErr w:type="gramStart"/>
      <w:r>
        <w:t>Slameto mengungkapkan bahwa agar peserta didik dapat belajar dengan baik, maka perlu diusahakan agar peserta didik memiliki teman bergaul yang baik.</w:t>
      </w:r>
      <w:proofErr w:type="gramEnd"/>
      <w:r>
        <w:t xml:space="preserve"> </w:t>
      </w:r>
      <w:proofErr w:type="gramStart"/>
      <w:r>
        <w:t>Pembinaan dan pengawasan dari orangtua, guru dan masyarakat harus dilakukan dengan bijak.</w:t>
      </w:r>
      <w:proofErr w:type="gramEnd"/>
      <w:r>
        <w:t xml:space="preserve"> Lingkungan masyarakat merupakan unsur yang kuat dalam pengaruh bertumbuhnya sikap seseorang, karena seseorang </w:t>
      </w:r>
      <w:proofErr w:type="gramStart"/>
      <w:r>
        <w:t>akan</w:t>
      </w:r>
      <w:proofErr w:type="gramEnd"/>
      <w:r>
        <w:t xml:space="preserve"> bertumbuh </w:t>
      </w:r>
      <w:r>
        <w:lastRenderedPageBreak/>
        <w:t xml:space="preserve">sesuai dengan lingkungan tempat ia tinggal dan bergaul. </w:t>
      </w:r>
      <w:proofErr w:type="gramStart"/>
      <w:r>
        <w:t>Untuk itu dapat dikatakan bahwa apabila peserta didik itu bergaul dengan orang yang tepat serta memiliki sikap, pengetahuan dan keterampilan yang baik maka peserta didik itu terpengaruh dan dapat meningkatkan prestasi belajarnya.</w:t>
      </w:r>
      <w:proofErr w:type="gramEnd"/>
      <w:r>
        <w:rPr>
          <w:vertAlign w:val="superscript"/>
        </w:rPr>
        <w:footnoteReference w:id="55"/>
      </w:r>
      <w:r>
        <w:t xml:space="preserve"> </w:t>
      </w:r>
    </w:p>
    <w:p w:rsidR="00BC609B" w:rsidRDefault="004B484B">
      <w:pPr>
        <w:pStyle w:val="p3s"/>
      </w:pPr>
      <w:r>
        <w:t xml:space="preserve">Berdasarkan beberapa pendapat yang diuraikan diatas maka peneliti dapat menyimpulkan bahwa ada beberapa unsur penting yang berperan dalam meningkatkan prestasi belajar peserta didik yakni: </w:t>
      </w:r>
    </w:p>
    <w:p w:rsidR="00BC609B" w:rsidRPr="004B484B" w:rsidRDefault="004B484B">
      <w:pPr>
        <w:pStyle w:val="p3"/>
        <w:rPr>
          <w:lang w:val="it-IT"/>
        </w:rPr>
      </w:pPr>
      <w:proofErr w:type="gramStart"/>
      <w:r>
        <w:rPr>
          <w:i/>
        </w:rPr>
        <w:t>Pertama,</w:t>
      </w:r>
      <w:r>
        <w:t xml:space="preserve"> unsur lingkungan keluarga, keluarga begitu sangat penting dan sangat berpengaruh terhadap peningkatan prestasi belajar peserta didik.</w:t>
      </w:r>
      <w:proofErr w:type="gramEnd"/>
      <w:r>
        <w:t xml:space="preserve"> </w:t>
      </w:r>
      <w:r w:rsidRPr="004B484B">
        <w:rPr>
          <w:lang w:val="it-IT"/>
        </w:rPr>
        <w:t>Asuhan dari orangtua sangat memungkinkan dalam meningkatkan prestasi belajar peserta didik. Jadi orangtua harus mendukung peserta didik dalam mengikuti kegiatan belajar mengajar di sekolah.</w:t>
      </w:r>
    </w:p>
    <w:p w:rsidR="00BC609B" w:rsidRPr="004B484B" w:rsidRDefault="004B484B">
      <w:pPr>
        <w:pStyle w:val="p3"/>
        <w:rPr>
          <w:lang w:val="it-IT"/>
        </w:rPr>
      </w:pPr>
      <w:r w:rsidRPr="004B484B">
        <w:rPr>
          <w:i/>
          <w:lang w:val="it-IT"/>
        </w:rPr>
        <w:t xml:space="preserve">Kedua </w:t>
      </w:r>
      <w:r w:rsidRPr="004B484B">
        <w:rPr>
          <w:lang w:val="it-IT"/>
        </w:rPr>
        <w:t xml:space="preserve">unsur lingkungan sekolah, yang harus dilakukan oleh seorang Guru Pendidikan Agama Katolik yaitu mengenal dengan baik setiap peserta didik. Mengenal dalam artian bahwa memahami keperibadian mereka, mengetahui bagaimana latar belakang mereka, dan mengetahui minat atau bakat mereka. Dan Guru Pendidikan Agama Katolik haruslah mampu mengajar dengan baik dan menarik, serta mampu menggunakan media pembelajaran. Kelengkapan sarana dan prasarana sekolah. Maka apabila demikian, maka dapat meningkatkan prestasi belajar peserta didik pada Pendidikan Agama Katolik. </w:t>
      </w:r>
    </w:p>
    <w:p w:rsidR="00BC609B" w:rsidRPr="004B484B" w:rsidRDefault="004B484B">
      <w:pPr>
        <w:pStyle w:val="p3"/>
        <w:rPr>
          <w:lang w:val="it-IT"/>
        </w:rPr>
      </w:pPr>
      <w:r w:rsidRPr="004B484B">
        <w:rPr>
          <w:i/>
          <w:lang w:val="it-IT"/>
        </w:rPr>
        <w:lastRenderedPageBreak/>
        <w:t>Ketiga</w:t>
      </w:r>
      <w:r w:rsidRPr="004B484B">
        <w:rPr>
          <w:lang w:val="it-IT"/>
        </w:rPr>
        <w:t xml:space="preserve"> unsur lingkungan masyarakat, pada lingkungan masyarakat ini terdapat beberapa indikator yakni: kegiatan kerohaniaan, dengan adanya kegiatan rohani yang diselenggarakan oleh Gereja di lingkungan masyarakat maka terciptanya suasana yang rukun dan damai serta kehidupan rohani dari peserta didik semakin terpancarkan. Selanjutnya adalah media massa. Media massa telah merambat ke dalam setiap kalangan, bahkan pada kalangan peserta didik. Dalam menggunakan media massa ini peserta didik harus dibawah pengontrolan dan pengawasan dari semua pihak sehingga dapat meningkatkan prestasi belajar peserta didik. Terakhir adalah teman sepergaulan, dalam bergaul peserta didik semestinya bergaul dengan teman-teman yang dapat memberikan motivasi belajar yang baik sehingga dapat meningkatkan prestasi belajar peserta didik. </w:t>
      </w:r>
    </w:p>
    <w:p w:rsidR="00BC609B" w:rsidRPr="004B484B" w:rsidRDefault="00BC609B">
      <w:pPr>
        <w:pStyle w:val="p3"/>
        <w:rPr>
          <w:lang w:val="it-IT"/>
        </w:rPr>
      </w:pPr>
    </w:p>
    <w:p w:rsidR="00BC609B" w:rsidRPr="004B484B" w:rsidRDefault="00BC609B">
      <w:pPr>
        <w:pStyle w:val="p3"/>
        <w:rPr>
          <w:lang w:val="it-IT"/>
        </w:rPr>
      </w:pPr>
    </w:p>
    <w:p w:rsidR="00BC609B" w:rsidRPr="004B484B" w:rsidRDefault="00BC609B">
      <w:pPr>
        <w:pStyle w:val="p3"/>
        <w:rPr>
          <w:lang w:val="it-IT"/>
        </w:rPr>
      </w:pPr>
    </w:p>
    <w:p w:rsidR="00BC609B" w:rsidRPr="004B484B" w:rsidRDefault="004B484B">
      <w:pPr>
        <w:pStyle w:val="Heading2"/>
        <w:rPr>
          <w:lang w:val="it-IT"/>
        </w:rPr>
      </w:pPr>
      <w:bookmarkStart w:id="34" w:name="_Toc138351770"/>
      <w:r w:rsidRPr="004B484B">
        <w:rPr>
          <w:lang w:val="it-IT"/>
        </w:rPr>
        <w:t xml:space="preserve">IDIKATOR-INDIKATOR PRESTASI BELAJAR PADA PENDIDIKAN AGAMA KATOLIK </w:t>
      </w:r>
      <w:bookmarkEnd w:id="34"/>
    </w:p>
    <w:p w:rsidR="00BC609B" w:rsidRPr="004B484B" w:rsidRDefault="00BC609B">
      <w:pPr>
        <w:rPr>
          <w:lang w:val="it-IT"/>
        </w:rPr>
      </w:pPr>
    </w:p>
    <w:p w:rsidR="00BC609B" w:rsidRDefault="004B484B">
      <w:pPr>
        <w:pStyle w:val="Heading3"/>
        <w:spacing w:before="120"/>
      </w:pPr>
      <w:bookmarkStart w:id="35" w:name="_Toc138351771"/>
      <w:r>
        <w:t>Sikap Spiritual</w:t>
      </w:r>
      <w:bookmarkEnd w:id="35"/>
      <w:r>
        <w:t xml:space="preserve"> </w:t>
      </w:r>
    </w:p>
    <w:p w:rsidR="00BC609B" w:rsidRDefault="004B484B">
      <w:pPr>
        <w:pStyle w:val="p3"/>
      </w:pPr>
      <w:proofErr w:type="gramStart"/>
      <w:r>
        <w:t xml:space="preserve">Sikap spiritual yaitu tanggapan seseorang yang bersifat vertikal, ketuhanan, kepercayaan, atau keagamaan atas obyek yang diimani sebagai penciptanya dan diamalkan bersifat horizontal yakni mengamalkan kebaikan penciptanya itu kepada semua orang yang dijumpaimya dalam </w:t>
      </w:r>
      <w:r>
        <w:lastRenderedPageBreak/>
        <w:t>kehidupan sehari-hari.</w:t>
      </w:r>
      <w:proofErr w:type="gramEnd"/>
      <w:r>
        <w:t xml:space="preserve"> </w:t>
      </w:r>
      <w:proofErr w:type="gramStart"/>
      <w:r>
        <w:t>Ada tiga nilai sikap spiritual yaitu beriman, bertakwa dan bersyukur kepada Tuhan yang menjadi penyelenggara kehidupan.</w:t>
      </w:r>
      <w:proofErr w:type="gramEnd"/>
      <w:r>
        <w:t xml:space="preserve"> </w:t>
      </w:r>
      <w:proofErr w:type="gramStart"/>
      <w:r>
        <w:t>Beriman dan bertakwa dua kata yang tidak dapat dipisahkan dalam kehidupan beragama seseorang.</w:t>
      </w:r>
      <w:proofErr w:type="gramEnd"/>
      <w:r>
        <w:t xml:space="preserve"> </w:t>
      </w:r>
      <w:proofErr w:type="gramStart"/>
      <w:r>
        <w:t>Beriman berarti menyangkut keyakinan hati, pengakuan atas keyakinan itu dan diwujudkan dalam tindakan nyata dengan melakukan perbuatan-perbuatan yang baik adanya.</w:t>
      </w:r>
      <w:proofErr w:type="gramEnd"/>
      <w:r>
        <w:t xml:space="preserve"> Sedangkan takwa itu lebih diartikan sebagai taat kepada perintah-perintah dan larangan dari Tuhan, dan syukur berarti </w:t>
      </w:r>
      <w:proofErr w:type="gramStart"/>
      <w:r>
        <w:t>cara</w:t>
      </w:r>
      <w:proofErr w:type="gramEnd"/>
      <w:r>
        <w:t xml:space="preserve"> seseorang menghaturkan segala pujian dan ucapan terimah kasih kepada Tuhan atas segala hal baik yang dilimpakan-Nya.</w:t>
      </w:r>
      <w:r>
        <w:rPr>
          <w:vertAlign w:val="superscript"/>
        </w:rPr>
        <w:footnoteReference w:id="56"/>
      </w:r>
      <w:r>
        <w:t xml:space="preserve"> </w:t>
      </w:r>
    </w:p>
    <w:p w:rsidR="00BC609B" w:rsidRDefault="004B484B">
      <w:pPr>
        <w:pStyle w:val="p3"/>
      </w:pPr>
      <w:proofErr w:type="gramStart"/>
      <w:r>
        <w:t>Sikap spiritual terkait dengan pembentukan karakter dan tingkah laku seseorang untuk menjadi orang beriman dan bertakwa kepada Tuhan Yang Maha Esa.</w:t>
      </w:r>
      <w:proofErr w:type="gramEnd"/>
      <w:r>
        <w:t xml:space="preserve"> </w:t>
      </w:r>
      <w:proofErr w:type="gramStart"/>
      <w:r>
        <w:t>Sikap spiritual ini mengarah kepada kompetensi inti 1 (KI-1) pada kurikulum 2013 yang menyatakan bahwa sikap spiritual adalah sikap yang selalu menerima, menghargai, menghayati, dan mengamalkan nilai-nilai agama yang dianutnya.</w:t>
      </w:r>
      <w:proofErr w:type="gramEnd"/>
      <w:r>
        <w:rPr>
          <w:vertAlign w:val="superscript"/>
        </w:rPr>
        <w:footnoteReference w:id="57"/>
      </w:r>
      <w:r>
        <w:t xml:space="preserve"> </w:t>
      </w:r>
    </w:p>
    <w:p w:rsidR="00BC609B" w:rsidRDefault="004B484B">
      <w:pPr>
        <w:numPr>
          <w:ilvl w:val="0"/>
          <w:numId w:val="26"/>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Indikator-Indikator Sikap Spiritual </w:t>
      </w:r>
    </w:p>
    <w:p w:rsidR="00BC609B" w:rsidRPr="004B484B" w:rsidRDefault="004B484B">
      <w:pPr>
        <w:numPr>
          <w:ilvl w:val="0"/>
          <w:numId w:val="27"/>
        </w:numPr>
        <w:spacing w:after="0" w:line="480" w:lineRule="auto"/>
        <w:ind w:left="1276" w:hanging="283"/>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Berdoa ketika akan memulai dan mengakhiri suatu kegiatan.</w:t>
      </w:r>
    </w:p>
    <w:p w:rsidR="00BC609B" w:rsidRPr="004B484B" w:rsidRDefault="004B484B">
      <w:pPr>
        <w:numPr>
          <w:ilvl w:val="0"/>
          <w:numId w:val="27"/>
        </w:numPr>
        <w:spacing w:after="0" w:line="480" w:lineRule="auto"/>
        <w:ind w:left="1276" w:hanging="283"/>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Menjalankan ibadat pada hari minggu dan hari raya lainnya</w:t>
      </w:r>
    </w:p>
    <w:p w:rsidR="00BC609B" w:rsidRDefault="004B484B">
      <w:pPr>
        <w:numPr>
          <w:ilvl w:val="0"/>
          <w:numId w:val="27"/>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Memberikan </w:t>
      </w:r>
      <w:proofErr w:type="gramStart"/>
      <w:r>
        <w:rPr>
          <w:rFonts w:ascii="Times New Roman" w:eastAsia="Times New Roman" w:hAnsi="Times New Roman" w:cs="Times New Roman"/>
          <w:sz w:val="24"/>
          <w:szCs w:val="24"/>
        </w:rPr>
        <w:t>salam</w:t>
      </w:r>
      <w:proofErr w:type="gramEnd"/>
      <w:r>
        <w:rPr>
          <w:rFonts w:ascii="Times New Roman" w:eastAsia="Times New Roman" w:hAnsi="Times New Roman" w:cs="Times New Roman"/>
          <w:sz w:val="24"/>
          <w:szCs w:val="24"/>
        </w:rPr>
        <w:t xml:space="preserve"> setiap memulai dan mengakhiri kegiatan pembelajaran.</w:t>
      </w:r>
    </w:p>
    <w:p w:rsidR="00BC609B" w:rsidRDefault="004B484B">
      <w:pPr>
        <w:numPr>
          <w:ilvl w:val="0"/>
          <w:numId w:val="27"/>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Selalu mengucapkan syukur atas nikmat dan penyertaan dari Tuhan.</w:t>
      </w:r>
    </w:p>
    <w:p w:rsidR="00BC609B" w:rsidRDefault="004B484B">
      <w:pPr>
        <w:numPr>
          <w:ilvl w:val="0"/>
          <w:numId w:val="27"/>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mengucapkan rasa syukur ketika berhasil melakukan sesuatu.</w:t>
      </w:r>
    </w:p>
    <w:p w:rsidR="00BC609B" w:rsidRDefault="004B484B">
      <w:pPr>
        <w:numPr>
          <w:ilvl w:val="0"/>
          <w:numId w:val="27"/>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Memelihara hubungan yang baik antar sesama umat.</w:t>
      </w:r>
    </w:p>
    <w:p w:rsidR="00BC609B" w:rsidRDefault="004B484B">
      <w:pPr>
        <w:numPr>
          <w:ilvl w:val="0"/>
          <w:numId w:val="27"/>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Menghormati orang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yang menjalankan ibadahnya. </w:t>
      </w:r>
      <w:r>
        <w:rPr>
          <w:rFonts w:ascii="Times New Roman" w:eastAsia="Times New Roman" w:hAnsi="Times New Roman" w:cs="Times New Roman"/>
          <w:sz w:val="24"/>
          <w:szCs w:val="24"/>
          <w:vertAlign w:val="superscript"/>
        </w:rPr>
        <w:footnoteReference w:id="58"/>
      </w:r>
    </w:p>
    <w:p w:rsidR="00BC609B" w:rsidRDefault="004B484B">
      <w:pPr>
        <w:numPr>
          <w:ilvl w:val="0"/>
          <w:numId w:val="26"/>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Faktor-Faktor yang Mempengaruhi Sikap Spiritual Peserta Didik</w:t>
      </w:r>
    </w:p>
    <w:p w:rsidR="00BC609B" w:rsidRDefault="004B484B">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faktor yang mempengaruhi faktor spiritual yakni:</w:t>
      </w:r>
    </w:p>
    <w:p w:rsidR="00BC609B" w:rsidRDefault="004B484B">
      <w:pPr>
        <w:numPr>
          <w:ilvl w:val="0"/>
          <w:numId w:val="28"/>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keluarga</w:t>
      </w:r>
    </w:p>
    <w:p w:rsidR="00BC609B" w:rsidRDefault="004B484B">
      <w:pPr>
        <w:pStyle w:val="p3a"/>
      </w:pPr>
      <w:r>
        <w:t>Lingkungan keluarga sangat berpengaruh terhadap sikap spiritual anak, dikarenakan semua hal yang dilakukan di keluarga akan terserap oleh anak, dalam artian bahwa apa yang ada dalam keluarga terutama sikap atau perilaku kedua orang tua taat beragama maka akan diikuti oleh anaknya, tutur kata dan sopan santun dalam keluarga akan berdampak pada sikap spiritual anak.</w:t>
      </w:r>
    </w:p>
    <w:p w:rsidR="00BC609B" w:rsidRDefault="004B484B">
      <w:pPr>
        <w:numPr>
          <w:ilvl w:val="0"/>
          <w:numId w:val="28"/>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pergaulan</w:t>
      </w:r>
    </w:p>
    <w:p w:rsidR="00BC609B" w:rsidRDefault="004B484B">
      <w:pPr>
        <w:pStyle w:val="p3a"/>
      </w:pPr>
      <w:proofErr w:type="gramStart"/>
      <w:r>
        <w:t>Pergaulan juga dapat menjadi salah satu faktor yang dapat mempengaruhi sikap spiritual seseorang.</w:t>
      </w:r>
      <w:proofErr w:type="gramEnd"/>
      <w:r>
        <w:t xml:space="preserve"> </w:t>
      </w:r>
      <w:proofErr w:type="gramStart"/>
      <w:r>
        <w:t>Dalam artian bahwa pergaulan itu dapat mempengaruhi pola pikir, serta karakter seseorang.</w:t>
      </w:r>
      <w:proofErr w:type="gramEnd"/>
      <w:r>
        <w:t xml:space="preserve"> Apabila seorang anak bergaul dengan teman yang taat beragama maka, ia juga akan terpengaruh untuk melaksanakannya, dan sebaliknya apabila anak itu bergaul dengan teman atau sahabat yang suka mencuri, malas, serta berperilaku menyimpang dari </w:t>
      </w:r>
      <w:r>
        <w:lastRenderedPageBreak/>
        <w:t>norma-norma agama maka anak itu juga akan berperilaku seperti teman-temannya.</w:t>
      </w:r>
    </w:p>
    <w:p w:rsidR="00BC609B" w:rsidRDefault="004B484B">
      <w:pPr>
        <w:numPr>
          <w:ilvl w:val="0"/>
          <w:numId w:val="28"/>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lingkungan</w:t>
      </w:r>
    </w:p>
    <w:p w:rsidR="00BC609B" w:rsidRDefault="004B484B">
      <w:pPr>
        <w:pStyle w:val="p3a"/>
      </w:pPr>
      <w:proofErr w:type="gramStart"/>
      <w:r>
        <w:t>Faktor lingkungan dimana kehidupan masyarakat itu sangat mempengaruhi kepribadian anak.</w:t>
      </w:r>
      <w:proofErr w:type="gramEnd"/>
      <w:r>
        <w:t xml:space="preserve"> Lingkungan yang mengenal agama dan selalu beribadah maka anak juga </w:t>
      </w:r>
      <w:proofErr w:type="gramStart"/>
      <w:r>
        <w:t>akan</w:t>
      </w:r>
      <w:proofErr w:type="gramEnd"/>
      <w:r>
        <w:t xml:space="preserve"> melakukan ibadat dan sebaliknya bila lingkungan yang acuh tak acuh dengan norma baik norma agama maupun norma sosial lainnya maka anak kelak pun akan sangat berpengaruh. </w:t>
      </w:r>
    </w:p>
    <w:p w:rsidR="00BC609B" w:rsidRDefault="004B484B">
      <w:pPr>
        <w:numPr>
          <w:ilvl w:val="0"/>
          <w:numId w:val="28"/>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pengetahuan</w:t>
      </w:r>
    </w:p>
    <w:p w:rsidR="00BC609B" w:rsidRDefault="004B484B">
      <w:pPr>
        <w:pStyle w:val="p3a"/>
      </w:pPr>
      <w:proofErr w:type="gramStart"/>
      <w:r>
        <w:t>Pengetahuan agama juga sangat penting bagi anak, sehingga pendidikan agama menjadi pokok dalam membentuk karakter anak, spiritualitas anak terbentuk juga sangat dipengaruhi oleh pengetahuannya tentang ajaran agama yang dianutnya.</w:t>
      </w:r>
      <w:proofErr w:type="gramEnd"/>
      <w:r>
        <w:rPr>
          <w:vertAlign w:val="superscript"/>
        </w:rPr>
        <w:footnoteReference w:id="59"/>
      </w:r>
    </w:p>
    <w:p w:rsidR="00BC609B" w:rsidRDefault="004B484B">
      <w:pPr>
        <w:pStyle w:val="p3s"/>
      </w:pPr>
      <w:r>
        <w:t>Dengan demikian dapat dikatakan bahwa sikap spiritual merupakan pembentukan tingkah laku bagi seseorang untuk beriman, bertakwa, dan bersyukur kepada Tuhan, sebagai tanggapan yang bersifat vertikal yakni bahwa agar seseorang memiliki hubungan yang erat dengan Tuhan dan diamalkan secara horizontal yakni seseorang harus menerapkan nilai-nilai keagamaan dalam bentuk cinta kasih kepada semua orang yang ia jumpai dalam kehidupan sehari-hari.</w:t>
      </w:r>
    </w:p>
    <w:p w:rsidR="00BC609B" w:rsidRDefault="004B484B">
      <w:pPr>
        <w:pStyle w:val="Heading3"/>
      </w:pPr>
      <w:bookmarkStart w:id="36" w:name="_Toc138351772"/>
      <w:r>
        <w:lastRenderedPageBreak/>
        <w:t>Sikap Sosial</w:t>
      </w:r>
      <w:bookmarkEnd w:id="36"/>
    </w:p>
    <w:p w:rsidR="00BC609B" w:rsidRDefault="004B484B">
      <w:pPr>
        <w:pStyle w:val="p3"/>
      </w:pPr>
      <w:r>
        <w:t xml:space="preserve">Abu Ahmadi, mengungkapkan bahwa sikap sosial adalah kesadaran seseorang yang dapat menentukan perbuatan yang baik dan nyata secara berulang-ulang terhadap objek sosial. Objek sosial ini dalam artian bahwa seseorang dapat berinteraksi secara langsung dengan orang </w:t>
      </w:r>
      <w:proofErr w:type="gramStart"/>
      <w:r>
        <w:t>lain</w:t>
      </w:r>
      <w:proofErr w:type="gramEnd"/>
      <w:r>
        <w:t xml:space="preserve"> baik dalam lingkungan keluarga, masyarakat maupun lingkungan sekolah. </w:t>
      </w:r>
      <w:proofErr w:type="gramStart"/>
      <w:r>
        <w:t>Sikap sosial ini juga tidak dinyatakan atau dilakukan oleh seseorang saja tetapi diperhatikan oleh orang-orang sekelompoknya.</w:t>
      </w:r>
      <w:proofErr w:type="gramEnd"/>
      <w:r>
        <w:rPr>
          <w:vertAlign w:val="superscript"/>
        </w:rPr>
        <w:footnoteReference w:id="60"/>
      </w:r>
    </w:p>
    <w:p w:rsidR="00BC609B" w:rsidRDefault="004B484B">
      <w:pPr>
        <w:pStyle w:val="p3"/>
      </w:pPr>
      <w:r>
        <w:t>Gerugan juga mengungkapkan bahwa suatu sikap sosial harus dinyatakan dengan model-model kegiatan yang terjadi pada lingkungan dimana seseorang itu beradaptasi yang mana sikap sosial itu dilakukan secara berulang-ulang terhadap suatu objek sosial, dan biasanya sikap sosial itu tidak dinyatakan oleh seseorang saja tetapi juga oleh orang lain yang berada pada suatu kelompok atau masyarakat.</w:t>
      </w:r>
      <w:r>
        <w:rPr>
          <w:vertAlign w:val="superscript"/>
        </w:rPr>
        <w:footnoteReference w:id="61"/>
      </w:r>
    </w:p>
    <w:p w:rsidR="00BC609B" w:rsidRDefault="004B484B">
      <w:pPr>
        <w:pStyle w:val="p3"/>
      </w:pPr>
      <w:proofErr w:type="gramStart"/>
      <w:r>
        <w:t>Sikap sosial dalam perspektif Pendidikan Agama Katolik merupakan sikap iman seseorang yang harus diwujudkan dalam kehidupan sehari-hari dengan cinta kasih yang nyata kepada semua orang yang membutuhkan dan kepada mereka yang miskin dan menderita baik dalam lingkungan keluarga, masyarakat dan juga di lingkungan sekolah.</w:t>
      </w:r>
      <w:proofErr w:type="gramEnd"/>
      <w:r>
        <w:t xml:space="preserve"> Oleh karena itu para pihak sekolah seperti kepala sekolah, pengawas perlu memberikan dorongan dan masukan-masukan yang bersifat membangun kepada para </w:t>
      </w:r>
      <w:r>
        <w:lastRenderedPageBreak/>
        <w:t xml:space="preserve">guru terutama kepada guru Pendidikan Agama Katolik untuk memberikan bimbingan kepada siswa sehingga siswa tersebut dapat memiliki kompetensi sikap, yaitu baik sikap spiritual maupun sikap sosial. </w:t>
      </w:r>
      <w:r>
        <w:rPr>
          <w:vertAlign w:val="superscript"/>
        </w:rPr>
        <w:footnoteReference w:id="62"/>
      </w:r>
    </w:p>
    <w:p w:rsidR="00BC609B" w:rsidRDefault="004B484B">
      <w:pPr>
        <w:pStyle w:val="Heading4"/>
      </w:pPr>
      <w:bookmarkStart w:id="37" w:name="_Toc138351773"/>
      <w:r>
        <w:t>Faktor-Faktor Yang Mempengaruhi Sikap Sosial</w:t>
      </w:r>
      <w:bookmarkEnd w:id="37"/>
    </w:p>
    <w:p w:rsidR="00BC609B" w:rsidRDefault="004B484B">
      <w:pPr>
        <w:numPr>
          <w:ilvl w:val="0"/>
          <w:numId w:val="29"/>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 asuh orang tua</w:t>
      </w:r>
    </w:p>
    <w:p w:rsidR="00BC609B" w:rsidRDefault="004B484B">
      <w:pPr>
        <w:pStyle w:val="p4a"/>
      </w:pPr>
      <w:r>
        <w:t xml:space="preserve">Menurut Robbiyah, bahwa kemampuan dalam meningkatkan perkembangan sikap sosial anak juga dipengaruhi oleh pola asuh atau didikan dari kedua orangtua keberhasilan kedua orangtua dalam mendidik anak </w:t>
      </w:r>
      <w:proofErr w:type="gramStart"/>
      <w:r>
        <w:t>akan</w:t>
      </w:r>
      <w:proofErr w:type="gramEnd"/>
      <w:r>
        <w:t xml:space="preserve"> terlihat pada bagaimana cara orangtua mendidik, serta keikutsertaan kedua orang tua untuk mengawasi kehidupan anaknya. Cara yang harus diterapkan oleh orangtua yakni dengan </w:t>
      </w:r>
      <w:proofErr w:type="gramStart"/>
      <w:r>
        <w:t>cara</w:t>
      </w:r>
      <w:proofErr w:type="gramEnd"/>
      <w:r>
        <w:t xml:space="preserve"> demokratis, dalam artian bahwa orangtua harus bersikap dan bertindak secara baik sehingga, dengan cara tersebut dapat meningkatkan kemampuan anak dalam berinteraksi dengan orang lain baik di lingkungan keluarga, lingkungan masyarakat maupun lingkungan sekolah.</w:t>
      </w:r>
      <w:r>
        <w:rPr>
          <w:vertAlign w:val="superscript"/>
        </w:rPr>
        <w:footnoteReference w:id="63"/>
      </w:r>
      <w:r>
        <w:t xml:space="preserve">  </w:t>
      </w:r>
    </w:p>
    <w:p w:rsidR="00BC609B" w:rsidRDefault="004B484B">
      <w:pPr>
        <w:numPr>
          <w:ilvl w:val="0"/>
          <w:numId w:val="29"/>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Lingkungan </w:t>
      </w:r>
    </w:p>
    <w:p w:rsidR="00BC609B" w:rsidRDefault="004B484B">
      <w:pPr>
        <w:pStyle w:val="p4a"/>
      </w:pPr>
      <w:proofErr w:type="gramStart"/>
      <w:r>
        <w:t xml:space="preserve">Menurut Ismiatun bahwa lingkungan tempat tinggal anak juga dapat mempengaruhi perkembangan sikap sosial anak dikarenakan bahwa pada lingkungan ini seorang anak dapat berinteraksi dengan </w:t>
      </w:r>
      <w:r>
        <w:lastRenderedPageBreak/>
        <w:t>orang-orang disekitarnya.</w:t>
      </w:r>
      <w:proofErr w:type="gramEnd"/>
      <w:r>
        <w:t xml:space="preserve"> </w:t>
      </w:r>
      <w:proofErr w:type="gramStart"/>
      <w:r>
        <w:t>Untuk itu perlu untuk menciptakan kondisi lingkungan yang baik sehingga perkembangan sikap sosial anak itu meningkat dan perannya di lingkungan dapat berjalan dengan baik.</w:t>
      </w:r>
      <w:proofErr w:type="gramEnd"/>
      <w:r>
        <w:t xml:space="preserve"> </w:t>
      </w:r>
      <w:r>
        <w:rPr>
          <w:vertAlign w:val="superscript"/>
        </w:rPr>
        <w:footnoteReference w:id="64"/>
      </w:r>
    </w:p>
    <w:p w:rsidR="00BC609B" w:rsidRDefault="004B484B">
      <w:pPr>
        <w:numPr>
          <w:ilvl w:val="0"/>
          <w:numId w:val="29"/>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Hubungan Antar Teman Sebaya</w:t>
      </w:r>
    </w:p>
    <w:p w:rsidR="00BC609B" w:rsidRDefault="004B484B">
      <w:pPr>
        <w:pStyle w:val="p4a"/>
      </w:pPr>
      <w:r>
        <w:t xml:space="preserve">Menurut Munisa, bermain dengan teman sebaya juga menjadi salah satu faktor yang dapat mempengaruhi perkembangan sikap sosial anak. Hal tersebut dimungkinkan karena seorang anak yang memasuki masa perkembangannya dimana anak tersebut sudah mengerti dan memahami secara baik mengenai orang lain. Maka seorang anak sudah tidak lagi melihat segala sesuatu mengenai dirinya sendiri tetapi seorang anak juga sudah memikirkan teman sepermainannya, dalam artian bahwa dengan bermain seorang anak akan mengalami interaksi sosial yang baik yang mana dalam berinteraksi ini seorang anak akan mengalami semangat yang tinggi, dan mengekspresikan diri, dan melatih kemampuan dalam bersosialisasi yang akan membentuk sikap empati dan simpati pada diri anak. </w:t>
      </w:r>
      <w:r>
        <w:rPr>
          <w:vertAlign w:val="superscript"/>
        </w:rPr>
        <w:footnoteReference w:id="65"/>
      </w:r>
    </w:p>
    <w:p w:rsidR="00BC609B" w:rsidRDefault="004B484B">
      <w:pPr>
        <w:numPr>
          <w:ilvl w:val="0"/>
          <w:numId w:val="29"/>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Gadget</w:t>
      </w:r>
    </w:p>
    <w:p w:rsidR="00BC609B" w:rsidRDefault="004B484B">
      <w:pPr>
        <w:pStyle w:val="p4a"/>
      </w:pPr>
      <w:proofErr w:type="gramStart"/>
      <w:r>
        <w:t>Saat ini perkembangan gadget sudah menjadi sebuah barang yang sangat menarik sehingga memudahkan pengguna dalam mengakses segala hal.</w:t>
      </w:r>
      <w:proofErr w:type="gramEnd"/>
      <w:r>
        <w:t xml:space="preserve"> Seorang anak lebih meluangkan waktunya </w:t>
      </w:r>
      <w:r>
        <w:lastRenderedPageBreak/>
        <w:t xml:space="preserve">untuk bermain game daripada meluangkan waktunya untuk berinteraksi dengan sesamanya. Menurut Marshal, menjelaskan bahwa dampak penggunaan gadget pada anak juga dapat menyebabkan kurangnya interaksi sosial, serta komunikasi antar sesamanya tidak lagi diperhatikan. </w:t>
      </w:r>
      <w:proofErr w:type="gramStart"/>
      <w:r>
        <w:t>Dengan adanya penggunaan gadget ini anak suka menyendiri sehingga dapat menimbulkan anak itu tidak sabaran, timbulnya persoalan kurangnya keterampilan dalam komunikasi dan dapat menjauhkan mereka dari lingkungan sekitarnya.</w:t>
      </w:r>
      <w:proofErr w:type="gramEnd"/>
      <w:r>
        <w:rPr>
          <w:vertAlign w:val="superscript"/>
        </w:rPr>
        <w:footnoteReference w:id="66"/>
      </w:r>
    </w:p>
    <w:p w:rsidR="00BC609B" w:rsidRDefault="004B484B">
      <w:pPr>
        <w:pStyle w:val="p4"/>
        <w:spacing w:before="220"/>
      </w:pPr>
      <w:proofErr w:type="gramStart"/>
      <w:r>
        <w:t>Berdasarkan beberapa pendapat yang dikemukakan oleh peneliti terdahulu mengenai sikap sosial maka penulis menyimpulkan bahwa sikap sosial merupakan interaksi atau tindakan seseorang dalam menyikapi sesuatu tatanan yang baru dalam kehidupan sosial, terhadap subjek dan objek yang bermuara pada sikap sosial.</w:t>
      </w:r>
      <w:proofErr w:type="gramEnd"/>
      <w:r>
        <w:t xml:space="preserve"> </w:t>
      </w:r>
      <w:proofErr w:type="gramStart"/>
      <w:r>
        <w:t>Sikap seseorang selalu berhubungan dengan kehidupan sosial.</w:t>
      </w:r>
      <w:proofErr w:type="gramEnd"/>
      <w:r>
        <w:t xml:space="preserve"> </w:t>
      </w:r>
      <w:proofErr w:type="gramStart"/>
      <w:r>
        <w:t>Kehidupan sosial seseorang ini dapat dilihat dari bagaimana seseorang dapat bersosialisasi atau berinteraksi dengan sesamanya baik dalam lingkungan keluarga, masyarakat maupun lingkungan sekolah.</w:t>
      </w:r>
      <w:proofErr w:type="gramEnd"/>
      <w:r>
        <w:t xml:space="preserve"> Karena dengan adanya interaksi sosial </w:t>
      </w:r>
      <w:proofErr w:type="gramStart"/>
      <w:r>
        <w:t>akan</w:t>
      </w:r>
      <w:proofErr w:type="gramEnd"/>
      <w:r>
        <w:t xml:space="preserve"> terlihat jelas sikap seseorang tersebut. </w:t>
      </w:r>
      <w:proofErr w:type="gramStart"/>
      <w:r>
        <w:t xml:space="preserve">Sikap sosial seseorang dinyatakan berkembang dalam suatu lingkungan apabila dilakukan secara nyata dan berulang-ulang, dan sikap sosial ini harus diwujudkan dalam </w:t>
      </w:r>
      <w:r>
        <w:lastRenderedPageBreak/>
        <w:t>kehidupan sehari-hari dengan mengamalkan cinta kasih, kedamaian bagi sesama mereka yang membutuhkannya.</w:t>
      </w:r>
      <w:proofErr w:type="gramEnd"/>
    </w:p>
    <w:p w:rsidR="00BC609B" w:rsidRDefault="004B484B">
      <w:pPr>
        <w:pStyle w:val="Heading3"/>
      </w:pPr>
      <w:bookmarkStart w:id="38" w:name="_Toc138351774"/>
      <w:r>
        <w:t>Pengetahuan Agama Katolik</w:t>
      </w:r>
      <w:bookmarkEnd w:id="38"/>
    </w:p>
    <w:p w:rsidR="00BC609B" w:rsidRDefault="004B484B">
      <w:pPr>
        <w:pStyle w:val="p3"/>
      </w:pPr>
      <w:r>
        <w:t>Pendidikan Agama Katolik yang telah telah dilaksanakan selama ini pada lembaga pendidikan baik di tingkat SD, SMP, maupun SMA memang terdiri dari empat ruang lingkup yakni:</w:t>
      </w:r>
    </w:p>
    <w:p w:rsidR="00BC609B" w:rsidRDefault="004B484B">
      <w:pPr>
        <w:numPr>
          <w:ilvl w:val="0"/>
          <w:numId w:val="3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Pribadi Peserta Didik. </w:t>
      </w:r>
    </w:p>
    <w:p w:rsidR="00BC609B" w:rsidRDefault="004B484B">
      <w:pPr>
        <w:pStyle w:val="p31"/>
      </w:pPr>
      <w:proofErr w:type="gramStart"/>
      <w:r>
        <w:t>Aspek ini membahas tentang pengalaman diri sebagai citra Allah yang memiliki kelebihan dan kekurangan dalam membangun relasi antara Tuhan, sesama, dan juga alam ciptaan.</w:t>
      </w:r>
      <w:proofErr w:type="gramEnd"/>
      <w:r>
        <w:t xml:space="preserve"> </w:t>
      </w:r>
      <w:r>
        <w:rPr>
          <w:vertAlign w:val="superscript"/>
        </w:rPr>
        <w:footnoteReference w:id="67"/>
      </w:r>
    </w:p>
    <w:p w:rsidR="00BC609B" w:rsidRDefault="004B484B">
      <w:pPr>
        <w:numPr>
          <w:ilvl w:val="0"/>
          <w:numId w:val="3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Yesus Kristus</w:t>
      </w:r>
    </w:p>
    <w:p w:rsidR="00BC609B" w:rsidRDefault="004B484B">
      <w:pPr>
        <w:pStyle w:val="p31"/>
      </w:pPr>
      <w:proofErr w:type="gramStart"/>
      <w:r>
        <w:t>Dalam aspek ini membahas tentang bagaimana meneladani Yesus Kristus yang mewartakan Kerajaan Allah.</w:t>
      </w:r>
      <w:proofErr w:type="gramEnd"/>
      <w:r>
        <w:t xml:space="preserve"> </w:t>
      </w:r>
      <w:proofErr w:type="gramStart"/>
      <w:r>
        <w:t>Untuk mewujudkan Kerajaan Allah.</w:t>
      </w:r>
      <w:proofErr w:type="gramEnd"/>
      <w:r>
        <w:t xml:space="preserve"> </w:t>
      </w:r>
      <w:proofErr w:type="gramStart"/>
      <w:r>
        <w:t>Artinya tujuan pendidikan agama katolik adalah untuk mewujudkan situasi Kerajaan Allah di dunia yakni hidup sejahtera, rukun, damai, adil dan penuh cinta kasih sesuai dengan cita-cita Allah.</w:t>
      </w:r>
      <w:proofErr w:type="gramEnd"/>
      <w:r>
        <w:t xml:space="preserve"> Melalui pendidikan agama katolik kesadaran untuk mewujudkan Kerajaan Allah perlu dibangun sesuai dengan yang diajarkan oleh Yesus Kristus dalam InjilNya dan diteladankanNya lewat perbuata semasa hidupNya di bumi dengan bekerjasama untuk membangun hidup damai, adil dan sejaterah bagi semua orang. Peserta didik juga diajar dan dididik dalam pendidikan agama katolik untuk dapat bekerja </w:t>
      </w:r>
      <w:proofErr w:type="gramStart"/>
      <w:r>
        <w:lastRenderedPageBreak/>
        <w:t>sama</w:t>
      </w:r>
      <w:proofErr w:type="gramEnd"/>
      <w:r>
        <w:t xml:space="preserve"> dengan semua pihak dan bertanggungjawab terhadap kepentingan dan kesejateraan bersama.</w:t>
      </w:r>
      <w:r>
        <w:rPr>
          <w:vertAlign w:val="superscript"/>
        </w:rPr>
        <w:footnoteReference w:id="68"/>
      </w:r>
      <w:r>
        <w:t xml:space="preserve"> </w:t>
      </w:r>
    </w:p>
    <w:p w:rsidR="00BC609B" w:rsidRDefault="004B484B">
      <w:pPr>
        <w:numPr>
          <w:ilvl w:val="0"/>
          <w:numId w:val="3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Gereja</w:t>
      </w:r>
    </w:p>
    <w:p w:rsidR="00BC609B" w:rsidRDefault="004B484B">
      <w:pPr>
        <w:pStyle w:val="p31"/>
      </w:pPr>
      <w:proofErr w:type="gramStart"/>
      <w:r>
        <w:t>Aspek ini membahas tentang makna Gereja, bagaimana mewujudkan kehidupan menggereja dalam membagun realitas hidup sehari-hari.</w:t>
      </w:r>
      <w:proofErr w:type="gramEnd"/>
      <w:r>
        <w:t xml:space="preserve"> Kedewasaan hidup menggereja ditandai oleh keaktifan dalam berbagai aspek hidup menggereja antara lain: 1. Bidang pengajaran atau kenabiaan (Nabi), 2. Pengudusan (Imam), 3. </w:t>
      </w:r>
      <w:proofErr w:type="gramStart"/>
      <w:r>
        <w:t xml:space="preserve">Bidang perayaan iman sacramental </w:t>
      </w:r>
      <w:r>
        <w:rPr>
          <w:i/>
          <w:iCs/>
        </w:rPr>
        <w:t xml:space="preserve">(Liturgia), </w:t>
      </w:r>
      <w:r>
        <w:t>4.</w:t>
      </w:r>
      <w:proofErr w:type="gramEnd"/>
      <w:r>
        <w:t xml:space="preserve"> </w:t>
      </w:r>
      <w:proofErr w:type="gramStart"/>
      <w:r>
        <w:t>Bidang hidup bersama saling mengasihi</w:t>
      </w:r>
      <w:r>
        <w:rPr>
          <w:i/>
          <w:iCs/>
        </w:rPr>
        <w:t xml:space="preserve"> (koinonia)</w:t>
      </w:r>
      <w:r>
        <w:t>, 5.</w:t>
      </w:r>
      <w:proofErr w:type="gramEnd"/>
      <w:r>
        <w:t xml:space="preserve"> </w:t>
      </w:r>
      <w:proofErr w:type="gramStart"/>
      <w:r>
        <w:t xml:space="preserve">Bidang kesaksian iman </w:t>
      </w:r>
      <w:r>
        <w:rPr>
          <w:i/>
          <w:iCs/>
        </w:rPr>
        <w:t>(martyria),</w:t>
      </w:r>
      <w:r>
        <w:t xml:space="preserve"> 6.</w:t>
      </w:r>
      <w:proofErr w:type="gramEnd"/>
      <w:r>
        <w:t xml:space="preserve"> </w:t>
      </w:r>
      <w:proofErr w:type="gramStart"/>
      <w:r>
        <w:t xml:space="preserve">Bidang pelestarian lingkungan hidup </w:t>
      </w:r>
      <w:r>
        <w:rPr>
          <w:i/>
          <w:iCs/>
        </w:rPr>
        <w:t>(ekologia).</w:t>
      </w:r>
      <w:proofErr w:type="gramEnd"/>
      <w:r>
        <w:t xml:space="preserve"> Seseorang </w:t>
      </w:r>
      <w:proofErr w:type="gramStart"/>
      <w:r>
        <w:t>akan</w:t>
      </w:r>
      <w:proofErr w:type="gramEnd"/>
      <w:r>
        <w:t xml:space="preserve"> disebut dewasa dalam Iman Katolik apabila orang tersebut terlibat aktif untuk mewujudkan bidang-bidang tersebut diatas dan dalam hidupnya sebagai anggota Gereja Katolik. </w:t>
      </w:r>
      <w:r>
        <w:rPr>
          <w:vertAlign w:val="superscript"/>
        </w:rPr>
        <w:footnoteReference w:id="69"/>
      </w:r>
    </w:p>
    <w:p w:rsidR="00BC609B" w:rsidRDefault="00BC609B">
      <w:pPr>
        <w:pStyle w:val="p31"/>
      </w:pPr>
    </w:p>
    <w:p w:rsidR="00BC609B" w:rsidRDefault="004B484B">
      <w:pPr>
        <w:numPr>
          <w:ilvl w:val="0"/>
          <w:numId w:val="30"/>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w:t>
      </w:r>
    </w:p>
    <w:p w:rsidR="00BC609B" w:rsidRDefault="004B484B">
      <w:pPr>
        <w:pStyle w:val="p31"/>
      </w:pPr>
      <w:proofErr w:type="gramStart"/>
      <w:r>
        <w:t>Pada aspek ini membahas secara mendalam tentang hidup bersama dalam lingkungan masyarakat sesuai dengan firman atau sabda Tuhan, ajaran Yesus dan ajaran Gereja.</w:t>
      </w:r>
      <w:proofErr w:type="gramEnd"/>
      <w:r>
        <w:t xml:space="preserve">  </w:t>
      </w:r>
    </w:p>
    <w:p w:rsidR="00BC609B" w:rsidRDefault="004B484B">
      <w:pPr>
        <w:pStyle w:val="p3s"/>
      </w:pPr>
      <w:r>
        <w:t xml:space="preserve">Dari keempat ruang lingkup ini </w:t>
      </w:r>
      <w:proofErr w:type="gramStart"/>
      <w:r>
        <w:t>akan</w:t>
      </w:r>
      <w:proofErr w:type="gramEnd"/>
      <w:r>
        <w:t xml:space="preserve"> menjadi satu sumbangan yang berharga untuk membangun motivasi bagi seorang guru PAK sehingga bisa </w:t>
      </w:r>
      <w:r>
        <w:lastRenderedPageBreak/>
        <w:t>melahirkan generasi yang berkompeten pada bidang ilmu pengetahuan tentang Pendidikan Agama Katolik.</w:t>
      </w:r>
      <w:r>
        <w:rPr>
          <w:vertAlign w:val="superscript"/>
        </w:rPr>
        <w:footnoteReference w:id="70"/>
      </w:r>
      <w:r>
        <w:t xml:space="preserve"> </w:t>
      </w:r>
    </w:p>
    <w:p w:rsidR="00BC609B" w:rsidRDefault="004B484B">
      <w:pPr>
        <w:pStyle w:val="Heading3"/>
      </w:pPr>
      <w:bookmarkStart w:id="39" w:name="_Toc138351775"/>
      <w:r>
        <w:t>Keterampilan Hidup Beragama Katolik</w:t>
      </w:r>
      <w:bookmarkEnd w:id="39"/>
      <w:r>
        <w:t xml:space="preserve"> </w:t>
      </w:r>
    </w:p>
    <w:p w:rsidR="00BC609B" w:rsidRDefault="004B484B">
      <w:pPr>
        <w:pStyle w:val="p3"/>
      </w:pPr>
      <w:r>
        <w:t xml:space="preserve">Dalam kegiatan belajar mengajar guru Pendidikan Agama Katolik berperan untuk membantu para peserta didik dalam mengembangkan keterampilan hidup beragama melalui pembiasaan untuk bisa menolong diri sendiri, disiplin, bersosialisasi dengan sesama baik di lingkungan keluarga, sekolah maupun di lingkungan masyarakat, mengimani Yesus Kristus sebagai pemberi kehidupan, serta membiasakan diri berdoa setiap kali melakukan suatu kegiatan. </w:t>
      </w:r>
      <w:r>
        <w:rPr>
          <w:vertAlign w:val="superscript"/>
        </w:rPr>
        <w:footnoteReference w:id="71"/>
      </w:r>
      <w:r>
        <w:t xml:space="preserve"> </w:t>
      </w:r>
    </w:p>
    <w:p w:rsidR="00BC609B" w:rsidRPr="004B484B" w:rsidRDefault="004B484B">
      <w:pPr>
        <w:pStyle w:val="p3"/>
        <w:rPr>
          <w:lang w:val="it-IT"/>
        </w:rPr>
      </w:pPr>
      <w:r w:rsidRPr="004B484B">
        <w:rPr>
          <w:lang w:val="it-IT"/>
        </w:rPr>
        <w:t xml:space="preserve">Keterampilan hidup beragama para peserta didik ini menyangkut dengan peran-perannya dalam lingkungan keluarga, sekolah dan gereja. Peran-peran para peserta didik ini lebih terarah pada pengamalan sikap spiritualnya, dan dalam menerapkan peran-perannya ini perlu adanya pendampingan dari guru PAK itu sendiri. Kegiatan-kegiatan yang harus diberikan oleh guru PAK untuk para peserta didik yakni melatih para peserta didik untuk menjadi seorang lektor atau lektris, menjadi putra-putri Altar (Ajuda), pemazmur, serta memberikan derma atau sumbangan bagi sesama hidupnya yang membutuhkan dan mereka yang menderita, </w:t>
      </w:r>
      <w:r w:rsidRPr="004B484B">
        <w:rPr>
          <w:lang w:val="it-IT"/>
        </w:rPr>
        <w:lastRenderedPageBreak/>
        <w:t xml:space="preserve">menyusun doa, membawakan doa, ikut terlibat dalam latihan koor bersama dan juga pengenalan peralatan-peralatan liturgi. </w:t>
      </w:r>
      <w:r>
        <w:rPr>
          <w:vertAlign w:val="superscript"/>
        </w:rPr>
        <w:footnoteReference w:id="72"/>
      </w:r>
    </w:p>
    <w:p w:rsidR="00BC609B" w:rsidRPr="004B484B" w:rsidRDefault="00BC609B">
      <w:pPr>
        <w:spacing w:after="0" w:line="480" w:lineRule="auto"/>
        <w:ind w:firstLine="720"/>
        <w:jc w:val="both"/>
        <w:rPr>
          <w:rFonts w:ascii="Times New Roman" w:eastAsia="Times New Roman" w:hAnsi="Times New Roman" w:cs="Times New Roman"/>
          <w:sz w:val="24"/>
          <w:szCs w:val="24"/>
          <w:lang w:val="it-IT"/>
        </w:rPr>
      </w:pPr>
    </w:p>
    <w:p w:rsidR="00BC609B" w:rsidRPr="004B484B" w:rsidRDefault="00BC609B">
      <w:pPr>
        <w:spacing w:after="0" w:line="480" w:lineRule="auto"/>
        <w:ind w:firstLine="720"/>
        <w:jc w:val="both"/>
        <w:rPr>
          <w:rFonts w:ascii="Times New Roman" w:eastAsia="Times New Roman" w:hAnsi="Times New Roman" w:cs="Times New Roman"/>
          <w:sz w:val="24"/>
          <w:szCs w:val="24"/>
          <w:lang w:val="it-IT"/>
        </w:rPr>
      </w:pPr>
    </w:p>
    <w:p w:rsidR="00BC609B" w:rsidRPr="004B484B" w:rsidRDefault="00BC609B">
      <w:pPr>
        <w:spacing w:after="0" w:line="480" w:lineRule="auto"/>
        <w:ind w:firstLine="720"/>
        <w:jc w:val="both"/>
        <w:rPr>
          <w:rFonts w:ascii="Times New Roman" w:eastAsia="Times New Roman" w:hAnsi="Times New Roman" w:cs="Times New Roman"/>
          <w:sz w:val="24"/>
          <w:szCs w:val="24"/>
          <w:lang w:val="it-IT"/>
        </w:rPr>
      </w:pPr>
    </w:p>
    <w:p w:rsidR="00BC609B" w:rsidRPr="004B484B" w:rsidRDefault="00BC609B">
      <w:pPr>
        <w:spacing w:after="0" w:line="480" w:lineRule="auto"/>
        <w:ind w:firstLine="720"/>
        <w:jc w:val="both"/>
        <w:rPr>
          <w:rFonts w:ascii="Times New Roman" w:eastAsia="Times New Roman" w:hAnsi="Times New Roman" w:cs="Times New Roman"/>
          <w:sz w:val="24"/>
          <w:szCs w:val="24"/>
          <w:lang w:val="it-IT"/>
        </w:rPr>
      </w:pPr>
    </w:p>
    <w:p w:rsidR="00BC609B" w:rsidRPr="004B484B" w:rsidRDefault="004B484B">
      <w:pPr>
        <w:rPr>
          <w:rFonts w:ascii="Times New Roman" w:eastAsia="Times New Roman" w:hAnsi="Times New Roman" w:cs="Times New Roman"/>
          <w:b/>
          <w:sz w:val="24"/>
          <w:szCs w:val="24"/>
          <w:lang w:val="it-IT"/>
        </w:rPr>
      </w:pPr>
      <w:r w:rsidRPr="004B484B">
        <w:rPr>
          <w:rFonts w:ascii="Times New Roman" w:eastAsia="Times New Roman" w:hAnsi="Times New Roman" w:cs="Times New Roman"/>
          <w:b/>
          <w:sz w:val="24"/>
          <w:szCs w:val="24"/>
          <w:lang w:val="it-IT"/>
        </w:rPr>
        <w:br w:type="page"/>
      </w:r>
    </w:p>
    <w:p w:rsidR="00BC609B" w:rsidRDefault="004B484B">
      <w:pPr>
        <w:pStyle w:val="Heading1"/>
      </w:pPr>
      <w:bookmarkStart w:id="40" w:name="_Toc138351776"/>
      <w:r>
        <w:lastRenderedPageBreak/>
        <w:t>BAB III</w:t>
      </w:r>
      <w:r>
        <w:br/>
        <w:t>METODE PENELITIAN</w:t>
      </w:r>
      <w:bookmarkEnd w:id="40"/>
    </w:p>
    <w:p w:rsidR="00BC609B" w:rsidRDefault="00BC609B">
      <w:pPr>
        <w:pStyle w:val="ListParagraph"/>
        <w:numPr>
          <w:ilvl w:val="0"/>
          <w:numId w:val="1"/>
        </w:numPr>
        <w:spacing w:before="200" w:after="0" w:line="480" w:lineRule="auto"/>
        <w:outlineLvl w:val="1"/>
        <w:rPr>
          <w:rFonts w:ascii="Times New Roman" w:hAnsi="Times New Roman" w:cs="Times New Roman"/>
          <w:b/>
          <w:vanish/>
          <w:sz w:val="24"/>
          <w:szCs w:val="24"/>
        </w:rPr>
      </w:pPr>
      <w:bookmarkStart w:id="41" w:name="_Toc138351612"/>
      <w:bookmarkStart w:id="42" w:name="_Toc138351685"/>
      <w:bookmarkStart w:id="43" w:name="_Toc138351777"/>
      <w:bookmarkEnd w:id="41"/>
      <w:bookmarkEnd w:id="42"/>
      <w:bookmarkEnd w:id="43"/>
    </w:p>
    <w:p w:rsidR="00BC609B" w:rsidRDefault="004B484B">
      <w:pPr>
        <w:pStyle w:val="Heading2"/>
      </w:pPr>
      <w:bookmarkStart w:id="44" w:name="_Toc138351778"/>
      <w:r>
        <w:t>Jenis Penelitian</w:t>
      </w:r>
      <w:bookmarkEnd w:id="44"/>
    </w:p>
    <w:p w:rsidR="00BC609B" w:rsidRDefault="004B484B">
      <w:pPr>
        <w:pStyle w:val="p2"/>
      </w:pPr>
      <w:proofErr w:type="gramStart"/>
      <w:r>
        <w:t>Jenis penelitian yang digunakan dalam penelitian ini adalah kualitatif.</w:t>
      </w:r>
      <w:proofErr w:type="gramEnd"/>
      <w:r>
        <w:t xml:space="preserve"> Menurut Sugiyono, penelitian kualitatif merupakan pendekatan naturalistik karena penelitiannya dilakukan pada keadaan yang alamiah </w:t>
      </w:r>
      <w:r>
        <w:rPr>
          <w:i/>
        </w:rPr>
        <w:t xml:space="preserve">(Natural Setting), </w:t>
      </w:r>
      <w:r>
        <w:t>disebut juga sebagai metode kualitatif karena, data yang dikumpulkan dan analisisnya bersifat kualitatif.</w:t>
      </w:r>
      <w:r>
        <w:rPr>
          <w:vertAlign w:val="superscript"/>
        </w:rPr>
        <w:footnoteReference w:id="73"/>
      </w:r>
      <w:r>
        <w:t xml:space="preserve"> </w:t>
      </w:r>
    </w:p>
    <w:p w:rsidR="00BC609B" w:rsidRDefault="004B484B">
      <w:pPr>
        <w:pStyle w:val="p2"/>
      </w:pPr>
      <w:proofErr w:type="gramStart"/>
      <w:r>
        <w:t>Adapun pendekatan penelitian yang dipakai oleh peneliti dalam penelitian ini adalah pendekatan deskriptif kualitatif.</w:t>
      </w:r>
      <w:proofErr w:type="gramEnd"/>
      <w:r>
        <w:t xml:space="preserve"> Menurut Sukestiyarno, pendekatan deskriptif adalah pendekatan yang digunakan untuk menggambarkan atau mendeskripsikan suatu peristiwa alami yang sudah terjadi, yang sudah ada, atau yang berlangsung saat ini, atau saat lampau. </w:t>
      </w:r>
      <w:proofErr w:type="gramStart"/>
      <w:r>
        <w:t>Dalam penelitian dengan menggunakan jenis penelitian ini, dimana peneliti mendeskripsikan hasil penggaliannya melalui wawancara atau observasi mengenai judul penulisannya.</w:t>
      </w:r>
      <w:proofErr w:type="gramEnd"/>
      <w:r>
        <w:t xml:space="preserve"> </w:t>
      </w:r>
      <w:proofErr w:type="gramStart"/>
      <w:r>
        <w:t>Penelitian deskriptif kualitatif ini bisa mendeskripsikan satu kondisi saja, tetapi juga mendeskripsikan kondisi dalam tahap perkembangannya.</w:t>
      </w:r>
      <w:proofErr w:type="gramEnd"/>
      <w:r>
        <w:rPr>
          <w:vertAlign w:val="superscript"/>
        </w:rPr>
        <w:footnoteReference w:id="74"/>
      </w:r>
      <w:r>
        <w:t xml:space="preserve"> </w:t>
      </w:r>
    </w:p>
    <w:p w:rsidR="00BC609B" w:rsidRDefault="004B484B">
      <w:pPr>
        <w:pStyle w:val="p2"/>
      </w:pPr>
      <w:r>
        <w:t xml:space="preserve">Dengan kata lain pendekatan deskriptif kualitatif ini merupakan penelitian yang mendeskripsikan suatu keadaan secara alamiah yang sudah </w:t>
      </w:r>
      <w:r>
        <w:lastRenderedPageBreak/>
        <w:t xml:space="preserve">terjadi pada saat sekarang atau pada saat yang sudah lampau, dalam penelitian ini peneliti menggali hasil dari penelitian ini dengan </w:t>
      </w:r>
      <w:proofErr w:type="gramStart"/>
      <w:r>
        <w:t>cara</w:t>
      </w:r>
      <w:proofErr w:type="gramEnd"/>
      <w:r>
        <w:t xml:space="preserve"> wawancara atau observasi kemudian diolah untuk mengambil kesimpulan. </w:t>
      </w:r>
    </w:p>
    <w:p w:rsidR="00BC609B" w:rsidRDefault="004B484B">
      <w:pPr>
        <w:pStyle w:val="p2"/>
      </w:pPr>
      <w:proofErr w:type="gramStart"/>
      <w:r>
        <w:t>Pendekatan deskriptif kualitatif yang peneliti maksud bertujuan untuk memperoleh hasil gambaran mengenai keterampilan guru pendidikan Agama Katolik dalam mengelola kelas dan relevansinya terhadap prestasi belajar peserta didik kelas IV SDK Gayak.</w:t>
      </w:r>
      <w:proofErr w:type="gramEnd"/>
    </w:p>
    <w:p w:rsidR="00BC609B" w:rsidRDefault="004B484B">
      <w:pPr>
        <w:pStyle w:val="Heading2"/>
      </w:pPr>
      <w:bookmarkStart w:id="45" w:name="_Toc138351779"/>
      <w:r>
        <w:t>Data dan Sumber Data</w:t>
      </w:r>
      <w:bookmarkEnd w:id="45"/>
    </w:p>
    <w:p w:rsidR="00BC609B" w:rsidRDefault="004B484B">
      <w:pPr>
        <w:pStyle w:val="p2"/>
      </w:pPr>
      <w:proofErr w:type="gramStart"/>
      <w:r>
        <w:t>Data yang digunakan dalam penelitian ini bersumber dari data primer dan data sekunder.</w:t>
      </w:r>
      <w:proofErr w:type="gramEnd"/>
      <w:r>
        <w:t xml:space="preserve"> </w:t>
      </w:r>
    </w:p>
    <w:p w:rsidR="00BC609B" w:rsidRDefault="004B484B">
      <w:pPr>
        <w:numPr>
          <w:ilvl w:val="0"/>
          <w:numId w:val="31"/>
        </w:numPr>
        <w:spacing w:after="0" w:line="48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Primer</w:t>
      </w:r>
    </w:p>
    <w:p w:rsidR="00BC609B" w:rsidRPr="004B484B" w:rsidRDefault="004B484B">
      <w:pPr>
        <w:pStyle w:val="p21"/>
        <w:rPr>
          <w:lang w:val="it-IT"/>
        </w:rPr>
      </w:pPr>
      <w:r w:rsidRPr="004B484B">
        <w:rPr>
          <w:lang w:val="it-IT"/>
        </w:rPr>
        <w:t xml:space="preserve">Menurut Sugiyono data primer yaitu data yang diperoleh secara langsung oleh peneliti dari sumber pertama. Data dikumpulkan oleh peneliti dari sumber pertama atau pada tempat objek penelitian dilakukan dengan menggunakan hasil wawancara, observasi, dan dokumentasi yang didapatkan dari informan mengenai topik penelitian sebagai data primer. </w:t>
      </w:r>
    </w:p>
    <w:p w:rsidR="00BC609B" w:rsidRDefault="004B484B">
      <w:pPr>
        <w:numPr>
          <w:ilvl w:val="0"/>
          <w:numId w:val="31"/>
        </w:numPr>
        <w:spacing w:after="0" w:line="48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Sekunder </w:t>
      </w:r>
    </w:p>
    <w:p w:rsidR="00BC609B" w:rsidRDefault="004B484B">
      <w:pPr>
        <w:pStyle w:val="p21"/>
      </w:pPr>
      <w:r>
        <w:t xml:space="preserve">Menurut Sugiyono, data sekunder yaitu data tidak langsung yang diperoleh peneliti. Data tidak langsung diperoleh peneliti lewat orang </w:t>
      </w:r>
      <w:proofErr w:type="gramStart"/>
      <w:r>
        <w:t>lain</w:t>
      </w:r>
      <w:proofErr w:type="gramEnd"/>
      <w:r>
        <w:t xml:space="preserve">, dan dari dokumen-dokumen terkait. </w:t>
      </w:r>
      <w:proofErr w:type="gramStart"/>
      <w:r>
        <w:t xml:space="preserve">Penelitian ini memiliki data sekunder dari buku dan jurnal yang berkaitan dengan judul penelitian mengenai “Keterampilan Guru PAK dalam Mengelola Kelas dan Relevansinya </w:t>
      </w:r>
      <w:r>
        <w:lastRenderedPageBreak/>
        <w:t>Terhadap Peningkatan Prestasi Belajar Peserta Didik Kelas IV SDK Gayak”.</w:t>
      </w:r>
      <w:proofErr w:type="gramEnd"/>
      <w:r>
        <w:t xml:space="preserve"> </w:t>
      </w:r>
      <w:proofErr w:type="gramStart"/>
      <w:r>
        <w:t>Data sekunder ini menjadi pendukung bagi data primer.</w:t>
      </w:r>
      <w:proofErr w:type="gramEnd"/>
      <w:r>
        <w:rPr>
          <w:vertAlign w:val="superscript"/>
        </w:rPr>
        <w:footnoteReference w:id="75"/>
      </w:r>
      <w:r>
        <w:t xml:space="preserve"> </w:t>
      </w:r>
    </w:p>
    <w:p w:rsidR="00BC609B" w:rsidRDefault="004B484B">
      <w:pPr>
        <w:pStyle w:val="Heading2"/>
      </w:pPr>
      <w:bookmarkStart w:id="46" w:name="_Toc138351780"/>
      <w:r>
        <w:t>Lokasi dan Waktu Penelitian</w:t>
      </w:r>
      <w:bookmarkEnd w:id="46"/>
      <w:r>
        <w:t xml:space="preserve"> </w:t>
      </w:r>
    </w:p>
    <w:p w:rsidR="00BC609B" w:rsidRPr="004B484B" w:rsidRDefault="004B484B">
      <w:pPr>
        <w:pStyle w:val="p2"/>
        <w:rPr>
          <w:lang w:val="it-IT"/>
        </w:rPr>
      </w:pPr>
      <w:r w:rsidRPr="004B484B">
        <w:rPr>
          <w:lang w:val="it-IT"/>
        </w:rPr>
        <w:t xml:space="preserve">Lokasi penelitian ini bertempat di Sekolah Dasar Katolik Gayak. Lembaga Pendidikan ini terletak di Desa Gayak, Kecamatan Ile Boleng, Kabupaten Flores Timur. Sedangkan waktu penelitian ini dilakukan mulai pada bulan Februari sampai pada bulan Mei 2023. Lokasi ini dipilih karena belum pernah ada penelitian sebelumnya terkait judul yang diteliti. </w:t>
      </w:r>
    </w:p>
    <w:p w:rsidR="00BC609B" w:rsidRDefault="004B484B">
      <w:pPr>
        <w:pStyle w:val="Heading2"/>
      </w:pPr>
      <w:bookmarkStart w:id="47" w:name="_Toc138351781"/>
      <w:r>
        <w:t>Objek dan Subjek Penelitian</w:t>
      </w:r>
      <w:bookmarkEnd w:id="47"/>
    </w:p>
    <w:p w:rsidR="00BC609B" w:rsidRDefault="004B484B">
      <w:pPr>
        <w:pStyle w:val="p2"/>
      </w:pPr>
      <w:proofErr w:type="gramStart"/>
      <w:r>
        <w:t>Objek dari penelitian ini adalah keterampilan guru pendidikan Agama Katolik dalam Mengelola Kelas dan Peningkatan Prestasi Belajar Peserta Didik Kelas IV SDK Gayak.</w:t>
      </w:r>
      <w:proofErr w:type="gramEnd"/>
      <w:r>
        <w:t xml:space="preserve"> Sedangkan subjek penelitian ini adalah guru pendidikan Agama Katolik, 2 orang teman sejawat guru, 5 orang Peserta Didik Kelas IV, dan Guru Kepala SDK Gayak.</w:t>
      </w:r>
    </w:p>
    <w:p w:rsidR="00BC609B" w:rsidRDefault="004B484B">
      <w:pPr>
        <w:pStyle w:val="Heading2"/>
      </w:pPr>
      <w:bookmarkStart w:id="48" w:name="_Toc138351782"/>
      <w:r>
        <w:t>Teknik Pengumpulan Data</w:t>
      </w:r>
      <w:bookmarkEnd w:id="48"/>
    </w:p>
    <w:p w:rsidR="00BC609B" w:rsidRDefault="004B484B">
      <w:pPr>
        <w:pStyle w:val="p2"/>
      </w:pPr>
      <w:r>
        <w:t>Teknik pengumpulan data yang digunakan oleh peneliti dalam penelitian adalah teknik wawancara, observasi, dan dokumentasi berkaitan dengan ketiga hal ini dijelaskan demikian:</w:t>
      </w:r>
    </w:p>
    <w:p w:rsidR="00BC609B" w:rsidRDefault="004B484B">
      <w:pPr>
        <w:numPr>
          <w:ilvl w:val="0"/>
          <w:numId w:val="3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Wawancara</w:t>
      </w:r>
    </w:p>
    <w:p w:rsidR="00BC609B" w:rsidRDefault="004B484B">
      <w:pPr>
        <w:pStyle w:val="p21"/>
      </w:pPr>
      <w:r>
        <w:t xml:space="preserve">Sugiyono, menjelaskan bahwa wawancara adalah pertemuan dua orang untuk bertukar informasi tentang suatu gagasan melalui </w:t>
      </w:r>
      <w:proofErr w:type="gramStart"/>
      <w:r>
        <w:t>tanya</w:t>
      </w:r>
      <w:proofErr w:type="gramEnd"/>
      <w:r>
        <w:t xml:space="preserve"> jawab, </w:t>
      </w:r>
      <w:r>
        <w:lastRenderedPageBreak/>
        <w:t xml:space="preserve">sehingga makna gagasan tersebut dapat terkonstruksi makna dalam suatu topik tertentu. Teknik wawancara yang </w:t>
      </w:r>
      <w:proofErr w:type="gramStart"/>
      <w:r>
        <w:t>akan</w:t>
      </w:r>
      <w:proofErr w:type="gramEnd"/>
      <w:r>
        <w:t xml:space="preserve"> digunakan dalam penelitian ini adalah wawancara terstruktur dengan garis besar permasalahan yang akan ditanyakan.</w:t>
      </w:r>
      <w:r>
        <w:rPr>
          <w:vertAlign w:val="superscript"/>
        </w:rPr>
        <w:footnoteReference w:id="76"/>
      </w:r>
      <w:r>
        <w:t xml:space="preserve"> Wawancara tersebut dilakukan dengan maksud untuk memperoleh informasi terkait dengan judul penelitian yaitu Keterampilan Guru Pendidikan Agama Katolik dalam Mengelola Kelas dan Relevansinya Terhadap Peningkatan Prestasi Belajar dalam Pendidikan Agama Katolik Peserta Didik Kelas IV Sekolah Dasar Katolik Gayak</w:t>
      </w:r>
    </w:p>
    <w:p w:rsidR="00BC609B" w:rsidRDefault="004B484B">
      <w:pPr>
        <w:numPr>
          <w:ilvl w:val="0"/>
          <w:numId w:val="3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Observasi</w:t>
      </w:r>
    </w:p>
    <w:p w:rsidR="00BC609B" w:rsidRPr="004B484B" w:rsidRDefault="004B484B">
      <w:pPr>
        <w:pStyle w:val="p21"/>
        <w:rPr>
          <w:lang w:val="it-IT"/>
        </w:rPr>
      </w:pPr>
      <w:r w:rsidRPr="004B484B">
        <w:rPr>
          <w:lang w:val="it-IT"/>
        </w:rPr>
        <w:t>Menurut Sugiyono, observasi adalah pengamatan secara sistematis mengenai masalah-masalah yang diteliti. Observasi atau pengamatan merupakan bagian dari teknik pengumpulan data melalui aktivitas terhadap suatu proses dengan maksud merasakan dan memahami pengetahuan dari sebuah fenomena.</w:t>
      </w:r>
    </w:p>
    <w:p w:rsidR="00BC609B" w:rsidRDefault="004B484B">
      <w:pPr>
        <w:pStyle w:val="p21"/>
      </w:pPr>
      <w:proofErr w:type="gramStart"/>
      <w:r>
        <w:t>Teknik observasi yang digunakan dalam penelitian ini adalah observasi partisipan.</w:t>
      </w:r>
      <w:proofErr w:type="gramEnd"/>
      <w:r>
        <w:t xml:space="preserve"> </w:t>
      </w:r>
      <w:proofErr w:type="gramStart"/>
      <w:r>
        <w:t>Menurut Sugiyono bahwa observasi partisipan adalah, peneliti terlibat dalam kegiatan individu yang sedang diamati dan mengamati setiap kegiatan yang dilaksanakan oleh individu sehingga memperkuat perolehan data tersebut.</w:t>
      </w:r>
      <w:proofErr w:type="gramEnd"/>
      <w:r>
        <w:rPr>
          <w:vertAlign w:val="superscript"/>
        </w:rPr>
        <w:t xml:space="preserve"> </w:t>
      </w:r>
      <w:r>
        <w:rPr>
          <w:vertAlign w:val="superscript"/>
        </w:rPr>
        <w:footnoteReference w:id="77"/>
      </w:r>
    </w:p>
    <w:p w:rsidR="00BC609B" w:rsidRDefault="004B484B">
      <w:pPr>
        <w:pStyle w:val="p21"/>
      </w:pPr>
      <w:proofErr w:type="gramStart"/>
      <w:r>
        <w:t xml:space="preserve">Observasi partisipan yang dimaksudkan dalam penelitian ini pengamatan peneliti terkait keterampilan guru pendidikan Agama Katolik </w:t>
      </w:r>
      <w:r>
        <w:lastRenderedPageBreak/>
        <w:t>dalam Mengelola Kelas untuk Peningkatan Prestasi Belajar Peserta Didik Kelas IV SDK Gayak.</w:t>
      </w:r>
      <w:proofErr w:type="gramEnd"/>
    </w:p>
    <w:p w:rsidR="00BC609B" w:rsidRDefault="004B484B">
      <w:pPr>
        <w:numPr>
          <w:ilvl w:val="0"/>
          <w:numId w:val="3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Dokumentasi</w:t>
      </w:r>
    </w:p>
    <w:p w:rsidR="00BC609B" w:rsidRDefault="004B484B">
      <w:pPr>
        <w:pStyle w:val="p21"/>
      </w:pPr>
      <w:r>
        <w:t xml:space="preserve">Teknik dokumentasi adalah </w:t>
      </w:r>
      <w:proofErr w:type="gramStart"/>
      <w:r>
        <w:t>cara</w:t>
      </w:r>
      <w:proofErr w:type="gramEnd"/>
      <w:r>
        <w:t xml:space="preserve"> yang digunakan untuk mengumpulkan data seperti naskah-naskah, dokumen, tulisan administrasi, gambar dan lain sebagainya</w:t>
      </w:r>
      <w:r>
        <w:rPr>
          <w:vertAlign w:val="superscript"/>
        </w:rPr>
        <w:footnoteReference w:id="78"/>
      </w:r>
      <w:r>
        <w:t>.</w:t>
      </w:r>
      <w:r>
        <w:rPr>
          <w:vertAlign w:val="superscript"/>
        </w:rPr>
        <w:t xml:space="preserve"> </w:t>
      </w:r>
      <w:proofErr w:type="gramStart"/>
      <w:r>
        <w:t>Teknik dokumentasi dalam penelitian ini berupa buku raport peserta kelas IV SDK Gayak yaitu untuk mendapat data yang berhubungan dengan prestasi belajar peserta didik.</w:t>
      </w:r>
      <w:proofErr w:type="gramEnd"/>
      <w:r>
        <w:t xml:space="preserve">  </w:t>
      </w:r>
    </w:p>
    <w:p w:rsidR="00BC609B" w:rsidRDefault="004B484B">
      <w:pPr>
        <w:pStyle w:val="Caption"/>
        <w:jc w:val="center"/>
        <w:rPr>
          <w:rFonts w:ascii="Times New Roman" w:eastAsia="Times New Roman" w:hAnsi="Times New Roman" w:cs="Times New Roman"/>
          <w:b/>
          <w:i w:val="0"/>
          <w:color w:val="auto"/>
          <w:sz w:val="24"/>
          <w:szCs w:val="24"/>
        </w:rPr>
      </w:pPr>
      <w:bookmarkStart w:id="49" w:name="_Toc138351735"/>
      <w:proofErr w:type="gramStart"/>
      <w:r>
        <w:rPr>
          <w:rFonts w:ascii="Times New Roman" w:hAnsi="Times New Roman" w:cs="Times New Roman"/>
          <w:b/>
          <w:i w:val="0"/>
          <w:color w:val="auto"/>
          <w:sz w:val="24"/>
          <w:szCs w:val="24"/>
        </w:rPr>
        <w:t>Tabel 3.</w:t>
      </w:r>
      <w:proofErr w:type="gramEnd"/>
      <w:r w:rsidR="00BC609B">
        <w:rPr>
          <w:rFonts w:ascii="Times New Roman" w:hAnsi="Times New Roman" w:cs="Times New Roman"/>
          <w:b/>
          <w:i w:val="0"/>
          <w:color w:val="auto"/>
          <w:sz w:val="24"/>
          <w:szCs w:val="24"/>
        </w:rPr>
        <w:fldChar w:fldCharType="begin"/>
      </w:r>
      <w:r>
        <w:rPr>
          <w:rFonts w:ascii="Times New Roman" w:hAnsi="Times New Roman" w:cs="Times New Roman"/>
          <w:b/>
          <w:i w:val="0"/>
          <w:color w:val="auto"/>
          <w:sz w:val="24"/>
          <w:szCs w:val="24"/>
        </w:rPr>
        <w:instrText xml:space="preserve"> SEQ Tabel_3. \* ARABIC </w:instrText>
      </w:r>
      <w:r w:rsidR="00BC609B">
        <w:rPr>
          <w:rFonts w:ascii="Times New Roman" w:hAnsi="Times New Roman" w:cs="Times New Roman"/>
          <w:b/>
          <w:i w:val="0"/>
          <w:color w:val="auto"/>
          <w:sz w:val="24"/>
          <w:szCs w:val="24"/>
        </w:rPr>
        <w:fldChar w:fldCharType="separate"/>
      </w:r>
      <w:r w:rsidR="00BF035E">
        <w:rPr>
          <w:rFonts w:ascii="Times New Roman" w:hAnsi="Times New Roman" w:cs="Times New Roman"/>
          <w:b/>
          <w:i w:val="0"/>
          <w:noProof/>
          <w:color w:val="auto"/>
          <w:sz w:val="24"/>
          <w:szCs w:val="24"/>
        </w:rPr>
        <w:t>1</w:t>
      </w:r>
      <w:r w:rsidR="00BC609B">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Pr>
          <w:rFonts w:ascii="Times New Roman" w:eastAsia="Times New Roman" w:hAnsi="Times New Roman" w:cs="Times New Roman"/>
          <w:b/>
          <w:i w:val="0"/>
          <w:color w:val="auto"/>
          <w:sz w:val="24"/>
          <w:szCs w:val="24"/>
        </w:rPr>
        <w:t>Kisi- Kisi Instrument Penelitian</w:t>
      </w:r>
      <w:bookmarkEnd w:id="49"/>
    </w:p>
    <w:tbl>
      <w:tblPr>
        <w:tblStyle w:val="Style48"/>
        <w:tblW w:w="779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0"/>
        <w:gridCol w:w="2207"/>
        <w:gridCol w:w="3799"/>
      </w:tblGrid>
      <w:tr w:rsidR="00BC609B">
        <w:trPr>
          <w:tblHeader/>
        </w:trPr>
        <w:tc>
          <w:tcPr>
            <w:tcW w:w="1790"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 </w:t>
            </w:r>
          </w:p>
        </w:tc>
        <w:tc>
          <w:tcPr>
            <w:tcW w:w="2207"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Dimensi </w:t>
            </w:r>
          </w:p>
        </w:tc>
        <w:tc>
          <w:tcPr>
            <w:tcW w:w="3799"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Indikator </w:t>
            </w:r>
          </w:p>
        </w:tc>
      </w:tr>
      <w:tr w:rsidR="00BC609B" w:rsidRPr="004B484B">
        <w:trPr>
          <w:trHeight w:val="899"/>
        </w:trPr>
        <w:tc>
          <w:tcPr>
            <w:tcW w:w="1790" w:type="dxa"/>
            <w:vMerge w:val="restart"/>
          </w:tcPr>
          <w:p w:rsidR="00BC609B" w:rsidRDefault="004B484B">
            <w:pPr>
              <w:tabs>
                <w:tab w:val="left" w:pos="112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Guru Dalam Mengelola Kelas</w:t>
            </w:r>
          </w:p>
        </w:tc>
        <w:tc>
          <w:tcPr>
            <w:tcW w:w="2207" w:type="dxa"/>
            <w:vMerge w:val="restart"/>
          </w:tcPr>
          <w:p w:rsidR="00BC609B" w:rsidRPr="004B484B" w:rsidRDefault="004B484B">
            <w:pPr>
              <w:tabs>
                <w:tab w:val="left" w:pos="1125"/>
              </w:tabs>
              <w:spacing w:after="0" w:line="360" w:lineRule="auto"/>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Guru Kepala Sekolah, dan Peserta Didik Kelas IV </w:t>
            </w:r>
          </w:p>
        </w:tc>
        <w:tc>
          <w:tcPr>
            <w:tcW w:w="3799" w:type="dxa"/>
          </w:tcPr>
          <w:p w:rsidR="00BC609B" w:rsidRPr="004B484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Terampil dalam menata ruangan  kelas</w:t>
            </w:r>
          </w:p>
        </w:tc>
      </w:tr>
      <w:tr w:rsidR="00BC609B">
        <w:trPr>
          <w:trHeight w:val="854"/>
        </w:trPr>
        <w:tc>
          <w:tcPr>
            <w:tcW w:w="1790"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2207"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3799" w:type="dxa"/>
          </w:tcPr>
          <w:p w:rsidR="00BC609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Menempatkan tempat duduk siswa </w:t>
            </w:r>
          </w:p>
        </w:tc>
      </w:tr>
      <w:tr w:rsidR="00BC609B">
        <w:trPr>
          <w:trHeight w:val="839"/>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Memperhatikan pengaturan ventilasi dan pencahayaan</w:t>
            </w:r>
          </w:p>
        </w:tc>
      </w:tr>
      <w:tr w:rsidR="00BC609B">
        <w:trPr>
          <w:trHeight w:val="360"/>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Pengaturan penyimpanan barang-barang</w:t>
            </w:r>
          </w:p>
        </w:tc>
      </w:tr>
      <w:tr w:rsidR="00BC609B">
        <w:trPr>
          <w:trHeight w:val="758"/>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Mengorganisasikan peserta didik.</w:t>
            </w:r>
          </w:p>
        </w:tc>
      </w:tr>
      <w:tr w:rsidR="00BC609B" w:rsidRPr="004B484B">
        <w:trPr>
          <w:trHeight w:val="1157"/>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Pr="004B484B" w:rsidRDefault="004B484B">
            <w:pPr>
              <w:numPr>
                <w:ilvl w:val="0"/>
                <w:numId w:val="33"/>
              </w:numPr>
              <w:tabs>
                <w:tab w:val="left" w:pos="1125"/>
              </w:tabs>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Pengelompokan Peserta Didik, berdasarkan tipe belajar peserta didik</w:t>
            </w:r>
          </w:p>
        </w:tc>
      </w:tr>
      <w:tr w:rsidR="00BC609B">
        <w:trPr>
          <w:trHeight w:val="11199"/>
        </w:trPr>
        <w:tc>
          <w:tcPr>
            <w:tcW w:w="1790" w:type="dxa"/>
          </w:tcPr>
          <w:p w:rsidR="00BC609B" w:rsidRDefault="004B484B">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Prestasi Belajar</w:t>
            </w:r>
          </w:p>
        </w:tc>
        <w:tc>
          <w:tcPr>
            <w:tcW w:w="2207" w:type="dxa"/>
          </w:tcPr>
          <w:p w:rsidR="00BC609B" w:rsidRDefault="004B484B">
            <w:pPr>
              <w:tabs>
                <w:tab w:val="left" w:pos="1125"/>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Guru PAK, Guru Wali Kelas IV dan V</w:t>
            </w:r>
          </w:p>
        </w:tc>
        <w:tc>
          <w:tcPr>
            <w:tcW w:w="3799" w:type="dxa"/>
          </w:tcPr>
          <w:p w:rsidR="00BC609B" w:rsidRDefault="004B484B">
            <w:pPr>
              <w:spacing w:after="0" w:line="360" w:lineRule="auto"/>
              <w:ind w:left="3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Sikap Spiritual </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Mensyukuri anugerah Allah sebagai anak laki-laki dan anak perempuan.</w:t>
            </w:r>
          </w:p>
          <w:p w:rsidR="00BC609B" w:rsidRPr="004B484B" w:rsidRDefault="004B484B">
            <w:pPr>
              <w:numPr>
                <w:ilvl w:val="0"/>
                <w:numId w:val="34"/>
              </w:numPr>
              <w:spacing w:after="0" w:line="360" w:lineRule="auto"/>
              <w:ind w:left="360"/>
              <w:jc w:val="both"/>
              <w:rPr>
                <w:rFonts w:ascii="Times New Roman" w:eastAsia="Times New Roman" w:hAnsi="Times New Roman" w:cs="Times New Roman"/>
                <w:b/>
                <w:sz w:val="24"/>
                <w:szCs w:val="24"/>
                <w:lang w:val="it-IT"/>
              </w:rPr>
            </w:pPr>
            <w:r w:rsidRPr="004B484B">
              <w:rPr>
                <w:rFonts w:ascii="Times New Roman" w:eastAsia="Times New Roman" w:hAnsi="Times New Roman" w:cs="Times New Roman"/>
                <w:sz w:val="24"/>
                <w:szCs w:val="24"/>
                <w:lang w:val="it-IT"/>
              </w:rPr>
              <w:t>Merawat diri dengan baik sebagai laki-laki atau perempuan.</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Selalu mengucapkan syukur atas keindahan lingkungan alam.</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Merawat dan menjaga keindahan lingkungan alam.</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Memiliki rasa syukur atas anggota keluarga yang berbeda jenis kelamin. </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Bersyukur atas kesepadanan laki-laki dan perempuan sebagai anugerah Allah.</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Selalu berdoa untuk ibu dan saudara perempuannya.</w:t>
            </w:r>
          </w:p>
          <w:p w:rsidR="00BC609B" w:rsidRDefault="004B484B">
            <w:pPr>
              <w:numPr>
                <w:ilvl w:val="0"/>
                <w:numId w:val="34"/>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Memiliki rasa syukur sebagai laki-laki atau perempuan yang diciptakan sebagai citra Allah.</w:t>
            </w:r>
          </w:p>
          <w:p w:rsidR="00BC609B" w:rsidRDefault="004B484B">
            <w:pPr>
              <w:numPr>
                <w:ilvl w:val="0"/>
                <w:numId w:val="3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berdoa untuk ayah dan saudara laki-laki sebagai anugerah Allah.</w:t>
            </w:r>
          </w:p>
        </w:tc>
      </w:tr>
      <w:tr w:rsidR="00BC609B">
        <w:trPr>
          <w:trHeight w:val="1488"/>
        </w:trPr>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spacing w:after="0" w:line="360" w:lineRule="auto"/>
              <w:ind w:left="3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Sikap Sosial </w:t>
            </w:r>
          </w:p>
          <w:p w:rsidR="00BC609B" w:rsidRDefault="004B484B">
            <w:pPr>
              <w:numPr>
                <w:ilvl w:val="0"/>
                <w:numId w:val="35"/>
              </w:numPr>
              <w:spacing w:after="0" w:line="360" w:lineRule="auto"/>
              <w:ind w:left="3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menjunjung tinggi kesepadanan antara laki-laki dan perempuan.</w:t>
            </w:r>
          </w:p>
          <w:p w:rsidR="00BC609B" w:rsidRDefault="004B484B">
            <w:pPr>
              <w:numPr>
                <w:ilvl w:val="0"/>
                <w:numId w:val="35"/>
              </w:numPr>
              <w:spacing w:after="0" w:line="360" w:lineRule="auto"/>
              <w:ind w:left="3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menghormati anggota keluarga yang berbeda jenis kelamin.</w:t>
            </w:r>
          </w:p>
          <w:p w:rsidR="00BC609B" w:rsidRDefault="004B484B">
            <w:pPr>
              <w:numPr>
                <w:ilvl w:val="0"/>
                <w:numId w:val="35"/>
              </w:numPr>
              <w:spacing w:after="0" w:line="360" w:lineRule="auto"/>
              <w:ind w:left="3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membangun kerjasama yang baik dengan teman-teman yang berbeda jenis kelamin.</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Bangga sebagai laki-laki atau perempuan.</w:t>
            </w:r>
          </w:p>
          <w:p w:rsidR="00BC609B" w:rsidRDefault="004B484B">
            <w:pPr>
              <w:numPr>
                <w:ilvl w:val="0"/>
                <w:numId w:val="35"/>
              </w:numPr>
              <w:spacing w:after="0" w:line="360" w:lineRule="auto"/>
              <w:ind w:left="3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Menghormati ayah dan saudara laki-laki.</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Selalu mengasihi ibu dan saudara perempuan.</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 Selalu menyadari bahwa perempuan dan laki-laki saling melengkapi.</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Selalu menyadari bahwa perempuan dan laki-laki memiliki keistimewaan masing-masing.</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Selalu menyadari bahwa terdapat pandangan yang menilai laki-laki sebagai ciptaan Tuhan yang lebih unggul.</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Selalu menyadari bahwa terdapat pandangan yang menilai perempuan sebagai ciptaan </w:t>
            </w:r>
            <w:r w:rsidRPr="004B484B">
              <w:rPr>
                <w:rFonts w:ascii="Times New Roman" w:eastAsia="Times New Roman" w:hAnsi="Times New Roman" w:cs="Times New Roman"/>
                <w:sz w:val="24"/>
                <w:szCs w:val="24"/>
                <w:lang w:val="it-IT"/>
              </w:rPr>
              <w:lastRenderedPageBreak/>
              <w:t>Tuhan yang lebih unggul.</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Bersikap menerima bahwa laki-laki dan perempuan adalah setara.</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Selalu peduli terhadap perbedaan yang dimiliki oleh laki-laki dan perempuan.</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Menyadari bahwa laki-laki dan perempuan memiliki perbedaan kodrati.</w:t>
            </w:r>
          </w:p>
          <w:p w:rsidR="00BC609B" w:rsidRPr="004B484B" w:rsidRDefault="004B484B">
            <w:pPr>
              <w:numPr>
                <w:ilvl w:val="0"/>
                <w:numId w:val="35"/>
              </w:numPr>
              <w:spacing w:after="0" w:line="360" w:lineRule="auto"/>
              <w:ind w:left="351"/>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Menyadari bahwa laki-laki dan perempuan memiliki persamaan martabat</w:t>
            </w:r>
          </w:p>
          <w:p w:rsidR="00BC609B" w:rsidRDefault="004B484B">
            <w:pPr>
              <w:numPr>
                <w:ilvl w:val="0"/>
                <w:numId w:val="35"/>
              </w:numPr>
              <w:spacing w:after="0" w:line="360" w:lineRule="auto"/>
              <w:ind w:left="3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Selalu menghormati teman yang berbeda jenis kelamin.</w:t>
            </w:r>
          </w:p>
          <w:p w:rsidR="00BC609B" w:rsidRDefault="00BC609B">
            <w:pPr>
              <w:spacing w:after="0" w:line="360" w:lineRule="auto"/>
              <w:ind w:left="-9"/>
              <w:jc w:val="both"/>
              <w:rPr>
                <w:rFonts w:ascii="Times New Roman" w:eastAsia="Times New Roman" w:hAnsi="Times New Roman" w:cs="Times New Roman"/>
                <w:sz w:val="24"/>
                <w:szCs w:val="24"/>
              </w:rPr>
            </w:pPr>
          </w:p>
        </w:tc>
      </w:tr>
      <w:tr w:rsidR="00BC609B">
        <w:trPr>
          <w:trHeight w:val="1488"/>
        </w:trPr>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spacing w:after="0" w:line="360" w:lineRule="auto"/>
              <w:ind w:left="3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Pengetahuan </w:t>
            </w:r>
          </w:p>
          <w:p w:rsidR="00BC609B" w:rsidRDefault="004B484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pengetahuan tentang: </w:t>
            </w:r>
          </w:p>
          <w:p w:rsidR="00BC609B" w:rsidRPr="004B484B" w:rsidRDefault="004B484B">
            <w:pPr>
              <w:numPr>
                <w:ilvl w:val="0"/>
                <w:numId w:val="36"/>
              </w:numPr>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Hubungan peserta didik dengan Tuhan, sesama, alam, dan diri sendiri.</w:t>
            </w:r>
          </w:p>
          <w:p w:rsidR="00BC609B" w:rsidRDefault="004B484B">
            <w:pPr>
              <w:numPr>
                <w:ilvl w:val="0"/>
                <w:numId w:val="3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Yesus Kristus </w:t>
            </w:r>
          </w:p>
          <w:p w:rsidR="00BC609B" w:rsidRDefault="004B484B">
            <w:pPr>
              <w:numPr>
                <w:ilvl w:val="0"/>
                <w:numId w:val="3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Gereja dan </w:t>
            </w:r>
          </w:p>
          <w:p w:rsidR="00BC609B" w:rsidRDefault="004B484B">
            <w:pPr>
              <w:numPr>
                <w:ilvl w:val="0"/>
                <w:numId w:val="3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w:t>
            </w:r>
          </w:p>
        </w:tc>
      </w:tr>
      <w:tr w:rsidR="00BC609B">
        <w:trPr>
          <w:trHeight w:val="1488"/>
        </w:trPr>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2207"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3799" w:type="dxa"/>
          </w:tcPr>
          <w:p w:rsidR="00BC609B" w:rsidRDefault="004B484B">
            <w:pPr>
              <w:spacing w:after="0" w:line="360" w:lineRule="auto"/>
              <w:ind w:left="3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Keterampilan </w:t>
            </w:r>
          </w:p>
          <w:p w:rsidR="00BC609B" w:rsidRPr="004B484B" w:rsidRDefault="004B484B">
            <w:pPr>
              <w:spacing w:after="0" w:line="360" w:lineRule="auto"/>
              <w:ind w:left="351"/>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keterlibatan para peserta didik  dalam kegiatan:</w:t>
            </w:r>
          </w:p>
          <w:p w:rsidR="00BC609B" w:rsidRDefault="004B484B">
            <w:pPr>
              <w:numPr>
                <w:ilvl w:val="0"/>
                <w:numId w:val="3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Ibadat dan </w:t>
            </w:r>
          </w:p>
          <w:p w:rsidR="00BC609B" w:rsidRDefault="004B484B">
            <w:pPr>
              <w:numPr>
                <w:ilvl w:val="0"/>
                <w:numId w:val="37"/>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Karitatif. </w:t>
            </w:r>
          </w:p>
        </w:tc>
      </w:tr>
    </w:tbl>
    <w:p w:rsidR="00BC609B" w:rsidRDefault="00BC609B">
      <w:pPr>
        <w:tabs>
          <w:tab w:val="left" w:pos="1125"/>
        </w:tabs>
        <w:spacing w:after="0" w:line="480" w:lineRule="auto"/>
        <w:jc w:val="both"/>
        <w:rPr>
          <w:rFonts w:ascii="Times New Roman" w:eastAsia="Times New Roman" w:hAnsi="Times New Roman" w:cs="Times New Roman"/>
          <w:sz w:val="24"/>
          <w:szCs w:val="24"/>
        </w:rPr>
      </w:pPr>
    </w:p>
    <w:p w:rsidR="00BC609B" w:rsidRDefault="004B484B">
      <w:pPr>
        <w:pStyle w:val="p2"/>
      </w:pPr>
      <w:proofErr w:type="gramStart"/>
      <w:r>
        <w:lastRenderedPageBreak/>
        <w:t>Berdasarkan kisi-kisi instrumen penelitian diatas maka dibuat daftar pertanyaan wawancara dan pedoman observasi.</w:t>
      </w:r>
      <w:proofErr w:type="gramEnd"/>
    </w:p>
    <w:p w:rsidR="00BC609B" w:rsidRDefault="004B484B">
      <w:pPr>
        <w:pStyle w:val="Heading3"/>
      </w:pPr>
      <w:bookmarkStart w:id="50" w:name="_Toc138351783"/>
      <w:r>
        <w:t>Daftar Pertanyaan Wawancara</w:t>
      </w:r>
      <w:bookmarkEnd w:id="50"/>
    </w:p>
    <w:p w:rsidR="00BC609B" w:rsidRDefault="004B484B">
      <w:pPr>
        <w:pStyle w:val="tabel"/>
        <w:ind w:left="1134"/>
      </w:pPr>
      <w:bookmarkStart w:id="51" w:name="_Toc138351736"/>
      <w:proofErr w:type="gramStart"/>
      <w:r>
        <w:t>Tabel 3.</w:t>
      </w:r>
      <w:proofErr w:type="gramEnd"/>
      <w:r w:rsidR="00BC609B">
        <w:fldChar w:fldCharType="begin"/>
      </w:r>
      <w:r>
        <w:instrText xml:space="preserve"> SEQ Tabel_3. \* ARABIC </w:instrText>
      </w:r>
      <w:r w:rsidR="00BC609B">
        <w:fldChar w:fldCharType="separate"/>
      </w:r>
      <w:r w:rsidR="00BF035E">
        <w:rPr>
          <w:noProof/>
        </w:rPr>
        <w:t>2</w:t>
      </w:r>
      <w:r w:rsidR="00BC609B">
        <w:fldChar w:fldCharType="end"/>
      </w:r>
      <w:r>
        <w:t xml:space="preserve"> Daftar Pertanyaan</w:t>
      </w:r>
      <w:bookmarkEnd w:id="51"/>
    </w:p>
    <w:tbl>
      <w:tblPr>
        <w:tblStyle w:val="Style49"/>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0"/>
        <w:gridCol w:w="1754"/>
        <w:gridCol w:w="3969"/>
      </w:tblGrid>
      <w:tr w:rsidR="00BC609B">
        <w:trPr>
          <w:cantSplit/>
          <w:tblHeader/>
        </w:trPr>
        <w:tc>
          <w:tcPr>
            <w:tcW w:w="1790"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 </w:t>
            </w:r>
          </w:p>
        </w:tc>
        <w:tc>
          <w:tcPr>
            <w:tcW w:w="1754"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Dimensi </w:t>
            </w:r>
          </w:p>
        </w:tc>
        <w:tc>
          <w:tcPr>
            <w:tcW w:w="3969" w:type="dxa"/>
            <w:shd w:val="clear" w:color="auto" w:fill="D9D9D9" w:themeFill="background1" w:themeFillShade="D9"/>
          </w:tcPr>
          <w:p w:rsidR="00BC609B" w:rsidRDefault="004B484B">
            <w:pPr>
              <w:tabs>
                <w:tab w:val="left" w:pos="112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Pertanyaan </w:t>
            </w:r>
          </w:p>
        </w:tc>
      </w:tr>
      <w:tr w:rsidR="00BC609B" w:rsidRPr="004B484B">
        <w:trPr>
          <w:cantSplit/>
        </w:trPr>
        <w:tc>
          <w:tcPr>
            <w:tcW w:w="1790" w:type="dxa"/>
            <w:vMerge w:val="restart"/>
          </w:tcPr>
          <w:p w:rsidR="00BC609B" w:rsidRDefault="004B484B">
            <w:pPr>
              <w:tabs>
                <w:tab w:val="left" w:pos="112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Guru Dalam Mengelola Kelas</w:t>
            </w:r>
          </w:p>
        </w:tc>
        <w:tc>
          <w:tcPr>
            <w:tcW w:w="1754" w:type="dxa"/>
            <w:vMerge w:val="restart"/>
          </w:tcPr>
          <w:p w:rsidR="00BC609B" w:rsidRPr="004B484B" w:rsidRDefault="004B484B">
            <w:pPr>
              <w:tabs>
                <w:tab w:val="left" w:pos="1125"/>
              </w:tabs>
              <w:spacing w:after="0" w:line="360" w:lineRule="auto"/>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Kepala Sekolah, dan Peserta Didik Kelas IV  </w:t>
            </w:r>
          </w:p>
        </w:tc>
        <w:tc>
          <w:tcPr>
            <w:tcW w:w="3969" w:type="dxa"/>
          </w:tcPr>
          <w:p w:rsidR="00BC609B" w:rsidRPr="004B484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Apakah guru terampil dalam menata ruangan kelas? </w:t>
            </w:r>
          </w:p>
        </w:tc>
      </w:tr>
      <w:tr w:rsidR="00BC609B" w:rsidRPr="004B484B">
        <w:trPr>
          <w:cantSplit/>
        </w:trPr>
        <w:tc>
          <w:tcPr>
            <w:tcW w:w="1790"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1754"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3969" w:type="dxa"/>
          </w:tcPr>
          <w:p w:rsidR="00BC609B" w:rsidRPr="004B484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Bagaimana cara guru dalam menempatkan tempat duduk siswa? </w:t>
            </w:r>
          </w:p>
        </w:tc>
      </w:tr>
      <w:tr w:rsidR="00BC609B">
        <w:trPr>
          <w:cantSplit/>
        </w:trPr>
        <w:tc>
          <w:tcPr>
            <w:tcW w:w="1790"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1754"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3969" w:type="dxa"/>
          </w:tcPr>
          <w:p w:rsidR="00BC609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dalam proses belajar mengajar guru selalu memperhatikan Pengaturan ventilasi dan pencahayaan? </w:t>
            </w:r>
          </w:p>
        </w:tc>
      </w:tr>
      <w:tr w:rsidR="00BC609B">
        <w:trPr>
          <w:cantSplit/>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1754"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969" w:type="dxa"/>
          </w:tcPr>
          <w:p w:rsidR="00BC609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guru selalu memperhatikan Pengaturan penyimpanan barang-barang?</w:t>
            </w:r>
          </w:p>
        </w:tc>
      </w:tr>
      <w:tr w:rsidR="00BC609B" w:rsidRPr="004B484B">
        <w:trPr>
          <w:cantSplit/>
        </w:trPr>
        <w:tc>
          <w:tcPr>
            <w:tcW w:w="1790"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1754" w:type="dxa"/>
            <w:vMerge/>
          </w:tcPr>
          <w:p w:rsidR="00BC609B" w:rsidRDefault="00BC609B">
            <w:pPr>
              <w:widowControl w:val="0"/>
              <w:spacing w:after="0" w:line="360" w:lineRule="auto"/>
              <w:rPr>
                <w:rFonts w:ascii="Times New Roman" w:eastAsia="Times New Roman" w:hAnsi="Times New Roman" w:cs="Times New Roman"/>
                <w:sz w:val="24"/>
                <w:szCs w:val="24"/>
              </w:rPr>
            </w:pPr>
          </w:p>
        </w:tc>
        <w:tc>
          <w:tcPr>
            <w:tcW w:w="3969" w:type="dxa"/>
          </w:tcPr>
          <w:p w:rsidR="00BC609B" w:rsidRPr="004B484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Dalam kegiatan proses belajar mengajar bagaimana guru mengorganisasikan peserta didik.</w:t>
            </w:r>
          </w:p>
        </w:tc>
      </w:tr>
      <w:tr w:rsidR="00BC609B" w:rsidRPr="004B484B">
        <w:trPr>
          <w:cantSplit/>
        </w:trPr>
        <w:tc>
          <w:tcPr>
            <w:tcW w:w="1790"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1754" w:type="dxa"/>
            <w:vMerge/>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3969" w:type="dxa"/>
          </w:tcPr>
          <w:p w:rsidR="00BC609B" w:rsidRPr="004B484B" w:rsidRDefault="004B484B">
            <w:pPr>
              <w:numPr>
                <w:ilvl w:val="0"/>
                <w:numId w:val="38"/>
              </w:numPr>
              <w:tabs>
                <w:tab w:val="left" w:pos="1125"/>
              </w:tabs>
              <w:spacing w:after="0" w:line="360" w:lineRule="auto"/>
              <w:ind w:left="317" w:hanging="317"/>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Dalam melakukan kegiatan belajar mengajar apakah guru dapat mengelompokan Peserta Didik, berdasarkan tipe belajar peserta didik? </w:t>
            </w:r>
          </w:p>
        </w:tc>
      </w:tr>
      <w:tr w:rsidR="00BC609B">
        <w:tc>
          <w:tcPr>
            <w:tcW w:w="1790" w:type="dxa"/>
          </w:tcPr>
          <w:p w:rsidR="00BC609B" w:rsidRPr="004B484B" w:rsidRDefault="00BC609B">
            <w:pPr>
              <w:widowControl w:val="0"/>
              <w:spacing w:after="0" w:line="360" w:lineRule="auto"/>
              <w:rPr>
                <w:rFonts w:ascii="Times New Roman" w:eastAsia="Times New Roman" w:hAnsi="Times New Roman" w:cs="Times New Roman"/>
                <w:sz w:val="24"/>
                <w:szCs w:val="24"/>
                <w:lang w:val="it-IT"/>
              </w:rPr>
            </w:pPr>
          </w:p>
        </w:tc>
        <w:tc>
          <w:tcPr>
            <w:tcW w:w="1754" w:type="dxa"/>
          </w:tcPr>
          <w:p w:rsidR="00BC609B" w:rsidRDefault="004B484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PAK, Wali Kelas IV dan Wali Kelas V </w:t>
            </w:r>
          </w:p>
        </w:tc>
        <w:tc>
          <w:tcPr>
            <w:tcW w:w="3969" w:type="dxa"/>
          </w:tcPr>
          <w:p w:rsidR="00BC609B" w:rsidRDefault="004B484B">
            <w:pPr>
              <w:spacing w:after="0" w:line="360" w:lineRule="auto"/>
              <w:ind w:left="317" w:hanging="31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Sikap Spiritual </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para peserta didik kelas IV SDK Gayak mensyukuri anugerah Allah sebagai anak laki-laki dan </w:t>
            </w:r>
            <w:r>
              <w:rPr>
                <w:rFonts w:ascii="Times New Roman" w:eastAsia="Times New Roman" w:hAnsi="Times New Roman" w:cs="Times New Roman"/>
                <w:sz w:val="24"/>
                <w:szCs w:val="24"/>
              </w:rPr>
              <w:lastRenderedPageBreak/>
              <w:t xml:space="preserve">anak perempuan? </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dapat merawat diri dengan baik sebagai laki-laki atau perempuan?</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mengucapkan syukur atas keindahan lingkungan alam?</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para peserta didik kelas IV SDK Gayak dapat merawat dan menjaga keindahan lingkungan alam? </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para peserta didik kelas IV SDK Gayak memiliki rasa syukur atas anggota keluarga yang berbeda jenis kelamin? </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bersyukur atas kesepadanan laki-laki dan perempuan sebagai anugerah Allah?</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selaluerempuannya?</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memiliki rasa syukur sebagai laki-laki atau perempuan yang diciptakan sebagai citra Allah?</w:t>
            </w:r>
          </w:p>
          <w:p w:rsidR="00BC609B" w:rsidRDefault="004B484B">
            <w:pPr>
              <w:numPr>
                <w:ilvl w:val="0"/>
                <w:numId w:val="39"/>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para peserta didik kelas IV </w:t>
            </w:r>
            <w:r>
              <w:rPr>
                <w:rFonts w:ascii="Times New Roman" w:eastAsia="Times New Roman" w:hAnsi="Times New Roman" w:cs="Times New Roman"/>
                <w:sz w:val="24"/>
                <w:szCs w:val="24"/>
              </w:rPr>
              <w:lastRenderedPageBreak/>
              <w:t xml:space="preserve">SDK Gayak selalu berdoa untuk ayah dan saudara laki-laki sebagai anugerah Allah? </w:t>
            </w:r>
          </w:p>
        </w:tc>
      </w:tr>
      <w:tr w:rsidR="00BC609B">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1754" w:type="dxa"/>
          </w:tcPr>
          <w:p w:rsidR="00BC609B" w:rsidRDefault="00BC609B">
            <w:pPr>
              <w:spacing w:after="0" w:line="360" w:lineRule="auto"/>
              <w:rPr>
                <w:rFonts w:ascii="Times New Roman" w:eastAsia="Times New Roman" w:hAnsi="Times New Roman" w:cs="Times New Roman"/>
                <w:sz w:val="24"/>
                <w:szCs w:val="24"/>
              </w:rPr>
            </w:pPr>
          </w:p>
        </w:tc>
        <w:tc>
          <w:tcPr>
            <w:tcW w:w="3969" w:type="dxa"/>
          </w:tcPr>
          <w:p w:rsidR="00BC609B" w:rsidRDefault="004B484B">
            <w:pPr>
              <w:spacing w:after="0" w:line="360" w:lineRule="auto"/>
              <w:ind w:left="317" w:hanging="31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Sikap Sosial </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menjunjung tinggi kesepadanan antara laki-laki dan perempuan?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menghormati anggota keluarga yang berbeda jenis kelamin?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membangun kerjasama yang baik dengan teman-teman yang berbeda jenis kelamin?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bangga sebagai laki-laki atau perempuan?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menghormati ayah dan saudara laki-laki?</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mengasihi ibu dan saudara perempuan?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para peserta didik kelas IV SDK Gayak selalu menyadari bahwa perempuan dan laki-laki </w:t>
            </w:r>
            <w:r>
              <w:rPr>
                <w:rFonts w:ascii="Times New Roman" w:eastAsia="Times New Roman" w:hAnsi="Times New Roman" w:cs="Times New Roman"/>
                <w:sz w:val="24"/>
                <w:szCs w:val="24"/>
              </w:rPr>
              <w:lastRenderedPageBreak/>
              <w:t>saling melengkapi?</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menyadari bahwa perempuan dan laki-laki memiliki keistimewaan masing-masing?</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menyadari bahwa terdapat pandangan yang menilai laki-laki sebagai ciptaan Tuhan yang lebih unggul?</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menyadari bahwa terdapat pandangan yang menilai perempuan sebagai ciptaan Tuhan yang lebih unggul?</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bersikap menerima bahwa laki-laki dan perempuan adalah setara?</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peduli terhadap perbedaan yang dimiliki oleh laki-laki dan perempuan?</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menyadari bahwa laki-laki dan perempuan memiliki perbedaan kodrati?</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menyadari bahwa laki-</w:t>
            </w:r>
            <w:r>
              <w:rPr>
                <w:rFonts w:ascii="Times New Roman" w:eastAsia="Times New Roman" w:hAnsi="Times New Roman" w:cs="Times New Roman"/>
                <w:sz w:val="24"/>
                <w:szCs w:val="24"/>
              </w:rPr>
              <w:lastRenderedPageBreak/>
              <w:t>laki dan perempuan memiliki persamaan martabat?</w:t>
            </w:r>
          </w:p>
          <w:p w:rsidR="00BC609B" w:rsidRDefault="004B484B">
            <w:pPr>
              <w:numPr>
                <w:ilvl w:val="0"/>
                <w:numId w:val="40"/>
              </w:numPr>
              <w:spacing w:after="0" w:line="360" w:lineRule="auto"/>
              <w:ind w:left="317" w:hanging="3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para peserta didik kelas IV SDK Gayak selalu menghormati teman yang berbeda jenis kelamin?</w:t>
            </w:r>
          </w:p>
          <w:p w:rsidR="00BC609B" w:rsidRDefault="00BC609B">
            <w:pPr>
              <w:spacing w:after="0" w:line="360" w:lineRule="auto"/>
              <w:ind w:left="317" w:hanging="317"/>
              <w:jc w:val="both"/>
              <w:rPr>
                <w:rFonts w:ascii="Times New Roman" w:eastAsia="Times New Roman" w:hAnsi="Times New Roman" w:cs="Times New Roman"/>
                <w:sz w:val="24"/>
                <w:szCs w:val="24"/>
              </w:rPr>
            </w:pPr>
          </w:p>
        </w:tc>
      </w:tr>
      <w:tr w:rsidR="00BC609B">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1754" w:type="dxa"/>
          </w:tcPr>
          <w:p w:rsidR="00BC609B" w:rsidRDefault="00BC609B">
            <w:pPr>
              <w:spacing w:after="0" w:line="360" w:lineRule="auto"/>
              <w:rPr>
                <w:rFonts w:ascii="Times New Roman" w:eastAsia="Times New Roman" w:hAnsi="Times New Roman" w:cs="Times New Roman"/>
                <w:sz w:val="24"/>
                <w:szCs w:val="24"/>
              </w:rPr>
            </w:pPr>
          </w:p>
        </w:tc>
        <w:tc>
          <w:tcPr>
            <w:tcW w:w="3969" w:type="dxa"/>
          </w:tcPr>
          <w:p w:rsidR="00BC609B" w:rsidRDefault="004B484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Pengetahuan </w:t>
            </w:r>
          </w:p>
          <w:p w:rsidR="00BC609B" w:rsidRDefault="004B484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pengetahuan peserta didik tentang hubungan peserta didik dengan tuhan sesama, alam dan diri sendiri: Yesus Kristus, Gereja dan Masyarakat sudah dikatakan maksimal atau belum? Berikanlah alasannya!</w:t>
            </w:r>
          </w:p>
        </w:tc>
      </w:tr>
      <w:tr w:rsidR="00BC609B">
        <w:tc>
          <w:tcPr>
            <w:tcW w:w="1790" w:type="dxa"/>
          </w:tcPr>
          <w:p w:rsidR="00BC609B" w:rsidRDefault="00BC609B">
            <w:pPr>
              <w:widowControl w:val="0"/>
              <w:spacing w:after="0" w:line="360" w:lineRule="auto"/>
              <w:rPr>
                <w:rFonts w:ascii="Times New Roman" w:eastAsia="Times New Roman" w:hAnsi="Times New Roman" w:cs="Times New Roman"/>
                <w:sz w:val="24"/>
                <w:szCs w:val="24"/>
              </w:rPr>
            </w:pPr>
          </w:p>
        </w:tc>
        <w:tc>
          <w:tcPr>
            <w:tcW w:w="1754" w:type="dxa"/>
          </w:tcPr>
          <w:p w:rsidR="00BC609B" w:rsidRDefault="00BC609B">
            <w:pPr>
              <w:spacing w:after="0" w:line="360" w:lineRule="auto"/>
              <w:rPr>
                <w:rFonts w:ascii="Times New Roman" w:eastAsia="Times New Roman" w:hAnsi="Times New Roman" w:cs="Times New Roman"/>
                <w:sz w:val="24"/>
                <w:szCs w:val="24"/>
              </w:rPr>
            </w:pPr>
          </w:p>
        </w:tc>
        <w:tc>
          <w:tcPr>
            <w:tcW w:w="3969" w:type="dxa"/>
          </w:tcPr>
          <w:p w:rsidR="00BC609B" w:rsidRDefault="004B484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Keterampilan </w:t>
            </w:r>
          </w:p>
          <w:p w:rsidR="00BC609B" w:rsidRDefault="004B484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Apakah para peserta didik terampil dalam kehidupan beragama khusus keterlibatan dalam ibadah dan kegiatan karitatif? </w:t>
            </w:r>
          </w:p>
        </w:tc>
      </w:tr>
    </w:tbl>
    <w:p w:rsidR="00BC609B" w:rsidRDefault="004B484B">
      <w:pPr>
        <w:tabs>
          <w:tab w:val="left" w:pos="1125"/>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C609B" w:rsidRDefault="004B484B">
      <w:pPr>
        <w:pStyle w:val="Heading3"/>
      </w:pPr>
      <w:bookmarkStart w:id="52" w:name="_Toc138351784"/>
      <w:r>
        <w:t>Pedoman Observasi</w:t>
      </w:r>
      <w:bookmarkEnd w:id="52"/>
    </w:p>
    <w:p w:rsidR="00BC609B" w:rsidRDefault="004B484B">
      <w:pPr>
        <w:pStyle w:val="tabel"/>
      </w:pPr>
      <w:bookmarkStart w:id="53" w:name="_Toc138351737"/>
      <w:proofErr w:type="gramStart"/>
      <w:r>
        <w:t>Tabel 3.</w:t>
      </w:r>
      <w:proofErr w:type="gramEnd"/>
      <w:r w:rsidR="00BC609B">
        <w:fldChar w:fldCharType="begin"/>
      </w:r>
      <w:r>
        <w:instrText xml:space="preserve"> SEQ Tabel_3. \* ARABIC </w:instrText>
      </w:r>
      <w:r w:rsidR="00BC609B">
        <w:fldChar w:fldCharType="separate"/>
      </w:r>
      <w:r w:rsidR="00BF035E">
        <w:rPr>
          <w:noProof/>
        </w:rPr>
        <w:t>3</w:t>
      </w:r>
      <w:r w:rsidR="00BC609B">
        <w:fldChar w:fldCharType="end"/>
      </w:r>
      <w:r>
        <w:t xml:space="preserve"> Pedoman Observasu</w:t>
      </w:r>
      <w:bookmarkEnd w:id="53"/>
    </w:p>
    <w:tbl>
      <w:tblPr>
        <w:tblStyle w:val="Style50"/>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1134"/>
        <w:gridCol w:w="1701"/>
        <w:gridCol w:w="1701"/>
        <w:gridCol w:w="2590"/>
      </w:tblGrid>
      <w:tr w:rsidR="00BC609B">
        <w:trPr>
          <w:trHeight w:val="975"/>
          <w:tblHeader/>
        </w:trPr>
        <w:tc>
          <w:tcPr>
            <w:tcW w:w="529" w:type="dxa"/>
            <w:shd w:val="clear" w:color="auto" w:fill="D9D9D9" w:themeFill="background1" w:themeFillShade="D9"/>
          </w:tcPr>
          <w:p w:rsidR="00BC609B" w:rsidRDefault="004B484B">
            <w:pPr>
              <w:tabs>
                <w:tab w:val="center" w:pos="4394"/>
                <w:tab w:val="left" w:pos="6538"/>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134" w:type="dxa"/>
            <w:shd w:val="clear" w:color="auto" w:fill="D9D9D9" w:themeFill="background1" w:themeFillShade="D9"/>
          </w:tcPr>
          <w:p w:rsidR="00BC609B" w:rsidRDefault="004B484B">
            <w:pPr>
              <w:tabs>
                <w:tab w:val="center" w:pos="4394"/>
                <w:tab w:val="left" w:pos="6538"/>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w:t>
            </w:r>
          </w:p>
        </w:tc>
        <w:tc>
          <w:tcPr>
            <w:tcW w:w="1701" w:type="dxa"/>
            <w:shd w:val="clear" w:color="auto" w:fill="D9D9D9" w:themeFill="background1" w:themeFillShade="D9"/>
          </w:tcPr>
          <w:p w:rsidR="00BC609B" w:rsidRDefault="004B484B">
            <w:pPr>
              <w:tabs>
                <w:tab w:val="center" w:pos="4394"/>
                <w:tab w:val="left" w:pos="6538"/>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Aspek yang diamati</w:t>
            </w:r>
          </w:p>
        </w:tc>
        <w:tc>
          <w:tcPr>
            <w:tcW w:w="1701" w:type="dxa"/>
            <w:shd w:val="clear" w:color="auto" w:fill="D9D9D9" w:themeFill="background1" w:themeFillShade="D9"/>
          </w:tcPr>
          <w:p w:rsidR="00BC609B" w:rsidRDefault="004B484B">
            <w:pPr>
              <w:tabs>
                <w:tab w:val="center" w:pos="4394"/>
                <w:tab w:val="left" w:pos="6538"/>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w:t>
            </w:r>
          </w:p>
        </w:tc>
        <w:tc>
          <w:tcPr>
            <w:tcW w:w="2590" w:type="dxa"/>
            <w:shd w:val="clear" w:color="auto" w:fill="D9D9D9" w:themeFill="background1" w:themeFillShade="D9"/>
          </w:tcPr>
          <w:p w:rsidR="00BC609B" w:rsidRDefault="004B484B">
            <w:pPr>
              <w:tabs>
                <w:tab w:val="center" w:pos="4394"/>
                <w:tab w:val="left" w:pos="6538"/>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Deskripsi Hasil Pengamatan</w:t>
            </w:r>
          </w:p>
        </w:tc>
      </w:tr>
      <w:tr w:rsidR="00BC609B" w:rsidRPr="004B484B">
        <w:trPr>
          <w:trHeight w:val="835"/>
        </w:trPr>
        <w:tc>
          <w:tcPr>
            <w:tcW w:w="529" w:type="dxa"/>
            <w:vMerge w:val="restart"/>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134" w:type="dxa"/>
            <w:vMerge w:val="restart"/>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Kepala Sekolah, dan Peserta </w:t>
            </w:r>
            <w:r>
              <w:rPr>
                <w:rFonts w:ascii="Times New Roman" w:eastAsia="Times New Roman" w:hAnsi="Times New Roman" w:cs="Times New Roman"/>
                <w:sz w:val="24"/>
                <w:szCs w:val="24"/>
              </w:rPr>
              <w:lastRenderedPageBreak/>
              <w:t>Didik Kelas IV SDK Gayak</w:t>
            </w:r>
          </w:p>
        </w:tc>
        <w:tc>
          <w:tcPr>
            <w:tcW w:w="1701" w:type="dxa"/>
            <w:vMerge w:val="restart"/>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Keterampilan Guru PAK dalam Mengelola </w:t>
            </w:r>
            <w:r>
              <w:rPr>
                <w:rFonts w:ascii="Times New Roman" w:eastAsia="Times New Roman" w:hAnsi="Times New Roman" w:cs="Times New Roman"/>
                <w:sz w:val="24"/>
                <w:szCs w:val="24"/>
              </w:rPr>
              <w:lastRenderedPageBreak/>
              <w:t>Kelas</w:t>
            </w:r>
          </w:p>
        </w:tc>
        <w:tc>
          <w:tcPr>
            <w:tcW w:w="1701" w:type="dxa"/>
          </w:tcPr>
          <w:p w:rsidR="00BC609B" w:rsidRPr="004B484B" w:rsidRDefault="004B484B">
            <w:pPr>
              <w:tabs>
                <w:tab w:val="center" w:pos="4394"/>
                <w:tab w:val="left" w:pos="6538"/>
              </w:tabs>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lastRenderedPageBreak/>
              <w:t>Terampil dalam menata ruangan kelas</w:t>
            </w:r>
          </w:p>
        </w:tc>
        <w:tc>
          <w:tcPr>
            <w:tcW w:w="2590" w:type="dxa"/>
          </w:tcPr>
          <w:p w:rsidR="00BC609B" w:rsidRPr="004B484B" w:rsidRDefault="004B484B">
            <w:pPr>
              <w:spacing w:after="0" w:line="48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Berdasarkan hasil wawancara dengan para responden mengatakan </w:t>
            </w:r>
            <w:r w:rsidRPr="004B484B">
              <w:rPr>
                <w:rFonts w:ascii="Times New Roman" w:eastAsia="Times New Roman" w:hAnsi="Times New Roman" w:cs="Times New Roman"/>
                <w:sz w:val="24"/>
                <w:szCs w:val="24"/>
                <w:lang w:val="it-IT"/>
              </w:rPr>
              <w:lastRenderedPageBreak/>
              <w:t>bahwa,  guru Pendidikan Agama Katolik ini terampil dalam mengelola kelas, terutama dalam menata ruangan kelas, dan dapat dikatakan bahwa  guru Pendidikan Agama Katolik sudah profesional dalam hal menata ruangan kelas. Hal ini perlu diperhatikan oleh seorang guru sehingga para peserta didik dapat bergerak secara leluasa dan tidak mengganggu saat proses belajar mengajar.</w:t>
            </w:r>
          </w:p>
        </w:tc>
      </w:tr>
      <w:tr w:rsidR="00BC609B" w:rsidRPr="004B484B">
        <w:trPr>
          <w:trHeight w:val="755"/>
        </w:trPr>
        <w:tc>
          <w:tcPr>
            <w:tcW w:w="529"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134"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701"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701" w:type="dxa"/>
          </w:tcPr>
          <w:p w:rsidR="00BC609B" w:rsidRPr="004B484B" w:rsidRDefault="004B484B">
            <w:pPr>
              <w:tabs>
                <w:tab w:val="center" w:pos="4394"/>
                <w:tab w:val="left" w:pos="6538"/>
              </w:tabs>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Menempatkan tempat duduk peserta didik </w:t>
            </w:r>
          </w:p>
        </w:tc>
        <w:tc>
          <w:tcPr>
            <w:tcW w:w="2590" w:type="dxa"/>
          </w:tcPr>
          <w:p w:rsidR="00BC609B" w:rsidRPr="004B484B" w:rsidRDefault="004B484B">
            <w:pPr>
              <w:tabs>
                <w:tab w:val="center" w:pos="4394"/>
                <w:tab w:val="left" w:pos="6538"/>
              </w:tabs>
              <w:spacing w:after="0" w:line="360" w:lineRule="auto"/>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Berdasarkan hasil wawancara dengan para responden mengatakan </w:t>
            </w:r>
            <w:r w:rsidRPr="004B484B">
              <w:rPr>
                <w:rFonts w:ascii="Times New Roman" w:eastAsia="Times New Roman" w:hAnsi="Times New Roman" w:cs="Times New Roman"/>
                <w:sz w:val="24"/>
                <w:szCs w:val="24"/>
                <w:lang w:val="it-IT"/>
              </w:rPr>
              <w:lastRenderedPageBreak/>
              <w:t xml:space="preserve">bahwa guru Pendidikan Agama Katolik ini sudah terampil dalam menempatkan tempat duduk peserta didik, namun menurut responden yang lain hal ini kurang diperhatikan oleh guru pendidikan agama Katolik dikarenakan bahwa penempatan tempat duduk ini sudah diatur berdasarkan dena kelas. </w:t>
            </w:r>
          </w:p>
        </w:tc>
      </w:tr>
      <w:tr w:rsidR="00BC609B">
        <w:trPr>
          <w:trHeight w:val="1196"/>
        </w:trPr>
        <w:tc>
          <w:tcPr>
            <w:tcW w:w="529"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134"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701" w:type="dxa"/>
            <w:vMerge/>
          </w:tcPr>
          <w:p w:rsidR="00BC609B" w:rsidRPr="004B484B" w:rsidRDefault="00BC609B">
            <w:pPr>
              <w:widowControl w:val="0"/>
              <w:spacing w:after="0" w:line="276" w:lineRule="auto"/>
              <w:rPr>
                <w:rFonts w:ascii="Times New Roman" w:eastAsia="Times New Roman" w:hAnsi="Times New Roman" w:cs="Times New Roman"/>
                <w:sz w:val="24"/>
                <w:szCs w:val="24"/>
                <w:lang w:val="it-IT"/>
              </w:rPr>
            </w:pPr>
          </w:p>
        </w:tc>
        <w:tc>
          <w:tcPr>
            <w:tcW w:w="1701"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Pengaturan ventilasi dan pencahayaan </w:t>
            </w:r>
          </w:p>
        </w:tc>
        <w:tc>
          <w:tcPr>
            <w:tcW w:w="2590"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responden mengatakan bahwa dalam hal pengaturan ventilasi dan pencahayaan ruangan kelas sudah otomatis selalu diperhatikan oleh guru Pendidikan Agama Katolik, hal ini harus diperhatikan agar terciptanya keadaan belajar yang sehat.</w:t>
            </w:r>
          </w:p>
        </w:tc>
      </w:tr>
      <w:tr w:rsidR="00BC609B">
        <w:trPr>
          <w:trHeight w:val="1358"/>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Pengaturan penyimpanan barang-barang.</w:t>
            </w:r>
          </w:p>
        </w:tc>
        <w:tc>
          <w:tcPr>
            <w:tcW w:w="2590"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responden mengatakan bahwa dalam hal penyimpanan barang-barang seperti buku-buku (buku guru dan buku siswa), lukisan-lukisan, globe, maupun hiasan-hiasan dinding selalu diperhatikan oleh guru Pendidikan Agama Katolik, hal ini harus diperhatikan oleh seorang guru sehingga dapat mempermudah proses belajar mengajar.</w:t>
            </w:r>
          </w:p>
        </w:tc>
      </w:tr>
      <w:tr w:rsidR="00BC609B">
        <w:trPr>
          <w:trHeight w:val="780"/>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Mengorganisasikan peserta didik.</w:t>
            </w:r>
          </w:p>
        </w:tc>
        <w:tc>
          <w:tcPr>
            <w:tcW w:w="2590"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responden mengatakan bahwa dalam hal mengorganisasikan Peserta didik ini belum sepenuhnya diperhatikan oleh Guru Pendidikan Agama katolik ini dikarenakan bahwa memang di SDK Gayak ini memang belum ada </w:t>
            </w:r>
            <w:r>
              <w:rPr>
                <w:rFonts w:ascii="Times New Roman" w:eastAsia="Times New Roman" w:hAnsi="Times New Roman" w:cs="Times New Roman"/>
                <w:sz w:val="24"/>
                <w:szCs w:val="24"/>
              </w:rPr>
              <w:lastRenderedPageBreak/>
              <w:t>pengorganisasian di dalam ruangan kelas maupun di luar ruangan kelas.</w:t>
            </w:r>
          </w:p>
        </w:tc>
      </w:tr>
      <w:tr w:rsidR="00BC609B">
        <w:trPr>
          <w:trHeight w:val="874"/>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Pengelompokan peserta didik.</w:t>
            </w:r>
          </w:p>
        </w:tc>
        <w:tc>
          <w:tcPr>
            <w:tcW w:w="2590" w:type="dxa"/>
          </w:tcPr>
          <w:p w:rsidR="00BC609B" w:rsidRDefault="004B484B">
            <w:pPr>
              <w:spacing w:after="0" w:line="48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responden mengatakan bahwa dalam hal mengelompokan para peserta didik berdasarkan tipe belajar ini tidak diperhatikan oleh guru Pendidikan Agama Katolik, sehingga kepala sekolah mengharapkan hal ini diperhatikan oleh setiap guru terutama guru Pendidikan Agama Katolik, sehingga mempermudah guru </w:t>
            </w:r>
            <w:r>
              <w:rPr>
                <w:rFonts w:ascii="Times New Roman" w:eastAsia="Times New Roman" w:hAnsi="Times New Roman" w:cs="Times New Roman"/>
                <w:sz w:val="24"/>
                <w:szCs w:val="24"/>
              </w:rPr>
              <w:lastRenderedPageBreak/>
              <w:t xml:space="preserve">dalam menjelaskan materi pembelajaran. </w:t>
            </w:r>
          </w:p>
          <w:p w:rsidR="00BC609B" w:rsidRDefault="00BC609B">
            <w:pPr>
              <w:tabs>
                <w:tab w:val="center" w:pos="4394"/>
                <w:tab w:val="left" w:pos="6538"/>
              </w:tabs>
              <w:spacing w:after="0" w:line="360" w:lineRule="auto"/>
              <w:jc w:val="both"/>
              <w:rPr>
                <w:rFonts w:ascii="Times New Roman" w:eastAsia="Times New Roman" w:hAnsi="Times New Roman" w:cs="Times New Roman"/>
                <w:sz w:val="24"/>
                <w:szCs w:val="24"/>
              </w:rPr>
            </w:pPr>
          </w:p>
        </w:tc>
      </w:tr>
      <w:tr w:rsidR="00BC609B">
        <w:trPr>
          <w:trHeight w:val="300"/>
        </w:trPr>
        <w:tc>
          <w:tcPr>
            <w:tcW w:w="529" w:type="dxa"/>
            <w:vMerge w:val="restart"/>
          </w:tcPr>
          <w:p w:rsidR="00BC609B" w:rsidRDefault="004B484B">
            <w:pPr>
              <w:tabs>
                <w:tab w:val="center" w:pos="4394"/>
                <w:tab w:val="left" w:pos="653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134" w:type="dxa"/>
            <w:vMerge w:val="restart"/>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 PAK, Guru wali kelas IV dan V</w:t>
            </w:r>
          </w:p>
        </w:tc>
        <w:tc>
          <w:tcPr>
            <w:tcW w:w="1701" w:type="dxa"/>
            <w:vMerge w:val="restart"/>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Prestasi Belajar peserta didik </w:t>
            </w:r>
          </w:p>
        </w:tc>
        <w:tc>
          <w:tcPr>
            <w:tcW w:w="1701"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Sikap Spiritual</w:t>
            </w:r>
          </w:p>
        </w:tc>
        <w:tc>
          <w:tcPr>
            <w:tcW w:w="2590" w:type="dxa"/>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responden mengatakan bahwa sikap spiritual para peserta didik kelas IV SDK Gayak ini sudah diwujudnyatakan secara baik, namun masih ada juga peserta didik yang belum sepenuhnya mewujudnyatakan sikap spiritualnya hal ini dikarenakan bahwa kurang adanya kesadaran dalam diri peserta didik. </w:t>
            </w:r>
          </w:p>
        </w:tc>
      </w:tr>
      <w:tr w:rsidR="00BC609B">
        <w:trPr>
          <w:trHeight w:val="375"/>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Borders>
              <w:bottom w:val="single" w:sz="4" w:space="0" w:color="000000"/>
            </w:tcBorders>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Sosial </w:t>
            </w:r>
          </w:p>
        </w:tc>
        <w:tc>
          <w:tcPr>
            <w:tcW w:w="2590" w:type="dxa"/>
            <w:tcBorders>
              <w:bottom w:val="single" w:sz="4" w:space="0" w:color="000000"/>
            </w:tcBorders>
          </w:tcPr>
          <w:p w:rsidR="00BC609B" w:rsidRDefault="004B484B">
            <w:pPr>
              <w:spacing w:after="0" w:line="48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responden mengatakan bahwa sikap sosial para peserta didik didik kelas IV SDK Gayak diwujudnyatakan secara baik. Hal ini </w:t>
            </w:r>
            <w:r>
              <w:rPr>
                <w:rFonts w:ascii="Times New Roman" w:eastAsia="Times New Roman" w:hAnsi="Times New Roman" w:cs="Times New Roman"/>
                <w:sz w:val="24"/>
                <w:szCs w:val="24"/>
              </w:rPr>
              <w:lastRenderedPageBreak/>
              <w:t xml:space="preserve">didukung dengan ungkapan dari para responden bahwa peserta didik kelas IV SDK Gayak saling menghormati, saling mengasihi satu sama lain. Hal tersebut dimiliki karena peserta didik diajar dan diberi pengertian untuk saling menghormati, mengasihi, dan menghargai orang yang lebih tua. Namun sikap sosial ini juga belum diwujudnyatakan secara maksimal terutama saling membangun kerjasama yang baik, ini dikatakan </w:t>
            </w:r>
            <w:r>
              <w:rPr>
                <w:rFonts w:ascii="Times New Roman" w:eastAsia="Times New Roman" w:hAnsi="Times New Roman" w:cs="Times New Roman"/>
                <w:sz w:val="24"/>
                <w:szCs w:val="24"/>
              </w:rPr>
              <w:lastRenderedPageBreak/>
              <w:t xml:space="preserve">bahwa masih ada peserta didik kelas IV SDK Gayak yang memiliki sikap masa bodoh tinggi dan acuh tak acuh terhadap sesamanya. </w:t>
            </w:r>
          </w:p>
          <w:p w:rsidR="00BC609B" w:rsidRDefault="00BC609B">
            <w:pPr>
              <w:tabs>
                <w:tab w:val="center" w:pos="4394"/>
                <w:tab w:val="left" w:pos="6538"/>
              </w:tabs>
              <w:spacing w:after="0" w:line="360" w:lineRule="auto"/>
              <w:jc w:val="both"/>
              <w:rPr>
                <w:rFonts w:ascii="Times New Roman" w:eastAsia="Times New Roman" w:hAnsi="Times New Roman" w:cs="Times New Roman"/>
                <w:sz w:val="24"/>
                <w:szCs w:val="24"/>
              </w:rPr>
            </w:pPr>
          </w:p>
        </w:tc>
      </w:tr>
      <w:tr w:rsidR="00BC609B">
        <w:trPr>
          <w:trHeight w:val="1185"/>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Borders>
              <w:top w:val="single" w:sz="4" w:space="0" w:color="000000"/>
              <w:bottom w:val="single" w:sz="4" w:space="0" w:color="000000"/>
            </w:tcBorders>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Pendidikan Agama Katolik</w:t>
            </w:r>
          </w:p>
        </w:tc>
        <w:tc>
          <w:tcPr>
            <w:tcW w:w="2590" w:type="dxa"/>
            <w:tcBorders>
              <w:top w:val="single" w:sz="4" w:space="0" w:color="000000"/>
              <w:bottom w:val="single" w:sz="4" w:space="0" w:color="000000"/>
            </w:tcBorders>
          </w:tcPr>
          <w:p w:rsidR="00BC609B" w:rsidRDefault="004B484B">
            <w:pPr>
              <w:spacing w:after="0" w:line="48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Pengetahuan tentang Pendidikan Agama Katolik para peserta didik dalam hubungan peserta didik dengan Tuhan, sesama, alam dan diri sendiri: Yesus Kristus, Gereja dan masyarakat. Terkait Pengetahuan dalam Pendidikan Agama Katolik, para responden mengungkapkan bahwa </w:t>
            </w:r>
            <w:r>
              <w:rPr>
                <w:rFonts w:ascii="Times New Roman" w:eastAsia="Times New Roman" w:hAnsi="Times New Roman" w:cs="Times New Roman"/>
                <w:sz w:val="24"/>
                <w:szCs w:val="24"/>
              </w:rPr>
              <w:lastRenderedPageBreak/>
              <w:t xml:space="preserve">dalam hal penilaian dalam bentuk angka untuk pengetahuan tentang Pendidikan Agama Katolik dari para peserta didik kelas IV SDK Gayak masih minim. </w:t>
            </w:r>
          </w:p>
          <w:p w:rsidR="00BC609B" w:rsidRDefault="00BC609B">
            <w:pPr>
              <w:tabs>
                <w:tab w:val="center" w:pos="4394"/>
                <w:tab w:val="left" w:pos="6538"/>
              </w:tabs>
              <w:spacing w:after="0" w:line="360" w:lineRule="auto"/>
              <w:jc w:val="both"/>
              <w:rPr>
                <w:rFonts w:ascii="Times New Roman" w:eastAsia="Times New Roman" w:hAnsi="Times New Roman" w:cs="Times New Roman"/>
                <w:sz w:val="24"/>
                <w:szCs w:val="24"/>
              </w:rPr>
            </w:pPr>
          </w:p>
        </w:tc>
      </w:tr>
      <w:tr w:rsidR="00BC609B">
        <w:trPr>
          <w:trHeight w:val="210"/>
        </w:trPr>
        <w:tc>
          <w:tcPr>
            <w:tcW w:w="529"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134"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vMerge/>
          </w:tcPr>
          <w:p w:rsidR="00BC609B" w:rsidRDefault="00BC609B">
            <w:pPr>
              <w:widowControl w:val="0"/>
              <w:spacing w:after="0" w:line="276" w:lineRule="auto"/>
              <w:rPr>
                <w:rFonts w:ascii="Times New Roman" w:eastAsia="Times New Roman" w:hAnsi="Times New Roman" w:cs="Times New Roman"/>
                <w:sz w:val="24"/>
                <w:szCs w:val="24"/>
              </w:rPr>
            </w:pPr>
          </w:p>
        </w:tc>
        <w:tc>
          <w:tcPr>
            <w:tcW w:w="1701" w:type="dxa"/>
            <w:tcBorders>
              <w:top w:val="single" w:sz="4" w:space="0" w:color="000000"/>
              <w:bottom w:val="single" w:sz="4" w:space="0" w:color="000000"/>
            </w:tcBorders>
          </w:tcPr>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Keterampilan Hidup Beragama</w:t>
            </w:r>
          </w:p>
        </w:tc>
        <w:tc>
          <w:tcPr>
            <w:tcW w:w="2590" w:type="dxa"/>
            <w:tcBorders>
              <w:top w:val="single" w:sz="4" w:space="0" w:color="000000"/>
              <w:bottom w:val="single" w:sz="4" w:space="0" w:color="000000"/>
            </w:tcBorders>
          </w:tcPr>
          <w:p w:rsidR="00BC609B" w:rsidRDefault="004B48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Keterampilan hidup beragama para peserta didik ini sudah diwujudnyatakan secara baik dalam hal mengikuti kegiatan ibadat bersama di lingkungan masyarakat dan juga di lingkungan sekolah, dan mereka juga mampu mengamalkan cinta </w:t>
            </w:r>
            <w:r>
              <w:rPr>
                <w:rFonts w:ascii="Times New Roman" w:eastAsia="Times New Roman" w:hAnsi="Times New Roman" w:cs="Times New Roman"/>
                <w:sz w:val="24"/>
                <w:szCs w:val="24"/>
              </w:rPr>
              <w:lastRenderedPageBreak/>
              <w:t xml:space="preserve">kasih, dan membantu teman-teman yang membutuhkan bantuan, serta memberikan kepunyaan mereka kepada orang yang berkesusahan. Namun masih ada juga peserta didik yang masih memiliki sikap masa bodoh yang tinggi sehingga mereka tidak mampu mewujudnyatakan keterampilan hidup beragamanya, hal ini dikarenakan kurang adanya kesadaran dari setiap pribadi peserta didik, dan kurang adanya perhatian serta </w:t>
            </w:r>
            <w:r>
              <w:rPr>
                <w:rFonts w:ascii="Times New Roman" w:eastAsia="Times New Roman" w:hAnsi="Times New Roman" w:cs="Times New Roman"/>
                <w:sz w:val="24"/>
                <w:szCs w:val="24"/>
              </w:rPr>
              <w:lastRenderedPageBreak/>
              <w:t>dorongan dari orangtua peserta didik.</w:t>
            </w:r>
          </w:p>
          <w:p w:rsidR="00BC609B" w:rsidRDefault="00BC609B">
            <w:pPr>
              <w:tabs>
                <w:tab w:val="center" w:pos="4394"/>
                <w:tab w:val="left" w:pos="6538"/>
              </w:tabs>
              <w:spacing w:after="0" w:line="360" w:lineRule="auto"/>
              <w:jc w:val="both"/>
              <w:rPr>
                <w:rFonts w:ascii="Times New Roman" w:eastAsia="Times New Roman" w:hAnsi="Times New Roman" w:cs="Times New Roman"/>
                <w:sz w:val="24"/>
                <w:szCs w:val="24"/>
              </w:rPr>
            </w:pPr>
          </w:p>
        </w:tc>
      </w:tr>
    </w:tbl>
    <w:p w:rsidR="00BC609B" w:rsidRDefault="004B484B">
      <w:pPr>
        <w:tabs>
          <w:tab w:val="center" w:pos="4394"/>
          <w:tab w:val="left" w:pos="653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BC609B" w:rsidRDefault="004B484B">
      <w:pPr>
        <w:pStyle w:val="Heading2"/>
      </w:pPr>
      <w:bookmarkStart w:id="54" w:name="_Toc138351785"/>
      <w:r>
        <w:t>Teknik Analisa Data</w:t>
      </w:r>
      <w:bookmarkEnd w:id="54"/>
      <w:r>
        <w:t xml:space="preserve"> </w:t>
      </w:r>
    </w:p>
    <w:p w:rsidR="00BC609B" w:rsidRDefault="004B484B">
      <w:pPr>
        <w:pStyle w:val="p2"/>
      </w:pPr>
      <w:proofErr w:type="gramStart"/>
      <w:r>
        <w:t>Setelah semua data dari penelitian ini dikumpulkan maka perlu untuk melakukan analisis data.</w:t>
      </w:r>
      <w:proofErr w:type="gramEnd"/>
      <w:r>
        <w:t xml:space="preserve">   Analisis data menurut Moleong, adalah proses mencari dan menyusun secara sistematis data yang diperoleh dari hasil wawancara, catatan lapangan, dan dokumentasi, dengan </w:t>
      </w:r>
      <w:proofErr w:type="gramStart"/>
      <w:r>
        <w:t>cara</w:t>
      </w:r>
      <w:proofErr w:type="gramEnd"/>
      <w:r>
        <w:t xml:space="preserve"> mengorganisasikan data kedalam kategori-kategori, dan memecahnya menjadi unit-unit, mensintesiskan nya, menyusunya menjadi pola, memilih mana yang akan digunakan, dan membuat kesimpulan sehingga mudah dipahami oleh diri sendiri dan orang lain.</w:t>
      </w:r>
      <w:r>
        <w:rPr>
          <w:vertAlign w:val="superscript"/>
        </w:rPr>
        <w:footnoteReference w:id="79"/>
      </w:r>
    </w:p>
    <w:p w:rsidR="00BC609B" w:rsidRDefault="004B484B">
      <w:pPr>
        <w:pStyle w:val="p2"/>
      </w:pPr>
      <w:proofErr w:type="gramStart"/>
      <w:r>
        <w:t>Dalam analisis data dapat dipisahkan data yang terikat atau relevan dan data yang tidak terikat dan yang tidak relevan dengan masalah penelitian yang diteliti.</w:t>
      </w:r>
      <w:proofErr w:type="gramEnd"/>
      <w:r>
        <w:rPr>
          <w:vertAlign w:val="superscript"/>
        </w:rPr>
        <w:footnoteReference w:id="80"/>
      </w:r>
    </w:p>
    <w:p w:rsidR="00BC609B" w:rsidRDefault="004B484B">
      <w:pPr>
        <w:pStyle w:val="p2"/>
      </w:pPr>
      <w:r>
        <w:t xml:space="preserve">Untuk menganalisis data yang telah didapatkan mengenai Keterampilan Guru Pendidikan Agama Katolik dalam Mengelola Kelas dan Relevansinya Terhadap Peningkatan Prestasi Dalam Pendidikan Agama Katolik Peserta </w:t>
      </w:r>
      <w:r>
        <w:lastRenderedPageBreak/>
        <w:t xml:space="preserve">Didik Kelas IV SDK Gayak maka data tersebut akan diolah berdasarkan beberapa langkah dan petunjuk pelaksanaan. </w:t>
      </w:r>
    </w:p>
    <w:p w:rsidR="00BC609B" w:rsidRDefault="004B484B">
      <w:pPr>
        <w:pStyle w:val="p2"/>
      </w:pPr>
      <w:r>
        <w:t xml:space="preserve">Seperti yang dikemukakan oleh Sugiyono langkah-langkah yang digunakan sebagai berikut: </w:t>
      </w:r>
    </w:p>
    <w:p w:rsidR="00BC609B" w:rsidRDefault="004B484B">
      <w:pPr>
        <w:pStyle w:val="ListParagraph"/>
        <w:numPr>
          <w:ilvl w:val="3"/>
          <w:numId w:val="41"/>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Data Reduction</w:t>
      </w:r>
      <w:r>
        <w:rPr>
          <w:rFonts w:ascii="Times New Roman" w:eastAsia="Times New Roman" w:hAnsi="Times New Roman" w:cs="Times New Roman"/>
          <w:sz w:val="24"/>
          <w:szCs w:val="24"/>
        </w:rPr>
        <w:t xml:space="preserve"> (Reduksi Data) </w:t>
      </w:r>
    </w:p>
    <w:p w:rsidR="00BC609B" w:rsidRDefault="004B484B">
      <w:pPr>
        <w:pStyle w:val="p21"/>
      </w:pPr>
      <w:proofErr w:type="gramStart"/>
      <w:r>
        <w:t>Reduksi data berarti merangkum, memilih hal-hal yang pokok, memfokuskan pada hal-hal yang pokok, memfokuskan pada hal-hal yang penting dicari tema dan polanya.</w:t>
      </w:r>
      <w:proofErr w:type="gramEnd"/>
      <w:r>
        <w:t xml:space="preserve"> </w:t>
      </w:r>
    </w:p>
    <w:p w:rsidR="00BC609B" w:rsidRDefault="004B484B">
      <w:pPr>
        <w:pStyle w:val="p21"/>
      </w:pPr>
      <w:r>
        <w:t xml:space="preserve">Reduksi data dalam penelitian ini adalah merangkum, memilih hal-hal yang pokok, memfokuskan pada hal-hal yang pokok, memfokuskan pada hal-hal yang penting terkait Keterampilan Guru Pendidikan Agama Katolik dalam Mengelola Kelas dan Relevansinya Terhadap Peningkatan Prestasi belajar peserta didik   Kelas IV SDK Gayak. </w:t>
      </w:r>
    </w:p>
    <w:p w:rsidR="00BC609B" w:rsidRDefault="004B484B">
      <w:pPr>
        <w:pStyle w:val="ListParagraph"/>
        <w:numPr>
          <w:ilvl w:val="3"/>
          <w:numId w:val="41"/>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Data Display</w:t>
      </w:r>
      <w:r>
        <w:rPr>
          <w:rFonts w:ascii="Times New Roman" w:eastAsia="Times New Roman" w:hAnsi="Times New Roman" w:cs="Times New Roman"/>
          <w:sz w:val="24"/>
          <w:szCs w:val="24"/>
        </w:rPr>
        <w:t xml:space="preserve"> (Penyajian Data) </w:t>
      </w:r>
    </w:p>
    <w:p w:rsidR="00BC609B" w:rsidRDefault="004B484B">
      <w:pPr>
        <w:pStyle w:val="p2"/>
      </w:pPr>
      <w:proofErr w:type="gramStart"/>
      <w:r>
        <w:t>Penyajian data dilakukan setelah data direduksi.</w:t>
      </w:r>
      <w:proofErr w:type="gramEnd"/>
      <w:r>
        <w:t xml:space="preserve"> Penyajian data dilakukan untuk memudahkan kerja selanjutnya berdasarkan </w:t>
      </w:r>
      <w:proofErr w:type="gramStart"/>
      <w:r>
        <w:t>apa</w:t>
      </w:r>
      <w:proofErr w:type="gramEnd"/>
      <w:r>
        <w:t xml:space="preserve"> yang telah dipahami dengan menggunakan tes yang bersifat naratif.</w:t>
      </w:r>
    </w:p>
    <w:p w:rsidR="00BC609B" w:rsidRDefault="004B484B">
      <w:pPr>
        <w:pStyle w:val="p2"/>
      </w:pPr>
      <w:proofErr w:type="gramStart"/>
      <w:r>
        <w:t>Penyajian data yang dimaksudkan peneliti adalah data mengenai Keterampilan Guru Pendidikan Agama Katolik dalam Mengelola Kelas dan Relevansinya Terhadap Peningkatan Prestasi Belajar Siswa SDK Gayak.</w:t>
      </w:r>
      <w:proofErr w:type="gramEnd"/>
      <w:r>
        <w:t xml:space="preserve"> </w:t>
      </w:r>
    </w:p>
    <w:p w:rsidR="00BC609B" w:rsidRDefault="004B484B">
      <w:pPr>
        <w:pStyle w:val="ListParagraph"/>
        <w:numPr>
          <w:ilvl w:val="3"/>
          <w:numId w:val="41"/>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Conclusion Drawing</w:t>
      </w:r>
      <w:r>
        <w:rPr>
          <w:rFonts w:ascii="Times New Roman" w:eastAsia="Times New Roman" w:hAnsi="Times New Roman" w:cs="Times New Roman"/>
          <w:sz w:val="24"/>
          <w:szCs w:val="24"/>
        </w:rPr>
        <w:t xml:space="preserve"> (Gambaran Kesimpulan)</w:t>
      </w:r>
    </w:p>
    <w:p w:rsidR="00BC609B" w:rsidRDefault="004B484B">
      <w:pPr>
        <w:pStyle w:val="p2"/>
      </w:pPr>
      <w:proofErr w:type="gramStart"/>
      <w:r>
        <w:t>Kesimpulan dalam penelitian ini adalah temuan baru yang sebelumnya belum pernah ada.</w:t>
      </w:r>
      <w:proofErr w:type="gramEnd"/>
      <w:r>
        <w:t xml:space="preserve"> </w:t>
      </w:r>
      <w:proofErr w:type="gramStart"/>
      <w:r>
        <w:t xml:space="preserve">Temuan ini dapat berupa deskripsi atau gambaran suatu </w:t>
      </w:r>
      <w:r>
        <w:lastRenderedPageBreak/>
        <w:t>objek yang sebelumnya masih remang-remang atau gelap sehingga setelah diteliti menjadi jelas.</w:t>
      </w:r>
      <w:proofErr w:type="gramEnd"/>
      <w:r>
        <w:rPr>
          <w:vertAlign w:val="superscript"/>
        </w:rPr>
        <w:footnoteReference w:id="81"/>
      </w:r>
      <w:r>
        <w:t xml:space="preserve"> </w:t>
      </w:r>
    </w:p>
    <w:p w:rsidR="00BC609B" w:rsidRDefault="004B484B">
      <w:pPr>
        <w:pStyle w:val="p2"/>
      </w:pPr>
      <w:proofErr w:type="gramStart"/>
      <w:r>
        <w:t>Gambaran kesimpulan yang dimaksudkan oleh peneliti adalah memperoleh temuan baru mengenai dengan judul penelitian ini.</w:t>
      </w:r>
      <w:proofErr w:type="gramEnd"/>
      <w:r>
        <w:t xml:space="preserve"> Temuan baru yang ingin diperoleh yakni mengenai dengan peningkatan prestasi belajar peserta didik pada pendidikan Agama katolik yang meliputi sikap spiritual, sikap sosial, pengetahuan tentang Pendidikan Agama Katolik dan keterampilan hidup beragama katolik. </w:t>
      </w:r>
    </w:p>
    <w:p w:rsidR="00BC609B" w:rsidRDefault="004B484B">
      <w:pPr>
        <w:pStyle w:val="Heading2"/>
      </w:pPr>
      <w:bookmarkStart w:id="55" w:name="_Toc138351786"/>
      <w:r>
        <w:t>Proses Penelitian</w:t>
      </w:r>
      <w:bookmarkEnd w:id="55"/>
      <w:r>
        <w:t xml:space="preserve"> </w:t>
      </w:r>
    </w:p>
    <w:p w:rsidR="00BC609B" w:rsidRDefault="004B484B">
      <w:pPr>
        <w:pStyle w:val="p2"/>
      </w:pPr>
      <w:r>
        <w:t xml:space="preserve">Adapun proses-proses pelaksanaan dalam penelitian ini, yakni sebagai berikut: </w:t>
      </w:r>
    </w:p>
    <w:p w:rsidR="00BC609B" w:rsidRDefault="004B484B">
      <w:pPr>
        <w:numPr>
          <w:ilvl w:val="0"/>
          <w:numId w:val="42"/>
        </w:numPr>
        <w:spacing w:after="0" w:line="48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Perencanaan</w:t>
      </w:r>
    </w:p>
    <w:p w:rsidR="00BC609B" w:rsidRDefault="004B484B">
      <w:pPr>
        <w:pStyle w:val="p21"/>
      </w:pPr>
      <w:proofErr w:type="gramStart"/>
      <w:r>
        <w:t>Tahap ini dilakukan sebelum melakukan penelitian.</w:t>
      </w:r>
      <w:proofErr w:type="gramEnd"/>
      <w:r>
        <w:t xml:space="preserve"> Pada tahap ini peneliti melakukan persiapan menentukan lokasi penelitian, menentukan tema atau topik penelitian, mengidentifikasi masalah, melakukan studi pendahuluan, menentukan objek penelitian, dan menyusun rencana penelitian, serta membuat kisi-kisi pertanyaan. </w:t>
      </w:r>
    </w:p>
    <w:p w:rsidR="00BC609B" w:rsidRDefault="004B484B">
      <w:pPr>
        <w:numPr>
          <w:ilvl w:val="0"/>
          <w:numId w:val="42"/>
        </w:numPr>
        <w:spacing w:after="0" w:line="48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Pelaksanaan</w:t>
      </w:r>
    </w:p>
    <w:p w:rsidR="00BC609B" w:rsidRPr="004B484B" w:rsidRDefault="004B484B">
      <w:pPr>
        <w:pStyle w:val="p21"/>
        <w:rPr>
          <w:lang w:val="it-IT"/>
        </w:rPr>
      </w:pPr>
      <w:proofErr w:type="gramStart"/>
      <w:r>
        <w:t>Setelah melakukan tahap persiapan, peneliti selanjutnya melakukan tahap pelaksanaan kegiatan penelitian dengan teknik pengumpulan data yang dipakai.</w:t>
      </w:r>
      <w:proofErr w:type="gramEnd"/>
      <w:r>
        <w:t xml:space="preserve"> </w:t>
      </w:r>
      <w:r w:rsidRPr="004B484B">
        <w:rPr>
          <w:lang w:val="it-IT"/>
        </w:rPr>
        <w:t>Pada tahap pelaksanaan ini peneliti menggunakan teknik pengumpulan data dari hasil wawancara, observasi dan dokumentasi.</w:t>
      </w:r>
    </w:p>
    <w:p w:rsidR="00BC609B" w:rsidRDefault="004B484B">
      <w:pPr>
        <w:numPr>
          <w:ilvl w:val="0"/>
          <w:numId w:val="42"/>
        </w:numPr>
        <w:spacing w:after="0" w:line="48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Tahap Penulisan </w:t>
      </w:r>
    </w:p>
    <w:p w:rsidR="00BC609B" w:rsidRDefault="004B484B">
      <w:pPr>
        <w:pStyle w:val="p21"/>
      </w:pPr>
      <w:r>
        <w:t xml:space="preserve">Tahap penulisan merupakan tahap terakhir dalam proses penelitian, pada tahap ini peneliti melaporkan hasil penelitian secara tertulis yang </w:t>
      </w:r>
      <w:proofErr w:type="gramStart"/>
      <w:r>
        <w:t>akan</w:t>
      </w:r>
      <w:proofErr w:type="gramEnd"/>
      <w:r>
        <w:t xml:space="preserve"> mengkomunikasikan hasil penelitiannya terhadap pembac</w:t>
      </w:r>
      <w:bookmarkStart w:id="56" w:name="_Toc138351787"/>
      <w:r>
        <w:t>a</w:t>
      </w: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pPr>
    </w:p>
    <w:p w:rsidR="00BC609B" w:rsidRDefault="00BC609B">
      <w:pPr>
        <w:pStyle w:val="p21"/>
        <w:ind w:left="0" w:firstLine="0"/>
        <w:jc w:val="center"/>
      </w:pPr>
    </w:p>
    <w:p w:rsidR="00BC609B" w:rsidRDefault="004B484B">
      <w:pPr>
        <w:pStyle w:val="p21"/>
        <w:ind w:left="0" w:firstLine="0"/>
        <w:jc w:val="center"/>
        <w:rPr>
          <w:b/>
        </w:rPr>
      </w:pPr>
      <w:r>
        <w:rPr>
          <w:b/>
        </w:rPr>
        <w:lastRenderedPageBreak/>
        <w:t>BAB IV</w:t>
      </w:r>
      <w:bookmarkEnd w:id="56"/>
    </w:p>
    <w:p w:rsidR="00BC609B" w:rsidRDefault="004B484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BC609B" w:rsidRDefault="00BC609B">
      <w:pPr>
        <w:spacing w:line="480" w:lineRule="auto"/>
        <w:jc w:val="center"/>
        <w:rPr>
          <w:rFonts w:ascii="Times New Roman" w:eastAsia="Times New Roman" w:hAnsi="Times New Roman" w:cs="Times New Roman"/>
          <w:b/>
          <w:sz w:val="24"/>
          <w:szCs w:val="24"/>
        </w:rPr>
      </w:pPr>
    </w:p>
    <w:p w:rsidR="00BC609B" w:rsidRDefault="00BC609B">
      <w:pPr>
        <w:pStyle w:val="ListParagraph"/>
        <w:numPr>
          <w:ilvl w:val="0"/>
          <w:numId w:val="1"/>
        </w:numPr>
        <w:spacing w:before="200" w:after="0" w:line="480" w:lineRule="auto"/>
        <w:outlineLvl w:val="1"/>
        <w:rPr>
          <w:rFonts w:ascii="Times New Roman" w:hAnsi="Times New Roman" w:cs="Times New Roman"/>
          <w:b/>
          <w:vanish/>
          <w:sz w:val="24"/>
          <w:szCs w:val="24"/>
        </w:rPr>
      </w:pPr>
      <w:bookmarkStart w:id="57" w:name="_Toc138351696"/>
      <w:bookmarkStart w:id="58" w:name="_Toc138351788"/>
      <w:bookmarkStart w:id="59" w:name="_Toc138351623"/>
      <w:bookmarkEnd w:id="57"/>
      <w:bookmarkEnd w:id="58"/>
      <w:bookmarkEnd w:id="59"/>
    </w:p>
    <w:p w:rsidR="00BC609B" w:rsidRDefault="004B484B">
      <w:pPr>
        <w:pStyle w:val="Heading2"/>
      </w:pPr>
      <w:bookmarkStart w:id="60" w:name="_Toc138351789"/>
      <w:r>
        <w:t>Gambaran Umum Lokasi Penelitian</w:t>
      </w:r>
      <w:bookmarkEnd w:id="60"/>
      <w:r>
        <w:t xml:space="preserve"> </w:t>
      </w:r>
    </w:p>
    <w:p w:rsidR="00BC609B" w:rsidRDefault="004B484B">
      <w:pPr>
        <w:pStyle w:val="Heading3"/>
        <w:spacing w:before="0"/>
      </w:pPr>
      <w:bookmarkStart w:id="61" w:name="_Toc138351790"/>
      <w:r>
        <w:t>Profil Sekolah</w:t>
      </w:r>
      <w:bookmarkEnd w:id="61"/>
      <w:r>
        <w:t xml:space="preserve"> </w:t>
      </w:r>
    </w:p>
    <w:p w:rsidR="00BC609B" w:rsidRPr="004B484B" w:rsidRDefault="004B484B">
      <w:pPr>
        <w:spacing w:line="480" w:lineRule="auto"/>
        <w:ind w:left="624"/>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Adapun profil dari sekolah tempat dilaksanakan penelitian adalah: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Nama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SDK GAYAK</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Induk Sekolah</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50302050</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Nomor Statistik Sekolah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102 240 709 017</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Nomor Akreditasi                    </w:t>
      </w:r>
      <w:r>
        <w:rPr>
          <w:rFonts w:ascii="Times New Roman" w:eastAsia="Times New Roman" w:hAnsi="Times New Roman" w:cs="Times New Roman"/>
          <w:sz w:val="24"/>
          <w:szCs w:val="24"/>
        </w:rPr>
        <w:tab/>
        <w:t>: 101240710004</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Alamat Sekolah          </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Nusa Tenggara Timur</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Kabupaten/Kota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Flores Timur</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Kecamatan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Ile Boleng </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Nelereren</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Kode pos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86261</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Faxcimile / Fax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rsidR="00BC609B" w:rsidRDefault="004B484B">
      <w:pPr>
        <w:numPr>
          <w:ilvl w:val="0"/>
          <w:numId w:val="44"/>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Daerah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Pedesaan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Swasta</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Tahun Beroperasi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1961</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Akreditasi/Tahun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c / 2008</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Bangunan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milik sendiri</w:t>
      </w:r>
    </w:p>
    <w:p w:rsidR="00BC609B" w:rsidRDefault="004B484B">
      <w:pPr>
        <w:numPr>
          <w:ilvl w:val="0"/>
          <w:numId w:val="45"/>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Luas tanah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9000 m2</w:t>
      </w:r>
    </w:p>
    <w:p w:rsidR="00BC609B" w:rsidRDefault="004B484B">
      <w:pPr>
        <w:numPr>
          <w:ilvl w:val="0"/>
          <w:numId w:val="45"/>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Luas bagunan </w:t>
      </w:r>
      <w:r>
        <w:rPr>
          <w:rFonts w:ascii="Times New Roman" w:eastAsia="Times New Roman" w:hAnsi="Times New Roman" w:cs="Times New Roman"/>
          <w:sz w:val="24"/>
          <w:szCs w:val="24"/>
        </w:rPr>
        <w:tab/>
        <w:t xml:space="preserve">            :  218m</w:t>
      </w:r>
      <w:r>
        <w:rPr>
          <w:rFonts w:ascii="Times New Roman" w:eastAsia="Times New Roman" w:hAnsi="Times New Roman" w:cs="Times New Roman"/>
          <w:sz w:val="24"/>
          <w:szCs w:val="24"/>
          <w:vertAlign w:val="superscript"/>
        </w:rPr>
        <w:t>2</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bangunan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milik sendiri</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Surat kelembagaan             </w:t>
      </w:r>
      <w:r>
        <w:rPr>
          <w:rFonts w:ascii="Times New Roman" w:eastAsia="Times New Roman" w:hAnsi="Times New Roman" w:cs="Times New Roman"/>
          <w:sz w:val="24"/>
          <w:szCs w:val="24"/>
        </w:rPr>
        <w:tab/>
        <w:t>: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Penerbit sk                              </w:t>
      </w:r>
      <w:r>
        <w:rPr>
          <w:rFonts w:ascii="Times New Roman" w:eastAsia="Times New Roman" w:hAnsi="Times New Roman" w:cs="Times New Roman"/>
          <w:sz w:val="24"/>
          <w:szCs w:val="24"/>
        </w:rPr>
        <w:tab/>
        <w:t>: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Kegiatan Belajar Mengajar  </w:t>
      </w:r>
      <w:r>
        <w:rPr>
          <w:rFonts w:ascii="Times New Roman" w:eastAsia="Times New Roman" w:hAnsi="Times New Roman" w:cs="Times New Roman"/>
          <w:sz w:val="24"/>
          <w:szCs w:val="24"/>
        </w:rPr>
        <w:tab/>
        <w:t xml:space="preserve">: pagi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Lokasi Sekolah</w:t>
      </w:r>
    </w:p>
    <w:p w:rsidR="00BC609B" w:rsidRDefault="004B484B">
      <w:pPr>
        <w:numPr>
          <w:ilvl w:val="0"/>
          <w:numId w:val="46"/>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Jarak ke pusat kecamatan     </w:t>
      </w:r>
      <w:r>
        <w:rPr>
          <w:rFonts w:ascii="Times New Roman" w:eastAsia="Times New Roman" w:hAnsi="Times New Roman" w:cs="Times New Roman"/>
          <w:sz w:val="24"/>
          <w:szCs w:val="24"/>
        </w:rPr>
        <w:tab/>
        <w:t>: 3 km</w:t>
      </w:r>
    </w:p>
    <w:p w:rsidR="00BC609B" w:rsidRDefault="004B484B">
      <w:pPr>
        <w:numPr>
          <w:ilvl w:val="0"/>
          <w:numId w:val="46"/>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Jarak Ke Pusat Otoda             : 50 km </w:t>
      </w:r>
    </w:p>
    <w:p w:rsidR="00BC609B" w:rsidRDefault="004B484B">
      <w:pPr>
        <w:numPr>
          <w:ilvl w:val="0"/>
          <w:numId w:val="46"/>
        </w:numPr>
        <w:spacing w:after="0" w:line="480" w:lineRule="auto"/>
        <w:ind w:hanging="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Terletak Pada Lintas             </w:t>
      </w:r>
      <w:r>
        <w:rPr>
          <w:rFonts w:ascii="Times New Roman" w:eastAsia="Times New Roman" w:hAnsi="Times New Roman" w:cs="Times New Roman"/>
          <w:sz w:val="24"/>
          <w:szCs w:val="24"/>
        </w:rPr>
        <w:tab/>
        <w:t xml:space="preserve">: desa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Jumlah keanggotaan rayon     </w:t>
      </w:r>
      <w:r>
        <w:rPr>
          <w:rFonts w:ascii="Times New Roman" w:eastAsia="Times New Roman" w:hAnsi="Times New Roman" w:cs="Times New Roman"/>
          <w:sz w:val="24"/>
          <w:szCs w:val="24"/>
        </w:rPr>
        <w:tab/>
        <w:t>: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Organisasi Penyelenggara          </w:t>
      </w:r>
      <w:r>
        <w:rPr>
          <w:rFonts w:ascii="Times New Roman" w:eastAsia="Times New Roman" w:hAnsi="Times New Roman" w:cs="Times New Roman"/>
          <w:sz w:val="24"/>
          <w:szCs w:val="24"/>
        </w:rPr>
        <w:tab/>
        <w:t>: -</w:t>
      </w:r>
    </w:p>
    <w:p w:rsidR="00BC609B" w:rsidRDefault="004B484B">
      <w:pPr>
        <w:numPr>
          <w:ilvl w:val="0"/>
          <w:numId w:val="43"/>
        </w:numPr>
        <w:spacing w:after="0" w:line="480" w:lineRule="auto"/>
        <w:ind w:left="993" w:hanging="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Perjalanan Perubahan Sekolah </w:t>
      </w:r>
      <w:r>
        <w:rPr>
          <w:rFonts w:ascii="Times New Roman" w:eastAsia="Times New Roman" w:hAnsi="Times New Roman" w:cs="Times New Roman"/>
          <w:sz w:val="24"/>
          <w:szCs w:val="24"/>
        </w:rPr>
        <w:tab/>
        <w:t>: -</w:t>
      </w:r>
    </w:p>
    <w:p w:rsidR="00BC609B" w:rsidRDefault="004B484B">
      <w:pPr>
        <w:pStyle w:val="p3s"/>
      </w:pPr>
      <w:r>
        <w:t xml:space="preserve">Lembaga Pendidikan ini berdiri pada tahun 1993, tepatnya pada tanggal 03 januari 1993 dengan nama sekolah Sekolah Dasar Katolik Gayak yang terletak di desa Gayak, Kecamatan Ile Boleng, Kabupaten Flores Timur. Lembaga Pendidikan ini memiliki status terakreditasi cukup (C) dengan tenaga pendidik sebanyak 9 orang yakni Kepala sekolah, guru penjas, guru PAK, dan 6 guru kelas, dari 9 guru ini 5 orang PNS dan 4 orang tenaga honerer. </w:t>
      </w:r>
    </w:p>
    <w:p w:rsidR="00BC609B" w:rsidRDefault="00BC609B">
      <w:pPr>
        <w:spacing w:after="0" w:line="480" w:lineRule="auto"/>
        <w:ind w:firstLine="851"/>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BC609B">
      <w:pPr>
        <w:spacing w:after="0" w:line="480" w:lineRule="auto"/>
        <w:jc w:val="both"/>
        <w:rPr>
          <w:rFonts w:ascii="Times New Roman" w:eastAsia="Times New Roman" w:hAnsi="Times New Roman" w:cs="Times New Roman"/>
          <w:sz w:val="24"/>
          <w:szCs w:val="24"/>
        </w:rPr>
      </w:pPr>
    </w:p>
    <w:p w:rsidR="00BC609B" w:rsidRDefault="004B484B">
      <w:pPr>
        <w:pStyle w:val="Heading3"/>
      </w:pPr>
      <w:bookmarkStart w:id="62" w:name="_Toc138351791"/>
      <w:r>
        <w:lastRenderedPageBreak/>
        <w:t>Visi Sekolah, Misi Sekolah Dan Tujuan Sekolah.</w:t>
      </w:r>
      <w:bookmarkEnd w:id="62"/>
      <w:r>
        <w:t xml:space="preserve"> </w:t>
      </w:r>
    </w:p>
    <w:p w:rsidR="00BC609B" w:rsidRDefault="004B484B">
      <w:pPr>
        <w:pStyle w:val="Heading4"/>
        <w:spacing w:before="0"/>
      </w:pPr>
      <w:bookmarkStart w:id="63" w:name="_Toc138351792"/>
      <w:r>
        <w:t>Visi Sekolah</w:t>
      </w:r>
      <w:bookmarkEnd w:id="63"/>
      <w:r>
        <w:t xml:space="preserve"> </w:t>
      </w:r>
    </w:p>
    <w:p w:rsidR="00BC609B" w:rsidRPr="004B484B" w:rsidRDefault="004B484B">
      <w:pPr>
        <w:pStyle w:val="p4"/>
        <w:rPr>
          <w:lang w:val="it-IT"/>
        </w:rPr>
      </w:pPr>
      <w:r w:rsidRPr="004B484B">
        <w:rPr>
          <w:lang w:val="it-IT"/>
        </w:rPr>
        <w:t xml:space="preserve">Visi dari lembaga pendidikan ini adalah: Terwujudnya pendidikan berkualitas kreatif, dan mandiri serta berkarakteristik katolik. </w:t>
      </w:r>
    </w:p>
    <w:p w:rsidR="00BC609B" w:rsidRDefault="004B484B">
      <w:pPr>
        <w:pStyle w:val="Heading4"/>
      </w:pPr>
      <w:bookmarkStart w:id="64" w:name="_Toc138351793"/>
      <w:r>
        <w:t>Misi Sekolah</w:t>
      </w:r>
      <w:bookmarkEnd w:id="64"/>
    </w:p>
    <w:p w:rsidR="00BC609B" w:rsidRDefault="004B484B">
      <w:pPr>
        <w:pStyle w:val="p4"/>
      </w:pPr>
      <w:r>
        <w:t xml:space="preserve"> Berdasarkan visi diatas maka misi dari Sekolah Dasar Katolik Gayak sebagai berikut: </w:t>
      </w:r>
    </w:p>
    <w:p w:rsidR="00BC609B" w:rsidRDefault="00BC609B"/>
    <w:p w:rsidR="00BC609B" w:rsidRDefault="004B484B">
      <w:pPr>
        <w:numPr>
          <w:ilvl w:val="0"/>
          <w:numId w:val="47"/>
        </w:numPr>
        <w:tabs>
          <w:tab w:val="left" w:pos="6985"/>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Meningkatkan dan mengembangkan komunitas pendidikan yang    berciri khas iman katolik.</w:t>
      </w:r>
    </w:p>
    <w:p w:rsidR="00BC609B" w:rsidRDefault="004B484B">
      <w:pPr>
        <w:numPr>
          <w:ilvl w:val="0"/>
          <w:numId w:val="47"/>
        </w:numPr>
        <w:tabs>
          <w:tab w:val="left" w:pos="6985"/>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pembelajaran yang efektif, kreatif, inovatif, dan menyenangkan. </w:t>
      </w:r>
    </w:p>
    <w:p w:rsidR="00BC609B" w:rsidRDefault="004B484B">
      <w:pPr>
        <w:numPr>
          <w:ilvl w:val="0"/>
          <w:numId w:val="47"/>
        </w:numPr>
        <w:tabs>
          <w:tab w:val="left" w:pos="6985"/>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disiplin dan kreativitas. </w:t>
      </w:r>
    </w:p>
    <w:p w:rsidR="00BC609B" w:rsidRDefault="004B484B">
      <w:pPr>
        <w:numPr>
          <w:ilvl w:val="0"/>
          <w:numId w:val="47"/>
        </w:numPr>
        <w:tabs>
          <w:tab w:val="left" w:pos="6985"/>
        </w:tabs>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Meningkatkan kehidupan sekolah yang aman, penuh persaudaraan dan kekeluargaan.</w:t>
      </w:r>
    </w:p>
    <w:p w:rsidR="00BC609B" w:rsidRDefault="004B484B">
      <w:pPr>
        <w:pStyle w:val="Heading4"/>
      </w:pPr>
      <w:bookmarkStart w:id="65" w:name="_Toc138351794"/>
      <w:r>
        <w:t>Tujuan Sekolah</w:t>
      </w:r>
      <w:bookmarkEnd w:id="65"/>
    </w:p>
    <w:p w:rsidR="00BC609B" w:rsidRDefault="004B484B">
      <w:pPr>
        <w:pStyle w:val="p4"/>
      </w:pPr>
      <w:r>
        <w:t xml:space="preserve">Mengacu pada visi dan misi sekolah, serta tujuan umum pendidikan dasar, tujuan sekolah dalam mengembangkan pendidikan ini adalah sebagai berikut: </w:t>
      </w:r>
    </w:p>
    <w:p w:rsidR="00BC609B" w:rsidRDefault="004B484B">
      <w:pPr>
        <w:numPr>
          <w:ilvl w:val="0"/>
          <w:numId w:val="48"/>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Warga sekolah yang beriman dan bertaqwa kepada Tuhan Yang Maha Esa.</w:t>
      </w:r>
    </w:p>
    <w:p w:rsidR="00BC609B" w:rsidRDefault="004B484B">
      <w:pPr>
        <w:numPr>
          <w:ilvl w:val="0"/>
          <w:numId w:val="48"/>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Warga sekolah yang gemar membaca, cinta budaya, dan cinta lingkungan.</w:t>
      </w:r>
    </w:p>
    <w:p w:rsidR="00BC609B" w:rsidRDefault="004B484B">
      <w:pPr>
        <w:numPr>
          <w:ilvl w:val="0"/>
          <w:numId w:val="48"/>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Warga sekolah yang rajin dan tabah. </w:t>
      </w:r>
    </w:p>
    <w:p w:rsidR="00BC609B" w:rsidRDefault="004B484B">
      <w:pPr>
        <w:numPr>
          <w:ilvl w:val="0"/>
          <w:numId w:val="48"/>
        </w:numPr>
        <w:spacing w:after="0"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Warga sekolah yang memiliki rasa saling menghargai, bekerja sama, dan saling menghormati</w:t>
      </w:r>
    </w:p>
    <w:p w:rsidR="00BC609B" w:rsidRDefault="004B484B">
      <w:pPr>
        <w:pStyle w:val="Heading2"/>
      </w:pPr>
      <w:bookmarkStart w:id="66" w:name="_Toc138351795"/>
      <w:r>
        <w:t>Hasil Penelitian</w:t>
      </w:r>
      <w:bookmarkEnd w:id="66"/>
      <w:r>
        <w:t xml:space="preserve"> </w:t>
      </w:r>
    </w:p>
    <w:p w:rsidR="00BC609B" w:rsidRDefault="004B484B">
      <w:pPr>
        <w:pStyle w:val="p2"/>
      </w:pPr>
      <w:r>
        <w:t xml:space="preserve">Pada penelitian ini peneliti memfokuskan penelitiannya pada variabel keterampilan guru Pendidikan Agama Katolik dalam mengelola kelas, dan Prestasi Belajar Peserta Didik Kelas IV SDK Gayak, dengan hasil penelitian dapat diuraikan sebagai berikut: </w:t>
      </w:r>
    </w:p>
    <w:p w:rsidR="00BC609B" w:rsidRDefault="004B484B">
      <w:pPr>
        <w:pStyle w:val="Heading3"/>
      </w:pPr>
      <w:bookmarkStart w:id="67" w:name="_Toc138351796"/>
      <w:r>
        <w:t>Keterampilan Guru Pendidikan Agama Katolik Dalam Mengelola Kelas</w:t>
      </w:r>
      <w:bookmarkEnd w:id="67"/>
    </w:p>
    <w:p w:rsidR="00BC609B" w:rsidRDefault="004B484B">
      <w:pPr>
        <w:pStyle w:val="Heading4"/>
        <w:spacing w:before="0"/>
      </w:pPr>
      <w:bookmarkStart w:id="68" w:name="_Toc138351797"/>
      <w:r>
        <w:t>Terampil dalam Menata Ruangan Kelas</w:t>
      </w:r>
      <w:bookmarkEnd w:id="68"/>
      <w:r>
        <w:t xml:space="preserve"> </w:t>
      </w:r>
    </w:p>
    <w:p w:rsidR="00BC609B" w:rsidRDefault="004B484B">
      <w:pPr>
        <w:pStyle w:val="p4"/>
      </w:pPr>
      <w:proofErr w:type="gramStart"/>
      <w:r>
        <w:t>Data menunjukkan bahwa guru Pendidikan Agama Katolik di SDK Gayak memiliki keterampilan dalam menata ruangan kelas dan memperhatikan tata letak sarana pembelajaran di dalam kelas.</w:t>
      </w:r>
      <w:proofErr w:type="gramEnd"/>
      <w:r>
        <w:rPr>
          <w:vertAlign w:val="superscript"/>
        </w:rPr>
        <w:footnoteReference w:id="82"/>
      </w:r>
      <w:r>
        <w:t xml:space="preserve"> </w:t>
      </w:r>
      <w:proofErr w:type="gramStart"/>
      <w:r>
        <w:t>Namun, tata letak sarana pembelajaran di dalam kelas yang sudah baik tidak dapat dipertahankan.</w:t>
      </w:r>
      <w:proofErr w:type="gramEnd"/>
      <w:r>
        <w:t xml:space="preserve"> </w:t>
      </w:r>
      <w:proofErr w:type="gramStart"/>
      <w:r>
        <w:t>Hal tersebut disebabkan karena rombongan belajar yang besar dan tingkah laku peserta didik yang tidak sengaja memindahkan sarana pembelajaran ke tempat berbeda-beda.</w:t>
      </w:r>
      <w:proofErr w:type="gramEnd"/>
      <w:r>
        <w:t xml:space="preserve"> </w:t>
      </w:r>
      <w:proofErr w:type="gramStart"/>
      <w:r>
        <w:t>Keadaan tersebut menyebabkan guru merasa bosan dan tidak menata ruang kelas sebagaimana seharusnya.</w:t>
      </w:r>
      <w:proofErr w:type="gramEnd"/>
      <w:r>
        <w:rPr>
          <w:vertAlign w:val="superscript"/>
        </w:rPr>
        <w:footnoteReference w:id="83"/>
      </w:r>
      <w:r>
        <w:t xml:space="preserve"> </w:t>
      </w:r>
    </w:p>
    <w:p w:rsidR="00BC609B" w:rsidRDefault="004B484B">
      <w:pPr>
        <w:pStyle w:val="p4"/>
      </w:pPr>
      <w:r>
        <w:lastRenderedPageBreak/>
        <w:t xml:space="preserve">Terkait keadaan tersebut penting bagi guru untuk tetap mengupayakan penataan ruangan kelas yang baik dan mengajarkan peserta didik tentang pentingnya menjaga tata letak ruangan kelas, mengawasi keteraturan ruang kelas agar kelas dapat menjadi tempat terselenggaranya proses pembelajaran teratur, nyaman, menyenangkan dan kondusif. </w:t>
      </w:r>
    </w:p>
    <w:p w:rsidR="00BC609B" w:rsidRDefault="004B484B">
      <w:pPr>
        <w:pStyle w:val="p4"/>
      </w:pPr>
      <w:r>
        <w:t>Berbicara tentang guru Pendidikan Agama Katolik di SDK Gayak yang telah memiliki keterampilan dalam menata ruangan kelas dan memperhatikan tata letak sarana pembelajaran di dalam kelas, kepala sekolah di lembaga tersebut juga mengatakan hal yang sama bahwa Guru Pendidikan Agama Katolik memang sudah terampil dalam menata ruangan kelas, namun hal tersebut belum didukung oleh sikap dan tindak peserta didik untuk tetap menjaga ruang kelas yang sudah ditata menjadi  sarana pembelajaran yang teratur, nyaman, menyenangkan dan kondusif.</w:t>
      </w:r>
      <w:r>
        <w:rPr>
          <w:vertAlign w:val="superscript"/>
        </w:rPr>
        <w:footnoteReference w:id="84"/>
      </w:r>
      <w:r>
        <w:t xml:space="preserve"> </w:t>
      </w:r>
    </w:p>
    <w:p w:rsidR="00BC609B" w:rsidRDefault="004B484B">
      <w:pPr>
        <w:pStyle w:val="p4"/>
      </w:pPr>
      <w:r>
        <w:t xml:space="preserve">Guru </w:t>
      </w:r>
      <w:proofErr w:type="gramStart"/>
      <w:r>
        <w:t>profesional</w:t>
      </w:r>
      <w:proofErr w:type="gramEnd"/>
      <w:r>
        <w:t xml:space="preserve"> adalah seorang pendidik yang memiliki kualitas dan kompetensi tinggi dalam melaksanakan tugasnya. </w:t>
      </w:r>
      <w:proofErr w:type="gramStart"/>
      <w:r>
        <w:t xml:space="preserve">Mereka tidak hanya menguasai materi pembelajaran, tetapi juga memiliki keterampilan dan sikap yang memadai dalam mengelola ruang kelas dan menciptakan lingkungan belajar yang kondusif, nyaman, dan menyenangkan bagi </w:t>
      </w:r>
      <w:r>
        <w:lastRenderedPageBreak/>
        <w:t>peserta didik.</w:t>
      </w:r>
      <w:proofErr w:type="gramEnd"/>
      <w:r>
        <w:rPr>
          <w:vertAlign w:val="superscript"/>
        </w:rPr>
        <w:footnoteReference w:id="85"/>
      </w:r>
      <w:r>
        <w:t xml:space="preserve">  </w:t>
      </w:r>
      <w:proofErr w:type="gramStart"/>
      <w:r>
        <w:t>Karena itu, penting bagi guru di SDK Gayak untuk tetap mempertahankan keprofesionalan mereka dalam menata ruangan kelas, meskipun ada hambatan yang berasal dari sikap dan komitmen peserta didik.</w:t>
      </w:r>
      <w:proofErr w:type="gramEnd"/>
      <w:r>
        <w:t xml:space="preserve">  </w:t>
      </w:r>
      <w:proofErr w:type="gramStart"/>
      <w:r>
        <w:t>Kemampuan guru menata ruang kelas menjadi tempat yang kondusif, nyaman, dan menyenangkan terkait langsung dengan profesionalisme seorang guru khususnya kemampuan guru mendidik peserta didik dengan sikap dan komitmen untuk menjaga ruang kelas agar tetap menjadi sarana pembelajaran yang kondusif, nyaman, dan menyenangkan.</w:t>
      </w:r>
      <w:proofErr w:type="gramEnd"/>
    </w:p>
    <w:p w:rsidR="00BC609B" w:rsidRDefault="004B484B">
      <w:pPr>
        <w:pStyle w:val="Heading4"/>
      </w:pPr>
      <w:bookmarkStart w:id="69" w:name="_Toc138351798"/>
      <w:r>
        <w:t>Menempatkan Tempat Duduk Peserta Didik</w:t>
      </w:r>
      <w:bookmarkEnd w:id="69"/>
    </w:p>
    <w:p w:rsidR="00BC609B" w:rsidRDefault="004B484B">
      <w:pPr>
        <w:pStyle w:val="p4"/>
      </w:pPr>
      <w:proofErr w:type="gramStart"/>
      <w:r>
        <w:t>Data menunjukkan bahwa “guru Pendidikan Agama Katolik telah terampil dalam menempatkan tempat duduk peserta didik dengan baik.</w:t>
      </w:r>
      <w:proofErr w:type="gramEnd"/>
      <w:r>
        <w:rPr>
          <w:vertAlign w:val="superscript"/>
        </w:rPr>
        <w:footnoteReference w:id="86"/>
      </w:r>
      <w:r>
        <w:t xml:space="preserve"> </w:t>
      </w:r>
      <w:proofErr w:type="gramStart"/>
      <w:r>
        <w:t>Keterampilan ini merupakan bagian dari profesionalisme guru dalam menata dan mengatur ruangan kelas untuk menciptakan lingkungan belajar yang optimal.</w:t>
      </w:r>
      <w:proofErr w:type="gramEnd"/>
      <w:r>
        <w:t xml:space="preserve"> </w:t>
      </w:r>
      <w:proofErr w:type="gramStart"/>
      <w:r>
        <w:t>Hasil analisis data menunjukan bahwa dalam pengelolaan kelas seorang guru harus memperhatikan tempat duduk peserta didik dan harus terampil dalam menempatkan tempat duduk peserta didik.</w:t>
      </w:r>
      <w:proofErr w:type="gramEnd"/>
      <w:r>
        <w:t xml:space="preserve"> Guru </w:t>
      </w:r>
      <w:proofErr w:type="gramStart"/>
      <w:r>
        <w:t>harus</w:t>
      </w:r>
      <w:proofErr w:type="gramEnd"/>
      <w:r>
        <w:t xml:space="preserve"> menempatkan posisi duduk peserta didik berdasarkan tingkat kemampuan, berdasarkan keinginan peserta didik sendiri, dan juga berdasarkan tipe belajar peserta didik.  </w:t>
      </w:r>
    </w:p>
    <w:p w:rsidR="00BC609B" w:rsidRDefault="004B484B">
      <w:pPr>
        <w:pStyle w:val="p4"/>
      </w:pPr>
      <w:proofErr w:type="gramStart"/>
      <w:r>
        <w:lastRenderedPageBreak/>
        <w:t>Hal tersebut senada dengan hasil wawancara dengan responden bahwa guru Pendidikan Agama K</w:t>
      </w:r>
      <w:r>
        <w:rPr>
          <w:rStyle w:val="p4Char"/>
        </w:rPr>
        <w:t>a</w:t>
      </w:r>
      <w:r>
        <w:t>tolik sudah terampil dalam menempatkan tempat duduk peserta didik, hal ini selalu diperhatikan oleh guru dikarenakan bahwa seorang guru harus profesional dalam menata dan mengatur ruangan kelas.</w:t>
      </w:r>
      <w:proofErr w:type="gramEnd"/>
      <w:r>
        <w:t xml:space="preserve"> </w:t>
      </w:r>
      <w:r>
        <w:rPr>
          <w:vertAlign w:val="superscript"/>
        </w:rPr>
        <w:footnoteReference w:id="87"/>
      </w:r>
      <w:r>
        <w:t xml:space="preserve"> </w:t>
      </w:r>
    </w:p>
    <w:p w:rsidR="00BC609B" w:rsidRDefault="004B484B">
      <w:pPr>
        <w:pStyle w:val="p4"/>
      </w:pPr>
      <w:proofErr w:type="gramStart"/>
      <w:r>
        <w:t>Menurut pernyataan kepala sekolah, guru Pendidikan Agama Katolik selalu memperhatikan penempatan tempat duduk peserta didik, khususnya dengan mempertimbangkan tingkat kemampuan mereka.</w:t>
      </w:r>
      <w:proofErr w:type="gramEnd"/>
      <w:r>
        <w:rPr>
          <w:vertAlign w:val="superscript"/>
        </w:rPr>
        <w:footnoteReference w:id="88"/>
      </w:r>
      <w:r>
        <w:t xml:space="preserve">  </w:t>
      </w:r>
      <w:proofErr w:type="gramStart"/>
      <w:r>
        <w:t>Hal ini dilakukan dengan tujuan untuk mendorong peserta didik saling belajar dan membantu teman-teman yang kurang mampu dalam memahami materi yang diajarkan oleh guru.</w:t>
      </w:r>
      <w:proofErr w:type="gramEnd"/>
      <w:r>
        <w:t xml:space="preserve"> </w:t>
      </w:r>
      <w:proofErr w:type="gramStart"/>
      <w:r>
        <w:t>Keberhasilan dalam penerapan metode ini dapat menciptakan kondisi kelas yang aman dan tertib.</w:t>
      </w:r>
      <w:proofErr w:type="gramEnd"/>
    </w:p>
    <w:p w:rsidR="00BC609B" w:rsidRPr="004B484B" w:rsidRDefault="004B484B">
      <w:pPr>
        <w:pStyle w:val="p4"/>
        <w:rPr>
          <w:lang w:val="it-IT"/>
        </w:rPr>
      </w:pPr>
      <w:proofErr w:type="gramStart"/>
      <w:r>
        <w:t>Dengan memperhatikan penempatan tempat duduk peserta didik, guru dapat menciptakan lingkungan belajar yang terstruktur, meningkatkan keterlibatan peserta didik, memberikan bimbingan yang lebih efektif, dan menciptakan suasana kelas yang aman dan tertib.</w:t>
      </w:r>
      <w:proofErr w:type="gramEnd"/>
      <w:r>
        <w:t xml:space="preserve"> </w:t>
      </w:r>
      <w:r w:rsidRPr="004B484B">
        <w:rPr>
          <w:lang w:val="it-IT"/>
        </w:rPr>
        <w:t>Semua ini berkontribusi pada peningkatan kualitas pembelajaran dan pengalaman belajar peserta didik secara keseluruhan.</w:t>
      </w:r>
    </w:p>
    <w:p w:rsidR="00BC609B" w:rsidRPr="004B484B" w:rsidRDefault="004B484B">
      <w:pPr>
        <w:pStyle w:val="p4"/>
        <w:rPr>
          <w:lang w:val="it-IT"/>
        </w:rPr>
      </w:pPr>
      <w:r w:rsidRPr="004B484B">
        <w:rPr>
          <w:lang w:val="it-IT"/>
        </w:rPr>
        <w:t xml:space="preserve">Namun ada responden yang lain mengatakan secara berbeda bahwa guru Pendidikan Agama Katolik tidak memperhatikan penempatan </w:t>
      </w:r>
      <w:r w:rsidRPr="004B484B">
        <w:rPr>
          <w:lang w:val="it-IT"/>
        </w:rPr>
        <w:lastRenderedPageBreak/>
        <w:t xml:space="preserve">tempat duduk peserta didik. Hal ini dikarenakan bahwa posisi atau penempatan tempat duduk para peserta didik ini sesuai dengan dena kelas yang sudah dibuat oleh guru wali kelas IV SDK Gayak. </w:t>
      </w:r>
      <w:r>
        <w:rPr>
          <w:vertAlign w:val="superscript"/>
        </w:rPr>
        <w:footnoteReference w:id="89"/>
      </w:r>
    </w:p>
    <w:p w:rsidR="00BC609B" w:rsidRPr="004B484B" w:rsidRDefault="004B484B">
      <w:pPr>
        <w:pStyle w:val="p4"/>
        <w:rPr>
          <w:lang w:val="it-IT"/>
        </w:rPr>
      </w:pPr>
      <w:r w:rsidRPr="004B484B">
        <w:rPr>
          <w:lang w:val="it-IT"/>
        </w:rPr>
        <w:t>Dalam konteks ini, penempatan tempat duduk berdasarkan tingkat kemampuan peserta didik menjadi faktor penting dalam menciptakan lingkungan belajar yang efektif. Dengan menempatkan peserta didik dengan tingkat kemampuan serupa berdekatan, guru menciptakan kesempatan bagi mereka untuk saling membantu dan berkolaborasi dalam memahami dan mengatasi kesulitan dalam pembelajaran. Peserta didik yang memiliki pemahaman yang lebih baik dapat membantu teman-teman mereka yang mengalami kesulitan, sehingga meningkatkan partisipasi dan pencapaian belajar secara keseluruhan.</w:t>
      </w:r>
      <w:r>
        <w:rPr>
          <w:vertAlign w:val="superscript"/>
        </w:rPr>
        <w:footnoteReference w:id="90"/>
      </w:r>
    </w:p>
    <w:p w:rsidR="00BC609B" w:rsidRDefault="004B484B">
      <w:pPr>
        <w:pStyle w:val="Heading4"/>
      </w:pPr>
      <w:bookmarkStart w:id="70" w:name="_Toc138351799"/>
      <w:r>
        <w:t>Pengaturan Ventilasi dan Pencahayaan</w:t>
      </w:r>
      <w:bookmarkEnd w:id="70"/>
    </w:p>
    <w:p w:rsidR="00BC609B" w:rsidRPr="004B484B" w:rsidRDefault="004B484B">
      <w:pPr>
        <w:pStyle w:val="p4"/>
        <w:rPr>
          <w:lang w:val="it-IT"/>
        </w:rPr>
      </w:pPr>
      <w:proofErr w:type="gramStart"/>
      <w:r>
        <w:t>Dalam melakukan kegiatan belajar mengajar di dalam ruangan kelas tentunya seorang guru harus memperhatikan ventilasi dan pencahayaan.</w:t>
      </w:r>
      <w:proofErr w:type="gramEnd"/>
      <w:r>
        <w:t xml:space="preserve"> </w:t>
      </w:r>
      <w:r w:rsidRPr="004B484B">
        <w:rPr>
          <w:lang w:val="it-IT"/>
        </w:rPr>
        <w:t>Para responden mengatakan bahwa, guru Pendidikan Agama Katolik selalu memperhatikan pengaturan ventilasi dan pencahayaan.</w:t>
      </w:r>
      <w:r>
        <w:rPr>
          <w:vertAlign w:val="superscript"/>
        </w:rPr>
        <w:footnoteReference w:id="91"/>
      </w:r>
      <w:r w:rsidRPr="004B484B">
        <w:rPr>
          <w:lang w:val="it-IT"/>
        </w:rPr>
        <w:t xml:space="preserve">  Hal ini juga dipertegas lagi oleh kepala sekolah bahwa </w:t>
      </w:r>
      <w:r w:rsidRPr="004B484B">
        <w:rPr>
          <w:lang w:val="it-IT"/>
        </w:rPr>
        <w:lastRenderedPageBreak/>
        <w:t>guru Pendidikan Agama Katolik selalu memperhatikan pengaturan ventilasi dan pencahayaan agar terciptanya keadaan belajar yang sehat.</w:t>
      </w:r>
      <w:r>
        <w:rPr>
          <w:vertAlign w:val="superscript"/>
        </w:rPr>
        <w:footnoteReference w:id="92"/>
      </w:r>
      <w:r w:rsidRPr="004B484B">
        <w:rPr>
          <w:lang w:val="it-IT"/>
        </w:rPr>
        <w:t xml:space="preserve"> </w:t>
      </w:r>
    </w:p>
    <w:p w:rsidR="00BC609B" w:rsidRPr="004B484B" w:rsidRDefault="004B484B">
      <w:pPr>
        <w:pStyle w:val="p4"/>
        <w:rPr>
          <w:lang w:val="it-IT"/>
        </w:rPr>
      </w:pPr>
      <w:r w:rsidRPr="004B484B">
        <w:rPr>
          <w:lang w:val="it-IT"/>
        </w:rPr>
        <w:t>Dalam kegiatan belajar mengajar di dalam ruangan kelas, aspek ventilasi dan pencahayaan memainkan peran penting dalam menciptakan kondisi belajar yang sehat dan optimal. Guru Pendidikan Agama Katolik diakui oleh para responden dan diperkuat oleh pernyataan kepala sekolah bahwa mereka selalu memperhatikan pengaturan ventilasi dan pencahayaan.</w:t>
      </w:r>
    </w:p>
    <w:p w:rsidR="00BC609B" w:rsidRPr="004B484B" w:rsidRDefault="004B484B">
      <w:pPr>
        <w:pStyle w:val="p4"/>
        <w:rPr>
          <w:lang w:val="it-IT"/>
        </w:rPr>
      </w:pPr>
      <w:r w:rsidRPr="004B484B">
        <w:rPr>
          <w:lang w:val="it-IT"/>
        </w:rPr>
        <w:t>Ventilasi yang baik mengacu pada aliran udara yang cukup di dalam ruangan kelas. Dengan memastikan adanya sirkulasi udara yang baik, guru dapat mengurangi risiko terjadinya konsentrasi polutan udara dan menjaga kualitas udara dalam kelas tetap segar. Ini berdampak positif terhadap kesehatan peserta didik, serta dapat meningkatkan konsentrasi dan kinerja belajar mereka. Upaya untuk mengatur ventilasi dapat melibatkan pembukaan jendela atau sistem ventilasi yang disesuaikan dengan kebutuhan ruangan.</w:t>
      </w:r>
    </w:p>
    <w:p w:rsidR="00BC609B" w:rsidRDefault="004B484B">
      <w:pPr>
        <w:pStyle w:val="p4"/>
      </w:pPr>
      <w:proofErr w:type="gramStart"/>
      <w:r>
        <w:t>Pencahayaan yang baik juga berperan penting dalam ruang kelas.</w:t>
      </w:r>
      <w:proofErr w:type="gramEnd"/>
      <w:r>
        <w:t xml:space="preserve"> </w:t>
      </w:r>
      <w:proofErr w:type="gramStart"/>
      <w:r>
        <w:t>Pencahayaan yang cukup membantu peserta didik melihat dengan jelas dan menghindari ketegangan mata.</w:t>
      </w:r>
      <w:proofErr w:type="gramEnd"/>
      <w:r>
        <w:t xml:space="preserve"> </w:t>
      </w:r>
      <w:proofErr w:type="gramStart"/>
      <w:r>
        <w:t>Selain itu, pencahayaan yang baik juga mempengaruhi suasana kelas secara keseluruhan.</w:t>
      </w:r>
      <w:proofErr w:type="gramEnd"/>
      <w:r>
        <w:t xml:space="preserve"> </w:t>
      </w:r>
      <w:proofErr w:type="gramStart"/>
      <w:r>
        <w:t xml:space="preserve">Pencahayaan yang </w:t>
      </w:r>
      <w:r>
        <w:lastRenderedPageBreak/>
        <w:t>tepat dapat menciptakan lingkungan yang menyenangkan dan meningkatkan mood serta konsentrasi peserta didik dalam belajar.</w:t>
      </w:r>
      <w:proofErr w:type="gramEnd"/>
      <w:r>
        <w:rPr>
          <w:vertAlign w:val="superscript"/>
        </w:rPr>
        <w:footnoteReference w:id="93"/>
      </w:r>
      <w:r>
        <w:t xml:space="preserve"> </w:t>
      </w:r>
    </w:p>
    <w:p w:rsidR="00BC609B" w:rsidRDefault="004B484B">
      <w:pPr>
        <w:pStyle w:val="Heading4"/>
      </w:pPr>
      <w:bookmarkStart w:id="71" w:name="_Toc138351800"/>
      <w:r>
        <w:t>Pengaturan Penyimpanan Barang-Barang</w:t>
      </w:r>
      <w:bookmarkEnd w:id="71"/>
    </w:p>
    <w:p w:rsidR="00BC609B" w:rsidRDefault="004B484B">
      <w:pPr>
        <w:pStyle w:val="p4"/>
      </w:pPr>
      <w:r>
        <w:t xml:space="preserve">Data menunjukkan bahwa, dalam mengelola kelas guru Pendidikan Agama Katolik memperhatikan pengaturan penyimpanan barang-barang, berupa buku-buku pelajaran, alat-alat peraga, globe, dan sarana-prasarana lain yang mendukung proses belajar mengajar di ruangan kelas. </w:t>
      </w:r>
      <w:r>
        <w:rPr>
          <w:vertAlign w:val="superscript"/>
        </w:rPr>
        <w:footnoteReference w:id="94"/>
      </w:r>
      <w:r>
        <w:t xml:space="preserve"> </w:t>
      </w:r>
      <w:proofErr w:type="gramStart"/>
      <w:r>
        <w:t>Hal tersebut dipertegaskan lagi oleh kepala sekolah yang mengatakan bahwa guru Pendidikan Agama Katolik memperhatikan penyimpanan barang-barang dengan mempertimbangkan kemudahan untuk diambil jika diperlukan untuk digunakan dalam melancarkan kegiatan belajar mengajar.</w:t>
      </w:r>
      <w:proofErr w:type="gramEnd"/>
      <w:r>
        <w:rPr>
          <w:vertAlign w:val="superscript"/>
        </w:rPr>
        <w:footnoteReference w:id="95"/>
      </w:r>
    </w:p>
    <w:p w:rsidR="00BC609B" w:rsidRDefault="004B484B">
      <w:pPr>
        <w:pStyle w:val="p4"/>
      </w:pPr>
      <w:r>
        <w:t>Memperhatikan pengaturan penyimpanan barang-barang yang mempertimbangkan kemudahan pengambilan saat diperlukan dalam kegiatan belajar mengajar, guru Pendidikan Agama Katolik dapat mengoptimalkan pengelolaan kelas, meningkatkan efisiensi, keselamatan, ketersediaan sumber daya, dan menciptakan lingkungan belajar yang tertata dan nyaman.</w:t>
      </w:r>
    </w:p>
    <w:p w:rsidR="00BC609B" w:rsidRDefault="004B484B">
      <w:pPr>
        <w:pStyle w:val="p4"/>
      </w:pPr>
      <w:r>
        <w:tab/>
      </w:r>
    </w:p>
    <w:p w:rsidR="00BC609B" w:rsidRDefault="004B484B">
      <w:pPr>
        <w:pStyle w:val="Heading4"/>
      </w:pPr>
      <w:bookmarkStart w:id="72" w:name="_Toc138351801"/>
      <w:r>
        <w:lastRenderedPageBreak/>
        <w:t>Mengorganisasikan Peserta Didik</w:t>
      </w:r>
      <w:bookmarkEnd w:id="72"/>
    </w:p>
    <w:p w:rsidR="00BC609B" w:rsidRDefault="004B484B">
      <w:pPr>
        <w:pStyle w:val="p4"/>
      </w:pPr>
      <w:proofErr w:type="gramStart"/>
      <w:r>
        <w:t>Para responden mengatakan bahwa, guru Pendidikan Agama Katolik tidak memperhatikan pentingnya mengorganisasikan peserta didik.</w:t>
      </w:r>
      <w:proofErr w:type="gramEnd"/>
      <w:r>
        <w:rPr>
          <w:vertAlign w:val="superscript"/>
        </w:rPr>
        <w:footnoteReference w:id="96"/>
      </w:r>
      <w:r>
        <w:t xml:space="preserve"> Hal yang sama ini juga diungkapkan oleh kepala sekolah bahwa memang benar dalam mengorganisasikan peserta didik ini belum dibentuk atau diperhatikan oleh guru Pendidikan Agama Katolik </w:t>
      </w:r>
      <w:r>
        <w:rPr>
          <w:vertAlign w:val="superscript"/>
        </w:rPr>
        <w:footnoteReference w:id="97"/>
      </w:r>
      <w:r>
        <w:t xml:space="preserve"> sehingga ini menjadi masukan bagi setiap guru di SDK Gayak agar mampu membentuk organisasi peserta didik, untuk membantu para peserta didik untuk selalu bertanggung jawab terhadap tugas yang diberikan oleh guru.</w:t>
      </w:r>
      <w:r>
        <w:rPr>
          <w:vertAlign w:val="superscript"/>
        </w:rPr>
        <w:footnoteReference w:id="98"/>
      </w:r>
      <w:r>
        <w:t xml:space="preserve"> </w:t>
      </w:r>
    </w:p>
    <w:p w:rsidR="00BC609B" w:rsidRDefault="004B484B">
      <w:pPr>
        <w:pStyle w:val="p4"/>
      </w:pPr>
      <w:proofErr w:type="gramStart"/>
      <w:r>
        <w:t>Dalam kegiatan belajar mengajar guru juga harus membentuk organisasi peserta didik di kelas, yang mana hal ini dilakukan untuk menciptakan ketertiban kelas.</w:t>
      </w:r>
      <w:proofErr w:type="gramEnd"/>
      <w:r>
        <w:t xml:space="preserve"> </w:t>
      </w:r>
      <w:proofErr w:type="gramStart"/>
      <w:r>
        <w:t>Mengorganisasikan para peserta didik merupakan langkah awal melatih dan membina peserta didik dalam hal berorganisasi, sehingga mereka mampu bertanggung jawab atas tugas yang diberikan oleh guru.</w:t>
      </w:r>
      <w:proofErr w:type="gramEnd"/>
      <w:r>
        <w:t xml:space="preserve"> </w:t>
      </w:r>
    </w:p>
    <w:p w:rsidR="00BC609B" w:rsidRDefault="004B484B">
      <w:pPr>
        <w:pStyle w:val="p4"/>
      </w:pPr>
      <w:proofErr w:type="gramStart"/>
      <w:r>
        <w:t xml:space="preserve">Mengorganisasi peserta didik bukan hanya memfasilitasi kegiatan belajar mengajar yang lancar, tetapi juga membantu peserta didik dalam mengembangkan keterampilan dan sikap tanggung jawab yang penting </w:t>
      </w:r>
      <w:r>
        <w:lastRenderedPageBreak/>
        <w:t>dalam kehidupan mereka.</w:t>
      </w:r>
      <w:proofErr w:type="gramEnd"/>
      <w:r>
        <w:rPr>
          <w:vertAlign w:val="superscript"/>
        </w:rPr>
        <w:footnoteReference w:id="99"/>
      </w:r>
      <w:r>
        <w:t xml:space="preserve"> </w:t>
      </w:r>
      <w:proofErr w:type="gramStart"/>
      <w:r>
        <w:t>Dengan memberikan kesempatan kepada peserta didik untuk mengatur dan mengelola tugas mereka sendiri, guru Pendidikan Agama Katolik dapat membantu peserta didik dalam membangun kemandirian, disiplin, dan keteraturan yang berkelanjutan.</w:t>
      </w:r>
      <w:proofErr w:type="gramEnd"/>
    </w:p>
    <w:p w:rsidR="00BC609B" w:rsidRDefault="004B484B">
      <w:pPr>
        <w:pStyle w:val="Heading4"/>
      </w:pPr>
      <w:bookmarkStart w:id="73" w:name="_Toc138351802"/>
      <w:r>
        <w:t>Pengelompokan Peserta Didik, Berdasarkan Tipe Belajar</w:t>
      </w:r>
      <w:bookmarkEnd w:id="73"/>
    </w:p>
    <w:p w:rsidR="00BC609B" w:rsidRDefault="004B484B">
      <w:pPr>
        <w:pStyle w:val="p4"/>
      </w:pPr>
      <w:proofErr w:type="gramStart"/>
      <w:r>
        <w:t>Para responden mengatakan bahwa hal ini tidak diperhatikan oleh guru Pendidikan Agama Katolik, namun guru lebih memfokuskan pengelompokan para peserta didik berdasarkan kemampuannya.</w:t>
      </w:r>
      <w:proofErr w:type="gramEnd"/>
      <w:r>
        <w:rPr>
          <w:vertAlign w:val="superscript"/>
        </w:rPr>
        <w:footnoteReference w:id="100"/>
      </w:r>
      <w:r>
        <w:t xml:space="preserve">  Hal yang </w:t>
      </w:r>
      <w:proofErr w:type="gramStart"/>
      <w:r>
        <w:t>sama</w:t>
      </w:r>
      <w:proofErr w:type="gramEnd"/>
      <w:r>
        <w:t xml:space="preserve"> juga diungkapkan oleh kepala sekolah bahwa mengenai pengelompokan para peserta didik berdasarkan tipe belajar ini kurang diperhatikan oleh guru Pendidikan Agama Katolik.</w:t>
      </w:r>
      <w:r>
        <w:rPr>
          <w:vertAlign w:val="superscript"/>
        </w:rPr>
        <w:footnoteReference w:id="101"/>
      </w:r>
      <w:r>
        <w:t xml:space="preserve"> Walaupun demikian kepala sekolah memiliki harapan bahwa hal ini mesti diperhatikan oleh setiap guru yang ada di SDK Gayak ini terutama guru wali kelas, karena dengan mengelompokan para peserta didik berdasarkan tipe belajar ini akan membantu guru dengan mudah menjelaskan materi pembelajaran.</w:t>
      </w:r>
      <w:r>
        <w:rPr>
          <w:vertAlign w:val="superscript"/>
        </w:rPr>
        <w:footnoteReference w:id="102"/>
      </w:r>
      <w:r>
        <w:t xml:space="preserve"> </w:t>
      </w:r>
    </w:p>
    <w:p w:rsidR="00BC609B" w:rsidRDefault="004B484B">
      <w:pPr>
        <w:pStyle w:val="p4"/>
      </w:pPr>
      <w:proofErr w:type="gramStart"/>
      <w:r>
        <w:t>Pengelompokan peserta didik berdasarkan tipe belajar adalah suatu pendekatan yang penting dalam kegiatan belajar mengajar.</w:t>
      </w:r>
      <w:proofErr w:type="gramEnd"/>
      <w:r>
        <w:t xml:space="preserve"> Dalam </w:t>
      </w:r>
      <w:r>
        <w:lastRenderedPageBreak/>
        <w:t xml:space="preserve">pengelompokan ini, peserta didik dikelompokkan berdasarkan preferensi belajar dan </w:t>
      </w:r>
      <w:proofErr w:type="gramStart"/>
      <w:r>
        <w:t>gaya</w:t>
      </w:r>
      <w:proofErr w:type="gramEnd"/>
      <w:r>
        <w:t xml:space="preserve"> pembelajaran yang berbeda-beda.</w:t>
      </w:r>
      <w:r>
        <w:rPr>
          <w:vertAlign w:val="superscript"/>
        </w:rPr>
        <w:footnoteReference w:id="103"/>
      </w:r>
      <w:r>
        <w:t xml:space="preserve"> </w:t>
      </w:r>
    </w:p>
    <w:p w:rsidR="00BC609B" w:rsidRDefault="004B484B">
      <w:pPr>
        <w:pStyle w:val="p4"/>
      </w:pPr>
      <w:proofErr w:type="gramStart"/>
      <w:r>
        <w:t>Dengan memperhatikan tipe belajar peserta didik dalam pengelompokan, guru Pendidikan Agama Katolik dapat menciptakan lingkungan pembelajaran yang inklusif, mendukung, dan efektif.</w:t>
      </w:r>
      <w:proofErr w:type="gramEnd"/>
      <w:r>
        <w:t xml:space="preserve"> Dalam pengelompokan yang tepat, setiap peserta didik dapat belajar dengan </w:t>
      </w:r>
      <w:proofErr w:type="gramStart"/>
      <w:r>
        <w:t>cara</w:t>
      </w:r>
      <w:proofErr w:type="gramEnd"/>
      <w:r>
        <w:t xml:space="preserve"> yang paling sesuai dengan preferensi belajar mereka, sehingga membantu meningkatkan pemahaman, motivasi, dan keterlibatan peserta didik dalam proses pembelajaran.</w:t>
      </w:r>
    </w:p>
    <w:p w:rsidR="00BC609B" w:rsidRDefault="004B484B">
      <w:pPr>
        <w:pStyle w:val="p4"/>
      </w:pPr>
      <w:r>
        <w:t xml:space="preserve">Hasil wawancara dari keenam indikator diatas dapat disimpulkan bahwa, guru Pendidikan Agama Katolik ini belum terampil dalam mengelola kelas terutama pada pengelolaan peserta didik hal ini ditunjukan dengan adanya hasil wawancara para responden mengatakan bahwa dalam hal pengelolaan peserta didik guru Pendidikan Agama Katolik belum memperhatikan secara keseluruhan dalam hal mengorganisasikan peserta didik, dan mengelompokan peserta didik berdasarkan tipe belajar, sedangkan pengelolaan kelas secara fisik, guru Pendidikan Agama Katolik sudah memperhatikan secara baik. </w:t>
      </w:r>
    </w:p>
    <w:p w:rsidR="00BC609B" w:rsidRPr="004B484B" w:rsidRDefault="004B484B">
      <w:pPr>
        <w:pStyle w:val="Heading3"/>
        <w:rPr>
          <w:lang w:val="it-IT"/>
        </w:rPr>
      </w:pPr>
      <w:bookmarkStart w:id="74" w:name="_Toc138351803"/>
      <w:r w:rsidRPr="004B484B">
        <w:rPr>
          <w:lang w:val="it-IT"/>
        </w:rPr>
        <w:t>Prestasi Belajar Peserta Didik Pada Pendidikan Agama Katolik</w:t>
      </w:r>
      <w:bookmarkEnd w:id="74"/>
    </w:p>
    <w:p w:rsidR="00BC609B" w:rsidRDefault="004B484B">
      <w:pPr>
        <w:pStyle w:val="p3"/>
      </w:pPr>
      <w:r w:rsidRPr="004B484B">
        <w:rPr>
          <w:lang w:val="it-IT"/>
        </w:rPr>
        <w:t xml:space="preserve">Dalam pendidikan Agama Katolik, prestasi belajar bukan hanya dipahami dari segi pengetahuan saja tetapi mencakup empat </w:t>
      </w:r>
      <w:r w:rsidRPr="004B484B">
        <w:rPr>
          <w:i/>
          <w:lang w:val="it-IT"/>
        </w:rPr>
        <w:t>learning outcome</w:t>
      </w:r>
      <w:r w:rsidRPr="004B484B">
        <w:rPr>
          <w:lang w:val="it-IT"/>
        </w:rPr>
        <w:t xml:space="preserve"> yang harus diperhatikan oleh seorang guru untuk dicapai dan </w:t>
      </w:r>
      <w:r w:rsidRPr="004B484B">
        <w:rPr>
          <w:lang w:val="it-IT"/>
        </w:rPr>
        <w:lastRenderedPageBreak/>
        <w:t xml:space="preserve">dimiliki oleh para peserta didik yaitu: sikap spiritual, sikap sosial, pengetahuan keagamaan katolik dan keterampilan hidup beragama. </w:t>
      </w:r>
      <w:r>
        <w:t xml:space="preserve">Keempat </w:t>
      </w:r>
      <w:r>
        <w:rPr>
          <w:i/>
        </w:rPr>
        <w:t>Learning Outcome</w:t>
      </w:r>
      <w:r>
        <w:t xml:space="preserve"> tersebut dapat diuraikan berikut ini: </w:t>
      </w:r>
    </w:p>
    <w:p w:rsidR="00BC609B" w:rsidRDefault="004B484B">
      <w:pPr>
        <w:pStyle w:val="Heading4"/>
      </w:pPr>
      <w:bookmarkStart w:id="75" w:name="_Toc138351804"/>
      <w:r>
        <w:t>Sikap Spiritual</w:t>
      </w:r>
      <w:bookmarkEnd w:id="75"/>
    </w:p>
    <w:p w:rsidR="00BC609B" w:rsidRDefault="004B484B">
      <w:pPr>
        <w:pStyle w:val="p4"/>
      </w:pPr>
      <w:proofErr w:type="gramStart"/>
      <w:r>
        <w:t>Sikap spiritual yaitu tanggapan seseorang yang bersifat vertikal, ketuhanan, kepercayaan, atau keagamaan atas obyek yang diimani sebagai penciptanya dan diamalkan bersifat horizontal yakni mengamalkan kebaikan penciptanya itu kepada semua orang yang dijumpaimya dalam kehidupan sehari-hari.</w:t>
      </w:r>
      <w:proofErr w:type="gramEnd"/>
      <w:r>
        <w:t xml:space="preserve"> </w:t>
      </w:r>
      <w:proofErr w:type="gramStart"/>
      <w:r>
        <w:t>Ada tiga nilai sikap spiritual yaitu beriman, bertakwa dan bersyukur kepada Tuhan yang menjadi penyelenggara kehidupan.</w:t>
      </w:r>
      <w:proofErr w:type="gramEnd"/>
      <w:r>
        <w:rPr>
          <w:vertAlign w:val="superscript"/>
        </w:rPr>
        <w:footnoteReference w:id="104"/>
      </w:r>
    </w:p>
    <w:p w:rsidR="00BC609B" w:rsidRDefault="004B484B">
      <w:pPr>
        <w:pStyle w:val="p4"/>
      </w:pPr>
      <w:proofErr w:type="gramStart"/>
      <w:r>
        <w:t>Data menunjukkan bahwa sikap spiritual para peserta didik kelas IV SDK Gayak sudah diwujudnyatakan secara baik dalam kehidupan sehari-hari, berupa ungkapan rasa syukur atas anugerah yang telah diberikan oleh Tuhan dan tekun berdoa.</w:t>
      </w:r>
      <w:proofErr w:type="gramEnd"/>
      <w:r>
        <w:t xml:space="preserve"> </w:t>
      </w:r>
      <w:r>
        <w:rPr>
          <w:vertAlign w:val="superscript"/>
        </w:rPr>
        <w:footnoteReference w:id="105"/>
      </w:r>
    </w:p>
    <w:p w:rsidR="00BC609B" w:rsidRDefault="004B484B">
      <w:pPr>
        <w:pStyle w:val="p4"/>
      </w:pPr>
      <w:r>
        <w:t xml:space="preserve">Namun kadang peserta didik kelas IV SDK Gayak tidak memiliki sikap spiritual yang terwujud ketika mereka tidak sungguh-sungguh berdoa, sebagaimana dikatakan oleh Guru Pendidikan Agama Katolik yang mengatakan bahwa sikap spiritual para peserta didik kelas IV SDK Gayak sudah diwujudnyatakan secara baik. </w:t>
      </w:r>
      <w:proofErr w:type="gramStart"/>
      <w:r>
        <w:t xml:space="preserve">Namun perlu diperhatikan </w:t>
      </w:r>
      <w:r>
        <w:lastRenderedPageBreak/>
        <w:t>lagi pada sikap saat berdoa karena masih ada peserta didik yang tidak sungguh-sungguh dalam berdoa.</w:t>
      </w:r>
      <w:proofErr w:type="gramEnd"/>
      <w:r>
        <w:rPr>
          <w:vertAlign w:val="superscript"/>
        </w:rPr>
        <w:footnoteReference w:id="106"/>
      </w:r>
      <w:r>
        <w:t xml:space="preserve"> </w:t>
      </w:r>
    </w:p>
    <w:p w:rsidR="00BC609B" w:rsidRDefault="004B484B">
      <w:pPr>
        <w:pStyle w:val="p4"/>
      </w:pPr>
      <w:r>
        <w:t xml:space="preserve">Sementara, </w:t>
      </w:r>
      <w:proofErr w:type="gramStart"/>
      <w:r>
        <w:t>doa</w:t>
      </w:r>
      <w:proofErr w:type="gramEnd"/>
      <w:r>
        <w:t xml:space="preserve"> adalah aspek penting dalam kehidupan spiritual dan dapat memberikan manfaat yang mendalam dalam pembentukan karakter dan perkembangan siswa. Karena itu, jika peserta didik berdoa sungguh-sungguh maka:  Peserta didik dapat mengembangkan hubungan pribadi mereka dengan Allah dengan lebih baik, peserta didik dapat mengembangkan sikap yang penuh syukur kepada Allah dan menyadari bahwa segala yang mereka miliki berasal dari-Nya, peserta didik menguatkan kehidupan rohani mereka, peserta didik dapat mengembangkan sikap rendah hati. </w:t>
      </w:r>
      <w:proofErr w:type="gramStart"/>
      <w:r>
        <w:t>Untuk itu para peserta didik kelas IV SDK Gayak dituntut untuk membentuk dan mendidik peserta didik memiliki sikap spiritual di sekolah.</w:t>
      </w:r>
      <w:proofErr w:type="gramEnd"/>
    </w:p>
    <w:p w:rsidR="00BC609B" w:rsidRDefault="004B484B">
      <w:pPr>
        <w:pStyle w:val="Heading4"/>
      </w:pPr>
      <w:bookmarkStart w:id="76" w:name="_Toc138351805"/>
      <w:r>
        <w:t>Sikap Sosial</w:t>
      </w:r>
      <w:bookmarkEnd w:id="76"/>
    </w:p>
    <w:p w:rsidR="00BC609B" w:rsidRDefault="004B484B">
      <w:pPr>
        <w:pStyle w:val="p4"/>
      </w:pPr>
      <w:proofErr w:type="gramStart"/>
      <w:r>
        <w:t>Data penelitian menunjukkan bahwa di satu sisi sikap sosial para peserta didik didik kelas IV SDK Gayak diwujudnyatakan secara baik.</w:t>
      </w:r>
      <w:proofErr w:type="gramEnd"/>
      <w:r>
        <w:t xml:space="preserve"> Hal ini didukung dengan ungkapan dari para responden bahwa peserta didik kelas IV SDK Gayak saling menghormati, saling mengasihi satu </w:t>
      </w:r>
      <w:proofErr w:type="gramStart"/>
      <w:r>
        <w:t>sama</w:t>
      </w:r>
      <w:proofErr w:type="gramEnd"/>
      <w:r>
        <w:t xml:space="preserve"> lain. </w:t>
      </w:r>
      <w:proofErr w:type="gramStart"/>
      <w:r>
        <w:t>Hal tersebut dimiliki karena peserta didik diajar dan diberi pengertian untuk saling menghormati, mengasihi, dan menghargai orang yang lebih tua.</w:t>
      </w:r>
      <w:proofErr w:type="gramEnd"/>
      <w:r>
        <w:rPr>
          <w:vertAlign w:val="superscript"/>
        </w:rPr>
        <w:footnoteReference w:id="107"/>
      </w:r>
    </w:p>
    <w:p w:rsidR="00BC609B" w:rsidRDefault="004B484B">
      <w:pPr>
        <w:pStyle w:val="p4"/>
      </w:pPr>
      <w:r>
        <w:lastRenderedPageBreak/>
        <w:t xml:space="preserve">Namun di sisi </w:t>
      </w:r>
      <w:proofErr w:type="gramStart"/>
      <w:r>
        <w:t>lain</w:t>
      </w:r>
      <w:proofErr w:type="gramEnd"/>
      <w:r>
        <w:t xml:space="preserve"> sikap sosial tersebut belum diwujudnyatakan secara maksimal terutama saling membangun kerjasama yang baik, karena masih ada peserta didik kelas IV SDK Gayak yang memiliki sikap masa bodoh tinggi dan acuh tak acuh terhadap sesamanya. </w:t>
      </w:r>
      <w:r>
        <w:rPr>
          <w:vertAlign w:val="superscript"/>
        </w:rPr>
        <w:footnoteReference w:id="108"/>
      </w:r>
    </w:p>
    <w:p w:rsidR="00BC609B" w:rsidRDefault="004B484B">
      <w:pPr>
        <w:pStyle w:val="p4"/>
      </w:pPr>
      <w:r>
        <w:t>Demikian juga, Guru Pendidikan Agama Katolik mengatakan bahwa, sejauh ini sikap sosial para didik kelas IV SDK Gayak sudah diwujudnyatakan secara baik, namun pada sikap saling menghormati terkhusus di lingkungan sekolah belum maksimal karena masih ada siswa yang bersikap kurang sopan ketika memanggil atau menyapa guru-guru dari luar ruangan kantor, dan masih ada siswa yang memiliki sikap masa bodoh tinggi dan tidak terlibat dalam kerjasama dengan orang lain.</w:t>
      </w:r>
      <w:r>
        <w:rPr>
          <w:vertAlign w:val="superscript"/>
        </w:rPr>
        <w:footnoteReference w:id="109"/>
      </w:r>
    </w:p>
    <w:p w:rsidR="00BC609B" w:rsidRDefault="004B484B">
      <w:pPr>
        <w:pStyle w:val="p4"/>
      </w:pPr>
      <w:r>
        <w:t xml:space="preserve">Sikap sosial dalam Pendidikan Agama Katolik berkaitan dengan sikap selalu menjunjung tinggi kesepadanan, sikap saling menghormati, saling mengasihi, membangun kerjasama dan memiliki sikap peduli antara satu </w:t>
      </w:r>
      <w:proofErr w:type="gramStart"/>
      <w:r>
        <w:t>sama</w:t>
      </w:r>
      <w:proofErr w:type="gramEnd"/>
      <w:r>
        <w:t xml:space="preserve"> lain. </w:t>
      </w:r>
    </w:p>
    <w:p w:rsidR="00BC609B" w:rsidRDefault="004B484B">
      <w:pPr>
        <w:pStyle w:val="p4"/>
      </w:pPr>
      <w:proofErr w:type="gramStart"/>
      <w:r>
        <w:t>Peserta didik kelas IV SDK Gayak harus mewujudkan sikap sosial dalam keseharian hidup di sekolah dan selanjutnya dalam keluarga dan masyarakat.</w:t>
      </w:r>
      <w:proofErr w:type="gramEnd"/>
      <w:r>
        <w:t xml:space="preserve"> </w:t>
      </w:r>
    </w:p>
    <w:p w:rsidR="00BC609B" w:rsidRDefault="00BC609B">
      <w:pPr>
        <w:pStyle w:val="p4"/>
      </w:pPr>
    </w:p>
    <w:p w:rsidR="00BC609B" w:rsidRDefault="00BC609B">
      <w:pPr>
        <w:pStyle w:val="p4"/>
      </w:pPr>
    </w:p>
    <w:p w:rsidR="00BC609B" w:rsidRDefault="00BC609B">
      <w:pPr>
        <w:pStyle w:val="p4"/>
      </w:pPr>
    </w:p>
    <w:p w:rsidR="00BC609B" w:rsidRDefault="00BC609B">
      <w:pPr>
        <w:pStyle w:val="p4"/>
      </w:pPr>
    </w:p>
    <w:p w:rsidR="00BC609B" w:rsidRDefault="004B484B">
      <w:pPr>
        <w:pStyle w:val="Heading4"/>
      </w:pPr>
      <w:bookmarkStart w:id="77" w:name="_Toc138351806"/>
      <w:r>
        <w:lastRenderedPageBreak/>
        <w:t>Pengetahuan</w:t>
      </w:r>
      <w:bookmarkEnd w:id="77"/>
    </w:p>
    <w:p w:rsidR="00BC609B" w:rsidRDefault="004B484B">
      <w:pPr>
        <w:pStyle w:val="p4"/>
      </w:pPr>
      <w:r>
        <w:t xml:space="preserve">Pengetahuan dalam Pendidikan Agama Katolik terdiri dari empat ruang lingkup yakni hubungan peserta didik dengan Tuhan, sesama, alam dan diri sendiri; Yesus Kristus; Gereja; dan masyarakat. </w:t>
      </w:r>
    </w:p>
    <w:p w:rsidR="00BC609B" w:rsidRDefault="004B484B">
      <w:pPr>
        <w:pStyle w:val="p4"/>
      </w:pPr>
      <w:proofErr w:type="gramStart"/>
      <w:r>
        <w:t>Terkait pengetahuan dalam Pendidikan Agama Katolik, para responden mengungkapkan bahwa dalam hal penilaian dalam bentuk angka untuk pengetahuan tentang Pendidikan Agama Katolik dari para peserta didik kelas IV SDK Gayak masih minim.</w:t>
      </w:r>
      <w:proofErr w:type="gramEnd"/>
      <w:r>
        <w:rPr>
          <w:vertAlign w:val="superscript"/>
        </w:rPr>
        <w:footnoteReference w:id="110"/>
      </w:r>
    </w:p>
    <w:p w:rsidR="00BC609B" w:rsidRDefault="004B484B">
      <w:pPr>
        <w:pStyle w:val="p4"/>
      </w:pPr>
      <w:r>
        <w:t xml:space="preserve">Demikian juga, Guru Pendidikan Agama Katolik mengatakan hal yang sama bahwa tingkat pemahaman pengetahuan para peserta didik kelas IV SDK Gayak tentang terkait materi dalam Pendidikan Agama Katolik belum maksimal, yang terbukti pada hasil ujian yang diperoleh para peserta didik masih ada yang dibawah standar KKM yang sudah ditentukan dan untuk memenuhi standar KKM para peserta didik harus mengikuti remedial. </w:t>
      </w:r>
      <w:r>
        <w:rPr>
          <w:vertAlign w:val="superscript"/>
        </w:rPr>
        <w:footnoteReference w:id="111"/>
      </w:r>
    </w:p>
    <w:p w:rsidR="00BC609B" w:rsidRDefault="004B484B">
      <w:pPr>
        <w:pStyle w:val="p4"/>
      </w:pPr>
      <w:r>
        <w:t xml:space="preserve">Analisis atas data penelitian tersebut menunjukan bahwa, pengetahuan tentang Pendidikan Agama Katolik para peserta didik dalam hubungan peserta didik dengan Tuhan, sesama, alam dan diri sendiri: Yesus Kristus, Gereja dan masyarakat masih rendah. </w:t>
      </w:r>
      <w:proofErr w:type="gramStart"/>
      <w:r>
        <w:t>Hal tersebut dapat berpengaruh pada kehidupan spiritual peserta didik, tingkat kepedulian sosial, sikap dan tindakan peserta didik dalam masyarakat.</w:t>
      </w:r>
      <w:proofErr w:type="gramEnd"/>
      <w:r>
        <w:t xml:space="preserve"> Pengetahuan </w:t>
      </w:r>
      <w:r>
        <w:lastRenderedPageBreak/>
        <w:t xml:space="preserve">mendorong peserta didik tumbuh dalam iman, mengembangkan moralitas yang kuat, dan berkontribusi dalam masyarakat dengan </w:t>
      </w:r>
      <w:proofErr w:type="gramStart"/>
      <w:r>
        <w:t>cara</w:t>
      </w:r>
      <w:proofErr w:type="gramEnd"/>
      <w:r>
        <w:t xml:space="preserve"> yang positif.</w:t>
      </w:r>
    </w:p>
    <w:p w:rsidR="00BC609B" w:rsidRDefault="004B484B">
      <w:pPr>
        <w:pStyle w:val="Heading4"/>
      </w:pPr>
      <w:bookmarkStart w:id="78" w:name="_Toc138351807"/>
      <w:r>
        <w:t>Keterampilan Hidup Beragama</w:t>
      </w:r>
      <w:bookmarkEnd w:id="78"/>
    </w:p>
    <w:p w:rsidR="00BC609B" w:rsidRDefault="004B484B">
      <w:pPr>
        <w:pStyle w:val="p4"/>
      </w:pPr>
      <w:proofErr w:type="gramStart"/>
      <w:r>
        <w:t>Hasil analisis data menunjukan bahwa, keterampilan hidup beragama para peserta didik sudah diwujudnyatakan secara baik melalui mengikuti kegiatan ibadat bersama di lingkungan sekolah dan masyarakat.</w:t>
      </w:r>
      <w:proofErr w:type="gramEnd"/>
      <w:r>
        <w:t xml:space="preserve"> </w:t>
      </w:r>
      <w:proofErr w:type="gramStart"/>
      <w:r>
        <w:t>Peserta didik juga mampu mengamalkan cinta kasih, dan membantu teman-teman yang membutuhkan bantuan, serta memberikan kepunyaan mereka kepada orang yang berkesusahan.</w:t>
      </w:r>
      <w:proofErr w:type="gramEnd"/>
      <w:r>
        <w:rPr>
          <w:vertAlign w:val="superscript"/>
        </w:rPr>
        <w:footnoteReference w:id="112"/>
      </w:r>
      <w:bookmarkStart w:id="79" w:name="_heading=h.3znysh7" w:colFirst="0" w:colLast="0"/>
      <w:bookmarkEnd w:id="79"/>
    </w:p>
    <w:p w:rsidR="00BC609B" w:rsidRDefault="004B484B">
      <w:pPr>
        <w:pStyle w:val="p4"/>
      </w:pPr>
      <w:proofErr w:type="gramStart"/>
      <w:r>
        <w:t>Namun masih ada juga peserta didik yang masih memiliki sikap masa bodoh yang tinggi sehingga mereka tidak mampu mewujudnyatakan keterampilan hidup beragamanya.</w:t>
      </w:r>
      <w:proofErr w:type="gramEnd"/>
      <w:r>
        <w:t xml:space="preserve"> </w:t>
      </w:r>
      <w:proofErr w:type="gramStart"/>
      <w:r>
        <w:t>Penyebabnya adalah karena kurang adanya kesadaran dari setiap pribadi peserta didik, dan kurang adanya perhatian serta dorongan dari orangtua peserta didik.</w:t>
      </w:r>
      <w:proofErr w:type="gramEnd"/>
      <w:r>
        <w:rPr>
          <w:vertAlign w:val="superscript"/>
        </w:rPr>
        <w:footnoteReference w:id="113"/>
      </w:r>
    </w:p>
    <w:p w:rsidR="00BC609B" w:rsidRPr="004B484B" w:rsidRDefault="004B484B">
      <w:pPr>
        <w:pStyle w:val="p4"/>
        <w:rPr>
          <w:lang w:val="it-IT"/>
        </w:rPr>
      </w:pPr>
      <w:r w:rsidRPr="004B484B">
        <w:rPr>
          <w:lang w:val="it-IT"/>
        </w:rPr>
        <w:t>Sementara keterampilan hidup beragama para peserta didik mencakup peran-perannya dalam lingkungan keluarga, sekolah dan gereja. Peran-peran para peserta didik yang dimaksudkan adalah peran-perang yang lebih terarah pada pengamalan sikap spiritualnya, dalam pendampingan dari guru Pendidikan Agama Katolik itu sendiri.</w:t>
      </w:r>
      <w:r>
        <w:rPr>
          <w:vertAlign w:val="superscript"/>
        </w:rPr>
        <w:footnoteReference w:id="114"/>
      </w:r>
      <w:r w:rsidRPr="004B484B">
        <w:rPr>
          <w:lang w:val="it-IT"/>
        </w:rPr>
        <w:t xml:space="preserve"> </w:t>
      </w:r>
    </w:p>
    <w:p w:rsidR="00BC609B" w:rsidRPr="004B484B" w:rsidRDefault="004B484B">
      <w:pPr>
        <w:pStyle w:val="p4"/>
        <w:rPr>
          <w:lang w:val="it-IT"/>
        </w:rPr>
      </w:pPr>
      <w:r w:rsidRPr="004B484B">
        <w:rPr>
          <w:lang w:val="it-IT"/>
        </w:rPr>
        <w:lastRenderedPageBreak/>
        <w:t>Keterampilan hidup beragama para peserta didik sangat penting untuk dikembangkan oleh guru pendidikan Agama Katolik agar dalam diri peserta didik terjadi pertumbuhan spiritual yang lebih dalam, memiliki pemahaman yang lebih mendalam tentang prinsip-prinsip moral dan etika, dan membantu siswa menjadi individu yang bertanggung jawab, berempati, dan peduli terhadap sesama.</w:t>
      </w:r>
    </w:p>
    <w:p w:rsidR="00BC609B" w:rsidRDefault="004B484B">
      <w:pPr>
        <w:pStyle w:val="Heading2"/>
      </w:pPr>
      <w:r>
        <w:t xml:space="preserve">PEMBAHASAN </w:t>
      </w:r>
    </w:p>
    <w:p w:rsidR="00BC609B" w:rsidRDefault="004B484B">
      <w:pPr>
        <w:pStyle w:val="p2"/>
      </w:pPr>
      <w:proofErr w:type="gramStart"/>
      <w:r>
        <w:t>Negara Indonesia dikatakan maju dicirikan dengan sumber daya manusia yang berkualitas dan berkompeten.</w:t>
      </w:r>
      <w:proofErr w:type="gramEnd"/>
      <w:r>
        <w:t xml:space="preserve"> </w:t>
      </w:r>
      <w:proofErr w:type="gramStart"/>
      <w:r>
        <w:t>Salah satu upaya dalam membentuk sumber daya manusia yang berkualitas adalah pendidikan.</w:t>
      </w:r>
      <w:proofErr w:type="gramEnd"/>
      <w:r>
        <w:t xml:space="preserve"> </w:t>
      </w:r>
      <w:proofErr w:type="gramStart"/>
      <w:r>
        <w:t>Pendidikan diupayakan dalam rangka mencapai tujuan pendidikan nasional.</w:t>
      </w:r>
      <w:proofErr w:type="gramEnd"/>
      <w:r>
        <w:t xml:space="preserve"> </w:t>
      </w:r>
    </w:p>
    <w:p w:rsidR="00BC609B" w:rsidRDefault="004B484B">
      <w:pPr>
        <w:pStyle w:val="p2"/>
      </w:pPr>
      <w:r>
        <w:t>Tujuan pendidikan nasional adalah mengembangkan kemampuan dan membentuk watak seseorang serta peradaban bangsa yang bermartabat dalam rangka mencerdaskan kehidupan bangsa, mengembangkan potensi peserta didik secara maksimal agar,  menjadi manusia yang beriman dan bertakwa kepada Tuhan Yang Maha Esa, berakhlak mulia, sehat, berilmu, kreatif, mandiri, dan menjadi warga Negara yang demokratis serta bertanggung jawab.</w:t>
      </w:r>
      <w:r>
        <w:rPr>
          <w:vertAlign w:val="superscript"/>
        </w:rPr>
        <w:footnoteReference w:id="115"/>
      </w:r>
      <w:r>
        <w:t xml:space="preserve"> </w:t>
      </w:r>
    </w:p>
    <w:p w:rsidR="00BC609B" w:rsidRDefault="004B484B">
      <w:pPr>
        <w:pStyle w:val="p2"/>
      </w:pPr>
      <w:r>
        <w:t xml:space="preserve">Pendidikan dipahami sebagai usaha yang memberikan bantuan dan dorongan secara sadar dan sengaja kepada seseorang yang belum dewasa dalam perkembangannya menuju kearah yang lebih dewasa, sehingga </w:t>
      </w:r>
      <w:proofErr w:type="gramStart"/>
      <w:r>
        <w:t>ia</w:t>
      </w:r>
      <w:proofErr w:type="gramEnd"/>
      <w:r>
        <w:t xml:space="preserve"> dapat </w:t>
      </w:r>
      <w:r>
        <w:lastRenderedPageBreak/>
        <w:t>hidup secara mandiri dan bertanggung jawab terhadap tindakannya atas pilihannya sendiri.</w:t>
      </w:r>
      <w:r>
        <w:rPr>
          <w:vertAlign w:val="superscript"/>
        </w:rPr>
        <w:footnoteReference w:id="116"/>
      </w:r>
      <w:r>
        <w:t xml:space="preserve"> </w:t>
      </w:r>
    </w:p>
    <w:p w:rsidR="00BC609B" w:rsidRDefault="004B484B">
      <w:pPr>
        <w:pStyle w:val="p2"/>
      </w:pPr>
      <w:r>
        <w:t>Peningkatan mutu pendidikan tidak terlepas dari keberhasilan proses belajar mengajar yang dilakukan oleh guru dan peserta didik, yang mana proses belajar mengajar ini dapat dilakukan di dalam kelas maupun di luar kelas. Dalam proses belajar mengajar ini guru dan peserta didik melakukan interaksi formal dan terarah sesuai dengan bahan-bahan yang menjadi pendukung proses belajar mengajar itu. Keberhasilan proses belajar mengajar ini dapat dilihat dari prestasi belajar siswa.</w:t>
      </w:r>
    </w:p>
    <w:p w:rsidR="00BC609B" w:rsidRDefault="004B484B">
      <w:pPr>
        <w:pStyle w:val="p2"/>
      </w:pPr>
      <w:proofErr w:type="gramStart"/>
      <w:r>
        <w:t>Gagne, menjelaskan bahwa prestasi belajar adalah perubahan watak atau kemampuan seseorang.</w:t>
      </w:r>
      <w:proofErr w:type="gramEnd"/>
      <w:r>
        <w:t xml:space="preserve"> </w:t>
      </w:r>
      <w:proofErr w:type="gramStart"/>
      <w:r>
        <w:t>Perubahan dalam menunjukan kinerja (perilaku) berarti belajar menentukan semua keterampilan, pengetahuan, sikap, dan nilai yang diperoleh siswa.</w:t>
      </w:r>
      <w:proofErr w:type="gramEnd"/>
      <w:r>
        <w:t xml:space="preserve"> </w:t>
      </w:r>
      <w:proofErr w:type="gramStart"/>
      <w:r>
        <w:t>Dalam pembelajaran dihasilkan berbagai perilaku yang berbeda, seperti pengetahuan tentang sikap, keterampilan, kemampuan, informasi dan nilai.</w:t>
      </w:r>
      <w:proofErr w:type="gramEnd"/>
    </w:p>
    <w:p w:rsidR="00BC609B" w:rsidRDefault="004B484B">
      <w:pPr>
        <w:pStyle w:val="p2"/>
      </w:pPr>
      <w:proofErr w:type="gramStart"/>
      <w:r>
        <w:t>Dengan demikian prestasi belajar bukan hanya berkaitan dengan hasil akhir atau pengetahuan yang diperoleh oleh seseorang dalam bentuk nilai tetapi, perestasi belajar juga mencakup perubahan-perubahan karakter yang dialami oleh seseorang yang mana perubahan itu dilihat dari segi sikap, pengetahuan, dan keterampilan.</w:t>
      </w:r>
      <w:proofErr w:type="gramEnd"/>
    </w:p>
    <w:p w:rsidR="00BC609B" w:rsidRDefault="004B484B">
      <w:pPr>
        <w:pStyle w:val="p2"/>
      </w:pPr>
      <w:r>
        <w:t xml:space="preserve">Berdasarkan dari hasil penelitian yang diperoleh dari Kepala Sekolah, Guru Pendidikan Agama Katolik, Guru Wali Kelas IV, dan Guru Wali Kelas </w:t>
      </w:r>
      <w:r>
        <w:lastRenderedPageBreak/>
        <w:t xml:space="preserve">V, dan para Peserta Didik kelas IV SDK Gayak tersebut berkaitan dengan prestasi belajar peserta didik yakni sikap spiritual, sikap sosial, pengetahuan, keterampilan hidup beragama serta keterampilan guru dalam mengelola kelas. </w:t>
      </w:r>
      <w:proofErr w:type="gramStart"/>
      <w:r>
        <w:t>Oleh karena itu, dapat dilihat dalam pembahasan dibawah ini.</w:t>
      </w:r>
      <w:proofErr w:type="gramEnd"/>
      <w:r>
        <w:t xml:space="preserve"> </w:t>
      </w:r>
    </w:p>
    <w:p w:rsidR="00BC609B" w:rsidRPr="004B484B" w:rsidRDefault="004B484B">
      <w:pPr>
        <w:pStyle w:val="Heading3"/>
        <w:rPr>
          <w:lang w:val="it-IT"/>
        </w:rPr>
      </w:pPr>
      <w:bookmarkStart w:id="80" w:name="_Toc138351809"/>
      <w:r w:rsidRPr="004B484B">
        <w:rPr>
          <w:lang w:val="it-IT"/>
        </w:rPr>
        <w:t>Prestasi Belajar Peserta Didik Kelas IV SDK Gayak.</w:t>
      </w:r>
      <w:bookmarkEnd w:id="80"/>
      <w:r w:rsidRPr="004B484B">
        <w:rPr>
          <w:lang w:val="it-IT"/>
        </w:rPr>
        <w:t xml:space="preserve"> </w:t>
      </w:r>
    </w:p>
    <w:p w:rsidR="00BC609B" w:rsidRDefault="004B484B">
      <w:pPr>
        <w:pStyle w:val="Heading4"/>
        <w:spacing w:before="0"/>
      </w:pPr>
      <w:bookmarkStart w:id="81" w:name="_Toc138351810"/>
      <w:r>
        <w:t>Sikap Spiritual</w:t>
      </w:r>
      <w:bookmarkEnd w:id="81"/>
      <w:r>
        <w:t xml:space="preserve"> </w:t>
      </w:r>
    </w:p>
    <w:p w:rsidR="00BC609B" w:rsidRDefault="004B484B">
      <w:pPr>
        <w:pStyle w:val="p4"/>
      </w:pPr>
      <w:proofErr w:type="gramStart"/>
      <w:r>
        <w:t>Sikap spiritual terkait dengan pembentukan karakter dan tingkah laku seseorang untuk menjadi orang beriman dan bertakwa kepada Tuhan Yang Maha Esa.</w:t>
      </w:r>
      <w:proofErr w:type="gramEnd"/>
      <w:r>
        <w:t xml:space="preserve"> </w:t>
      </w:r>
      <w:proofErr w:type="gramStart"/>
      <w:r>
        <w:t>Sikap spiritual ini mengarah kepada kompetensi inti 1 (KI-1) pada kurikulum 2013 yang menyatakan bahwa sikap spiritual adalah sikap yang selalu menerima, menghargai, menghayati, dan mengamalkan nilai-nilai agama yang dianutnya.</w:t>
      </w:r>
      <w:proofErr w:type="gramEnd"/>
      <w:r>
        <w:rPr>
          <w:vertAlign w:val="superscript"/>
        </w:rPr>
        <w:footnoteReference w:id="117"/>
      </w:r>
      <w:r>
        <w:t xml:space="preserve"> </w:t>
      </w:r>
    </w:p>
    <w:p w:rsidR="00BC609B" w:rsidRDefault="004B484B">
      <w:pPr>
        <w:pStyle w:val="p4"/>
      </w:pPr>
      <w:proofErr w:type="gramStart"/>
      <w:r>
        <w:t>Dalam konteks mewujudnyatakan sikap spiritualnya para peserta didik mampu mengamalkan dalam kehidupannya sehari-hari baik di lingkungan sekolah, keluarga maupun di lingkungan masyarakat.</w:t>
      </w:r>
      <w:proofErr w:type="gramEnd"/>
      <w:r>
        <w:t xml:space="preserve"> </w:t>
      </w:r>
      <w:proofErr w:type="gramStart"/>
      <w:r>
        <w:t>Yang mana hal ini sebagai ungkapan bahwa kita sebagai makhluk ciptaan Tuhan yang harus beriman, bertakwa dan bersyukur atas anugerah-Nya yang sungguh istimewah ini.</w:t>
      </w:r>
      <w:proofErr w:type="gramEnd"/>
      <w:r>
        <w:t xml:space="preserve"> </w:t>
      </w:r>
    </w:p>
    <w:p w:rsidR="00BC609B" w:rsidRDefault="004B484B">
      <w:pPr>
        <w:pStyle w:val="p4"/>
      </w:pPr>
      <w:r>
        <w:t xml:space="preserve">Berkaitan dengan sikap spiritual penelitian mengenai dengan sikap selalu mengucapkan rasa syukur, merawat diri, menjaga dan merawat keindahan alam, serta tekun dalam berdoa bagi para peserta didik kelas </w:t>
      </w:r>
      <w:r>
        <w:lastRenderedPageBreak/>
        <w:t>IV SDK Gayak banyak yang sudah mewujudnyatakan sikap spiritual itu secara baik.</w:t>
      </w:r>
    </w:p>
    <w:p w:rsidR="00BC609B" w:rsidRDefault="004B484B">
      <w:pPr>
        <w:pStyle w:val="p4"/>
      </w:pPr>
      <w:r>
        <w:t xml:space="preserve">Tetapi masih ada juga para peserta didik yang tidak dapat mewujudnyatakan secara baik sikap spiritualnya itu terutama dalam sikap tekun dalam berdoa, hal ini dikarenakan kurang adanya kesadaran dalam diri para peserta didik, dan juga kurang adanya budaya atau kebiasaan untuk mendorong dan membiasakan sikap selalu berdoa setiap kali memulai dan mengakhiri segala kegiatan baik di lingkungan keluarga maupun di lingkungan sekolah. </w:t>
      </w:r>
    </w:p>
    <w:p w:rsidR="00BC609B" w:rsidRDefault="004B484B">
      <w:pPr>
        <w:pStyle w:val="p4"/>
      </w:pPr>
      <w:r>
        <w:t xml:space="preserve">Sementara, peserta didik yang memiliki sikap spiritual, seperti sikap tekun dalam berdoa dalam konteks Pendidikan Agama Katolik, dapat mengalami berbagai manfaat, </w:t>
      </w:r>
      <w:r>
        <w:rPr>
          <w:vertAlign w:val="superscript"/>
        </w:rPr>
        <w:footnoteReference w:id="118"/>
      </w:r>
      <w:r>
        <w:t xml:space="preserve"> antara lain:</w:t>
      </w:r>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Kedekatan dengan Tuhan: </w:t>
      </w:r>
    </w:p>
    <w:p w:rsidR="00BC609B" w:rsidRDefault="004B484B">
      <w:pPr>
        <w:pStyle w:val="p41"/>
      </w:pPr>
      <w:proofErr w:type="gramStart"/>
      <w:r>
        <w:t>Dengan tekun dalam berdoa, peserta didik dapat mengembangkan hubungan yang lebih erat dengan Tuhan.</w:t>
      </w:r>
      <w:proofErr w:type="gramEnd"/>
      <w:r>
        <w:t xml:space="preserve"> </w:t>
      </w:r>
      <w:proofErr w:type="gramStart"/>
      <w:r>
        <w:t>Mereka dapat merasakan kedekatan spiritual dan memperkuat keyakinan serta kepercayaan mereka kepada Tuhan.</w:t>
      </w:r>
      <w:proofErr w:type="gramEnd"/>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Penenangan jiwa: Berdoa dengan tekun dapat memberikan ketenangan dan kedamaian dalam pikiran dan jiwa peserta didik. Ini dapat membantu mereka menghadapi stres, kecemasan, atau tekanan dalam kehidupan sehari-hari, serta membantu mereka menemukan keseimbangan emosional.</w:t>
      </w:r>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Peningkatan kualitas spiritual: </w:t>
      </w:r>
    </w:p>
    <w:p w:rsidR="00BC609B" w:rsidRDefault="004B484B">
      <w:pPr>
        <w:pStyle w:val="p41"/>
      </w:pPr>
      <w:proofErr w:type="gramStart"/>
      <w:r>
        <w:t>Dengan terus menerus berdoa secara tekun, peserta didik dapat mengembangkan kepekaan spiritual yang lebih dalam.</w:t>
      </w:r>
      <w:proofErr w:type="gramEnd"/>
      <w:r>
        <w:t xml:space="preserve"> </w:t>
      </w:r>
      <w:proofErr w:type="gramStart"/>
      <w:r>
        <w:t>Mereka dapat mengasah kepekaan mereka terhadap nilai-nilai agama, etika, dan moral, serta meningkatkan pemahaman mereka tentang ajaran Agama Katolik.</w:t>
      </w:r>
      <w:proofErr w:type="gramEnd"/>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Peningkatan fokus dan konsentrasi: </w:t>
      </w:r>
    </w:p>
    <w:p w:rsidR="00BC609B" w:rsidRDefault="004B484B">
      <w:pPr>
        <w:pStyle w:val="p41"/>
      </w:pPr>
      <w:proofErr w:type="gramStart"/>
      <w:r>
        <w:t>Aktivitas berdoa yang tekun dapat membantu peserta didik meningkatkan fokus dan konsentrasi mereka.</w:t>
      </w:r>
      <w:proofErr w:type="gramEnd"/>
      <w:r>
        <w:t xml:space="preserve"> Ini </w:t>
      </w:r>
      <w:proofErr w:type="gramStart"/>
      <w:r>
        <w:t>akan</w:t>
      </w:r>
      <w:proofErr w:type="gramEnd"/>
      <w:r>
        <w:t xml:space="preserve"> memberikan dampak positif pada kemampuan mereka dalam belajar dan berpartisipasi dalam kegiatan akademik di sekolah.</w:t>
      </w:r>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Pengembangan nilai-nilai positif: </w:t>
      </w:r>
    </w:p>
    <w:p w:rsidR="00BC609B" w:rsidRDefault="004B484B">
      <w:pPr>
        <w:pStyle w:val="p41"/>
      </w:pPr>
      <w:proofErr w:type="gramStart"/>
      <w:r>
        <w:t>Berdoa dengan tekun juga dapat membantu peserta didik mengembangkan nilai-nilai positif, seperti kesabaran, ketekunan, dan rasa syukur.</w:t>
      </w:r>
      <w:proofErr w:type="gramEnd"/>
      <w:r>
        <w:t xml:space="preserve"> Hal ini </w:t>
      </w:r>
      <w:proofErr w:type="gramStart"/>
      <w:r>
        <w:t>akan</w:t>
      </w:r>
      <w:proofErr w:type="gramEnd"/>
      <w:r>
        <w:t xml:space="preserve"> mempengaruhi sikap dan perilaku mereka dalam kehidupan sehari-hari serta hubungan mereka dengan orang lain.</w:t>
      </w:r>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Pembentukan karakter yang kuat: </w:t>
      </w:r>
    </w:p>
    <w:p w:rsidR="00BC609B" w:rsidRDefault="004B484B">
      <w:pPr>
        <w:pStyle w:val="p41"/>
      </w:pPr>
      <w:proofErr w:type="gramStart"/>
      <w:r>
        <w:t>Dengan memiliki sikap tekun dalam berdoa, peserta didik dapat memperkuat karakter mereka.</w:t>
      </w:r>
      <w:proofErr w:type="gramEnd"/>
      <w:r>
        <w:t xml:space="preserve"> </w:t>
      </w:r>
      <w:proofErr w:type="gramStart"/>
      <w:r>
        <w:t>Mereka dapat mengembangkan nilai-nilai seperti kerendahan hati, kesederhanaan, kejujuran, dan kasih sayang yang merupakan prinsip inti dalam agama Katolik.</w:t>
      </w:r>
      <w:proofErr w:type="gramEnd"/>
    </w:p>
    <w:p w:rsidR="00BC609B" w:rsidRDefault="00BC609B">
      <w:pPr>
        <w:pStyle w:val="p41"/>
      </w:pPr>
    </w:p>
    <w:p w:rsidR="00BC609B" w:rsidRDefault="00BC609B">
      <w:pPr>
        <w:pStyle w:val="p41"/>
      </w:pPr>
    </w:p>
    <w:p w:rsidR="00BC609B" w:rsidRDefault="004B484B">
      <w:pPr>
        <w:numPr>
          <w:ilvl w:val="0"/>
          <w:numId w:val="49"/>
        </w:numPr>
        <w:spacing w:after="0" w:line="480" w:lineRule="auto"/>
        <w:ind w:left="1134"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Peningkatan kualitas hidup: </w:t>
      </w:r>
    </w:p>
    <w:p w:rsidR="00BC609B" w:rsidRDefault="004B484B">
      <w:pPr>
        <w:pStyle w:val="p41"/>
      </w:pPr>
      <w:proofErr w:type="gramStart"/>
      <w:r>
        <w:t>Berdoa dengan tekun dapat membantu peserta didik merasakan peningkatan kualitas hidup secara keseluruhan.</w:t>
      </w:r>
      <w:proofErr w:type="gramEnd"/>
      <w:r>
        <w:t xml:space="preserve"> </w:t>
      </w:r>
      <w:proofErr w:type="gramStart"/>
      <w:r>
        <w:t>Mereka dapat menghadapi tantangan dengan keyakinan dan harapan yang lebih besar, serta merasakan kebahagiaan dan kepuasan batin yang mendalam.</w:t>
      </w:r>
      <w:proofErr w:type="gramEnd"/>
    </w:p>
    <w:p w:rsidR="00BC609B" w:rsidRDefault="004B484B">
      <w:pPr>
        <w:pStyle w:val="p4"/>
        <w:spacing w:before="240"/>
      </w:pPr>
      <w:r>
        <w:t xml:space="preserve">Sebaliknya jika peserta didik tidak memiliki sikap spiritual, seperti sikap tekun dalam berdoa dalam konteks Pendidikan Agama Katolik, </w:t>
      </w:r>
      <w:r>
        <w:rPr>
          <w:vertAlign w:val="superscript"/>
        </w:rPr>
        <w:footnoteReference w:id="119"/>
      </w:r>
      <w:r>
        <w:t xml:space="preserve"> beberapa dampak yang mungkin terjadi antara lain:</w:t>
      </w:r>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kedalaman spiritual: </w:t>
      </w:r>
    </w:p>
    <w:p w:rsidR="00BC609B" w:rsidRDefault="004B484B">
      <w:pPr>
        <w:pStyle w:val="p41"/>
      </w:pPr>
      <w:proofErr w:type="gramStart"/>
      <w:r>
        <w:t>Ketidaktelitian dalam berdoa dapat mengakibatkan kurangnya kedalaman dalam hubungan spiritual dengan Tuhan.</w:t>
      </w:r>
      <w:proofErr w:type="gramEnd"/>
      <w:r>
        <w:t xml:space="preserve"> </w:t>
      </w:r>
      <w:proofErr w:type="gramStart"/>
      <w:r>
        <w:t>Peserta didik mungkin tidak mengalami pengalaman mendalam dalam mengenal, memahami, dan menghubungkan diri dengan ajaran agama Katolik.</w:t>
      </w:r>
      <w:proofErr w:type="gramEnd"/>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Ketidakstabilan emosional: </w:t>
      </w:r>
    </w:p>
    <w:p w:rsidR="00BC609B" w:rsidRDefault="004B484B">
      <w:pPr>
        <w:pStyle w:val="p41"/>
      </w:pPr>
      <w:proofErr w:type="gramStart"/>
      <w:r>
        <w:t>Ketika peserta didik tidak memiliki sikap tekun dalam berdoa, mereka mungkin tidak memiliki sarana yang efektif untuk mengatasi stres, kecemasan, dan tekanan emosional.</w:t>
      </w:r>
      <w:proofErr w:type="gramEnd"/>
      <w:r>
        <w:t xml:space="preserve"> </w:t>
      </w:r>
      <w:proofErr w:type="gramStart"/>
      <w:r>
        <w:t>Ini dapat berdampak pada ketidakstabilan emosional yang dapat mempengaruhi kesejahteraan mereka secara keseluruhan.</w:t>
      </w:r>
      <w:proofErr w:type="gramEnd"/>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nilai-nilai agama: </w:t>
      </w:r>
    </w:p>
    <w:p w:rsidR="00BC609B" w:rsidRDefault="004B484B">
      <w:pPr>
        <w:pStyle w:val="p41"/>
      </w:pPr>
      <w:r>
        <w:lastRenderedPageBreak/>
        <w:t xml:space="preserve">Berdoa merupakan salah satu </w:t>
      </w:r>
      <w:proofErr w:type="gramStart"/>
      <w:r>
        <w:t>cara</w:t>
      </w:r>
      <w:proofErr w:type="gramEnd"/>
      <w:r>
        <w:t xml:space="preserve"> untuk menginternalisasi nilai-nilai agama dalam kehidupan sehari-hari. </w:t>
      </w:r>
      <w:proofErr w:type="gramStart"/>
      <w:r>
        <w:t>Jika peserta didik tidak tekun dalam berdoa, mereka mungkin kurang terpapar dengan nilai-nilai agama Katolik, seperti kasih sayang, kerendahan hati, keadilan, dan solidaritas.</w:t>
      </w:r>
      <w:proofErr w:type="gramEnd"/>
    </w:p>
    <w:p w:rsidR="00BC609B" w:rsidRPr="004B484B" w:rsidRDefault="004B484B">
      <w:pPr>
        <w:numPr>
          <w:ilvl w:val="0"/>
          <w:numId w:val="50"/>
        </w:numPr>
        <w:spacing w:after="0" w:line="480" w:lineRule="auto"/>
        <w:ind w:left="1134"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Kurangnya motivasi dalam pembelajaran agama: </w:t>
      </w:r>
    </w:p>
    <w:p w:rsidR="00BC609B" w:rsidRPr="004B484B" w:rsidRDefault="004B484B">
      <w:pPr>
        <w:pStyle w:val="p41"/>
        <w:rPr>
          <w:lang w:val="it-IT"/>
        </w:rPr>
      </w:pPr>
      <w:r w:rsidRPr="004B484B">
        <w:rPr>
          <w:lang w:val="it-IT"/>
        </w:rPr>
        <w:t>Sikap tekun dalam berdoa dapat memberikan motivasi dan tujuan yang jelas dalam pembelajaran agama Katolik. Tanpa sikap ini, peserta didik mungkin kurang termotivasi untuk belajar dan mengaplikasikan ajaran agama dalam kehidupan sehari-hari.</w:t>
      </w:r>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pemahaman tentang keyakinan dan praktik agama: </w:t>
      </w:r>
    </w:p>
    <w:p w:rsidR="00BC609B" w:rsidRDefault="004B484B">
      <w:pPr>
        <w:pStyle w:val="p41"/>
      </w:pPr>
      <w:r>
        <w:t xml:space="preserve">Berdoa merupakan salah satu </w:t>
      </w:r>
      <w:proofErr w:type="gramStart"/>
      <w:r>
        <w:t>cara</w:t>
      </w:r>
      <w:proofErr w:type="gramEnd"/>
      <w:r>
        <w:t xml:space="preserve"> untuk memperdalam pemahaman tentang keyakinan dan praktik agama Katolik. </w:t>
      </w:r>
      <w:proofErr w:type="gramStart"/>
      <w:r>
        <w:t>Jika peserta didik tidak memiliki sikap tekun dalam berdoa, mereka mungkin kurang memahami aspek-aspek penting dalam agama mereka dan dapat kehilangan kesempatan untuk mendalami keyakinan mereka.</w:t>
      </w:r>
      <w:proofErr w:type="gramEnd"/>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kepedulian terhadap nilai-nilai moral: </w:t>
      </w:r>
    </w:p>
    <w:p w:rsidR="00BC609B" w:rsidRDefault="004B484B">
      <w:pPr>
        <w:pStyle w:val="p41"/>
      </w:pPr>
      <w:proofErr w:type="gramStart"/>
      <w:r>
        <w:t>Berdoa secara tekun dapat membantu peserta didik mengembangkan pemahaman tentang nilai-nilai moral yang penting.</w:t>
      </w:r>
      <w:proofErr w:type="gramEnd"/>
      <w:r>
        <w:t xml:space="preserve"> </w:t>
      </w:r>
      <w:proofErr w:type="gramStart"/>
      <w:r>
        <w:t>Tanpa sikap ini, peserta didik mungkin kurang peduli dan kurang responsif terhadap nilai-nilai moral dalam kehidupan sehari-hari.</w:t>
      </w:r>
      <w:proofErr w:type="gramEnd"/>
    </w:p>
    <w:p w:rsidR="00BC609B" w:rsidRDefault="004B484B">
      <w:pPr>
        <w:numPr>
          <w:ilvl w:val="0"/>
          <w:numId w:val="5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pemahaman tentang tujuan hidup: </w:t>
      </w:r>
    </w:p>
    <w:p w:rsidR="00BC609B" w:rsidRDefault="004B484B">
      <w:pPr>
        <w:pStyle w:val="p41"/>
      </w:pPr>
      <w:proofErr w:type="gramStart"/>
      <w:r>
        <w:lastRenderedPageBreak/>
        <w:t>Berdoa dapat membantu peserta didik merenungkan tujuan hidup mereka dan mengarahkan mereka pada makna dan tujuan yang lebih besar.</w:t>
      </w:r>
      <w:proofErr w:type="gramEnd"/>
      <w:r>
        <w:t xml:space="preserve"> </w:t>
      </w:r>
      <w:proofErr w:type="gramStart"/>
      <w:r>
        <w:t>Tanpa sikap tekun dalam berdoa, peserta didik dapat saja menghadapi kebingungan atau kekurangan dalam menemukan tujuan hidup.</w:t>
      </w:r>
      <w:proofErr w:type="gramEnd"/>
    </w:p>
    <w:p w:rsidR="00BC609B" w:rsidRDefault="004B484B">
      <w:pPr>
        <w:pStyle w:val="p4s"/>
      </w:pPr>
      <w:proofErr w:type="gramStart"/>
      <w:r>
        <w:t>Dalam konteks pendidikan agama Katolik, kurangnya sikap tekun dalam berdoa dapat berdampak pada pemahaman, penghayatan, dan pengalaman spiritual siswa.</w:t>
      </w:r>
      <w:proofErr w:type="gramEnd"/>
      <w:r>
        <w:t xml:space="preserve"> </w:t>
      </w:r>
      <w:proofErr w:type="gramStart"/>
      <w:r>
        <w:t>Oleh karena itu, penting bagi peserta didik untuk memperhatikan dan mengembangkan sikap spiritual yang meliputi sikap tekun dalam berdoa untuk memperoleh manfaat yang mendalam dari pendidikan agama Katolik.</w:t>
      </w:r>
      <w:proofErr w:type="gramEnd"/>
    </w:p>
    <w:p w:rsidR="00BC609B" w:rsidRDefault="004B484B">
      <w:pPr>
        <w:pStyle w:val="p4"/>
      </w:pPr>
      <w:proofErr w:type="gramStart"/>
      <w:r>
        <w:t>Guru Pendidikan Agama Katolik memainkan peran yang sangat penting dalam mengembangkan sikap peserta didik yang tekun dalam berdoa.</w:t>
      </w:r>
      <w:proofErr w:type="gramEnd"/>
      <w:r>
        <w:rPr>
          <w:vertAlign w:val="superscript"/>
        </w:rPr>
        <w:footnoteReference w:id="120"/>
      </w:r>
      <w:r>
        <w:t xml:space="preserve"> Beberapa peran guru tersebut antara lain:</w:t>
      </w: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Memberikan pemahaman tentang doa</w:t>
      </w:r>
    </w:p>
    <w:p w:rsidR="00BC609B" w:rsidRDefault="004B484B">
      <w:pPr>
        <w:pStyle w:val="p41"/>
      </w:pPr>
      <w:r>
        <w:t xml:space="preserve">Guru Pendidikan Agama Katolik memiliki tugas untuk mengajarkan peserta didik tentang pentingnya </w:t>
      </w:r>
      <w:proofErr w:type="gramStart"/>
      <w:r>
        <w:t>doa</w:t>
      </w:r>
      <w:proofErr w:type="gramEnd"/>
      <w:r>
        <w:t xml:space="preserve"> dalam kehidupan spiritual dan bagaimana melaksanakannya dengan benar. Mereka harus memberikan penjelasan yang jelas dan memadai tentang jenis-jenis </w:t>
      </w:r>
      <w:proofErr w:type="gramStart"/>
      <w:r>
        <w:t>doa</w:t>
      </w:r>
      <w:proofErr w:type="gramEnd"/>
      <w:r>
        <w:t>, makna, dan tujuan dari setiap doa.</w:t>
      </w:r>
    </w:p>
    <w:p w:rsidR="00BC609B" w:rsidRDefault="00BC609B">
      <w:pPr>
        <w:pStyle w:val="p41"/>
      </w:pPr>
    </w:p>
    <w:p w:rsidR="00BC609B" w:rsidRDefault="00BC609B">
      <w:pPr>
        <w:pStyle w:val="p41"/>
      </w:pP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Memberikan contoh dan inspirasi: </w:t>
      </w:r>
    </w:p>
    <w:p w:rsidR="00BC609B" w:rsidRPr="004B484B" w:rsidRDefault="004B484B">
      <w:pPr>
        <w:pStyle w:val="p41"/>
        <w:rPr>
          <w:lang w:val="it-IT"/>
        </w:rPr>
      </w:pPr>
      <w:r>
        <w:t xml:space="preserve">Sebagai guru agama, mereka harus menjadi contoh yang baik bagi peserta didik dalam melaksanakan </w:t>
      </w:r>
      <w:proofErr w:type="gramStart"/>
      <w:r>
        <w:t>doa</w:t>
      </w:r>
      <w:proofErr w:type="gramEnd"/>
      <w:r>
        <w:t xml:space="preserve"> secara tekun. </w:t>
      </w:r>
      <w:r w:rsidRPr="004B484B">
        <w:rPr>
          <w:lang w:val="it-IT"/>
        </w:rPr>
        <w:t>Guru harus menunjukkan semangat, konsistensi, dan kualitas dalam doa mereka sendiri sebagai inspirasi bagi siswa.</w:t>
      </w: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Membimbing dan melatih siswa dalam berdoa:</w:t>
      </w:r>
    </w:p>
    <w:p w:rsidR="00BC609B" w:rsidRDefault="004B484B">
      <w:pPr>
        <w:pStyle w:val="p41"/>
      </w:pPr>
      <w:r>
        <w:t xml:space="preserve">Guru Pendidikan Agama Katolik harus melatih peserta didik dalam berdoa dengan benar, termasuk teknik-teknik, sikap, dan postur yang tepat dalam </w:t>
      </w:r>
      <w:proofErr w:type="gramStart"/>
      <w:r>
        <w:t>doa</w:t>
      </w:r>
      <w:proofErr w:type="gramEnd"/>
      <w:r>
        <w:t xml:space="preserve">. Mereka harus memberikan bimbingan dan dorongan kepada peserta didik untuk memperdalam dan memperluas pengalaman </w:t>
      </w:r>
      <w:proofErr w:type="gramStart"/>
      <w:r>
        <w:t>doa</w:t>
      </w:r>
      <w:proofErr w:type="gramEnd"/>
      <w:r>
        <w:t xml:space="preserve"> mereka.</w:t>
      </w: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Membahas makna dan relevansi doa: </w:t>
      </w:r>
    </w:p>
    <w:p w:rsidR="00BC609B" w:rsidRDefault="004B484B">
      <w:pPr>
        <w:pStyle w:val="p41"/>
      </w:pPr>
      <w:r>
        <w:t xml:space="preserve">Guru harus membahas makna dan relevansi </w:t>
      </w:r>
      <w:proofErr w:type="gramStart"/>
      <w:r>
        <w:t>doa</w:t>
      </w:r>
      <w:proofErr w:type="gramEnd"/>
      <w:r>
        <w:t xml:space="preserve"> dalam kehidupan sehari-hari peserta didik. Mereka harus membantu siswa memahami bahwa </w:t>
      </w:r>
      <w:proofErr w:type="gramStart"/>
      <w:r>
        <w:t>doa</w:t>
      </w:r>
      <w:proofErr w:type="gramEnd"/>
      <w:r>
        <w:t xml:space="preserve"> adalah sarana untuk menghubungkan diri dengan Tuhan, mengungkapkan rasa syukur, memohon pertolongan, dan mencari arahan dalam hidup.</w:t>
      </w:r>
    </w:p>
    <w:p w:rsidR="00BC609B" w:rsidRPr="004B484B" w:rsidRDefault="004B484B">
      <w:pPr>
        <w:numPr>
          <w:ilvl w:val="0"/>
          <w:numId w:val="51"/>
        </w:numPr>
        <w:spacing w:after="0" w:line="480" w:lineRule="auto"/>
        <w:ind w:left="1134"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Menggali dan menghargai keunikan siswa: </w:t>
      </w:r>
    </w:p>
    <w:p w:rsidR="00BC609B" w:rsidRPr="004B484B" w:rsidRDefault="004B484B">
      <w:pPr>
        <w:pStyle w:val="p41"/>
        <w:rPr>
          <w:lang w:val="it-IT"/>
        </w:rPr>
      </w:pPr>
      <w:r w:rsidRPr="004B484B">
        <w:rPr>
          <w:lang w:val="it-IT"/>
        </w:rPr>
        <w:t>Guru harus mengenali dan menghargai keunikan dan kebutuhan individu peserta didik dalam berdoa. Mereka harus menciptakan lingkungan yang aman dan mendukung di kelas di mana siswa merasa nyaman untuk berbagi pengalaman dan perasaan mereka dalam doa.</w:t>
      </w: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Memberikan motivasi dan dorongan: </w:t>
      </w:r>
    </w:p>
    <w:p w:rsidR="00BC609B" w:rsidRDefault="004B484B">
      <w:pPr>
        <w:pStyle w:val="p41"/>
      </w:pPr>
      <w:proofErr w:type="gramStart"/>
      <w:r>
        <w:t>Guru Pendidikan Agama Katolik harus memberikan motivasi dan dorongan kepada peserta didik untuk tetap tekun dalam berdoa.</w:t>
      </w:r>
      <w:proofErr w:type="gramEnd"/>
      <w:r>
        <w:t xml:space="preserve"> Mereka harus mengkomunikasikan pentingnya konsistensi, ketekunan, dan kesungguhan dalam praktek </w:t>
      </w:r>
      <w:proofErr w:type="gramStart"/>
      <w:r>
        <w:t>doa</w:t>
      </w:r>
      <w:proofErr w:type="gramEnd"/>
      <w:r>
        <w:t xml:space="preserve"> agar peserta didik dapat mengembangkan sikap yang positif terhadap doa.</w:t>
      </w:r>
    </w:p>
    <w:p w:rsidR="00BC609B" w:rsidRDefault="004B484B">
      <w:pPr>
        <w:numPr>
          <w:ilvl w:val="0"/>
          <w:numId w:val="5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Mengintegrasikan doa dalam pembelajaran: </w:t>
      </w:r>
    </w:p>
    <w:p w:rsidR="00BC609B" w:rsidRDefault="004B484B">
      <w:pPr>
        <w:pStyle w:val="p41"/>
      </w:pPr>
      <w:r>
        <w:t xml:space="preserve">Guru </w:t>
      </w:r>
      <w:proofErr w:type="gramStart"/>
      <w:r>
        <w:t>harus</w:t>
      </w:r>
      <w:proofErr w:type="gramEnd"/>
      <w:r>
        <w:t xml:space="preserve"> mengintegrasikan doa dalam proses pembelajaran agama Katolik. Mereka dapat memulai dan mengakhiri setiap pelajaran dengan </w:t>
      </w:r>
      <w:proofErr w:type="gramStart"/>
      <w:r>
        <w:t>doa</w:t>
      </w:r>
      <w:proofErr w:type="gramEnd"/>
      <w:r>
        <w:t xml:space="preserve"> yang relevan, serta mengajak peserta didik untuk berdoa saat mereka menghadapi tantangan, kebingungan, atau kebutuhan khusus dalam proses pembelajaran.</w:t>
      </w:r>
    </w:p>
    <w:p w:rsidR="00BC609B" w:rsidRDefault="004B484B">
      <w:pPr>
        <w:pStyle w:val="p4s"/>
      </w:pPr>
      <w:proofErr w:type="gramStart"/>
      <w:r>
        <w:t>Dengan peran yang kuat dan komitmen yang tinggi, guru Pendidikan Agama Katolik dapat membantu mengembangkan sikap peserta didik yang tekun dalam berdoa.</w:t>
      </w:r>
      <w:proofErr w:type="gramEnd"/>
      <w:r>
        <w:t xml:space="preserve"> Dengan pemahaman yang mendalam, bimbingan yang baik, dan inspirasi yang diberikan oleh guru, siswa dapat tumbuh dalam kehidupan </w:t>
      </w:r>
      <w:proofErr w:type="gramStart"/>
      <w:r>
        <w:t>doa</w:t>
      </w:r>
      <w:proofErr w:type="gramEnd"/>
      <w:r>
        <w:t xml:space="preserve"> mereka dan mengintegrasikan doa dalam pengalaman sehari-hari mereka sebagai umat Katolik.</w:t>
      </w:r>
    </w:p>
    <w:p w:rsidR="00BC609B" w:rsidRDefault="004B484B">
      <w:pPr>
        <w:pStyle w:val="Heading4"/>
      </w:pPr>
      <w:bookmarkStart w:id="82" w:name="_Toc138351811"/>
      <w:r>
        <w:t>Sikap Sosial</w:t>
      </w:r>
      <w:bookmarkEnd w:id="82"/>
    </w:p>
    <w:p w:rsidR="00BC609B" w:rsidRDefault="004B484B">
      <w:pPr>
        <w:pStyle w:val="p4"/>
      </w:pPr>
      <w:proofErr w:type="gramStart"/>
      <w:r>
        <w:t>Sikap sosial dapat diungkapkan melalui model-model kegiatan yang berulang-ulang terjadi dalam lingkungan sosial.</w:t>
      </w:r>
      <w:proofErr w:type="gramEnd"/>
      <w:r>
        <w:t xml:space="preserve"> </w:t>
      </w:r>
      <w:proofErr w:type="gramStart"/>
      <w:r>
        <w:t xml:space="preserve">Sikap sosial tidak </w:t>
      </w:r>
      <w:r>
        <w:lastRenderedPageBreak/>
        <w:t>hanya dinyatakan oleh individu, tetapi juga oleh anggota kelompok atau masyarakat yang terlibat dalam interaksi sosial.</w:t>
      </w:r>
      <w:proofErr w:type="gramEnd"/>
      <w:r>
        <w:rPr>
          <w:vertAlign w:val="superscript"/>
        </w:rPr>
        <w:footnoteReference w:id="121"/>
      </w:r>
    </w:p>
    <w:p w:rsidR="00BC609B" w:rsidRDefault="004B484B">
      <w:pPr>
        <w:pStyle w:val="p4"/>
      </w:pPr>
      <w:r>
        <w:t xml:space="preserve">Berkaitan dengan sikap sosial, Penelitian menemukan bahwa sikap sosial para peserta didik kelas IV SDK Gayak seperti saling menghormati, saling mengasihi, saling menghargai, dan membangun kerjasama yang baik, telah menunjukkan hasil yang baik karena peserta didik dapat menerapkan sikap tersebut dengan baik di lingkungan keluarga maupun di lingkungan sekolah. Hal tersebut dapat dikaitkan dengan pengajaran yang mereka terima di lingkungan keluarga dan sekolah, di mana mereka diajarkan untuk saling menghormati, menghargai, mengasihi satu </w:t>
      </w:r>
      <w:proofErr w:type="gramStart"/>
      <w:r>
        <w:t>sama</w:t>
      </w:r>
      <w:proofErr w:type="gramEnd"/>
      <w:r>
        <w:t xml:space="preserve"> lain, serta membangun kerjasama yang baik.</w:t>
      </w:r>
    </w:p>
    <w:p w:rsidR="00BC609B" w:rsidRDefault="004B484B">
      <w:pPr>
        <w:pStyle w:val="p4"/>
      </w:pPr>
      <w:proofErr w:type="gramStart"/>
      <w:r>
        <w:t>Akan tetapi sikap sosial belum diwujudnyatakan secara maksimal terutama saling membangun kerjasama yang baik, ini dikatakan bahwa masih ada peserta didik kelas IV SDK Gayak yang memiliki sikap masa bodoh tinggi dan acuh tak acuh terhadap sesamanya.</w:t>
      </w:r>
      <w:proofErr w:type="gramEnd"/>
      <w:r>
        <w:t xml:space="preserve"> </w:t>
      </w:r>
    </w:p>
    <w:p w:rsidR="00BC609B" w:rsidRDefault="004B484B">
      <w:pPr>
        <w:pStyle w:val="p4"/>
      </w:pPr>
      <w:r>
        <w:t xml:space="preserve">Jika peserta didik memiliki sikap masa bodoh tinggi dan acuh tak acuh terhadap sesamanya </w:t>
      </w:r>
      <w:proofErr w:type="gramStart"/>
      <w:r>
        <w:t>akan</w:t>
      </w:r>
      <w:proofErr w:type="gramEnd"/>
      <w:r>
        <w:t xml:space="preserve"> berdampak pada: </w:t>
      </w:r>
    </w:p>
    <w:p w:rsidR="00BC609B" w:rsidRDefault="004B484B">
      <w:pPr>
        <w:numPr>
          <w:ilvl w:val="0"/>
          <w:numId w:val="5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hubungan sosial: </w:t>
      </w:r>
    </w:p>
    <w:p w:rsidR="00BC609B" w:rsidRDefault="004B484B">
      <w:pPr>
        <w:pStyle w:val="p41"/>
      </w:pPr>
      <w:proofErr w:type="gramStart"/>
      <w:r>
        <w:t xml:space="preserve">Sikap masa bodoh dan acuh tak acuh dapat menghambat terbentuknya hubungan yang baik antara peserta didik dengan sesama </w:t>
      </w:r>
      <w:r>
        <w:lastRenderedPageBreak/>
        <w:t>siswa.</w:t>
      </w:r>
      <w:proofErr w:type="gramEnd"/>
      <w:r>
        <w:t xml:space="preserve"> </w:t>
      </w:r>
      <w:proofErr w:type="gramStart"/>
      <w:r>
        <w:t>Hal ini dapat mengakibatkan isolasi sosial dan kurangnya interaksi yang positif dalam lingkungan sekolah.</w:t>
      </w:r>
      <w:proofErr w:type="gramEnd"/>
    </w:p>
    <w:p w:rsidR="00BC609B" w:rsidRDefault="004B484B">
      <w:pPr>
        <w:numPr>
          <w:ilvl w:val="0"/>
          <w:numId w:val="5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kerjasama: </w:t>
      </w:r>
    </w:p>
    <w:p w:rsidR="00BC609B" w:rsidRDefault="004B484B">
      <w:pPr>
        <w:pStyle w:val="p41"/>
      </w:pPr>
      <w:r>
        <w:t xml:space="preserve">Sikap masa bodoh dan acuh tak acuh dapat menghalangi peserta didik untuk berpartisipasi dalam kegiatan kelompok atau kerja </w:t>
      </w:r>
      <w:proofErr w:type="gramStart"/>
      <w:r>
        <w:t>sama</w:t>
      </w:r>
      <w:proofErr w:type="gramEnd"/>
      <w:r>
        <w:t xml:space="preserve"> tim. </w:t>
      </w:r>
      <w:proofErr w:type="gramStart"/>
      <w:r>
        <w:t>Hal ini dapat mengganggu kemampuan siswa untuk bekerja bersama dalam mencapai tujuan bersama dan mengembangkan keterampilan sosial yang diperlukan dalam kehidupan sehari-hari.</w:t>
      </w:r>
      <w:proofErr w:type="gramEnd"/>
    </w:p>
    <w:p w:rsidR="00BC609B" w:rsidRDefault="004B484B">
      <w:pPr>
        <w:numPr>
          <w:ilvl w:val="0"/>
          <w:numId w:val="5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pencapaian akademik: </w:t>
      </w:r>
    </w:p>
    <w:p w:rsidR="00BC609B" w:rsidRDefault="004B484B">
      <w:pPr>
        <w:pStyle w:val="p41"/>
      </w:pPr>
      <w:proofErr w:type="gramStart"/>
      <w:r>
        <w:t>Sikap masa bodoh dan acuh tak acuh dapat mempengaruhi motivasi belajar peserta didik.</w:t>
      </w:r>
      <w:proofErr w:type="gramEnd"/>
      <w:r>
        <w:t xml:space="preserve"> </w:t>
      </w:r>
      <w:proofErr w:type="gramStart"/>
      <w:r>
        <w:t>Mereka mungkin kurang peduli terhadap tugas-tugas akademik dan kurang berusaha untuk mencapai hasil yang baik.</w:t>
      </w:r>
      <w:proofErr w:type="gramEnd"/>
      <w:r>
        <w:t xml:space="preserve"> </w:t>
      </w:r>
      <w:proofErr w:type="gramStart"/>
      <w:r>
        <w:t>Akibatnya, prestasi akademik peserta didik dapat menurun.</w:t>
      </w:r>
      <w:proofErr w:type="gramEnd"/>
    </w:p>
    <w:p w:rsidR="00BC609B" w:rsidRDefault="004B484B">
      <w:pPr>
        <w:numPr>
          <w:ilvl w:val="0"/>
          <w:numId w:val="5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empati dan kepedulian: </w:t>
      </w:r>
    </w:p>
    <w:p w:rsidR="00BC609B" w:rsidRDefault="004B484B">
      <w:pPr>
        <w:pStyle w:val="p41"/>
      </w:pPr>
      <w:r>
        <w:t xml:space="preserve">Sikap masa bodoh dan acuh tak acuh cenderung membuat peserta didik kurang peka terhadap perasaan dan kebutuhan orang lain. </w:t>
      </w:r>
      <w:proofErr w:type="gramStart"/>
      <w:r>
        <w:t>Mereka mungkin tidak memperhatikan atau tidak merespons dengan baik terhadap masalah atau kebutuhan teman sekelasnya.</w:t>
      </w:r>
      <w:proofErr w:type="gramEnd"/>
      <w:r>
        <w:t xml:space="preserve"> </w:t>
      </w:r>
      <w:proofErr w:type="gramStart"/>
      <w:r>
        <w:t>Hal ini dapat mengurangi rasa empati dan kepedulian sosial yang penting dalam membentuk hubungan yang sehat.</w:t>
      </w:r>
      <w:proofErr w:type="gramEnd"/>
    </w:p>
    <w:p w:rsidR="00BC609B" w:rsidRDefault="00BC609B">
      <w:pPr>
        <w:pStyle w:val="p41"/>
      </w:pPr>
    </w:p>
    <w:p w:rsidR="00BC609B" w:rsidRDefault="00BC609B">
      <w:pPr>
        <w:pStyle w:val="p41"/>
      </w:pPr>
    </w:p>
    <w:p w:rsidR="00BC609B" w:rsidRDefault="00BC609B">
      <w:pPr>
        <w:pStyle w:val="p41"/>
      </w:pPr>
    </w:p>
    <w:p w:rsidR="00BC609B" w:rsidRDefault="00BC609B">
      <w:pPr>
        <w:pStyle w:val="p41"/>
      </w:pPr>
    </w:p>
    <w:p w:rsidR="00BC609B" w:rsidRDefault="004B484B">
      <w:pPr>
        <w:numPr>
          <w:ilvl w:val="0"/>
          <w:numId w:val="5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Terganggunya lingkungan belajar: </w:t>
      </w:r>
    </w:p>
    <w:p w:rsidR="00BC609B" w:rsidRDefault="004B484B">
      <w:pPr>
        <w:pStyle w:val="p41"/>
      </w:pPr>
      <w:proofErr w:type="gramStart"/>
      <w:r>
        <w:t>Sikap masa bodoh dan acuh tak acuh dapat mengganggu lingkungan belajar di sekolah.</w:t>
      </w:r>
      <w:proofErr w:type="gramEnd"/>
      <w:r>
        <w:t xml:space="preserve"> </w:t>
      </w:r>
      <w:proofErr w:type="gramStart"/>
      <w:r>
        <w:t>Peserta didik yang tidak peduli atau tidak menghargai lingkungan belajar dapat mengganggu konsentrasi dan motivasi belajar siswa lainnya.</w:t>
      </w:r>
      <w:proofErr w:type="gramEnd"/>
    </w:p>
    <w:p w:rsidR="00BC609B" w:rsidRDefault="004B484B">
      <w:pPr>
        <w:pStyle w:val="p4s"/>
      </w:pPr>
      <w:proofErr w:type="gramStart"/>
      <w:r>
        <w:t>Dengan demikian, sikap masa bodoh tinggi dan acuh tak acuh terhadap sesamanya memiliki dampak negatif yang signifikan pada peserta didik, baik dari segi hubungan sosial, pencapaian akademik, kemampuan kerjasama, empati, dan lingkungan belajar.</w:t>
      </w:r>
      <w:proofErr w:type="gramEnd"/>
      <w:r>
        <w:t xml:space="preserve"> </w:t>
      </w:r>
      <w:proofErr w:type="gramStart"/>
      <w:r>
        <w:t>Penting bagi sekolah dan pendidik yakni dalam hal ini guru pendidikan agama Katolik Untuk membantu peserta didik mengembangkan sikap yang lebih positif dan peduli terhadap sesama guna menciptakan lingkungan belajar yang harmonis dan sukses.</w:t>
      </w:r>
      <w:proofErr w:type="gramEnd"/>
    </w:p>
    <w:p w:rsidR="00BC609B" w:rsidRDefault="004B484B">
      <w:pPr>
        <w:pStyle w:val="p4"/>
      </w:pPr>
      <w:r>
        <w:t xml:space="preserve">Guru Pendidikan Agama Katolik memberikan perhatian dan bimbingan khusus bagi peserta didik yang memiliki sikap masa bodoh, dan acuh tak acuh ini, agar sikap sosial dari para peserta didik ini diwujudnyatakan dengan baik, dikarenakan bahwa kita sebagai makhluk sosial yang mana saling membutuhkan satu sama lain dalam membangun relasi yang baik dengan sesama kita, dan sikap sosial ini harus dibangun secara ulang-ulang sehingga akan menjadi suatu kebiasaan yang baik dan memberi warna tersendiri dalam membangun kebersamaan. </w:t>
      </w:r>
    </w:p>
    <w:p w:rsidR="00BC609B" w:rsidRDefault="00BC609B">
      <w:pPr>
        <w:pStyle w:val="p4"/>
      </w:pPr>
    </w:p>
    <w:p w:rsidR="00BC609B" w:rsidRDefault="00BC609B">
      <w:pPr>
        <w:pStyle w:val="p4"/>
      </w:pPr>
    </w:p>
    <w:p w:rsidR="00BC609B" w:rsidRDefault="004B484B">
      <w:pPr>
        <w:pStyle w:val="Heading4"/>
      </w:pPr>
      <w:bookmarkStart w:id="83" w:name="_Toc138351812"/>
      <w:r>
        <w:t>Pengetahuan</w:t>
      </w:r>
      <w:bookmarkEnd w:id="83"/>
    </w:p>
    <w:p w:rsidR="00BC609B" w:rsidRDefault="004B484B">
      <w:pPr>
        <w:pStyle w:val="p4"/>
      </w:pPr>
      <w:r>
        <w:t>Pendidikan Agama Katolik yang telah telah dilaksanakan selama ini pada lembaga pendidikan baik di tingkat SD, SMP, maupun SMA memang terdiri dari empat ruang lingkup yakni:</w:t>
      </w:r>
    </w:p>
    <w:p w:rsidR="00BC609B" w:rsidRDefault="004B484B">
      <w:pPr>
        <w:numPr>
          <w:ilvl w:val="3"/>
          <w:numId w:val="4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Pribadi Peserta Didik. </w:t>
      </w:r>
    </w:p>
    <w:p w:rsidR="00BC609B" w:rsidRDefault="004B484B">
      <w:pPr>
        <w:pStyle w:val="p41"/>
      </w:pPr>
      <w:proofErr w:type="gramStart"/>
      <w:r>
        <w:t>Aspek ini membahas tentang pengalaman diri sebagai citra Allah yang memiliki kelebihan dan kekurangan dalam mebangun relasi antara Tuhan, sesama, dan juga alam ciptaan.</w:t>
      </w:r>
      <w:proofErr w:type="gramEnd"/>
      <w:r>
        <w:t xml:space="preserve"> </w:t>
      </w:r>
    </w:p>
    <w:p w:rsidR="00BC609B" w:rsidRDefault="004B484B">
      <w:pPr>
        <w:numPr>
          <w:ilvl w:val="3"/>
          <w:numId w:val="4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Yesus Kristus</w:t>
      </w:r>
    </w:p>
    <w:p w:rsidR="00BC609B" w:rsidRDefault="004B484B">
      <w:pPr>
        <w:pStyle w:val="p41"/>
      </w:pPr>
      <w:proofErr w:type="gramStart"/>
      <w:r>
        <w:t>Dalam aspek ini membahs tentang bagaimana meneladani Yesus Kristus yang mewartakan Kerajaan Allah.</w:t>
      </w:r>
      <w:proofErr w:type="gramEnd"/>
      <w:r>
        <w:t xml:space="preserve"> </w:t>
      </w:r>
      <w:proofErr w:type="gramStart"/>
      <w:r>
        <w:t>Untuk mewujudkan Kerajaan Allah.</w:t>
      </w:r>
      <w:proofErr w:type="gramEnd"/>
      <w:r>
        <w:t xml:space="preserve"> </w:t>
      </w:r>
      <w:proofErr w:type="gramStart"/>
      <w:r>
        <w:t>Artinya tujuan pendidikan agama katolik adalah untuk mewujudkan situasi Kerajaan Allah di dunia yakni hidup sejahtera, rukun, damai, adil dan penuh cinta kasih sesuai dengan cita-cita Allah.</w:t>
      </w:r>
      <w:proofErr w:type="gramEnd"/>
      <w:r>
        <w:t xml:space="preserve"> Melalui pendidikan agama katolik kesadaran untuk mewujudkan Kerajaan Allah perlu dibangun sesuai dengan yang diajarkan oleh Yesus Kristus dalam InjilNya dan diteladankanNya lewat perbuatan semasa hidupNya di bumi dengan bekerjasama untuk membangun hidup damai, adil dan sejaterah bagi semua orang.</w:t>
      </w:r>
      <w:r>
        <w:rPr>
          <w:vertAlign w:val="superscript"/>
        </w:rPr>
        <w:footnoteReference w:id="122"/>
      </w:r>
      <w:r>
        <w:t xml:space="preserve"> </w:t>
      </w:r>
    </w:p>
    <w:p w:rsidR="00BC609B" w:rsidRDefault="004B484B">
      <w:pPr>
        <w:numPr>
          <w:ilvl w:val="3"/>
          <w:numId w:val="4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Gereja</w:t>
      </w:r>
    </w:p>
    <w:p w:rsidR="00BC609B" w:rsidRDefault="004B484B">
      <w:pPr>
        <w:pStyle w:val="p41"/>
      </w:pPr>
      <w:proofErr w:type="gramStart"/>
      <w:r>
        <w:lastRenderedPageBreak/>
        <w:t>Aspek ini membahas tentang makna Gereja, bagaimana mewujudkan kehidupan menggereja dalam membagun realitas hidup sehari-hari.</w:t>
      </w:r>
      <w:proofErr w:type="gramEnd"/>
      <w:r>
        <w:t xml:space="preserve"> Kedewasaan hidup menggereja ditandai oleh keaktifan dalam berbagai aspek hidup menggereja antara lain: 1. Bidang pengajaran atau kenabiaan (Nabi), 2. Pengudusan (Imam), 3. </w:t>
      </w:r>
      <w:proofErr w:type="gramStart"/>
      <w:r>
        <w:t>Bidang perayaan iman sacramental (Liturgia), 4.</w:t>
      </w:r>
      <w:proofErr w:type="gramEnd"/>
      <w:r>
        <w:t xml:space="preserve"> </w:t>
      </w:r>
      <w:proofErr w:type="gramStart"/>
      <w:r>
        <w:t>Bidang hidup bersama saling mengasihi (koinonia), 5.</w:t>
      </w:r>
      <w:proofErr w:type="gramEnd"/>
      <w:r>
        <w:t xml:space="preserve"> </w:t>
      </w:r>
      <w:proofErr w:type="gramStart"/>
      <w:r>
        <w:t>Bidang kesaksian iman (martyria), 6.</w:t>
      </w:r>
      <w:proofErr w:type="gramEnd"/>
      <w:r>
        <w:t xml:space="preserve"> </w:t>
      </w:r>
      <w:proofErr w:type="gramStart"/>
      <w:r>
        <w:t>Bidang pelestarian lingkungan hidup (ekologia).</w:t>
      </w:r>
      <w:proofErr w:type="gramEnd"/>
      <w:r>
        <w:t xml:space="preserve"> Seseorang </w:t>
      </w:r>
      <w:proofErr w:type="gramStart"/>
      <w:r>
        <w:t>akan</w:t>
      </w:r>
      <w:proofErr w:type="gramEnd"/>
      <w:r>
        <w:t xml:space="preserve"> disebut dewasa dalam Iman Katolik apabila orang tersebut terlibat aktif untuk mewujudkan bidang-bidang tersebut diatas dan dalam hidupnya sebagai anggota Gereja Katolik. </w:t>
      </w:r>
      <w:r>
        <w:rPr>
          <w:vertAlign w:val="superscript"/>
        </w:rPr>
        <w:footnoteReference w:id="123"/>
      </w:r>
    </w:p>
    <w:p w:rsidR="00BC609B" w:rsidRDefault="004B484B">
      <w:pPr>
        <w:numPr>
          <w:ilvl w:val="3"/>
          <w:numId w:val="4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w:t>
      </w:r>
    </w:p>
    <w:p w:rsidR="00BC609B" w:rsidRDefault="004B484B">
      <w:pPr>
        <w:pStyle w:val="p41"/>
      </w:pPr>
      <w:proofErr w:type="gramStart"/>
      <w:r>
        <w:t>Pada aspek ini membahas secara mendalam tentang hidup bersama dalam lingkungan masyarakat sesuai dengan firman atau sabda Tuhan, ajaran Yesus dan ajaran Gereja.</w:t>
      </w:r>
      <w:proofErr w:type="gramEnd"/>
    </w:p>
    <w:p w:rsidR="00BC609B" w:rsidRDefault="004B484B">
      <w:pPr>
        <w:pStyle w:val="p4s"/>
      </w:pPr>
      <w:proofErr w:type="gramStart"/>
      <w:r>
        <w:t>Pengetahuan Agama Katolik, berkaitan dengan pribadi peserta didik (hubungan peserta didik dengan Tuhan, sesama, alam, dan diri sendiri), Yesus Kristus, Gereja, dan masyarakat, dalam prakteknya sudah diwujudnyatakan secara baik dalam kehidupan sehari-harinya.</w:t>
      </w:r>
      <w:proofErr w:type="gramEnd"/>
      <w:r>
        <w:t xml:space="preserve"> Akan tetapi dalam hal penilaian dalam bentuk angka pengetahuan tentang Pendidikan Agama Katolik dari para peserta didik kelas IV SDK Gayak </w:t>
      </w:r>
      <w:r>
        <w:lastRenderedPageBreak/>
        <w:t xml:space="preserve">belum maksimal karena terbukti hasil ujian yang diperoleh para peserta didik masih ada yang dibawah standar KKM yang sudah ditentukan, sehingga untuk memenuhi standar KKM para peserta didik mengikuti remedial. </w:t>
      </w:r>
    </w:p>
    <w:p w:rsidR="00BC609B" w:rsidRDefault="004B484B">
      <w:pPr>
        <w:pStyle w:val="p4"/>
      </w:pPr>
      <w:r>
        <w:t>Jika peserta didik belum mencapai pengetahuan agama Katolik yang maksimal adalah sebagai berikut:</w:t>
      </w:r>
    </w:p>
    <w:p w:rsidR="00BC609B" w:rsidRDefault="004B484B">
      <w:pPr>
        <w:numPr>
          <w:ilvl w:val="0"/>
          <w:numId w:val="5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pemahaman tentang ajaran agama: </w:t>
      </w:r>
    </w:p>
    <w:p w:rsidR="00BC609B" w:rsidRDefault="004B484B">
      <w:pPr>
        <w:pStyle w:val="p41"/>
      </w:pPr>
      <w:proofErr w:type="gramStart"/>
      <w:r>
        <w:t>Peserta didik yang belum mencapai pengetahuan agama Katolik yang maksimal mungkin memiliki pemahaman yang terbatas tentang ajaran-ajaran agama, seperti doktrin, sakramen, moralitas, dan doa-doa.</w:t>
      </w:r>
      <w:proofErr w:type="gramEnd"/>
      <w:r>
        <w:t xml:space="preserve"> </w:t>
      </w:r>
      <w:proofErr w:type="gramStart"/>
      <w:r>
        <w:t>Hal ini dapat menghambat perkembangan spiritual dan pemahaman mereka tentang keimanan Katolik.</w:t>
      </w:r>
      <w:proofErr w:type="gramEnd"/>
    </w:p>
    <w:p w:rsidR="00BC609B" w:rsidRPr="004B484B" w:rsidRDefault="004B484B">
      <w:pPr>
        <w:numPr>
          <w:ilvl w:val="0"/>
          <w:numId w:val="53"/>
        </w:numPr>
        <w:spacing w:after="0" w:line="480" w:lineRule="auto"/>
        <w:ind w:left="1134"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Kesulitan dalam menerapkan nilai-nilai agama: </w:t>
      </w:r>
    </w:p>
    <w:p w:rsidR="00BC609B" w:rsidRPr="004B484B" w:rsidRDefault="004B484B">
      <w:pPr>
        <w:pStyle w:val="p41"/>
        <w:rPr>
          <w:lang w:val="it-IT"/>
        </w:rPr>
      </w:pPr>
      <w:r w:rsidRPr="004B484B">
        <w:rPr>
          <w:lang w:val="it-IT"/>
        </w:rPr>
        <w:t>Pengetahuan yang kurang dapat menyebabkan peserta didik kesulitan dalam menerapkan nilai-nilai agama Katolik dalam kehidupan sehari-hari. Mereka mungkin menghadapi tantangan moral dan etika tanpa memiliki dasar pengetahuan yang cukup untuk mengambil keputusan yang tepat berdasarkan ajaran agama.</w:t>
      </w:r>
    </w:p>
    <w:p w:rsidR="00BC609B" w:rsidRDefault="004B484B">
      <w:pPr>
        <w:numPr>
          <w:ilvl w:val="0"/>
          <w:numId w:val="5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kesadaran akan identitas agama: </w:t>
      </w:r>
    </w:p>
    <w:p w:rsidR="00BC609B" w:rsidRDefault="004B484B">
      <w:pPr>
        <w:pStyle w:val="p41"/>
      </w:pPr>
      <w:proofErr w:type="gramStart"/>
      <w:r>
        <w:t>Peserta didik yang belum mencapai pengetahuan agama Katolik yang maksimal mungkin memiliki kesadaran yang rendah terhadap identitas agama mereka.</w:t>
      </w:r>
      <w:proofErr w:type="gramEnd"/>
      <w:r>
        <w:t xml:space="preserve"> </w:t>
      </w:r>
      <w:proofErr w:type="gramStart"/>
      <w:r>
        <w:t xml:space="preserve">Mereka mungkin tidak sepenuhnya mengenal dan menghargai warisan keagamaan mereka, sehingga dapat </w:t>
      </w:r>
      <w:r>
        <w:lastRenderedPageBreak/>
        <w:t>mengalami keraguan dan ketidakpastian dalam mempraktikkan agama Katolik.</w:t>
      </w:r>
      <w:proofErr w:type="gramEnd"/>
    </w:p>
    <w:p w:rsidR="00BC609B" w:rsidRDefault="004B484B">
      <w:pPr>
        <w:numPr>
          <w:ilvl w:val="0"/>
          <w:numId w:val="5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Kurangnya keterlibatan dalam kehidupan keagamaan: </w:t>
      </w:r>
    </w:p>
    <w:p w:rsidR="00BC609B" w:rsidRDefault="004B484B">
      <w:pPr>
        <w:pStyle w:val="p41"/>
      </w:pPr>
      <w:r>
        <w:t xml:space="preserve">Peserta didik yang belum memiliki pengetahuan agama Katolik yang cukup mungkin tidak terlibat secara aktif dalam kehidupan keagamaan, seperti misa, kegiatan </w:t>
      </w:r>
      <w:proofErr w:type="gramStart"/>
      <w:r>
        <w:t>doa</w:t>
      </w:r>
      <w:proofErr w:type="gramEnd"/>
      <w:r>
        <w:t xml:space="preserve">, dan kegiatan komunitas gereja. </w:t>
      </w:r>
      <w:proofErr w:type="gramStart"/>
      <w:r>
        <w:t>Mereka dapat kehilangan kesempatan untuk memperdalam pemahaman mereka tentang agama dan untuk mengembangkan hubungan yang lebih kuat dengan komunitas gereja.</w:t>
      </w:r>
      <w:proofErr w:type="gramEnd"/>
    </w:p>
    <w:p w:rsidR="00BC609B" w:rsidRDefault="004B484B">
      <w:pPr>
        <w:numPr>
          <w:ilvl w:val="0"/>
          <w:numId w:val="5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pertumbuhan spiritual: </w:t>
      </w:r>
    </w:p>
    <w:p w:rsidR="00BC609B" w:rsidRDefault="004B484B">
      <w:pPr>
        <w:pStyle w:val="p41"/>
      </w:pPr>
      <w:proofErr w:type="gramStart"/>
      <w:r>
        <w:t>Pengetahuan agama yang terbatas dapat menghambat pertumbuhan spiritual peserta didik.</w:t>
      </w:r>
      <w:proofErr w:type="gramEnd"/>
      <w:r>
        <w:t xml:space="preserve"> Peserta didik </w:t>
      </w:r>
      <w:proofErr w:type="gramStart"/>
      <w:r>
        <w:t>akan</w:t>
      </w:r>
      <w:proofErr w:type="gramEnd"/>
      <w:r>
        <w:t xml:space="preserve"> kesulitan membangun hubungan yang lebih dalam dengan Tuhan, mengembangkan kehidupan doa yang konsisten, dan mengalami pertumbuhan rohani yang signifikan.</w:t>
      </w:r>
    </w:p>
    <w:p w:rsidR="00BC609B" w:rsidRDefault="004B484B">
      <w:pPr>
        <w:pStyle w:val="p4s"/>
      </w:pPr>
      <w:proofErr w:type="gramStart"/>
      <w:r>
        <w:t>Dalam rangka mengatasi dampak-dampak tersebut, penting bagi guru Pendidikan Agama Katolik untuk memberikan pembelajaran yang komprehensif, menarik, dan relevan tentang agama Katolik.</w:t>
      </w:r>
      <w:proofErr w:type="gramEnd"/>
      <w:r>
        <w:t xml:space="preserve"> </w:t>
      </w:r>
      <w:proofErr w:type="gramStart"/>
      <w:r>
        <w:t>Mendorong peserta didik untuk aktif dalam kehidupan keagamaan, memberikan bimbingan dan pendampingan spiritual, serta menciptakan lingkungan yang mendukung pertumbuhan dan pengembangan iman siswa.</w:t>
      </w:r>
      <w:proofErr w:type="gramEnd"/>
      <w:r>
        <w:t xml:space="preserve"> </w:t>
      </w:r>
      <w:r>
        <w:rPr>
          <w:vertAlign w:val="superscript"/>
        </w:rPr>
        <w:footnoteReference w:id="124"/>
      </w:r>
    </w:p>
    <w:p w:rsidR="00BC609B" w:rsidRDefault="004B484B">
      <w:pPr>
        <w:pStyle w:val="p4"/>
      </w:pPr>
      <w:r>
        <w:lastRenderedPageBreak/>
        <w:t xml:space="preserve">Selain itu, untuk memenuhi standar yang telah ditentukan dan untuk mengurangi jumlah peserta yang mengikuti remedial harapan dari guru wali kelas IV SDK Gayak, seharusnya guru Pendidikan Agama Katolik ini terampil dalam memberikan materi pembelajaran, dan mampu mengelola kelas dengan baik sehingga para peserta didik dapat mengerti dan memahami dengan baik materi pembelajaran itu dan terciptanya suasana kelas yang nyaman dan menyenangkan. </w:t>
      </w:r>
    </w:p>
    <w:p w:rsidR="00BC609B" w:rsidRDefault="004B484B">
      <w:pPr>
        <w:pStyle w:val="p4"/>
      </w:pPr>
      <w:proofErr w:type="gramStart"/>
      <w:r>
        <w:t>Guru agama Katolik yang terampil dalam memberikan materi pembelajaran dan mampu mengelola kelas dengan baik dapat mendorong siswa mencapai dalam hasil belajar optimal dalam bidang pengetahuan agama Katolik.</w:t>
      </w:r>
      <w:proofErr w:type="gramEnd"/>
      <w:r>
        <w:t xml:space="preserve"> Beberapa hubungannya yang dapat digambarkan antara lain: </w:t>
      </w:r>
    </w:p>
    <w:p w:rsidR="00BC609B" w:rsidRDefault="004B484B">
      <w:pPr>
        <w:numPr>
          <w:ilvl w:val="0"/>
          <w:numId w:val="54"/>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Efektivitas pengajaran: </w:t>
      </w:r>
    </w:p>
    <w:p w:rsidR="00BC609B" w:rsidRDefault="004B484B">
      <w:pPr>
        <w:pStyle w:val="p41"/>
      </w:pPr>
      <w:proofErr w:type="gramStart"/>
      <w:r>
        <w:t>Guru yang terampil dalam memberikan materi pembelajaran memiliki kemampuan untuk mengkomunikasikan konsep agama Katolik dengan jelas dan menarik bagi peserta didik.</w:t>
      </w:r>
      <w:proofErr w:type="gramEnd"/>
      <w:r>
        <w:t xml:space="preserve"> </w:t>
      </w:r>
      <w:proofErr w:type="gramStart"/>
      <w:r>
        <w:t>Mereka mampu menggunakan metode pengajaran yang sesuai, termasuk penggunaan media dan sumber belajar yang relevan.</w:t>
      </w:r>
      <w:proofErr w:type="gramEnd"/>
      <w:r>
        <w:t xml:space="preserve"> </w:t>
      </w:r>
      <w:proofErr w:type="gramStart"/>
      <w:r>
        <w:t>Dalam hal ini, peserta didik memiliki akses yang baik terhadap materi pembelajaran yang disampaikan, sehingga memungkinkan mereka untuk memahami dan menyerap pengetahuan agama dengan lebih baik.</w:t>
      </w:r>
      <w:proofErr w:type="gramEnd"/>
    </w:p>
    <w:p w:rsidR="00BC609B" w:rsidRDefault="004B484B">
      <w:pPr>
        <w:numPr>
          <w:ilvl w:val="0"/>
          <w:numId w:val="54"/>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Keterlibatan Peserta didik: </w:t>
      </w:r>
    </w:p>
    <w:p w:rsidR="00BC609B" w:rsidRPr="004B484B" w:rsidRDefault="004B484B">
      <w:pPr>
        <w:pStyle w:val="p41"/>
        <w:rPr>
          <w:lang w:val="it-IT"/>
        </w:rPr>
      </w:pPr>
      <w:proofErr w:type="gramStart"/>
      <w:r>
        <w:lastRenderedPageBreak/>
        <w:t>Ketika guru mampu mengelola kelas dengan baik, mereka dapat menciptakan lingkungan belajar yang positif dan interaktif.</w:t>
      </w:r>
      <w:proofErr w:type="gramEnd"/>
      <w:r>
        <w:t xml:space="preserve"> </w:t>
      </w:r>
      <w:r w:rsidRPr="004B484B">
        <w:rPr>
          <w:lang w:val="it-IT"/>
        </w:rPr>
        <w:t>Peserta didik merasa nyaman, terlibat, dan berpartisipasi aktif dalam kegiatan pembelajaran. Dalam konteks pengetahuan agama Katolik, guru yang mampu mengelola kelas dengan baik dapat mendorong peserta didik untuk berdiskusi, berbagi pemikiran, dan berpartisipasi dalam kegiatan praktik keagamaan. Hal ini memungkinkan siswa untuk memperdalam pemahaman mereka tentang agama Katolik melalui pengalaman langsung.</w:t>
      </w:r>
    </w:p>
    <w:p w:rsidR="00BC609B" w:rsidRDefault="004B484B">
      <w:pPr>
        <w:numPr>
          <w:ilvl w:val="0"/>
          <w:numId w:val="54"/>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Pengaturan waktu yang efisien: </w:t>
      </w:r>
    </w:p>
    <w:p w:rsidR="00BC609B" w:rsidRDefault="004B484B">
      <w:pPr>
        <w:pStyle w:val="p41"/>
      </w:pPr>
      <w:proofErr w:type="gramStart"/>
      <w:r>
        <w:t>Guru yang terampil dalam mengelola kelas dapat mengatur waktu pembelajaran dengan baik, termasuk alokasi waktu yang memadai untuk materi pembelajaran agama Katolik.</w:t>
      </w:r>
      <w:proofErr w:type="gramEnd"/>
      <w:r>
        <w:t xml:space="preserve"> </w:t>
      </w:r>
      <w:proofErr w:type="gramStart"/>
      <w:r>
        <w:t>Mereka dapat memanfaatkan waktu dengan efisien, memperhatikan kebutuhan peserta didik, dan menghindari pemborosan waktu.</w:t>
      </w:r>
      <w:proofErr w:type="gramEnd"/>
      <w:r>
        <w:t xml:space="preserve"> </w:t>
      </w:r>
      <w:proofErr w:type="gramStart"/>
      <w:r>
        <w:t>Dengan demikian, peserta didik memiliki waktu yang cukup untuk mempelajari konsep-konsep agama secara mendalam dan melakukan kegiatan yang mendukung pemahaman mereka.</w:t>
      </w:r>
      <w:proofErr w:type="gramEnd"/>
    </w:p>
    <w:p w:rsidR="00BC609B" w:rsidRDefault="004B484B">
      <w:pPr>
        <w:numPr>
          <w:ilvl w:val="0"/>
          <w:numId w:val="54"/>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Pemantauan dan umpan balik: </w:t>
      </w:r>
    </w:p>
    <w:p w:rsidR="00BC609B" w:rsidRDefault="004B484B">
      <w:pPr>
        <w:pStyle w:val="p41"/>
      </w:pPr>
      <w:proofErr w:type="gramStart"/>
      <w:r>
        <w:t>Guru yang terampil dalam mengelola kelas memiliki kemampuan untuk memantau kemajuan peserta didik dan memberikan umpan balik yang konstruktif.</w:t>
      </w:r>
      <w:proofErr w:type="gramEnd"/>
      <w:r>
        <w:t xml:space="preserve"> </w:t>
      </w:r>
      <w:proofErr w:type="gramStart"/>
      <w:r>
        <w:t xml:space="preserve">Mereka dapat melakukan penilaian secara berkesinambungan, memberikan panduan kepada peserta didik </w:t>
      </w:r>
      <w:r>
        <w:lastRenderedPageBreak/>
        <w:t>untuk meningkatkan pemahaman mereka, dan mengidentifikasi area yang perlu diperbaiki.</w:t>
      </w:r>
      <w:proofErr w:type="gramEnd"/>
      <w:r>
        <w:t xml:space="preserve"> </w:t>
      </w:r>
      <w:proofErr w:type="gramStart"/>
      <w:r>
        <w:t>Dengan adanya pemantauan dan umpan balik yang efektif, peserta didik dapat melihat perkembangan mereka dalam mempelajari agama Katolik dan melakukan perbaikan yang diperlukan untuk mencapai hasil belajar yang lebih optimal.</w:t>
      </w:r>
      <w:proofErr w:type="gramEnd"/>
    </w:p>
    <w:p w:rsidR="00BC609B" w:rsidRDefault="004B484B">
      <w:pPr>
        <w:pStyle w:val="p4s"/>
      </w:pPr>
      <w:proofErr w:type="gramStart"/>
      <w:r>
        <w:t>Dengan demikian, terampil dalam memberikan materi pembelajaran dan mengelola kelas dengan baik merupakan faktor penting dalam mencapai hasil belajar peserta didik yang optimal dalam bidang pengetahuan agama Katolik.</w:t>
      </w:r>
      <w:proofErr w:type="gramEnd"/>
      <w:r>
        <w:t xml:space="preserve"> </w:t>
      </w:r>
      <w:proofErr w:type="gramStart"/>
      <w:r>
        <w:t>Guru yang memiliki kedua keterampilan ini mampu menciptakan lingkungan belajar yang efektif, menarik, dan terorganisir, sehingga siswa memiliki kesempatan yang lebih baik untuk memahami dan menginternalisasi ajaran agama Katolik.</w:t>
      </w:r>
      <w:proofErr w:type="gramEnd"/>
      <w:r>
        <w:rPr>
          <w:vertAlign w:val="superscript"/>
        </w:rPr>
        <w:footnoteReference w:id="125"/>
      </w:r>
    </w:p>
    <w:p w:rsidR="00BC609B" w:rsidRDefault="004B484B">
      <w:pPr>
        <w:pStyle w:val="Heading4"/>
      </w:pPr>
      <w:bookmarkStart w:id="84" w:name="_Toc138351813"/>
      <w:r>
        <w:t>Keterampilan Hidup Beragama</w:t>
      </w:r>
      <w:bookmarkEnd w:id="84"/>
      <w:r>
        <w:t xml:space="preserve"> </w:t>
      </w:r>
    </w:p>
    <w:p w:rsidR="00BC609B" w:rsidRPr="004B484B" w:rsidRDefault="004B484B">
      <w:pPr>
        <w:pStyle w:val="p4"/>
        <w:rPr>
          <w:lang w:val="it-IT"/>
        </w:rPr>
      </w:pPr>
      <w:r w:rsidRPr="004B484B">
        <w:rPr>
          <w:lang w:val="it-IT"/>
        </w:rPr>
        <w:t xml:space="preserve">Keterampilan hidup beragama para peserta didik ini menyangkut dengan peran-perannya dalam lingkungan keluarga, sekolah dan gereja. Peran-peran para peserta didik ini lebih terarah pada pengamalan sikap spiritualnya, dan dalam menerapkan peran-perannya ini perlu adanya pendampingan dari guru Pendidikan Agama Katolik itu sendiri. Kegiatan-kegiatan yang harus diberikan oleh guru Pendidikan Agama Katolik kepada para peserta didik yakni melatih para peserta didik untuk menjadi seorang lektor atau lektris, menjadi putra-putri Altar (Ajuda), </w:t>
      </w:r>
      <w:r w:rsidRPr="004B484B">
        <w:rPr>
          <w:lang w:val="it-IT"/>
        </w:rPr>
        <w:lastRenderedPageBreak/>
        <w:t>pemazmur, serta memberikan derma atau sumbangan bagi sesama hidupnya yang membutuhkan dan mereka yang menderita, menyusun doa, membawakan doa, ikut terlibat dalam latihan koor bersama dan juga pengenalan peralatan-peralatan liturgi.</w:t>
      </w:r>
      <w:r>
        <w:rPr>
          <w:vertAlign w:val="superscript"/>
        </w:rPr>
        <w:footnoteReference w:id="126"/>
      </w:r>
    </w:p>
    <w:p w:rsidR="00BC609B" w:rsidRPr="004B484B" w:rsidRDefault="004B484B">
      <w:pPr>
        <w:pStyle w:val="p4"/>
        <w:rPr>
          <w:lang w:val="it-IT"/>
        </w:rPr>
      </w:pPr>
      <w:r w:rsidRPr="004B484B">
        <w:rPr>
          <w:lang w:val="it-IT"/>
        </w:rPr>
        <w:t xml:space="preserve">Berkaitan dengan keterampilan hidup beragama Katolik dari peserta didik kelas IV SDK Gayak ini sudah diwujudnyatakan secara baik dalam kehidupan menggerejanya. Mereka mampu mengamalkan kasih sayang, mampu memberikan bantuan kepada mereka yang membutuhkan pertolongan mereka, mereka mampu mengamalkan kebaikan bagi sesamanya. </w:t>
      </w:r>
    </w:p>
    <w:p w:rsidR="00BC609B" w:rsidRDefault="004B484B">
      <w:pPr>
        <w:pStyle w:val="p4"/>
      </w:pPr>
      <w:r w:rsidRPr="004B484B">
        <w:rPr>
          <w:lang w:val="it-IT"/>
        </w:rPr>
        <w:t xml:space="preserve">Jika peserta didik mengamalkan kasih sayang dan mampu memberikan bantuan kepada mereka yang membutuhkan, serta mampu mengamalkan kebaikan bagi sesamanya dalam konteks keterampilan hidup beragama dalam pendidikan agama Katolik, akan ada beberapa dampak positif yang dapat terjadi. </w:t>
      </w:r>
      <w:r>
        <w:t>Berikut adalah beberapa dampak tersebut:</w:t>
      </w:r>
    </w:p>
    <w:p w:rsidR="00BC609B" w:rsidRDefault="004B484B">
      <w:pPr>
        <w:numPr>
          <w:ilvl w:val="0"/>
          <w:numId w:val="55"/>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Membangun sikap empati: </w:t>
      </w:r>
    </w:p>
    <w:p w:rsidR="00BC609B" w:rsidRDefault="004B484B">
      <w:pPr>
        <w:pStyle w:val="p41"/>
      </w:pPr>
      <w:r>
        <w:t xml:space="preserve">Dengan mengamalkan kasih sayang dan memberikan bantuan kepada mereka yang membutuhkan, peserta didik </w:t>
      </w:r>
      <w:proofErr w:type="gramStart"/>
      <w:r>
        <w:t>akan</w:t>
      </w:r>
      <w:proofErr w:type="gramEnd"/>
      <w:r>
        <w:t xml:space="preserve"> belajar untuk merasakan dan memahami perasaan orang lain. Mereka </w:t>
      </w:r>
      <w:proofErr w:type="gramStart"/>
      <w:r>
        <w:t>akan</w:t>
      </w:r>
      <w:proofErr w:type="gramEnd"/>
      <w:r>
        <w:t xml:space="preserve"> mengembangkan sikap empati, yaitu kemampuan untuk memahami dan berempati terhadap kebutuhan dan penderitaan sesama. Hal ini </w:t>
      </w:r>
      <w:proofErr w:type="gramStart"/>
      <w:r>
        <w:lastRenderedPageBreak/>
        <w:t>akan</w:t>
      </w:r>
      <w:proofErr w:type="gramEnd"/>
      <w:r>
        <w:t xml:space="preserve"> membantu peserta didik dalam membangun hubungan yang lebih baik dengan orang lain, serta meningkatkan rasa kebersamaan dan solidaritas di antara mereka.</w:t>
      </w:r>
    </w:p>
    <w:p w:rsidR="00BC609B" w:rsidRDefault="004B484B">
      <w:pPr>
        <w:numPr>
          <w:ilvl w:val="0"/>
          <w:numId w:val="55"/>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kepedulian sosial: </w:t>
      </w:r>
    </w:p>
    <w:p w:rsidR="00BC609B" w:rsidRDefault="004B484B">
      <w:pPr>
        <w:pStyle w:val="p41"/>
      </w:pPr>
      <w:r>
        <w:t xml:space="preserve">Ketika peserta didik mampu mengamalkan kebaikan bagi sesamanya, mereka </w:t>
      </w:r>
      <w:proofErr w:type="gramStart"/>
      <w:r>
        <w:t>akan</w:t>
      </w:r>
      <w:proofErr w:type="gramEnd"/>
      <w:r>
        <w:t xml:space="preserve"> menjadi lebih peduli terhadap keadaan dan kebutuhan orang lain di sekitar mereka. Mereka </w:t>
      </w:r>
      <w:proofErr w:type="gramStart"/>
      <w:r>
        <w:t>akan</w:t>
      </w:r>
      <w:proofErr w:type="gramEnd"/>
      <w:r>
        <w:t xml:space="preserve"> terbuka dan siap memberikan bantuan atau dukungan kepada mereka yang membutuhkan, baik dalam bentuk fisik, emosional, atau spiritual. Dengan demikian, peserta didik </w:t>
      </w:r>
      <w:proofErr w:type="gramStart"/>
      <w:r>
        <w:t>akan</w:t>
      </w:r>
      <w:proofErr w:type="gramEnd"/>
      <w:r>
        <w:t xml:space="preserve"> terlibat secara aktif dalam kegiatan sosial, seperti program amal, kerja sukarela, atau kegiatan pengabdian kepada masyarakat, yang dapat memberikan manfaat positif bagi mereka dan orang lain.</w:t>
      </w:r>
    </w:p>
    <w:p w:rsidR="00BC609B" w:rsidRDefault="004B484B">
      <w:pPr>
        <w:numPr>
          <w:ilvl w:val="0"/>
          <w:numId w:val="55"/>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Meningkatkan kualitas hubungan interpersonal: </w:t>
      </w:r>
    </w:p>
    <w:p w:rsidR="00BC609B" w:rsidRDefault="004B484B">
      <w:pPr>
        <w:pStyle w:val="p41"/>
      </w:pPr>
      <w:r>
        <w:t xml:space="preserve">Mengamalkan kasih sayang dan mengamalkan kebaikan kepada sesama </w:t>
      </w:r>
      <w:proofErr w:type="gramStart"/>
      <w:r>
        <w:t>akan</w:t>
      </w:r>
      <w:proofErr w:type="gramEnd"/>
      <w:r>
        <w:t xml:space="preserve"> membantu peserta didik dalam membangun hubungan interpersonal yang sehat dan harmonis. Mereka </w:t>
      </w:r>
      <w:proofErr w:type="gramStart"/>
      <w:r>
        <w:t>akan</w:t>
      </w:r>
      <w:proofErr w:type="gramEnd"/>
      <w:r>
        <w:t xml:space="preserve"> belajar untuk menghormati, mendukung, dan membantu satu sama lain. Sikap saling mengasihi dan menghargai </w:t>
      </w:r>
      <w:proofErr w:type="gramStart"/>
      <w:r>
        <w:t>akan</w:t>
      </w:r>
      <w:proofErr w:type="gramEnd"/>
      <w:r>
        <w:t xml:space="preserve"> menciptakan lingkungan yang positif di antara peserta didik, di mana mereka merasa diterima dan didukung dalam mengembangkan diri mereka secara holistik.</w:t>
      </w:r>
    </w:p>
    <w:p w:rsidR="00BC609B" w:rsidRDefault="004B484B">
      <w:pPr>
        <w:numPr>
          <w:ilvl w:val="0"/>
          <w:numId w:val="55"/>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Memperkaya pengalaman kehidupan beragama: </w:t>
      </w:r>
    </w:p>
    <w:p w:rsidR="00BC609B" w:rsidRDefault="004B484B">
      <w:pPr>
        <w:pStyle w:val="p41"/>
      </w:pPr>
      <w:r>
        <w:lastRenderedPageBreak/>
        <w:t xml:space="preserve">Mengamalkan keterampilan hidup beragama, seperti kasih sayang, kebaikan, dan pelayanan kepada sesama, </w:t>
      </w:r>
      <w:proofErr w:type="gramStart"/>
      <w:r>
        <w:t>akan</w:t>
      </w:r>
      <w:proofErr w:type="gramEnd"/>
      <w:r>
        <w:t xml:space="preserve"> membantu peserta didik dalam memperkaya pengalaman kehidupan beragama mereka. Mereka </w:t>
      </w:r>
      <w:proofErr w:type="gramStart"/>
      <w:r>
        <w:t>akan</w:t>
      </w:r>
      <w:proofErr w:type="gramEnd"/>
      <w:r>
        <w:t xml:space="preserve"> merasakan kebahagiaan dan kepuasan batin dalam melayani orang lain dengan tulus dan ikhlas, serta menumbuhkan sikap rendah hati dan kerendahan hati dalam hubungan mereka dengan Tuhan. Dalam konteks pendidikan agama Katolik, mengamalkan nilai-nilai ini </w:t>
      </w:r>
      <w:proofErr w:type="gramStart"/>
      <w:r>
        <w:t>akan</w:t>
      </w:r>
      <w:proofErr w:type="gramEnd"/>
      <w:r>
        <w:t xml:space="preserve"> membantu peserta didik untuk menginternalisasi ajaran Kristiani dan menerapkannya dalam kehidupan sehari-hari.</w:t>
      </w:r>
    </w:p>
    <w:p w:rsidR="00BC609B" w:rsidRDefault="004B484B">
      <w:pPr>
        <w:pStyle w:val="p4s"/>
      </w:pPr>
      <w:r>
        <w:t>Dengan demikian, jika peserta didik mampu mengamalkan kasih sayang, memberikan bantuan kepada mereka yang membutuhkan, dan mengamalkan kebaikan bagi sesamanya dalam konteks keterampilan hidup beragama Katolik, akan terjadi dampak positif yang meliputi pengembangan empati, peningkatan kepedulian sosial, peningkatan kualitas hubungan interpersonal, dan pengayaan pengalaman kehidupan beragama khusus beragama Katolik.</w:t>
      </w:r>
      <w:r>
        <w:rPr>
          <w:vertAlign w:val="superscript"/>
        </w:rPr>
        <w:footnoteReference w:id="127"/>
      </w:r>
      <w:r>
        <w:t xml:space="preserve"> </w:t>
      </w:r>
    </w:p>
    <w:p w:rsidR="00BC609B" w:rsidRDefault="004B484B">
      <w:pPr>
        <w:pStyle w:val="Heading3"/>
      </w:pPr>
      <w:bookmarkStart w:id="85" w:name="_Toc138351814"/>
      <w:r>
        <w:t>Keterampilan Guru Pendidikan Agama Katolik SDK Gayak Dalam Mengelola Kelas</w:t>
      </w:r>
      <w:bookmarkEnd w:id="85"/>
    </w:p>
    <w:p w:rsidR="00BC609B" w:rsidRDefault="004B484B">
      <w:pPr>
        <w:pStyle w:val="p3"/>
      </w:pPr>
      <w:r>
        <w:t xml:space="preserve">Pengelolaan kelas merupakan wahana bagi guru dan para peserta didik untuk berinteraksi dimana guru berperan sebagai pemimpin, dalam artian bahwa guru memimpin para peserta didik untuk bekerjasama dalam </w:t>
      </w:r>
      <w:r>
        <w:lastRenderedPageBreak/>
        <w:t>menyelesaikan proses belajar mengajar agar para peserta didik dapat mencapai prestasi belajar yang baik.</w:t>
      </w:r>
    </w:p>
    <w:p w:rsidR="00BC609B" w:rsidRDefault="004B484B">
      <w:pPr>
        <w:pStyle w:val="p3"/>
      </w:pPr>
      <w:proofErr w:type="gramStart"/>
      <w:r>
        <w:t>Melalui bimbingan, hubungan antara guru dan para peserta didik terjalin dengan baik dalam jangka waktu yang telah ditentukan.</w:t>
      </w:r>
      <w:proofErr w:type="gramEnd"/>
      <w:r>
        <w:t xml:space="preserve"> Dengan kata </w:t>
      </w:r>
      <w:proofErr w:type="gramStart"/>
      <w:r>
        <w:t>lain</w:t>
      </w:r>
      <w:proofErr w:type="gramEnd"/>
      <w:r>
        <w:t xml:space="preserve"> pengelolaan kelas itu sendiri merupakan salah satu bentuk untuk meningkatkan minat para peserta didik dalam mengikuti pembelajaran, dan membantu peserta didik dalam menyelesaikan tugas-tugas yang dipercayakan oleh guru, membentuk sikap disiplin diri, serta membantu para peserta didik untuk dapat membedakan perilaku baik dan perilaku yang buruk.</w:t>
      </w:r>
      <w:r>
        <w:rPr>
          <w:vertAlign w:val="superscript"/>
        </w:rPr>
        <w:footnoteReference w:id="128"/>
      </w:r>
      <w:r>
        <w:t xml:space="preserve"> </w:t>
      </w:r>
    </w:p>
    <w:p w:rsidR="00BC609B" w:rsidRDefault="004B484B">
      <w:pPr>
        <w:pStyle w:val="p3"/>
      </w:pPr>
      <w:r>
        <w:t xml:space="preserve">Pengelolaan kelas merupakan salah satu aspek terpenting dari keseluruhan proses pendidikan dimana dalam mengelola kelas tersebut guru berperan sebagai pemimpin dalam mendesain atau merancang, menciptakan suasana kelas, serta mengatur tata </w:t>
      </w:r>
      <w:proofErr w:type="gramStart"/>
      <w:r>
        <w:t>cara</w:t>
      </w:r>
      <w:proofErr w:type="gramEnd"/>
      <w:r>
        <w:t xml:space="preserve"> disiplin diri para peserta didik sehingga bisa mencapai tujuan proses belajar mengajar secara efektif dan efisien. </w:t>
      </w:r>
    </w:p>
    <w:p w:rsidR="00BC609B" w:rsidRDefault="004B484B">
      <w:pPr>
        <w:pStyle w:val="p3"/>
      </w:pPr>
      <w:r>
        <w:t>Berkaitan dengan pengelolaan kelas peneliti, memfokuskan pada indikator-indikator keterampilan mengelola kelas yang mana ada enam indikator pengelolaan kelas yakni: guru terampil dalam menata ruangan kelas, menempatkan tempat duduk peserta didik, memperhatikan pengaturan ventilasi dan pencahayaan, pengaturan penyimpanan barang-</w:t>
      </w:r>
      <w:r>
        <w:lastRenderedPageBreak/>
        <w:t xml:space="preserve">barang, mengorganisasikan peserta didik, dan mengelompokan para peserta didik berdasarkan tipe belajar. </w:t>
      </w:r>
    </w:p>
    <w:p w:rsidR="00BC609B" w:rsidRDefault="00BC609B">
      <w:pPr>
        <w:pStyle w:val="p3"/>
      </w:pPr>
    </w:p>
    <w:p w:rsidR="00BC609B" w:rsidRDefault="004B484B">
      <w:pPr>
        <w:pStyle w:val="Heading4"/>
      </w:pPr>
      <w:bookmarkStart w:id="86" w:name="_Toc138351815"/>
      <w:r>
        <w:t>Keterampilan dalam menata ruangan kelas</w:t>
      </w:r>
      <w:bookmarkEnd w:id="86"/>
    </w:p>
    <w:p w:rsidR="00BC609B" w:rsidRDefault="004B484B">
      <w:pPr>
        <w:pStyle w:val="p4"/>
      </w:pPr>
      <w:proofErr w:type="gramStart"/>
      <w:r>
        <w:t>Tata ruang kelas adalah penelitian mengenai kebutuhan ruang dan tentang penggunaan secara terperinci dari ruang tersebut untuk menyiapkan suatu susunan yang praktis dari faktor-faktor fisik yang dianggap perlu bagi pelaksanaan belajar yang efektif.</w:t>
      </w:r>
      <w:proofErr w:type="gramEnd"/>
      <w:r>
        <w:t xml:space="preserve"> Tata ruang kelas merupakan kegiatan yang terencana dan sengaja dilakukan oleh guru dengan tujuan menciptakan dan mempertahankan kondisi yang optimal, sehingga diharapkan proses belajar mengajar dapat berjalan secara efektif dan efisien, sehingga tercapai tujuan pembelajaran. </w:t>
      </w:r>
      <w:proofErr w:type="gramStart"/>
      <w:r>
        <w:t>Jadi, pengaturan ruang kelas dapat didefinisikan sebagai kegiatan mengurus dan menata segala sarana belajar yang terdapat di dalam ruang kelas oleh guru untuk meningkatkan efektivitas belajar peserta didik.</w:t>
      </w:r>
      <w:proofErr w:type="gramEnd"/>
    </w:p>
    <w:p w:rsidR="00BC609B" w:rsidRDefault="004B484B">
      <w:pPr>
        <w:pStyle w:val="p4"/>
      </w:pPr>
      <w:proofErr w:type="gramStart"/>
      <w:r>
        <w:t>Keterampilan guru dalam menata ruangan kelas adalah kemampuan untuk mengorganisir dan mengatur ruang kelas agar sesuai dengan kebutuhan pembelajaran.</w:t>
      </w:r>
      <w:proofErr w:type="gramEnd"/>
      <w:r>
        <w:t xml:space="preserve"> Keterampilan guru dalam menata ruangan kelas terdiri dari:</w:t>
      </w:r>
    </w:p>
    <w:p w:rsidR="00BC609B" w:rsidRDefault="004B484B">
      <w:pPr>
        <w:numPr>
          <w:ilvl w:val="0"/>
          <w:numId w:val="56"/>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Tata letak fisik: </w:t>
      </w:r>
    </w:p>
    <w:p w:rsidR="00BC609B" w:rsidRPr="004B484B" w:rsidRDefault="004B484B">
      <w:pPr>
        <w:pStyle w:val="p41"/>
        <w:rPr>
          <w:lang w:val="it-IT"/>
        </w:rPr>
      </w:pPr>
      <w:r>
        <w:t xml:space="preserve">Guru </w:t>
      </w:r>
      <w:proofErr w:type="gramStart"/>
      <w:r>
        <w:t>perlu</w:t>
      </w:r>
      <w:proofErr w:type="gramEnd"/>
      <w:r>
        <w:t xml:space="preserve"> memikirkan tata letak fisik ruangan kelas agar sesuai dengan kegiatan pembelajaran. </w:t>
      </w:r>
      <w:r w:rsidRPr="004B484B">
        <w:rPr>
          <w:lang w:val="it-IT"/>
        </w:rPr>
        <w:t xml:space="preserve">Hal ini meliputi penempatan meja dan kursi, pengaturan papan tulis, dan pengorganisasian peralatan </w:t>
      </w:r>
      <w:r w:rsidRPr="004B484B">
        <w:rPr>
          <w:lang w:val="it-IT"/>
        </w:rPr>
        <w:lastRenderedPageBreak/>
        <w:t xml:space="preserve">pembelajaran. Guru dapat memilih tata letak yang memungkinkan interaksi yang baik antara guru dan peserta didik, serta memfasilitasi kolaborasi antar peserta didik. </w:t>
      </w:r>
    </w:p>
    <w:p w:rsidR="00BC609B" w:rsidRPr="004B484B" w:rsidRDefault="00BC609B">
      <w:pPr>
        <w:spacing w:after="0" w:line="480" w:lineRule="auto"/>
        <w:ind w:left="720" w:firstLine="720"/>
        <w:jc w:val="both"/>
        <w:rPr>
          <w:rFonts w:ascii="Times New Roman" w:eastAsia="Times New Roman" w:hAnsi="Times New Roman" w:cs="Times New Roman"/>
          <w:sz w:val="24"/>
          <w:szCs w:val="24"/>
          <w:lang w:val="it-IT"/>
        </w:rPr>
      </w:pPr>
    </w:p>
    <w:p w:rsidR="00BC609B" w:rsidRDefault="004B484B">
      <w:pPr>
        <w:numPr>
          <w:ilvl w:val="0"/>
          <w:numId w:val="56"/>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Penyusunan zona pembelajaran: </w:t>
      </w:r>
    </w:p>
    <w:p w:rsidR="00BC609B" w:rsidRPr="004B484B" w:rsidRDefault="004B484B">
      <w:pPr>
        <w:pStyle w:val="p41"/>
        <w:rPr>
          <w:lang w:val="it-IT"/>
        </w:rPr>
      </w:pPr>
      <w:r>
        <w:t xml:space="preserve">Guru </w:t>
      </w:r>
      <w:proofErr w:type="gramStart"/>
      <w:r>
        <w:t>dapat</w:t>
      </w:r>
      <w:proofErr w:type="gramEnd"/>
      <w:r>
        <w:t xml:space="preserve"> mengatur ruang kelas menjadi zona pembelajaran yang berbeda untuk berbagai kegiatan. </w:t>
      </w:r>
      <w:r w:rsidRPr="004B484B">
        <w:rPr>
          <w:lang w:val="it-IT"/>
        </w:rPr>
        <w:t>Misalnya, zona diskusi, zona kerja kelompok, zona presentasi, atau zona individu. Dengan menyusun zona pembelajaran, guru dapat memberikan struktur yang jelas dan mengoptimalkan penggunaan ruang kelas sesuai dengan kegiatan yang sedang berlangsung.</w:t>
      </w:r>
    </w:p>
    <w:p w:rsidR="00BC609B" w:rsidRDefault="004B484B">
      <w:pPr>
        <w:numPr>
          <w:ilvl w:val="0"/>
          <w:numId w:val="56"/>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Menyediakan dan mengorganisir peralatan pembelajaran: </w:t>
      </w:r>
    </w:p>
    <w:p w:rsidR="00BC609B" w:rsidRDefault="004B484B">
      <w:pPr>
        <w:pStyle w:val="p41"/>
      </w:pPr>
      <w:r>
        <w:t xml:space="preserve">Guru </w:t>
      </w:r>
      <w:proofErr w:type="gramStart"/>
      <w:r>
        <w:t>perlu</w:t>
      </w:r>
      <w:proofErr w:type="gramEnd"/>
      <w:r>
        <w:t xml:space="preserve"> menyediakan peralatan pembelajaran yang relevan dan mengorganisasikannya dengan baik di ruang kelas. </w:t>
      </w:r>
      <w:proofErr w:type="gramStart"/>
      <w:r>
        <w:t>Ini termasuk buku teks, bahan bacaan, alat tulis, alat peraga, perangkat teknologi, dan sumber belajar lainnya.</w:t>
      </w:r>
      <w:proofErr w:type="gramEnd"/>
      <w:r>
        <w:t xml:space="preserve"> </w:t>
      </w:r>
      <w:proofErr w:type="gramStart"/>
      <w:r>
        <w:t>Dengan memiliki peralatan yang mudah diakses dan teratur, guru dapat mengoptimalkan penggunaan sumber daya pembelajaran dan memfasilitasi kegiatan belajar-mengajar.</w:t>
      </w:r>
      <w:proofErr w:type="gramEnd"/>
    </w:p>
    <w:p w:rsidR="00BC609B" w:rsidRDefault="004B484B">
      <w:pPr>
        <w:numPr>
          <w:ilvl w:val="0"/>
          <w:numId w:val="56"/>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Menyusun tampilan visual yang menarik: </w:t>
      </w:r>
    </w:p>
    <w:p w:rsidR="00BC609B" w:rsidRDefault="004B484B">
      <w:pPr>
        <w:pStyle w:val="p41"/>
      </w:pPr>
      <w:r>
        <w:t xml:space="preserve">Guru </w:t>
      </w:r>
      <w:proofErr w:type="gramStart"/>
      <w:r>
        <w:t>dapat</w:t>
      </w:r>
      <w:proofErr w:type="gramEnd"/>
      <w:r>
        <w:t xml:space="preserve"> menciptakan tampilan visual yang menarik di ruang kelas, seperti poster, gambar, grafik, atau peta. </w:t>
      </w:r>
      <w:proofErr w:type="gramStart"/>
      <w:r>
        <w:t>Tampilan ini dapat mendukung pembelajaran dan memperkaya lingkungan belajar.</w:t>
      </w:r>
      <w:proofErr w:type="gramEnd"/>
      <w:r>
        <w:t xml:space="preserve"> </w:t>
      </w:r>
      <w:proofErr w:type="gramStart"/>
      <w:r>
        <w:t xml:space="preserve">Guru </w:t>
      </w:r>
      <w:r>
        <w:lastRenderedPageBreak/>
        <w:t>juga dapat menampilkan karya siswa atau hasil kegiatan pembelajaran untuk memberikan apresiasi dan memotivasi peserta didik.</w:t>
      </w:r>
      <w:proofErr w:type="gramEnd"/>
    </w:p>
    <w:p w:rsidR="00BC609B" w:rsidRDefault="00BC609B">
      <w:pPr>
        <w:pStyle w:val="p41"/>
      </w:pPr>
    </w:p>
    <w:p w:rsidR="00BC609B" w:rsidRDefault="00BC609B">
      <w:pPr>
        <w:pStyle w:val="p41"/>
      </w:pPr>
    </w:p>
    <w:p w:rsidR="00BC609B" w:rsidRDefault="004B484B">
      <w:pPr>
        <w:numPr>
          <w:ilvl w:val="0"/>
          <w:numId w:val="56"/>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Mengatur pencahayaan dan suhu ruangan: </w:t>
      </w:r>
    </w:p>
    <w:p w:rsidR="00BC609B" w:rsidRDefault="004B484B">
      <w:pPr>
        <w:pStyle w:val="p41"/>
      </w:pPr>
      <w:r>
        <w:t xml:space="preserve">Guru </w:t>
      </w:r>
      <w:proofErr w:type="gramStart"/>
      <w:r>
        <w:t>perlu</w:t>
      </w:r>
      <w:proofErr w:type="gramEnd"/>
      <w:r>
        <w:t xml:space="preserve"> memperhatikan pencahayaan dan suhu ruangan yang nyaman bagi pembelajaran. </w:t>
      </w:r>
      <w:proofErr w:type="gramStart"/>
      <w:r>
        <w:t>Pencahayaan yang cukup dan baik serta suhu yang sesuai dapat menciptakan lingkungan yang kondusif untuk belajar.</w:t>
      </w:r>
      <w:proofErr w:type="gramEnd"/>
      <w:r>
        <w:t xml:space="preserve"> Guru </w:t>
      </w:r>
      <w:proofErr w:type="gramStart"/>
      <w:r>
        <w:t>dapat</w:t>
      </w:r>
      <w:proofErr w:type="gramEnd"/>
      <w:r>
        <w:t xml:space="preserve"> mengatur pencahayaan alami atau menggunakan lampu yang cukup terang, serta menjaga suhu ruangan agar nyaman bagi semua peserta didik.</w:t>
      </w:r>
    </w:p>
    <w:p w:rsidR="00BC609B" w:rsidRDefault="004B484B">
      <w:pPr>
        <w:pStyle w:val="p4s"/>
      </w:pPr>
      <w:proofErr w:type="gramStart"/>
      <w:r>
        <w:t>Keterampilan guru dalam menata ruangan kelas ini membantu menciptakan lingkungan belajar yang nyaman, terstruktur, dan menarik.</w:t>
      </w:r>
      <w:proofErr w:type="gramEnd"/>
      <w:r>
        <w:t xml:space="preserve"> </w:t>
      </w:r>
      <w:proofErr w:type="gramStart"/>
      <w:r>
        <w:t>Hal ini dapat meningkatkan keterlibatan peserta didik, memfasilitasi interaksi yang positif, dan menciptakan atmosfer pembelajaran yang efektif.</w:t>
      </w:r>
      <w:proofErr w:type="gramEnd"/>
      <w:r>
        <w:rPr>
          <w:vertAlign w:val="superscript"/>
        </w:rPr>
        <w:footnoteReference w:id="129"/>
      </w:r>
      <w:r>
        <w:t xml:space="preserve"> </w:t>
      </w:r>
    </w:p>
    <w:p w:rsidR="00BC609B" w:rsidRDefault="004B484B">
      <w:pPr>
        <w:numPr>
          <w:ilvl w:val="3"/>
          <w:numId w:val="57"/>
        </w:numPr>
        <w:spacing w:after="0"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Menempatkan tempat duduk peserta didik </w:t>
      </w:r>
    </w:p>
    <w:p w:rsidR="00BC609B" w:rsidRDefault="004B484B">
      <w:pPr>
        <w:pStyle w:val="p4"/>
      </w:pPr>
      <w:proofErr w:type="gramStart"/>
      <w:r>
        <w:t xml:space="preserve">Keterampilan guru dalam menempatkan tempat duduk peserta didik adalah kemampuan untuk mengatur dan menentukan susunan </w:t>
      </w:r>
      <w:r>
        <w:lastRenderedPageBreak/>
        <w:t>tempat duduk yang efektif dalam ruang kelas.</w:t>
      </w:r>
      <w:proofErr w:type="gramEnd"/>
      <w:r>
        <w:t xml:space="preserve"> </w:t>
      </w:r>
      <w:r>
        <w:rPr>
          <w:vertAlign w:val="superscript"/>
        </w:rPr>
        <w:footnoteReference w:id="130"/>
      </w:r>
      <w:r>
        <w:t xml:space="preserve"> Berikut ini adalah penjelasan tentang keterampilan tersebut:</w:t>
      </w:r>
    </w:p>
    <w:p w:rsidR="00BC609B" w:rsidRDefault="004B484B">
      <w:pPr>
        <w:numPr>
          <w:ilvl w:val="0"/>
          <w:numId w:val="5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Memperhatikan kebutuhan individual: </w:t>
      </w:r>
    </w:p>
    <w:p w:rsidR="00BC609B" w:rsidRDefault="004B484B">
      <w:pPr>
        <w:pStyle w:val="p41"/>
      </w:pPr>
      <w:r>
        <w:t xml:space="preserve">Guru </w:t>
      </w:r>
      <w:proofErr w:type="gramStart"/>
      <w:r>
        <w:t>perlu</w:t>
      </w:r>
      <w:proofErr w:type="gramEnd"/>
      <w:r>
        <w:t xml:space="preserve"> memperhatikan kebutuhan individual peserta didik dalam menentukan tempat duduk. </w:t>
      </w:r>
      <w:proofErr w:type="gramStart"/>
      <w:r>
        <w:t>Ini dapat melibatkan mempertimbangkan kebutuhan fisik (misalnya, siswa dengan gangguan pendengaran ditempatkan di dekat papan tulis), kebutuhan sosial (misalnya, mengelompokkan siswa yang saling mendukung), atau kebutuhan belajar (misalnya, menempatkan siswa yang mudah terdistraksi dekat dengan guru untuk pengawasan lebih intensif).</w:t>
      </w:r>
      <w:proofErr w:type="gramEnd"/>
    </w:p>
    <w:p w:rsidR="00BC609B" w:rsidRDefault="004B484B">
      <w:pPr>
        <w:numPr>
          <w:ilvl w:val="0"/>
          <w:numId w:val="5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Mengatur susunan tempat duduk yang mendukung interaksi: </w:t>
      </w:r>
    </w:p>
    <w:p w:rsidR="00BC609B" w:rsidRDefault="004B484B">
      <w:pPr>
        <w:pStyle w:val="p41"/>
      </w:pPr>
      <w:r>
        <w:t xml:space="preserve">Guru </w:t>
      </w:r>
      <w:proofErr w:type="gramStart"/>
      <w:r>
        <w:t>dapat</w:t>
      </w:r>
      <w:proofErr w:type="gramEnd"/>
      <w:r>
        <w:t xml:space="preserve"> mengatur tempat duduk peserta didik sedemikian rupa untuk mendorong interaksi antara mereka. </w:t>
      </w:r>
      <w:proofErr w:type="gramStart"/>
      <w:r>
        <w:t>Misalnya, menyusun meja dan kursi dalam bentuk kelompok, lingkaran, atau setengah lingkaran untuk memfasilitasi diskusi dan kerja kelompok.</w:t>
      </w:r>
      <w:proofErr w:type="gramEnd"/>
      <w:r>
        <w:t xml:space="preserve"> </w:t>
      </w:r>
      <w:proofErr w:type="gramStart"/>
      <w:r>
        <w:t>Dengan mengatur susunan tempat duduk yang mendukung interaksi, guru dapat mempromosikan kolaborasi dan partisipasi aktif dalam pembelajaran.</w:t>
      </w:r>
      <w:proofErr w:type="gramEnd"/>
    </w:p>
    <w:p w:rsidR="00BC609B" w:rsidRDefault="004B484B">
      <w:pPr>
        <w:numPr>
          <w:ilvl w:val="0"/>
          <w:numId w:val="5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Memperhatikan faktor distraksi: </w:t>
      </w:r>
    </w:p>
    <w:p w:rsidR="00BC609B" w:rsidRDefault="004B484B">
      <w:pPr>
        <w:pStyle w:val="p41"/>
      </w:pPr>
      <w:r>
        <w:t xml:space="preserve">Guru </w:t>
      </w:r>
      <w:proofErr w:type="gramStart"/>
      <w:r>
        <w:t>perlu</w:t>
      </w:r>
      <w:proofErr w:type="gramEnd"/>
      <w:r>
        <w:t xml:space="preserve"> mempertimbangkan faktor distraksi dalam menempatkan tempat duduk peserta didik. </w:t>
      </w:r>
      <w:proofErr w:type="gramStart"/>
      <w:r>
        <w:t xml:space="preserve">Misalnya, menghindari menempatkan siswa yang mudah teralihkan perhatian di dekat jendela </w:t>
      </w:r>
      <w:r>
        <w:lastRenderedPageBreak/>
        <w:t>atau pintu yang sering terbuka.</w:t>
      </w:r>
      <w:proofErr w:type="gramEnd"/>
      <w:r>
        <w:t xml:space="preserve"> </w:t>
      </w:r>
      <w:proofErr w:type="gramStart"/>
      <w:r>
        <w:t>Dengan memperhatikan faktor distraksi dan menempatkan siswa dengan strategi yang tepat, guru dapat membantu menjaga fokus dan konsentrasi peserta didik selama pembelajaran.</w:t>
      </w:r>
      <w:proofErr w:type="gramEnd"/>
    </w:p>
    <w:p w:rsidR="00BC609B" w:rsidRDefault="00BC609B">
      <w:pPr>
        <w:pStyle w:val="p41"/>
      </w:pPr>
    </w:p>
    <w:p w:rsidR="00BC609B" w:rsidRDefault="00BC609B">
      <w:pPr>
        <w:pStyle w:val="p41"/>
      </w:pPr>
    </w:p>
    <w:p w:rsidR="00BC609B" w:rsidRDefault="004B484B">
      <w:pPr>
        <w:numPr>
          <w:ilvl w:val="0"/>
          <w:numId w:val="5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Mengelola peserta didik dengan kebutuhan khusus: </w:t>
      </w:r>
    </w:p>
    <w:p w:rsidR="00BC609B" w:rsidRDefault="004B484B">
      <w:pPr>
        <w:pStyle w:val="p41"/>
      </w:pPr>
      <w:proofErr w:type="gramStart"/>
      <w:r>
        <w:t>Jika ada peserta didik dengan kebutuhan khusus, seperti peserta didik dengan kebutuhan pendengaran atau penglihatan yang berbeda, guru perlu mempertimbangkan penempatan mereka secara strategis.</w:t>
      </w:r>
      <w:proofErr w:type="gramEnd"/>
      <w:r>
        <w:t xml:space="preserve"> Misalnya, menempatkan siswa dengan kebutuhan pendengaran </w:t>
      </w:r>
      <w:proofErr w:type="gramStart"/>
      <w:r>
        <w:t>di depan</w:t>
      </w:r>
      <w:proofErr w:type="gramEnd"/>
      <w:r>
        <w:t xml:space="preserve"> atau dekat dengan guru untuk memfasilitasi komunikasi dan aksesibilitas. </w:t>
      </w:r>
      <w:proofErr w:type="gramStart"/>
      <w:r>
        <w:t>Dengan mengelola peserta didik dengan kebutuhan khusus dengan baik, guru dapat menciptakan lingkungan inklusif dan memastikan mereka mendapatkan dukungan yang sesuai.</w:t>
      </w:r>
      <w:proofErr w:type="gramEnd"/>
    </w:p>
    <w:p w:rsidR="00BC609B" w:rsidRDefault="004B484B">
      <w:pPr>
        <w:numPr>
          <w:ilvl w:val="0"/>
          <w:numId w:val="58"/>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Fleksibilitas dalam menyesuaikan tempat duduk: </w:t>
      </w:r>
    </w:p>
    <w:p w:rsidR="00BC609B" w:rsidRDefault="004B484B">
      <w:pPr>
        <w:pStyle w:val="p41"/>
      </w:pPr>
      <w:r>
        <w:t xml:space="preserve">Guru </w:t>
      </w:r>
      <w:proofErr w:type="gramStart"/>
      <w:r>
        <w:t>perlu</w:t>
      </w:r>
      <w:proofErr w:type="gramEnd"/>
      <w:r>
        <w:t xml:space="preserve"> bersikap fleksibel dalam menyesuaikan tempat duduk sesuai kebutuhan dan situasi tertentu. </w:t>
      </w:r>
      <w:proofErr w:type="gramStart"/>
      <w:r>
        <w:t>Misalnya, mengatur ulang susunan tempat duduk untuk kegiatan khusus seperti presentasi, diskusi, atau ujian.</w:t>
      </w:r>
      <w:proofErr w:type="gramEnd"/>
      <w:r>
        <w:t xml:space="preserve"> </w:t>
      </w:r>
      <w:proofErr w:type="gramStart"/>
      <w:r>
        <w:t>Dengan fleksibilitas dalam menyesuaikan tempat duduk, guru dapat mengoptimalkan penggunaan ruang kelas dan memenuhi kebutuhan pembelajaran yang berbeda.</w:t>
      </w:r>
      <w:proofErr w:type="gramEnd"/>
    </w:p>
    <w:p w:rsidR="00BC609B" w:rsidRDefault="004B484B">
      <w:pPr>
        <w:pStyle w:val="p4s"/>
      </w:pPr>
      <w:proofErr w:type="gramStart"/>
      <w:r>
        <w:lastRenderedPageBreak/>
        <w:t>Keterampilan guru dalam menempatkan tempat duduk peserta didik ini membantu menciptakan lingkungan belajar yang mendukung, interaktif, dan efektif.</w:t>
      </w:r>
      <w:proofErr w:type="gramEnd"/>
      <w:r>
        <w:t xml:space="preserve"> </w:t>
      </w:r>
      <w:proofErr w:type="gramStart"/>
      <w:r>
        <w:t>Dengan memperhatikan kebutuhan individual, mendorong interaksi, mengelola distraksi, dan memperhatikan siswa dengan kebutuhan khusus, guru dapat menciptakan pengaturan tempat duduk yang mendukung pembelajaran yang efektif dan nyaman bagi semua peserta didik.</w:t>
      </w:r>
      <w:proofErr w:type="gramEnd"/>
    </w:p>
    <w:p w:rsidR="00BC609B" w:rsidRDefault="004B484B">
      <w:pPr>
        <w:pStyle w:val="Heading4"/>
      </w:pPr>
      <w:bookmarkStart w:id="87" w:name="_Toc138351816"/>
      <w:r>
        <w:t>Memperhatikan pengaturan ventilasi dan pencahayaan</w:t>
      </w:r>
      <w:bookmarkEnd w:id="87"/>
    </w:p>
    <w:p w:rsidR="00BC609B" w:rsidRDefault="004B484B">
      <w:pPr>
        <w:pStyle w:val="p4"/>
      </w:pPr>
      <w:proofErr w:type="gramStart"/>
      <w:r>
        <w:t>Keterampilan guru dalam memperhatikan pengaturan ventilasi dan pencahayaan adalah kemampuan untuk menciptakan lingkungan belajar yang nyaman dan sesuai dengan kebutuhan fisik peserta didik.</w:t>
      </w:r>
      <w:proofErr w:type="gramEnd"/>
      <w:r>
        <w:t xml:space="preserve"> Berikut ini adalah penjelasan tentang keterampilan tersebut:</w:t>
      </w:r>
    </w:p>
    <w:p w:rsidR="00BC609B" w:rsidRDefault="004B484B">
      <w:pPr>
        <w:numPr>
          <w:ilvl w:val="0"/>
          <w:numId w:val="59"/>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Pengaturan ventilasi: </w:t>
      </w:r>
    </w:p>
    <w:p w:rsidR="00BC609B" w:rsidRDefault="004B484B">
      <w:pPr>
        <w:pStyle w:val="p41"/>
      </w:pPr>
      <w:r>
        <w:t xml:space="preserve">Guru </w:t>
      </w:r>
      <w:proofErr w:type="gramStart"/>
      <w:r>
        <w:t>perlu</w:t>
      </w:r>
      <w:proofErr w:type="gramEnd"/>
      <w:r>
        <w:t xml:space="preserve"> memperhatikan ventilasi di ruang kelas untuk menjaga sirkulasi udara yang baik. Ventilasi yang baik </w:t>
      </w:r>
      <w:proofErr w:type="gramStart"/>
      <w:r>
        <w:t>akan</w:t>
      </w:r>
      <w:proofErr w:type="gramEnd"/>
      <w:r>
        <w:t xml:space="preserve"> membantu menjaga kualitas udara di dalam kelas, mencegah kelembaban berlebih, dan mengurangi risiko penyebaran penyakit. Guru dapat memastikan bahwa ventilasi di ruang kelas berfungsi dengan baik, memperhatikan kebutuhan udara </w:t>
      </w:r>
      <w:proofErr w:type="gramStart"/>
      <w:r>
        <w:t>segar</w:t>
      </w:r>
      <w:proofErr w:type="gramEnd"/>
      <w:r>
        <w:t>, dan mengambil tindakan jika ada masalah dengan sistem ventilasi.</w:t>
      </w:r>
    </w:p>
    <w:p w:rsidR="00BC609B" w:rsidRDefault="004B484B">
      <w:pPr>
        <w:numPr>
          <w:ilvl w:val="0"/>
          <w:numId w:val="59"/>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Pencahayaan yang memadai: </w:t>
      </w:r>
    </w:p>
    <w:p w:rsidR="00BC609B" w:rsidRPr="004B484B" w:rsidRDefault="004B484B">
      <w:pPr>
        <w:pStyle w:val="p41"/>
        <w:rPr>
          <w:lang w:val="it-IT"/>
        </w:rPr>
      </w:pPr>
      <w:proofErr w:type="gramStart"/>
      <w:r>
        <w:t>Pencahayaan yang memadai sangat penting dalam menciptakan kondisi pembelajaran yang baik.</w:t>
      </w:r>
      <w:proofErr w:type="gramEnd"/>
      <w:r>
        <w:t xml:space="preserve"> </w:t>
      </w:r>
      <w:r w:rsidRPr="004B484B">
        <w:rPr>
          <w:lang w:val="it-IT"/>
        </w:rPr>
        <w:t xml:space="preserve">Guru perlu memperhatikan </w:t>
      </w:r>
      <w:r w:rsidRPr="004B484B">
        <w:rPr>
          <w:lang w:val="it-IT"/>
        </w:rPr>
        <w:lastRenderedPageBreak/>
        <w:t>pencahayaan alami dan buatan di ruang kelas. Pencahayaan yang cukup akan membantu meminimalisir ketegangan mata, meningkatkan fokus dan konsentrasi peserta didik, serta menciptakan atmosfer yang menyenangkan. Guru dapat memastikan bahwa jendela tidak tertutup atau terhalang, menggunakan pencahayaan buatan yang cukup terang, dan menyesuaikan pencahayaan sesuai dengan kegiatan pembelajaran.</w:t>
      </w:r>
    </w:p>
    <w:p w:rsidR="00BC609B" w:rsidRPr="004B484B" w:rsidRDefault="00BC609B">
      <w:pPr>
        <w:pStyle w:val="p41"/>
        <w:rPr>
          <w:lang w:val="it-IT"/>
        </w:rPr>
      </w:pPr>
    </w:p>
    <w:p w:rsidR="00BC609B" w:rsidRDefault="004B484B">
      <w:pPr>
        <w:numPr>
          <w:ilvl w:val="0"/>
          <w:numId w:val="59"/>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Meminimalisir pantulan dan bayangan: </w:t>
      </w:r>
    </w:p>
    <w:p w:rsidR="00BC609B" w:rsidRDefault="004B484B">
      <w:pPr>
        <w:pStyle w:val="p41"/>
      </w:pPr>
      <w:r>
        <w:t xml:space="preserve">Guru </w:t>
      </w:r>
      <w:proofErr w:type="gramStart"/>
      <w:r>
        <w:t>perlu</w:t>
      </w:r>
      <w:proofErr w:type="gramEnd"/>
      <w:r>
        <w:t xml:space="preserve"> memperhatikan pantulan dan bayangan yang bisa mengganggu penglihatan peserta didik. Misalnya, menghindari penempatan meja atau papan tulis </w:t>
      </w:r>
      <w:proofErr w:type="gramStart"/>
      <w:r>
        <w:t>di depan</w:t>
      </w:r>
      <w:proofErr w:type="gramEnd"/>
      <w:r>
        <w:t xml:space="preserve"> jendela yang menyebabkan pantulan pada saat pembelajaran. </w:t>
      </w:r>
      <w:proofErr w:type="gramStart"/>
      <w:r>
        <w:t>Guru juga perlu memastikan bahwa sumber cahaya tidak menghasilkan bayangan yang mengganggu pandangan peserta didik atau guru.</w:t>
      </w:r>
      <w:proofErr w:type="gramEnd"/>
    </w:p>
    <w:p w:rsidR="00BC609B" w:rsidRDefault="004B484B">
      <w:pPr>
        <w:numPr>
          <w:ilvl w:val="0"/>
          <w:numId w:val="59"/>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Memperhatikan kebutuhan visual peserta didik: </w:t>
      </w:r>
    </w:p>
    <w:p w:rsidR="00BC609B" w:rsidRDefault="004B484B">
      <w:pPr>
        <w:pStyle w:val="p41"/>
      </w:pPr>
      <w:proofErr w:type="gramStart"/>
      <w:r>
        <w:t>Setiap peserta didik memiliki kebutuhan visual yang berbeda.</w:t>
      </w:r>
      <w:proofErr w:type="gramEnd"/>
      <w:r>
        <w:t xml:space="preserve"> Guru </w:t>
      </w:r>
      <w:proofErr w:type="gramStart"/>
      <w:r>
        <w:t>perlu</w:t>
      </w:r>
      <w:proofErr w:type="gramEnd"/>
      <w:r>
        <w:t xml:space="preserve"> memperhatikan kebutuhan tersebut, seperti siswa dengan kebutuhan penglihatan yang lebih baik mungkin membutuhkan pencahayaan tambahan atau posisi duduk yang lebih dekat dengan papan tulis. </w:t>
      </w:r>
      <w:proofErr w:type="gramStart"/>
      <w:r>
        <w:t>Dengan memperhatikan kebutuhan visual peserta didik, guru dapat memastikan bahwa semua peserta didik dapat melihat dengan jelas dan mengikuti pembelajaran dengan baik.</w:t>
      </w:r>
      <w:proofErr w:type="gramEnd"/>
    </w:p>
    <w:p w:rsidR="00BC609B" w:rsidRDefault="004B484B">
      <w:pPr>
        <w:numPr>
          <w:ilvl w:val="0"/>
          <w:numId w:val="59"/>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Mengelola suhu ruangan: </w:t>
      </w:r>
    </w:p>
    <w:p w:rsidR="00BC609B" w:rsidRDefault="004B484B">
      <w:pPr>
        <w:pStyle w:val="p41"/>
      </w:pPr>
      <w:proofErr w:type="gramStart"/>
      <w:r>
        <w:lastRenderedPageBreak/>
        <w:t>Guru juga perlu memperhatikan suhu ruangan yang nyaman untuk pembelajaran.</w:t>
      </w:r>
      <w:proofErr w:type="gramEnd"/>
      <w:r>
        <w:t xml:space="preserve"> </w:t>
      </w:r>
      <w:proofErr w:type="gramStart"/>
      <w:r>
        <w:t>Suhu yang terlalu panas atau terlalu dingin dapat mengganggu konsentrasi dan kenyamanan peserta didik.</w:t>
      </w:r>
      <w:proofErr w:type="gramEnd"/>
      <w:r>
        <w:t xml:space="preserve"> Guru </w:t>
      </w:r>
      <w:proofErr w:type="gramStart"/>
      <w:r>
        <w:t>dapat</w:t>
      </w:r>
      <w:proofErr w:type="gramEnd"/>
      <w:r>
        <w:t xml:space="preserve"> memastikan bahwa sistem pengatur suhu berfungsi dengan baik atau mengambil langkah-langkah untuk menjaga suhu yang sesuai, seperti menggunakan kipas atau pendingin ruangan.</w:t>
      </w:r>
    </w:p>
    <w:p w:rsidR="00BC609B" w:rsidRDefault="004B484B">
      <w:pPr>
        <w:pStyle w:val="p4s"/>
      </w:pPr>
      <w:proofErr w:type="gramStart"/>
      <w:r>
        <w:t>Keterampilan guru dalam memperhatikan pengaturan ventilasi dan pencahayaan ini membantu menciptakan lingkungan belajar yang nyaman, sehat, dan mendukung kualitas pembelajaran.</w:t>
      </w:r>
      <w:proofErr w:type="gramEnd"/>
      <w:r>
        <w:rPr>
          <w:vertAlign w:val="superscript"/>
        </w:rPr>
        <w:footnoteReference w:id="131"/>
      </w:r>
      <w:r>
        <w:t xml:space="preserve"> </w:t>
      </w:r>
      <w:proofErr w:type="gramStart"/>
      <w:r>
        <w:t>Dengan memperhatikan faktor-faktor tersebut, guru dapat menciptakan kondisi yang optimal bagi peserta didik untuk belajar dengan baik.</w:t>
      </w:r>
      <w:proofErr w:type="gramEnd"/>
    </w:p>
    <w:p w:rsidR="00BC609B" w:rsidRDefault="004B484B">
      <w:pPr>
        <w:numPr>
          <w:ilvl w:val="3"/>
          <w:numId w:val="5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Pengaturan penyimpanan barang-barang.</w:t>
      </w:r>
    </w:p>
    <w:p w:rsidR="00BC609B" w:rsidRDefault="004B484B">
      <w:pPr>
        <w:spacing w:after="0" w:line="480" w:lineRule="auto"/>
        <w:ind w:left="72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Keterampilan guru dalam pengaturan penyimpanan barang-barang adalah kemampuan untuk mengorganisir dan mengelola ruang penyimpanan di dalam kelas.</w:t>
      </w:r>
      <w:proofErr w:type="gramEnd"/>
      <w:r>
        <w:rPr>
          <w:rFonts w:ascii="Times New Roman" w:eastAsia="Times New Roman" w:hAnsi="Times New Roman" w:cs="Times New Roman"/>
          <w:sz w:val="24"/>
          <w:szCs w:val="24"/>
        </w:rPr>
        <w:t xml:space="preserve"> Berikut ini adalah penjelasan tentang keterampilan tersebut:</w:t>
      </w:r>
    </w:p>
    <w:p w:rsidR="00BC609B" w:rsidRDefault="004B484B">
      <w:pPr>
        <w:numPr>
          <w:ilvl w:val="0"/>
          <w:numId w:val="6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Menentukan kebutuhan penyimpanan: </w:t>
      </w:r>
    </w:p>
    <w:p w:rsidR="00BC609B" w:rsidRDefault="004B484B">
      <w:pPr>
        <w:pStyle w:val="p41"/>
      </w:pPr>
      <w:r>
        <w:t xml:space="preserve">Guru </w:t>
      </w:r>
      <w:proofErr w:type="gramStart"/>
      <w:r>
        <w:t>perlu</w:t>
      </w:r>
      <w:proofErr w:type="gramEnd"/>
      <w:r>
        <w:t xml:space="preserve"> menentukan jenis barang-barang yang perlu disimpan di dalam kelas, seperti buku, alat tulis, perangkat pembelajaran, dan materi referensi lainnya. </w:t>
      </w:r>
      <w:proofErr w:type="gramStart"/>
      <w:r>
        <w:t xml:space="preserve">Dengan menentukan </w:t>
      </w:r>
      <w:r>
        <w:lastRenderedPageBreak/>
        <w:t>kebutuhan penyimpanan, guru dapat merencanakan dan menyediakan ruang penyimpanan yang sesuai.</w:t>
      </w:r>
      <w:proofErr w:type="gramEnd"/>
    </w:p>
    <w:p w:rsidR="00BC609B" w:rsidRDefault="004B484B">
      <w:pPr>
        <w:numPr>
          <w:ilvl w:val="0"/>
          <w:numId w:val="6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Mengorganisir ruang penyimpanan: </w:t>
      </w:r>
    </w:p>
    <w:p w:rsidR="00BC609B" w:rsidRDefault="004B484B">
      <w:pPr>
        <w:pStyle w:val="p41"/>
      </w:pPr>
      <w:r>
        <w:t xml:space="preserve">Guru </w:t>
      </w:r>
      <w:proofErr w:type="gramStart"/>
      <w:r>
        <w:t>perlu</w:t>
      </w:r>
      <w:proofErr w:type="gramEnd"/>
      <w:r>
        <w:t xml:space="preserve"> mengatur ruang penyimpanan agar efisien dan mudah diakses. </w:t>
      </w:r>
      <w:proofErr w:type="gramStart"/>
      <w:r>
        <w:t>Hal ini termasuk menentukan tempat untuk setiap jenis barang, menggunakan rak atau lemari dengan label yang jelas, dan mengatur barang-barang secara teratur agar mudah ditemukan.</w:t>
      </w:r>
      <w:proofErr w:type="gramEnd"/>
      <w:r>
        <w:t xml:space="preserve"> Penggunaan kotak penyimpanan atau wadah dengan label juga dapat membantu mengorganisir barang-barang dengan lebih baik.</w:t>
      </w:r>
    </w:p>
    <w:p w:rsidR="00BC609B" w:rsidRDefault="004B484B">
      <w:pPr>
        <w:numPr>
          <w:ilvl w:val="0"/>
          <w:numId w:val="6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Menjaga kebersihan dan kerapihan: </w:t>
      </w:r>
    </w:p>
    <w:p w:rsidR="00BC609B" w:rsidRDefault="004B484B">
      <w:pPr>
        <w:pStyle w:val="p41"/>
      </w:pPr>
      <w:r>
        <w:t xml:space="preserve">Guru </w:t>
      </w:r>
      <w:proofErr w:type="gramStart"/>
      <w:r>
        <w:t>perlu</w:t>
      </w:r>
      <w:proofErr w:type="gramEnd"/>
      <w:r>
        <w:t xml:space="preserve"> memastikan ruang penyimpanan tetap bersih dan rapi. Menghapus debu secara rutin, membersihkan rak atau lemari, serta menjaga kebersihan barang-barang yang disimpan </w:t>
      </w:r>
      <w:proofErr w:type="gramStart"/>
      <w:r>
        <w:t>akan</w:t>
      </w:r>
      <w:proofErr w:type="gramEnd"/>
      <w:r>
        <w:t xml:space="preserve"> membantu menciptakan lingkungan yang nyaman dan teratur. </w:t>
      </w:r>
      <w:proofErr w:type="gramStart"/>
      <w:r>
        <w:t>Dengan menjaga kebersihan dan kerapihan ruang penyimpanan, guru juga mempermudah akses dan pemeliharaan barang-barang tersebut.</w:t>
      </w:r>
      <w:proofErr w:type="gramEnd"/>
    </w:p>
    <w:p w:rsidR="00BC609B" w:rsidRDefault="004B484B">
      <w:pPr>
        <w:numPr>
          <w:ilvl w:val="0"/>
          <w:numId w:val="6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Menyusun prioritas dan mengatur ruang yang terbatas: </w:t>
      </w:r>
    </w:p>
    <w:p w:rsidR="00BC609B" w:rsidRPr="004B484B" w:rsidRDefault="004B484B">
      <w:pPr>
        <w:pStyle w:val="p41"/>
        <w:rPr>
          <w:lang w:val="it-IT"/>
        </w:rPr>
      </w:pPr>
      <w:r w:rsidRPr="004B484B">
        <w:rPr>
          <w:lang w:val="it-IT"/>
        </w:rPr>
        <w:t>Terkadang ruang penyimpanan di dalam kelas bisa terbatas. Guru perlu menyusun prioritas dalam penyimpanan barang-barang yang paling penting dan sering digunakan. Dengan mengatur ruang penyimpanan dengan cerdas, guru dapat mengoptimalkan penggunaan ruang yang tersedia dan memastikan barang-barang yang dibutuhkan dapat diakses dengan mudah.</w:t>
      </w:r>
    </w:p>
    <w:p w:rsidR="00BC609B" w:rsidRDefault="004B484B">
      <w:pPr>
        <w:numPr>
          <w:ilvl w:val="0"/>
          <w:numId w:val="60"/>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Meminimalkan kekacauan dan kebingungan: </w:t>
      </w:r>
    </w:p>
    <w:p w:rsidR="00BC609B" w:rsidRDefault="004B484B">
      <w:pPr>
        <w:pStyle w:val="p41"/>
      </w:pPr>
      <w:proofErr w:type="gramStart"/>
      <w:r>
        <w:t>Dengan mengatur penyimpanan barang-barang secara sistematis, guru dapat meminimalkan kekacauan dan kebingungan di dalam kelas.</w:t>
      </w:r>
      <w:proofErr w:type="gramEnd"/>
      <w:r>
        <w:t xml:space="preserve"> Peserta didik </w:t>
      </w:r>
      <w:proofErr w:type="gramStart"/>
      <w:r>
        <w:t>akan</w:t>
      </w:r>
      <w:proofErr w:type="gramEnd"/>
      <w:r>
        <w:t xml:space="preserve"> lebih mudah menemukan dan mengambil barang yang dibutuhkan saat diperlukan, sehingga proses pembelajaran tidak terganggu oleh pencarian yang membuang waktu.</w:t>
      </w:r>
    </w:p>
    <w:p w:rsidR="00BC609B" w:rsidRDefault="004B484B">
      <w:pPr>
        <w:pStyle w:val="p4s"/>
      </w:pPr>
      <w:proofErr w:type="gramStart"/>
      <w:r>
        <w:t>Keterampilan guru dalam pengaturan penyimpanan barang-barang ini membantu menciptakan lingkungan kelas yang teratur, efisien, dan nyaman bagi semua peserta didik.</w:t>
      </w:r>
      <w:proofErr w:type="gramEnd"/>
      <w:r>
        <w:rPr>
          <w:vertAlign w:val="superscript"/>
        </w:rPr>
        <w:footnoteReference w:id="132"/>
      </w:r>
      <w:r>
        <w:t xml:space="preserve"> </w:t>
      </w:r>
      <w:proofErr w:type="gramStart"/>
      <w:r>
        <w:t>Dengan mengorganisir ruang penyimpanan dengan baik, guru dapat meningkatkan efektivitas pembelajaran dan meminimalkan gangguan yang disebabkan oleh ketidakteraturan.</w:t>
      </w:r>
      <w:proofErr w:type="gramEnd"/>
    </w:p>
    <w:p w:rsidR="00BC609B" w:rsidRDefault="004B484B">
      <w:pPr>
        <w:pStyle w:val="Heading4"/>
      </w:pPr>
      <w:bookmarkStart w:id="88" w:name="_Toc138351817"/>
      <w:r>
        <w:t>Mengorganisasikan peserta didik</w:t>
      </w:r>
      <w:bookmarkEnd w:id="88"/>
    </w:p>
    <w:p w:rsidR="00BC609B" w:rsidRDefault="004B484B">
      <w:pPr>
        <w:pStyle w:val="p4"/>
      </w:pPr>
      <w:proofErr w:type="gramStart"/>
      <w:r>
        <w:t>Keterampilan guru dalam mengelola kelas, termasuk kemampuan dalam mengorganisasikan peserta didik, sangat penting dalam menciptakan lingkungan belajar yang efektif dan produktif.</w:t>
      </w:r>
      <w:proofErr w:type="gramEnd"/>
      <w:r>
        <w:t xml:space="preserve"> Kemampuan guru dalam mengorganisasikan peserta didik terdiri dari:</w:t>
      </w:r>
    </w:p>
    <w:p w:rsidR="00BC609B" w:rsidRDefault="004B484B">
      <w:pPr>
        <w:numPr>
          <w:ilvl w:val="0"/>
          <w:numId w:val="6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Menyusun aturan dan prosedur kelas:</w:t>
      </w:r>
    </w:p>
    <w:p w:rsidR="00BC609B" w:rsidRDefault="004B484B">
      <w:pPr>
        <w:pStyle w:val="p41"/>
      </w:pPr>
      <w:r>
        <w:t xml:space="preserve">Guru </w:t>
      </w:r>
      <w:proofErr w:type="gramStart"/>
      <w:r>
        <w:t>perlu</w:t>
      </w:r>
      <w:proofErr w:type="gramEnd"/>
      <w:r>
        <w:t xml:space="preserve"> menyusun aturan dan prosedur yang jelas dalam kelas. </w:t>
      </w:r>
      <w:proofErr w:type="gramStart"/>
      <w:r>
        <w:t>Hal ini mencakup aturan perilaku, tata tertib, dan prosedur rutin yang harus diikuti oleh peserta didik.</w:t>
      </w:r>
      <w:proofErr w:type="gramEnd"/>
      <w:r>
        <w:t xml:space="preserve"> </w:t>
      </w:r>
      <w:proofErr w:type="gramStart"/>
      <w:r>
        <w:t xml:space="preserve">Dengan memiliki aturan yang </w:t>
      </w:r>
      <w:r>
        <w:lastRenderedPageBreak/>
        <w:t>konsisten dan dipahami oleh semua peserta didik, guru dapat membantu menciptakan lingkungan yang teratur dan kondusif untuk belajar.</w:t>
      </w:r>
      <w:proofErr w:type="gramEnd"/>
    </w:p>
    <w:p w:rsidR="00BC609B" w:rsidRDefault="004B484B">
      <w:pPr>
        <w:numPr>
          <w:ilvl w:val="0"/>
          <w:numId w:val="6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Merencanakan dan mengatur waktu pembelajaran: </w:t>
      </w:r>
    </w:p>
    <w:p w:rsidR="00BC609B" w:rsidRDefault="004B484B">
      <w:pPr>
        <w:pStyle w:val="p41"/>
      </w:pPr>
      <w:r>
        <w:t xml:space="preserve">Guru </w:t>
      </w:r>
      <w:proofErr w:type="gramStart"/>
      <w:r>
        <w:t>perlu</w:t>
      </w:r>
      <w:proofErr w:type="gramEnd"/>
      <w:r>
        <w:t xml:space="preserve"> merencanakan dan mengatur waktu pembelajaran dengan baik. </w:t>
      </w:r>
      <w:proofErr w:type="gramStart"/>
      <w:r>
        <w:t>Ini mencakup menentukan durasi waktu yang tepat untuk setiap kegiatan pembelajaran, seperti pemberian instruksi, diskusi, latihan, dan evaluasi.</w:t>
      </w:r>
      <w:proofErr w:type="gramEnd"/>
      <w:r>
        <w:t xml:space="preserve"> </w:t>
      </w:r>
      <w:proofErr w:type="gramStart"/>
      <w:r>
        <w:t>Dengan mengelola waktu dengan efisien, guru dapat memaksimalkan waktu yang tersedia untuk pembelajaran yang bermakna dan menghindari pemborosan waktu.</w:t>
      </w:r>
      <w:proofErr w:type="gramEnd"/>
    </w:p>
    <w:p w:rsidR="00BC609B" w:rsidRDefault="004B484B">
      <w:pPr>
        <w:numPr>
          <w:ilvl w:val="0"/>
          <w:numId w:val="6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Mengelola ruang kelas: </w:t>
      </w:r>
    </w:p>
    <w:p w:rsidR="00BC609B" w:rsidRDefault="004B484B">
      <w:pPr>
        <w:pStyle w:val="p41"/>
      </w:pPr>
      <w:r>
        <w:t xml:space="preserve">Guru </w:t>
      </w:r>
      <w:proofErr w:type="gramStart"/>
      <w:r>
        <w:t>perlu</w:t>
      </w:r>
      <w:proofErr w:type="gramEnd"/>
      <w:r>
        <w:t xml:space="preserve"> mengorganisasi ruang kelas agar sesuai dengan kebutuhan pembelajaran. </w:t>
      </w:r>
      <w:proofErr w:type="gramStart"/>
      <w:r>
        <w:t>Hal ini meliputi pengaturan meja dan kursi, tata letak peralatan dan sumber belajar, serta menciptakan suasana yang nyaman dan menyenangkan.</w:t>
      </w:r>
      <w:proofErr w:type="gramEnd"/>
      <w:r>
        <w:t xml:space="preserve"> </w:t>
      </w:r>
      <w:proofErr w:type="gramStart"/>
      <w:r>
        <w:t>Dengan mengatur ruang kelas dengan baik, guru dapat menciptakan lingkungan yang mendukung interaksi dan kolaborasi antara peserta didik.</w:t>
      </w:r>
      <w:proofErr w:type="gramEnd"/>
    </w:p>
    <w:p w:rsidR="00BC609B" w:rsidRDefault="004B484B">
      <w:pPr>
        <w:numPr>
          <w:ilvl w:val="0"/>
          <w:numId w:val="6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Mengelola kelompok kerja: </w:t>
      </w:r>
    </w:p>
    <w:p w:rsidR="00BC609B" w:rsidRDefault="004B484B">
      <w:pPr>
        <w:pStyle w:val="p41"/>
      </w:pPr>
      <w:r>
        <w:t xml:space="preserve">Guru </w:t>
      </w:r>
      <w:proofErr w:type="gramStart"/>
      <w:r>
        <w:t>perlu</w:t>
      </w:r>
      <w:proofErr w:type="gramEnd"/>
      <w:r>
        <w:t xml:space="preserve"> memiliki keterampilan dalam mengelola kelompok kerja di dalam kelas. </w:t>
      </w:r>
      <w:proofErr w:type="gramStart"/>
      <w:r>
        <w:t>Ini mencakup kemampuan untuk membentuk kelompok yang seimbang, memberikan arahan yang jelas, dan memfasilitasi kerja kelompok yang efektif.</w:t>
      </w:r>
      <w:proofErr w:type="gramEnd"/>
      <w:r>
        <w:t xml:space="preserve"> </w:t>
      </w:r>
      <w:proofErr w:type="gramStart"/>
      <w:r>
        <w:t xml:space="preserve">Dengan mengelola </w:t>
      </w:r>
      <w:r>
        <w:lastRenderedPageBreak/>
        <w:t>kelompok kerja dengan baik, guru dapat membantu peserta didik dalam berkolaborasi, berdiskusi, dan belajar secara bersama-sama.</w:t>
      </w:r>
      <w:proofErr w:type="gramEnd"/>
    </w:p>
    <w:p w:rsidR="00BC609B" w:rsidRDefault="004B484B">
      <w:pPr>
        <w:numPr>
          <w:ilvl w:val="0"/>
          <w:numId w:val="61"/>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Menggunakan teknik pengaturan dan peralatan pembelajaran: </w:t>
      </w:r>
    </w:p>
    <w:p w:rsidR="00BC609B" w:rsidRPr="004B484B" w:rsidRDefault="004B484B">
      <w:pPr>
        <w:pStyle w:val="p41"/>
        <w:rPr>
          <w:lang w:val="it-IT"/>
        </w:rPr>
      </w:pPr>
      <w:r w:rsidRPr="004B484B">
        <w:rPr>
          <w:lang w:val="it-IT"/>
        </w:rPr>
        <w:t>Guru perlu menguasai teknik pengaturan dan penggunaan peralatan pembelajaran yang relevan. Misalnya, penggunaan papan tulis, proyektor, perangkat lunak pendukung pembelajaran, atau alat-alat interaktif. Dengan menguasai teknik ini, guru dapat meningkatkan efektivitas penyampaian materi pembelajaran dan mengoptimalkan interaksi antara guru dan peserta didik.</w:t>
      </w:r>
    </w:p>
    <w:p w:rsidR="00BC609B" w:rsidRDefault="004B484B">
      <w:pPr>
        <w:pStyle w:val="p4s"/>
      </w:pPr>
      <w:r w:rsidRPr="004B484B">
        <w:rPr>
          <w:lang w:val="it-IT"/>
        </w:rPr>
        <w:t>Dengan memiliki keterampilan dalam mengorganisasikan peserta didik di dalam kelas, guru dapat menciptakan lingkungan yang terstruktur, teratur, dan kondusif untuk pembelajaran.</w:t>
      </w:r>
      <w:r>
        <w:rPr>
          <w:vertAlign w:val="superscript"/>
        </w:rPr>
        <w:footnoteReference w:id="133"/>
      </w:r>
      <w:r w:rsidRPr="004B484B">
        <w:rPr>
          <w:lang w:val="it-IT"/>
        </w:rPr>
        <w:t xml:space="preserve"> </w:t>
      </w:r>
      <w:r>
        <w:t xml:space="preserve">Hal ini </w:t>
      </w:r>
      <w:proofErr w:type="gramStart"/>
      <w:r>
        <w:t>akan</w:t>
      </w:r>
      <w:proofErr w:type="gramEnd"/>
      <w:r>
        <w:t xml:space="preserve"> membantu peserta didik untuk fokus, terlibat, dan mencapai hasil belajar yang optimal.</w:t>
      </w:r>
    </w:p>
    <w:p w:rsidR="00BC609B" w:rsidRDefault="004B484B">
      <w:pPr>
        <w:pStyle w:val="Heading4"/>
      </w:pPr>
      <w:bookmarkStart w:id="89" w:name="_Toc138351818"/>
      <w:r>
        <w:t>Pengelompokan peserta didik berdasarkan tipe belajar</w:t>
      </w:r>
      <w:bookmarkEnd w:id="89"/>
    </w:p>
    <w:p w:rsidR="00BC609B" w:rsidRDefault="004B484B">
      <w:pPr>
        <w:pStyle w:val="p4"/>
      </w:pPr>
      <w:r>
        <w:t xml:space="preserve">Keterampilan guru dalam pengelompokan peserta didik berdasarkan tipe belajar adalah kemampuan untuk mengidentifikasi kecenderungan belajar individu setiap peserta didik dan mengorganisir mereka ke dalam kelompok yang sesuai dengan </w:t>
      </w:r>
      <w:proofErr w:type="gramStart"/>
      <w:r>
        <w:t>gaya</w:t>
      </w:r>
      <w:proofErr w:type="gramEnd"/>
      <w:r>
        <w:t xml:space="preserve"> atau tipe belajar mereka. Berikut ini adalah penjelasan tentang keterampilan tersebut:</w:t>
      </w:r>
    </w:p>
    <w:p w:rsidR="00BC609B" w:rsidRDefault="004B484B">
      <w:pPr>
        <w:numPr>
          <w:ilvl w:val="0"/>
          <w:numId w:val="6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Mengenali tipe belajar: </w:t>
      </w:r>
    </w:p>
    <w:p w:rsidR="00BC609B" w:rsidRDefault="004B484B">
      <w:pPr>
        <w:pStyle w:val="p41"/>
      </w:pPr>
      <w:r>
        <w:lastRenderedPageBreak/>
        <w:t xml:space="preserve">Guru </w:t>
      </w:r>
      <w:proofErr w:type="gramStart"/>
      <w:r>
        <w:t>perlu</w:t>
      </w:r>
      <w:proofErr w:type="gramEnd"/>
      <w:r>
        <w:t xml:space="preserve"> memahami berbagai tipe belajar yang umumnya digunakan dalam pendidikan, seperti visual (menggunakan gambar, grafik), auditori (mendengarkan), dan kinestetik (melalui gerakan fisik). </w:t>
      </w:r>
      <w:proofErr w:type="gramStart"/>
      <w:r>
        <w:t>Dengan mengamati peserta didik secara cermat dan melibatkan mereka dalam berbagai kegiatan pembelajaran, guru dapat mengidentifikasi kecenderungan belajar individu setiap peserta didik.</w:t>
      </w:r>
      <w:proofErr w:type="gramEnd"/>
    </w:p>
    <w:p w:rsidR="00BC609B" w:rsidRDefault="00BC609B">
      <w:pPr>
        <w:pStyle w:val="p41"/>
      </w:pPr>
    </w:p>
    <w:p w:rsidR="00BC609B" w:rsidRDefault="004B484B">
      <w:pPr>
        <w:numPr>
          <w:ilvl w:val="0"/>
          <w:numId w:val="6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Mengorganisir kelompok berdasarkan tipe belajar: </w:t>
      </w:r>
    </w:p>
    <w:p w:rsidR="00BC609B" w:rsidRDefault="004B484B">
      <w:pPr>
        <w:pStyle w:val="p41"/>
      </w:pPr>
      <w:proofErr w:type="gramStart"/>
      <w:r>
        <w:t>Setelah mengenali tipe belajar peserta didik, guru dapat mengorganisir kelompok belajar yang sesuai.</w:t>
      </w:r>
      <w:proofErr w:type="gramEnd"/>
      <w:r>
        <w:t xml:space="preserve"> </w:t>
      </w:r>
      <w:proofErr w:type="gramStart"/>
      <w:r>
        <w:t>Misalnya, peserta didik dengan tipe belajar visual dapat ditempatkan bersama dalam kelompok, sementara peserta didik dengan tipe belajar auditori atau kinestetik dapat dikelompokkan secara terpisah.</w:t>
      </w:r>
      <w:proofErr w:type="gramEnd"/>
      <w:r>
        <w:t xml:space="preserve"> </w:t>
      </w:r>
      <w:proofErr w:type="gramStart"/>
      <w:r>
        <w:t>Hal ini membantu guru menyusun strategi pembelajaran yang sesuai dengan kebutuhan belajar setiap kelompok.</w:t>
      </w:r>
      <w:proofErr w:type="gramEnd"/>
    </w:p>
    <w:p w:rsidR="00BC609B" w:rsidRDefault="004B484B">
      <w:pPr>
        <w:numPr>
          <w:ilvl w:val="0"/>
          <w:numId w:val="6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Menyesuaikan metode pengajaran: </w:t>
      </w:r>
    </w:p>
    <w:p w:rsidR="00BC609B" w:rsidRDefault="004B484B">
      <w:pPr>
        <w:pStyle w:val="p41"/>
      </w:pPr>
      <w:proofErr w:type="gramStart"/>
      <w:r>
        <w:t>Dalam kelompok belajar yang telah dibentuk berdasarkan tipe belajar, guru dapat menyesuaikan metode pengajaran untuk memfasilitasi pemahaman dan keterlibatan peserta didik.</w:t>
      </w:r>
      <w:proofErr w:type="gramEnd"/>
      <w:r>
        <w:t xml:space="preserve"> </w:t>
      </w:r>
      <w:proofErr w:type="gramStart"/>
      <w:r>
        <w:t>Misalnya, untuk kelompok visual, guru dapat menggunakan media visual seperti gambar, video, atau grafik.</w:t>
      </w:r>
      <w:proofErr w:type="gramEnd"/>
      <w:r>
        <w:t xml:space="preserve"> </w:t>
      </w:r>
      <w:proofErr w:type="gramStart"/>
      <w:r>
        <w:t>Untuk kelompok auditori, guru dapat memberikan penjelasan lisan atau diskusi kelompok.</w:t>
      </w:r>
      <w:proofErr w:type="gramEnd"/>
      <w:r>
        <w:t xml:space="preserve"> </w:t>
      </w:r>
      <w:proofErr w:type="gramStart"/>
      <w:r>
        <w:t xml:space="preserve">Sedangkan untuk </w:t>
      </w:r>
      <w:r>
        <w:lastRenderedPageBreak/>
        <w:t>kelompok kinestetik, guru dapat menyediakan kegiatan yang melibatkan gerakan fisik.</w:t>
      </w:r>
      <w:proofErr w:type="gramEnd"/>
    </w:p>
    <w:p w:rsidR="00BC609B" w:rsidRDefault="004B484B">
      <w:pPr>
        <w:numPr>
          <w:ilvl w:val="0"/>
          <w:numId w:val="6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Mendorong kolaborasi antar kelompok: </w:t>
      </w:r>
    </w:p>
    <w:p w:rsidR="00BC609B" w:rsidRDefault="004B484B">
      <w:pPr>
        <w:pStyle w:val="p41"/>
      </w:pPr>
      <w:proofErr w:type="gramStart"/>
      <w:r>
        <w:t>Meskipun peserta didik dikelompokkan berdasarkan tipe belajar, penting untuk menciptakan kesempatan kolaborasi antar kelompok.</w:t>
      </w:r>
      <w:proofErr w:type="gramEnd"/>
      <w:r>
        <w:t xml:space="preserve"> Guru dapat menyusun kegiatan atau proyek yang memungkinkan peserta didik dengan tipe belajar yang berbeda saling bekerja </w:t>
      </w:r>
      <w:proofErr w:type="gramStart"/>
      <w:r>
        <w:t>sama</w:t>
      </w:r>
      <w:proofErr w:type="gramEnd"/>
      <w:r>
        <w:t xml:space="preserve">. </w:t>
      </w:r>
      <w:proofErr w:type="gramStart"/>
      <w:r>
        <w:t>Ini dapat membantu peserta didik memperluas pemahaman mereka dan mengembangkan keterampilan sosial.</w:t>
      </w:r>
      <w:proofErr w:type="gramEnd"/>
    </w:p>
    <w:p w:rsidR="00BC609B" w:rsidRDefault="004B484B">
      <w:pPr>
        <w:numPr>
          <w:ilvl w:val="0"/>
          <w:numId w:val="62"/>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Memantau perkembangan peserta didik: </w:t>
      </w:r>
    </w:p>
    <w:p w:rsidR="00BC609B" w:rsidRDefault="004B484B">
      <w:pPr>
        <w:pStyle w:val="p41"/>
      </w:pPr>
      <w:r>
        <w:t xml:space="preserve">Guru </w:t>
      </w:r>
      <w:proofErr w:type="gramStart"/>
      <w:r>
        <w:t>perlu</w:t>
      </w:r>
      <w:proofErr w:type="gramEnd"/>
      <w:r>
        <w:t xml:space="preserve"> secara terus-menerus memantau perkembangan peserta didik dalam kelompok belajar. </w:t>
      </w:r>
      <w:proofErr w:type="gramStart"/>
      <w:r>
        <w:t>Dengan memperhatikan reaksi dan respon peserta didik, guru dapat menilai efektivitas strategi pembelajaran yang diterapkan dan melakukan penyesuaian jika diperlukan.</w:t>
      </w:r>
      <w:proofErr w:type="gramEnd"/>
      <w:r>
        <w:t xml:space="preserve"> </w:t>
      </w:r>
      <w:proofErr w:type="gramStart"/>
      <w:r>
        <w:t>Memantau perkembangan peserta didik juga membantu guru memberikan umpan balik yang tepat dan mendukung mereka dalam mencapai tujuan pembelajaran.</w:t>
      </w:r>
      <w:proofErr w:type="gramEnd"/>
    </w:p>
    <w:p w:rsidR="00BC609B" w:rsidRDefault="004B484B">
      <w:pPr>
        <w:pStyle w:val="p4s"/>
      </w:pPr>
      <w:proofErr w:type="gramStart"/>
      <w:r>
        <w:t>Keterampilan guru dalam mengelompokan peserta didik berdasarkan tipe belajar membantu guru menciptakan pengalaman pembelajaran yang lebih efektif dan memenuhi kebutuhan individu peserta didik.</w:t>
      </w:r>
      <w:proofErr w:type="gramEnd"/>
      <w:r>
        <w:rPr>
          <w:vertAlign w:val="superscript"/>
        </w:rPr>
        <w:footnoteReference w:id="134"/>
      </w:r>
      <w:r>
        <w:t xml:space="preserve">  Dengan memperhatikan </w:t>
      </w:r>
      <w:proofErr w:type="gramStart"/>
      <w:r>
        <w:t>gaya</w:t>
      </w:r>
      <w:proofErr w:type="gramEnd"/>
      <w:r>
        <w:t xml:space="preserve"> belajar setiap peserta </w:t>
      </w:r>
      <w:r>
        <w:lastRenderedPageBreak/>
        <w:t>didik, guru dapat mengoptimalkan pembelajaran dan membantu peserta didik mencapai potensi belajar mereka yang paling baik.</w:t>
      </w:r>
    </w:p>
    <w:p w:rsidR="00BC609B" w:rsidRDefault="004B484B">
      <w:pPr>
        <w:pStyle w:val="p4"/>
      </w:pPr>
      <w:r>
        <w:t xml:space="preserve">Dari hasil wawancara dengan para informan menunjukan bahwa guru Pendidikan Agama Katolik ini sudah terampil dalam mengelola kelas secara baik, hal ini dilihat dari segi kepribadian guru Pendidikan Agama Katolik, namun pada indikator mengenai mengorganisasikan, dan mengelompokan para peserta didik berdasarkan tipe belajar ini belum sepenuhnya diperhatikan oleh guru Pendidikan Agama Katolik.  </w:t>
      </w:r>
    </w:p>
    <w:p w:rsidR="00BC609B" w:rsidRDefault="004B484B">
      <w:pPr>
        <w:pStyle w:val="p4"/>
      </w:pPr>
      <w:r>
        <w:t>Jika seorang guru tidak mampu mengorganisasi dan mengelompokkan peserta didik berdasarkan tipe belajar, berikut adalah beberapa dampak yang mungkin terjadi:</w:t>
      </w:r>
    </w:p>
    <w:p w:rsidR="00BC609B" w:rsidRDefault="004B484B">
      <w:pPr>
        <w:numPr>
          <w:ilvl w:val="0"/>
          <w:numId w:val="6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Ketidaksesuaian metode pembelajaran: </w:t>
      </w:r>
    </w:p>
    <w:p w:rsidR="00BC609B" w:rsidRDefault="004B484B">
      <w:pPr>
        <w:pStyle w:val="p41"/>
      </w:pPr>
      <w:r w:rsidRPr="004B484B">
        <w:rPr>
          <w:lang w:val="it-IT"/>
        </w:rPr>
        <w:t xml:space="preserve">Setiap peserta didik memiliki preferensi belajar yang berbeda-beda. Jika guru tidak memperhatikan tipe belajar peserta didik, metode pembelajaran yang digunakan mungkin tidak efektif atau tidak cocok untuk sebagian besar peserta didik. </w:t>
      </w:r>
      <w:r>
        <w:t>Hal ini dapat menghambat pemahaman dan keterlibatan peserta didik dalam proses pembelajaran.</w:t>
      </w:r>
    </w:p>
    <w:p w:rsidR="00BC609B" w:rsidRDefault="004B484B">
      <w:pPr>
        <w:numPr>
          <w:ilvl w:val="0"/>
          <w:numId w:val="6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Ketidakmaksimalan potensi belajar: </w:t>
      </w:r>
    </w:p>
    <w:p w:rsidR="00BC609B" w:rsidRDefault="004B484B">
      <w:pPr>
        <w:pStyle w:val="p41"/>
      </w:pPr>
      <w:proofErr w:type="gramStart"/>
      <w:r>
        <w:t>Ketika peserta didik tidak dikelompokkan berdasarkan tipe belajar mereka, potensi belajar mereka mungkin tidak termanfaatkan sepenuhnya.</w:t>
      </w:r>
      <w:proofErr w:type="gramEnd"/>
      <w:r>
        <w:t xml:space="preserve"> </w:t>
      </w:r>
      <w:proofErr w:type="gramStart"/>
      <w:r>
        <w:t>Mereka mungkin kesulitan memahami materi secara mendalam atau mengaplikasikan pengetahuan mereka dalam konteks yang relevan.</w:t>
      </w:r>
      <w:proofErr w:type="gramEnd"/>
      <w:r>
        <w:t xml:space="preserve"> </w:t>
      </w:r>
      <w:proofErr w:type="gramStart"/>
      <w:r>
        <w:t>Akibatnya, prestasi belajar mereka dapat terhambat.</w:t>
      </w:r>
      <w:proofErr w:type="gramEnd"/>
    </w:p>
    <w:p w:rsidR="00BC609B" w:rsidRPr="004B484B" w:rsidRDefault="004B484B">
      <w:pPr>
        <w:numPr>
          <w:ilvl w:val="0"/>
          <w:numId w:val="63"/>
        </w:numPr>
        <w:spacing w:after="0" w:line="480" w:lineRule="auto"/>
        <w:ind w:left="1134" w:hanging="295"/>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lastRenderedPageBreak/>
        <w:t xml:space="preserve">Rasa tidak nyaman dan kurangnya motivasi: </w:t>
      </w:r>
    </w:p>
    <w:p w:rsidR="00BC609B" w:rsidRPr="004B484B" w:rsidRDefault="004B484B">
      <w:pPr>
        <w:pStyle w:val="p41"/>
        <w:rPr>
          <w:lang w:val="it-IT"/>
        </w:rPr>
      </w:pPr>
      <w:r w:rsidRPr="004B484B">
        <w:rPr>
          <w:lang w:val="it-IT"/>
        </w:rPr>
        <w:t>Jika peserta didik tidak merasa nyaman dalam lingkungan pembelajaran yang tidak sesuai dengan gaya belajar mereka, mereka mungkin merasa cemas, frustrasi, atau kurang termotivasi. Ini dapat mempengaruhi motivasi mereka untuk belajar dan berdampak negatif pada partisipasi dan hasil belajar mereka.</w:t>
      </w:r>
    </w:p>
    <w:p w:rsidR="00BC609B" w:rsidRDefault="004B484B">
      <w:pPr>
        <w:numPr>
          <w:ilvl w:val="0"/>
          <w:numId w:val="6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Kesenjangan dalam pemahaman dan keterampilan: </w:t>
      </w:r>
    </w:p>
    <w:p w:rsidR="00BC609B" w:rsidRDefault="004B484B">
      <w:pPr>
        <w:pStyle w:val="p41"/>
      </w:pPr>
      <w:proofErr w:type="gramStart"/>
      <w:r>
        <w:t>Ketika peserta didik tidak dikelompokkan berdasarkan tipe belajar, perbedaan dalam pemahaman dan keterampilan mereka mungkin tidak tercakup dengan baik.</w:t>
      </w:r>
      <w:proofErr w:type="gramEnd"/>
      <w:r>
        <w:t xml:space="preserve"> Peserta didik yang memiliki kecepatan belajar yang berbeda atau membutuhkan pendekatan pembelajaran yang berbeda dapat merasa terlupakan atau tertinggal dalam proses pembelajaran.</w:t>
      </w:r>
    </w:p>
    <w:p w:rsidR="00BC609B" w:rsidRDefault="004B484B">
      <w:pPr>
        <w:numPr>
          <w:ilvl w:val="0"/>
          <w:numId w:val="63"/>
        </w:numPr>
        <w:spacing w:after="0" w:line="480" w:lineRule="auto"/>
        <w:ind w:left="1134" w:hanging="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Rendahnya pencapaian akademik: </w:t>
      </w:r>
    </w:p>
    <w:p w:rsidR="00BC609B" w:rsidRDefault="004B484B">
      <w:pPr>
        <w:pStyle w:val="p41"/>
      </w:pPr>
      <w:proofErr w:type="gramStart"/>
      <w:r>
        <w:t>Ketika metode pembelajaran tidak disesuaikan dengan tipe belajar peserta didik, pencapaian akademik mereka dapat terpengaruh negatif.</w:t>
      </w:r>
      <w:proofErr w:type="gramEnd"/>
      <w:r>
        <w:t xml:space="preserve"> </w:t>
      </w:r>
      <w:proofErr w:type="gramStart"/>
      <w:r>
        <w:t>Mereka mungkin mengalami kesulitan memahami materi, rendahnya motivasi belajar, dan akhirnya mencapai hasil yang kurang optimal.</w:t>
      </w:r>
      <w:proofErr w:type="gramEnd"/>
    </w:p>
    <w:p w:rsidR="00BC609B" w:rsidRDefault="004B484B">
      <w:pPr>
        <w:pStyle w:val="p4s"/>
      </w:pPr>
      <w:proofErr w:type="gramStart"/>
      <w:r>
        <w:t xml:space="preserve">Oleh karena itu, penting bagi guru untuk mengembangkan keterampilan dalam mengorganisasi dan mengelompokkan peserta didik </w:t>
      </w:r>
      <w:r>
        <w:lastRenderedPageBreak/>
        <w:t>berdasarkan tipe belajar.</w:t>
      </w:r>
      <w:proofErr w:type="gramEnd"/>
      <w:r>
        <w:rPr>
          <w:vertAlign w:val="superscript"/>
        </w:rPr>
        <w:footnoteReference w:id="135"/>
      </w:r>
      <w:r>
        <w:t xml:space="preserve"> </w:t>
      </w:r>
      <w:proofErr w:type="gramStart"/>
      <w:r>
        <w:t>Dengan melakukannya, guru dapat memaksimalkan potensi belajar peserta didik, meningkatkan partisipasi dan motivasi belajar mereka, serta menciptakan lingkungan pembelajaran yang inklusif dan efektif.</w:t>
      </w:r>
      <w:proofErr w:type="gramEnd"/>
    </w:p>
    <w:p w:rsidR="00BC609B" w:rsidRDefault="004B484B">
      <w:pPr>
        <w:pStyle w:val="p4"/>
      </w:pPr>
      <w:proofErr w:type="gramStart"/>
      <w:r>
        <w:t>Karena itu, Kepala sekolah SDK Gayak mempertegaskan lagi bahwa keterampilan dalam mengelola kelas ini harus dimiliki oleh setiap guru terutama guru Pendidikan Agama Katolik.</w:t>
      </w:r>
      <w:proofErr w:type="gramEnd"/>
      <w:r>
        <w:t xml:space="preserve"> Dengan adanya keterampilan dalam mengelola kelas ini, kelas </w:t>
      </w:r>
      <w:proofErr w:type="gramStart"/>
      <w:r>
        <w:t>akan</w:t>
      </w:r>
      <w:proofErr w:type="gramEnd"/>
      <w:r>
        <w:t xml:space="preserve"> terlihat rapi dan tentunya akan menciptakan suasana belajar mengajar yang aman, nyaman, dan menyenangkan. Suasana kelas yang tertata rapi, aman dan menyenangkan ini ini </w:t>
      </w:r>
      <w:proofErr w:type="gramStart"/>
      <w:r>
        <w:t>akan</w:t>
      </w:r>
      <w:proofErr w:type="gramEnd"/>
      <w:r>
        <w:t xml:space="preserve"> membawa atau memberi pengaruh yang positif kepada para peserta didik, yang mana akan memberikan daya semangat bagi para peserta didik dan guru dalam proses belajar mengajar sehingga dapat meningkatkan prestasi belajar peserta didik.</w:t>
      </w:r>
    </w:p>
    <w:p w:rsidR="00BC609B" w:rsidRDefault="004B484B">
      <w:pPr>
        <w:pStyle w:val="p4"/>
      </w:pPr>
      <w:r>
        <w:t xml:space="preserve">Prestasi belajar peserta didik dalam Pendidikan Agama Katolik bukan hanya mencakup nilai pada aspek pengetahuan saja namun terdiri dari empat learning out come yakni sikap spiritual, sikap sosial, pengetahuan keagamaan katolik dan keterampilan hidup beragama. </w:t>
      </w:r>
    </w:p>
    <w:p w:rsidR="00BC609B" w:rsidRDefault="004B484B">
      <w:pPr>
        <w:pStyle w:val="p4"/>
      </w:pPr>
      <w:r>
        <w:t xml:space="preserve">Namun seperti kenyataan yang ada bahwa, keempat </w:t>
      </w:r>
      <w:r>
        <w:rPr>
          <w:i/>
        </w:rPr>
        <w:t>learning outcome</w:t>
      </w:r>
      <w:r>
        <w:t xml:space="preserve"> ini belum sepenuhnya diwujudnyatakan oleh para peserta didik kelas IV SDK Gayak, sehingga untuk mengatasi masalah yang ada maka dibutuhkan guru Pendidikan Agama Katolik yang profesional, dengan </w:t>
      </w:r>
      <w:r>
        <w:lastRenderedPageBreak/>
        <w:t xml:space="preserve">salah satu keterampilan yaitu terampil dalam mengelola kelas dengan tujuan supaya pembelajaran dapat diikuti oleh peserta didik dalam suasana kelas yang teratur, kondusif, nyaman dan menyenangkan. </w:t>
      </w:r>
    </w:p>
    <w:p w:rsidR="00BC609B" w:rsidRDefault="004B484B">
      <w:pPr>
        <w:pStyle w:val="p4"/>
      </w:pPr>
      <w:r>
        <w:t xml:space="preserve">Dengan kata lain pembelajaran yang nyaman dan menyenangkan </w:t>
      </w:r>
      <w:proofErr w:type="gramStart"/>
      <w:r>
        <w:t>akan</w:t>
      </w:r>
      <w:proofErr w:type="gramEnd"/>
      <w:r>
        <w:t xml:space="preserve"> terjadi jika guru mengelola kelas dengan baik, karena itu guru Pendidikan Agama Katolik perlu mengelola kelas dengan baik agar peserta didik dapat belajar dengan nyaman dan menyenangkan. Jika peserta didik dapat belajar dengan teratur, nyaman dan menyenangkan maka peserta didik </w:t>
      </w:r>
      <w:proofErr w:type="gramStart"/>
      <w:r>
        <w:t>akan</w:t>
      </w:r>
      <w:proofErr w:type="gramEnd"/>
      <w:r>
        <w:t xml:space="preserve"> memiliki minat dan semangat belajar yang tinggi, dan dapat meraih prestasi yang tinggi pula.</w:t>
      </w: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spacing w:after="0" w:line="480" w:lineRule="auto"/>
        <w:rPr>
          <w:rFonts w:ascii="Times New Roman" w:eastAsia="Times New Roman" w:hAnsi="Times New Roman" w:cs="Times New Roman"/>
          <w:b/>
          <w:sz w:val="24"/>
          <w:szCs w:val="24"/>
        </w:rPr>
      </w:pPr>
    </w:p>
    <w:p w:rsidR="00BC609B" w:rsidRDefault="004B48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BC609B" w:rsidRDefault="004B484B">
      <w:pPr>
        <w:pStyle w:val="Heading1"/>
      </w:pPr>
      <w:bookmarkStart w:id="90" w:name="_Toc138351819"/>
      <w:r>
        <w:lastRenderedPageBreak/>
        <w:t>BAB V</w:t>
      </w:r>
      <w:r>
        <w:br/>
        <w:t>PENUTUP</w:t>
      </w:r>
      <w:bookmarkEnd w:id="90"/>
      <w:r>
        <w:t xml:space="preserve"> </w:t>
      </w:r>
    </w:p>
    <w:p w:rsidR="00BC609B" w:rsidRDefault="00BC609B">
      <w:pPr>
        <w:spacing w:after="0" w:line="480" w:lineRule="auto"/>
        <w:jc w:val="center"/>
        <w:rPr>
          <w:rFonts w:ascii="Times New Roman" w:eastAsia="Times New Roman" w:hAnsi="Times New Roman" w:cs="Times New Roman"/>
          <w:b/>
          <w:sz w:val="24"/>
          <w:szCs w:val="24"/>
        </w:rPr>
      </w:pPr>
    </w:p>
    <w:p w:rsidR="00BC609B" w:rsidRDefault="00BC609B">
      <w:pPr>
        <w:pStyle w:val="ListParagraph"/>
        <w:numPr>
          <w:ilvl w:val="0"/>
          <w:numId w:val="1"/>
        </w:numPr>
        <w:spacing w:before="200" w:after="0" w:line="480" w:lineRule="auto"/>
        <w:outlineLvl w:val="1"/>
        <w:rPr>
          <w:rFonts w:ascii="Times New Roman" w:hAnsi="Times New Roman" w:cs="Times New Roman"/>
          <w:b/>
          <w:vanish/>
          <w:sz w:val="24"/>
          <w:szCs w:val="24"/>
        </w:rPr>
      </w:pPr>
      <w:bookmarkStart w:id="91" w:name="_Toc138351634"/>
      <w:bookmarkStart w:id="92" w:name="_Toc138351820"/>
      <w:bookmarkStart w:id="93" w:name="_Toc138351728"/>
      <w:bookmarkEnd w:id="91"/>
      <w:bookmarkEnd w:id="92"/>
      <w:bookmarkEnd w:id="93"/>
    </w:p>
    <w:p w:rsidR="00BC609B" w:rsidRPr="004B484B" w:rsidRDefault="004B484B">
      <w:pPr>
        <w:pStyle w:val="Heading2"/>
      </w:pPr>
      <w:bookmarkStart w:id="94" w:name="_Toc138351821"/>
      <w:r w:rsidRPr="004B484B">
        <w:t>KESIMPULAN</w:t>
      </w:r>
      <w:bookmarkEnd w:id="94"/>
    </w:p>
    <w:p w:rsidR="00BC609B" w:rsidRDefault="004B484B">
      <w:pPr>
        <w:pStyle w:val="p2"/>
      </w:pPr>
      <w:r>
        <w:t xml:space="preserve"> Berdasarkan temuan peneliti di atas, berkaitan dengan keterampilan guru pendidikan agama katolik dalam mengelola kelas dan prestasi belajar peserta didik   kelas IV SDK Gayak dapat disimpulkan sebagai berikut:</w:t>
      </w:r>
    </w:p>
    <w:p w:rsidR="00BC609B" w:rsidRDefault="004B484B">
      <w:pPr>
        <w:numPr>
          <w:ilvl w:val="3"/>
          <w:numId w:val="64"/>
        </w:numPr>
        <w:spacing w:after="0" w:line="480" w:lineRule="auto"/>
        <w:ind w:left="720" w:hanging="294"/>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guru Pendidikan Agama Katolik dalam mengelola kelas</w:t>
      </w:r>
    </w:p>
    <w:p w:rsidR="00BC609B" w:rsidRDefault="004B484B">
      <w:pPr>
        <w:pStyle w:val="p21"/>
      </w:pPr>
      <w:r>
        <w:t xml:space="preserve">Berdasarkan dari hasil penelitian terhadap para guru dan kepala sekolah SDK Gayak, peneliti dapat menyimpulkan bahwa  guru Pendidikan Agama Katolik ini belum terampil dalam mengelola kelas terutama pada pengelolaan peserta didik,  bahwa dalam hal pengelolaan peserta didik guru Pendidikan Agama Katolik belum memperhatikan secara keseluruhan dalam hal mengorganisasikan peserta didik, dan mengelompokan peserta didik berdasarkan tipe belajar, hal ini desebabkan karena guru Pendidikan Agama Katolik tidak memiliki keterampilan dalam mengorganisasikan peserta didik dan mengelompokan peserta didik berdasarkan tipe belajar sehingga pengelolaan peserta didik ini tidak diperhatikan atau tidak diterapakan oleh guru Pendidikan Agama Katolik, sedangkan pengelolaan kelas secara fisik sudah diperhatikan secara baik oleh guru Pendidikan Agama Katolik. </w:t>
      </w:r>
    </w:p>
    <w:p w:rsidR="00BC609B" w:rsidRDefault="00BC609B">
      <w:pPr>
        <w:pStyle w:val="p21"/>
      </w:pPr>
    </w:p>
    <w:p w:rsidR="00BC609B" w:rsidRDefault="00BC609B">
      <w:pPr>
        <w:pStyle w:val="p21"/>
      </w:pPr>
    </w:p>
    <w:p w:rsidR="00BC609B" w:rsidRPr="004B484B" w:rsidRDefault="004B484B">
      <w:pPr>
        <w:numPr>
          <w:ilvl w:val="3"/>
          <w:numId w:val="64"/>
        </w:numPr>
        <w:spacing w:after="0" w:line="480" w:lineRule="auto"/>
        <w:ind w:left="720" w:hanging="294"/>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lastRenderedPageBreak/>
        <w:t xml:space="preserve">Prestasi belajar peserta didik kelas IV SDK Gayak </w:t>
      </w:r>
    </w:p>
    <w:p w:rsidR="00BC609B" w:rsidRPr="004B484B" w:rsidRDefault="004B484B">
      <w:pPr>
        <w:pStyle w:val="p21"/>
        <w:rPr>
          <w:lang w:val="it-IT"/>
        </w:rPr>
      </w:pPr>
      <w:r w:rsidRPr="004B484B">
        <w:rPr>
          <w:lang w:val="it-IT"/>
        </w:rPr>
        <w:t xml:space="preserve">Berdasarkan dari hasil penelitian dengan guru Pendidikan Agama Katolik, wali kelas IV dan peserta didik kelas IV SDK Gayak, peneliti dapat menyimpulkan bahwa Prestasi Belajar Peserta didik kelas IV SDK Gayak dalam Pendidikan Agama Katolik yang mana mencakup empat </w:t>
      </w:r>
      <w:r w:rsidRPr="004B484B">
        <w:rPr>
          <w:i/>
          <w:lang w:val="it-IT"/>
        </w:rPr>
        <w:t>learning outcome</w:t>
      </w:r>
      <w:r w:rsidRPr="004B484B">
        <w:rPr>
          <w:lang w:val="it-IT"/>
        </w:rPr>
        <w:t xml:space="preserve"> ini belum diwujudnyatakan secara baik, karena nilai para peserta didik belum mencapai KKM yang telah ditetapkan.</w:t>
      </w:r>
    </w:p>
    <w:p w:rsidR="00BC609B" w:rsidRPr="004B484B" w:rsidRDefault="004B484B">
      <w:pPr>
        <w:pStyle w:val="p21"/>
        <w:rPr>
          <w:lang w:val="it-IT"/>
        </w:rPr>
      </w:pPr>
      <w:r w:rsidRPr="004B484B">
        <w:rPr>
          <w:lang w:val="it-IT"/>
        </w:rPr>
        <w:t xml:space="preserve">Sehingga dapat dikatakan bahwa keterampilan guru dalam mengelola kelas tidak dapat meningkatkan prestasi belajar peserta didik, hal ini dikarenakan bahwa guru Pendidikan Agama Katolik kurang terampil dalam mengelola kelas terutama pada pengelolaan peserta didik. </w:t>
      </w:r>
    </w:p>
    <w:p w:rsidR="00BC609B" w:rsidRDefault="004B484B">
      <w:pPr>
        <w:pStyle w:val="Heading2"/>
      </w:pPr>
      <w:bookmarkStart w:id="95" w:name="_Toc138351822"/>
      <w:r>
        <w:t>SARAN</w:t>
      </w:r>
      <w:bookmarkEnd w:id="95"/>
    </w:p>
    <w:p w:rsidR="00BC609B" w:rsidRDefault="004B484B">
      <w:pPr>
        <w:pStyle w:val="p2"/>
      </w:pPr>
      <w:r>
        <w:t xml:space="preserve">Berdasarkan hasil penelitian yang telah diperoleh dan kesimpulan yang telah ditarik maka penulis mempunyai harapan dan mengajukan beberapa saran antara lain: </w:t>
      </w:r>
    </w:p>
    <w:p w:rsidR="00BC609B" w:rsidRDefault="004B484B">
      <w:pPr>
        <w:pStyle w:val="Heading3"/>
      </w:pPr>
      <w:bookmarkStart w:id="96" w:name="_Toc138351823"/>
      <w:r>
        <w:t>Bagi Guru Pendidikan Agama Katolik</w:t>
      </w:r>
      <w:bookmarkEnd w:id="96"/>
    </w:p>
    <w:p w:rsidR="00BC609B" w:rsidRDefault="004B484B">
      <w:pPr>
        <w:pStyle w:val="p3"/>
      </w:pPr>
      <w:proofErr w:type="gramStart"/>
      <w:r>
        <w:t>Penulis berharap bahwa guru-guru Pendidikan Agama Katolik dapat meningkatkan kualitas pengelolaan kelas, terutama dalam mengorganisasikan peserta didik dan mengelompokkannya berdasarkan tipe belajar siswa.</w:t>
      </w:r>
      <w:proofErr w:type="gramEnd"/>
      <w:r>
        <w:t xml:space="preserve"> </w:t>
      </w:r>
      <w:proofErr w:type="gramStart"/>
      <w:r>
        <w:t>Dengan melakukan hal ini, diharapkan guru Pendidikan Agama Katolik dapat memberikan perhatian yang lebih baik kepada peserta didik, sehingga prestasi belajar peserta didik dalam bidang Pendidikan Agama Katolik dapat meningkat.</w:t>
      </w:r>
      <w:proofErr w:type="gramEnd"/>
    </w:p>
    <w:p w:rsidR="00BC609B" w:rsidRDefault="004B484B">
      <w:pPr>
        <w:pStyle w:val="Heading3"/>
      </w:pPr>
      <w:bookmarkStart w:id="97" w:name="_Toc138351824"/>
      <w:r>
        <w:lastRenderedPageBreak/>
        <w:t>Bagi Kepala Sekolah</w:t>
      </w:r>
      <w:bookmarkEnd w:id="97"/>
      <w:r>
        <w:t xml:space="preserve"> </w:t>
      </w:r>
    </w:p>
    <w:p w:rsidR="00BC609B" w:rsidRDefault="004B484B">
      <w:pPr>
        <w:pStyle w:val="p3"/>
      </w:pPr>
      <w:r>
        <w:t>Kepala sekolah dapat mendorong dan menghimbau para guru Pendidikan Agama Katolik untuk menjadi kreatif dan inovatif dalam pengelolaan kelas, baik secara fisik maupun dalam pengelolaan peserta didik selama proses belajar mengajar agar pembelajaran Pendidikan Agama Katolik dapat berjalan secara efektif, efisien, dan menyenangkan.</w:t>
      </w:r>
    </w:p>
    <w:p w:rsidR="00BC609B" w:rsidRDefault="004B484B">
      <w:pPr>
        <w:pStyle w:val="Heading3"/>
      </w:pPr>
      <w:bookmarkStart w:id="98" w:name="_Toc138351825"/>
      <w:r>
        <w:t>Bagi Peserta Didik</w:t>
      </w:r>
      <w:bookmarkEnd w:id="98"/>
      <w:r>
        <w:t xml:space="preserve"> </w:t>
      </w:r>
    </w:p>
    <w:p w:rsidR="00BC609B" w:rsidRPr="004B484B" w:rsidRDefault="004B484B">
      <w:pPr>
        <w:pStyle w:val="p3"/>
        <w:rPr>
          <w:lang w:val="it-IT"/>
        </w:rPr>
      </w:pPr>
      <w:proofErr w:type="gramStart"/>
      <w:r>
        <w:t>Bagi peserta didik kelas IV SDK Gayak, penulis menganjurkan mereka untuk selalu mendengarkan arahan dari guru mengenai pengelolaan kelas.</w:t>
      </w:r>
      <w:proofErr w:type="gramEnd"/>
      <w:r>
        <w:t xml:space="preserve"> </w:t>
      </w:r>
      <w:r w:rsidRPr="004B484B">
        <w:rPr>
          <w:lang w:val="it-IT"/>
        </w:rPr>
        <w:t>Selain itu, peserta didik juga diharapkan ikut serta dalam mengatur tata letak sarana dan prasarana dalam ruangan kelas. Peserta didik kelas IV SDK Gayak perlu memiliki kesadaran penuh akan efek positif dari pengelolaan kelas yang baik. Hal ini akan membantu mereka untuk tetap memiliki gairah dan minat dalam mengikuti kegiatan belajar mengajar, yang pada gilirannya akan berkontribusi pada peningkatan prestasi belajar mereka sendiri.</w:t>
      </w:r>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Default="00BC609B">
      <w:pPr>
        <w:pStyle w:val="Heading1"/>
      </w:pPr>
      <w:bookmarkStart w:id="99" w:name="_heading=h.2et92p0" w:colFirst="0" w:colLast="0"/>
      <w:bookmarkStart w:id="100" w:name="_Toc138351826"/>
      <w:bookmarkEnd w:id="99"/>
    </w:p>
    <w:p w:rsidR="00BC609B" w:rsidRDefault="00BC609B">
      <w:pPr>
        <w:pStyle w:val="Heading1"/>
      </w:pPr>
    </w:p>
    <w:p w:rsidR="00BC609B" w:rsidRDefault="004B484B">
      <w:pPr>
        <w:pStyle w:val="Heading1"/>
      </w:pPr>
      <w:r>
        <w:lastRenderedPageBreak/>
        <w:t>DAFTAR PUSTAKA</w:t>
      </w:r>
      <w:bookmarkEnd w:id="100"/>
    </w:p>
    <w:p w:rsidR="00BC609B" w:rsidRPr="004B484B" w:rsidRDefault="00BC609B">
      <w:pPr>
        <w:spacing w:after="0" w:line="480" w:lineRule="auto"/>
        <w:jc w:val="center"/>
        <w:rPr>
          <w:rFonts w:ascii="Times New Roman" w:eastAsia="Times New Roman" w:hAnsi="Times New Roman" w:cs="Times New Roman"/>
          <w:b/>
          <w:sz w:val="24"/>
          <w:szCs w:val="24"/>
          <w:lang w:val="it-IT"/>
        </w:rPr>
      </w:pP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Aulia, Resti, and Uep Tatang Sontani. </w:t>
      </w:r>
      <w:r>
        <w:rPr>
          <w:rFonts w:ascii="Times New Roman" w:eastAsia="Times New Roman" w:hAnsi="Times New Roman" w:cs="Times New Roman"/>
          <w:sz w:val="24"/>
          <w:szCs w:val="24"/>
        </w:rPr>
        <w:t xml:space="preserve">“Pengelolaan Kelas Sebagai Determinan Terhadap Hasil Belajar (Classroom Management as a Determinant of Student Achievment, Vol 3, (2) 2018: 149–57. https://doi.org/10.17509/jpm. </w:t>
      </w:r>
      <w:proofErr w:type="gramStart"/>
      <w:r>
        <w:rPr>
          <w:rFonts w:ascii="Times New Roman" w:eastAsia="Times New Roman" w:hAnsi="Times New Roman" w:cs="Times New Roman"/>
          <w:sz w:val="24"/>
          <w:szCs w:val="24"/>
        </w:rPr>
        <w:t>v3i2.11759.</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Abdus, Shomad Marfa’i. </w:t>
      </w:r>
      <w:proofErr w:type="gramStart"/>
      <w:r>
        <w:rPr>
          <w:rFonts w:ascii="Times New Roman" w:eastAsia="Times New Roman" w:hAnsi="Times New Roman" w:cs="Times New Roman"/>
          <w:sz w:val="24"/>
          <w:szCs w:val="24"/>
        </w:rPr>
        <w:t>“Strategi Pengelolaan Kelas Untuk Meningkatkan Prestasi Belajar Dalam Pembelajaran Pai Dan Budi Pekerti Peserta Didik Kelas Viii Di Smp Negeri 3 Kalasan.”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Universitas Islam Negeri Sunan Kalijaga Yogyakarta, 2016.</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Ahmadi, A., &amp; Supriyono, W. </w:t>
      </w:r>
      <w:r>
        <w:rPr>
          <w:rFonts w:ascii="Times New Roman" w:eastAsia="Times New Roman" w:hAnsi="Times New Roman" w:cs="Times New Roman"/>
          <w:i/>
          <w:sz w:val="24"/>
          <w:szCs w:val="24"/>
        </w:rPr>
        <w:t>Psikologi Belajar</w:t>
      </w:r>
      <w:r>
        <w:rPr>
          <w:rFonts w:ascii="Times New Roman" w:eastAsia="Times New Roman" w:hAnsi="Times New Roman" w:cs="Times New Roman"/>
          <w:sz w:val="24"/>
          <w:szCs w:val="24"/>
        </w:rPr>
        <w:t>. Jakarta: Rineka Cipta. 2011</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Akan  Basar</w:t>
      </w:r>
      <w:proofErr w:type="gramEnd"/>
      <w:r>
        <w:rPr>
          <w:rFonts w:ascii="Times New Roman" w:eastAsia="Times New Roman" w:hAnsi="Times New Roman" w:cs="Times New Roman"/>
          <w:sz w:val="24"/>
          <w:szCs w:val="24"/>
        </w:rPr>
        <w:t xml:space="preserve"> M. “The Effect of Classroom Activities on Classroom Management in the Teaching-Learning Process the Case of Uşak City.” </w:t>
      </w:r>
      <w:r>
        <w:rPr>
          <w:rFonts w:ascii="Times New Roman" w:eastAsia="Times New Roman" w:hAnsi="Times New Roman" w:cs="Times New Roman"/>
          <w:i/>
          <w:sz w:val="24"/>
          <w:szCs w:val="24"/>
        </w:rPr>
        <w:t>Journal of Education</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Vol</w:t>
      </w:r>
      <w:proofErr w:type="gramEnd"/>
      <w:r>
        <w:rPr>
          <w:rFonts w:ascii="Times New Roman" w:eastAsia="Times New Roman" w:hAnsi="Times New Roman" w:cs="Times New Roman"/>
          <w:sz w:val="24"/>
          <w:szCs w:val="24"/>
        </w:rPr>
        <w:t xml:space="preserve"> 3, (4) 2013:147–65. </w:t>
      </w:r>
      <w:hyperlink r:id="rId21">
        <w:r>
          <w:rPr>
            <w:rFonts w:ascii="Times New Roman" w:eastAsia="Times New Roman" w:hAnsi="Times New Roman" w:cs="Times New Roman"/>
            <w:sz w:val="24"/>
            <w:szCs w:val="24"/>
          </w:rPr>
          <w:t>http://dx.doi.org/</w:t>
        </w:r>
      </w:hyperlink>
      <w:r>
        <w:rPr>
          <w:rFonts w:ascii="Times New Roman" w:eastAsia="Times New Roman" w:hAnsi="Times New Roman" w:cs="Times New Roman"/>
          <w:sz w:val="24"/>
          <w:szCs w:val="24"/>
        </w:rPr>
        <w:t>10.13054/mije.13. 63.3.4.</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Zu’bi, Z. H. “Classroom Management Problems among Teacher Students Training at Hashamike University.” </w:t>
      </w:r>
      <w:proofErr w:type="gramStart"/>
      <w:r>
        <w:rPr>
          <w:rFonts w:ascii="Times New Roman" w:eastAsia="Times New Roman" w:hAnsi="Times New Roman" w:cs="Times New Roman"/>
          <w:i/>
          <w:sz w:val="24"/>
          <w:szCs w:val="24"/>
        </w:rPr>
        <w:t>European Journal of Business and Social Science</w:t>
      </w:r>
      <w:r>
        <w:rPr>
          <w:rFonts w:ascii="Times New Roman" w:eastAsia="Times New Roman" w:hAnsi="Times New Roman" w:cs="Times New Roman"/>
          <w:sz w:val="24"/>
          <w:szCs w:val="24"/>
        </w:rPr>
        <w:t xml:space="preserve"> 2, (3) 2013: 140–49.</w:t>
      </w:r>
      <w:proofErr w:type="gramEnd"/>
      <w:r>
        <w:rPr>
          <w:rFonts w:ascii="Times New Roman" w:eastAsia="Times New Roman" w:hAnsi="Times New Roman" w:cs="Times New Roman"/>
          <w:sz w:val="24"/>
          <w:szCs w:val="24"/>
        </w:rPr>
        <w:t xml:space="preserve"> </w:t>
      </w:r>
      <w:hyperlink r:id="rId22" w:history="1">
        <w:r>
          <w:rPr>
            <w:rStyle w:val="Hyperlink"/>
            <w:rFonts w:ascii="Times New Roman" w:eastAsia="Times New Roman" w:hAnsi="Times New Roman" w:cs="Times New Roman"/>
            <w:color w:val="auto"/>
            <w:sz w:val="24"/>
            <w:szCs w:val="24"/>
            <w:u w:val="none"/>
          </w:rPr>
          <w:t>https://www.diva-portal</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org</w:t>
      </w:r>
      <w:proofErr w:type="gramEnd"/>
      <w:r>
        <w:rPr>
          <w:rFonts w:ascii="Times New Roman" w:eastAsia="Times New Roman" w:hAnsi="Times New Roman" w:cs="Times New Roman"/>
          <w:sz w:val="24"/>
          <w:szCs w:val="24"/>
        </w:rPr>
        <w:t>/ smash/ get/diva2;722635/.</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Asmara, Yeni, and Dina Sri Nindianti. “Urgensi Manajemen Kelas Untuk Mencapai Tujuan Pembelajaran.” </w:t>
      </w:r>
      <w:r w:rsidRPr="004B484B">
        <w:rPr>
          <w:rFonts w:ascii="Times New Roman" w:eastAsia="Times New Roman" w:hAnsi="Times New Roman" w:cs="Times New Roman"/>
          <w:i/>
          <w:sz w:val="24"/>
          <w:szCs w:val="24"/>
          <w:lang w:val="it-IT"/>
        </w:rPr>
        <w:t>SINDANG: Jurnal Pendidikan Sejarah Dan Kajian Sejarah</w:t>
      </w:r>
      <w:r w:rsidRPr="004B484B">
        <w:rPr>
          <w:rFonts w:ascii="Times New Roman" w:eastAsia="Times New Roman" w:hAnsi="Times New Roman" w:cs="Times New Roman"/>
          <w:sz w:val="24"/>
          <w:szCs w:val="24"/>
          <w:lang w:val="it-IT"/>
        </w:rPr>
        <w:t xml:space="preserve"> 1, (1) 2019:12–24. https://doi.org/10.31540/sdg.v1i1.192.</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Azza Salsabila. “Faktor-Faktor Yang Mempengaruhi Prestasi Belajar Siswa Sekolah Dasar.” </w:t>
      </w:r>
      <w:proofErr w:type="gramStart"/>
      <w:r>
        <w:rPr>
          <w:rFonts w:ascii="Times New Roman" w:eastAsia="Times New Roman" w:hAnsi="Times New Roman" w:cs="Times New Roman"/>
          <w:i/>
          <w:sz w:val="24"/>
          <w:szCs w:val="24"/>
        </w:rPr>
        <w:t>Jurnal Pendidikan Dan Dakwah</w:t>
      </w:r>
      <w:r>
        <w:rPr>
          <w:rFonts w:ascii="Times New Roman" w:eastAsia="Times New Roman" w:hAnsi="Times New Roman" w:cs="Times New Roman"/>
          <w:sz w:val="24"/>
          <w:szCs w:val="24"/>
        </w:rPr>
        <w:t xml:space="preserve"> 2, (2) 2022: 278–88.</w:t>
      </w:r>
      <w:proofErr w:type="gramEnd"/>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sz w:val="24"/>
            <w:szCs w:val="24"/>
          </w:rPr>
          <w:t>https://ejurnal.stitpn.ac.id/index.php/pandawa</w:t>
        </w:r>
      </w:hyperlink>
      <w:r>
        <w:rPr>
          <w:rFonts w:ascii="Times New Roman" w:eastAsia="Times New Roman" w:hAnsi="Times New Roman" w:cs="Times New Roman"/>
          <w:sz w:val="24"/>
          <w:szCs w:val="24"/>
        </w:rPr>
        <w:t>.</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Abdul Hamid Wahid, et.al. </w:t>
      </w:r>
      <w:proofErr w:type="gramStart"/>
      <w:r>
        <w:rPr>
          <w:rFonts w:ascii="Times New Roman" w:eastAsia="Times New Roman" w:hAnsi="Times New Roman" w:cs="Times New Roman"/>
          <w:sz w:val="24"/>
          <w:szCs w:val="24"/>
        </w:rPr>
        <w:t>“Manajemen Kelas Dalam Menciptakan Suasana Belajar Yang Kondusif; Upaya Peningkatan Prestasi Belajar Siswa.”</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i/>
          <w:sz w:val="24"/>
          <w:szCs w:val="24"/>
          <w:lang w:val="it-IT"/>
        </w:rPr>
        <w:t>Manajemen Pendidikan</w:t>
      </w:r>
      <w:r w:rsidRPr="004B484B">
        <w:rPr>
          <w:rFonts w:ascii="Times New Roman" w:eastAsia="Times New Roman" w:hAnsi="Times New Roman" w:cs="Times New Roman"/>
          <w:sz w:val="24"/>
          <w:szCs w:val="24"/>
          <w:lang w:val="it-IT"/>
        </w:rPr>
        <w:t xml:space="preserve"> Vol 2, (2) 2018: 180–93. </w:t>
      </w:r>
      <w:hyperlink r:id="rId24">
        <w:r w:rsidRPr="004B484B">
          <w:rPr>
            <w:rFonts w:ascii="Times New Roman" w:eastAsia="Times New Roman" w:hAnsi="Times New Roman" w:cs="Times New Roman"/>
            <w:sz w:val="24"/>
            <w:szCs w:val="24"/>
            <w:lang w:val="it-IT"/>
          </w:rPr>
          <w:t>https ://doi.org/http: //dx.doi.org/10.31958/jaf.v5i2.1106</w:t>
        </w:r>
      </w:hyperlink>
      <w:r w:rsidRPr="004B484B">
        <w:rPr>
          <w:rFonts w:ascii="Times New Roman" w:eastAsia="Times New Roman" w:hAnsi="Times New Roman" w:cs="Times New Roman"/>
          <w:sz w:val="24"/>
          <w:szCs w:val="24"/>
          <w:lang w:val="it-IT"/>
        </w:rPr>
        <w:t>.</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Annisa L Lestari. “Posisi Tempat Duduk Menentukan Konsentrasi Belajar.” </w:t>
      </w:r>
      <w:r>
        <w:rPr>
          <w:rFonts w:ascii="Times New Roman" w:eastAsia="Times New Roman" w:hAnsi="Times New Roman" w:cs="Times New Roman"/>
          <w:i/>
          <w:sz w:val="24"/>
          <w:szCs w:val="24"/>
        </w:rPr>
        <w:t>Parade Riset Mahasiswa,</w:t>
      </w:r>
      <w:r>
        <w:rPr>
          <w:rFonts w:ascii="Times New Roman" w:eastAsia="Times New Roman" w:hAnsi="Times New Roman" w:cs="Times New Roman"/>
          <w:sz w:val="24"/>
          <w:szCs w:val="24"/>
        </w:rPr>
        <w:t xml:space="preserve"> Vol 1, (1) 2023: 531 – 542.</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Aulia, Resti, and Uep Tatang Sontani.</w:t>
      </w:r>
      <w:proofErr w:type="gramEnd"/>
      <w:r>
        <w:rPr>
          <w:rFonts w:ascii="Times New Roman" w:eastAsia="Times New Roman" w:hAnsi="Times New Roman" w:cs="Times New Roman"/>
          <w:sz w:val="24"/>
          <w:szCs w:val="24"/>
        </w:rPr>
        <w:t xml:space="preserve"> “Pengelolaan Kelas Sebagai Determinan Terhadap Hasil Belajar (Classroom Management as a Determinant of Student Achievment)” Vol 3, (2) 2018: 149–57.https://doi.org/10.17509/ jpm. </w:t>
      </w:r>
      <w:proofErr w:type="gramStart"/>
      <w:r>
        <w:rPr>
          <w:rFonts w:ascii="Times New Roman" w:eastAsia="Times New Roman" w:hAnsi="Times New Roman" w:cs="Times New Roman"/>
          <w:sz w:val="24"/>
          <w:szCs w:val="24"/>
        </w:rPr>
        <w:t>v3i2.11759.</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Brandon, Jim, Trista Hollweck, James Kent Donlevy, and Catherine Whalen.</w:t>
      </w:r>
      <w:proofErr w:type="gramEnd"/>
      <w:r>
        <w:rPr>
          <w:rFonts w:ascii="Times New Roman" w:eastAsia="Times New Roman" w:hAnsi="Times New Roman" w:cs="Times New Roman"/>
          <w:sz w:val="24"/>
          <w:szCs w:val="24"/>
        </w:rPr>
        <w:t xml:space="preserve"> “Teacher Supervision and Evaluation Challenges: Canadian Perspectives on </w:t>
      </w:r>
      <w:r>
        <w:rPr>
          <w:rFonts w:ascii="Times New Roman" w:eastAsia="Times New Roman" w:hAnsi="Times New Roman" w:cs="Times New Roman"/>
          <w:sz w:val="24"/>
          <w:szCs w:val="24"/>
        </w:rPr>
        <w:lastRenderedPageBreak/>
        <w:t xml:space="preserve">Overall Instructional Leadership.” </w:t>
      </w:r>
      <w:r>
        <w:rPr>
          <w:rFonts w:ascii="Times New Roman" w:eastAsia="Times New Roman" w:hAnsi="Times New Roman" w:cs="Times New Roman"/>
          <w:i/>
          <w:sz w:val="24"/>
          <w:szCs w:val="24"/>
        </w:rPr>
        <w:t>Teachers and Teaching: Theory and Practice</w:t>
      </w:r>
      <w:r>
        <w:rPr>
          <w:rFonts w:ascii="Times New Roman" w:eastAsia="Times New Roman" w:hAnsi="Times New Roman" w:cs="Times New Roman"/>
          <w:sz w:val="24"/>
          <w:szCs w:val="24"/>
        </w:rPr>
        <w:t xml:space="preserve"> vol 24, (3) 2018: 263–80. </w:t>
      </w:r>
      <w:hyperlink r:id="rId25">
        <w:proofErr w:type="gramStart"/>
        <w:r>
          <w:rPr>
            <w:rFonts w:ascii="Times New Roman" w:eastAsia="Times New Roman" w:hAnsi="Times New Roman" w:cs="Times New Roman"/>
            <w:sz w:val="24"/>
            <w:szCs w:val="24"/>
          </w:rPr>
          <w:t>https://doi.org/10.1080/</w:t>
        </w:r>
      </w:hyperlink>
      <w:r>
        <w:rPr>
          <w:rFonts w:ascii="Times New Roman" w:eastAsia="Times New Roman" w:hAnsi="Times New Roman" w:cs="Times New Roman"/>
          <w:sz w:val="24"/>
          <w:szCs w:val="24"/>
        </w:rPr>
        <w:t xml:space="preserve"> 13540602 .2018.1425678.</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Bonardy Susi dan Suria Yenny.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Buku Guru Pendidikan Agama Katolik Dan Budi Pekerti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Pusat Kurikulum dan Perbukuan, Balitbang, Kemendikbud, 2017.</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Beatriks Novianti Bunga, et.al. “Pengelolaan Lingkungan Kelas Sebagai Sarana Bermain Sambil Belajar Bagi Anak TK.” </w:t>
      </w:r>
      <w:proofErr w:type="gramStart"/>
      <w:r>
        <w:rPr>
          <w:rFonts w:ascii="Times New Roman" w:eastAsia="Times New Roman" w:hAnsi="Times New Roman" w:cs="Times New Roman"/>
          <w:i/>
          <w:sz w:val="24"/>
          <w:szCs w:val="24"/>
        </w:rPr>
        <w:t xml:space="preserve">Journal of Health and Behavioral Science </w:t>
      </w:r>
      <w:r>
        <w:rPr>
          <w:rFonts w:ascii="Times New Roman" w:eastAsia="Times New Roman" w:hAnsi="Times New Roman" w:cs="Times New Roman"/>
          <w:sz w:val="24"/>
          <w:szCs w:val="24"/>
        </w:rPr>
        <w:t>vol 1, (4) 2019: 262–74.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https</w:t>
      </w:r>
      <w:proofErr w:type="gramEnd"/>
      <w:r>
        <w:rPr>
          <w:rFonts w:ascii="Times New Roman" w:eastAsia="Times New Roman" w:hAnsi="Times New Roman" w:cs="Times New Roman"/>
          <w:sz w:val="24"/>
          <w:szCs w:val="24"/>
        </w:rPr>
        <w:t xml:space="preserve">: //doi.rg/https ://doi.org/ 10. </w:t>
      </w:r>
      <w:r w:rsidRPr="004B484B">
        <w:rPr>
          <w:rFonts w:ascii="Times New Roman" w:eastAsia="Times New Roman" w:hAnsi="Times New Roman" w:cs="Times New Roman"/>
          <w:sz w:val="24"/>
          <w:szCs w:val="24"/>
          <w:lang w:val="it-IT"/>
        </w:rPr>
        <w:t>3550 8/ jhbs.v1i4.2109.</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Bernadeta Tuti. “Wawancara Tentang Keterampilan Guru Dalam Menata Ruangan Kelas.”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Menempatkan Tempat Duduk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Mengelompokan Peserta Didik Berdasarkan Tipe Belajar.”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Mengorganisasikan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Pengaturan Ventilasi Dan Pencahayaan.” 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 “Wawancara Tentang Penyimpanan Barang-Barang.” </w:t>
      </w:r>
      <w:r>
        <w:rPr>
          <w:rFonts w:ascii="Times New Roman" w:eastAsia="Times New Roman" w:hAnsi="Times New Roman" w:cs="Times New Roman"/>
          <w:sz w:val="24"/>
          <w:szCs w:val="24"/>
        </w:rPr>
        <w:t>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Bonardy Susi dan Suria Yenny.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Buku Guru Pendidikan Agama Katolik Dan Budi Pekerti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Jakarta: Pusat Kurikulum dan Perbukuan, Balitbang, Kemendikbud, 2017.</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Dirk Roy Kolibu. “Tantangan Pelayanan Dalam Tugas Mengajar Pak: Kajian Teologis, Pedagogis Implementasi Pendidikan Agama Kristen Sebagai Integrasi Iman Dan Ilmu.” </w:t>
      </w:r>
      <w:proofErr w:type="gramStart"/>
      <w:r>
        <w:rPr>
          <w:rFonts w:ascii="Times New Roman" w:eastAsia="Times New Roman" w:hAnsi="Times New Roman" w:cs="Times New Roman"/>
          <w:i/>
          <w:sz w:val="24"/>
          <w:szCs w:val="24"/>
        </w:rPr>
        <w:t xml:space="preserve">Shanan Jurnal Pendidikan Agama Kristen, </w:t>
      </w:r>
      <w:r>
        <w:rPr>
          <w:rFonts w:ascii="Times New Roman" w:eastAsia="Times New Roman" w:hAnsi="Times New Roman" w:cs="Times New Roman"/>
          <w:sz w:val="24"/>
          <w:szCs w:val="24"/>
        </w:rPr>
        <w:t>vol 53, (9) 2017: 21–25.</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Dobrescu T., Emilia F G. “Spects Regarding Classroom Management and Its Part in Making the Educational Process More Effective. </w:t>
      </w:r>
      <w:proofErr w:type="gramStart"/>
      <w:r>
        <w:rPr>
          <w:rFonts w:ascii="Times New Roman" w:eastAsia="Times New Roman" w:hAnsi="Times New Roman" w:cs="Times New Roman"/>
          <w:sz w:val="24"/>
          <w:szCs w:val="24"/>
        </w:rPr>
        <w:t>Procedia.”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Social and Behavioral Sciences.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 465–69.</w:t>
      </w:r>
      <w:proofErr w:type="gramEnd"/>
      <w:r>
        <w:rPr>
          <w:rFonts w:ascii="Times New Roman" w:eastAsia="Times New Roman" w:hAnsi="Times New Roman" w:cs="Times New Roman"/>
          <w:sz w:val="24"/>
          <w:szCs w:val="24"/>
        </w:rPr>
        <w:t xml:space="preserve"> 10.1016/j.sbspro.2014.05.082.</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Dwiyono, Y. “Academic Supervision Implementation by Head of School.” </w:t>
      </w:r>
      <w:r>
        <w:rPr>
          <w:rFonts w:ascii="Times New Roman" w:eastAsia="Times New Roman" w:hAnsi="Times New Roman" w:cs="Times New Roman"/>
          <w:i/>
          <w:sz w:val="24"/>
          <w:szCs w:val="24"/>
        </w:rPr>
        <w:t>International Journal of Scientific Conference a Call for Papers</w:t>
      </w:r>
      <w:r>
        <w:rPr>
          <w:rFonts w:ascii="Times New Roman" w:eastAsia="Times New Roman" w:hAnsi="Times New Roman" w:cs="Times New Roman"/>
          <w:sz w:val="24"/>
          <w:szCs w:val="24"/>
        </w:rPr>
        <w:t xml:space="preserve"> vol 1, (1) 2018: 499–512. </w:t>
      </w:r>
      <w:hyperlink r:id="rId26">
        <w:r>
          <w:rPr>
            <w:rFonts w:ascii="Times New Roman" w:eastAsia="Times New Roman" w:hAnsi="Times New Roman" w:cs="Times New Roman"/>
            <w:sz w:val="24"/>
            <w:szCs w:val="24"/>
          </w:rPr>
          <w:t>https://doi.org/10.2991/icei-18.2018.67</w:t>
        </w:r>
      </w:hyperlink>
      <w:r>
        <w:rPr>
          <w:rFonts w:ascii="Times New Roman" w:eastAsia="Times New Roman" w:hAnsi="Times New Roman" w:cs="Times New Roman"/>
          <w:sz w:val="24"/>
          <w:szCs w:val="24"/>
        </w:rPr>
        <w:t>.</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Dimyati Mudjiono. </w:t>
      </w:r>
      <w:r>
        <w:rPr>
          <w:rFonts w:ascii="Times New Roman" w:eastAsia="Times New Roman" w:hAnsi="Times New Roman" w:cs="Times New Roman"/>
          <w:i/>
          <w:sz w:val="24"/>
          <w:szCs w:val="24"/>
        </w:rPr>
        <w:t>Belajar Dan Pembelajaran</w:t>
      </w:r>
      <w:r>
        <w:rPr>
          <w:rFonts w:ascii="Times New Roman" w:eastAsia="Times New Roman" w:hAnsi="Times New Roman" w:cs="Times New Roman"/>
          <w:sz w:val="24"/>
          <w:szCs w:val="24"/>
        </w:rPr>
        <w:t>. Jakarta: Rineka Cipta, 2013.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Datus, Klementino, Ola Rongan Wilhelmus, and STKIP Widya Yuwana.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“Peranan Guru Agama Katolik Dalam Meningkatkan Mutu Dan Penghayatan Iman Siswa Sekolah Menengah Tingkat Atas Kota Madiun Melalui Pengajaran Agama Katolik.”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Jpak</w:t>
      </w:r>
      <w:r>
        <w:rPr>
          <w:rFonts w:ascii="Times New Roman" w:eastAsia="Times New Roman" w:hAnsi="Times New Roman" w:cs="Times New Roman"/>
          <w:sz w:val="24"/>
          <w:szCs w:val="24"/>
        </w:rPr>
        <w:t xml:space="preserve"> vol 1, (20) 2018: 144–66.</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Erwin Widiasworo. </w:t>
      </w:r>
      <w:r>
        <w:rPr>
          <w:rFonts w:ascii="Times New Roman" w:eastAsia="Times New Roman" w:hAnsi="Times New Roman" w:cs="Times New Roman"/>
          <w:i/>
          <w:sz w:val="24"/>
          <w:szCs w:val="24"/>
        </w:rPr>
        <w:t>Masalah-Maslah Peserta Didik Dalam Kelas Dan Solusinya: Cermat Dan Tepat Mengatasi Problematika Pembelajaran</w:t>
      </w:r>
      <w:r>
        <w:rPr>
          <w:rFonts w:ascii="Times New Roman" w:eastAsia="Times New Roman" w:hAnsi="Times New Roman" w:cs="Times New Roman"/>
          <w:sz w:val="24"/>
          <w:szCs w:val="24"/>
        </w:rPr>
        <w:t>. Yogyakarta: Araska Publisher, 2018.</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Eka Sumbulatim Miatu Habbah at.al.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“Strategi Guru Dalam Pengelolaan Kelas Yang Efektif Untuk Meningkatkan Motivasi Belajar Siswa.”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Jurnal Ilmiah PGSD</w:t>
      </w:r>
      <w:r>
        <w:rPr>
          <w:rFonts w:ascii="Times New Roman" w:eastAsia="Times New Roman" w:hAnsi="Times New Roman" w:cs="Times New Roman"/>
          <w:sz w:val="24"/>
          <w:szCs w:val="24"/>
        </w:rPr>
        <w:t xml:space="preserve"> vol 7, (1) 2023: 18–25.</w:t>
      </w:r>
      <w:proofErr w:type="gramEnd"/>
      <w:r>
        <w:rPr>
          <w:rFonts w:ascii="Times New Roman" w:eastAsia="Times New Roman" w:hAnsi="Times New Roman" w:cs="Times New Roman"/>
          <w:sz w:val="24"/>
          <w:szCs w:val="24"/>
        </w:rPr>
        <w:t xml:space="preserve"> jurnal.umj.ac.id/index.php/holistika.</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Erwinsyah Alfian. </w:t>
      </w:r>
      <w:proofErr w:type="gramStart"/>
      <w:r>
        <w:rPr>
          <w:rFonts w:ascii="Times New Roman" w:eastAsia="Times New Roman" w:hAnsi="Times New Roman" w:cs="Times New Roman"/>
          <w:sz w:val="24"/>
          <w:szCs w:val="24"/>
        </w:rPr>
        <w:t>“Manajemen Kelas Dalam Meningkatkan Efektifitas Proses Belajar Mengajar.”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Jurnal Manajemen Pendidikan Islam</w:t>
      </w:r>
      <w:r>
        <w:rPr>
          <w:rFonts w:ascii="Times New Roman" w:eastAsia="Times New Roman" w:hAnsi="Times New Roman" w:cs="Times New Roman"/>
          <w:sz w:val="24"/>
          <w:szCs w:val="24"/>
        </w:rPr>
        <w:t xml:space="preserve"> vol 5, (2) 2017: 87–105.</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Endayani dan Armanisah.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“Pengaruh Keterampilan Guru Dalam Mengelola Kelas Terhadap Prestasi Belajar IPS Siswa Kelas IV Di MIS Nurul Falah.”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Jurnal Ilmiah Pendidikan</w:t>
      </w:r>
      <w:r>
        <w:rPr>
          <w:rFonts w:ascii="Times New Roman" w:eastAsia="Times New Roman" w:hAnsi="Times New Roman" w:cs="Times New Roman"/>
          <w:sz w:val="24"/>
          <w:szCs w:val="24"/>
        </w:rPr>
        <w:t xml:space="preserve"> vol 13, (1) 2022: 70–81.</w:t>
      </w:r>
      <w:proofErr w:type="gramEnd"/>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proofErr w:type="gramStart"/>
      <w:r>
        <w:rPr>
          <w:rFonts w:ascii="Times New Roman" w:eastAsia="Times New Roman" w:hAnsi="Times New Roman" w:cs="Times New Roman"/>
          <w:sz w:val="24"/>
          <w:szCs w:val="24"/>
        </w:rPr>
        <w:t>Ferdiansyah at.all.</w:t>
      </w:r>
      <w:proofErr w:type="gramEnd"/>
      <w:r>
        <w:rPr>
          <w:rFonts w:ascii="Times New Roman" w:eastAsia="Times New Roman" w:hAnsi="Times New Roman" w:cs="Times New Roman"/>
          <w:sz w:val="24"/>
          <w:szCs w:val="24"/>
        </w:rPr>
        <w:t xml:space="preserve"> “Pengaruh Pengelompokan Berdasarkan Gaya Belajar Dengan Pendekatan Problem Solving Terhadap Hasil Belajar Dan Aktivitas Siswa Kelas XI SMA Negeri I Dolo.” </w:t>
      </w:r>
      <w:r w:rsidRPr="004B484B">
        <w:rPr>
          <w:rFonts w:ascii="Times New Roman" w:eastAsia="Times New Roman" w:hAnsi="Times New Roman" w:cs="Times New Roman"/>
          <w:i/>
          <w:sz w:val="24"/>
          <w:szCs w:val="24"/>
          <w:lang w:val="it-IT"/>
        </w:rPr>
        <w:t>Jurnal Mitra Sains,</w:t>
      </w:r>
      <w:r w:rsidRPr="004B484B">
        <w:rPr>
          <w:rFonts w:ascii="Times New Roman" w:eastAsia="Times New Roman" w:hAnsi="Times New Roman" w:cs="Times New Roman"/>
          <w:sz w:val="24"/>
          <w:szCs w:val="24"/>
          <w:lang w:val="it-IT"/>
        </w:rPr>
        <w:t xml:space="preserve"> vol 5, (1) 2017: 75–84.</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Ghulaman Zakia. “Sistem Pengelompokan Peserta Didik Di Sekolah Dasar Negeri.” </w:t>
      </w:r>
      <w:r>
        <w:rPr>
          <w:rFonts w:ascii="Times New Roman" w:eastAsia="Times New Roman" w:hAnsi="Times New Roman" w:cs="Times New Roman"/>
          <w:i/>
          <w:sz w:val="24"/>
          <w:szCs w:val="24"/>
        </w:rPr>
        <w:t>Manajemen Dan Supervisi Pendidikan</w:t>
      </w:r>
      <w:r>
        <w:rPr>
          <w:rFonts w:ascii="Times New Roman" w:eastAsia="Times New Roman" w:hAnsi="Times New Roman" w:cs="Times New Roman"/>
          <w:sz w:val="24"/>
          <w:szCs w:val="24"/>
        </w:rPr>
        <w:t xml:space="preserve"> vol 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3) 2017: 201–207.</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Hamalik, Oemar. </w:t>
      </w:r>
      <w:r>
        <w:rPr>
          <w:rFonts w:ascii="Times New Roman" w:eastAsia="Times New Roman" w:hAnsi="Times New Roman" w:cs="Times New Roman"/>
          <w:i/>
          <w:sz w:val="24"/>
          <w:szCs w:val="24"/>
        </w:rPr>
        <w:t>Kurikulum Dan Pembelajaran</w:t>
      </w:r>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Jakarta: Bumi Aksara, 2014. https://library.unismuh.ac.id/opac/detail-opac?id=105949.</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Hamna, “Dilematism: Principal’s Managerial Strategies in Realizing the Covid-19 Vaccination Program in Elementary School.” </w:t>
      </w:r>
      <w:proofErr w:type="gramStart"/>
      <w:r>
        <w:rPr>
          <w:rFonts w:ascii="Times New Roman" w:eastAsia="Times New Roman" w:hAnsi="Times New Roman" w:cs="Times New Roman"/>
          <w:i/>
          <w:sz w:val="24"/>
          <w:szCs w:val="24"/>
        </w:rPr>
        <w:t>Jurnal Madako Education</w:t>
      </w:r>
      <w:r>
        <w:rPr>
          <w:rFonts w:ascii="Times New Roman" w:eastAsia="Times New Roman" w:hAnsi="Times New Roman" w:cs="Times New Roman"/>
          <w:sz w:val="24"/>
          <w:szCs w:val="24"/>
        </w:rPr>
        <w:t xml:space="preserve"> vol 8, (1) 2022: 70–79.</w:t>
      </w:r>
      <w:proofErr w:type="gramEnd"/>
      <w:r>
        <w:rPr>
          <w:rFonts w:ascii="Times New Roman" w:eastAsia="Times New Roman" w:hAnsi="Times New Roman" w:cs="Times New Roman"/>
          <w:sz w:val="24"/>
          <w:szCs w:val="24"/>
        </w:rPr>
        <w:t xml:space="preserve"> https://ojs .umada.ac .id/index .php/jme/article/view</w:t>
      </w:r>
      <w:proofErr w:type="gramStart"/>
      <w:r>
        <w:rPr>
          <w:rFonts w:ascii="Times New Roman" w:eastAsia="Times New Roman" w:hAnsi="Times New Roman" w:cs="Times New Roman"/>
          <w:sz w:val="24"/>
          <w:szCs w:val="24"/>
        </w:rPr>
        <w:t>/  214</w:t>
      </w:r>
      <w:proofErr w:type="gramEnd"/>
      <w:r>
        <w:rPr>
          <w:rFonts w:ascii="Times New Roman" w:eastAsia="Times New Roman" w:hAnsi="Times New Roman" w:cs="Times New Roman"/>
          <w:sz w:val="24"/>
          <w:szCs w:val="24"/>
        </w:rPr>
        <w:t>/201.</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Hermania Bhoki. </w:t>
      </w:r>
      <w:proofErr w:type="gramStart"/>
      <w:r>
        <w:rPr>
          <w:rFonts w:ascii="Times New Roman" w:eastAsia="Times New Roman" w:hAnsi="Times New Roman" w:cs="Times New Roman"/>
          <w:i/>
          <w:sz w:val="24"/>
          <w:szCs w:val="24"/>
        </w:rPr>
        <w:t>Pengenbangan Model Kurikulum Pendidikan Agama Katolik Berbasis Ensiklik Laudato Si’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Pasuruan Jawa Timur: CV Penerbit Qiara Media, 2022.</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Ismiatun, Asih Nur. “Studi Komparatif Perkembangan Sosial Anak usia 5-6 Tahun Di Desa Dan Kota.” </w:t>
      </w:r>
      <w:proofErr w:type="gramStart"/>
      <w:r>
        <w:rPr>
          <w:rFonts w:ascii="Times New Roman" w:eastAsia="Times New Roman" w:hAnsi="Times New Roman" w:cs="Times New Roman"/>
          <w:i/>
          <w:sz w:val="24"/>
          <w:szCs w:val="24"/>
        </w:rPr>
        <w:t>Jurnal Tunas Siliwangi</w:t>
      </w:r>
      <w:r>
        <w:rPr>
          <w:rFonts w:ascii="Times New Roman" w:eastAsia="Times New Roman" w:hAnsi="Times New Roman" w:cs="Times New Roman"/>
          <w:sz w:val="24"/>
          <w:szCs w:val="24"/>
        </w:rPr>
        <w:t xml:space="preserve"> vol 6, (2) 2020: 8–12.</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Iswan.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“Applying Personal Balanced Scorecard (PBSC) Concept in Islamic Education.”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International Journal of Psychosocial Rehabilitation</w:t>
      </w:r>
      <w:r>
        <w:rPr>
          <w:rFonts w:ascii="Times New Roman" w:eastAsia="Times New Roman" w:hAnsi="Times New Roman" w:cs="Times New Roman"/>
          <w:sz w:val="24"/>
          <w:szCs w:val="24"/>
        </w:rPr>
        <w:t xml:space="preserve"> vol 24, (5) 2020: 120–127.</w:t>
      </w:r>
      <w:proofErr w:type="gramEnd"/>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proofErr w:type="gramStart"/>
      <w:r>
        <w:rPr>
          <w:rFonts w:ascii="Times New Roman" w:eastAsia="Times New Roman" w:hAnsi="Times New Roman" w:cs="Times New Roman"/>
          <w:sz w:val="24"/>
          <w:szCs w:val="24"/>
        </w:rPr>
        <w:t>Iswan, Herwina Bahar, Agus Suradika, Ahmad Susanto, Farihen Misriandi, and Zainudin Hassan.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Effect of Classroom Management Implementation on Students’ Achievement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Universal Journal of Educational Research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Vol. 8, (2) 2020. https://doi.org/10.13189/ujer.2020.082316.</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Komisi Pendidikan KWI. Catatan Assessment Pendidikan (2017). </w:t>
      </w:r>
      <w:hyperlink r:id="rId27" w:history="1">
        <w:r>
          <w:rPr>
            <w:rStyle w:val="Hyperlink"/>
            <w:rFonts w:ascii="Times New Roman" w:eastAsia="Times New Roman" w:hAnsi="Times New Roman" w:cs="Times New Roman"/>
            <w:color w:val="auto"/>
            <w:sz w:val="24"/>
            <w:szCs w:val="24"/>
            <w:u w:val="none"/>
          </w:rPr>
          <w:t>http://mnpkindonesia.org/wp-content/uploads/2017/10/2017-Profil-</w:t>
        </w:r>
      </w:hyperlink>
      <w:r>
        <w:rPr>
          <w:rFonts w:ascii="Times New Roman" w:eastAsia="Times New Roman" w:hAnsi="Times New Roman" w:cs="Times New Roman"/>
          <w:sz w:val="24"/>
          <w:szCs w:val="24"/>
        </w:rPr>
        <w:t xml:space="preserve">  Pendidikan-Katolik-Oktober.Pdf.</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Lexy J. Moleong.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Metode Penelitian Kualitatif.</w:t>
      </w:r>
      <w:r>
        <w:rPr>
          <w:rFonts w:ascii="Times New Roman" w:eastAsia="Times New Roman" w:hAnsi="Times New Roman" w:cs="Times New Roman"/>
          <w:sz w:val="24"/>
          <w:szCs w:val="24"/>
        </w:rPr>
        <w:t xml:space="preserve"> Bandung: Remaja Rosdakarya, </w:t>
      </w:r>
      <w:r>
        <w:rPr>
          <w:rFonts w:ascii="Times New Roman" w:eastAsia="Times New Roman" w:hAnsi="Times New Roman" w:cs="Times New Roman"/>
          <w:sz w:val="24"/>
          <w:szCs w:val="24"/>
        </w:rPr>
        <w:lastRenderedPageBreak/>
        <w:t>2012.</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Marbun, Nurmiati, and Lamtiur Pasaribu.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“Faktor-Faktor Yang Mempengaruhi Minat Belajar Pendidikan Agama Kristen Di Sekolah.”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Jurnal </w:t>
      </w:r>
      <w:proofErr w:type="gramStart"/>
      <w:r>
        <w:rPr>
          <w:rFonts w:ascii="Times New Roman" w:eastAsia="Times New Roman" w:hAnsi="Times New Roman" w:cs="Times New Roman"/>
          <w:i/>
          <w:sz w:val="24"/>
          <w:szCs w:val="24"/>
        </w:rPr>
        <w:t>Christian  Humaniora</w:t>
      </w:r>
      <w:proofErr w:type="gramEnd"/>
      <w:r>
        <w:rPr>
          <w:rFonts w:ascii="Times New Roman" w:eastAsia="Times New Roman" w:hAnsi="Times New Roman" w:cs="Times New Roman"/>
          <w:sz w:val="24"/>
          <w:szCs w:val="24"/>
        </w:rPr>
        <w:t xml:space="preserve">  vol 5, (1)  2021: 47–63. https://doi.org/10.46965/jch.v5i1.618.</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Marsal, Arif, and Fitri Hidayati.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“Pengaruh Smartphone dengan Interaksi Sosial.”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Ilmiyah Rekayasa Dan Manajemen Sistem Informasi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vol  3</w:t>
      </w:r>
      <w:proofErr w:type="gramEnd"/>
      <w:r>
        <w:rPr>
          <w:rFonts w:ascii="Times New Roman" w:eastAsia="Times New Roman" w:hAnsi="Times New Roman" w:cs="Times New Roman"/>
          <w:sz w:val="24"/>
          <w:szCs w:val="24"/>
        </w:rPr>
        <w:t>, (1) 2017: 78–84. http://dx.doi.org/10.24014/rmsi.v3i1.3529.</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Martiyono.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Managing and Assisting the Implementation of the 2013 Curriculum: Adaptation of Training Results for Principals, Subject Teachers and Assistants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Yogyakarta, 2014.</w:t>
      </w:r>
      <w:proofErr w:type="gramEnd"/>
      <w:r>
        <w:rPr>
          <w:rFonts w:ascii="Times New Roman" w:eastAsia="Times New Roman" w:hAnsi="Times New Roman" w:cs="Times New Roman"/>
          <w:sz w:val="24"/>
          <w:szCs w:val="24"/>
        </w:rPr>
        <w:t xml:space="preserve"> CV. Aswaja%Pressindo.</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Taufiq Hidayat. “Kemampuan Guru </w:t>
      </w:r>
      <w:proofErr w:type="gramStart"/>
      <w:r>
        <w:rPr>
          <w:rFonts w:ascii="Times New Roman" w:eastAsia="Times New Roman" w:hAnsi="Times New Roman" w:cs="Times New Roman"/>
          <w:sz w:val="24"/>
          <w:szCs w:val="24"/>
        </w:rPr>
        <w:t>dalam</w:t>
      </w:r>
      <w:proofErr w:type="gramEnd"/>
      <w:r>
        <w:rPr>
          <w:rFonts w:ascii="Times New Roman" w:eastAsia="Times New Roman" w:hAnsi="Times New Roman" w:cs="Times New Roman"/>
          <w:sz w:val="24"/>
          <w:szCs w:val="24"/>
        </w:rPr>
        <w:t xml:space="preserve"> Mengelola Kelas dan Pengaruhnya Terhadap Prestasi Belajar Siswa Pada Mata Pelajaran Ips di Mts Nu Astanajapura Kabupaten Cirebon.” </w:t>
      </w:r>
      <w:proofErr w:type="gramStart"/>
      <w:r>
        <w:rPr>
          <w:rFonts w:ascii="Times New Roman" w:eastAsia="Times New Roman" w:hAnsi="Times New Roman" w:cs="Times New Roman"/>
          <w:sz w:val="24"/>
          <w:szCs w:val="24"/>
        </w:rPr>
        <w:t>Agama Islam Negeri (IAIN) Syekh Nurjati Cirebon, 2012.</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Muldiyana Nugraha. </w:t>
      </w:r>
      <w:proofErr w:type="gramStart"/>
      <w:r>
        <w:rPr>
          <w:rFonts w:ascii="Times New Roman" w:eastAsia="Times New Roman" w:hAnsi="Times New Roman" w:cs="Times New Roman"/>
          <w:sz w:val="24"/>
          <w:szCs w:val="24"/>
        </w:rPr>
        <w:t>“Manajemn Kelas Dalam Meningkatkan Proses Pembelajaran.”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Jurnal Keilmuan Manajemen Pendidikan</w:t>
      </w:r>
      <w:r>
        <w:rPr>
          <w:rFonts w:ascii="Times New Roman" w:eastAsia="Times New Roman" w:hAnsi="Times New Roman" w:cs="Times New Roman"/>
          <w:sz w:val="24"/>
          <w:szCs w:val="24"/>
        </w:rPr>
        <w:t xml:space="preserve"> vol 4, no.</w:t>
      </w:r>
      <w:proofErr w:type="gramEnd"/>
      <w:r>
        <w:rPr>
          <w:rFonts w:ascii="Times New Roman" w:eastAsia="Times New Roman" w:hAnsi="Times New Roman" w:cs="Times New Roman"/>
          <w:sz w:val="24"/>
          <w:szCs w:val="24"/>
        </w:rPr>
        <w:t xml:space="preserve"> (1) (2018): 27–44. http://jurnal.uinbanten.ac.id/index.php/tarbawi.</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Munisa. “Pengaruh Penggunaan Gadget Terhadap Interaksi Sosial Anak Usia Dini di TK Panca Budi Medan.” </w:t>
      </w:r>
      <w:r w:rsidRPr="004B484B">
        <w:rPr>
          <w:rFonts w:ascii="Times New Roman" w:eastAsia="Times New Roman" w:hAnsi="Times New Roman" w:cs="Times New Roman"/>
          <w:i/>
          <w:sz w:val="24"/>
          <w:szCs w:val="24"/>
          <w:lang w:val="it-IT"/>
        </w:rPr>
        <w:t>Jurnal Ilmiah Abdi Ilmu</w:t>
      </w:r>
      <w:r w:rsidRPr="004B484B">
        <w:rPr>
          <w:rFonts w:ascii="Times New Roman" w:eastAsia="Times New Roman" w:hAnsi="Times New Roman" w:cs="Times New Roman"/>
          <w:sz w:val="24"/>
          <w:szCs w:val="24"/>
          <w:lang w:val="it-IT"/>
        </w:rPr>
        <w:t xml:space="preserve"> 13, no. 1 (2020): 102–14. </w:t>
      </w:r>
      <w:hyperlink r:id="rId28">
        <w:r w:rsidRPr="004B484B">
          <w:rPr>
            <w:rFonts w:ascii="Times New Roman" w:eastAsia="Times New Roman" w:hAnsi="Times New Roman" w:cs="Times New Roman"/>
            <w:sz w:val="24"/>
            <w:szCs w:val="24"/>
            <w:lang w:val="it-IT"/>
          </w:rPr>
          <w:t>https://jurnal.pancabudi.ac.id/index.php/abdiilmu/article/view/896</w:t>
        </w:r>
      </w:hyperlink>
      <w:r w:rsidRPr="004B484B">
        <w:rPr>
          <w:rFonts w:ascii="Times New Roman" w:eastAsia="Times New Roman" w:hAnsi="Times New Roman" w:cs="Times New Roman"/>
          <w:sz w:val="24"/>
          <w:szCs w:val="24"/>
          <w:lang w:val="it-IT"/>
        </w:rPr>
        <w:t>.</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Maria Goreti Nama Tukan, at.all. “Wawancara Tentang Guru Terampil dalam Menata Ruangan Kelas” 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 “Wawancara Tentang Penempatan Tempat Duduk Peserta Didik.” </w:t>
      </w:r>
      <w:r>
        <w:rPr>
          <w:rFonts w:ascii="Times New Roman" w:eastAsia="Times New Roman" w:hAnsi="Times New Roman" w:cs="Times New Roman"/>
          <w:sz w:val="24"/>
          <w:szCs w:val="24"/>
        </w:rPr>
        <w:t>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Nafa, Mahmoud Sultan. </w:t>
      </w:r>
      <w:proofErr w:type="gramStart"/>
      <w:r>
        <w:rPr>
          <w:rFonts w:ascii="Times New Roman" w:eastAsia="Times New Roman" w:hAnsi="Times New Roman" w:cs="Times New Roman"/>
          <w:sz w:val="24"/>
          <w:szCs w:val="24"/>
        </w:rPr>
        <w:t>“Operative Classroom Management Strategies.”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Positive School Psychology</w:t>
      </w:r>
      <w:r>
        <w:rPr>
          <w:rFonts w:ascii="Times New Roman" w:eastAsia="Times New Roman" w:hAnsi="Times New Roman" w:cs="Times New Roman"/>
          <w:sz w:val="24"/>
          <w:szCs w:val="24"/>
        </w:rPr>
        <w:t xml:space="preserve"> vol 6, (9) (2022): 5022–36.</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Nurasiah, Siti. </w:t>
      </w:r>
      <w:proofErr w:type="gramStart"/>
      <w:r>
        <w:rPr>
          <w:rFonts w:ascii="Times New Roman" w:eastAsia="Times New Roman" w:hAnsi="Times New Roman" w:cs="Times New Roman"/>
          <w:sz w:val="24"/>
          <w:szCs w:val="24"/>
        </w:rPr>
        <w:t>“Meningkatkan Sikap Sosial Melalui Penerapan Model Pembelajaran Value Clarification Technique.”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Al-Aulad: Journal of Islamic Primary Education</w:t>
      </w:r>
      <w:r>
        <w:rPr>
          <w:rFonts w:ascii="Times New Roman" w:eastAsia="Times New Roman" w:hAnsi="Times New Roman" w:cs="Times New Roman"/>
          <w:sz w:val="24"/>
          <w:szCs w:val="24"/>
        </w:rPr>
        <w:t xml:space="preserve"> vol 2, (1) 2019: 84–92. </w:t>
      </w:r>
      <w:proofErr w:type="gramStart"/>
      <w:r>
        <w:rPr>
          <w:rFonts w:ascii="Times New Roman" w:eastAsia="Times New Roman" w:hAnsi="Times New Roman" w:cs="Times New Roman"/>
          <w:sz w:val="24"/>
          <w:szCs w:val="24"/>
        </w:rPr>
        <w:t>https://doi.org/10.15575/al-aulad .v2i1.</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4435.</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P. Joko Subagoyo. </w:t>
      </w:r>
      <w:r w:rsidRPr="004B484B">
        <w:rPr>
          <w:rFonts w:ascii="Times New Roman" w:eastAsia="Times New Roman" w:hAnsi="Times New Roman" w:cs="Times New Roman"/>
          <w:i/>
          <w:sz w:val="24"/>
          <w:szCs w:val="24"/>
          <w:lang w:val="it-IT"/>
        </w:rPr>
        <w:t>Metode Penelitian Dalam Teori Dan Praktek.</w:t>
      </w:r>
      <w:r w:rsidRPr="004B484B">
        <w:rPr>
          <w:rFonts w:ascii="Times New Roman" w:eastAsia="Times New Roman" w:hAnsi="Times New Roman" w:cs="Times New Roman"/>
          <w:sz w:val="24"/>
          <w:szCs w:val="24"/>
          <w:lang w:val="it-IT"/>
        </w:rPr>
        <w:t xml:space="preserve"> Jakarta: Rineka Cipta, 2011.</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Paulina Lipa. “Wawancara Tentang Keterampilan Hidup Beragama Katolik.” </w:t>
      </w:r>
      <w:r>
        <w:rPr>
          <w:rFonts w:ascii="Times New Roman" w:eastAsia="Times New Roman" w:hAnsi="Times New Roman" w:cs="Times New Roman"/>
          <w:sz w:val="24"/>
          <w:szCs w:val="24"/>
        </w:rPr>
        <w:t>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Rafiola, Ryan Hidayat, Punaji Setyosari, Carolina Ligya Radjah, and M. Ramli.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Effect of Learning Motivation, Self-Efficacy, and Blended Learning on Students’ Achievement in the Industrial Revolution 4.0.”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International Journal of Emerging Technologies in Learning</w:t>
      </w:r>
      <w:r>
        <w:rPr>
          <w:rFonts w:ascii="Times New Roman" w:eastAsia="Times New Roman" w:hAnsi="Times New Roman" w:cs="Times New Roman"/>
          <w:sz w:val="24"/>
          <w:szCs w:val="24"/>
        </w:rPr>
        <w:t xml:space="preserve"> Vol 15, (8) 2020: 71–82.</w:t>
      </w:r>
      <w:proofErr w:type="gramEnd"/>
      <w:r>
        <w:rPr>
          <w:rFonts w:ascii="Times New Roman" w:eastAsia="Times New Roman" w:hAnsi="Times New Roman" w:cs="Times New Roman"/>
          <w:sz w:val="24"/>
          <w:szCs w:val="24"/>
        </w:rPr>
        <w:t xml:space="preserve"> https://doi.org/10.3991/ijet.v15i08.12525.</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Robbiyah, Robbiyah, Diyan Ekasari, and Ramdhan Witarsa.</w:t>
      </w:r>
      <w:proofErr w:type="gramEnd"/>
      <w:r>
        <w:rPr>
          <w:rFonts w:ascii="Times New Roman" w:eastAsia="Times New Roman" w:hAnsi="Times New Roman" w:cs="Times New Roman"/>
          <w:sz w:val="24"/>
          <w:szCs w:val="24"/>
        </w:rPr>
        <w:t xml:space="preserve"> “Pengaruh Pola Asuh Ibu Terhadap Kecerdasan Sosial Anak </w:t>
      </w:r>
      <w:proofErr w:type="gramStart"/>
      <w:r>
        <w:rPr>
          <w:rFonts w:ascii="Times New Roman" w:eastAsia="Times New Roman" w:hAnsi="Times New Roman" w:cs="Times New Roman"/>
          <w:sz w:val="24"/>
          <w:szCs w:val="24"/>
        </w:rPr>
        <w:t>Usia</w:t>
      </w:r>
      <w:proofErr w:type="gramEnd"/>
      <w:r>
        <w:rPr>
          <w:rFonts w:ascii="Times New Roman" w:eastAsia="Times New Roman" w:hAnsi="Times New Roman" w:cs="Times New Roman"/>
          <w:sz w:val="24"/>
          <w:szCs w:val="24"/>
        </w:rPr>
        <w:t xml:space="preserve"> Dini Di TK Kenanga Kabupaten Bandung Barat.” </w:t>
      </w:r>
      <w:r>
        <w:rPr>
          <w:rFonts w:ascii="Times New Roman" w:eastAsia="Times New Roman" w:hAnsi="Times New Roman" w:cs="Times New Roman"/>
          <w:i/>
          <w:sz w:val="24"/>
          <w:szCs w:val="24"/>
        </w:rPr>
        <w:t xml:space="preserve">Jurnal Obsesi: Jurnal Pendidikan Anak </w:t>
      </w:r>
      <w:proofErr w:type="gramStart"/>
      <w:r>
        <w:rPr>
          <w:rFonts w:ascii="Times New Roman" w:eastAsia="Times New Roman" w:hAnsi="Times New Roman" w:cs="Times New Roman"/>
          <w:i/>
          <w:sz w:val="24"/>
          <w:szCs w:val="24"/>
        </w:rPr>
        <w:t>Usia</w:t>
      </w:r>
      <w:proofErr w:type="gramEnd"/>
      <w:r>
        <w:rPr>
          <w:rFonts w:ascii="Times New Roman" w:eastAsia="Times New Roman" w:hAnsi="Times New Roman" w:cs="Times New Roman"/>
          <w:i/>
          <w:sz w:val="24"/>
          <w:szCs w:val="24"/>
        </w:rPr>
        <w:t xml:space="preserve"> Dini</w:t>
      </w:r>
      <w:r>
        <w:rPr>
          <w:rFonts w:ascii="Times New Roman" w:eastAsia="Times New Roman" w:hAnsi="Times New Roman" w:cs="Times New Roman"/>
          <w:sz w:val="24"/>
          <w:szCs w:val="24"/>
        </w:rPr>
        <w:t xml:space="preserve"> vol 2, (1) 2018: 74. https://doi.org/10.31004/obsesi.v2i1.10.</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Roudhotul Zuhrufin. </w:t>
      </w:r>
      <w:proofErr w:type="gramStart"/>
      <w:r>
        <w:rPr>
          <w:rFonts w:ascii="Times New Roman" w:eastAsia="Times New Roman" w:hAnsi="Times New Roman" w:cs="Times New Roman"/>
          <w:sz w:val="24"/>
          <w:szCs w:val="24"/>
        </w:rPr>
        <w:t>“Strategi Pengelolaan Kelas Oleh Guru Pendidikan Agama Islam Dalam Meningkatkan Prestasi Belajar Siswa Di Smpn 2 Sumbergempol Tulungagung.”</w:t>
      </w:r>
      <w:proofErr w:type="gramEnd"/>
      <w:r>
        <w:rPr>
          <w:rFonts w:ascii="Times New Roman" w:eastAsia="Times New Roman" w:hAnsi="Times New Roman" w:cs="Times New Roman"/>
          <w:sz w:val="24"/>
          <w:szCs w:val="24"/>
        </w:rPr>
        <w:t xml:space="preserve"> Institut Agama Islam Negeri Tulungagung, 2016.</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Rusydie S. </w:t>
      </w:r>
      <w:r>
        <w:rPr>
          <w:rFonts w:ascii="Times New Roman" w:eastAsia="Times New Roman" w:hAnsi="Times New Roman" w:cs="Times New Roman"/>
          <w:i/>
          <w:sz w:val="24"/>
          <w:szCs w:val="24"/>
        </w:rPr>
        <w:t>Prinsip Pengelolaan Kelas</w:t>
      </w:r>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Yogyakarta: Diva Press, 2011.</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Rifa’i Muhammad. </w:t>
      </w:r>
      <w:r w:rsidRPr="004B484B">
        <w:rPr>
          <w:rFonts w:ascii="Times New Roman" w:eastAsia="Times New Roman" w:hAnsi="Times New Roman" w:cs="Times New Roman"/>
          <w:i/>
          <w:sz w:val="24"/>
          <w:szCs w:val="24"/>
          <w:lang w:val="it-IT"/>
        </w:rPr>
        <w:t>Manajemen Peserta Didik (Pengelolaan Peserta Didik Untuk Efektivitas Pembelajaran)</w:t>
      </w:r>
      <w:r w:rsidRPr="004B484B">
        <w:rPr>
          <w:rFonts w:ascii="Times New Roman" w:eastAsia="Times New Roman" w:hAnsi="Times New Roman" w:cs="Times New Roman"/>
          <w:sz w:val="24"/>
          <w:szCs w:val="24"/>
          <w:lang w:val="it-IT"/>
        </w:rPr>
        <w:t>. Medan: CV. Widaya Puspita, 2018.</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Rohmanurmeta Fauzatul Ma’rufah Rohmanurmeta, dan Muh Farozin. </w:t>
      </w:r>
      <w:r w:rsidRPr="004B484B">
        <w:rPr>
          <w:rFonts w:ascii="Times New Roman" w:eastAsia="Times New Roman" w:hAnsi="Times New Roman" w:cs="Times New Roman"/>
          <w:sz w:val="24"/>
          <w:szCs w:val="24"/>
          <w:lang w:val="it-IT"/>
        </w:rPr>
        <w:t xml:space="preserve">“Pengaruh Pengaturan Tempat Duduk Terhadap Motivasi Dan Hasil Belajar Pada Pembelajaran Tematik Integrafi.” </w:t>
      </w:r>
      <w:proofErr w:type="gramStart"/>
      <w:r>
        <w:rPr>
          <w:rFonts w:ascii="Times New Roman" w:eastAsia="Times New Roman" w:hAnsi="Times New Roman" w:cs="Times New Roman"/>
          <w:i/>
          <w:sz w:val="24"/>
          <w:szCs w:val="24"/>
        </w:rPr>
        <w:t>Penelitian Ilmu Pendidikan</w:t>
      </w:r>
      <w:r>
        <w:rPr>
          <w:rFonts w:ascii="Times New Roman" w:eastAsia="Times New Roman" w:hAnsi="Times New Roman" w:cs="Times New Roman"/>
          <w:sz w:val="24"/>
          <w:szCs w:val="24"/>
        </w:rPr>
        <w:t xml:space="preserve"> vol 9, (1) 2016: 70–82.</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Rongan, Klementino Datus dan Ola, and Wilhelmus.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“Peran Guru Agama Katolik Dalam Meningkatan Mutu Dan Penghayatan Iman Siswa Sekolah Menegah Tingkat Atas Kota Madium Melalui Pengajaran Agama Katolik.”</w:t>
      </w:r>
      <w:r>
        <w:rPr>
          <w:rFonts w:ascii="Times New Roman" w:eastAsia="Times New Roman" w:hAnsi="Times New Roman" w:cs="Times New Roman"/>
          <w:i/>
          <w:sz w:val="24"/>
          <w:szCs w:val="24"/>
        </w:rPr>
        <w:t>Jurnal    Pendidikan Agama Katolik vol</w:t>
      </w:r>
      <w:r>
        <w:rPr>
          <w:rFonts w:ascii="Times New Roman" w:eastAsia="Times New Roman" w:hAnsi="Times New Roman" w:cs="Times New Roman"/>
          <w:sz w:val="24"/>
          <w:szCs w:val="24"/>
        </w:rPr>
        <w:t xml:space="preserve"> 2, (1) 2018:144–6 </w:t>
      </w:r>
      <w:hyperlink w:history="1">
        <w:r>
          <w:rPr>
            <w:rStyle w:val="Hyperlink"/>
            <w:rFonts w:ascii="Times New Roman" w:eastAsia="Times New Roman" w:hAnsi="Times New Roman" w:cs="Times New Roman"/>
            <w:color w:val="auto"/>
            <w:sz w:val="24"/>
            <w:szCs w:val="24"/>
            <w:u w:val="none"/>
          </w:rPr>
          <w:t>https://ejournal.</w:t>
        </w:r>
        <w:proofErr w:type="gramEnd"/>
        <w:r>
          <w:rPr>
            <w:rStyle w:val="Hyperlink"/>
            <w:rFonts w:ascii="Times New Roman" w:eastAsia="Times New Roman" w:hAnsi="Times New Roman" w:cs="Times New Roman"/>
            <w:color w:val="auto"/>
            <w:sz w:val="24"/>
            <w:szCs w:val="24"/>
            <w:u w:val="none"/>
          </w:rPr>
          <w:t xml:space="preserve">  widyayuwana.ac.id/index.php/jpak/article/view/213/181</w:t>
        </w:r>
      </w:hyperlink>
      <w:r>
        <w:rPr>
          <w:rFonts w:ascii="Times New Roman" w:eastAsia="Times New Roman" w:hAnsi="Times New Roman" w:cs="Times New Roman"/>
          <w:sz w:val="24"/>
          <w:szCs w:val="24"/>
        </w:rPr>
        <w:t>.</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Sa’diyah, M. A. S. H. “Model Pengelolaan Kelas Dalam Pembelajaran PAI Di SD Riyadlul Arkham Tembong Plintahan Pandaan.” </w:t>
      </w:r>
      <w:r>
        <w:rPr>
          <w:rFonts w:ascii="Times New Roman" w:eastAsia="Times New Roman" w:hAnsi="Times New Roman" w:cs="Times New Roman"/>
          <w:i/>
          <w:sz w:val="24"/>
          <w:szCs w:val="24"/>
        </w:rPr>
        <w:t>Jurnal Al-Murabbi</w:t>
      </w:r>
      <w:r>
        <w:rPr>
          <w:rFonts w:ascii="Times New Roman" w:eastAsia="Times New Roman" w:hAnsi="Times New Roman" w:cs="Times New Roman"/>
          <w:sz w:val="24"/>
          <w:szCs w:val="24"/>
        </w:rPr>
        <w:t xml:space="preserve"> vol 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2) 2017: 291–310. </w:t>
      </w:r>
      <w:hyperlink r:id="rId29" w:history="1">
        <w:proofErr w:type="gramStart"/>
        <w:r>
          <w:rPr>
            <w:rStyle w:val="Hyperlink"/>
            <w:rFonts w:ascii="Times New Roman" w:eastAsia="Times New Roman" w:hAnsi="Times New Roman" w:cs="Times New Roman"/>
            <w:color w:val="auto"/>
            <w:sz w:val="24"/>
            <w:szCs w:val="24"/>
            <w:u w:val="none"/>
          </w:rPr>
          <w:t>https://jurnal.yudharta.ac.id/v2/index.p</w:t>
        </w:r>
      </w:hyperlink>
      <w:r>
        <w:rPr>
          <w:rFonts w:ascii="Times New Roman" w:eastAsia="Times New Roman" w:hAnsi="Times New Roman" w:cs="Times New Roman"/>
          <w:sz w:val="24"/>
          <w:szCs w:val="24"/>
        </w:rPr>
        <w:t xml:space="preserve"> hp /pai% 0 A/article/view/608.</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Salman Rushdie. </w:t>
      </w:r>
      <w:proofErr w:type="gramStart"/>
      <w:r>
        <w:rPr>
          <w:rFonts w:ascii="Times New Roman" w:eastAsia="Times New Roman" w:hAnsi="Times New Roman" w:cs="Times New Roman"/>
          <w:i/>
          <w:sz w:val="24"/>
          <w:szCs w:val="24"/>
        </w:rPr>
        <w:t>Prinsip-Prinsip Manajemen Kelas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Yogyakarta: Diva Press, 2011.</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Santosa, Donald Samuel Slamet, Donna Sampaleng, and Abdon Amtiran.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“Meningkatkan Prestasi Belajar Siswa Melalui Model Pembelajaran.”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SIKIP: Jurnal Pendidikan Agama Kristen</w:t>
      </w:r>
      <w:r>
        <w:rPr>
          <w:rFonts w:ascii="Times New Roman" w:eastAsia="Times New Roman" w:hAnsi="Times New Roman" w:cs="Times New Roman"/>
          <w:sz w:val="24"/>
          <w:szCs w:val="24"/>
        </w:rPr>
        <w:t xml:space="preserve"> vol 1, (1) 2020: 11–</w:t>
      </w:r>
      <w:proofErr w:type="gramStart"/>
      <w:r>
        <w:rPr>
          <w:rFonts w:ascii="Times New Roman" w:eastAsia="Times New Roman" w:hAnsi="Times New Roman" w:cs="Times New Roman"/>
          <w:sz w:val="24"/>
          <w:szCs w:val="24"/>
        </w:rPr>
        <w:t>24.https :</w:t>
      </w:r>
      <w:proofErr w:type="gramEnd"/>
      <w:r>
        <w:rPr>
          <w:rFonts w:ascii="Times New Roman" w:eastAsia="Times New Roman" w:hAnsi="Times New Roman" w:cs="Times New Roman"/>
          <w:sz w:val="24"/>
          <w:szCs w:val="24"/>
        </w:rPr>
        <w:t>//doi.org/10.52220/sikip.v1i1.34.</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proofErr w:type="gramStart"/>
      <w:r>
        <w:rPr>
          <w:rFonts w:ascii="Times New Roman" w:eastAsia="Times New Roman" w:hAnsi="Times New Roman" w:cs="Times New Roman"/>
          <w:sz w:val="24"/>
          <w:szCs w:val="24"/>
        </w:rPr>
        <w:t>Sardiman.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Teaching and Learning Interaction &amp; Motivation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PT Raja Grafindo Persada, 2018.</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Semiawan, Conny, dkk. </w:t>
      </w:r>
      <w:r w:rsidRPr="004B484B">
        <w:rPr>
          <w:rFonts w:ascii="Times New Roman" w:eastAsia="Times New Roman" w:hAnsi="Times New Roman" w:cs="Times New Roman"/>
          <w:i/>
          <w:sz w:val="24"/>
          <w:szCs w:val="24"/>
          <w:lang w:val="it-IT"/>
        </w:rPr>
        <w:t>Pendekatan Keterampilan Proses, Bagaimana Mengaktifkan Siswa Dalam Belajar.</w:t>
      </w:r>
      <w:r w:rsidRPr="004B484B">
        <w:rPr>
          <w:rFonts w:ascii="Times New Roman" w:eastAsia="Times New Roman" w:hAnsi="Times New Roman" w:cs="Times New Roman"/>
          <w:sz w:val="24"/>
          <w:szCs w:val="24"/>
          <w:lang w:val="it-IT"/>
        </w:rPr>
        <w:t xml:space="preserve"> Jakarta: PT. </w:t>
      </w:r>
      <w:proofErr w:type="gramStart"/>
      <w:r>
        <w:rPr>
          <w:rFonts w:ascii="Times New Roman" w:eastAsia="Times New Roman" w:hAnsi="Times New Roman" w:cs="Times New Roman"/>
          <w:sz w:val="24"/>
          <w:szCs w:val="24"/>
        </w:rPr>
        <w:t>Gramedia, 2018.</w:t>
      </w:r>
      <w:proofErr w:type="gramEnd"/>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Sholikhudin, M. Anang, and Halimatus Sa’diyah.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“Model Pengelolaan Kelas Dalam Pembelajaran PAI.”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Al-Murabbi</w:t>
      </w:r>
      <w:r>
        <w:rPr>
          <w:rFonts w:ascii="Times New Roman" w:eastAsia="Times New Roman" w:hAnsi="Times New Roman" w:cs="Times New Roman"/>
          <w:sz w:val="24"/>
          <w:szCs w:val="24"/>
        </w:rPr>
        <w:t xml:space="preserve"> vol 2, (2) 2017: 291–310.</w:t>
      </w:r>
      <w:proofErr w:type="gramEnd"/>
      <w:r>
        <w:rPr>
          <w:rFonts w:ascii="Times New Roman" w:eastAsia="Times New Roman" w:hAnsi="Times New Roman" w:cs="Times New Roman"/>
          <w:sz w:val="24"/>
          <w:szCs w:val="24"/>
        </w:rPr>
        <w:t xml:space="preserve"> http:// jurnal.yudharta.ac.id/v2/index.php/pai.</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Sieberer-Nagler, Katharina. </w:t>
      </w:r>
      <w:proofErr w:type="gramStart"/>
      <w:r>
        <w:rPr>
          <w:rFonts w:ascii="Times New Roman" w:eastAsia="Times New Roman" w:hAnsi="Times New Roman" w:cs="Times New Roman"/>
          <w:sz w:val="24"/>
          <w:szCs w:val="24"/>
        </w:rPr>
        <w:t>“Effective Classroom-Management &amp; Positive Teaching.”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English Language Teaching</w:t>
      </w:r>
      <w:r>
        <w:rPr>
          <w:rFonts w:ascii="Times New Roman" w:eastAsia="Times New Roman" w:hAnsi="Times New Roman" w:cs="Times New Roman"/>
          <w:sz w:val="24"/>
          <w:szCs w:val="24"/>
        </w:rPr>
        <w:t xml:space="preserve"> vol 9, (1) 2015: 163.</w:t>
      </w:r>
      <w:proofErr w:type="gramEnd"/>
      <w:r>
        <w:rPr>
          <w:rFonts w:ascii="Times New Roman" w:eastAsia="Times New Roman" w:hAnsi="Times New Roman" w:cs="Times New Roman"/>
          <w:sz w:val="24"/>
          <w:szCs w:val="24"/>
        </w:rPr>
        <w:t xml:space="preserve"> https://doi. </w:t>
      </w:r>
      <w:r>
        <w:rPr>
          <w:rFonts w:ascii="Times New Roman" w:eastAsia="Times New Roman" w:hAnsi="Times New Roman" w:cs="Times New Roman"/>
          <w:sz w:val="24"/>
          <w:szCs w:val="24"/>
        </w:rPr>
        <w:lastRenderedPageBreak/>
        <w:t>org/10.5539/elt.v9n1p163.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Slameto.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Belajar Dan Faktor-Faktor Yang Mempengaruhinya.</w:t>
      </w:r>
      <w:r>
        <w:rPr>
          <w:rFonts w:ascii="Times New Roman" w:eastAsia="Times New Roman" w:hAnsi="Times New Roman" w:cs="Times New Roman"/>
          <w:sz w:val="24"/>
          <w:szCs w:val="24"/>
        </w:rPr>
        <w:t xml:space="preserve"> Jakarta: Rineka Cipta, 2015.</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Learning and Affecting Factors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Jakarta: Rineka Cipta, 2017.</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Sudarwan Danim. </w:t>
      </w:r>
      <w:r w:rsidRPr="004B484B">
        <w:rPr>
          <w:rFonts w:ascii="Times New Roman" w:eastAsia="Times New Roman" w:hAnsi="Times New Roman" w:cs="Times New Roman"/>
          <w:i/>
          <w:sz w:val="24"/>
          <w:szCs w:val="24"/>
          <w:lang w:val="it-IT"/>
        </w:rPr>
        <w:t>Inovasi Pendidikan Dalam Upaya Peningkatan Profesionalisme Tenaga Kependidikan</w:t>
      </w:r>
      <w:r w:rsidRPr="004B484B">
        <w:rPr>
          <w:rFonts w:ascii="Times New Roman" w:eastAsia="Times New Roman" w:hAnsi="Times New Roman" w:cs="Times New Roman"/>
          <w:sz w:val="24"/>
          <w:szCs w:val="24"/>
          <w:lang w:val="it-IT"/>
        </w:rPr>
        <w:t>. Bandung: Pustaka Setia, 2016.</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Sugiyono. </w:t>
      </w:r>
      <w:r w:rsidRPr="004B484B">
        <w:rPr>
          <w:rFonts w:ascii="Times New Roman" w:eastAsia="Times New Roman" w:hAnsi="Times New Roman" w:cs="Times New Roman"/>
          <w:i/>
          <w:sz w:val="24"/>
          <w:szCs w:val="24"/>
          <w:lang w:val="it-IT"/>
        </w:rPr>
        <w:t>Metode Penelitian Kuantitatif</w:t>
      </w:r>
      <w:r w:rsidRPr="004B484B">
        <w:rPr>
          <w:rFonts w:ascii="Times New Roman" w:eastAsia="Times New Roman" w:hAnsi="Times New Roman" w:cs="Times New Roman"/>
          <w:sz w:val="24"/>
          <w:szCs w:val="24"/>
          <w:lang w:val="it-IT"/>
        </w:rPr>
        <w:t>. Bandung: Alfabeta, 2019.</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 </w:t>
      </w:r>
      <w:r w:rsidRPr="004B484B">
        <w:rPr>
          <w:rFonts w:ascii="Times New Roman" w:eastAsia="Times New Roman" w:hAnsi="Times New Roman" w:cs="Times New Roman"/>
          <w:i/>
          <w:sz w:val="24"/>
          <w:szCs w:val="24"/>
          <w:lang w:val="it-IT"/>
        </w:rPr>
        <w:t>Metode Penelitian Kuantitatif Dan Kualitatif</w:t>
      </w:r>
      <w:r w:rsidRPr="004B484B">
        <w:rPr>
          <w:rFonts w:ascii="Times New Roman" w:eastAsia="Times New Roman" w:hAnsi="Times New Roman" w:cs="Times New Roman"/>
          <w:sz w:val="24"/>
          <w:szCs w:val="24"/>
          <w:lang w:val="it-IT"/>
        </w:rPr>
        <w:t>. Bandung: Alfabeta, 2019.</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 </w:t>
      </w:r>
      <w:r w:rsidRPr="004B484B">
        <w:rPr>
          <w:rFonts w:ascii="Times New Roman" w:eastAsia="Times New Roman" w:hAnsi="Times New Roman" w:cs="Times New Roman"/>
          <w:i/>
          <w:sz w:val="24"/>
          <w:szCs w:val="24"/>
          <w:lang w:val="it-IT"/>
        </w:rPr>
        <w:t>Metode Penelitian Pendidikan Pendekatan Kuantitatif, Kualitatif Dan R&amp;D.</w:t>
      </w:r>
      <w:r w:rsidRPr="004B484B">
        <w:rPr>
          <w:rFonts w:ascii="Times New Roman" w:eastAsia="Times New Roman" w:hAnsi="Times New Roman" w:cs="Times New Roman"/>
          <w:sz w:val="24"/>
          <w:szCs w:val="24"/>
          <w:lang w:val="it-IT"/>
        </w:rPr>
        <w:t xml:space="preserve"> Bandung: Alfabeta, 2017.</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Sukatin. </w:t>
      </w:r>
      <w:r w:rsidRPr="004B484B">
        <w:rPr>
          <w:rFonts w:ascii="Times New Roman" w:eastAsia="Times New Roman" w:hAnsi="Times New Roman" w:cs="Times New Roman"/>
          <w:i/>
          <w:sz w:val="24"/>
          <w:szCs w:val="24"/>
          <w:lang w:val="it-IT"/>
        </w:rPr>
        <w:t>Psikologi Manajemen</w:t>
      </w:r>
      <w:r w:rsidRPr="004B484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Yogyakarta: Deepublish, 2021.</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Sukestiyarno.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Metode Penelitian Pendidikan, Disiapkan Untuk Kalangan Mahasiswa S1/S2/S3 Semua Jurusan Bidang Pendidikan.</w:t>
      </w:r>
      <w:r>
        <w:rPr>
          <w:rFonts w:ascii="Times New Roman" w:eastAsia="Times New Roman" w:hAnsi="Times New Roman" w:cs="Times New Roman"/>
          <w:sz w:val="24"/>
          <w:szCs w:val="24"/>
        </w:rPr>
        <w:t xml:space="preserve"> Semarang: unnes press, 2020.</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Syaiful Bahri Djamarah. </w:t>
      </w:r>
      <w:r>
        <w:rPr>
          <w:rFonts w:ascii="Times New Roman" w:eastAsia="Times New Roman" w:hAnsi="Times New Roman" w:cs="Times New Roman"/>
          <w:i/>
          <w:sz w:val="24"/>
          <w:szCs w:val="24"/>
        </w:rPr>
        <w:t>Guru Dan Anak Didik</w:t>
      </w:r>
      <w:r>
        <w:rPr>
          <w:rFonts w:ascii="Times New Roman" w:eastAsia="Times New Roman" w:hAnsi="Times New Roman" w:cs="Times New Roman"/>
          <w:sz w:val="24"/>
          <w:szCs w:val="24"/>
        </w:rPr>
        <w:t xml:space="preserve">. </w:t>
      </w:r>
      <w:r w:rsidRPr="004B484B">
        <w:rPr>
          <w:rFonts w:ascii="Times New Roman" w:eastAsia="Times New Roman" w:hAnsi="Times New Roman" w:cs="Times New Roman"/>
          <w:sz w:val="24"/>
          <w:szCs w:val="24"/>
          <w:lang w:val="it-IT"/>
        </w:rPr>
        <w:t>Jakarta: Rineka Cipta, 2014.</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Syarifan Nurjan. </w:t>
      </w:r>
      <w:r w:rsidRPr="004B484B">
        <w:rPr>
          <w:rFonts w:ascii="Times New Roman" w:eastAsia="Times New Roman" w:hAnsi="Times New Roman" w:cs="Times New Roman"/>
          <w:i/>
          <w:sz w:val="24"/>
          <w:szCs w:val="24"/>
          <w:lang w:val="it-IT"/>
        </w:rPr>
        <w:t>Psikologi Belajar</w:t>
      </w:r>
      <w:r w:rsidRPr="004B484B">
        <w:rPr>
          <w:rFonts w:ascii="Times New Roman" w:eastAsia="Times New Roman" w:hAnsi="Times New Roman" w:cs="Times New Roman"/>
          <w:sz w:val="24"/>
          <w:szCs w:val="24"/>
          <w:lang w:val="it-IT"/>
        </w:rPr>
        <w:t xml:space="preserve">. Ponorogo Indonesia: Cv. </w:t>
      </w:r>
      <w:r>
        <w:rPr>
          <w:rFonts w:ascii="Times New Roman" w:eastAsia="Times New Roman" w:hAnsi="Times New Roman" w:cs="Times New Roman"/>
          <w:sz w:val="24"/>
          <w:szCs w:val="24"/>
        </w:rPr>
        <w:t>Wade Group, 2016.</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Sudjana.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Penilaian Hasil Proses Belajar Mengajar.</w:t>
      </w:r>
      <w:proofErr w:type="gramEnd"/>
      <w:r>
        <w:rPr>
          <w:rFonts w:ascii="Times New Roman" w:eastAsia="Times New Roman" w:hAnsi="Times New Roman" w:cs="Times New Roman"/>
          <w:sz w:val="24"/>
          <w:szCs w:val="24"/>
        </w:rPr>
        <w:t xml:space="preserve"> Bandung: Alfabeta, 2016.</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Sutoyo Daniel. “Allah Memanggil Umat-Nya Untuk Menjadi Gereja Ynag Tekun Berdoa Menurut Kisah Para Rasul 4: 23 – 31.” </w:t>
      </w:r>
      <w:r w:rsidRPr="004B484B">
        <w:rPr>
          <w:rFonts w:ascii="Times New Roman" w:eastAsia="Times New Roman" w:hAnsi="Times New Roman" w:cs="Times New Roman"/>
          <w:i/>
          <w:sz w:val="24"/>
          <w:szCs w:val="24"/>
          <w:lang w:val="it-IT"/>
        </w:rPr>
        <w:t>Teologi Dan Pendidikan Kristiani</w:t>
      </w:r>
      <w:r w:rsidRPr="004B484B">
        <w:rPr>
          <w:rFonts w:ascii="Times New Roman" w:eastAsia="Times New Roman" w:hAnsi="Times New Roman" w:cs="Times New Roman"/>
          <w:sz w:val="24"/>
          <w:szCs w:val="24"/>
          <w:lang w:val="it-IT"/>
        </w:rPr>
        <w:t xml:space="preserve"> vol 1, (1) 2016: 52–67.https://doi.org/https://doi.org/10. 30648/ dun.   v1i1.101.</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Syarifan Nurjan. </w:t>
      </w:r>
      <w:r w:rsidRPr="004B484B">
        <w:rPr>
          <w:rFonts w:ascii="Times New Roman" w:eastAsia="Times New Roman" w:hAnsi="Times New Roman" w:cs="Times New Roman"/>
          <w:i/>
          <w:sz w:val="24"/>
          <w:szCs w:val="24"/>
          <w:lang w:val="it-IT"/>
        </w:rPr>
        <w:t>Psikologi Belajar</w:t>
      </w:r>
      <w:r w:rsidRPr="004B484B">
        <w:rPr>
          <w:rFonts w:ascii="Times New Roman" w:eastAsia="Times New Roman" w:hAnsi="Times New Roman" w:cs="Times New Roman"/>
          <w:sz w:val="24"/>
          <w:szCs w:val="24"/>
          <w:lang w:val="it-IT"/>
        </w:rPr>
        <w:t>. Ponorogo Indonesia: CV. WADE GROUP, 2016.</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Tuti, Bernadeta. “Wawancara Tentang Keterampilan Guru PAK Dalam Mengelola Kelas.”</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Tokan,’atul Dhiya Izzati , Mufied Fauziah. </w:t>
      </w:r>
      <w:r>
        <w:rPr>
          <w:rFonts w:ascii="Times New Roman" w:eastAsia="Times New Roman" w:hAnsi="Times New Roman" w:cs="Times New Roman"/>
          <w:sz w:val="24"/>
          <w:szCs w:val="24"/>
        </w:rPr>
        <w:t xml:space="preserve">“Kajian Literatur: Faktor-Faktor Yang Mempengaruhi Sikap Spiritual Siswa.” </w:t>
      </w:r>
      <w:proofErr w:type="gramStart"/>
      <w:r>
        <w:rPr>
          <w:rFonts w:ascii="Times New Roman" w:eastAsia="Times New Roman" w:hAnsi="Times New Roman" w:cs="Times New Roman"/>
          <w:i/>
          <w:sz w:val="24"/>
          <w:szCs w:val="24"/>
        </w:rPr>
        <w:t>Seminar Antarbangsa Bimbingan Dan Konseling</w:t>
      </w:r>
      <w:r>
        <w:rPr>
          <w:rFonts w:ascii="Times New Roman" w:eastAsia="Times New Roman" w:hAnsi="Times New Roman" w:cs="Times New Roman"/>
          <w:sz w:val="24"/>
          <w:szCs w:val="24"/>
        </w:rPr>
        <w:t xml:space="preserve"> vol 2, (2) 2022: 109–120.</w:t>
      </w:r>
      <w:proofErr w:type="gramEnd"/>
      <w:r>
        <w:rPr>
          <w:rFonts w:ascii="Times New Roman" w:eastAsia="Times New Roman" w:hAnsi="Times New Roman" w:cs="Times New Roman"/>
          <w:sz w:val="24"/>
          <w:szCs w:val="24"/>
        </w:rPr>
        <w:t xml:space="preserve"> </w:t>
      </w:r>
      <w:hyperlink r:id="rId30" w:history="1">
        <w:r>
          <w:rPr>
            <w:rStyle w:val="Hyperlink"/>
            <w:rFonts w:ascii="Times New Roman" w:eastAsia="Times New Roman" w:hAnsi="Times New Roman" w:cs="Times New Roman"/>
            <w:color w:val="auto"/>
            <w:sz w:val="24"/>
            <w:szCs w:val="24"/>
            <w:u w:val="none"/>
          </w:rPr>
          <w:t>http://seminar.uad.ac.id/ index. php/PSNBK/article/view/12361</w:t>
        </w:r>
      </w:hyperlink>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Vendi Bin Sius. “Wawancara Tentang Sikap Spiritual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xml:space="preserve">Wahab, R. </w:t>
      </w:r>
      <w:r w:rsidRPr="004B484B">
        <w:rPr>
          <w:rFonts w:ascii="Times New Roman" w:eastAsia="Times New Roman" w:hAnsi="Times New Roman" w:cs="Times New Roman"/>
          <w:i/>
          <w:sz w:val="24"/>
          <w:szCs w:val="24"/>
          <w:lang w:val="it-IT"/>
        </w:rPr>
        <w:t>Psikologi Belajar</w:t>
      </w:r>
      <w:r w:rsidRPr="004B484B">
        <w:rPr>
          <w:rFonts w:ascii="Times New Roman" w:eastAsia="Times New Roman" w:hAnsi="Times New Roman" w:cs="Times New Roman"/>
          <w:sz w:val="24"/>
          <w:szCs w:val="24"/>
          <w:lang w:val="it-IT"/>
        </w:rPr>
        <w:t>. Jakarta: Pt Raja Grafindo Persada, 2015.</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Warman, Lorensius, and Rohana. </w:t>
      </w:r>
      <w:proofErr w:type="gramStart"/>
      <w:r>
        <w:rPr>
          <w:rFonts w:ascii="Times New Roman" w:eastAsia="Times New Roman" w:hAnsi="Times New Roman" w:cs="Times New Roman"/>
          <w:sz w:val="24"/>
          <w:szCs w:val="24"/>
        </w:rPr>
        <w:t>“Curriculum of Management in Improving the Quality of Catholic School Education in Samarinda City, East Kalimantan, Indonesia.”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Budapest International Research and Critics Institute (BIRCI-Journal): Humanities and Social Sciences</w:t>
      </w:r>
      <w:r>
        <w:rPr>
          <w:rFonts w:ascii="Times New Roman" w:eastAsia="Times New Roman" w:hAnsi="Times New Roman" w:cs="Times New Roman"/>
          <w:sz w:val="24"/>
          <w:szCs w:val="24"/>
        </w:rPr>
        <w:t xml:space="preserve"> vol 4, (3) 2021: 3677–88.</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Wazdy, Salim and Suyitman.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Understanding Curriculum 2013: A Practical Guide for Educational Teachers Islamic Religion and Morals.</w:t>
      </w:r>
      <w:proofErr w:type="gramEnd"/>
      <w:r>
        <w:rPr>
          <w:rFonts w:ascii="Times New Roman" w:eastAsia="Times New Roman" w:hAnsi="Times New Roman" w:cs="Times New Roman"/>
          <w:sz w:val="24"/>
          <w:szCs w:val="24"/>
        </w:rPr>
        <w:t xml:space="preserve"> Kebumen: IAINU Kebumen, 2014.</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 ML. </w:t>
      </w:r>
      <w:r>
        <w:rPr>
          <w:rFonts w:ascii="Times New Roman" w:eastAsia="Times New Roman" w:hAnsi="Times New Roman" w:cs="Times New Roman"/>
          <w:i/>
          <w:sz w:val="24"/>
          <w:szCs w:val="24"/>
        </w:rPr>
        <w:t>Strategi Dan Praktek Pengelolaan Kelas</w:t>
      </w:r>
      <w:r>
        <w:rPr>
          <w:rFonts w:ascii="Times New Roman" w:eastAsia="Times New Roman" w:hAnsi="Times New Roman" w:cs="Times New Roman"/>
          <w:sz w:val="24"/>
          <w:szCs w:val="24"/>
        </w:rPr>
        <w:t>. Taipei: Wunan, 2013.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winei</w:t>
      </w:r>
      <w:proofErr w:type="gramEnd"/>
      <w:r>
        <w:rPr>
          <w:rFonts w:ascii="Times New Roman" w:eastAsia="Times New Roman" w:hAnsi="Times New Roman" w:cs="Times New Roman"/>
          <w:sz w:val="24"/>
          <w:szCs w:val="24"/>
        </w:rPr>
        <w:t xml:space="preserve"> Agnes Angi Dian at.al. </w:t>
      </w:r>
      <w:proofErr w:type="gramStart"/>
      <w:r>
        <w:rPr>
          <w:rFonts w:ascii="Times New Roman" w:eastAsia="Times New Roman" w:hAnsi="Times New Roman" w:cs="Times New Roman"/>
          <w:sz w:val="24"/>
          <w:szCs w:val="24"/>
        </w:rPr>
        <w:t>“Dampak Lingkungan Sekolah Terhadap Hasil Belajar Dan Kesehatan Mental Siswa.”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on Education</w:t>
      </w:r>
      <w:r>
        <w:rPr>
          <w:rFonts w:ascii="Times New Roman" w:eastAsia="Times New Roman" w:hAnsi="Times New Roman" w:cs="Times New Roman"/>
          <w:sz w:val="24"/>
          <w:szCs w:val="24"/>
        </w:rPr>
        <w:t xml:space="preserve"> vol 6, (1) (2021): 317–27. http://jonedu.org/index.php/joe.</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 Wangbei, Liping Zhu, and Wangqiong Ye.</w:t>
      </w:r>
      <w:proofErr w:type="gramEnd"/>
      <w:r>
        <w:rPr>
          <w:rFonts w:ascii="Times New Roman" w:eastAsia="Times New Roman" w:hAnsi="Times New Roman" w:cs="Times New Roman"/>
          <w:sz w:val="24"/>
          <w:szCs w:val="24"/>
        </w:rPr>
        <w:t xml:space="preserve"> “Motivation and Morality to Manage a Class: Perceptions of Homeroom Teachers in China’s Tianjin City.” </w:t>
      </w:r>
      <w:proofErr w:type="gramStart"/>
      <w:r>
        <w:rPr>
          <w:rFonts w:ascii="Times New Roman" w:eastAsia="Times New Roman" w:hAnsi="Times New Roman" w:cs="Times New Roman"/>
          <w:i/>
          <w:sz w:val="24"/>
          <w:szCs w:val="24"/>
        </w:rPr>
        <w:t>Educational Studies</w:t>
      </w:r>
      <w:r>
        <w:rPr>
          <w:rFonts w:ascii="Times New Roman" w:eastAsia="Times New Roman" w:hAnsi="Times New Roman" w:cs="Times New Roman"/>
          <w:sz w:val="24"/>
          <w:szCs w:val="24"/>
        </w:rPr>
        <w:t xml:space="preserve"> vol 00, (00) 2021: 1–19.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https://doi.org /10.</w:t>
      </w:r>
      <w:proofErr w:type="gramEnd"/>
      <w:r>
        <w:rPr>
          <w:rFonts w:ascii="Times New Roman" w:eastAsia="Times New Roman" w:hAnsi="Times New Roman" w:cs="Times New Roman"/>
          <w:sz w:val="24"/>
          <w:szCs w:val="24"/>
        </w:rPr>
        <w:t xml:space="preserve"> 1080/03055698.2021.1873736.</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 Anita. </w:t>
      </w:r>
      <w:r>
        <w:rPr>
          <w:rFonts w:ascii="Times New Roman" w:eastAsia="Times New Roman" w:hAnsi="Times New Roman" w:cs="Times New Roman"/>
          <w:i/>
          <w:sz w:val="24"/>
          <w:szCs w:val="24"/>
        </w:rPr>
        <w:t xml:space="preserve">Model Pendidikan Anak </w:t>
      </w:r>
      <w:proofErr w:type="gramStart"/>
      <w:r>
        <w:rPr>
          <w:rFonts w:ascii="Times New Roman" w:eastAsia="Times New Roman" w:hAnsi="Times New Roman" w:cs="Times New Roman"/>
          <w:i/>
          <w:sz w:val="24"/>
          <w:szCs w:val="24"/>
        </w:rPr>
        <w:t>usia</w:t>
      </w:r>
      <w:proofErr w:type="gramEnd"/>
      <w:r>
        <w:rPr>
          <w:rFonts w:ascii="Times New Roman" w:eastAsia="Times New Roman" w:hAnsi="Times New Roman" w:cs="Times New Roman"/>
          <w:i/>
          <w:sz w:val="24"/>
          <w:szCs w:val="24"/>
        </w:rPr>
        <w:t xml:space="preserve"> dini</w:t>
      </w:r>
      <w:r>
        <w:rPr>
          <w:rFonts w:ascii="Times New Roman" w:eastAsia="Times New Roman" w:hAnsi="Times New Roman" w:cs="Times New Roman"/>
          <w:sz w:val="24"/>
          <w:szCs w:val="24"/>
        </w:rPr>
        <w:t>. Jakarta: Kencana, 2015.</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Fransiska Kewa Suban. “Wawancara Tentang Keterampilan Hidup Beragama Katolik Peserta Didik.” 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“Wawancara Tentang Menempatkan Tempat Duduk Peserta Didik.” n.d.</w:t>
      </w:r>
      <w:proofErr w:type="gramEnd"/>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 “Wawancara Tentang Menempatkan Tempat Duduk Peserta Didik.” </w:t>
      </w:r>
      <w:r w:rsidRPr="004B484B">
        <w:rPr>
          <w:rFonts w:ascii="Times New Roman" w:eastAsia="Times New Roman" w:hAnsi="Times New Roman" w:cs="Times New Roman"/>
          <w:sz w:val="24"/>
          <w:szCs w:val="24"/>
          <w:lang w:val="it-IT"/>
        </w:rPr>
        <w:t>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Pengetahuan Agama Katolik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Yeni Fransiska Kewa Suban dan Vendi Bin Sius. “Wawancara Tentang Sikap Spiritual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sikap sosial Peserta Didik.” 2023.</w:t>
      </w:r>
    </w:p>
    <w:p w:rsidR="00BC609B" w:rsidRPr="004B484B" w:rsidRDefault="004B484B">
      <w:pPr>
        <w:widowControl w:val="0"/>
        <w:spacing w:line="240" w:lineRule="auto"/>
        <w:ind w:left="480" w:hanging="480"/>
        <w:jc w:val="both"/>
        <w:rPr>
          <w:rFonts w:ascii="Times New Roman" w:eastAsia="Times New Roman" w:hAnsi="Times New Roman" w:cs="Times New Roman"/>
          <w:sz w:val="24"/>
          <w:szCs w:val="24"/>
          <w:lang w:val="it-IT"/>
        </w:rPr>
      </w:pPr>
      <w:r w:rsidRPr="004B484B">
        <w:rPr>
          <w:rFonts w:ascii="Times New Roman" w:eastAsia="Times New Roman" w:hAnsi="Times New Roman" w:cs="Times New Roman"/>
          <w:sz w:val="24"/>
          <w:szCs w:val="24"/>
          <w:lang w:val="it-IT"/>
        </w:rPr>
        <w:t>———. “Wawancara Tentang Pengetahuan Peserta didik.” 2023.</w:t>
      </w:r>
    </w:p>
    <w:p w:rsidR="00BC609B" w:rsidRDefault="004B484B">
      <w:pPr>
        <w:widowControl w:val="0"/>
        <w:spacing w:line="240" w:lineRule="auto"/>
        <w:ind w:left="480" w:hanging="480"/>
        <w:jc w:val="both"/>
        <w:rPr>
          <w:rFonts w:ascii="Times New Roman" w:eastAsia="Times New Roman" w:hAnsi="Times New Roman" w:cs="Times New Roman"/>
          <w:sz w:val="24"/>
          <w:szCs w:val="24"/>
        </w:rPr>
      </w:pPr>
      <w:r w:rsidRPr="004B484B">
        <w:rPr>
          <w:rFonts w:ascii="Times New Roman" w:eastAsia="Times New Roman" w:hAnsi="Times New Roman" w:cs="Times New Roman"/>
          <w:sz w:val="24"/>
          <w:szCs w:val="24"/>
          <w:lang w:val="it-IT"/>
        </w:rPr>
        <w:t xml:space="preserve">———. “Wawancara Tentang Keterampilan Hidup Beragama Katolik.” </w:t>
      </w:r>
      <w:r>
        <w:rPr>
          <w:rFonts w:ascii="Times New Roman" w:eastAsia="Times New Roman" w:hAnsi="Times New Roman" w:cs="Times New Roman"/>
          <w:sz w:val="24"/>
          <w:szCs w:val="24"/>
        </w:rPr>
        <w:t>2023.</w:t>
      </w:r>
    </w:p>
    <w:p w:rsidR="00BC609B" w:rsidRDefault="00BC609B">
      <w:pPr>
        <w:widowControl w:val="0"/>
        <w:spacing w:line="240" w:lineRule="auto"/>
        <w:ind w:left="480" w:hanging="480"/>
        <w:jc w:val="both"/>
        <w:rPr>
          <w:rFonts w:ascii="Times New Roman" w:eastAsia="Times New Roman" w:hAnsi="Times New Roman" w:cs="Times New Roman"/>
          <w:sz w:val="24"/>
          <w:szCs w:val="24"/>
        </w:rPr>
      </w:pPr>
    </w:p>
    <w:sectPr w:rsidR="00BC609B" w:rsidSect="00BC609B">
      <w:pgSz w:w="11907" w:h="16839"/>
      <w:pgMar w:top="2268" w:right="1701" w:bottom="1701"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41" w:rsidRDefault="00F76F41">
      <w:pPr>
        <w:spacing w:line="240" w:lineRule="auto"/>
      </w:pPr>
      <w:r>
        <w:separator/>
      </w:r>
    </w:p>
  </w:endnote>
  <w:endnote w:type="continuationSeparator" w:id="0">
    <w:p w:rsidR="00F76F41" w:rsidRDefault="00F76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9B" w:rsidRDefault="00BC609B">
    <w:pPr>
      <w:tabs>
        <w:tab w:val="center" w:pos="4680"/>
        <w:tab w:val="right" w:pos="9360"/>
      </w:tabs>
      <w:spacing w:after="0" w:line="240" w:lineRule="auto"/>
      <w:jc w:val="center"/>
      <w:rPr>
        <w:rFonts w:ascii="Times New Roman" w:eastAsia="Times New Roman" w:hAnsi="Times New Roman" w:cs="Times New Roman"/>
        <w:color w:val="000000"/>
        <w:sz w:val="24"/>
        <w:szCs w:val="24"/>
      </w:rPr>
    </w:pPr>
  </w:p>
  <w:p w:rsidR="00BC609B" w:rsidRDefault="00BC609B">
    <w:pP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4479376"/>
    </w:sdtPr>
    <w:sdtEndPr/>
    <w:sdtContent>
      <w:p w:rsidR="00BC609B" w:rsidRDefault="00BC609B">
        <w:pPr>
          <w:pStyle w:val="Footer"/>
          <w:jc w:val="center"/>
          <w:rPr>
            <w:rFonts w:ascii="Times New Roman" w:hAnsi="Times New Roman" w:cs="Times New Roman"/>
          </w:rPr>
        </w:pPr>
        <w:r>
          <w:rPr>
            <w:rFonts w:ascii="Times New Roman" w:hAnsi="Times New Roman" w:cs="Times New Roman"/>
          </w:rPr>
          <w:fldChar w:fldCharType="begin"/>
        </w:r>
        <w:r w:rsidR="004B484B">
          <w:rPr>
            <w:rFonts w:ascii="Times New Roman" w:hAnsi="Times New Roman" w:cs="Times New Roman"/>
          </w:rPr>
          <w:instrText xml:space="preserve"> PAGE   \* MERGEFORMAT </w:instrText>
        </w:r>
        <w:r>
          <w:rPr>
            <w:rFonts w:ascii="Times New Roman" w:hAnsi="Times New Roman" w:cs="Times New Roman"/>
          </w:rPr>
          <w:fldChar w:fldCharType="separate"/>
        </w:r>
        <w:r w:rsidR="00321B27">
          <w:rPr>
            <w:rFonts w:ascii="Times New Roman" w:hAnsi="Times New Roman" w:cs="Times New Roman"/>
            <w:noProof/>
          </w:rPr>
          <w:t>153</w:t>
        </w:r>
        <w:r>
          <w:rPr>
            <w:rFonts w:ascii="Times New Roman" w:hAnsi="Times New Roman" w:cs="Times New Roman"/>
          </w:rPr>
          <w:fldChar w:fldCharType="end"/>
        </w:r>
      </w:p>
    </w:sdtContent>
  </w:sdt>
  <w:p w:rsidR="00BC609B" w:rsidRDefault="00BC609B">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41" w:rsidRDefault="00F76F41">
      <w:pPr>
        <w:spacing w:after="0"/>
      </w:pPr>
      <w:r>
        <w:separator/>
      </w:r>
    </w:p>
  </w:footnote>
  <w:footnote w:type="continuationSeparator" w:id="0">
    <w:p w:rsidR="00F76F41" w:rsidRDefault="00F76F41">
      <w:pPr>
        <w:spacing w:after="0"/>
      </w:pPr>
      <w:r>
        <w:continuationSeparator/>
      </w:r>
    </w:p>
  </w:footnote>
  <w:footnote w:id="1">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Undang-Undang Sistem Pendidikan Nasional 2003. </w:t>
      </w:r>
    </w:p>
  </w:footnote>
  <w:footnote w:id="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Siti Nurasiah, “Meningkatkan Sikap Sosial Melalui Penerapan Model Pembelajaran Value Clarification Technique,” </w:t>
      </w:r>
      <w:r>
        <w:rPr>
          <w:rFonts w:ascii="Times New Roman" w:eastAsia="Times New Roman" w:hAnsi="Times New Roman" w:cs="Times New Roman"/>
          <w:i/>
          <w:color w:val="000000"/>
          <w:sz w:val="20"/>
          <w:szCs w:val="20"/>
        </w:rPr>
        <w:t xml:space="preserve">Al-Aulad: Journal of Islamic Primary Education. </w:t>
      </w:r>
      <w:proofErr w:type="gramStart"/>
      <w:r>
        <w:rPr>
          <w:rFonts w:ascii="Times New Roman" w:eastAsia="Times New Roman" w:hAnsi="Times New Roman" w:cs="Times New Roman"/>
          <w:iCs/>
          <w:color w:val="000000"/>
          <w:sz w:val="20"/>
          <w:szCs w:val="20"/>
        </w:rPr>
        <w:t>V</w:t>
      </w:r>
      <w:r>
        <w:rPr>
          <w:rFonts w:ascii="Times New Roman" w:eastAsia="Times New Roman" w:hAnsi="Times New Roman" w:cs="Times New Roman"/>
          <w:color w:val="000000"/>
          <w:sz w:val="20"/>
          <w:szCs w:val="20"/>
        </w:rPr>
        <w:t>ol 2, (1) 2019: 84–92, https://doi.org/10.15575/al-aulad.v2i1.4435.</w:t>
      </w:r>
      <w:proofErr w:type="gramEnd"/>
    </w:p>
  </w:footnote>
  <w:footnote w:id="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sz w:val="24"/>
          <w:szCs w:val="24"/>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 xml:space="preserve">Ryan Hidayat Rafiola et al., “The Effect of Learning Motivation, Self-Efficacy, and Blended Learning on Students’ Achievement in the Industrial Revolution 4.0,” </w:t>
      </w:r>
      <w:r>
        <w:rPr>
          <w:rFonts w:ascii="Times New Roman" w:eastAsia="Times New Roman" w:hAnsi="Times New Roman" w:cs="Times New Roman"/>
          <w:i/>
          <w:color w:val="000000"/>
          <w:sz w:val="20"/>
          <w:szCs w:val="20"/>
        </w:rPr>
        <w:t xml:space="preserve">International Journal of Emerging Technologies in Learning, </w:t>
      </w:r>
      <w:r>
        <w:rPr>
          <w:rFonts w:ascii="Times New Roman" w:eastAsia="Times New Roman" w:hAnsi="Times New Roman" w:cs="Times New Roman"/>
          <w:color w:val="000000"/>
          <w:sz w:val="20"/>
          <w:szCs w:val="20"/>
        </w:rPr>
        <w:t xml:space="preserve">Vol 15, (8) 2020: 71–82, </w:t>
      </w:r>
      <w:hyperlink r:id="rId1">
        <w:r>
          <w:rPr>
            <w:rFonts w:ascii="Times New Roman" w:eastAsia="Times New Roman" w:hAnsi="Times New Roman" w:cs="Times New Roman"/>
            <w:color w:val="000000"/>
            <w:sz w:val="20"/>
            <w:szCs w:val="20"/>
          </w:rPr>
          <w:t>https://doi.org/10</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3991/ijet.v15i08.12525.</w:t>
      </w:r>
    </w:p>
  </w:footnote>
  <w:footnote w:id="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sz w:val="24"/>
          <w:szCs w:val="24"/>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Slameto, </w:t>
      </w:r>
      <w:r>
        <w:rPr>
          <w:rFonts w:ascii="Times New Roman" w:eastAsia="Times New Roman" w:hAnsi="Times New Roman" w:cs="Times New Roman"/>
          <w:i/>
          <w:color w:val="000000"/>
          <w:sz w:val="20"/>
          <w:szCs w:val="20"/>
        </w:rPr>
        <w:t>Learning and Affecting Factors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Jakarta</w:t>
      </w:r>
      <w:r>
        <w:rPr>
          <w:rFonts w:ascii="Times New Roman" w:eastAsia="Times New Roman" w:hAnsi="Times New Roman" w:cs="Times New Roman"/>
          <w:color w:val="000000"/>
          <w:sz w:val="20"/>
          <w:szCs w:val="20"/>
        </w:rPr>
        <w:t xml:space="preserve">: Rineka Cipta, 2017).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54-71</w:t>
      </w:r>
    </w:p>
  </w:footnote>
  <w:footnote w:id="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sz w:val="24"/>
          <w:szCs w:val="24"/>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Sardiman, </w:t>
      </w:r>
      <w:r>
        <w:rPr>
          <w:rFonts w:ascii="Times New Roman" w:eastAsia="Times New Roman" w:hAnsi="Times New Roman" w:cs="Times New Roman"/>
          <w:i/>
          <w:color w:val="000000"/>
          <w:sz w:val="20"/>
          <w:szCs w:val="20"/>
        </w:rPr>
        <w:t>Teaching and Learning Interaction &amp; Motivation</w:t>
      </w:r>
      <w:r>
        <w:rPr>
          <w:rFonts w:ascii="Times New Roman" w:eastAsia="Times New Roman" w:hAnsi="Times New Roman" w:cs="Times New Roman"/>
          <w:color w:val="000000"/>
          <w:sz w:val="20"/>
          <w:szCs w:val="20"/>
        </w:rPr>
        <w:t xml:space="preserve"> (PT Raja Grafindo Persada, 2018).</w:t>
      </w:r>
      <w:proofErr w:type="gramEnd"/>
      <w:r>
        <w:rPr>
          <w:rFonts w:ascii="Times New Roman" w:eastAsia="Times New Roman" w:hAnsi="Times New Roman" w:cs="Times New Roman"/>
          <w:color w:val="000000"/>
          <w:sz w:val="20"/>
          <w:szCs w:val="20"/>
        </w:rPr>
        <w:t xml:space="preserve"> Hal.14</w:t>
      </w:r>
    </w:p>
  </w:footnote>
  <w:footnote w:id="6">
    <w:p w:rsidR="00BC609B" w:rsidRDefault="004B484B">
      <w:pPr>
        <w:spacing w:after="0" w:line="240" w:lineRule="auto"/>
        <w:ind w:left="284" w:hanging="284"/>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 xml:space="preserve">Iswan et al., </w:t>
      </w:r>
      <w:r>
        <w:rPr>
          <w:rFonts w:ascii="Times New Roman" w:eastAsia="Times New Roman" w:hAnsi="Times New Roman" w:cs="Times New Roman"/>
          <w:i/>
          <w:color w:val="000000"/>
          <w:sz w:val="20"/>
          <w:szCs w:val="20"/>
        </w:rPr>
        <w:t>The Effect of Classroom Management Implementation on Students’ Achievement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Universal Journal of Educational Research</w:t>
      </w:r>
      <w:r>
        <w:rPr>
          <w:rFonts w:ascii="Times New Roman" w:eastAsia="Times New Roman" w:hAnsi="Times New Roman" w:cs="Times New Roman"/>
          <w:color w:val="000000"/>
          <w:sz w:val="20"/>
          <w:szCs w:val="20"/>
        </w:rPr>
        <w:t xml:space="preserve">, Vol. 8, (1) 2020: 136-148 </w:t>
      </w:r>
      <w:hyperlink r:id="rId2">
        <w:r>
          <w:rPr>
            <w:rFonts w:ascii="Times New Roman" w:eastAsia="Times New Roman" w:hAnsi="Times New Roman" w:cs="Times New Roman"/>
            <w:color w:val="000000"/>
            <w:sz w:val="20"/>
            <w:szCs w:val="20"/>
          </w:rPr>
          <w:t xml:space="preserve">https: //doi. </w:t>
        </w:r>
        <w:proofErr w:type="gramStart"/>
        <w:r>
          <w:rPr>
            <w:rFonts w:ascii="Times New Roman" w:eastAsia="Times New Roman" w:hAnsi="Times New Roman" w:cs="Times New Roman"/>
            <w:color w:val="000000"/>
            <w:sz w:val="20"/>
            <w:szCs w:val="20"/>
          </w:rPr>
          <w:t>org</w:t>
        </w:r>
        <w:proofErr w:type="gramEnd"/>
        <w:r>
          <w:rPr>
            <w:rFonts w:ascii="Times New Roman" w:eastAsia="Times New Roman" w:hAnsi="Times New Roman" w:cs="Times New Roman"/>
            <w:color w:val="000000"/>
            <w:sz w:val="20"/>
            <w:szCs w:val="20"/>
          </w:rPr>
          <w:t>/ 10.13189/</w:t>
        </w:r>
      </w:hyperlink>
      <w:r>
        <w:rPr>
          <w:rFonts w:ascii="Times New Roman" w:eastAsia="Times New Roman" w:hAnsi="Times New Roman" w:cs="Times New Roman"/>
          <w:sz w:val="20"/>
          <w:szCs w:val="20"/>
        </w:rPr>
        <w:t xml:space="preserve"> ujer.2020.082316.</w:t>
      </w:r>
    </w:p>
  </w:footnote>
  <w:footnote w:id="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 xml:space="preserve">Martiyono, </w:t>
      </w:r>
      <w:r>
        <w:rPr>
          <w:rFonts w:ascii="Times New Roman" w:eastAsia="Times New Roman" w:hAnsi="Times New Roman" w:cs="Times New Roman"/>
          <w:i/>
          <w:color w:val="000000"/>
          <w:sz w:val="20"/>
          <w:szCs w:val="20"/>
        </w:rPr>
        <w:t>Managing and Assisting the Implementation of the 2013 Curriculum: Adaptation of Training Results for Principals, Subject Teachers and Assistants</w:t>
      </w:r>
      <w:r>
        <w:rPr>
          <w:rFonts w:ascii="Times New Roman" w:eastAsia="Times New Roman" w:hAnsi="Times New Roman" w:cs="Times New Roman"/>
          <w:color w:val="000000"/>
          <w:sz w:val="20"/>
          <w:szCs w:val="20"/>
        </w:rPr>
        <w:t xml:space="preserve"> (Yogyakarta: Aswaja Persindo 2014), hal. 60</w:t>
      </w:r>
    </w:p>
  </w:footnote>
  <w:footnote w:id="8">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Sukatin, </w:t>
      </w:r>
      <w:r>
        <w:rPr>
          <w:rFonts w:ascii="Times New Roman" w:eastAsia="Times New Roman" w:hAnsi="Times New Roman" w:cs="Times New Roman"/>
          <w:i/>
          <w:color w:val="000000"/>
          <w:sz w:val="20"/>
          <w:szCs w:val="20"/>
        </w:rPr>
        <w:t>Psikologi Manajemen</w:t>
      </w:r>
      <w:r>
        <w:rPr>
          <w:rFonts w:ascii="Times New Roman" w:eastAsia="Times New Roman" w:hAnsi="Times New Roman" w:cs="Times New Roman"/>
          <w:color w:val="000000"/>
          <w:sz w:val="20"/>
          <w:szCs w:val="20"/>
        </w:rPr>
        <w:t xml:space="preserve"> (Yogyakarta: Deepublish, 2021). </w:t>
      </w:r>
      <w:r w:rsidRPr="004B484B">
        <w:rPr>
          <w:rFonts w:ascii="Times New Roman" w:eastAsia="Times New Roman" w:hAnsi="Times New Roman" w:cs="Times New Roman"/>
          <w:color w:val="000000"/>
          <w:sz w:val="20"/>
          <w:szCs w:val="20"/>
          <w:lang w:val="it-IT"/>
        </w:rPr>
        <w:t>Hal. 46</w:t>
      </w:r>
    </w:p>
  </w:footnote>
  <w:footnote w:id="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Paulina Lipa, “Wawancara Tentang Sikap Spiritual” SDK Gayak, 20 Februari 2023.</w:t>
      </w:r>
    </w:p>
  </w:footnote>
  <w:footnote w:id="10">
    <w:p w:rsidR="00BC609B" w:rsidRDefault="004B484B">
      <w:pPr>
        <w:spacing w:after="0" w:line="240" w:lineRule="auto"/>
        <w:ind w:left="284" w:hanging="284"/>
        <w:rPr>
          <w:rFonts w:ascii="Times New Roman" w:eastAsia="Times New Roman" w:hAnsi="Times New Roman" w:cs="Times New Roman"/>
          <w:color w:val="000000"/>
          <w:sz w:val="20"/>
          <w:szCs w:val="20"/>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Syarifan Nurjan, </w:t>
      </w:r>
      <w:r w:rsidRPr="004B484B">
        <w:rPr>
          <w:rFonts w:ascii="Times New Roman" w:eastAsia="Times New Roman" w:hAnsi="Times New Roman" w:cs="Times New Roman"/>
          <w:i/>
          <w:color w:val="000000"/>
          <w:sz w:val="20"/>
          <w:szCs w:val="20"/>
          <w:lang w:val="it-IT"/>
        </w:rPr>
        <w:t>Psikologi Belajar</w:t>
      </w:r>
      <w:r w:rsidRPr="004B484B">
        <w:rPr>
          <w:rFonts w:ascii="Times New Roman" w:eastAsia="Times New Roman" w:hAnsi="Times New Roman" w:cs="Times New Roman"/>
          <w:color w:val="000000"/>
          <w:sz w:val="20"/>
          <w:szCs w:val="20"/>
          <w:lang w:val="it-IT"/>
        </w:rPr>
        <w:t xml:space="preserve"> (Ponorogo Indonesia: CV. </w:t>
      </w:r>
      <w:r>
        <w:rPr>
          <w:rFonts w:ascii="Times New Roman" w:eastAsia="Times New Roman" w:hAnsi="Times New Roman" w:cs="Times New Roman"/>
          <w:color w:val="000000"/>
          <w:sz w:val="20"/>
          <w:szCs w:val="20"/>
        </w:rPr>
        <w:t xml:space="preserve">WADE GROUP, 2016).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4-5</w:t>
      </w:r>
    </w:p>
  </w:footnote>
  <w:footnote w:id="11">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Nurasiah, “Meningkatkan Sikap Sosial Melalui Penerapan Model Pembelajaran Value Clarification Technique.”</w:t>
      </w:r>
    </w:p>
  </w:footnote>
  <w:footnote w:id="1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Hermania Bhoki, </w:t>
      </w:r>
      <w:r>
        <w:rPr>
          <w:rFonts w:ascii="Times New Roman" w:eastAsia="Times New Roman" w:hAnsi="Times New Roman" w:cs="Times New Roman"/>
          <w:i/>
          <w:color w:val="000000"/>
          <w:sz w:val="20"/>
          <w:szCs w:val="20"/>
        </w:rPr>
        <w:t>Pengenbangan Model Kurikulum Pendidikan Agama Katolik Berbasis Ensiklik Laudato Si’</w:t>
      </w:r>
      <w:r>
        <w:rPr>
          <w:rFonts w:ascii="Times New Roman" w:eastAsia="Times New Roman" w:hAnsi="Times New Roman" w:cs="Times New Roman"/>
          <w:color w:val="000000"/>
          <w:sz w:val="20"/>
          <w:szCs w:val="20"/>
        </w:rPr>
        <w:t xml:space="preserve"> (Pasuruan Jawa Timur: CV Penerbit Qiara Media, 2022). Hal.300</w:t>
      </w:r>
    </w:p>
  </w:footnote>
  <w:footnote w:id="1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Paulina Lipa, “Wawancara Tentang Keterampilan Hidup Beragama Katolik.”SDK Gayak, 20 Februari 2023.</w:t>
      </w:r>
    </w:p>
  </w:footnote>
  <w:footnote w:id="14">
    <w:p w:rsidR="00BC609B" w:rsidRDefault="004B484B">
      <w:pPr>
        <w:spacing w:after="0" w:line="240" w:lineRule="auto"/>
        <w:ind w:left="284" w:hanging="284"/>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Komisi </w:t>
      </w:r>
      <w:r>
        <w:rPr>
          <w:rFonts w:ascii="Times New Roman" w:eastAsia="Times New Roman" w:hAnsi="Times New Roman" w:cs="Times New Roman"/>
          <w:sz w:val="20"/>
          <w:szCs w:val="20"/>
        </w:rPr>
        <w:t>Pendidikan</w:t>
      </w:r>
      <w:r>
        <w:rPr>
          <w:rFonts w:ascii="Times New Roman" w:eastAsia="Times New Roman" w:hAnsi="Times New Roman" w:cs="Times New Roman"/>
          <w:color w:val="000000"/>
          <w:sz w:val="20"/>
          <w:szCs w:val="20"/>
        </w:rPr>
        <w:t xml:space="preserve"> KWI, “Catatan </w:t>
      </w:r>
      <w:r>
        <w:rPr>
          <w:rFonts w:ascii="Times New Roman" w:eastAsia="Times New Roman" w:hAnsi="Times New Roman" w:cs="Times New Roman"/>
          <w:sz w:val="20"/>
          <w:szCs w:val="20"/>
        </w:rPr>
        <w:t>Assessment</w:t>
      </w:r>
      <w:r>
        <w:rPr>
          <w:rFonts w:ascii="Times New Roman" w:eastAsia="Times New Roman" w:hAnsi="Times New Roman" w:cs="Times New Roman"/>
          <w:color w:val="000000"/>
          <w:sz w:val="20"/>
          <w:szCs w:val="20"/>
        </w:rPr>
        <w:t xml:space="preserve"> Pendidikan” (2017), </w:t>
      </w:r>
      <w:hyperlink r:id="rId3">
        <w:r>
          <w:rPr>
            <w:rFonts w:ascii="Times New Roman" w:eastAsia="Times New Roman" w:hAnsi="Times New Roman" w:cs="Times New Roman"/>
            <w:color w:val="000000"/>
            <w:sz w:val="20"/>
            <w:szCs w:val="20"/>
          </w:rPr>
          <w:t>http://mnpkindonesia.org/</w:t>
        </w:r>
      </w:hyperlink>
      <w:r>
        <w:rPr>
          <w:rFonts w:ascii="Times New Roman" w:eastAsia="Times New Roman" w:hAnsi="Times New Roman" w:cs="Times New Roman"/>
          <w:sz w:val="20"/>
          <w:szCs w:val="20"/>
        </w:rPr>
        <w:t xml:space="preserve"> wp-content/uploads/2017/10/2017-Profil-Pendidikan-Katolik-Oktober.Pdf.</w:t>
      </w:r>
    </w:p>
  </w:footnote>
  <w:footnote w:id="15">
    <w:p w:rsidR="00BC609B" w:rsidRPr="004B484B" w:rsidRDefault="004B484B">
      <w:pPr>
        <w:spacing w:after="0" w:line="240" w:lineRule="auto"/>
        <w:ind w:left="284" w:hanging="284"/>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Paulina Lipa, “Wawancara Tentang Keterampilan Hidup Beragama Katolik.” SDK Gayak, 20 Februari 2023. </w:t>
      </w:r>
    </w:p>
  </w:footnote>
  <w:footnote w:id="16">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Hermania Bhoki, </w:t>
      </w:r>
      <w:r w:rsidRPr="004B484B">
        <w:rPr>
          <w:rFonts w:ascii="Times New Roman" w:eastAsia="Times New Roman" w:hAnsi="Times New Roman" w:cs="Times New Roman"/>
          <w:i/>
          <w:color w:val="000000"/>
          <w:sz w:val="20"/>
          <w:szCs w:val="20"/>
          <w:lang w:val="it-IT"/>
        </w:rPr>
        <w:t>Pengenbangan Model Kurikulum Pendidikan Agama Katolik Berbasis Ensiklik   Laudato Si’</w:t>
      </w:r>
      <w:r w:rsidRPr="004B484B">
        <w:rPr>
          <w:rFonts w:ascii="Times New Roman" w:eastAsia="Times New Roman" w:hAnsi="Times New Roman" w:cs="Times New Roman"/>
          <w:color w:val="000000"/>
          <w:sz w:val="20"/>
          <w:szCs w:val="20"/>
          <w:lang w:val="it-IT"/>
        </w:rPr>
        <w:t>. Hal. 274</w:t>
      </w:r>
    </w:p>
  </w:footnote>
  <w:footnote w:id="17">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lang w:val="it-IT"/>
        </w:rPr>
        <w:tab/>
        <w:t>P</w:t>
      </w:r>
      <w:r w:rsidRPr="004B484B">
        <w:rPr>
          <w:rFonts w:ascii="Times New Roman" w:eastAsia="Times New Roman" w:hAnsi="Times New Roman" w:cs="Times New Roman"/>
          <w:color w:val="000000"/>
          <w:sz w:val="20"/>
          <w:szCs w:val="20"/>
          <w:lang w:val="it-IT"/>
        </w:rPr>
        <w:t>aulina Lipa, “Wawancara Tentang Keterampilan Hidup Beragama Katolik.” SDK Gayak, 20 Februari 2023</w:t>
      </w:r>
    </w:p>
  </w:footnote>
  <w:footnote w:id="18">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 xml:space="preserve">Klementino Datus et.all, “Peran Guru Agama Katolik Dalam Meningkatan Mutu Dan Penghayatan Iman Siswa Sekolah </w:t>
      </w:r>
      <w:r w:rsidRPr="004B484B">
        <w:rPr>
          <w:rFonts w:ascii="Times New Roman" w:eastAsia="Times New Roman" w:hAnsi="Times New Roman" w:cs="Times New Roman"/>
          <w:sz w:val="20"/>
          <w:szCs w:val="20"/>
          <w:lang w:val="it-IT"/>
        </w:rPr>
        <w:t>Menengah</w:t>
      </w:r>
      <w:r w:rsidRPr="004B484B">
        <w:rPr>
          <w:rFonts w:ascii="Times New Roman" w:eastAsia="Times New Roman" w:hAnsi="Times New Roman" w:cs="Times New Roman"/>
          <w:color w:val="000000"/>
          <w:sz w:val="20"/>
          <w:szCs w:val="20"/>
          <w:lang w:val="it-IT"/>
        </w:rPr>
        <w:t xml:space="preserve"> Tingkat Atas Kota Madium Melalui Pengajaran Agama Katolik,” </w:t>
      </w:r>
      <w:r w:rsidRPr="004B484B">
        <w:rPr>
          <w:rFonts w:ascii="Times New Roman" w:eastAsia="Times New Roman" w:hAnsi="Times New Roman" w:cs="Times New Roman"/>
          <w:i/>
          <w:color w:val="000000"/>
          <w:sz w:val="20"/>
          <w:szCs w:val="20"/>
          <w:lang w:val="it-IT"/>
        </w:rPr>
        <w:t xml:space="preserve">Jurnal Pendidikan Agama Katolik, </w:t>
      </w:r>
      <w:r w:rsidRPr="004B484B">
        <w:rPr>
          <w:rFonts w:ascii="Times New Roman" w:eastAsia="Times New Roman" w:hAnsi="Times New Roman" w:cs="Times New Roman"/>
          <w:iCs/>
          <w:color w:val="000000"/>
          <w:sz w:val="20"/>
          <w:szCs w:val="20"/>
          <w:lang w:val="it-IT"/>
        </w:rPr>
        <w:t>V</w:t>
      </w:r>
      <w:r w:rsidRPr="004B484B">
        <w:rPr>
          <w:rFonts w:ascii="Times New Roman" w:eastAsia="Times New Roman" w:hAnsi="Times New Roman" w:cs="Times New Roman"/>
          <w:color w:val="000000"/>
          <w:sz w:val="20"/>
          <w:szCs w:val="20"/>
          <w:lang w:val="it-IT"/>
        </w:rPr>
        <w:t>ol 2, (1) 2018: 144–165, https: //ejournal. widyayuwana.ac.id/index.php/jpak/article/view/213/181.</w:t>
      </w:r>
    </w:p>
  </w:footnote>
  <w:footnote w:id="19">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Iswan et al., </w:t>
      </w:r>
      <w:proofErr w:type="gramStart"/>
      <w:r>
        <w:rPr>
          <w:rFonts w:ascii="Times New Roman" w:eastAsia="Times New Roman" w:hAnsi="Times New Roman" w:cs="Times New Roman"/>
          <w:i/>
          <w:color w:val="000000"/>
          <w:sz w:val="20"/>
          <w:szCs w:val="20"/>
        </w:rPr>
        <w:t>The</w:t>
      </w:r>
      <w:proofErr w:type="gramEnd"/>
      <w:r>
        <w:rPr>
          <w:rFonts w:ascii="Times New Roman" w:eastAsia="Times New Roman" w:hAnsi="Times New Roman" w:cs="Times New Roman"/>
          <w:i/>
          <w:color w:val="000000"/>
          <w:sz w:val="20"/>
          <w:szCs w:val="20"/>
        </w:rPr>
        <w:t xml:space="preserve"> Effect of Classroom Management Implementation on Students’ Achievement</w:t>
      </w:r>
      <w:r>
        <w:rPr>
          <w:rFonts w:ascii="Times New Roman" w:eastAsia="Times New Roman" w:hAnsi="Times New Roman" w:cs="Times New Roman"/>
          <w:color w:val="000000"/>
          <w:sz w:val="20"/>
          <w:szCs w:val="20"/>
        </w:rPr>
        <w:t>.</w:t>
      </w:r>
    </w:p>
  </w:footnote>
  <w:footnote w:id="2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Jim Brandon et al., “Teacher Supervision and Evaluation Challenges: Canadian Perspectives on Overall Instructional Leadership,” </w:t>
      </w:r>
      <w:r>
        <w:rPr>
          <w:rFonts w:ascii="Times New Roman" w:eastAsia="Times New Roman" w:hAnsi="Times New Roman" w:cs="Times New Roman"/>
          <w:i/>
          <w:color w:val="000000"/>
          <w:sz w:val="20"/>
          <w:szCs w:val="20"/>
        </w:rPr>
        <w:t>Teachers and Teaching: Theory and Practice,</w:t>
      </w:r>
      <w:r>
        <w:rPr>
          <w:rFonts w:ascii="Times New Roman" w:eastAsia="Times New Roman" w:hAnsi="Times New Roman" w:cs="Times New Roman"/>
          <w:color w:val="000000"/>
          <w:sz w:val="20"/>
          <w:szCs w:val="20"/>
        </w:rPr>
        <w:t xml:space="preserve"> Vol 24, (3) 2018: 263–280, https://doi.org/10.1080/13540602.2018.1425678.</w:t>
      </w:r>
    </w:p>
  </w:footnote>
  <w:footnote w:id="21">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Warman,  Lorensius, and Rohana, “Curriculum of Management in Improving the Quality of Catholic School Education in Samarinda City, East Kalimantan, Indonesia,” </w:t>
      </w:r>
      <w:r>
        <w:rPr>
          <w:rFonts w:ascii="Times New Roman" w:eastAsia="Times New Roman" w:hAnsi="Times New Roman" w:cs="Times New Roman"/>
          <w:i/>
          <w:color w:val="000000"/>
          <w:sz w:val="20"/>
          <w:szCs w:val="20"/>
        </w:rPr>
        <w:t>Budapest International Research and Critics Institute (BIRCI-Journal): Humanities and Social Sciences,</w:t>
      </w:r>
      <w:r>
        <w:rPr>
          <w:rFonts w:ascii="Times New Roman" w:eastAsia="Times New Roman" w:hAnsi="Times New Roman" w:cs="Times New Roman"/>
          <w:color w:val="000000"/>
          <w:sz w:val="20"/>
          <w:szCs w:val="20"/>
        </w:rPr>
        <w:t xml:space="preserve"> Vol 4,  (3) 2021:  </w:t>
      </w:r>
      <w:r>
        <w:rPr>
          <w:rFonts w:ascii="Times New Roman" w:eastAsia="Times New Roman" w:hAnsi="Times New Roman"/>
          <w:color w:val="000000"/>
          <w:sz w:val="20"/>
          <w:szCs w:val="20"/>
        </w:rPr>
        <w:t>10437-10447</w:t>
      </w:r>
    </w:p>
  </w:footnote>
  <w:footnote w:id="22">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Wangbei Ye, Liping Zhu, and Wangqiong Ye, “Motivation and Morality to Manage a Class: Perceptions of Homeroom Teachers in China’s Tianji n City,” </w:t>
      </w:r>
      <w:r>
        <w:rPr>
          <w:rFonts w:ascii="Times New Roman" w:eastAsia="Times New Roman" w:hAnsi="Times New Roman" w:cs="Times New Roman"/>
          <w:i/>
          <w:color w:val="000000"/>
          <w:sz w:val="20"/>
          <w:szCs w:val="20"/>
        </w:rPr>
        <w:t>Educational Studies</w:t>
      </w:r>
      <w:proofErr w:type="gramStart"/>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Vol</w:t>
      </w:r>
      <w:proofErr w:type="gramEnd"/>
      <w:r>
        <w:rPr>
          <w:rFonts w:ascii="Times New Roman" w:eastAsia="Times New Roman" w:hAnsi="Times New Roman" w:cs="Times New Roman"/>
          <w:color w:val="000000"/>
          <w:sz w:val="20"/>
          <w:szCs w:val="20"/>
        </w:rPr>
        <w:t xml:space="preserve"> 2, (1) 2021: 1–19, https://doi.org/10.1080/03055698.2021.1873736.</w:t>
      </w:r>
    </w:p>
  </w:footnote>
  <w:footnote w:id="2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Y. Dwiyono, “Academic Supervision Implementation by Head of School.,” </w:t>
      </w:r>
      <w:r>
        <w:rPr>
          <w:rFonts w:ascii="Times New Roman" w:eastAsia="Times New Roman" w:hAnsi="Times New Roman" w:cs="Times New Roman"/>
          <w:i/>
          <w:sz w:val="20"/>
          <w:szCs w:val="20"/>
        </w:rPr>
        <w:t>International</w:t>
      </w:r>
      <w:r>
        <w:rPr>
          <w:rFonts w:ascii="Times New Roman" w:eastAsia="Times New Roman" w:hAnsi="Times New Roman" w:cs="Times New Roman"/>
          <w:i/>
          <w:color w:val="000000"/>
          <w:sz w:val="20"/>
          <w:szCs w:val="20"/>
        </w:rPr>
        <w:t xml:space="preserve"> Journal of Scientific Conference </w:t>
      </w:r>
      <w:r>
        <w:rPr>
          <w:rFonts w:ascii="Times New Roman" w:eastAsia="Times New Roman" w:hAnsi="Times New Roman" w:cs="Times New Roman"/>
          <w:i/>
          <w:sz w:val="20"/>
          <w:szCs w:val="20"/>
        </w:rPr>
        <w:t>a Call</w:t>
      </w:r>
      <w:r>
        <w:rPr>
          <w:rFonts w:ascii="Times New Roman" w:eastAsia="Times New Roman" w:hAnsi="Times New Roman" w:cs="Times New Roman"/>
          <w:i/>
          <w:color w:val="000000"/>
          <w:sz w:val="20"/>
          <w:szCs w:val="20"/>
        </w:rPr>
        <w:t xml:space="preserve"> for Papers,</w:t>
      </w:r>
      <w:r>
        <w:rPr>
          <w:rFonts w:ascii="Times New Roman" w:eastAsia="Times New Roman" w:hAnsi="Times New Roman" w:cs="Times New Roman"/>
          <w:color w:val="000000"/>
          <w:sz w:val="20"/>
          <w:szCs w:val="20"/>
        </w:rPr>
        <w:t xml:space="preserve"> Vol 1, (1) 2018: 499–512, https://doi.org/10.2991/icei-18.2018.67.</w:t>
      </w:r>
    </w:p>
  </w:footnote>
  <w:footnote w:id="2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Bernadeta Tuti, “Wawancara Tentang Keterampilan Guru PAK Dalam Mengelola Kelas” SDK Gayak, 20 Februari 2023.</w:t>
      </w:r>
      <w:proofErr w:type="gramEnd"/>
    </w:p>
  </w:footnote>
  <w:footnote w:id="2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Abdus Shomad Marfa’i, “Strategi Pengelolaan Kelas Untuk Meningkatkan Prestasi Belajar Dalam Pembelajaran Pai Dan Budi Pekerti Peserta Didik Kelas VIII Di SMP Negeri 3 Kalasan.” </w:t>
      </w:r>
      <w:proofErr w:type="gramStart"/>
      <w:r>
        <w:rPr>
          <w:rFonts w:ascii="Times New Roman" w:eastAsia="Times New Roman" w:hAnsi="Times New Roman" w:cs="Times New Roman"/>
          <w:color w:val="000000"/>
          <w:sz w:val="20"/>
          <w:szCs w:val="20"/>
        </w:rPr>
        <w:t>(Universitas Islam Negeri Sunan Kalijaga Yogyakarta, 2016).</w:t>
      </w:r>
      <w:proofErr w:type="gramEnd"/>
    </w:p>
  </w:footnote>
  <w:footnote w:id="2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sz w:val="20"/>
          <w:szCs w:val="20"/>
        </w:rPr>
        <w:t>Roudhotul</w:t>
      </w:r>
      <w:r>
        <w:rPr>
          <w:rFonts w:ascii="Times New Roman" w:eastAsia="Times New Roman" w:hAnsi="Times New Roman" w:cs="Times New Roman"/>
          <w:color w:val="000000"/>
          <w:sz w:val="20"/>
          <w:szCs w:val="20"/>
        </w:rPr>
        <w:t xml:space="preserve"> Zuhrufin, “Strategi Pengelolaan Kelas Oleh Guru Pendidikan Agama Islam Dalam Meningkatkan Prestasi Belajar Siswa Di Smpn 2 Sumbergempol Tulungagung.” (Institut Agama Islam Negeri Tulungagung, 2016). </w:t>
      </w:r>
    </w:p>
  </w:footnote>
  <w:footnote w:id="2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Muhammad Taufiq Hidayat., “Kemampuan Guru Dalam Mengelola Kelas Dan Pengaruhnya Terhadap Prestasi Belajar Siswa Pada Mata Pelajaran Ips Di Mts Nu Astanajapura Kabupaten Cirebon.” </w:t>
      </w:r>
      <w:proofErr w:type="gramStart"/>
      <w:r>
        <w:rPr>
          <w:rFonts w:ascii="Times New Roman" w:eastAsia="Times New Roman" w:hAnsi="Times New Roman" w:cs="Times New Roman"/>
          <w:color w:val="000000"/>
          <w:sz w:val="20"/>
          <w:szCs w:val="20"/>
        </w:rPr>
        <w:t>(Agama Islam Negeri (IAI N) Syekh Nurjati Cirebon, 2012).</w:t>
      </w:r>
      <w:proofErr w:type="gramEnd"/>
    </w:p>
    <w:p w:rsidR="00BC609B" w:rsidRDefault="00BC609B">
      <w:pPr>
        <w:spacing w:after="0" w:line="240" w:lineRule="auto"/>
        <w:ind w:left="284" w:hanging="284"/>
        <w:rPr>
          <w:color w:val="000000"/>
          <w:sz w:val="20"/>
          <w:szCs w:val="20"/>
        </w:rPr>
      </w:pPr>
    </w:p>
  </w:footnote>
  <w:footnote w:id="2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Sudarwan Danim, </w:t>
      </w:r>
      <w:r>
        <w:rPr>
          <w:rFonts w:ascii="Times New Roman" w:eastAsia="Times New Roman" w:hAnsi="Times New Roman" w:cs="Times New Roman"/>
          <w:i/>
          <w:color w:val="000000"/>
          <w:sz w:val="20"/>
          <w:szCs w:val="20"/>
        </w:rPr>
        <w:t>Inovasi Pendidikan Dalam Upaya Peningkatan Profesionalisme Tenaga Kependidikan</w:t>
      </w:r>
      <w:r>
        <w:rPr>
          <w:rFonts w:ascii="Times New Roman" w:eastAsia="Times New Roman" w:hAnsi="Times New Roman" w:cs="Times New Roman"/>
          <w:color w:val="000000"/>
          <w:sz w:val="20"/>
          <w:szCs w:val="20"/>
        </w:rPr>
        <w:t xml:space="preserve"> (Bandung: Pustaka Setia, 2016).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100</w:t>
      </w:r>
    </w:p>
  </w:footnote>
  <w:footnote w:id="29">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ML Wu, </w:t>
      </w:r>
      <w:r>
        <w:rPr>
          <w:rFonts w:ascii="Times New Roman" w:eastAsia="Times New Roman" w:hAnsi="Times New Roman" w:cs="Times New Roman"/>
          <w:i/>
          <w:color w:val="000000"/>
          <w:sz w:val="20"/>
          <w:szCs w:val="20"/>
        </w:rPr>
        <w:t>Strategi Dan Praktek Pengelolaan Kelas</w:t>
      </w:r>
      <w:r>
        <w:rPr>
          <w:rFonts w:ascii="Times New Roman" w:eastAsia="Times New Roman" w:hAnsi="Times New Roman" w:cs="Times New Roman"/>
          <w:color w:val="000000"/>
          <w:sz w:val="20"/>
          <w:szCs w:val="20"/>
        </w:rPr>
        <w:t xml:space="preserve"> (Taipei: Wunan, 2013).</w:t>
      </w:r>
    </w:p>
  </w:footnote>
  <w:footnote w:id="3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Katharina Sieberer-Nagler, “Effective Classroom-Management &amp; Positive Teaching,” </w:t>
      </w:r>
      <w:r>
        <w:rPr>
          <w:rFonts w:ascii="Times New Roman" w:eastAsia="Times New Roman" w:hAnsi="Times New Roman" w:cs="Times New Roman"/>
          <w:i/>
          <w:color w:val="000000"/>
          <w:sz w:val="20"/>
          <w:szCs w:val="20"/>
        </w:rPr>
        <w:t>English Language Teaching,</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Vol  9</w:t>
      </w:r>
      <w:proofErr w:type="gramEnd"/>
      <w:r>
        <w:rPr>
          <w:rFonts w:ascii="Times New Roman" w:eastAsia="Times New Roman" w:hAnsi="Times New Roman" w:cs="Times New Roman"/>
          <w:color w:val="000000"/>
          <w:sz w:val="20"/>
          <w:szCs w:val="20"/>
        </w:rPr>
        <w:t xml:space="preserve">, (1) 2015: </w:t>
      </w:r>
      <w:r>
        <w:rPr>
          <w:rFonts w:ascii="Times New Roman" w:eastAsia="Times New Roman" w:hAnsi="Times New Roman"/>
          <w:color w:val="000000"/>
          <w:sz w:val="20"/>
          <w:szCs w:val="20"/>
        </w:rPr>
        <w:t>10437-10447,</w:t>
      </w:r>
      <w:r>
        <w:rPr>
          <w:rFonts w:ascii="Times New Roman" w:eastAsia="Times New Roman" w:hAnsi="Times New Roman" w:cs="Times New Roman"/>
          <w:color w:val="000000"/>
          <w:sz w:val="20"/>
          <w:szCs w:val="20"/>
        </w:rPr>
        <w:t xml:space="preserve"> https://doi.org/10.5539/elt.v9n1p163.</w:t>
      </w:r>
    </w:p>
  </w:footnote>
  <w:footnote w:id="31">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Al- Zu’bi, “</w:t>
      </w:r>
      <w:r>
        <w:rPr>
          <w:rFonts w:ascii="Times New Roman" w:eastAsia="Times New Roman" w:hAnsi="Times New Roman" w:cs="Times New Roman"/>
          <w:sz w:val="20"/>
          <w:szCs w:val="20"/>
        </w:rPr>
        <w:t>Classroom</w:t>
      </w:r>
      <w:r>
        <w:rPr>
          <w:rFonts w:ascii="Times New Roman" w:eastAsia="Times New Roman" w:hAnsi="Times New Roman" w:cs="Times New Roman"/>
          <w:color w:val="000000"/>
          <w:sz w:val="20"/>
          <w:szCs w:val="20"/>
        </w:rPr>
        <w:t xml:space="preserve"> Management Problems among Teacher Students Training at Hashamike University,” </w:t>
      </w:r>
      <w:r>
        <w:rPr>
          <w:rFonts w:ascii="Times New Roman" w:eastAsia="Times New Roman" w:hAnsi="Times New Roman" w:cs="Times New Roman"/>
          <w:i/>
          <w:color w:val="000000"/>
          <w:sz w:val="20"/>
          <w:szCs w:val="20"/>
        </w:rPr>
        <w:t xml:space="preserve">European </w:t>
      </w:r>
      <w:r>
        <w:rPr>
          <w:rFonts w:ascii="Times New Roman" w:eastAsia="Times New Roman" w:hAnsi="Times New Roman" w:cs="Times New Roman"/>
          <w:i/>
          <w:sz w:val="20"/>
          <w:szCs w:val="20"/>
        </w:rPr>
        <w:t>Journal</w:t>
      </w:r>
      <w:r>
        <w:rPr>
          <w:rFonts w:ascii="Times New Roman" w:eastAsia="Times New Roman" w:hAnsi="Times New Roman" w:cs="Times New Roman"/>
          <w:i/>
          <w:color w:val="000000"/>
          <w:sz w:val="20"/>
          <w:szCs w:val="20"/>
        </w:rPr>
        <w:t xml:space="preserve"> of Business and Social Science,</w:t>
      </w:r>
      <w:r>
        <w:rPr>
          <w:rFonts w:ascii="Times New Roman" w:eastAsia="Times New Roman" w:hAnsi="Times New Roman" w:cs="Times New Roman"/>
          <w:color w:val="000000"/>
          <w:sz w:val="20"/>
          <w:szCs w:val="20"/>
        </w:rPr>
        <w:t xml:space="preserve"> Vol 2, (3) 2013: 140–49, https://www.diva-portal.org/smash/get/diva2;722635/.</w:t>
      </w:r>
      <w:proofErr w:type="gramEnd"/>
    </w:p>
  </w:footnote>
  <w:footnote w:id="3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Yeni Asmara and Dina Sri Nindianti, “Urgensi Manajemen Kelas Untuk Mencapai Tujuan Pembelajaran,” </w:t>
      </w:r>
      <w:r>
        <w:rPr>
          <w:rFonts w:ascii="Times New Roman" w:eastAsia="Times New Roman" w:hAnsi="Times New Roman" w:cs="Times New Roman"/>
          <w:i/>
          <w:color w:val="000000"/>
          <w:sz w:val="20"/>
          <w:szCs w:val="20"/>
        </w:rPr>
        <w:t>SINDANG: Jurnal Pendidikan Sejarah Dan Kajian Sejarah,</w:t>
      </w:r>
      <w:r>
        <w:rPr>
          <w:rFonts w:ascii="Times New Roman" w:eastAsia="Times New Roman" w:hAnsi="Times New Roman" w:cs="Times New Roman"/>
          <w:color w:val="000000"/>
          <w:sz w:val="20"/>
          <w:szCs w:val="20"/>
        </w:rPr>
        <w:t xml:space="preserve"> VSol 1, (1) 2019: 12–24, https://doi.org/10.31540/sdg.v1i1.192.</w:t>
      </w:r>
    </w:p>
  </w:footnote>
  <w:footnote w:id="3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 xml:space="preserve">Anang Sholikhudin and Halimatus Sa’diyah, “Model Pengelolaan Kelas Dalam Pembelajaran PAI,” </w:t>
      </w:r>
      <w:r>
        <w:rPr>
          <w:rFonts w:ascii="Times New Roman" w:eastAsia="Times New Roman" w:hAnsi="Times New Roman" w:cs="Times New Roman"/>
          <w:i/>
          <w:color w:val="000000"/>
          <w:sz w:val="20"/>
          <w:szCs w:val="20"/>
        </w:rPr>
        <w:t>Al-Murabbi,</w:t>
      </w:r>
      <w:r>
        <w:rPr>
          <w:rFonts w:ascii="Times New Roman" w:eastAsia="Times New Roman" w:hAnsi="Times New Roman" w:cs="Times New Roman"/>
          <w:color w:val="000000"/>
          <w:sz w:val="20"/>
          <w:szCs w:val="20"/>
        </w:rPr>
        <w:t xml:space="preserve"> Vol 2, (2) 2017: 291–310, http://jurnal.yudharta.ac.id/v2/index.php/pai.</w:t>
      </w:r>
      <w:proofErr w:type="gramEnd"/>
    </w:p>
  </w:footnote>
  <w:footnote w:id="3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sz w:val="20"/>
          <w:szCs w:val="20"/>
        </w:rPr>
        <w:t>Rushdie</w:t>
      </w:r>
      <w:r>
        <w:rPr>
          <w:rFonts w:ascii="Times New Roman" w:eastAsia="Times New Roman" w:hAnsi="Times New Roman" w:cs="Times New Roman"/>
          <w:color w:val="000000"/>
          <w:sz w:val="20"/>
          <w:szCs w:val="20"/>
        </w:rPr>
        <w:t xml:space="preserve"> S, </w:t>
      </w:r>
      <w:r>
        <w:rPr>
          <w:rFonts w:ascii="Times New Roman" w:eastAsia="Times New Roman" w:hAnsi="Times New Roman" w:cs="Times New Roman"/>
          <w:i/>
          <w:color w:val="000000"/>
          <w:sz w:val="20"/>
          <w:szCs w:val="20"/>
        </w:rPr>
        <w:t>Prinsip-Prinsip Manajemen Kelas</w:t>
      </w:r>
      <w:r>
        <w:rPr>
          <w:rFonts w:ascii="Times New Roman" w:eastAsia="Times New Roman" w:hAnsi="Times New Roman" w:cs="Times New Roman"/>
          <w:color w:val="000000"/>
          <w:sz w:val="20"/>
          <w:szCs w:val="20"/>
        </w:rPr>
        <w:t xml:space="preserve"> (Yogyakarta: Diva Press, 2011). Hal .29-32</w:t>
      </w:r>
    </w:p>
  </w:footnote>
  <w:footnote w:id="3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Mahmoud Sultan Nafa, “Operative Classroom Management Strategies,” </w:t>
      </w:r>
      <w:r>
        <w:rPr>
          <w:rFonts w:ascii="Times New Roman" w:eastAsia="Times New Roman" w:hAnsi="Times New Roman" w:cs="Times New Roman"/>
          <w:i/>
          <w:color w:val="000000"/>
          <w:sz w:val="20"/>
          <w:szCs w:val="20"/>
        </w:rPr>
        <w:t>Journal of Positive School Psychology,</w:t>
      </w:r>
      <w:r>
        <w:rPr>
          <w:rFonts w:ascii="Times New Roman" w:eastAsia="Times New Roman" w:hAnsi="Times New Roman" w:cs="Times New Roman"/>
          <w:color w:val="000000"/>
          <w:sz w:val="20"/>
          <w:szCs w:val="20"/>
        </w:rPr>
        <w:t xml:space="preserve"> Vol 6, (9) 2022: 5022–36.</w:t>
      </w:r>
      <w:proofErr w:type="gramEnd"/>
      <w:r>
        <w:rPr>
          <w:rFonts w:ascii="Times New Roman" w:eastAsia="Times New Roman" w:hAnsi="Times New Roman" w:cs="Times New Roman"/>
          <w:color w:val="000000"/>
          <w:sz w:val="20"/>
          <w:szCs w:val="20"/>
        </w:rPr>
        <w:t xml:space="preserve">  </w:t>
      </w:r>
    </w:p>
  </w:footnote>
  <w:footnote w:id="3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Rushdie</w:t>
      </w:r>
      <w:r>
        <w:rPr>
          <w:rFonts w:ascii="Times New Roman" w:eastAsia="Times New Roman" w:hAnsi="Times New Roman" w:cs="Times New Roman"/>
          <w:color w:val="000000"/>
          <w:sz w:val="20"/>
          <w:szCs w:val="20"/>
        </w:rPr>
        <w:t xml:space="preserve"> S, </w:t>
      </w:r>
      <w:r>
        <w:rPr>
          <w:rFonts w:ascii="Times New Roman" w:eastAsia="Times New Roman" w:hAnsi="Times New Roman" w:cs="Times New Roman"/>
          <w:i/>
          <w:color w:val="000000"/>
          <w:sz w:val="20"/>
          <w:szCs w:val="20"/>
        </w:rPr>
        <w:t>Prinsip Pengelolaan Kelas</w:t>
      </w:r>
      <w:r>
        <w:rPr>
          <w:rFonts w:ascii="Times New Roman" w:eastAsia="Times New Roman" w:hAnsi="Times New Roman" w:cs="Times New Roman"/>
          <w:color w:val="000000"/>
          <w:sz w:val="20"/>
          <w:szCs w:val="20"/>
        </w:rPr>
        <w:t xml:space="preserve"> (Yogyakarta: Diva Press, 2011).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35-45 </w:t>
      </w:r>
    </w:p>
  </w:footnote>
  <w:footnote w:id="3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Sa’diyah, “Model Pengelolaan Kelas Dalam Pembelajaran PAI Di SD Riyadlul Arkham Tembong Plintahan Pandaan., </w:t>
      </w:r>
      <w:r>
        <w:rPr>
          <w:rFonts w:ascii="Times New Roman" w:eastAsia="Times New Roman" w:hAnsi="Times New Roman" w:cs="Times New Roman"/>
          <w:i/>
          <w:color w:val="000000"/>
          <w:sz w:val="20"/>
          <w:szCs w:val="20"/>
        </w:rPr>
        <w:t xml:space="preserve">Jurnal Al-Murabbi, Vol </w:t>
      </w:r>
      <w:r>
        <w:rPr>
          <w:rFonts w:ascii="Times New Roman" w:eastAsia="Times New Roman" w:hAnsi="Times New Roman" w:cs="Times New Roman"/>
          <w:color w:val="000000"/>
          <w:sz w:val="20"/>
          <w:szCs w:val="20"/>
        </w:rPr>
        <w:t>2, (2) 2017: 291–310</w:t>
      </w:r>
      <w:proofErr w:type="gramStart"/>
      <w:r>
        <w:rPr>
          <w:rFonts w:ascii="Times New Roman" w:eastAsia="Times New Roman" w:hAnsi="Times New Roman" w:cs="Times New Roman"/>
          <w:color w:val="000000"/>
          <w:sz w:val="20"/>
          <w:szCs w:val="20"/>
        </w:rPr>
        <w:t>,  https</w:t>
      </w:r>
      <w:proofErr w:type="gramEnd"/>
      <w:r>
        <w:rPr>
          <w:rFonts w:ascii="Times New Roman" w:eastAsia="Times New Roman" w:hAnsi="Times New Roman" w:cs="Times New Roman"/>
          <w:color w:val="000000"/>
          <w:sz w:val="20"/>
          <w:szCs w:val="20"/>
        </w:rPr>
        <w:t>:// jurnal. yudharta.ac.id/v2 /index.php/pai%0A/article/view/608.</w:t>
      </w:r>
    </w:p>
  </w:footnote>
  <w:footnote w:id="3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Syaiful Bahri Djamarah, </w:t>
      </w:r>
      <w:r>
        <w:rPr>
          <w:rFonts w:ascii="Times New Roman" w:eastAsia="Times New Roman" w:hAnsi="Times New Roman" w:cs="Times New Roman"/>
          <w:i/>
          <w:color w:val="000000"/>
          <w:sz w:val="20"/>
          <w:szCs w:val="20"/>
        </w:rPr>
        <w:t>Guru Dan Anak Didik</w:t>
      </w:r>
      <w:r>
        <w:rPr>
          <w:rFonts w:ascii="Times New Roman" w:eastAsia="Times New Roman" w:hAnsi="Times New Roman" w:cs="Times New Roman"/>
          <w:color w:val="000000"/>
          <w:sz w:val="20"/>
          <w:szCs w:val="20"/>
        </w:rPr>
        <w:t xml:space="preserve"> (Jakarta: Rineka Cipta, 2014).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174-177</w:t>
      </w:r>
    </w:p>
  </w:footnote>
  <w:footnote w:id="39">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Semiawan, Conny, </w:t>
      </w:r>
      <w:r>
        <w:rPr>
          <w:rFonts w:ascii="Times New Roman" w:eastAsia="Times New Roman" w:hAnsi="Times New Roman" w:cs="Times New Roman"/>
          <w:i/>
          <w:color w:val="000000"/>
          <w:sz w:val="20"/>
          <w:szCs w:val="20"/>
        </w:rPr>
        <w:t>Pendekatan Keterampilan Proses, Bagaimana Mengaktifkan Siswa Dalam Belajar.</w:t>
      </w:r>
      <w:r>
        <w:rPr>
          <w:rFonts w:ascii="Times New Roman" w:eastAsia="Times New Roman" w:hAnsi="Times New Roman" w:cs="Times New Roman"/>
          <w:color w:val="000000"/>
          <w:sz w:val="20"/>
          <w:szCs w:val="20"/>
        </w:rPr>
        <w:t xml:space="preserve"> (Jakarta: PT. Gramedia, 2018).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67-68 </w:t>
      </w:r>
    </w:p>
  </w:footnote>
  <w:footnote w:id="4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Hamna, &amp; BK, “Dilematism: Principal’s Managerial Strategies in Realizing the Covid-19 Vaccination Program in Elementary School.,” </w:t>
      </w:r>
      <w:r>
        <w:rPr>
          <w:rFonts w:ascii="Times New Roman" w:eastAsia="Times New Roman" w:hAnsi="Times New Roman" w:cs="Times New Roman"/>
          <w:i/>
          <w:color w:val="000000"/>
          <w:sz w:val="20"/>
          <w:szCs w:val="20"/>
        </w:rPr>
        <w:t>Jurnal Madako Education,</w:t>
      </w:r>
      <w:r>
        <w:rPr>
          <w:rFonts w:ascii="Times New Roman" w:eastAsia="Times New Roman" w:hAnsi="Times New Roman" w:cs="Times New Roman"/>
          <w:color w:val="000000"/>
          <w:sz w:val="20"/>
          <w:szCs w:val="20"/>
        </w:rPr>
        <w:t xml:space="preserve"> Vol 8, (1) 2022: 70–</w:t>
      </w:r>
      <w:proofErr w:type="gramStart"/>
      <w:r>
        <w:rPr>
          <w:rFonts w:ascii="Times New Roman" w:eastAsia="Times New Roman" w:hAnsi="Times New Roman" w:cs="Times New Roman"/>
          <w:color w:val="000000"/>
          <w:sz w:val="20"/>
          <w:szCs w:val="20"/>
        </w:rPr>
        <w:t>79.,</w:t>
      </w:r>
      <w:proofErr w:type="gramEnd"/>
      <w:r>
        <w:rPr>
          <w:rFonts w:ascii="Times New Roman" w:eastAsia="Times New Roman" w:hAnsi="Times New Roman" w:cs="Times New Roman"/>
          <w:color w:val="000000"/>
          <w:sz w:val="20"/>
          <w:szCs w:val="20"/>
        </w:rPr>
        <w:t xml:space="preserve"> https://ojs.umada.ac.id/index.php/jme/article/view/214/201.</w:t>
      </w:r>
    </w:p>
  </w:footnote>
  <w:footnote w:id="41">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Erwin </w:t>
      </w:r>
      <w:r>
        <w:rPr>
          <w:rFonts w:ascii="Times New Roman" w:eastAsia="Times New Roman" w:hAnsi="Times New Roman" w:cs="Times New Roman"/>
          <w:sz w:val="20"/>
          <w:szCs w:val="20"/>
        </w:rPr>
        <w:t>Widiasmoro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Masalah-Maslah Peserta Didik Dalam Kelas Dan Solusinya: Cermat Dan Tepat Mengatasi Problematika Pembelajaran</w:t>
      </w:r>
      <w:r>
        <w:rPr>
          <w:rFonts w:ascii="Times New Roman" w:eastAsia="Times New Roman" w:hAnsi="Times New Roman" w:cs="Times New Roman"/>
          <w:color w:val="000000"/>
          <w:sz w:val="20"/>
          <w:szCs w:val="20"/>
        </w:rPr>
        <w:t xml:space="preserve"> (Yogyakarta: </w:t>
      </w:r>
      <w:r>
        <w:rPr>
          <w:rFonts w:ascii="Times New Roman" w:eastAsia="Times New Roman" w:hAnsi="Times New Roman" w:cs="Times New Roman"/>
          <w:sz w:val="20"/>
          <w:szCs w:val="20"/>
        </w:rPr>
        <w:t>Araska Publisher</w:t>
      </w:r>
      <w:r>
        <w:rPr>
          <w:rFonts w:ascii="Times New Roman" w:eastAsia="Times New Roman" w:hAnsi="Times New Roman" w:cs="Times New Roman"/>
          <w:color w:val="000000"/>
          <w:sz w:val="20"/>
          <w:szCs w:val="20"/>
        </w:rPr>
        <w:t xml:space="preserve">, 2018).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203</w:t>
      </w:r>
    </w:p>
  </w:footnote>
  <w:footnote w:id="4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Emilia F G. Dobrescu T., “Spects Regarding Classroom Management and Its Part in Making the Educational Process More Effective. </w:t>
      </w:r>
      <w:proofErr w:type="gramStart"/>
      <w:r>
        <w:rPr>
          <w:rFonts w:ascii="Times New Roman" w:eastAsia="Times New Roman" w:hAnsi="Times New Roman" w:cs="Times New Roman"/>
          <w:color w:val="000000"/>
          <w:sz w:val="20"/>
          <w:szCs w:val="20"/>
        </w:rPr>
        <w:t xml:space="preserve">Procedia,” </w:t>
      </w:r>
      <w:r>
        <w:rPr>
          <w:rFonts w:ascii="Times New Roman" w:eastAsia="Times New Roman" w:hAnsi="Times New Roman" w:cs="Times New Roman"/>
          <w:i/>
          <w:color w:val="000000"/>
          <w:sz w:val="20"/>
          <w:szCs w:val="20"/>
        </w:rPr>
        <w:t>Social and Behavioral Sciences.</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2014, 465–69, 10.1016/j.sbspro.2014.05.082.</w:t>
      </w:r>
      <w:proofErr w:type="gramEnd"/>
    </w:p>
  </w:footnote>
  <w:footnote w:id="43">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Basar M Akan D., “The Effect of Classroom Activities on Classroom Management in the Teaching-Learning </w:t>
      </w:r>
      <w:r>
        <w:rPr>
          <w:rFonts w:ascii="Times New Roman" w:eastAsia="Times New Roman" w:hAnsi="Times New Roman" w:cs="Times New Roman"/>
          <w:sz w:val="20"/>
          <w:szCs w:val="20"/>
        </w:rPr>
        <w:t>Process</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The</w:t>
      </w:r>
      <w:proofErr w:type="gramEnd"/>
      <w:r>
        <w:rPr>
          <w:rFonts w:ascii="Times New Roman" w:eastAsia="Times New Roman" w:hAnsi="Times New Roman" w:cs="Times New Roman"/>
          <w:color w:val="000000"/>
          <w:sz w:val="20"/>
          <w:szCs w:val="20"/>
        </w:rPr>
        <w:t xml:space="preserve"> Case of Uşak City,” </w:t>
      </w:r>
      <w:r>
        <w:rPr>
          <w:rFonts w:ascii="Times New Roman" w:eastAsia="Times New Roman" w:hAnsi="Times New Roman" w:cs="Times New Roman"/>
          <w:i/>
          <w:color w:val="000000"/>
          <w:sz w:val="20"/>
          <w:szCs w:val="20"/>
        </w:rPr>
        <w:t xml:space="preserve">Journal of Education, </w:t>
      </w:r>
      <w:r>
        <w:rPr>
          <w:rFonts w:ascii="Times New Roman" w:eastAsia="Times New Roman" w:hAnsi="Times New Roman" w:cs="Times New Roman"/>
          <w:iCs/>
          <w:color w:val="000000"/>
          <w:sz w:val="20"/>
          <w:szCs w:val="20"/>
        </w:rPr>
        <w:t>V</w:t>
      </w:r>
      <w:r>
        <w:rPr>
          <w:rFonts w:ascii="Times New Roman" w:eastAsia="Times New Roman" w:hAnsi="Times New Roman" w:cs="Times New Roman"/>
          <w:color w:val="000000"/>
          <w:sz w:val="20"/>
          <w:szCs w:val="20"/>
        </w:rPr>
        <w:t>ol 3, (4) 2013: 147–65, http://dx.doi.org/10.13054/mije.13.63.3.4.</w:t>
      </w:r>
    </w:p>
  </w:footnote>
  <w:footnote w:id="4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Iswan, “Applying Personal Balanced Scorecard (PBSC) Concept in Islamic Education,” </w:t>
      </w:r>
      <w:r>
        <w:rPr>
          <w:rFonts w:ascii="Times New Roman" w:eastAsia="Times New Roman" w:hAnsi="Times New Roman" w:cs="Times New Roman"/>
          <w:i/>
          <w:color w:val="000000"/>
          <w:sz w:val="20"/>
          <w:szCs w:val="20"/>
        </w:rPr>
        <w:t xml:space="preserve">International Journal of Psychosocial Rehabilitation, </w:t>
      </w:r>
      <w:r>
        <w:rPr>
          <w:rFonts w:ascii="Times New Roman" w:eastAsia="Times New Roman" w:hAnsi="Times New Roman" w:cs="Times New Roman"/>
          <w:color w:val="000000"/>
          <w:sz w:val="20"/>
          <w:szCs w:val="20"/>
        </w:rPr>
        <w:t>Vol 24, (5) 2020: 120–27.</w:t>
      </w:r>
    </w:p>
  </w:footnote>
  <w:footnote w:id="4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Iswan et al.</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i/>
          <w:color w:val="000000"/>
          <w:sz w:val="20"/>
          <w:szCs w:val="20"/>
        </w:rPr>
        <w:t>The Effect of Classroom Management Implementation on Students’ Achievement</w:t>
      </w:r>
      <w:r>
        <w:rPr>
          <w:rFonts w:ascii="Times New Roman" w:eastAsia="Times New Roman" w:hAnsi="Times New Roman" w:cs="Times New Roman"/>
          <w:color w:val="000000"/>
          <w:sz w:val="20"/>
          <w:szCs w:val="20"/>
        </w:rPr>
        <w:t>.</w:t>
      </w:r>
      <w:proofErr w:type="gramEnd"/>
    </w:p>
  </w:footnote>
  <w:footnote w:id="4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Sudjana, </w:t>
      </w:r>
      <w:r>
        <w:rPr>
          <w:rFonts w:ascii="Times New Roman" w:eastAsia="Times New Roman" w:hAnsi="Times New Roman" w:cs="Times New Roman"/>
          <w:i/>
          <w:color w:val="000000"/>
          <w:sz w:val="20"/>
          <w:szCs w:val="20"/>
        </w:rPr>
        <w:t>Penilaian Hasil Proses Belajar Mengajar.</w:t>
      </w:r>
      <w:r>
        <w:rPr>
          <w:rFonts w:ascii="Times New Roman" w:eastAsia="Times New Roman" w:hAnsi="Times New Roman" w:cs="Times New Roman"/>
          <w:color w:val="000000"/>
          <w:sz w:val="20"/>
          <w:szCs w:val="20"/>
        </w:rPr>
        <w:t xml:space="preserve"> (Bandung: Alfabeta, 2016).</w:t>
      </w:r>
    </w:p>
  </w:footnote>
  <w:footnote w:id="47">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Dimyati Mudjiono., </w:t>
      </w:r>
      <w:r>
        <w:rPr>
          <w:rFonts w:ascii="Times New Roman" w:eastAsia="Times New Roman" w:hAnsi="Times New Roman" w:cs="Times New Roman"/>
          <w:i/>
          <w:color w:val="000000"/>
          <w:sz w:val="20"/>
          <w:szCs w:val="20"/>
        </w:rPr>
        <w:t>Belajar Dan Pembelajaran</w:t>
      </w:r>
      <w:r>
        <w:rPr>
          <w:rFonts w:ascii="Times New Roman" w:eastAsia="Times New Roman" w:hAnsi="Times New Roman" w:cs="Times New Roman"/>
          <w:color w:val="000000"/>
          <w:sz w:val="20"/>
          <w:szCs w:val="20"/>
        </w:rPr>
        <w:t xml:space="preserve"> (Jakarta: Rineka Cipta, 2013).</w:t>
      </w:r>
    </w:p>
  </w:footnote>
  <w:footnote w:id="4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Donald Samuel Slamet Santosa, Donna Sampaleng, and Abdon Amtiran, “Meningkatkan Prestasi Belajar Siswa Melalui Model Pembelajaran,” </w:t>
      </w:r>
      <w:r>
        <w:rPr>
          <w:rFonts w:ascii="Times New Roman" w:eastAsia="Times New Roman" w:hAnsi="Times New Roman" w:cs="Times New Roman"/>
          <w:i/>
          <w:color w:val="000000"/>
          <w:sz w:val="20"/>
          <w:szCs w:val="20"/>
        </w:rPr>
        <w:t>SIKIP: Jurnal Pendidikan Agama Kristen,</w:t>
      </w:r>
      <w:r>
        <w:rPr>
          <w:rFonts w:ascii="Times New Roman" w:eastAsia="Times New Roman" w:hAnsi="Times New Roman" w:cs="Times New Roman"/>
          <w:color w:val="000000"/>
          <w:sz w:val="20"/>
          <w:szCs w:val="20"/>
        </w:rPr>
        <w:t xml:space="preserve"> Vol 1, (1) 2020: 11–24, https://doi.org/10.52220/sikip.v1i1.34.</w:t>
      </w:r>
    </w:p>
  </w:footnote>
  <w:footnote w:id="4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R. Wahab, </w:t>
      </w:r>
      <w:r w:rsidRPr="004B484B">
        <w:rPr>
          <w:rFonts w:ascii="Times New Roman" w:eastAsia="Times New Roman" w:hAnsi="Times New Roman" w:cs="Times New Roman"/>
          <w:i/>
          <w:color w:val="000000"/>
          <w:sz w:val="20"/>
          <w:szCs w:val="20"/>
          <w:lang w:val="it-IT"/>
        </w:rPr>
        <w:t>Psikologi Belajar</w:t>
      </w:r>
      <w:r w:rsidRPr="004B484B">
        <w:rPr>
          <w:rFonts w:ascii="Times New Roman" w:eastAsia="Times New Roman" w:hAnsi="Times New Roman" w:cs="Times New Roman"/>
          <w:color w:val="000000"/>
          <w:sz w:val="20"/>
          <w:szCs w:val="20"/>
          <w:lang w:val="it-IT"/>
        </w:rPr>
        <w:t xml:space="preserve"> (Jakarta: PT Raja Grafindo Persada, 2015). Hal. 129</w:t>
      </w:r>
    </w:p>
  </w:footnote>
  <w:footnote w:id="50">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 Ahmadi, A., &amp; Supriyono, </w:t>
      </w:r>
      <w:r w:rsidRPr="004B484B">
        <w:rPr>
          <w:rFonts w:ascii="Times New Roman" w:eastAsia="Times New Roman" w:hAnsi="Times New Roman" w:cs="Times New Roman"/>
          <w:i/>
          <w:color w:val="000000"/>
          <w:sz w:val="20"/>
          <w:szCs w:val="20"/>
          <w:lang w:val="it-IT"/>
        </w:rPr>
        <w:t>Psikologi Belajar</w:t>
      </w:r>
      <w:r w:rsidRPr="004B484B">
        <w:rPr>
          <w:rFonts w:ascii="Times New Roman" w:eastAsia="Times New Roman" w:hAnsi="Times New Roman" w:cs="Times New Roman"/>
          <w:color w:val="000000"/>
          <w:sz w:val="20"/>
          <w:szCs w:val="20"/>
          <w:lang w:val="it-IT"/>
        </w:rPr>
        <w:t xml:space="preserve"> (Jakarta:Rineka Cipta, 2011).</w:t>
      </w:r>
    </w:p>
  </w:footnote>
  <w:footnote w:id="51">
    <w:p w:rsidR="00BC609B" w:rsidRDefault="004B484B">
      <w:pPr>
        <w:spacing w:after="0" w:line="240" w:lineRule="auto"/>
        <w:ind w:left="284" w:hanging="284"/>
        <w:jc w:val="both"/>
        <w:rPr>
          <w:rFonts w:ascii="Times New Roman" w:eastAsia="Times New Roman" w:hAnsi="Times New Roman" w:cs="Times New Roman"/>
          <w:sz w:val="20"/>
          <w:szCs w:val="20"/>
        </w:rPr>
      </w:pPr>
      <w:r>
        <w:rPr>
          <w:rStyle w:val="FootnoteReference"/>
        </w:rPr>
        <w:footnoteRef/>
      </w:r>
      <w:r w:rsidRPr="004B484B">
        <w:rPr>
          <w:rFonts w:ascii="Times New Roman" w:eastAsia="Times New Roman" w:hAnsi="Times New Roman" w:cs="Times New Roman"/>
          <w:color w:val="000000"/>
          <w:sz w:val="20"/>
          <w:szCs w:val="20"/>
          <w:lang w:val="it-IT"/>
        </w:rPr>
        <w:t xml:space="preserve">  Azza Salsabila, “Faktor-Faktor Yang Mempengaruhi Prestasi Belajar Siswa Sekolah Dasar,” </w:t>
      </w:r>
      <w:r w:rsidRPr="004B484B">
        <w:rPr>
          <w:rFonts w:ascii="Times New Roman" w:eastAsia="Times New Roman" w:hAnsi="Times New Roman" w:cs="Times New Roman"/>
          <w:i/>
          <w:color w:val="000000"/>
          <w:sz w:val="20"/>
          <w:szCs w:val="20"/>
          <w:lang w:val="it-IT"/>
        </w:rPr>
        <w:t>Jurnal Pendidikan Dan Dakwah,</w:t>
      </w:r>
      <w:r w:rsidRPr="004B484B">
        <w:rPr>
          <w:rFonts w:ascii="Times New Roman" w:eastAsia="Times New Roman" w:hAnsi="Times New Roman" w:cs="Times New Roman"/>
          <w:color w:val="000000"/>
          <w:sz w:val="20"/>
          <w:szCs w:val="20"/>
          <w:lang w:val="it-IT"/>
        </w:rPr>
        <w:t xml:space="preserve"> Vol 2, (2) 2022: 278–88, </w:t>
      </w:r>
      <w:hyperlink r:id="rId4">
        <w:r w:rsidRPr="004B484B">
          <w:rPr>
            <w:rFonts w:ascii="Times New Roman" w:eastAsia="Times New Roman" w:hAnsi="Times New Roman" w:cs="Times New Roman"/>
            <w:color w:val="000000"/>
            <w:sz w:val="20"/>
            <w:szCs w:val="20"/>
            <w:lang w:val="it-IT"/>
          </w:rPr>
          <w:t>https://</w:t>
        </w:r>
      </w:hyperlink>
      <w:hyperlink r:id="rId5">
        <w:r w:rsidRPr="004B484B">
          <w:rPr>
            <w:rFonts w:ascii="Times New Roman" w:eastAsia="Times New Roman" w:hAnsi="Times New Roman" w:cs="Times New Roman"/>
            <w:color w:val="000000"/>
            <w:sz w:val="20"/>
            <w:szCs w:val="20"/>
            <w:lang w:val="it-IT"/>
          </w:rPr>
          <w:t>ejurnal</w:t>
        </w:r>
      </w:hyperlink>
      <w:hyperlink r:id="rId6">
        <w:r w:rsidRPr="004B484B">
          <w:rPr>
            <w:rFonts w:ascii="Times New Roman" w:eastAsia="Times New Roman" w:hAnsi="Times New Roman" w:cs="Times New Roman"/>
            <w:color w:val="000000"/>
            <w:sz w:val="20"/>
            <w:szCs w:val="20"/>
            <w:lang w:val="it-IT"/>
          </w:rPr>
          <w:t>.</w:t>
        </w:r>
      </w:hyperlink>
      <w:hyperlink r:id="rId7">
        <w:r>
          <w:rPr>
            <w:rFonts w:ascii="Times New Roman" w:eastAsia="Times New Roman" w:hAnsi="Times New Roman" w:cs="Times New Roman"/>
            <w:color w:val="000000"/>
            <w:sz w:val="20"/>
            <w:szCs w:val="20"/>
          </w:rPr>
          <w:t>stitpn</w:t>
        </w:r>
      </w:hyperlink>
      <w:r>
        <w:rPr>
          <w:rFonts w:ascii="Times New Roman" w:eastAsia="Times New Roman" w:hAnsi="Times New Roman" w:cs="Times New Roman"/>
          <w:sz w:val="20"/>
          <w:szCs w:val="20"/>
        </w:rPr>
        <w:t xml:space="preserve">.ac. </w:t>
      </w:r>
      <w:proofErr w:type="gramStart"/>
      <w:r>
        <w:rPr>
          <w:rFonts w:ascii="Times New Roman" w:eastAsia="Times New Roman" w:hAnsi="Times New Roman" w:cs="Times New Roman"/>
          <w:sz w:val="20"/>
          <w:szCs w:val="20"/>
        </w:rPr>
        <w:t>id/index</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php</w:t>
      </w:r>
      <w:proofErr w:type="gramEnd"/>
      <w:r>
        <w:rPr>
          <w:rFonts w:ascii="Times New Roman" w:eastAsia="Times New Roman" w:hAnsi="Times New Roman" w:cs="Times New Roman"/>
          <w:sz w:val="20"/>
          <w:szCs w:val="20"/>
        </w:rPr>
        <w:t>/ pandawa.</w:t>
      </w:r>
    </w:p>
  </w:footnote>
  <w:footnote w:id="5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Nurmiati Marbun and Lamtiur Pasaribu, “Faktor-Faktor Yang Mempengaruhi Minat Belajar Pendidikan Agama Kristen Di Sekolah,” </w:t>
      </w:r>
      <w:r>
        <w:rPr>
          <w:rFonts w:ascii="Times New Roman" w:eastAsia="Times New Roman" w:hAnsi="Times New Roman" w:cs="Times New Roman"/>
          <w:i/>
          <w:color w:val="000000"/>
          <w:sz w:val="20"/>
          <w:szCs w:val="20"/>
        </w:rPr>
        <w:t xml:space="preserve">Jurnal Christian Humaniora, </w:t>
      </w:r>
      <w:r>
        <w:rPr>
          <w:rFonts w:ascii="Times New Roman" w:eastAsia="Times New Roman" w:hAnsi="Times New Roman" w:cs="Times New Roman"/>
          <w:iCs/>
          <w:color w:val="000000"/>
          <w:sz w:val="20"/>
          <w:szCs w:val="20"/>
        </w:rPr>
        <w:t xml:space="preserve">Vol </w:t>
      </w:r>
      <w:r>
        <w:rPr>
          <w:rFonts w:ascii="Times New Roman" w:eastAsia="Times New Roman" w:hAnsi="Times New Roman" w:cs="Times New Roman"/>
          <w:color w:val="000000"/>
          <w:sz w:val="20"/>
          <w:szCs w:val="20"/>
        </w:rPr>
        <w:t>5, (1) 2021: 47–63, https://doi.org/10.46965/jch.v5i1.618.</w:t>
      </w:r>
      <w:proofErr w:type="gramEnd"/>
    </w:p>
  </w:footnote>
  <w:footnote w:id="5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Oemar Hamalik, </w:t>
      </w:r>
      <w:r>
        <w:rPr>
          <w:rFonts w:ascii="Times New Roman" w:eastAsia="Times New Roman" w:hAnsi="Times New Roman" w:cs="Times New Roman"/>
          <w:i/>
          <w:color w:val="000000"/>
          <w:sz w:val="20"/>
          <w:szCs w:val="20"/>
        </w:rPr>
        <w:t>Kurikulum Dan Pembelajaran</w:t>
      </w:r>
      <w:r>
        <w:rPr>
          <w:rFonts w:ascii="Times New Roman" w:eastAsia="Times New Roman" w:hAnsi="Times New Roman" w:cs="Times New Roman"/>
          <w:color w:val="000000"/>
          <w:sz w:val="20"/>
          <w:szCs w:val="20"/>
        </w:rPr>
        <w:t xml:space="preserve"> (Jakarta: Bumi Aksara, 2014), https:// library.unismuh.ac.id/opac/detail-opac?id=105949.</w:t>
      </w:r>
    </w:p>
  </w:footnote>
  <w:footnote w:id="54">
    <w:p w:rsidR="00BC609B" w:rsidRDefault="004B484B">
      <w:pPr>
        <w:spacing w:after="0" w:line="240" w:lineRule="auto"/>
        <w:ind w:left="284" w:hanging="284"/>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Marbun and Pasaribu, “Faktor-Faktor Yang Mempengaruhi Minat Belajar Pendidikan Agama Kristen Di Sekolah.”</w:t>
      </w:r>
    </w:p>
  </w:footnote>
  <w:footnote w:id="55">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Slameto, </w:t>
      </w:r>
      <w:r>
        <w:rPr>
          <w:rFonts w:ascii="Times New Roman" w:eastAsia="Times New Roman" w:hAnsi="Times New Roman" w:cs="Times New Roman"/>
          <w:i/>
          <w:color w:val="000000"/>
          <w:sz w:val="20"/>
          <w:szCs w:val="20"/>
        </w:rPr>
        <w:t>Belajar Dan Faktor-Faktor Yang Mempengaruhinya.</w:t>
      </w:r>
      <w:r>
        <w:rPr>
          <w:rFonts w:ascii="Times New Roman" w:eastAsia="Times New Roman" w:hAnsi="Times New Roman" w:cs="Times New Roman"/>
          <w:color w:val="000000"/>
          <w:sz w:val="20"/>
          <w:szCs w:val="20"/>
        </w:rPr>
        <w:t xml:space="preserve"> (Jakarta: Rineka Cipta, 2015). </w:t>
      </w:r>
    </w:p>
  </w:footnote>
  <w:footnote w:id="5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Martiyono, </w:t>
      </w:r>
      <w:r>
        <w:rPr>
          <w:rFonts w:ascii="Times New Roman" w:eastAsia="Times New Roman" w:hAnsi="Times New Roman" w:cs="Times New Roman"/>
          <w:i/>
          <w:color w:val="000000"/>
          <w:sz w:val="20"/>
          <w:szCs w:val="20"/>
        </w:rPr>
        <w:t>Managing and Assisting the Implementation of the 2013 Curriculum: Adaptation of Training Results for Principals, Subject Teachers and Assistants</w:t>
      </w:r>
      <w:r>
        <w:rPr>
          <w:rFonts w:ascii="Times New Roman" w:eastAsia="Times New Roman" w:hAnsi="Times New Roman" w:cs="Times New Roman"/>
          <w:color w:val="000000"/>
          <w:sz w:val="20"/>
          <w:szCs w:val="20"/>
        </w:rPr>
        <w:t>.</w:t>
      </w:r>
    </w:p>
  </w:footnote>
  <w:footnote w:id="57">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Sukatin, </w:t>
      </w:r>
      <w:r>
        <w:rPr>
          <w:rFonts w:ascii="Times New Roman" w:eastAsia="Times New Roman" w:hAnsi="Times New Roman" w:cs="Times New Roman"/>
          <w:i/>
          <w:color w:val="000000"/>
          <w:sz w:val="20"/>
          <w:szCs w:val="20"/>
        </w:rPr>
        <w:t>Psikologi Manajemen</w:t>
      </w:r>
      <w:r>
        <w:rPr>
          <w:rFonts w:ascii="Times New Roman" w:eastAsia="Times New Roman" w:hAnsi="Times New Roman" w:cs="Times New Roman"/>
          <w:color w:val="000000"/>
          <w:sz w:val="20"/>
          <w:szCs w:val="20"/>
        </w:rPr>
        <w:t>.</w:t>
      </w:r>
    </w:p>
  </w:footnote>
  <w:footnote w:id="5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Salim and Suyitman.</w:t>
      </w:r>
      <w:proofErr w:type="gramEnd"/>
      <w:r>
        <w:rPr>
          <w:rFonts w:ascii="Times New Roman" w:eastAsia="Times New Roman" w:hAnsi="Times New Roman" w:cs="Times New Roman"/>
          <w:color w:val="000000"/>
          <w:sz w:val="20"/>
          <w:szCs w:val="20"/>
        </w:rPr>
        <w:t xml:space="preserve"> Wazdy, </w:t>
      </w:r>
      <w:r>
        <w:rPr>
          <w:rFonts w:ascii="Times New Roman" w:eastAsia="Times New Roman" w:hAnsi="Times New Roman" w:cs="Times New Roman"/>
          <w:i/>
          <w:color w:val="000000"/>
          <w:sz w:val="20"/>
          <w:szCs w:val="20"/>
        </w:rPr>
        <w:t xml:space="preserve">Understanding Curriculum 2013: A Practical Guide for Educational Teachers </w:t>
      </w:r>
      <w:r>
        <w:rPr>
          <w:rFonts w:ascii="Times New Roman" w:eastAsia="Times New Roman" w:hAnsi="Times New Roman" w:cs="Times New Roman"/>
          <w:i/>
          <w:sz w:val="20"/>
          <w:szCs w:val="20"/>
        </w:rPr>
        <w:t>Islamic</w:t>
      </w:r>
      <w:r>
        <w:rPr>
          <w:rFonts w:ascii="Times New Roman" w:eastAsia="Times New Roman" w:hAnsi="Times New Roman" w:cs="Times New Roman"/>
          <w:i/>
          <w:color w:val="000000"/>
          <w:sz w:val="20"/>
          <w:szCs w:val="20"/>
        </w:rPr>
        <w:t xml:space="preserve"> Religion and Morals.</w:t>
      </w:r>
      <w:r>
        <w:rPr>
          <w:rFonts w:ascii="Times New Roman" w:eastAsia="Times New Roman" w:hAnsi="Times New Roman" w:cs="Times New Roman"/>
          <w:color w:val="000000"/>
          <w:sz w:val="20"/>
          <w:szCs w:val="20"/>
        </w:rPr>
        <w:t xml:space="preserve"> (Kebumen: IAINU Kebumen, 2014).</w:t>
      </w:r>
    </w:p>
  </w:footnote>
  <w:footnote w:id="59">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Mufied Fauziah ’atul, Dhiya Izzati Tokan, “Kajian Literatur: Faktor-Faktor Yang Mempengaruhi Sikap Spiritual Siswa.,” </w:t>
      </w:r>
      <w:r>
        <w:rPr>
          <w:rFonts w:ascii="Times New Roman" w:eastAsia="Times New Roman" w:hAnsi="Times New Roman" w:cs="Times New Roman"/>
          <w:i/>
          <w:color w:val="000000"/>
          <w:sz w:val="20"/>
          <w:szCs w:val="20"/>
        </w:rPr>
        <w:t>Seminar Antarbangsa Bimbingan Dan Konseling,</w:t>
      </w:r>
      <w:r>
        <w:rPr>
          <w:rFonts w:ascii="Times New Roman" w:eastAsia="Times New Roman" w:hAnsi="Times New Roman" w:cs="Times New Roman"/>
          <w:color w:val="000000"/>
          <w:sz w:val="20"/>
          <w:szCs w:val="20"/>
        </w:rPr>
        <w:t xml:space="preserve"> Vol 2, (2) 2022: 1009-1020 http://seminar.uad.ac.id/index.php/PSNBK/article/view/12361.</w:t>
      </w:r>
    </w:p>
  </w:footnote>
  <w:footnote w:id="6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Syarifan Nurjan, </w:t>
      </w:r>
      <w:r>
        <w:rPr>
          <w:rFonts w:ascii="Times New Roman" w:eastAsia="Times New Roman" w:hAnsi="Times New Roman" w:cs="Times New Roman"/>
          <w:i/>
          <w:color w:val="000000"/>
          <w:sz w:val="20"/>
          <w:szCs w:val="20"/>
        </w:rPr>
        <w:t>Psikologi Belajar</w:t>
      </w:r>
      <w:r>
        <w:rPr>
          <w:rFonts w:ascii="Times New Roman" w:eastAsia="Times New Roman" w:hAnsi="Times New Roman" w:cs="Times New Roman"/>
          <w:color w:val="000000"/>
          <w:sz w:val="20"/>
          <w:szCs w:val="20"/>
        </w:rPr>
        <w:t xml:space="preserve">. </w:t>
      </w:r>
    </w:p>
  </w:footnote>
  <w:footnote w:id="61">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Nurasiah, “Meningkatkan Sikap Sosial Melalui Penerapan Model Pembelajaran Value Clarification Technique.”</w:t>
      </w:r>
    </w:p>
  </w:footnote>
  <w:footnote w:id="6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Hermania Bhoki, </w:t>
      </w:r>
      <w:r>
        <w:rPr>
          <w:rFonts w:ascii="Times New Roman" w:eastAsia="Times New Roman" w:hAnsi="Times New Roman" w:cs="Times New Roman"/>
          <w:i/>
          <w:color w:val="000000"/>
          <w:sz w:val="20"/>
          <w:szCs w:val="20"/>
        </w:rPr>
        <w:t>Pengembangan Model Kurikulum Pendidikan Agama Katolik Berbasis Ensiklik Laudato Si’</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300.</w:t>
      </w:r>
    </w:p>
  </w:footnote>
  <w:footnote w:id="63">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sz w:val="20"/>
          <w:szCs w:val="20"/>
        </w:rPr>
        <w:t>Rabbiyah</w:t>
      </w:r>
      <w:r>
        <w:rPr>
          <w:rFonts w:ascii="Times New Roman" w:eastAsia="Times New Roman" w:hAnsi="Times New Roman" w:cs="Times New Roman"/>
          <w:color w:val="000000"/>
          <w:sz w:val="20"/>
          <w:szCs w:val="20"/>
        </w:rPr>
        <w:t xml:space="preserve"> Robbiyah, Diyan Ekasari, and Ramdhan Witarsa, “Pengaruh Pola Asuh Ibu Terhadap Kecerdasan Sosial Anak Usia Dini Di TK Kenanga Kabupaten Bandung Barat,” </w:t>
      </w:r>
      <w:r>
        <w:rPr>
          <w:rFonts w:ascii="Times New Roman" w:eastAsia="Times New Roman" w:hAnsi="Times New Roman" w:cs="Times New Roman"/>
          <w:i/>
          <w:color w:val="000000"/>
          <w:sz w:val="20"/>
          <w:szCs w:val="20"/>
        </w:rPr>
        <w:t xml:space="preserve">Jurnal Obsesi: Jurnal Pendidikan Anak Usia Dini, </w:t>
      </w:r>
      <w:r>
        <w:rPr>
          <w:rFonts w:ascii="Times New Roman" w:eastAsia="Times New Roman" w:hAnsi="Times New Roman" w:cs="Times New Roman"/>
          <w:color w:val="000000"/>
          <w:sz w:val="20"/>
          <w:szCs w:val="20"/>
        </w:rPr>
        <w:t xml:space="preserve">Vol 2, (1) 2018: 74, https: //doi. </w:t>
      </w:r>
      <w:proofErr w:type="gramStart"/>
      <w:r>
        <w:rPr>
          <w:rFonts w:ascii="Times New Roman" w:eastAsia="Times New Roman" w:hAnsi="Times New Roman" w:cs="Times New Roman"/>
          <w:color w:val="000000"/>
          <w:sz w:val="20"/>
          <w:szCs w:val="20"/>
        </w:rPr>
        <w:t>org/10</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31004/ obsesi.v2i1.</w:t>
      </w:r>
      <w:proofErr w:type="gramEnd"/>
      <w:r>
        <w:rPr>
          <w:rFonts w:ascii="Times New Roman" w:eastAsia="Times New Roman" w:hAnsi="Times New Roman" w:cs="Times New Roman"/>
          <w:color w:val="000000"/>
          <w:sz w:val="20"/>
          <w:szCs w:val="20"/>
        </w:rPr>
        <w:t xml:space="preserve">  10.</w:t>
      </w:r>
    </w:p>
  </w:footnote>
  <w:footnote w:id="6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Asih Nur Ismiatun, “Studi Komparatif Perkembangan Sosial Anak </w:t>
      </w:r>
      <w:proofErr w:type="gramStart"/>
      <w:r>
        <w:rPr>
          <w:rFonts w:ascii="Times New Roman" w:eastAsia="Times New Roman" w:hAnsi="Times New Roman" w:cs="Times New Roman"/>
          <w:color w:val="000000"/>
          <w:sz w:val="20"/>
          <w:szCs w:val="20"/>
        </w:rPr>
        <w:t>Usia</w:t>
      </w:r>
      <w:proofErr w:type="gramEnd"/>
      <w:r>
        <w:rPr>
          <w:rFonts w:ascii="Times New Roman" w:eastAsia="Times New Roman" w:hAnsi="Times New Roman" w:cs="Times New Roman"/>
          <w:color w:val="000000"/>
          <w:sz w:val="20"/>
          <w:szCs w:val="20"/>
        </w:rPr>
        <w:t xml:space="preserve"> 5-6 Tahun Di Desa Dan Kota,” </w:t>
      </w:r>
      <w:r>
        <w:rPr>
          <w:rFonts w:ascii="Times New Roman" w:eastAsia="Times New Roman" w:hAnsi="Times New Roman" w:cs="Times New Roman"/>
          <w:i/>
          <w:color w:val="000000"/>
          <w:sz w:val="20"/>
          <w:szCs w:val="20"/>
        </w:rPr>
        <w:t xml:space="preserve">Jurnal Tunas Siliwangi, </w:t>
      </w:r>
      <w:r>
        <w:rPr>
          <w:rFonts w:ascii="Times New Roman" w:eastAsia="Times New Roman" w:hAnsi="Times New Roman" w:cs="Times New Roman"/>
          <w:color w:val="000000"/>
          <w:sz w:val="20"/>
          <w:szCs w:val="20"/>
        </w:rPr>
        <w:t>Vol 6, (2) 2020: 8–12.</w:t>
      </w:r>
    </w:p>
  </w:footnote>
  <w:footnote w:id="65">
    <w:p w:rsidR="00BC609B" w:rsidRDefault="004B484B">
      <w:pPr>
        <w:spacing w:after="0" w:line="240" w:lineRule="auto"/>
        <w:ind w:left="284" w:hanging="284"/>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Munisa, “Pengaruh Penggunaan Gadget Terhadap Interaksi Sosial Anak </w:t>
      </w:r>
      <w:proofErr w:type="gramStart"/>
      <w:r>
        <w:rPr>
          <w:rFonts w:ascii="Times New Roman" w:eastAsia="Times New Roman" w:hAnsi="Times New Roman" w:cs="Times New Roman"/>
          <w:color w:val="000000"/>
          <w:sz w:val="20"/>
          <w:szCs w:val="20"/>
        </w:rPr>
        <w:t>Usia</w:t>
      </w:r>
      <w:proofErr w:type="gramEnd"/>
      <w:r>
        <w:rPr>
          <w:rFonts w:ascii="Times New Roman" w:eastAsia="Times New Roman" w:hAnsi="Times New Roman" w:cs="Times New Roman"/>
          <w:color w:val="000000"/>
          <w:sz w:val="20"/>
          <w:szCs w:val="20"/>
        </w:rPr>
        <w:t xml:space="preserve"> Dini Di TK Panca Budi Medan,” </w:t>
      </w:r>
      <w:r>
        <w:rPr>
          <w:rFonts w:ascii="Times New Roman" w:eastAsia="Times New Roman" w:hAnsi="Times New Roman" w:cs="Times New Roman"/>
          <w:i/>
          <w:color w:val="000000"/>
          <w:sz w:val="20"/>
          <w:szCs w:val="20"/>
        </w:rPr>
        <w:t>Jurnal Ilmiah Abdi Ilmu,</w:t>
      </w:r>
      <w:r>
        <w:rPr>
          <w:rFonts w:ascii="Times New Roman" w:eastAsia="Times New Roman" w:hAnsi="Times New Roman" w:cs="Times New Roman"/>
          <w:color w:val="000000"/>
          <w:sz w:val="20"/>
          <w:szCs w:val="20"/>
        </w:rPr>
        <w:t xml:space="preserve"> Vol 13, (1) 2020: 102–114, </w:t>
      </w:r>
      <w:hyperlink r:id="rId8">
        <w:r>
          <w:rPr>
            <w:rFonts w:ascii="Times New Roman" w:eastAsia="Times New Roman" w:hAnsi="Times New Roman" w:cs="Times New Roman"/>
            <w:color w:val="000000"/>
            <w:sz w:val="20"/>
            <w:szCs w:val="20"/>
          </w:rPr>
          <w:t>https: // jurnal</w:t>
        </w:r>
      </w:hyperlink>
      <w:r>
        <w:rPr>
          <w:rFonts w:ascii="Times New Roman" w:eastAsia="Times New Roman" w:hAnsi="Times New Roman" w:cs="Times New Roman"/>
          <w:color w:val="000000"/>
          <w:sz w:val="20"/>
          <w:szCs w:val="20"/>
        </w:rPr>
        <w:t xml:space="preserve"> pancabudi. ac.id/index.php/abdiilmu/article/view/896.</w:t>
      </w:r>
    </w:p>
  </w:footnote>
  <w:footnote w:id="6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Arif Marsal and Fitri Hidayati, “Pengaruh Smartphone Dengan Interaksi Sosial,” </w:t>
      </w:r>
      <w:r>
        <w:rPr>
          <w:rFonts w:ascii="Times New Roman" w:eastAsia="Times New Roman" w:hAnsi="Times New Roman" w:cs="Times New Roman"/>
          <w:i/>
          <w:color w:val="000000"/>
          <w:sz w:val="20"/>
          <w:szCs w:val="20"/>
        </w:rPr>
        <w:t>Jurnal Ilmiyah Rekayasa Dan Manajemen Sistem Informasi,</w:t>
      </w:r>
      <w:r>
        <w:rPr>
          <w:rFonts w:ascii="Times New Roman" w:eastAsia="Times New Roman" w:hAnsi="Times New Roman" w:cs="Times New Roman"/>
          <w:color w:val="000000"/>
          <w:sz w:val="20"/>
          <w:szCs w:val="20"/>
        </w:rPr>
        <w:t xml:space="preserve"> Vol 3, (1) 2017: 78–84, </w:t>
      </w:r>
      <w:hyperlink r:id="rId9">
        <w:r>
          <w:rPr>
            <w:rFonts w:ascii="Times New Roman" w:eastAsia="Times New Roman" w:hAnsi="Times New Roman" w:cs="Times New Roman"/>
            <w:color w:val="000000"/>
            <w:sz w:val="20"/>
            <w:szCs w:val="20"/>
          </w:rPr>
          <w:t xml:space="preserve">http: //dx.doi. </w:t>
        </w:r>
        <w:proofErr w:type="gramStart"/>
        <w:r>
          <w:rPr>
            <w:rFonts w:ascii="Times New Roman" w:eastAsia="Times New Roman" w:hAnsi="Times New Roman" w:cs="Times New Roman"/>
            <w:color w:val="000000"/>
            <w:sz w:val="20"/>
            <w:szCs w:val="20"/>
          </w:rPr>
          <w:t>org/</w:t>
        </w:r>
      </w:hyperlink>
      <w:r>
        <w:rPr>
          <w:rFonts w:ascii="Times New Roman" w:eastAsia="Times New Roman" w:hAnsi="Times New Roman" w:cs="Times New Roman"/>
          <w:color w:val="000000"/>
          <w:sz w:val="20"/>
          <w:szCs w:val="20"/>
        </w:rPr>
        <w:t>10</w:t>
      </w:r>
      <w:proofErr w:type="gramEnd"/>
      <w:r>
        <w:rPr>
          <w:rFonts w:ascii="Times New Roman" w:eastAsia="Times New Roman" w:hAnsi="Times New Roman" w:cs="Times New Roman"/>
          <w:color w:val="000000"/>
          <w:sz w:val="20"/>
          <w:szCs w:val="20"/>
        </w:rPr>
        <w:t>. 24014/rmsi.v3i1.3529</w:t>
      </w:r>
    </w:p>
  </w:footnote>
  <w:footnote w:id="6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Hermania Bhoki, </w:t>
      </w:r>
      <w:r>
        <w:rPr>
          <w:rFonts w:ascii="Times New Roman" w:eastAsia="Times New Roman" w:hAnsi="Times New Roman" w:cs="Times New Roman"/>
          <w:i/>
          <w:color w:val="000000"/>
          <w:sz w:val="20"/>
          <w:szCs w:val="20"/>
        </w:rPr>
        <w:t>Pengenbangan Model Kurikulum Pendidikan Agama Katolik Berbasis Ensiklik Laudato Si’</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175.</w:t>
      </w:r>
    </w:p>
  </w:footnote>
  <w:footnote w:id="6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Hermania Bhoki. Hal 128 </w:t>
      </w:r>
    </w:p>
  </w:footnote>
  <w:footnote w:id="6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Pr>
          <w:color w:val="000000"/>
          <w:sz w:val="20"/>
          <w:szCs w:val="20"/>
        </w:rPr>
        <w:t xml:space="preserve"> </w:t>
      </w:r>
      <w:r>
        <w:rPr>
          <w:color w:val="000000"/>
          <w:sz w:val="20"/>
          <w:szCs w:val="20"/>
        </w:rPr>
        <w:tab/>
      </w:r>
      <w:r>
        <w:rPr>
          <w:rFonts w:ascii="Times New Roman" w:eastAsia="Times New Roman" w:hAnsi="Times New Roman" w:cs="Times New Roman"/>
          <w:color w:val="000000"/>
          <w:sz w:val="20"/>
          <w:szCs w:val="20"/>
        </w:rPr>
        <w:t xml:space="preserve">Hermania Bhoki, </w:t>
      </w:r>
      <w:r>
        <w:rPr>
          <w:rFonts w:ascii="Times New Roman" w:eastAsia="Times New Roman" w:hAnsi="Times New Roman" w:cs="Times New Roman"/>
          <w:i/>
          <w:color w:val="000000"/>
          <w:sz w:val="20"/>
          <w:szCs w:val="20"/>
        </w:rPr>
        <w:t>Pengenbangan Model Kurikulum Pendidikan Agama Katolik Berbasis Ensiklik Laudato Si’</w:t>
      </w:r>
      <w:r>
        <w:rPr>
          <w:rFonts w:ascii="Times New Roman" w:eastAsia="Times New Roman" w:hAnsi="Times New Roman" w:cs="Times New Roman"/>
          <w:color w:val="000000"/>
          <w:sz w:val="20"/>
          <w:szCs w:val="20"/>
        </w:rPr>
        <w:t xml:space="preserve"> (Pasuruan Jawa Timur: CV Penerbit Qiara Media, 2022). </w:t>
      </w:r>
      <w:r w:rsidRPr="004B484B">
        <w:rPr>
          <w:rFonts w:ascii="Times New Roman" w:eastAsia="Times New Roman" w:hAnsi="Times New Roman" w:cs="Times New Roman"/>
          <w:color w:val="000000"/>
          <w:sz w:val="20"/>
          <w:szCs w:val="20"/>
          <w:lang w:val="it-IT"/>
        </w:rPr>
        <w:t>Hal. 128</w:t>
      </w:r>
    </w:p>
  </w:footnote>
  <w:footnote w:id="70">
    <w:p w:rsidR="00BC609B" w:rsidRPr="004B484B" w:rsidRDefault="004B484B">
      <w:pPr>
        <w:spacing w:after="0" w:line="240" w:lineRule="auto"/>
        <w:ind w:left="284" w:hanging="284"/>
        <w:jc w:val="both"/>
        <w:rPr>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Komisi </w:t>
      </w:r>
      <w:r w:rsidRPr="004B484B">
        <w:rPr>
          <w:rFonts w:ascii="Times New Roman" w:eastAsia="Times New Roman" w:hAnsi="Times New Roman" w:cs="Times New Roman"/>
          <w:sz w:val="20"/>
          <w:szCs w:val="20"/>
          <w:lang w:val="it-IT"/>
        </w:rPr>
        <w:t>Pendidikan</w:t>
      </w:r>
      <w:r w:rsidRPr="004B484B">
        <w:rPr>
          <w:rFonts w:ascii="Times New Roman" w:eastAsia="Times New Roman" w:hAnsi="Times New Roman" w:cs="Times New Roman"/>
          <w:color w:val="000000"/>
          <w:sz w:val="20"/>
          <w:szCs w:val="20"/>
          <w:lang w:val="it-IT"/>
        </w:rPr>
        <w:t xml:space="preserve"> KWI, Catatan </w:t>
      </w:r>
      <w:r w:rsidRPr="004B484B">
        <w:rPr>
          <w:rFonts w:ascii="Times New Roman" w:eastAsia="Times New Roman" w:hAnsi="Times New Roman" w:cs="Times New Roman"/>
          <w:sz w:val="20"/>
          <w:szCs w:val="20"/>
          <w:lang w:val="it-IT"/>
        </w:rPr>
        <w:t>Assessment</w:t>
      </w:r>
      <w:r w:rsidRPr="004B484B">
        <w:rPr>
          <w:rFonts w:ascii="Times New Roman" w:eastAsia="Times New Roman" w:hAnsi="Times New Roman" w:cs="Times New Roman"/>
          <w:color w:val="000000"/>
          <w:sz w:val="20"/>
          <w:szCs w:val="20"/>
          <w:lang w:val="it-IT"/>
        </w:rPr>
        <w:t xml:space="preserve"> Pendidikan</w:t>
      </w:r>
      <w:r w:rsidRPr="004B484B">
        <w:rPr>
          <w:color w:val="000000"/>
          <w:sz w:val="20"/>
          <w:szCs w:val="20"/>
          <w:lang w:val="it-IT"/>
        </w:rPr>
        <w:t>.</w:t>
      </w:r>
    </w:p>
  </w:footnote>
  <w:footnote w:id="71">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Anita Yus, </w:t>
      </w:r>
      <w:r w:rsidRPr="004B484B">
        <w:rPr>
          <w:rFonts w:ascii="Times New Roman" w:eastAsia="Times New Roman" w:hAnsi="Times New Roman" w:cs="Times New Roman"/>
          <w:i/>
          <w:color w:val="000000"/>
          <w:sz w:val="20"/>
          <w:szCs w:val="20"/>
          <w:lang w:val="it-IT"/>
        </w:rPr>
        <w:t>Model Pendidikan Anak Usia Dini</w:t>
      </w:r>
      <w:r w:rsidRPr="004B484B">
        <w:rPr>
          <w:rFonts w:ascii="Times New Roman" w:eastAsia="Times New Roman" w:hAnsi="Times New Roman" w:cs="Times New Roman"/>
          <w:color w:val="000000"/>
          <w:sz w:val="20"/>
          <w:szCs w:val="20"/>
          <w:lang w:val="it-IT"/>
        </w:rPr>
        <w:t xml:space="preserve"> (Jakarta: Kencana, 2015). Hal. 68 </w:t>
      </w:r>
    </w:p>
  </w:footnote>
  <w:footnote w:id="72">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Hermania Bhoki, Hal.  274 </w:t>
      </w:r>
    </w:p>
  </w:footnote>
  <w:footnote w:id="73">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Sugiyono, </w:t>
      </w:r>
      <w:r w:rsidRPr="004B484B">
        <w:rPr>
          <w:rFonts w:ascii="Times New Roman" w:eastAsia="Times New Roman" w:hAnsi="Times New Roman" w:cs="Times New Roman"/>
          <w:i/>
          <w:color w:val="000000"/>
          <w:sz w:val="20"/>
          <w:szCs w:val="20"/>
          <w:lang w:val="it-IT"/>
        </w:rPr>
        <w:t>Metode Penelitian Pendidikan Pendekatan Kuantitatif, Kualitatif Dan R&amp;D.</w:t>
      </w:r>
      <w:r w:rsidRPr="004B484B">
        <w:rPr>
          <w:rFonts w:ascii="Times New Roman" w:eastAsia="Times New Roman" w:hAnsi="Times New Roman" w:cs="Times New Roman"/>
          <w:color w:val="000000"/>
          <w:sz w:val="20"/>
          <w:szCs w:val="20"/>
          <w:lang w:val="it-IT"/>
        </w:rPr>
        <w:t xml:space="preserve"> (Bandung: Alfabeta, 2017). Hal. 2-14.</w:t>
      </w:r>
    </w:p>
  </w:footnote>
  <w:footnote w:id="7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Sukestiyarno, </w:t>
      </w:r>
      <w:r w:rsidRPr="004B484B">
        <w:rPr>
          <w:rFonts w:ascii="Times New Roman" w:eastAsia="Times New Roman" w:hAnsi="Times New Roman" w:cs="Times New Roman"/>
          <w:i/>
          <w:color w:val="000000"/>
          <w:sz w:val="20"/>
          <w:szCs w:val="20"/>
          <w:lang w:val="it-IT"/>
        </w:rPr>
        <w:t>Metode Penelitian Pendidikan, Disiapkan Untuk Kalangan Mahasiswa S1/S2/S3 Semua Jurusan Bidang Pendidikan.</w:t>
      </w:r>
      <w:r w:rsidRPr="004B484B">
        <w:rPr>
          <w:rFonts w:ascii="Times New Roman" w:eastAsia="Times New Roman" w:hAnsi="Times New Roman" w:cs="Times New Roman"/>
          <w:color w:val="000000"/>
          <w:sz w:val="20"/>
          <w:szCs w:val="20"/>
          <w:lang w:val="it-IT"/>
        </w:rPr>
        <w:t xml:space="preserve"> </w:t>
      </w:r>
      <w:r>
        <w:rPr>
          <w:rFonts w:ascii="Times New Roman" w:eastAsia="Times New Roman" w:hAnsi="Times New Roman" w:cs="Times New Roman"/>
          <w:color w:val="000000"/>
          <w:sz w:val="20"/>
          <w:szCs w:val="20"/>
        </w:rPr>
        <w:t xml:space="preserve">(Semarang: Unnes Press, 2020).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5-13.</w:t>
      </w:r>
    </w:p>
  </w:footnote>
  <w:footnote w:id="7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Sugiyono, </w:t>
      </w:r>
      <w:r>
        <w:rPr>
          <w:rFonts w:ascii="Times New Roman" w:eastAsia="Times New Roman" w:hAnsi="Times New Roman" w:cs="Times New Roman"/>
          <w:i/>
          <w:color w:val="000000"/>
          <w:sz w:val="20"/>
          <w:szCs w:val="20"/>
        </w:rPr>
        <w:t>Metode Penelitian Kuantitatif</w:t>
      </w:r>
      <w:r>
        <w:rPr>
          <w:rFonts w:ascii="Times New Roman" w:eastAsia="Times New Roman" w:hAnsi="Times New Roman" w:cs="Times New Roman"/>
          <w:color w:val="000000"/>
          <w:sz w:val="20"/>
          <w:szCs w:val="20"/>
        </w:rPr>
        <w:t xml:space="preserve"> (Bandung: Alfabeta, 2018).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104. </w:t>
      </w:r>
    </w:p>
  </w:footnote>
  <w:footnote w:id="7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Kuantitatif Dan Kualitatif</w:t>
      </w:r>
      <w:r>
        <w:rPr>
          <w:rFonts w:ascii="Times New Roman" w:eastAsia="Times New Roman" w:hAnsi="Times New Roman" w:cs="Times New Roman"/>
          <w:color w:val="000000"/>
          <w:sz w:val="20"/>
          <w:szCs w:val="20"/>
        </w:rPr>
        <w:t xml:space="preserve"> (Bandung: Alfabeta, 2019).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231</w:t>
      </w:r>
    </w:p>
  </w:footnote>
  <w:footnote w:id="7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Sugiyono, </w:t>
      </w:r>
      <w:r>
        <w:rPr>
          <w:rFonts w:ascii="Times New Roman" w:eastAsia="Times New Roman" w:hAnsi="Times New Roman" w:cs="Times New Roman"/>
          <w:i/>
          <w:color w:val="000000"/>
          <w:sz w:val="20"/>
          <w:szCs w:val="20"/>
        </w:rPr>
        <w:t>Metode Penelitian Pendidikan Pendekatan Kuantitatif, Kualitatif Dan R&amp;D.</w:t>
      </w:r>
      <w:r>
        <w:rPr>
          <w:rFonts w:ascii="Times New Roman" w:eastAsia="Times New Roman" w:hAnsi="Times New Roman" w:cs="Times New Roman"/>
          <w:color w:val="000000"/>
          <w:sz w:val="20"/>
          <w:szCs w:val="20"/>
        </w:rPr>
        <w:t xml:space="preserve"> (Bandung: Alfabeta, 2013).</w:t>
      </w:r>
    </w:p>
  </w:footnote>
  <w:footnote w:id="7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sidRPr="004B484B">
        <w:rPr>
          <w:rFonts w:ascii="Times New Roman" w:eastAsia="Times New Roman" w:hAnsi="Times New Roman" w:cs="Times New Roman"/>
          <w:color w:val="000000"/>
          <w:sz w:val="20"/>
          <w:szCs w:val="20"/>
          <w:lang w:val="it-IT"/>
        </w:rPr>
        <w:t xml:space="preserve"> Sugiyono, </w:t>
      </w:r>
      <w:r w:rsidRPr="004B484B">
        <w:rPr>
          <w:rFonts w:ascii="Times New Roman" w:eastAsia="Times New Roman" w:hAnsi="Times New Roman" w:cs="Times New Roman"/>
          <w:i/>
          <w:color w:val="000000"/>
          <w:sz w:val="20"/>
          <w:szCs w:val="20"/>
          <w:lang w:val="it-IT"/>
        </w:rPr>
        <w:t>Metode Penelitian Pendidikan Pendekatan Kuantitatif, Kualitatif Dan R&amp;D.</w:t>
      </w:r>
      <w:r w:rsidRPr="004B484B">
        <w:rPr>
          <w:rFonts w:ascii="Times New Roman" w:eastAsia="Times New Roman" w:hAnsi="Times New Roman" w:cs="Times New Roman"/>
          <w:color w:val="000000"/>
          <w:sz w:val="20"/>
          <w:szCs w:val="20"/>
          <w:lang w:val="it-IT"/>
        </w:rPr>
        <w:t xml:space="preserve"> (Bandung: Alfabeta, 2017).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23-24</w:t>
      </w:r>
    </w:p>
  </w:footnote>
  <w:footnote w:id="7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Lexy J. Moleong, </w:t>
      </w:r>
      <w:r>
        <w:rPr>
          <w:rFonts w:ascii="Times New Roman" w:eastAsia="Times New Roman" w:hAnsi="Times New Roman" w:cs="Times New Roman"/>
          <w:i/>
          <w:color w:val="000000"/>
          <w:sz w:val="20"/>
          <w:szCs w:val="20"/>
        </w:rPr>
        <w:t>Metode Penelitian Kualitatif.</w:t>
      </w:r>
      <w:r>
        <w:rPr>
          <w:rFonts w:ascii="Times New Roman" w:eastAsia="Times New Roman" w:hAnsi="Times New Roman" w:cs="Times New Roman"/>
          <w:color w:val="000000"/>
          <w:sz w:val="20"/>
          <w:szCs w:val="20"/>
        </w:rPr>
        <w:t xml:space="preserve"> (Bandung: Remaja Rosdakarya, 2012). </w:t>
      </w:r>
      <w:r w:rsidRPr="004B484B">
        <w:rPr>
          <w:rFonts w:ascii="Times New Roman" w:eastAsia="Times New Roman" w:hAnsi="Times New Roman" w:cs="Times New Roman"/>
          <w:color w:val="000000"/>
          <w:sz w:val="20"/>
          <w:szCs w:val="20"/>
          <w:lang w:val="it-IT"/>
        </w:rPr>
        <w:t xml:space="preserve">Hal. 28 </w:t>
      </w:r>
    </w:p>
  </w:footnote>
  <w:footnote w:id="80">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P. Joko </w:t>
      </w:r>
      <w:r w:rsidRPr="004B484B">
        <w:rPr>
          <w:rFonts w:ascii="Times New Roman" w:eastAsia="Times New Roman" w:hAnsi="Times New Roman" w:cs="Times New Roman"/>
          <w:sz w:val="20"/>
          <w:szCs w:val="20"/>
          <w:lang w:val="it-IT"/>
        </w:rPr>
        <w:t>Subagyo</w:t>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i/>
          <w:color w:val="000000"/>
          <w:sz w:val="20"/>
          <w:szCs w:val="20"/>
          <w:lang w:val="it-IT"/>
        </w:rPr>
        <w:t>Metode Penelitian Dalam Teori Dan Praktek.</w:t>
      </w:r>
      <w:r w:rsidRPr="004B484B">
        <w:rPr>
          <w:rFonts w:ascii="Times New Roman" w:eastAsia="Times New Roman" w:hAnsi="Times New Roman" w:cs="Times New Roman"/>
          <w:color w:val="000000"/>
          <w:sz w:val="20"/>
          <w:szCs w:val="20"/>
          <w:lang w:val="it-IT"/>
        </w:rPr>
        <w:t xml:space="preserve"> (Jakarta: Rineka Cipta, 2011). Hal. 105.</w:t>
      </w:r>
    </w:p>
  </w:footnote>
  <w:footnote w:id="81">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Sugiyono, </w:t>
      </w:r>
      <w:r w:rsidRPr="004B484B">
        <w:rPr>
          <w:rFonts w:ascii="Times New Roman" w:eastAsia="Times New Roman" w:hAnsi="Times New Roman" w:cs="Times New Roman"/>
          <w:i/>
          <w:color w:val="000000"/>
          <w:sz w:val="20"/>
          <w:szCs w:val="20"/>
          <w:lang w:val="it-IT"/>
        </w:rPr>
        <w:t>Metode Penelitian Pendidikan Pendekatan Kuantitatif, Kualitatif Dan R&amp;D.</w:t>
      </w:r>
      <w:r w:rsidRPr="004B484B">
        <w:rPr>
          <w:rFonts w:ascii="Times New Roman" w:eastAsia="Times New Roman" w:hAnsi="Times New Roman" w:cs="Times New Roman"/>
          <w:color w:val="000000"/>
          <w:sz w:val="20"/>
          <w:szCs w:val="20"/>
          <w:lang w:val="it-IT"/>
        </w:rPr>
        <w:t>,   2017.Hal. 338-340</w:t>
      </w:r>
    </w:p>
  </w:footnote>
  <w:footnote w:id="82">
    <w:p w:rsidR="00BC609B" w:rsidRPr="004B484B" w:rsidRDefault="004B484B">
      <w:pPr>
        <w:spacing w:after="0" w:line="240" w:lineRule="auto"/>
        <w:ind w:left="284" w:hanging="284"/>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Maria Goreti Nama Tukan, et.all “Wawancara Tentang Keterampilan Guru Dalam Menata Ruangan Kelas” SDK Gayak, 09 Mei 2023</w:t>
      </w:r>
    </w:p>
  </w:footnote>
  <w:footnote w:id="83">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Fransiska Yulianti Biwa Bura Lewomelan , “Wawancara Tentang Keterampilan Guru Dalam Menata Ruangan Kelas” SDK Gayak, 09 Mei 2023 </w:t>
      </w:r>
    </w:p>
  </w:footnote>
  <w:footnote w:id="84">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Bernadeta Tuti, “Wawancara Tentang Keterampilan Guru Dalam Menata Ruangan Kelas” SDK Gayak, 09 Mei 2023</w:t>
      </w:r>
    </w:p>
  </w:footnote>
  <w:footnote w:id="85">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Abdul Hamid Wahid, et.al “Manajemen Kelas Dalam Menciptakan Suasana Belajar Yang Kondusif; Upaya Peningkatan Prestasi Belajar Siswa,” </w:t>
      </w:r>
      <w:r w:rsidRPr="004B484B">
        <w:rPr>
          <w:rFonts w:ascii="Times New Roman" w:eastAsia="Times New Roman" w:hAnsi="Times New Roman" w:cs="Times New Roman"/>
          <w:i/>
          <w:color w:val="000000"/>
          <w:sz w:val="20"/>
          <w:szCs w:val="20"/>
          <w:lang w:val="it-IT"/>
        </w:rPr>
        <w:t xml:space="preserve">Manajemen Pendidikan, </w:t>
      </w:r>
      <w:r w:rsidRPr="004B484B">
        <w:rPr>
          <w:rFonts w:ascii="Times New Roman" w:eastAsia="Times New Roman" w:hAnsi="Times New Roman" w:cs="Times New Roman"/>
          <w:color w:val="000000"/>
          <w:sz w:val="20"/>
          <w:szCs w:val="20"/>
          <w:lang w:val="it-IT"/>
        </w:rPr>
        <w:t>Vol 2, (2) 2018: 180–193, https://doi.org/http://dx.doi.org/10.31958/jaf.v5i2.1106.</w:t>
      </w:r>
    </w:p>
  </w:footnote>
  <w:footnote w:id="86">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Bernadeta Tuti, “Wawancara Tentang Menempatkan Tempat Duduk Peserta Didik” SDK Gayak, 09 Mei 2023</w:t>
      </w:r>
    </w:p>
  </w:footnote>
  <w:footnote w:id="87">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Fransiska Yulianti Biwa Bura Lewomelan, “Wawancara Tentang Menempatkan Tempat Duduk Peserta Didik.” SDK Gayak, 09 Mei 2023</w:t>
      </w:r>
    </w:p>
  </w:footnote>
  <w:footnote w:id="88">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Bernadeta Tuti, “Wawancara Tentang Menempatkan Tempat Duduk Peserta Didik” SDK Gayak, 09 Mei 2023</w:t>
      </w:r>
    </w:p>
  </w:footnote>
  <w:footnote w:id="8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Maria Goreti Nama Tukan</w:t>
      </w:r>
      <w:r w:rsidRPr="004B484B">
        <w:rPr>
          <w:rFonts w:ascii="Times New Roman" w:eastAsia="Times New Roman" w:hAnsi="Times New Roman" w:cs="Times New Roman"/>
          <w:color w:val="000000"/>
          <w:sz w:val="20"/>
          <w:szCs w:val="20"/>
          <w:lang w:val="it-IT"/>
        </w:rPr>
        <w:t>, “Wawancara Tentang Menepatkan Tempat Duduk Peserta Didik” SDK Gayak, 09 Mei 2023</w:t>
      </w:r>
    </w:p>
  </w:footnote>
  <w:footnote w:id="90">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 xml:space="preserve">Annisa L Lestari, “Posisi Tempat Duduk Menentukan Konsentrasi Belajar,” </w:t>
      </w:r>
      <w:r w:rsidRPr="004B484B">
        <w:rPr>
          <w:rFonts w:ascii="Times New Roman" w:eastAsia="Times New Roman" w:hAnsi="Times New Roman" w:cs="Times New Roman"/>
          <w:i/>
          <w:color w:val="000000"/>
          <w:sz w:val="20"/>
          <w:szCs w:val="20"/>
          <w:lang w:val="it-IT"/>
        </w:rPr>
        <w:t xml:space="preserve">Parade Riset Mahasisw, </w:t>
      </w:r>
      <w:r w:rsidRPr="004B484B">
        <w:rPr>
          <w:rFonts w:ascii="Times New Roman" w:eastAsia="Times New Roman" w:hAnsi="Times New Roman" w:cs="Times New Roman"/>
          <w:color w:val="000000"/>
          <w:sz w:val="20"/>
          <w:szCs w:val="20"/>
          <w:lang w:val="it-IT"/>
        </w:rPr>
        <w:t xml:space="preserve"> Vol 1, (1) (2023): 531 – 542.</w:t>
      </w:r>
    </w:p>
  </w:footnote>
  <w:footnote w:id="91">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Fransiska Yulianti Biwa Bura Lewomelan et.all, “Wawancara Tentang Pengaturan Ventilasi Dan Pencahayaan” SDK Gayak, 09 Mei 2023</w:t>
      </w:r>
    </w:p>
  </w:footnote>
  <w:footnote w:id="92">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Bernadeta Tuti, “Wawancara Tentang Pengaturan Ventilasi Dan Pencahayaan” SDK Gayak, 09 Mei 2023 </w:t>
      </w:r>
    </w:p>
  </w:footnote>
  <w:footnote w:id="9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Beatriks Novianti Bunga, et.al “Pengelolaan Lingkungan Kelas Sebagai Sarana Bermain Sambil Belajar Bagi Anak TK,” </w:t>
      </w:r>
      <w:r>
        <w:rPr>
          <w:rFonts w:ascii="Times New Roman" w:eastAsia="Times New Roman" w:hAnsi="Times New Roman" w:cs="Times New Roman"/>
          <w:i/>
          <w:color w:val="000000"/>
          <w:sz w:val="20"/>
          <w:szCs w:val="20"/>
        </w:rPr>
        <w:t>Journal of Health and Behavioral Science,</w:t>
      </w:r>
      <w:r>
        <w:rPr>
          <w:rFonts w:ascii="Times New Roman" w:eastAsia="Times New Roman" w:hAnsi="Times New Roman" w:cs="Times New Roman"/>
          <w:color w:val="000000"/>
          <w:sz w:val="20"/>
          <w:szCs w:val="20"/>
        </w:rPr>
        <w:t xml:space="preserve"> Vol 1, (4) 2019: 262–274, https://doi.org/https://doi.org/10.35508/jhbs.v1i4.2109.</w:t>
      </w:r>
    </w:p>
  </w:footnote>
  <w:footnote w:id="94">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Maria Goreti Nama Tukan et.al, “Wawancara Tentang Pengaturan Penyimpanan Barang-Barang” SDK Gayak, 09 Mei 2023</w:t>
      </w:r>
    </w:p>
  </w:footnote>
  <w:footnote w:id="95">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Bernadeta Tuti, “Wawancara Tentang Penyimpanan Barang-Barang,” SDK Gayak, 09 Mei 2023</w:t>
      </w:r>
    </w:p>
  </w:footnote>
  <w:footnote w:id="96">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Maria Goret</w:t>
      </w:r>
      <w:r w:rsidRPr="004B484B">
        <w:rPr>
          <w:rFonts w:ascii="Times New Roman" w:eastAsia="Times New Roman" w:hAnsi="Times New Roman" w:cs="Times New Roman"/>
          <w:color w:val="000000"/>
          <w:lang w:val="it-IT"/>
        </w:rPr>
        <w:t xml:space="preserve">i </w:t>
      </w:r>
      <w:r w:rsidRPr="004B484B">
        <w:rPr>
          <w:rFonts w:ascii="Times New Roman" w:eastAsia="Times New Roman" w:hAnsi="Times New Roman" w:cs="Times New Roman"/>
          <w:color w:val="000000"/>
          <w:sz w:val="20"/>
          <w:szCs w:val="20"/>
          <w:lang w:val="it-IT"/>
        </w:rPr>
        <w:t>Nama Tukan et.al, “Wawancara Tentang Mengorganisasikan Peserta Didik,” SDK Gayak, 09 Mei 2023</w:t>
      </w:r>
    </w:p>
  </w:footnote>
  <w:footnote w:id="97">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ab/>
        <w:t>Bernadeta Tuti, “Wawancara Tentang Mengorganisasikan Peserta Didik,” SDK Gayak, 09 Mei 2023</w:t>
      </w:r>
    </w:p>
  </w:footnote>
  <w:footnote w:id="98">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Bernadeta Tuti.</w:t>
      </w:r>
    </w:p>
  </w:footnote>
  <w:footnote w:id="9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lang w:val="it-IT"/>
        </w:rPr>
        <w:tab/>
      </w:r>
      <w:r w:rsidRPr="004B484B">
        <w:rPr>
          <w:rFonts w:ascii="Times New Roman" w:eastAsia="Times New Roman" w:hAnsi="Times New Roman" w:cs="Times New Roman"/>
          <w:color w:val="000000"/>
          <w:sz w:val="20"/>
          <w:szCs w:val="20"/>
          <w:lang w:val="it-IT"/>
        </w:rPr>
        <w:t xml:space="preserve">Muldiyana Nugraha, “Manajemn Kelas Dalam Meningkatkan Proses Pembelajaran,” </w:t>
      </w:r>
      <w:r w:rsidRPr="004B484B">
        <w:rPr>
          <w:rFonts w:ascii="Times New Roman" w:eastAsia="Times New Roman" w:hAnsi="Times New Roman" w:cs="Times New Roman"/>
          <w:i/>
          <w:color w:val="000000"/>
          <w:sz w:val="20"/>
          <w:szCs w:val="20"/>
          <w:lang w:val="it-IT"/>
        </w:rPr>
        <w:t>Jurnal Keilmuan Manajemen Pendidikan,</w:t>
      </w:r>
      <w:r w:rsidRPr="004B484B">
        <w:rPr>
          <w:rFonts w:ascii="Times New Roman" w:eastAsia="Times New Roman" w:hAnsi="Times New Roman" w:cs="Times New Roman"/>
          <w:color w:val="000000"/>
          <w:sz w:val="20"/>
          <w:szCs w:val="20"/>
          <w:lang w:val="it-IT"/>
        </w:rPr>
        <w:t xml:space="preserve"> Vol 4, (1) 2018: 27–44,http://jurnal.uinbanten.ac.id/ index. php/tarbawi.</w:t>
      </w:r>
    </w:p>
  </w:footnote>
  <w:footnote w:id="100">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Maria Goreti Nama Tukan et.al, “Wawancara Tentang Mengelompokan Peserta Didik Berdasarkan Tipe Belajar” SDK Gayak, 09 Mei 2023.</w:t>
      </w:r>
    </w:p>
  </w:footnote>
  <w:footnote w:id="101">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lang w:val="it-IT"/>
        </w:rPr>
        <w:tab/>
      </w:r>
      <w:r w:rsidRPr="004B484B">
        <w:rPr>
          <w:rFonts w:ascii="Times New Roman" w:eastAsia="Times New Roman" w:hAnsi="Times New Roman" w:cs="Times New Roman"/>
          <w:color w:val="000000"/>
          <w:sz w:val="20"/>
          <w:szCs w:val="20"/>
          <w:lang w:val="it-IT"/>
        </w:rPr>
        <w:t>Bernadeta Tuti, “Wawancara Tentang Mengelompokan Peserta Didik Berdasarkan Tipe Belajar” SDK Gayak, 09 Mei 2023.</w:t>
      </w:r>
    </w:p>
  </w:footnote>
  <w:footnote w:id="102">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Bernadeta Tuti.</w:t>
      </w:r>
    </w:p>
  </w:footnote>
  <w:footnote w:id="103">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ab/>
        <w:t xml:space="preserve">Ghulaman Zakia, “Sistem Pengelompokan Peserta Didik Di Sekolah Dasar Negeri,” </w:t>
      </w:r>
      <w:r w:rsidRPr="004B484B">
        <w:rPr>
          <w:rFonts w:ascii="Times New Roman" w:eastAsia="Times New Roman" w:hAnsi="Times New Roman" w:cs="Times New Roman"/>
          <w:i/>
          <w:color w:val="000000"/>
          <w:sz w:val="20"/>
          <w:szCs w:val="20"/>
          <w:lang w:val="it-IT"/>
        </w:rPr>
        <w:t xml:space="preserve">Manajemen Dan Supervisi Pendidikan, </w:t>
      </w:r>
      <w:r w:rsidRPr="004B484B">
        <w:rPr>
          <w:rFonts w:ascii="Times New Roman" w:eastAsia="Times New Roman" w:hAnsi="Times New Roman" w:cs="Times New Roman"/>
          <w:iCs/>
          <w:color w:val="000000"/>
          <w:sz w:val="20"/>
          <w:szCs w:val="20"/>
          <w:lang w:val="it-IT"/>
        </w:rPr>
        <w:t>V</w:t>
      </w:r>
      <w:r w:rsidRPr="004B484B">
        <w:rPr>
          <w:rFonts w:ascii="Times New Roman" w:eastAsia="Times New Roman" w:hAnsi="Times New Roman" w:cs="Times New Roman"/>
          <w:color w:val="000000"/>
          <w:sz w:val="20"/>
          <w:szCs w:val="20"/>
          <w:lang w:val="it-IT"/>
        </w:rPr>
        <w:t>ol 1, (3) 2017: 201–207.</w:t>
      </w:r>
    </w:p>
  </w:footnote>
  <w:footnote w:id="10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Martiyono, </w:t>
      </w:r>
      <w:r>
        <w:rPr>
          <w:rFonts w:ascii="Times New Roman" w:eastAsia="Times New Roman" w:hAnsi="Times New Roman" w:cs="Times New Roman"/>
          <w:i/>
          <w:color w:val="000000"/>
          <w:sz w:val="20"/>
          <w:szCs w:val="20"/>
        </w:rPr>
        <w:t>Managing and Assisting the Implementation of the 2013 Curriculum: Adaptation of Training Results for Principals, Subject Teachers and Assistants</w:t>
      </w:r>
      <w:r>
        <w:rPr>
          <w:rFonts w:ascii="Times New Roman" w:eastAsia="Times New Roman" w:hAnsi="Times New Roman" w:cs="Times New Roman"/>
          <w:color w:val="000000"/>
          <w:sz w:val="20"/>
          <w:szCs w:val="20"/>
        </w:rPr>
        <w:t xml:space="preserve"> (Yogyakarta</w:t>
      </w:r>
      <w:proofErr w:type="gramStart"/>
      <w:r>
        <w:rPr>
          <w:rFonts w:ascii="Times New Roman" w:eastAsia="Times New Roman" w:hAnsi="Times New Roman" w:cs="Times New Roman"/>
          <w:color w:val="000000"/>
          <w:sz w:val="20"/>
          <w:szCs w:val="20"/>
        </w:rPr>
        <w:t>:Aswaja</w:t>
      </w:r>
      <w:proofErr w:type="gramEnd"/>
      <w:r>
        <w:rPr>
          <w:rFonts w:ascii="Times New Roman" w:eastAsia="Times New Roman" w:hAnsi="Times New Roman" w:cs="Times New Roman"/>
          <w:color w:val="000000"/>
          <w:sz w:val="20"/>
          <w:szCs w:val="20"/>
        </w:rPr>
        <w:t xml:space="preserve"> Presindo. 2014). Hal 60</w:t>
      </w:r>
    </w:p>
  </w:footnote>
  <w:footnote w:id="10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Yeni Fransiska Kewa Suban dan Vendi Bin Sius, “Wawancara Tentang Sikap Spiritual Peserta Didik” SDK, Gayak, 10 Mei 2023.</w:t>
      </w:r>
      <w:proofErr w:type="gramEnd"/>
    </w:p>
  </w:footnote>
  <w:footnote w:id="106">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Paulina Lipa, “Wawancara Tentang Sikap Spiritual Peserta Didik” SDK Gayak, 10 Mei 2023.</w:t>
      </w:r>
    </w:p>
  </w:footnote>
  <w:footnote w:id="107">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Yeni Fransiska Kewa Suban dan Vendi Bin Suban “Wawancara Tentang Sikap Sosial Peserta Didik” SDK Gayak, 10 Mei 2023.</w:t>
      </w:r>
    </w:p>
  </w:footnote>
  <w:footnote w:id="108">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Vendi Bin Sius, “Wawancara Tentang Sikap Sosial Peserta Didik,” SDK Gayak, 10 Mei 2023.</w:t>
      </w:r>
    </w:p>
  </w:footnote>
  <w:footnote w:id="109">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lang w:val="it-IT"/>
        </w:rPr>
        <w:t xml:space="preserve"> </w:t>
      </w:r>
      <w:r w:rsidRPr="004B484B">
        <w:rPr>
          <w:rFonts w:ascii="Times New Roman" w:eastAsia="Times New Roman" w:hAnsi="Times New Roman" w:cs="Times New Roman"/>
          <w:color w:val="000000"/>
          <w:sz w:val="20"/>
          <w:szCs w:val="20"/>
          <w:lang w:val="it-IT"/>
        </w:rPr>
        <w:t>Paulina Lipa, “Wawancara Tentang Sikap Sosial Peserta Didik” SDK Gayak, 10 Mei 2023.</w:t>
      </w:r>
    </w:p>
  </w:footnote>
  <w:footnote w:id="110">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Yeni Fransiska Kewa Suban, “Wawancara Tentang Pengetahuan Agama Katolik Peserta Didik,” SDK Gayak, 10 Mei 2023.</w:t>
      </w:r>
    </w:p>
  </w:footnote>
  <w:footnote w:id="111">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Paulina Lipa, “Wawancara Tentang Pengetahuan Agama Katolik Peserta Didik,” SDK Gayak 10 Mei 2023.</w:t>
      </w:r>
    </w:p>
  </w:footnote>
  <w:footnote w:id="112">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Paulina Lipa, “Wawancara Tentang Keterampilan Hidup Beragama Katolik Peserta Didik,” SDK Gayak, 10 Mei 2023.</w:t>
      </w:r>
    </w:p>
  </w:footnote>
  <w:footnote w:id="113">
    <w:p w:rsidR="00BC609B" w:rsidRPr="004B484B" w:rsidRDefault="004B484B">
      <w:pPr>
        <w:spacing w:after="0" w:line="240" w:lineRule="auto"/>
        <w:ind w:left="284" w:hanging="284"/>
        <w:jc w:val="both"/>
        <w:rPr>
          <w:rFonts w:ascii="Times New Roman" w:eastAsia="Times New Roman" w:hAnsi="Times New Roman" w:cs="Times New Roman"/>
          <w:color w:val="000000"/>
          <w:sz w:val="20"/>
          <w:szCs w:val="20"/>
          <w:lang w:val="it-IT"/>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Yeni Fransiska Kewa Suban, “Wawancara Tentang Keterampilan Hidup Beragama Katolik Peserta Didik,” SDK gayak, 10 Mei 2023.</w:t>
      </w:r>
    </w:p>
  </w:footnote>
  <w:footnote w:id="11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sidRPr="004B484B">
        <w:rPr>
          <w:rFonts w:ascii="Times New Roman" w:eastAsia="Times New Roman" w:hAnsi="Times New Roman" w:cs="Times New Roman"/>
          <w:color w:val="000000"/>
          <w:sz w:val="20"/>
          <w:szCs w:val="20"/>
          <w:lang w:val="it-IT"/>
        </w:rPr>
        <w:t xml:space="preserve"> </w:t>
      </w:r>
      <w:r w:rsidRPr="004B484B">
        <w:rPr>
          <w:rFonts w:ascii="Times New Roman" w:eastAsia="Times New Roman" w:hAnsi="Times New Roman" w:cs="Times New Roman"/>
          <w:color w:val="000000"/>
          <w:sz w:val="20"/>
          <w:szCs w:val="20"/>
          <w:lang w:val="it-IT"/>
        </w:rPr>
        <w:tab/>
        <w:t xml:space="preserve">Anita Yus, </w:t>
      </w:r>
      <w:r w:rsidRPr="004B484B">
        <w:rPr>
          <w:rFonts w:ascii="Times New Roman" w:eastAsia="Times New Roman" w:hAnsi="Times New Roman" w:cs="Times New Roman"/>
          <w:i/>
          <w:color w:val="000000"/>
          <w:sz w:val="20"/>
          <w:szCs w:val="20"/>
          <w:lang w:val="it-IT"/>
        </w:rPr>
        <w:t>Model Pendidikan Anak Usia Dini</w:t>
      </w:r>
      <w:r w:rsidRPr="004B484B">
        <w:rPr>
          <w:rFonts w:ascii="Times New Roman" w:eastAsia="Times New Roman" w:hAnsi="Times New Roman" w:cs="Times New Roman"/>
          <w:color w:val="000000"/>
          <w:sz w:val="20"/>
          <w:szCs w:val="20"/>
          <w:lang w:val="it-IT"/>
        </w:rPr>
        <w:t xml:space="preserve"> (Jakarta: Kencana, 2015). </w:t>
      </w:r>
      <w:r>
        <w:rPr>
          <w:rFonts w:ascii="Times New Roman" w:eastAsia="Times New Roman" w:hAnsi="Times New Roman" w:cs="Times New Roman"/>
          <w:color w:val="000000"/>
          <w:sz w:val="20"/>
          <w:szCs w:val="20"/>
        </w:rPr>
        <w:t>Hal 68</w:t>
      </w:r>
    </w:p>
  </w:footnote>
  <w:footnote w:id="115">
    <w:p w:rsidR="00BC609B" w:rsidRDefault="004B484B">
      <w:pPr>
        <w:tabs>
          <w:tab w:val="left" w:pos="6930"/>
        </w:tabs>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Undang-Undang Sistem Pendidikan Nasional 2003 </w:t>
      </w:r>
      <w:r>
        <w:rPr>
          <w:rFonts w:ascii="Times New Roman" w:eastAsia="Times New Roman" w:hAnsi="Times New Roman" w:cs="Times New Roman"/>
          <w:color w:val="000000"/>
          <w:sz w:val="20"/>
          <w:szCs w:val="20"/>
        </w:rPr>
        <w:tab/>
      </w:r>
    </w:p>
  </w:footnote>
  <w:footnote w:id="11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Siti Nurasiah, “Meningkatkan Sikap Sosial Melalui Penerapan Model Pembelajaran Value Clarification Technique,” </w:t>
      </w:r>
      <w:r>
        <w:rPr>
          <w:rFonts w:ascii="Times New Roman" w:eastAsia="Times New Roman" w:hAnsi="Times New Roman" w:cs="Times New Roman"/>
          <w:i/>
          <w:color w:val="000000"/>
          <w:sz w:val="20"/>
          <w:szCs w:val="20"/>
        </w:rPr>
        <w:t>Al-Aulad: Journal of Islamic Primary Education,</w:t>
      </w:r>
      <w:r>
        <w:rPr>
          <w:rFonts w:ascii="Times New Roman" w:eastAsia="Times New Roman" w:hAnsi="Times New Roman" w:cs="Times New Roman"/>
          <w:color w:val="000000"/>
          <w:sz w:val="20"/>
          <w:szCs w:val="20"/>
        </w:rPr>
        <w:t xml:space="preserve"> Vol 2, (1) 2019: 84–92, https://doi.org/10.15575/al-aulad.v2i1.4435.</w:t>
      </w:r>
    </w:p>
  </w:footnote>
  <w:footnote w:id="117">
    <w:p w:rsidR="00BC609B" w:rsidRDefault="004B484B">
      <w:pPr>
        <w:spacing w:after="0" w:line="240" w:lineRule="auto"/>
        <w:ind w:left="284" w:hanging="284"/>
        <w:rPr>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Sukatin, </w:t>
      </w:r>
      <w:r>
        <w:rPr>
          <w:rFonts w:ascii="Times New Roman" w:eastAsia="Times New Roman" w:hAnsi="Times New Roman" w:cs="Times New Roman"/>
          <w:i/>
          <w:color w:val="000000"/>
          <w:sz w:val="20"/>
          <w:szCs w:val="20"/>
        </w:rPr>
        <w:t>Psikologi Manajemen</w:t>
      </w:r>
      <w:r>
        <w:rPr>
          <w:rFonts w:ascii="Times New Roman" w:eastAsia="Times New Roman" w:hAnsi="Times New Roman" w:cs="Times New Roman"/>
          <w:color w:val="000000"/>
          <w:sz w:val="20"/>
          <w:szCs w:val="20"/>
        </w:rPr>
        <w:t>.</w:t>
      </w:r>
    </w:p>
  </w:footnote>
  <w:footnote w:id="11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sz w:val="20"/>
          <w:szCs w:val="20"/>
        </w:rPr>
        <w:t xml:space="preserve">Sutoyo Daniel, “Allah Memanggil Umat-Nya Untuk Menjadi Gereja Ynag Tekun Berdoa Menurut Kisah Para Rasul 4: 23 – 31,” </w:t>
      </w:r>
      <w:r>
        <w:rPr>
          <w:rFonts w:ascii="Times New Roman" w:eastAsia="Times New Roman" w:hAnsi="Times New Roman" w:cs="Times New Roman"/>
          <w:i/>
          <w:color w:val="000000"/>
          <w:sz w:val="20"/>
          <w:szCs w:val="20"/>
        </w:rPr>
        <w:t>Teologi Dan Pendidikan Kristiani,</w:t>
      </w:r>
      <w:r>
        <w:rPr>
          <w:rFonts w:ascii="Times New Roman" w:eastAsia="Times New Roman" w:hAnsi="Times New Roman" w:cs="Times New Roman"/>
          <w:color w:val="000000"/>
          <w:sz w:val="20"/>
          <w:szCs w:val="20"/>
        </w:rPr>
        <w:t xml:space="preserve"> Vol 1, (1) 2016: 52–67, https://doi.org/https://doi.org/10.30648/dun.v1i1.101.</w:t>
      </w:r>
      <w:proofErr w:type="gramEnd"/>
    </w:p>
  </w:footnote>
  <w:footnote w:id="119">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Sutoyo Daniel.</w:t>
      </w:r>
    </w:p>
  </w:footnote>
  <w:footnote w:id="12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Bonardy Susi dan Suria Yenny, </w:t>
      </w:r>
      <w:r>
        <w:rPr>
          <w:rFonts w:ascii="Times New Roman" w:eastAsia="Times New Roman" w:hAnsi="Times New Roman" w:cs="Times New Roman"/>
          <w:i/>
          <w:color w:val="000000"/>
          <w:sz w:val="20"/>
          <w:szCs w:val="20"/>
        </w:rPr>
        <w:t>Buku Guru Pendidikan Agama Katolik Dan Budi Pekerti</w:t>
      </w:r>
      <w:r>
        <w:rPr>
          <w:rFonts w:ascii="Times New Roman" w:eastAsia="Times New Roman" w:hAnsi="Times New Roman" w:cs="Times New Roman"/>
          <w:color w:val="000000"/>
          <w:sz w:val="20"/>
          <w:szCs w:val="20"/>
        </w:rPr>
        <w:t xml:space="preserve"> (Jakarta: Pusat Kurikulum dan Perbukuan, Balitbang, Kemendikbud, 2017).</w:t>
      </w:r>
    </w:p>
  </w:footnote>
  <w:footnote w:id="121">
    <w:p w:rsidR="00BC609B" w:rsidRDefault="004B484B">
      <w:pPr>
        <w:spacing w:after="0" w:line="240" w:lineRule="auto"/>
        <w:ind w:left="284" w:hanging="284"/>
        <w:jc w:val="both"/>
        <w:rPr>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Nurasiah, “Meningkatkan Sikap Sosial Melalui Penerapan Model Pembelajaran Value Clarification Technique.”</w:t>
      </w:r>
    </w:p>
  </w:footnote>
  <w:footnote w:id="12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Hermania Bhoki. Hal 128 </w:t>
      </w:r>
    </w:p>
  </w:footnote>
  <w:footnote w:id="12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Hermania Bhoki, </w:t>
      </w:r>
      <w:r>
        <w:rPr>
          <w:rFonts w:ascii="Times New Roman" w:eastAsia="Times New Roman" w:hAnsi="Times New Roman" w:cs="Times New Roman"/>
          <w:i/>
          <w:color w:val="000000"/>
          <w:sz w:val="20"/>
          <w:szCs w:val="20"/>
        </w:rPr>
        <w:t>Pengenbangan Model Kurikulum Pendidikan Agama Katolik Berbasis Ensiklik Laudato Si’</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Hal.</w:t>
      </w:r>
      <w:proofErr w:type="gramEnd"/>
      <w:r>
        <w:rPr>
          <w:rFonts w:ascii="Times New Roman" w:eastAsia="Times New Roman" w:hAnsi="Times New Roman" w:cs="Times New Roman"/>
          <w:color w:val="000000"/>
          <w:sz w:val="20"/>
          <w:szCs w:val="20"/>
        </w:rPr>
        <w:t xml:space="preserve"> 128</w:t>
      </w:r>
    </w:p>
  </w:footnote>
  <w:footnote w:id="12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sz w:val="20"/>
          <w:szCs w:val="20"/>
        </w:rPr>
        <w:t xml:space="preserve">Bonardy Susi dan Suria Yenny, </w:t>
      </w:r>
      <w:r>
        <w:rPr>
          <w:rFonts w:ascii="Times New Roman" w:eastAsia="Times New Roman" w:hAnsi="Times New Roman" w:cs="Times New Roman"/>
          <w:i/>
          <w:color w:val="000000"/>
          <w:sz w:val="20"/>
          <w:szCs w:val="20"/>
        </w:rPr>
        <w:t>Buku Guru Pendidikan Agama Katolik Dan Budi Pekerti</w:t>
      </w:r>
      <w:r>
        <w:rPr>
          <w:rFonts w:ascii="Times New Roman" w:eastAsia="Times New Roman" w:hAnsi="Times New Roman" w:cs="Times New Roman"/>
          <w:color w:val="000000"/>
          <w:sz w:val="20"/>
          <w:szCs w:val="20"/>
        </w:rPr>
        <w:t>.</w:t>
      </w:r>
      <w:proofErr w:type="gramEnd"/>
    </w:p>
  </w:footnote>
  <w:footnote w:id="12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Resti Aulia and Uep Tatang Sontani, Pengelolaan Kelas Sebagai Determinan Terhadap Hasil Belajar (Classroom Management as a Determinant of Student Achievment ), Vol 3, (2 ) 2018: 149–157, https://doi.org/10.17509/jpm.v3i2.11759.</w:t>
      </w:r>
    </w:p>
  </w:footnote>
  <w:footnote w:id="126">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Hermania Bhoki, Hal.  274 </w:t>
      </w:r>
    </w:p>
  </w:footnote>
  <w:footnote w:id="127">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sz w:val="20"/>
          <w:szCs w:val="20"/>
        </w:rPr>
        <w:t xml:space="preserve">Bonardy Susi dan Suria Yenny, </w:t>
      </w:r>
      <w:r>
        <w:rPr>
          <w:rFonts w:ascii="Times New Roman" w:eastAsia="Times New Roman" w:hAnsi="Times New Roman" w:cs="Times New Roman"/>
          <w:i/>
          <w:color w:val="000000"/>
          <w:sz w:val="20"/>
          <w:szCs w:val="20"/>
        </w:rPr>
        <w:t>Buku Guru Pendidikan Agama Katolik Dan Budi Pekerti</w:t>
      </w:r>
      <w:r>
        <w:rPr>
          <w:rFonts w:ascii="Times New Roman" w:eastAsia="Times New Roman" w:hAnsi="Times New Roman" w:cs="Times New Roman"/>
          <w:color w:val="000000"/>
          <w:sz w:val="20"/>
          <w:szCs w:val="20"/>
        </w:rPr>
        <w:t>.</w:t>
      </w:r>
      <w:proofErr w:type="gramEnd"/>
    </w:p>
  </w:footnote>
  <w:footnote w:id="128">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ML Wu, </w:t>
      </w:r>
      <w:r>
        <w:rPr>
          <w:rFonts w:ascii="Times New Roman" w:eastAsia="Times New Roman" w:hAnsi="Times New Roman" w:cs="Times New Roman"/>
          <w:i/>
          <w:color w:val="000000"/>
          <w:sz w:val="20"/>
          <w:szCs w:val="20"/>
        </w:rPr>
        <w:t>Strategi Dan Praktek Pengelolaan Kelas</w:t>
      </w:r>
      <w:r>
        <w:rPr>
          <w:rFonts w:ascii="Times New Roman" w:eastAsia="Times New Roman" w:hAnsi="Times New Roman" w:cs="Times New Roman"/>
          <w:color w:val="000000"/>
          <w:sz w:val="20"/>
          <w:szCs w:val="20"/>
        </w:rPr>
        <w:t xml:space="preserve"> (Taipei: Wunan, 2013).</w:t>
      </w:r>
    </w:p>
  </w:footnote>
  <w:footnote w:id="129">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sz w:val="20"/>
          <w:szCs w:val="20"/>
        </w:rPr>
        <w:t xml:space="preserve">Endayani dan Armanisah, “Pengaruh Keterampilan Guru Dalam Mengelola Kelas Terhadap Prestasi Belajar IPS Siswa Kelas IV Di MIS Nurul Falah,” </w:t>
      </w:r>
      <w:r>
        <w:rPr>
          <w:rFonts w:ascii="Times New Roman" w:eastAsia="Times New Roman" w:hAnsi="Times New Roman" w:cs="Times New Roman"/>
          <w:i/>
          <w:color w:val="000000"/>
          <w:sz w:val="20"/>
          <w:szCs w:val="20"/>
        </w:rPr>
        <w:t xml:space="preserve">Jurnal Ilmiah Pendidikan, </w:t>
      </w:r>
      <w:r>
        <w:rPr>
          <w:rFonts w:ascii="Times New Roman" w:eastAsia="Times New Roman" w:hAnsi="Times New Roman" w:cs="Times New Roman"/>
          <w:iCs/>
          <w:color w:val="000000"/>
          <w:sz w:val="20"/>
          <w:szCs w:val="20"/>
        </w:rPr>
        <w:t>V</w:t>
      </w:r>
      <w:r>
        <w:rPr>
          <w:rFonts w:ascii="Times New Roman" w:eastAsia="Times New Roman" w:hAnsi="Times New Roman" w:cs="Times New Roman"/>
          <w:color w:val="000000"/>
          <w:sz w:val="20"/>
          <w:szCs w:val="20"/>
        </w:rPr>
        <w:t>ol 13, (1) 2022: 70–81.</w:t>
      </w:r>
    </w:p>
  </w:footnote>
  <w:footnote w:id="130">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Muh Farozin Rohmanurmeta Fauzatul Ma’rufah Rohmanurmeta, “Pengaruh Pengaturan Tempat Duduk Terhadap Motivasi Dan Hasil Belajar Pada Pembelajaran Tematik Integrafi,” </w:t>
      </w:r>
      <w:r>
        <w:rPr>
          <w:rFonts w:ascii="Times New Roman" w:eastAsia="Times New Roman" w:hAnsi="Times New Roman" w:cs="Times New Roman"/>
          <w:i/>
          <w:color w:val="000000"/>
          <w:sz w:val="20"/>
          <w:szCs w:val="20"/>
        </w:rPr>
        <w:t xml:space="preserve">Penelitian Ilmu Pendidikan, </w:t>
      </w:r>
      <w:r>
        <w:rPr>
          <w:rFonts w:ascii="Times New Roman" w:eastAsia="Times New Roman" w:hAnsi="Times New Roman" w:cs="Times New Roman"/>
          <w:iCs/>
          <w:color w:val="000000"/>
          <w:sz w:val="20"/>
          <w:szCs w:val="20"/>
        </w:rPr>
        <w:t>Vol</w:t>
      </w:r>
      <w:r>
        <w:rPr>
          <w:rFonts w:ascii="Times New Roman" w:eastAsia="Times New Roman" w:hAnsi="Times New Roman" w:cs="Times New Roman"/>
          <w:color w:val="000000"/>
          <w:sz w:val="20"/>
          <w:szCs w:val="20"/>
        </w:rPr>
        <w:t xml:space="preserve"> 9, (1) 2016: 70–82.</w:t>
      </w:r>
      <w:proofErr w:type="gramEnd"/>
    </w:p>
  </w:footnote>
  <w:footnote w:id="131">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Winei Agnes Angi Dian at.al, “Dampak Lingkungan Sekolah Terhadap Hasil Belajar Dan Kesehatan Mental Siswa,” </w:t>
      </w:r>
      <w:r>
        <w:rPr>
          <w:rFonts w:ascii="Times New Roman" w:eastAsia="Times New Roman" w:hAnsi="Times New Roman" w:cs="Times New Roman"/>
          <w:i/>
          <w:color w:val="000000"/>
          <w:sz w:val="20"/>
          <w:szCs w:val="20"/>
        </w:rPr>
        <w:t xml:space="preserve">Journal on Education, </w:t>
      </w:r>
      <w:r>
        <w:rPr>
          <w:rFonts w:ascii="Times New Roman" w:eastAsia="Times New Roman" w:hAnsi="Times New Roman" w:cs="Times New Roman"/>
          <w:iCs/>
          <w:color w:val="000000"/>
          <w:sz w:val="20"/>
          <w:szCs w:val="20"/>
        </w:rPr>
        <w:t xml:space="preserve">Vol </w:t>
      </w:r>
      <w:r>
        <w:rPr>
          <w:rFonts w:ascii="Times New Roman" w:eastAsia="Times New Roman" w:hAnsi="Times New Roman" w:cs="Times New Roman"/>
          <w:color w:val="000000"/>
          <w:sz w:val="20"/>
          <w:szCs w:val="20"/>
        </w:rPr>
        <w:t>6, (1) 2021: 317–327, http:// jonedu.</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org/index</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php/joe</w:t>
      </w:r>
      <w:proofErr w:type="gramEnd"/>
      <w:r>
        <w:rPr>
          <w:rFonts w:ascii="Times New Roman" w:eastAsia="Times New Roman" w:hAnsi="Times New Roman" w:cs="Times New Roman"/>
          <w:color w:val="000000"/>
          <w:sz w:val="20"/>
          <w:szCs w:val="20"/>
        </w:rPr>
        <w:t>.</w:t>
      </w:r>
    </w:p>
  </w:footnote>
  <w:footnote w:id="132">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 xml:space="preserve">Eka Sumbulatim Miatu Habbah at.al, “Strategi Guru Dalam Pengelolaan Kelas Yang Efektif Untuk Meningkatkan Motivasi Belajar Siswa,” </w:t>
      </w:r>
      <w:r>
        <w:rPr>
          <w:rFonts w:ascii="Times New Roman" w:eastAsia="Times New Roman" w:hAnsi="Times New Roman" w:cs="Times New Roman"/>
          <w:i/>
          <w:color w:val="000000"/>
          <w:sz w:val="20"/>
          <w:szCs w:val="20"/>
        </w:rPr>
        <w:t>Jurnal Ilmiah PGSD,</w:t>
      </w:r>
      <w:r>
        <w:rPr>
          <w:rFonts w:ascii="Times New Roman" w:eastAsia="Times New Roman" w:hAnsi="Times New Roman" w:cs="Times New Roman"/>
          <w:color w:val="000000"/>
          <w:sz w:val="20"/>
          <w:szCs w:val="20"/>
        </w:rPr>
        <w:t xml:space="preserve"> Vol 7, (1) 2023: 18–25, jurnal.umj.ac.id/index.php/holistika.</w:t>
      </w:r>
      <w:proofErr w:type="gramEnd"/>
    </w:p>
  </w:footnote>
  <w:footnote w:id="133">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Erwinsyah Alfian</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Manajemen Kelas Dalam Meningkatkan Efektifitas Proses Belajar Mengajar,” </w:t>
      </w:r>
      <w:r>
        <w:rPr>
          <w:rFonts w:ascii="Times New Roman" w:eastAsia="Times New Roman" w:hAnsi="Times New Roman" w:cs="Times New Roman"/>
          <w:i/>
          <w:color w:val="000000"/>
          <w:sz w:val="20"/>
          <w:szCs w:val="20"/>
        </w:rPr>
        <w:t>Jurnal Manajemen Pendidikan Islam,</w:t>
      </w:r>
      <w:r>
        <w:rPr>
          <w:rFonts w:ascii="Times New Roman" w:eastAsia="Times New Roman" w:hAnsi="Times New Roman" w:cs="Times New Roman"/>
          <w:color w:val="000000"/>
          <w:sz w:val="20"/>
          <w:szCs w:val="20"/>
        </w:rPr>
        <w:t xml:space="preserve"> Vol 5, (2) 2017: 87–105.</w:t>
      </w:r>
    </w:p>
  </w:footnote>
  <w:footnote w:id="134">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sz w:val="20"/>
          <w:szCs w:val="20"/>
        </w:rPr>
        <w:t xml:space="preserve">Rifa’i Muhammad, </w:t>
      </w:r>
      <w:r>
        <w:rPr>
          <w:rFonts w:ascii="Times New Roman" w:eastAsia="Times New Roman" w:hAnsi="Times New Roman" w:cs="Times New Roman"/>
          <w:i/>
          <w:color w:val="000000"/>
          <w:sz w:val="20"/>
          <w:szCs w:val="20"/>
        </w:rPr>
        <w:t>Manajemen Peserta Didik (Pengelolaan Peserta Didik Untuk Efektivitas Pembelajaran)</w:t>
      </w:r>
      <w:r>
        <w:rPr>
          <w:rFonts w:ascii="Times New Roman" w:eastAsia="Times New Roman" w:hAnsi="Times New Roman" w:cs="Times New Roman"/>
          <w:color w:val="000000"/>
          <w:sz w:val="20"/>
          <w:szCs w:val="20"/>
        </w:rPr>
        <w:t xml:space="preserve"> (Medan: CV. Widaya Puspita, 2018). Hal 62</w:t>
      </w:r>
    </w:p>
  </w:footnote>
  <w:footnote w:id="135">
    <w:p w:rsidR="00BC609B" w:rsidRDefault="004B484B">
      <w:pPr>
        <w:spacing w:after="0" w:line="240" w:lineRule="auto"/>
        <w:ind w:left="284" w:hanging="284"/>
        <w:jc w:val="both"/>
        <w:rPr>
          <w:rFonts w:ascii="Times New Roman" w:eastAsia="Times New Roman" w:hAnsi="Times New Roman" w:cs="Times New Roman"/>
          <w:color w:val="000000"/>
          <w:sz w:val="20"/>
          <w:szCs w:val="20"/>
        </w:rPr>
      </w:pPr>
      <w:r>
        <w:rPr>
          <w:rStyle w:val="FootnoteReference"/>
          <w:rFonts w:ascii="Times New Roman" w:hAnsi="Times New Roman" w:cs="Times New Roman"/>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Ferdiansyah et.all, “Pengaruh Pengelompokan Berdasarkan Gaya Belajar Dengan Pendekatan Problem Solving Terhadap Hasil Belajar Dan Aktivitas Siswa Kelas XI SMA Negeri I Dolo,” </w:t>
      </w:r>
      <w:r>
        <w:rPr>
          <w:rFonts w:ascii="Times New Roman" w:eastAsia="Times New Roman" w:hAnsi="Times New Roman" w:cs="Times New Roman"/>
          <w:i/>
          <w:color w:val="000000"/>
          <w:sz w:val="20"/>
          <w:szCs w:val="20"/>
        </w:rPr>
        <w:t>Jurnal Mitra Sains,</w:t>
      </w:r>
      <w:r>
        <w:rPr>
          <w:rFonts w:ascii="Times New Roman" w:eastAsia="Times New Roman" w:hAnsi="Times New Roman" w:cs="Times New Roman"/>
          <w:color w:val="000000"/>
          <w:sz w:val="20"/>
          <w:szCs w:val="20"/>
        </w:rPr>
        <w:t xml:space="preserve"> Vol 5, (1)  2017: 75–84.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2" o:spid="_x0000_s2050" type="#_x0000_t75" style="position:absolute;margin-left:0;margin-top:0;width:396.9pt;height:363.3pt;z-index:-251657216;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3" o:spid="_x0000_s2051" type="#_x0000_t75" style="position:absolute;margin-left:0;margin-top:0;width:396.9pt;height:363.3pt;z-index:-251656192;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1" o:spid="_x0000_s2049" type="#_x0000_t75" style="position:absolute;margin-left:0;margin-top:0;width:396.9pt;height:363.3pt;z-index:-251658240;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5" o:spid="_x0000_s2053" type="#_x0000_t75" style="position:absolute;margin-left:0;margin-top:0;width:396.9pt;height:363.3pt;z-index:-251654144;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9B"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6" o:spid="_x0000_s2054" type="#_x0000_t75" style="position:absolute;margin-left:0;margin-top:0;width:396.9pt;height:363.3pt;z-index:-251653120;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3" w:rsidRDefault="00892533">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39534" o:spid="_x0000_s2052" type="#_x0000_t75" style="position:absolute;margin-left:0;margin-top:0;width:396.9pt;height:363.3pt;z-index:-251655168;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ADC"/>
    <w:multiLevelType w:val="multilevel"/>
    <w:tmpl w:val="00F3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F183D"/>
    <w:multiLevelType w:val="multilevel"/>
    <w:tmpl w:val="017F18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203D89"/>
    <w:multiLevelType w:val="multilevel"/>
    <w:tmpl w:val="02203D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7003E9"/>
    <w:multiLevelType w:val="multilevel"/>
    <w:tmpl w:val="037003E9"/>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4">
    <w:nsid w:val="03A3D311"/>
    <w:multiLevelType w:val="singleLevel"/>
    <w:tmpl w:val="03A3D311"/>
    <w:lvl w:ilvl="0">
      <w:start w:val="1"/>
      <w:numFmt w:val="decimal"/>
      <w:suff w:val="space"/>
      <w:lvlText w:val="%1."/>
      <w:lvlJc w:val="left"/>
    </w:lvl>
  </w:abstractNum>
  <w:abstractNum w:abstractNumId="5">
    <w:nsid w:val="044500C0"/>
    <w:multiLevelType w:val="multilevel"/>
    <w:tmpl w:val="04450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D1775B"/>
    <w:multiLevelType w:val="multilevel"/>
    <w:tmpl w:val="08D177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B624F6"/>
    <w:multiLevelType w:val="multilevel"/>
    <w:tmpl w:val="0AB62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7F1E80"/>
    <w:multiLevelType w:val="multilevel"/>
    <w:tmpl w:val="137F1E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DC0890"/>
    <w:multiLevelType w:val="multilevel"/>
    <w:tmpl w:val="13DC08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14B52660"/>
    <w:multiLevelType w:val="multilevel"/>
    <w:tmpl w:val="14B5266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nsid w:val="15327D08"/>
    <w:multiLevelType w:val="singleLevel"/>
    <w:tmpl w:val="15327D08"/>
    <w:lvl w:ilvl="0">
      <w:start w:val="1"/>
      <w:numFmt w:val="decimal"/>
      <w:suff w:val="space"/>
      <w:lvlText w:val="%1."/>
      <w:lvlJc w:val="left"/>
    </w:lvl>
  </w:abstractNum>
  <w:abstractNum w:abstractNumId="12">
    <w:nsid w:val="17BF3C44"/>
    <w:multiLevelType w:val="multilevel"/>
    <w:tmpl w:val="17BF3C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18A40070"/>
    <w:multiLevelType w:val="multilevel"/>
    <w:tmpl w:val="18A4007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1B7D2F02"/>
    <w:multiLevelType w:val="multilevel"/>
    <w:tmpl w:val="1B7D2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1B33F9"/>
    <w:multiLevelType w:val="multilevel"/>
    <w:tmpl w:val="1E1B33F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1E7476A7"/>
    <w:multiLevelType w:val="multilevel"/>
    <w:tmpl w:val="1E7476A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1E794F8C"/>
    <w:multiLevelType w:val="multilevel"/>
    <w:tmpl w:val="1E794F8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146"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1FDA2768"/>
    <w:multiLevelType w:val="multilevel"/>
    <w:tmpl w:val="1FDA2768"/>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23D30919"/>
    <w:multiLevelType w:val="multilevel"/>
    <w:tmpl w:val="23D309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5E1634C"/>
    <w:multiLevelType w:val="multilevel"/>
    <w:tmpl w:val="25E163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6A671AF"/>
    <w:multiLevelType w:val="multilevel"/>
    <w:tmpl w:val="26A671A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799634E"/>
    <w:multiLevelType w:val="multilevel"/>
    <w:tmpl w:val="27996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7CF6695"/>
    <w:multiLevelType w:val="multilevel"/>
    <w:tmpl w:val="27CF6695"/>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90905EF"/>
    <w:multiLevelType w:val="multilevel"/>
    <w:tmpl w:val="290905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9BB3107"/>
    <w:multiLevelType w:val="multilevel"/>
    <w:tmpl w:val="29BB31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9F96788"/>
    <w:multiLevelType w:val="multilevel"/>
    <w:tmpl w:val="29F967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B701445"/>
    <w:multiLevelType w:val="multilevel"/>
    <w:tmpl w:val="2B7014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2D9A389E"/>
    <w:multiLevelType w:val="multilevel"/>
    <w:tmpl w:val="2D9A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8844A7"/>
    <w:multiLevelType w:val="multilevel"/>
    <w:tmpl w:val="2E8844A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10F440B"/>
    <w:multiLevelType w:val="multilevel"/>
    <w:tmpl w:val="310F44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33D61BC"/>
    <w:multiLevelType w:val="multilevel"/>
    <w:tmpl w:val="333D61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34124324"/>
    <w:multiLevelType w:val="multilevel"/>
    <w:tmpl w:val="3412432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3">
    <w:nsid w:val="34BC3C8E"/>
    <w:multiLevelType w:val="multilevel"/>
    <w:tmpl w:val="34BC3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4EF0168"/>
    <w:multiLevelType w:val="multilevel"/>
    <w:tmpl w:val="34EF0168"/>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nsid w:val="35A94A28"/>
    <w:multiLevelType w:val="multilevel"/>
    <w:tmpl w:val="35A94A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35C506A0"/>
    <w:multiLevelType w:val="multilevel"/>
    <w:tmpl w:val="35C50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93972CA"/>
    <w:multiLevelType w:val="multilevel"/>
    <w:tmpl w:val="393972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4129790B"/>
    <w:multiLevelType w:val="multilevel"/>
    <w:tmpl w:val="4129790B"/>
    <w:lvl w:ilvl="0">
      <w:start w:val="1"/>
      <w:numFmt w:val="decimal"/>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nsid w:val="412F6B5A"/>
    <w:multiLevelType w:val="multilevel"/>
    <w:tmpl w:val="412F6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50E5AD4"/>
    <w:multiLevelType w:val="multilevel"/>
    <w:tmpl w:val="450E5A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47BD51A4"/>
    <w:multiLevelType w:val="multilevel"/>
    <w:tmpl w:val="47BD51A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2">
    <w:nsid w:val="48483426"/>
    <w:multiLevelType w:val="multilevel"/>
    <w:tmpl w:val="48483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9AC171C"/>
    <w:multiLevelType w:val="multilevel"/>
    <w:tmpl w:val="49AC1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CD254A2"/>
    <w:multiLevelType w:val="multilevel"/>
    <w:tmpl w:val="4CD254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51531C85"/>
    <w:multiLevelType w:val="multilevel"/>
    <w:tmpl w:val="51531C8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530A6842"/>
    <w:multiLevelType w:val="multilevel"/>
    <w:tmpl w:val="530A6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3D857E1"/>
    <w:multiLevelType w:val="multilevel"/>
    <w:tmpl w:val="53D857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7325B68"/>
    <w:multiLevelType w:val="multilevel"/>
    <w:tmpl w:val="57325B6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9">
    <w:nsid w:val="57580FC1"/>
    <w:multiLevelType w:val="multilevel"/>
    <w:tmpl w:val="57580F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D664FD2"/>
    <w:multiLevelType w:val="multilevel"/>
    <w:tmpl w:val="5D664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EC459E5"/>
    <w:multiLevelType w:val="multilevel"/>
    <w:tmpl w:val="5EC459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4AF662A"/>
    <w:multiLevelType w:val="multilevel"/>
    <w:tmpl w:val="64AF662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nsid w:val="66145087"/>
    <w:multiLevelType w:val="multilevel"/>
    <w:tmpl w:val="66145087"/>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6A0513C7"/>
    <w:multiLevelType w:val="multilevel"/>
    <w:tmpl w:val="6A0513C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6CD73251"/>
    <w:multiLevelType w:val="multilevel"/>
    <w:tmpl w:val="6CD732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nsid w:val="6D146F7F"/>
    <w:multiLevelType w:val="multilevel"/>
    <w:tmpl w:val="6D146F7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73236047"/>
    <w:multiLevelType w:val="multilevel"/>
    <w:tmpl w:val="73236047"/>
    <w:lvl w:ilvl="0">
      <w:start w:val="1"/>
      <w:numFmt w:val="decimal"/>
      <w:lvlText w:val="%1."/>
      <w:lvlJc w:val="left"/>
      <w:pPr>
        <w:ind w:left="720" w:hanging="360"/>
      </w:pPr>
    </w:lvl>
    <w:lvl w:ilvl="1">
      <w:start w:val="1"/>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nsid w:val="76916443"/>
    <w:multiLevelType w:val="multilevel"/>
    <w:tmpl w:val="7691644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85C3FDD"/>
    <w:multiLevelType w:val="multilevel"/>
    <w:tmpl w:val="785C3FDD"/>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0">
    <w:nsid w:val="78C862D8"/>
    <w:multiLevelType w:val="multilevel"/>
    <w:tmpl w:val="78C862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7A9F7C05"/>
    <w:multiLevelType w:val="multilevel"/>
    <w:tmpl w:val="7A9F7C05"/>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
    <w:nsid w:val="7BFA092E"/>
    <w:multiLevelType w:val="multilevel"/>
    <w:tmpl w:val="7BFA092E"/>
    <w:lvl w:ilvl="0">
      <w:start w:val="1"/>
      <w:numFmt w:val="decimal"/>
      <w:lvlText w:val="%1)"/>
      <w:lvlJc w:val="left"/>
      <w:pPr>
        <w:ind w:left="2520" w:hanging="360"/>
      </w:p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3">
    <w:nsid w:val="7D0B506A"/>
    <w:multiLevelType w:val="multilevel"/>
    <w:tmpl w:val="7D0B506A"/>
    <w:lvl w:ilvl="0">
      <w:start w:val="1"/>
      <w:numFmt w:val="lowerLetter"/>
      <w:lvlText w:val="%1."/>
      <w:lvlJc w:val="left"/>
      <w:pPr>
        <w:ind w:left="1571" w:hanging="360"/>
      </w:pPr>
    </w:lvl>
    <w:lvl w:ilvl="1">
      <w:start w:val="1"/>
      <w:numFmt w:val="decimal"/>
      <w:lvlText w:val="%2)"/>
      <w:lvlJc w:val="left"/>
      <w:pPr>
        <w:ind w:left="2291"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3"/>
  </w:num>
  <w:num w:numId="2">
    <w:abstractNumId w:val="14"/>
  </w:num>
  <w:num w:numId="3">
    <w:abstractNumId w:val="2"/>
  </w:num>
  <w:num w:numId="4">
    <w:abstractNumId w:val="43"/>
  </w:num>
  <w:num w:numId="5">
    <w:abstractNumId w:val="17"/>
  </w:num>
  <w:num w:numId="6">
    <w:abstractNumId w:val="35"/>
  </w:num>
  <w:num w:numId="7">
    <w:abstractNumId w:val="44"/>
  </w:num>
  <w:num w:numId="8">
    <w:abstractNumId w:val="8"/>
  </w:num>
  <w:num w:numId="9">
    <w:abstractNumId w:val="25"/>
  </w:num>
  <w:num w:numId="10">
    <w:abstractNumId w:val="57"/>
  </w:num>
  <w:num w:numId="11">
    <w:abstractNumId w:val="39"/>
  </w:num>
  <w:num w:numId="12">
    <w:abstractNumId w:val="22"/>
  </w:num>
  <w:num w:numId="13">
    <w:abstractNumId w:val="63"/>
  </w:num>
  <w:num w:numId="14">
    <w:abstractNumId w:val="33"/>
  </w:num>
  <w:num w:numId="15">
    <w:abstractNumId w:val="41"/>
  </w:num>
  <w:num w:numId="16">
    <w:abstractNumId w:val="10"/>
  </w:num>
  <w:num w:numId="17">
    <w:abstractNumId w:val="1"/>
  </w:num>
  <w:num w:numId="18">
    <w:abstractNumId w:val="53"/>
  </w:num>
  <w:num w:numId="19">
    <w:abstractNumId w:val="51"/>
  </w:num>
  <w:num w:numId="20">
    <w:abstractNumId w:val="6"/>
  </w:num>
  <w:num w:numId="21">
    <w:abstractNumId w:val="20"/>
  </w:num>
  <w:num w:numId="22">
    <w:abstractNumId w:val="62"/>
  </w:num>
  <w:num w:numId="23">
    <w:abstractNumId w:val="5"/>
  </w:num>
  <w:num w:numId="24">
    <w:abstractNumId w:val="32"/>
  </w:num>
  <w:num w:numId="25">
    <w:abstractNumId w:val="48"/>
  </w:num>
  <w:num w:numId="26">
    <w:abstractNumId w:val="7"/>
  </w:num>
  <w:num w:numId="27">
    <w:abstractNumId w:val="42"/>
  </w:num>
  <w:num w:numId="28">
    <w:abstractNumId w:val="49"/>
  </w:num>
  <w:num w:numId="29">
    <w:abstractNumId w:val="50"/>
  </w:num>
  <w:num w:numId="30">
    <w:abstractNumId w:val="52"/>
  </w:num>
  <w:num w:numId="31">
    <w:abstractNumId w:val="21"/>
  </w:num>
  <w:num w:numId="32">
    <w:abstractNumId w:val="47"/>
  </w:num>
  <w:num w:numId="33">
    <w:abstractNumId w:val="4"/>
  </w:num>
  <w:num w:numId="34">
    <w:abstractNumId w:val="58"/>
  </w:num>
  <w:num w:numId="35">
    <w:abstractNumId w:val="38"/>
  </w:num>
  <w:num w:numId="36">
    <w:abstractNumId w:val="13"/>
  </w:num>
  <w:num w:numId="37">
    <w:abstractNumId w:val="28"/>
  </w:num>
  <w:num w:numId="38">
    <w:abstractNumId w:val="46"/>
  </w:num>
  <w:num w:numId="39">
    <w:abstractNumId w:val="30"/>
  </w:num>
  <w:num w:numId="40">
    <w:abstractNumId w:val="0"/>
  </w:num>
  <w:num w:numId="41">
    <w:abstractNumId w:val="19"/>
  </w:num>
  <w:num w:numId="42">
    <w:abstractNumId w:val="24"/>
  </w:num>
  <w:num w:numId="43">
    <w:abstractNumId w:val="36"/>
  </w:num>
  <w:num w:numId="44">
    <w:abstractNumId w:val="18"/>
  </w:num>
  <w:num w:numId="45">
    <w:abstractNumId w:val="61"/>
  </w:num>
  <w:num w:numId="46">
    <w:abstractNumId w:val="34"/>
  </w:num>
  <w:num w:numId="47">
    <w:abstractNumId w:val="11"/>
  </w:num>
  <w:num w:numId="48">
    <w:abstractNumId w:val="3"/>
  </w:num>
  <w:num w:numId="49">
    <w:abstractNumId w:val="12"/>
  </w:num>
  <w:num w:numId="50">
    <w:abstractNumId w:val="54"/>
  </w:num>
  <w:num w:numId="51">
    <w:abstractNumId w:val="15"/>
  </w:num>
  <w:num w:numId="52">
    <w:abstractNumId w:val="45"/>
  </w:num>
  <w:num w:numId="53">
    <w:abstractNumId w:val="37"/>
  </w:num>
  <w:num w:numId="54">
    <w:abstractNumId w:val="55"/>
  </w:num>
  <w:num w:numId="55">
    <w:abstractNumId w:val="31"/>
  </w:num>
  <w:num w:numId="56">
    <w:abstractNumId w:val="60"/>
  </w:num>
  <w:num w:numId="57">
    <w:abstractNumId w:val="27"/>
  </w:num>
  <w:num w:numId="58">
    <w:abstractNumId w:val="26"/>
  </w:num>
  <w:num w:numId="59">
    <w:abstractNumId w:val="16"/>
  </w:num>
  <w:num w:numId="60">
    <w:abstractNumId w:val="40"/>
  </w:num>
  <w:num w:numId="61">
    <w:abstractNumId w:val="29"/>
  </w:num>
  <w:num w:numId="62">
    <w:abstractNumId w:val="56"/>
  </w:num>
  <w:num w:numId="63">
    <w:abstractNumId w:val="9"/>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forms" w:formatting="1" w:enforcement="1" w:cryptProviderType="rsaFull" w:cryptAlgorithmClass="hash" w:cryptAlgorithmType="typeAny" w:cryptAlgorithmSid="4" w:cryptSpinCount="100000" w:hash="Ft5Ga5pyEERvZKgFTwGIh/2eBbM=" w:salt="cBvJfKHY/OmPXNmOsLlSuw=="/>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A1311"/>
    <w:rsid w:val="000202DA"/>
    <w:rsid w:val="00041060"/>
    <w:rsid w:val="00055B75"/>
    <w:rsid w:val="00071B11"/>
    <w:rsid w:val="000838EE"/>
    <w:rsid w:val="00086135"/>
    <w:rsid w:val="00092223"/>
    <w:rsid w:val="00097794"/>
    <w:rsid w:val="000A0A23"/>
    <w:rsid w:val="000D2922"/>
    <w:rsid w:val="000E2033"/>
    <w:rsid w:val="000E68CB"/>
    <w:rsid w:val="001273F1"/>
    <w:rsid w:val="00134B55"/>
    <w:rsid w:val="001366BF"/>
    <w:rsid w:val="0016161E"/>
    <w:rsid w:val="00191B9D"/>
    <w:rsid w:val="001A0E5A"/>
    <w:rsid w:val="001C4BA5"/>
    <w:rsid w:val="001D7E1C"/>
    <w:rsid w:val="001E13B3"/>
    <w:rsid w:val="001E7CFA"/>
    <w:rsid w:val="001F0CFA"/>
    <w:rsid w:val="002004D0"/>
    <w:rsid w:val="002378E4"/>
    <w:rsid w:val="00240788"/>
    <w:rsid w:val="00273A9F"/>
    <w:rsid w:val="00280CB9"/>
    <w:rsid w:val="002A247A"/>
    <w:rsid w:val="002A5E1A"/>
    <w:rsid w:val="002B1E16"/>
    <w:rsid w:val="002C23C0"/>
    <w:rsid w:val="002E18F9"/>
    <w:rsid w:val="002F60CE"/>
    <w:rsid w:val="00321B27"/>
    <w:rsid w:val="003504E3"/>
    <w:rsid w:val="00360EBC"/>
    <w:rsid w:val="00367429"/>
    <w:rsid w:val="00383143"/>
    <w:rsid w:val="0039085F"/>
    <w:rsid w:val="003923EC"/>
    <w:rsid w:val="003B0E69"/>
    <w:rsid w:val="003F217E"/>
    <w:rsid w:val="00436D0E"/>
    <w:rsid w:val="0046221F"/>
    <w:rsid w:val="004820E3"/>
    <w:rsid w:val="0048237E"/>
    <w:rsid w:val="004969D6"/>
    <w:rsid w:val="004A01A5"/>
    <w:rsid w:val="004A1431"/>
    <w:rsid w:val="004A3962"/>
    <w:rsid w:val="004B333C"/>
    <w:rsid w:val="004B484B"/>
    <w:rsid w:val="004B54E8"/>
    <w:rsid w:val="004C627C"/>
    <w:rsid w:val="004C660A"/>
    <w:rsid w:val="004D5891"/>
    <w:rsid w:val="004E46F8"/>
    <w:rsid w:val="00556990"/>
    <w:rsid w:val="00567493"/>
    <w:rsid w:val="00583C00"/>
    <w:rsid w:val="0058712C"/>
    <w:rsid w:val="005A227C"/>
    <w:rsid w:val="005B0DD3"/>
    <w:rsid w:val="005C66B0"/>
    <w:rsid w:val="005D5C96"/>
    <w:rsid w:val="00635BFD"/>
    <w:rsid w:val="00682D03"/>
    <w:rsid w:val="0068661D"/>
    <w:rsid w:val="00696B66"/>
    <w:rsid w:val="006A0067"/>
    <w:rsid w:val="006F2AB7"/>
    <w:rsid w:val="007023CF"/>
    <w:rsid w:val="00732F14"/>
    <w:rsid w:val="00754C3A"/>
    <w:rsid w:val="00793F94"/>
    <w:rsid w:val="007B2E0E"/>
    <w:rsid w:val="007B4B1B"/>
    <w:rsid w:val="007E6DE4"/>
    <w:rsid w:val="007F1384"/>
    <w:rsid w:val="008078C0"/>
    <w:rsid w:val="00810AC0"/>
    <w:rsid w:val="008215F7"/>
    <w:rsid w:val="00825520"/>
    <w:rsid w:val="0086199E"/>
    <w:rsid w:val="00862D37"/>
    <w:rsid w:val="00873BF8"/>
    <w:rsid w:val="00885A11"/>
    <w:rsid w:val="0088782F"/>
    <w:rsid w:val="00892533"/>
    <w:rsid w:val="00895FF4"/>
    <w:rsid w:val="008A003A"/>
    <w:rsid w:val="008A2BB3"/>
    <w:rsid w:val="008C1B65"/>
    <w:rsid w:val="008C1BE2"/>
    <w:rsid w:val="008F136F"/>
    <w:rsid w:val="00913B87"/>
    <w:rsid w:val="00914808"/>
    <w:rsid w:val="0093430E"/>
    <w:rsid w:val="00951F75"/>
    <w:rsid w:val="00957DB1"/>
    <w:rsid w:val="00960F8B"/>
    <w:rsid w:val="00975634"/>
    <w:rsid w:val="00981E1F"/>
    <w:rsid w:val="00982D8D"/>
    <w:rsid w:val="0099707D"/>
    <w:rsid w:val="009A4763"/>
    <w:rsid w:val="009E14C9"/>
    <w:rsid w:val="009E4D8C"/>
    <w:rsid w:val="00A0156E"/>
    <w:rsid w:val="00A03B6E"/>
    <w:rsid w:val="00A140BD"/>
    <w:rsid w:val="00A31A68"/>
    <w:rsid w:val="00A506C9"/>
    <w:rsid w:val="00A617CD"/>
    <w:rsid w:val="00A66000"/>
    <w:rsid w:val="00A754C6"/>
    <w:rsid w:val="00AB4065"/>
    <w:rsid w:val="00AC42B2"/>
    <w:rsid w:val="00AC5F9F"/>
    <w:rsid w:val="00AC78F8"/>
    <w:rsid w:val="00AE2127"/>
    <w:rsid w:val="00AE6B0E"/>
    <w:rsid w:val="00AF4B17"/>
    <w:rsid w:val="00B14936"/>
    <w:rsid w:val="00B4006B"/>
    <w:rsid w:val="00B40B38"/>
    <w:rsid w:val="00B617D9"/>
    <w:rsid w:val="00BA249F"/>
    <w:rsid w:val="00BA509D"/>
    <w:rsid w:val="00BC609B"/>
    <w:rsid w:val="00BF035E"/>
    <w:rsid w:val="00C03070"/>
    <w:rsid w:val="00C06793"/>
    <w:rsid w:val="00C07A54"/>
    <w:rsid w:val="00C14F59"/>
    <w:rsid w:val="00C32CB4"/>
    <w:rsid w:val="00C36751"/>
    <w:rsid w:val="00C47E6E"/>
    <w:rsid w:val="00C51DC5"/>
    <w:rsid w:val="00C613B6"/>
    <w:rsid w:val="00C667B7"/>
    <w:rsid w:val="00C80BDF"/>
    <w:rsid w:val="00C87CED"/>
    <w:rsid w:val="00C959D7"/>
    <w:rsid w:val="00C959E8"/>
    <w:rsid w:val="00CB5C34"/>
    <w:rsid w:val="00CB67A3"/>
    <w:rsid w:val="00CD3B05"/>
    <w:rsid w:val="00CD47BF"/>
    <w:rsid w:val="00CF0A6B"/>
    <w:rsid w:val="00CF7E75"/>
    <w:rsid w:val="00D35F38"/>
    <w:rsid w:val="00D53807"/>
    <w:rsid w:val="00D62FEC"/>
    <w:rsid w:val="00D635AE"/>
    <w:rsid w:val="00D86613"/>
    <w:rsid w:val="00DA7E81"/>
    <w:rsid w:val="00DB0803"/>
    <w:rsid w:val="00DB3931"/>
    <w:rsid w:val="00DC21D1"/>
    <w:rsid w:val="00DC2CE1"/>
    <w:rsid w:val="00DC3A21"/>
    <w:rsid w:val="00DC4F33"/>
    <w:rsid w:val="00DC696E"/>
    <w:rsid w:val="00E01E58"/>
    <w:rsid w:val="00E02BEF"/>
    <w:rsid w:val="00E03E62"/>
    <w:rsid w:val="00E2496A"/>
    <w:rsid w:val="00E6230E"/>
    <w:rsid w:val="00E65D6E"/>
    <w:rsid w:val="00E77B4A"/>
    <w:rsid w:val="00E804E3"/>
    <w:rsid w:val="00E82F9F"/>
    <w:rsid w:val="00E83E9E"/>
    <w:rsid w:val="00E86025"/>
    <w:rsid w:val="00E92816"/>
    <w:rsid w:val="00EA0512"/>
    <w:rsid w:val="00EA1311"/>
    <w:rsid w:val="00EC6433"/>
    <w:rsid w:val="00EC6655"/>
    <w:rsid w:val="00EE7100"/>
    <w:rsid w:val="00F00CA1"/>
    <w:rsid w:val="00F24E2F"/>
    <w:rsid w:val="00F267F7"/>
    <w:rsid w:val="00F30494"/>
    <w:rsid w:val="00F36815"/>
    <w:rsid w:val="00F41EA2"/>
    <w:rsid w:val="00F42AD4"/>
    <w:rsid w:val="00F52FE6"/>
    <w:rsid w:val="00F61A9A"/>
    <w:rsid w:val="00F67718"/>
    <w:rsid w:val="00F76F41"/>
    <w:rsid w:val="00F8391F"/>
    <w:rsid w:val="00F842C3"/>
    <w:rsid w:val="00F9387E"/>
    <w:rsid w:val="00FB6300"/>
    <w:rsid w:val="00FD6D0B"/>
    <w:rsid w:val="00FF7908"/>
    <w:rsid w:val="020C46C7"/>
    <w:rsid w:val="02C64A62"/>
    <w:rsid w:val="04383AC1"/>
    <w:rsid w:val="049608A4"/>
    <w:rsid w:val="05284B01"/>
    <w:rsid w:val="05526FCB"/>
    <w:rsid w:val="07D91E6C"/>
    <w:rsid w:val="086168CD"/>
    <w:rsid w:val="09F101EE"/>
    <w:rsid w:val="0AE46030"/>
    <w:rsid w:val="0D986E1A"/>
    <w:rsid w:val="0DED68AE"/>
    <w:rsid w:val="0E6610A4"/>
    <w:rsid w:val="113909E6"/>
    <w:rsid w:val="13D37DEB"/>
    <w:rsid w:val="14A02E34"/>
    <w:rsid w:val="17A470DB"/>
    <w:rsid w:val="1B4D6F28"/>
    <w:rsid w:val="1B9E26DE"/>
    <w:rsid w:val="1D324052"/>
    <w:rsid w:val="1E266AE3"/>
    <w:rsid w:val="1ECF381A"/>
    <w:rsid w:val="1F8952CA"/>
    <w:rsid w:val="1FB81599"/>
    <w:rsid w:val="20947C82"/>
    <w:rsid w:val="211B7B5B"/>
    <w:rsid w:val="21200B35"/>
    <w:rsid w:val="233A33D9"/>
    <w:rsid w:val="24E11586"/>
    <w:rsid w:val="24EB531E"/>
    <w:rsid w:val="259659A0"/>
    <w:rsid w:val="25AB575C"/>
    <w:rsid w:val="294E5694"/>
    <w:rsid w:val="2AD555DE"/>
    <w:rsid w:val="30227342"/>
    <w:rsid w:val="31284063"/>
    <w:rsid w:val="31DD581A"/>
    <w:rsid w:val="33B72353"/>
    <w:rsid w:val="342E7556"/>
    <w:rsid w:val="376D3794"/>
    <w:rsid w:val="37E573FD"/>
    <w:rsid w:val="382B7F0F"/>
    <w:rsid w:val="38482DD4"/>
    <w:rsid w:val="39277A4F"/>
    <w:rsid w:val="39FA7AAD"/>
    <w:rsid w:val="3B0B03A5"/>
    <w:rsid w:val="3B720C16"/>
    <w:rsid w:val="3CC40D4B"/>
    <w:rsid w:val="3D2209DA"/>
    <w:rsid w:val="3D5A0AB6"/>
    <w:rsid w:val="3ED328A1"/>
    <w:rsid w:val="3F7F6821"/>
    <w:rsid w:val="3FD014BF"/>
    <w:rsid w:val="40EF6094"/>
    <w:rsid w:val="43B3461E"/>
    <w:rsid w:val="45764B65"/>
    <w:rsid w:val="475D4564"/>
    <w:rsid w:val="47AA33ED"/>
    <w:rsid w:val="485E2A48"/>
    <w:rsid w:val="49B83F7E"/>
    <w:rsid w:val="49DC0596"/>
    <w:rsid w:val="4A675EAB"/>
    <w:rsid w:val="4D264F1F"/>
    <w:rsid w:val="4EEC2B0D"/>
    <w:rsid w:val="51272EB1"/>
    <w:rsid w:val="5161782F"/>
    <w:rsid w:val="54C13DE4"/>
    <w:rsid w:val="54E37454"/>
    <w:rsid w:val="58C03D5D"/>
    <w:rsid w:val="5AAB5D13"/>
    <w:rsid w:val="5AB72D62"/>
    <w:rsid w:val="5ACF023A"/>
    <w:rsid w:val="5AD634C0"/>
    <w:rsid w:val="5B076365"/>
    <w:rsid w:val="5C125E70"/>
    <w:rsid w:val="5C1A29AA"/>
    <w:rsid w:val="5C55730B"/>
    <w:rsid w:val="5F0842F6"/>
    <w:rsid w:val="5FA6653D"/>
    <w:rsid w:val="617534BF"/>
    <w:rsid w:val="64F272C6"/>
    <w:rsid w:val="68F02638"/>
    <w:rsid w:val="697C63E5"/>
    <w:rsid w:val="6BC049D4"/>
    <w:rsid w:val="6C8D08A5"/>
    <w:rsid w:val="6FB10EAD"/>
    <w:rsid w:val="71F94E83"/>
    <w:rsid w:val="744C2A5A"/>
    <w:rsid w:val="745558E8"/>
    <w:rsid w:val="749E1052"/>
    <w:rsid w:val="75B1600E"/>
    <w:rsid w:val="78A86D6F"/>
    <w:rsid w:val="79327D64"/>
    <w:rsid w:val="7A376806"/>
    <w:rsid w:val="7B95174D"/>
    <w:rsid w:val="7C892317"/>
    <w:rsid w:val="7CB50CE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lsdException w:name="header" w:semiHidden="0" w:qFormat="1"/>
    <w:lsdException w:name="footer" w:semiHidden="0"/>
    <w:lsdException w:name="caption" w:semiHidden="0" w:uiPriority="35" w:qFormat="1"/>
    <w:lsdException w:name="table of figures" w:semiHidden="0" w:qFormat="1"/>
    <w:lsdException w:name="footnote reference" w:semiHidden="0" w:uiPriority="0" w:unhideWhenUsed="0" w:qFormat="1"/>
    <w:lsdException w:name="annotation reference" w:semiHidden="0" w:uiPriority="0" w:unhideWhenUsed="0"/>
    <w:lsdException w:name="Title" w:semiHidden="0" w:uiPriority="0" w:unhideWhenUsed="0" w:qFormat="1"/>
    <w:lsdException w:name="Default Paragraph Font" w:uiPriority="1"/>
    <w:lsdException w:name="Body Text" w:semiHidden="0" w:uiPriority="0"/>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9B"/>
    <w:pPr>
      <w:spacing w:after="160" w:line="259" w:lineRule="auto"/>
    </w:pPr>
    <w:rPr>
      <w:rFonts w:ascii="Calibri" w:eastAsia="Calibri" w:hAnsi="Calibri" w:cs="Calibri"/>
      <w:sz w:val="22"/>
      <w:szCs w:val="22"/>
    </w:rPr>
  </w:style>
  <w:style w:type="paragraph" w:styleId="Heading1">
    <w:name w:val="heading 1"/>
    <w:basedOn w:val="Normal"/>
    <w:next w:val="Normal"/>
    <w:qFormat/>
    <w:rsid w:val="00BC609B"/>
    <w:pPr>
      <w:spacing w:after="0" w:line="480" w:lineRule="auto"/>
      <w:jc w:val="center"/>
      <w:outlineLvl w:val="0"/>
    </w:pPr>
    <w:rPr>
      <w:rFonts w:ascii="Times New Roman" w:eastAsia="Times New Roman" w:hAnsi="Times New Roman" w:cs="Times New Roman"/>
      <w:b/>
      <w:sz w:val="28"/>
      <w:szCs w:val="28"/>
      <w:lang w:val="id-ID"/>
    </w:rPr>
  </w:style>
  <w:style w:type="paragraph" w:styleId="Heading2">
    <w:name w:val="heading 2"/>
    <w:basedOn w:val="ListParagraph"/>
    <w:next w:val="Normal"/>
    <w:rsid w:val="00BC609B"/>
    <w:pPr>
      <w:numPr>
        <w:ilvl w:val="1"/>
        <w:numId w:val="1"/>
      </w:numPr>
      <w:spacing w:before="200" w:after="0" w:line="480" w:lineRule="auto"/>
      <w:ind w:left="426" w:hanging="426"/>
      <w:outlineLvl w:val="1"/>
    </w:pPr>
    <w:rPr>
      <w:rFonts w:ascii="Times New Roman" w:hAnsi="Times New Roman" w:cs="Times New Roman"/>
      <w:b/>
      <w:sz w:val="24"/>
      <w:szCs w:val="24"/>
    </w:rPr>
  </w:style>
  <w:style w:type="paragraph" w:styleId="Heading3">
    <w:name w:val="heading 3"/>
    <w:basedOn w:val="Heading2"/>
    <w:next w:val="Normal"/>
    <w:rsid w:val="00BC609B"/>
    <w:pPr>
      <w:numPr>
        <w:ilvl w:val="2"/>
      </w:numPr>
      <w:ind w:left="624" w:hanging="624"/>
      <w:outlineLvl w:val="2"/>
    </w:pPr>
  </w:style>
  <w:style w:type="paragraph" w:styleId="Heading4">
    <w:name w:val="heading 4"/>
    <w:basedOn w:val="Heading3"/>
    <w:next w:val="Normal"/>
    <w:rsid w:val="00BC609B"/>
    <w:pPr>
      <w:numPr>
        <w:ilvl w:val="3"/>
      </w:numPr>
      <w:ind w:left="851" w:hanging="851"/>
      <w:outlineLvl w:val="3"/>
    </w:pPr>
    <w:rPr>
      <w:b w:val="0"/>
    </w:rPr>
  </w:style>
  <w:style w:type="paragraph" w:styleId="Heading5">
    <w:name w:val="heading 5"/>
    <w:basedOn w:val="Normal"/>
    <w:next w:val="Normal"/>
    <w:rsid w:val="00BC609B"/>
    <w:pPr>
      <w:keepNext/>
      <w:keepLines/>
      <w:spacing w:before="220" w:after="40"/>
      <w:outlineLvl w:val="4"/>
    </w:pPr>
    <w:rPr>
      <w:b/>
    </w:rPr>
  </w:style>
  <w:style w:type="paragraph" w:styleId="Heading6">
    <w:name w:val="heading 6"/>
    <w:basedOn w:val="Normal"/>
    <w:next w:val="Normal"/>
    <w:rsid w:val="00BC60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609B"/>
    <w:pPr>
      <w:ind w:left="720"/>
      <w:contextualSpacing/>
    </w:pPr>
  </w:style>
  <w:style w:type="paragraph" w:styleId="BalloonText">
    <w:name w:val="Balloon Text"/>
    <w:basedOn w:val="Normal"/>
    <w:link w:val="BalloonTextChar"/>
    <w:qFormat/>
    <w:rsid w:val="00BC609B"/>
    <w:pPr>
      <w:spacing w:after="0" w:line="240" w:lineRule="auto"/>
    </w:pPr>
    <w:rPr>
      <w:rFonts w:ascii="Segoe UI" w:hAnsi="Segoe UI" w:cs="Segoe UI"/>
      <w:sz w:val="18"/>
      <w:szCs w:val="18"/>
    </w:rPr>
  </w:style>
  <w:style w:type="paragraph" w:styleId="BodyText">
    <w:name w:val="Body Text"/>
    <w:basedOn w:val="Normal"/>
    <w:link w:val="BodyTextChar"/>
    <w:unhideWhenUsed/>
    <w:rsid w:val="00BC609B"/>
    <w:pPr>
      <w:spacing w:after="0" w:line="240" w:lineRule="auto"/>
      <w:jc w:val="center"/>
    </w:pPr>
    <w:rPr>
      <w:rFonts w:ascii="Times New Roman" w:eastAsia="Times New Roman" w:hAnsi="Times New Roman" w:cs="Times New Roman"/>
      <w:spacing w:val="20"/>
      <w:w w:val="150"/>
      <w:position w:val="-6"/>
      <w:sz w:val="24"/>
      <w:szCs w:val="20"/>
    </w:rPr>
  </w:style>
  <w:style w:type="paragraph" w:styleId="Caption">
    <w:name w:val="caption"/>
    <w:basedOn w:val="Normal"/>
    <w:next w:val="Normal"/>
    <w:link w:val="CaptionChar"/>
    <w:uiPriority w:val="35"/>
    <w:unhideWhenUsed/>
    <w:qFormat/>
    <w:rsid w:val="00BC609B"/>
    <w:pPr>
      <w:spacing w:after="200" w:line="240" w:lineRule="auto"/>
    </w:pPr>
    <w:rPr>
      <w:i/>
      <w:iCs/>
      <w:color w:val="1F497D" w:themeColor="text2"/>
      <w:sz w:val="18"/>
      <w:szCs w:val="18"/>
    </w:rPr>
  </w:style>
  <w:style w:type="character" w:styleId="CommentReference">
    <w:name w:val="annotation reference"/>
    <w:basedOn w:val="DefaultParagraphFont"/>
    <w:rsid w:val="00BC609B"/>
    <w:rPr>
      <w:sz w:val="16"/>
      <w:szCs w:val="16"/>
    </w:rPr>
  </w:style>
  <w:style w:type="paragraph" w:styleId="CommentText">
    <w:name w:val="annotation text"/>
    <w:basedOn w:val="Normal"/>
    <w:link w:val="CommentTextChar"/>
    <w:rsid w:val="00BC609B"/>
    <w:pPr>
      <w:spacing w:line="240" w:lineRule="auto"/>
    </w:pPr>
    <w:rPr>
      <w:sz w:val="20"/>
      <w:szCs w:val="20"/>
    </w:rPr>
  </w:style>
  <w:style w:type="paragraph" w:styleId="DocumentMap">
    <w:name w:val="Document Map"/>
    <w:basedOn w:val="Normal"/>
    <w:link w:val="DocumentMapChar"/>
    <w:uiPriority w:val="99"/>
    <w:semiHidden/>
    <w:unhideWhenUsed/>
    <w:rsid w:val="00BC609B"/>
    <w:pPr>
      <w:spacing w:after="0" w:line="240" w:lineRule="auto"/>
    </w:pPr>
    <w:rPr>
      <w:rFonts w:ascii="Tahoma" w:hAnsi="Tahoma" w:cs="Tahoma"/>
      <w:sz w:val="16"/>
      <w:szCs w:val="16"/>
    </w:rPr>
  </w:style>
  <w:style w:type="character" w:styleId="Emphasis">
    <w:name w:val="Emphasis"/>
    <w:basedOn w:val="DefaultParagraphFont"/>
    <w:uiPriority w:val="20"/>
    <w:qFormat/>
    <w:rsid w:val="00BC609B"/>
    <w:rPr>
      <w:i/>
      <w:iCs/>
    </w:rPr>
  </w:style>
  <w:style w:type="paragraph" w:styleId="Footer">
    <w:name w:val="footer"/>
    <w:basedOn w:val="Normal"/>
    <w:link w:val="FooterChar"/>
    <w:uiPriority w:val="99"/>
    <w:unhideWhenUsed/>
    <w:rsid w:val="00BC609B"/>
    <w:pPr>
      <w:tabs>
        <w:tab w:val="center" w:pos="4680"/>
        <w:tab w:val="right" w:pos="9360"/>
      </w:tabs>
      <w:spacing w:after="0" w:line="240" w:lineRule="auto"/>
    </w:pPr>
  </w:style>
  <w:style w:type="character" w:styleId="FootnoteReference">
    <w:name w:val="footnote reference"/>
    <w:basedOn w:val="DefaultParagraphFont"/>
    <w:qFormat/>
    <w:rsid w:val="00BC609B"/>
    <w:rPr>
      <w:vertAlign w:val="superscript"/>
    </w:rPr>
  </w:style>
  <w:style w:type="paragraph" w:styleId="FootnoteText">
    <w:name w:val="footnote text"/>
    <w:basedOn w:val="Normal"/>
    <w:link w:val="FootnoteTextChar"/>
    <w:rsid w:val="00BC609B"/>
    <w:pPr>
      <w:spacing w:after="0" w:line="240" w:lineRule="auto"/>
    </w:pPr>
    <w:rPr>
      <w:sz w:val="20"/>
      <w:szCs w:val="20"/>
    </w:rPr>
  </w:style>
  <w:style w:type="paragraph" w:styleId="Header">
    <w:name w:val="header"/>
    <w:basedOn w:val="Normal"/>
    <w:link w:val="HeaderChar"/>
    <w:uiPriority w:val="99"/>
    <w:unhideWhenUsed/>
    <w:qFormat/>
    <w:rsid w:val="00BC609B"/>
    <w:pPr>
      <w:tabs>
        <w:tab w:val="center" w:pos="4680"/>
        <w:tab w:val="right" w:pos="9360"/>
      </w:tabs>
      <w:spacing w:after="0" w:line="240" w:lineRule="auto"/>
    </w:pPr>
  </w:style>
  <w:style w:type="character" w:styleId="Hyperlink">
    <w:name w:val="Hyperlink"/>
    <w:basedOn w:val="DefaultParagraphFont"/>
    <w:uiPriority w:val="99"/>
    <w:unhideWhenUsed/>
    <w:qFormat/>
    <w:rsid w:val="00BC609B"/>
    <w:rPr>
      <w:color w:val="0000FF" w:themeColor="hyperlink"/>
      <w:u w:val="single"/>
    </w:rPr>
  </w:style>
  <w:style w:type="paragraph" w:styleId="NormalWeb">
    <w:name w:val="Normal (Web)"/>
    <w:basedOn w:val="Normal"/>
    <w:uiPriority w:val="99"/>
    <w:unhideWhenUsed/>
    <w:rsid w:val="00BC60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609B"/>
    <w:rPr>
      <w:b/>
      <w:bCs/>
    </w:rPr>
  </w:style>
  <w:style w:type="paragraph" w:styleId="Subtitle">
    <w:name w:val="Subtitle"/>
    <w:basedOn w:val="Normal"/>
    <w:next w:val="Normal"/>
    <w:qFormat/>
    <w:rsid w:val="00BC609B"/>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C609B"/>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BC609B"/>
    <w:pPr>
      <w:spacing w:after="0"/>
    </w:pPr>
  </w:style>
  <w:style w:type="paragraph" w:styleId="Title">
    <w:name w:val="Title"/>
    <w:basedOn w:val="Normal"/>
    <w:next w:val="Normal"/>
    <w:qFormat/>
    <w:rsid w:val="00BC609B"/>
    <w:pPr>
      <w:keepNext/>
      <w:keepLines/>
      <w:spacing w:before="480" w:after="120"/>
    </w:pPr>
    <w:rPr>
      <w:b/>
      <w:sz w:val="72"/>
      <w:szCs w:val="72"/>
    </w:rPr>
  </w:style>
  <w:style w:type="paragraph" w:styleId="TOC1">
    <w:name w:val="toc 1"/>
    <w:basedOn w:val="Normal"/>
    <w:next w:val="Normal"/>
    <w:uiPriority w:val="39"/>
    <w:unhideWhenUsed/>
    <w:qFormat/>
    <w:rsid w:val="00BC609B"/>
    <w:pPr>
      <w:tabs>
        <w:tab w:val="right" w:leader="dot" w:pos="7928"/>
      </w:tabs>
      <w:spacing w:after="100" w:line="360" w:lineRule="auto"/>
    </w:pPr>
    <w:rPr>
      <w:rFonts w:ascii="Times New Roman" w:eastAsiaTheme="minorEastAsia" w:hAnsi="Times New Roman" w:cs="Times New Roman"/>
      <w:b/>
      <w:sz w:val="24"/>
      <w:szCs w:val="24"/>
    </w:rPr>
  </w:style>
  <w:style w:type="paragraph" w:styleId="TOC2">
    <w:name w:val="toc 2"/>
    <w:basedOn w:val="Normal"/>
    <w:next w:val="Normal"/>
    <w:uiPriority w:val="39"/>
    <w:unhideWhenUsed/>
    <w:rsid w:val="00BC609B"/>
    <w:pPr>
      <w:tabs>
        <w:tab w:val="left" w:pos="709"/>
        <w:tab w:val="left" w:pos="880"/>
        <w:tab w:val="right" w:leader="dot" w:pos="7928"/>
      </w:tabs>
      <w:spacing w:after="100" w:line="360" w:lineRule="auto"/>
      <w:ind w:left="220"/>
    </w:pPr>
    <w:rPr>
      <w:rFonts w:ascii="Times New Roman" w:eastAsiaTheme="minorEastAsia" w:hAnsi="Times New Roman" w:cs="Times New Roman"/>
      <w:sz w:val="24"/>
      <w:szCs w:val="24"/>
    </w:rPr>
  </w:style>
  <w:style w:type="paragraph" w:styleId="TOC3">
    <w:name w:val="toc 3"/>
    <w:basedOn w:val="Normal"/>
    <w:next w:val="Normal"/>
    <w:uiPriority w:val="39"/>
    <w:unhideWhenUsed/>
    <w:rsid w:val="00BC609B"/>
    <w:pPr>
      <w:tabs>
        <w:tab w:val="left" w:pos="1418"/>
        <w:tab w:val="right" w:leader="dot" w:pos="7928"/>
      </w:tabs>
      <w:spacing w:after="100" w:line="360" w:lineRule="auto"/>
      <w:ind w:left="1418" w:hanging="709"/>
    </w:pPr>
    <w:rPr>
      <w:rFonts w:ascii="Times New Roman" w:eastAsiaTheme="minorEastAsia" w:hAnsi="Times New Roman" w:cs="Times New Roman"/>
      <w:sz w:val="24"/>
      <w:szCs w:val="24"/>
    </w:rPr>
  </w:style>
  <w:style w:type="paragraph" w:styleId="TOC4">
    <w:name w:val="toc 4"/>
    <w:basedOn w:val="Normal"/>
    <w:next w:val="Normal"/>
    <w:uiPriority w:val="39"/>
    <w:unhideWhenUsed/>
    <w:rsid w:val="00BC609B"/>
    <w:pPr>
      <w:tabs>
        <w:tab w:val="left" w:pos="1418"/>
        <w:tab w:val="right" w:leader="dot" w:pos="7928"/>
      </w:tabs>
      <w:spacing w:after="100"/>
      <w:ind w:left="1418" w:hanging="758"/>
    </w:pPr>
    <w:rPr>
      <w:rFonts w:ascii="Times New Roman" w:hAnsi="Times New Roman" w:cs="Times New Roman"/>
      <w:sz w:val="24"/>
      <w:szCs w:val="24"/>
    </w:rPr>
  </w:style>
  <w:style w:type="table" w:customStyle="1" w:styleId="TableNormal1">
    <w:name w:val="Table Normal1"/>
    <w:qFormat/>
    <w:rsid w:val="00BC609B"/>
    <w:tblPr>
      <w:tblCellMar>
        <w:top w:w="0" w:type="dxa"/>
        <w:left w:w="0" w:type="dxa"/>
        <w:bottom w:w="0" w:type="dxa"/>
        <w:right w:w="0" w:type="dxa"/>
      </w:tblCellMar>
    </w:tblPr>
  </w:style>
  <w:style w:type="table" w:customStyle="1" w:styleId="Style10">
    <w:name w:val="_Style 10"/>
    <w:basedOn w:val="TableNormal1"/>
    <w:qFormat/>
    <w:rsid w:val="00BC609B"/>
    <w:tblPr>
      <w:tblCellMar>
        <w:top w:w="0" w:type="dxa"/>
        <w:left w:w="108" w:type="dxa"/>
        <w:bottom w:w="0" w:type="dxa"/>
        <w:right w:w="108" w:type="dxa"/>
      </w:tblCellMar>
    </w:tblPr>
  </w:style>
  <w:style w:type="table" w:customStyle="1" w:styleId="Style11">
    <w:name w:val="_Style 11"/>
    <w:basedOn w:val="TableNormal1"/>
    <w:rsid w:val="00BC609B"/>
    <w:tblPr>
      <w:tblCellMar>
        <w:top w:w="0" w:type="dxa"/>
        <w:left w:w="108" w:type="dxa"/>
        <w:bottom w:w="0" w:type="dxa"/>
        <w:right w:w="108" w:type="dxa"/>
      </w:tblCellMar>
    </w:tblPr>
  </w:style>
  <w:style w:type="table" w:customStyle="1" w:styleId="Style12">
    <w:name w:val="_Style 12"/>
    <w:basedOn w:val="TableNormal1"/>
    <w:qFormat/>
    <w:rsid w:val="00BC609B"/>
    <w:tblPr>
      <w:tblCellMar>
        <w:top w:w="0" w:type="dxa"/>
        <w:left w:w="108" w:type="dxa"/>
        <w:bottom w:w="0" w:type="dxa"/>
        <w:right w:w="108" w:type="dxa"/>
      </w:tblCellMar>
    </w:tblPr>
  </w:style>
  <w:style w:type="character" w:customStyle="1" w:styleId="CommentTextChar">
    <w:name w:val="Comment Text Char"/>
    <w:basedOn w:val="DefaultParagraphFont"/>
    <w:link w:val="CommentText"/>
    <w:rsid w:val="00BC609B"/>
  </w:style>
  <w:style w:type="character" w:customStyle="1" w:styleId="BalloonTextChar">
    <w:name w:val="Balloon Text Char"/>
    <w:basedOn w:val="DefaultParagraphFont"/>
    <w:link w:val="BalloonText"/>
    <w:qFormat/>
    <w:rsid w:val="00BC609B"/>
    <w:rPr>
      <w:rFonts w:ascii="Segoe UI" w:hAnsi="Segoe UI" w:cs="Segoe UI"/>
      <w:sz w:val="18"/>
      <w:szCs w:val="18"/>
    </w:rPr>
  </w:style>
  <w:style w:type="character" w:customStyle="1" w:styleId="FootnoteTextChar">
    <w:name w:val="Footnote Text Char"/>
    <w:basedOn w:val="DefaultParagraphFont"/>
    <w:link w:val="FootnoteText"/>
    <w:qFormat/>
    <w:rsid w:val="00BC609B"/>
  </w:style>
  <w:style w:type="character" w:customStyle="1" w:styleId="BodyTextChar">
    <w:name w:val="Body Text Char"/>
    <w:basedOn w:val="DefaultParagraphFont"/>
    <w:link w:val="BodyText"/>
    <w:rsid w:val="00BC609B"/>
    <w:rPr>
      <w:rFonts w:ascii="Times New Roman" w:eastAsia="Times New Roman" w:hAnsi="Times New Roman" w:cs="Times New Roman"/>
      <w:spacing w:val="20"/>
      <w:w w:val="150"/>
      <w:position w:val="-6"/>
      <w:sz w:val="24"/>
    </w:rPr>
  </w:style>
  <w:style w:type="character" w:customStyle="1" w:styleId="ListParagraphChar">
    <w:name w:val="List Paragraph Char"/>
    <w:link w:val="ListParagraph"/>
    <w:uiPriority w:val="34"/>
    <w:qFormat/>
    <w:locked/>
    <w:rsid w:val="00BC609B"/>
    <w:rPr>
      <w:sz w:val="22"/>
      <w:szCs w:val="22"/>
    </w:rPr>
  </w:style>
  <w:style w:type="table" w:customStyle="1" w:styleId="Style30">
    <w:name w:val="_Style 30"/>
    <w:basedOn w:val="TableNormal"/>
    <w:rsid w:val="00BC609B"/>
    <w:tblPr>
      <w:tblInd w:w="0" w:type="dxa"/>
      <w:tblCellMar>
        <w:top w:w="0" w:type="dxa"/>
        <w:left w:w="108" w:type="dxa"/>
        <w:bottom w:w="0" w:type="dxa"/>
        <w:right w:w="108" w:type="dxa"/>
      </w:tblCellMar>
    </w:tblPr>
  </w:style>
  <w:style w:type="table" w:customStyle="1" w:styleId="Style31">
    <w:name w:val="_Style 31"/>
    <w:basedOn w:val="TableNormal"/>
    <w:rsid w:val="00BC609B"/>
    <w:tblPr>
      <w:tblInd w:w="0" w:type="dxa"/>
      <w:tblCellMar>
        <w:top w:w="0" w:type="dxa"/>
        <w:left w:w="108" w:type="dxa"/>
        <w:bottom w:w="0" w:type="dxa"/>
        <w:right w:w="108" w:type="dxa"/>
      </w:tblCellMar>
    </w:tblPr>
  </w:style>
  <w:style w:type="table" w:customStyle="1" w:styleId="Style32">
    <w:name w:val="_Style 32"/>
    <w:basedOn w:val="TableNormal"/>
    <w:qFormat/>
    <w:rsid w:val="00BC609B"/>
    <w:tblPr>
      <w:tblInd w:w="0" w:type="dxa"/>
      <w:tblCellMar>
        <w:top w:w="0" w:type="dxa"/>
        <w:left w:w="108" w:type="dxa"/>
        <w:bottom w:w="0" w:type="dxa"/>
        <w:right w:w="108" w:type="dxa"/>
      </w:tblCellMar>
    </w:tblPr>
  </w:style>
  <w:style w:type="table" w:customStyle="1" w:styleId="Style33">
    <w:name w:val="_Style 33"/>
    <w:basedOn w:val="TableNormal"/>
    <w:rsid w:val="00BC609B"/>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C609B"/>
    <w:rPr>
      <w:color w:val="605E5C"/>
      <w:shd w:val="clear" w:color="auto" w:fill="E1DFDD"/>
    </w:rPr>
  </w:style>
  <w:style w:type="character" w:customStyle="1" w:styleId="UnresolvedMention2">
    <w:name w:val="Unresolved Mention2"/>
    <w:basedOn w:val="DefaultParagraphFont"/>
    <w:uiPriority w:val="99"/>
    <w:semiHidden/>
    <w:unhideWhenUsed/>
    <w:rsid w:val="00BC609B"/>
    <w:rPr>
      <w:color w:val="605E5C"/>
      <w:shd w:val="clear" w:color="auto" w:fill="E1DFDD"/>
    </w:rPr>
  </w:style>
  <w:style w:type="character" w:customStyle="1" w:styleId="HeaderChar">
    <w:name w:val="Header Char"/>
    <w:basedOn w:val="DefaultParagraphFont"/>
    <w:link w:val="Header"/>
    <w:uiPriority w:val="99"/>
    <w:rsid w:val="00BC609B"/>
  </w:style>
  <w:style w:type="character" w:customStyle="1" w:styleId="FooterChar">
    <w:name w:val="Footer Char"/>
    <w:basedOn w:val="DefaultParagraphFont"/>
    <w:link w:val="Footer"/>
    <w:uiPriority w:val="99"/>
    <w:qFormat/>
    <w:rsid w:val="00BC609B"/>
  </w:style>
  <w:style w:type="paragraph" w:customStyle="1" w:styleId="TOCHeading1">
    <w:name w:val="TOC Heading1"/>
    <w:basedOn w:val="Heading1"/>
    <w:next w:val="Normal"/>
    <w:uiPriority w:val="39"/>
    <w:unhideWhenUsed/>
    <w:qFormat/>
    <w:rsid w:val="00BC609B"/>
    <w:pPr>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hwtze">
    <w:name w:val="hwtze"/>
    <w:basedOn w:val="DefaultParagraphFont"/>
    <w:rsid w:val="00BC609B"/>
  </w:style>
  <w:style w:type="character" w:customStyle="1" w:styleId="rynqvb">
    <w:name w:val="rynqvb"/>
    <w:basedOn w:val="DefaultParagraphFont"/>
    <w:rsid w:val="00BC609B"/>
  </w:style>
  <w:style w:type="table" w:customStyle="1" w:styleId="Style48">
    <w:name w:val="_Style 48"/>
    <w:basedOn w:val="TableNormal"/>
    <w:rsid w:val="00BC609B"/>
    <w:rPr>
      <w:rFonts w:ascii="Cambria" w:eastAsia="Cambria" w:hAnsi="Cambria" w:cs="Cambria"/>
    </w:rPr>
    <w:tblPr>
      <w:tblInd w:w="0" w:type="dxa"/>
      <w:tblCellMar>
        <w:top w:w="0" w:type="dxa"/>
        <w:left w:w="108" w:type="dxa"/>
        <w:bottom w:w="0" w:type="dxa"/>
        <w:right w:w="108" w:type="dxa"/>
      </w:tblCellMar>
    </w:tblPr>
  </w:style>
  <w:style w:type="table" w:customStyle="1" w:styleId="Style49">
    <w:name w:val="_Style 49"/>
    <w:basedOn w:val="TableNormal"/>
    <w:rsid w:val="00BC609B"/>
    <w:rPr>
      <w:rFonts w:ascii="Cambria" w:eastAsia="Cambria" w:hAnsi="Cambria" w:cs="Cambria"/>
    </w:rPr>
    <w:tblPr>
      <w:tblInd w:w="0" w:type="dxa"/>
      <w:tblCellMar>
        <w:top w:w="0" w:type="dxa"/>
        <w:left w:w="108" w:type="dxa"/>
        <w:bottom w:w="0" w:type="dxa"/>
        <w:right w:w="108" w:type="dxa"/>
      </w:tblCellMar>
    </w:tblPr>
  </w:style>
  <w:style w:type="table" w:customStyle="1" w:styleId="Style50">
    <w:name w:val="_Style 50"/>
    <w:basedOn w:val="TableNormal"/>
    <w:rsid w:val="00BC609B"/>
    <w:rPr>
      <w:rFonts w:ascii="Cambria" w:eastAsia="Cambria" w:hAnsi="Cambria" w:cs="Cambria"/>
    </w:rPr>
    <w:tblPr>
      <w:tblInd w:w="0" w:type="dxa"/>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BC609B"/>
    <w:rPr>
      <w:rFonts w:ascii="Tahoma" w:hAnsi="Tahoma" w:cs="Tahoma"/>
      <w:sz w:val="16"/>
      <w:szCs w:val="16"/>
    </w:rPr>
  </w:style>
  <w:style w:type="paragraph" w:customStyle="1" w:styleId="p2">
    <w:name w:val="p2"/>
    <w:basedOn w:val="Normal"/>
    <w:link w:val="p2Char"/>
    <w:qFormat/>
    <w:rsid w:val="00BC609B"/>
    <w:pPr>
      <w:spacing w:after="0" w:line="480" w:lineRule="auto"/>
      <w:ind w:left="426" w:firstLine="567"/>
      <w:jc w:val="both"/>
    </w:pPr>
    <w:rPr>
      <w:rFonts w:ascii="Times New Roman" w:eastAsia="Times New Roman" w:hAnsi="Times New Roman" w:cs="Times New Roman"/>
      <w:sz w:val="24"/>
      <w:szCs w:val="24"/>
    </w:rPr>
  </w:style>
  <w:style w:type="paragraph" w:customStyle="1" w:styleId="kutip">
    <w:name w:val="kutip"/>
    <w:basedOn w:val="Normal"/>
    <w:link w:val="kutipChar"/>
    <w:qFormat/>
    <w:rsid w:val="00BC609B"/>
    <w:pPr>
      <w:spacing w:line="240" w:lineRule="auto"/>
      <w:ind w:left="1134" w:right="567"/>
      <w:jc w:val="both"/>
    </w:pPr>
    <w:rPr>
      <w:rFonts w:ascii="Times New Roman" w:eastAsia="Times New Roman" w:hAnsi="Times New Roman" w:cs="Times New Roman"/>
      <w:sz w:val="24"/>
      <w:szCs w:val="24"/>
    </w:rPr>
  </w:style>
  <w:style w:type="character" w:customStyle="1" w:styleId="p2Char">
    <w:name w:val="p2 Char"/>
    <w:basedOn w:val="DefaultParagraphFont"/>
    <w:link w:val="p2"/>
    <w:rsid w:val="00BC609B"/>
    <w:rPr>
      <w:rFonts w:ascii="Times New Roman" w:eastAsia="Times New Roman" w:hAnsi="Times New Roman" w:cs="Times New Roman"/>
      <w:sz w:val="24"/>
      <w:szCs w:val="24"/>
    </w:rPr>
  </w:style>
  <w:style w:type="paragraph" w:customStyle="1" w:styleId="p21">
    <w:name w:val="p21"/>
    <w:basedOn w:val="Normal"/>
    <w:link w:val="p21Char"/>
    <w:qFormat/>
    <w:rsid w:val="00BC609B"/>
    <w:pPr>
      <w:spacing w:after="0" w:line="480" w:lineRule="auto"/>
      <w:ind w:left="709" w:firstLine="567"/>
      <w:jc w:val="both"/>
    </w:pPr>
    <w:rPr>
      <w:rFonts w:ascii="Times New Roman" w:eastAsia="Times New Roman" w:hAnsi="Times New Roman" w:cs="Times New Roman"/>
      <w:sz w:val="24"/>
      <w:szCs w:val="24"/>
    </w:rPr>
  </w:style>
  <w:style w:type="character" w:customStyle="1" w:styleId="kutipChar">
    <w:name w:val="kutip Char"/>
    <w:basedOn w:val="DefaultParagraphFont"/>
    <w:link w:val="kutip"/>
    <w:qFormat/>
    <w:rsid w:val="00BC609B"/>
    <w:rPr>
      <w:rFonts w:ascii="Times New Roman" w:eastAsia="Times New Roman" w:hAnsi="Times New Roman" w:cs="Times New Roman"/>
      <w:sz w:val="24"/>
      <w:szCs w:val="24"/>
    </w:rPr>
  </w:style>
  <w:style w:type="paragraph" w:customStyle="1" w:styleId="p3">
    <w:name w:val="p3"/>
    <w:basedOn w:val="p2"/>
    <w:link w:val="p3Char"/>
    <w:qFormat/>
    <w:rsid w:val="00BC609B"/>
    <w:pPr>
      <w:ind w:left="624"/>
    </w:pPr>
  </w:style>
  <w:style w:type="character" w:customStyle="1" w:styleId="p21Char">
    <w:name w:val="p21 Char"/>
    <w:basedOn w:val="DefaultParagraphFont"/>
    <w:link w:val="p21"/>
    <w:qFormat/>
    <w:rsid w:val="00BC609B"/>
    <w:rPr>
      <w:rFonts w:ascii="Times New Roman" w:eastAsia="Times New Roman" w:hAnsi="Times New Roman" w:cs="Times New Roman"/>
      <w:sz w:val="24"/>
      <w:szCs w:val="24"/>
    </w:rPr>
  </w:style>
  <w:style w:type="character" w:customStyle="1" w:styleId="p3Char">
    <w:name w:val="p3 Char"/>
    <w:basedOn w:val="p2Char"/>
    <w:link w:val="p3"/>
    <w:rsid w:val="00BC609B"/>
    <w:rPr>
      <w:rFonts w:ascii="Times New Roman" w:eastAsia="Times New Roman" w:hAnsi="Times New Roman" w:cs="Times New Roman"/>
      <w:sz w:val="24"/>
      <w:szCs w:val="24"/>
    </w:rPr>
  </w:style>
  <w:style w:type="paragraph" w:customStyle="1" w:styleId="p2a">
    <w:name w:val="p2a"/>
    <w:basedOn w:val="Normal"/>
    <w:link w:val="p2aChar"/>
    <w:qFormat/>
    <w:rsid w:val="00BC609B"/>
    <w:pPr>
      <w:spacing w:after="0" w:line="480" w:lineRule="auto"/>
      <w:ind w:left="993" w:firstLine="567"/>
      <w:jc w:val="both"/>
    </w:pPr>
    <w:rPr>
      <w:rFonts w:ascii="Times New Roman" w:eastAsia="Times New Roman" w:hAnsi="Times New Roman" w:cs="Times New Roman"/>
      <w:sz w:val="24"/>
      <w:szCs w:val="24"/>
    </w:rPr>
  </w:style>
  <w:style w:type="paragraph" w:customStyle="1" w:styleId="p3r">
    <w:name w:val="p3r"/>
    <w:basedOn w:val="Normal"/>
    <w:link w:val="p3rChar"/>
    <w:qFormat/>
    <w:rsid w:val="00BC609B"/>
    <w:pPr>
      <w:spacing w:after="0" w:line="480" w:lineRule="auto"/>
      <w:ind w:left="624"/>
      <w:jc w:val="both"/>
    </w:pPr>
    <w:rPr>
      <w:rFonts w:ascii="Times New Roman" w:eastAsia="Times New Roman" w:hAnsi="Times New Roman" w:cs="Times New Roman"/>
      <w:sz w:val="24"/>
      <w:szCs w:val="24"/>
    </w:rPr>
  </w:style>
  <w:style w:type="character" w:customStyle="1" w:styleId="p2aChar">
    <w:name w:val="p2a Char"/>
    <w:basedOn w:val="DefaultParagraphFont"/>
    <w:link w:val="p2a"/>
    <w:rsid w:val="00BC609B"/>
    <w:rPr>
      <w:rFonts w:ascii="Times New Roman" w:eastAsia="Times New Roman" w:hAnsi="Times New Roman" w:cs="Times New Roman"/>
      <w:sz w:val="24"/>
      <w:szCs w:val="24"/>
    </w:rPr>
  </w:style>
  <w:style w:type="paragraph" w:customStyle="1" w:styleId="p31">
    <w:name w:val="p31"/>
    <w:basedOn w:val="Normal"/>
    <w:link w:val="p31Char"/>
    <w:qFormat/>
    <w:rsid w:val="00BC609B"/>
    <w:pPr>
      <w:spacing w:after="0" w:line="480" w:lineRule="auto"/>
      <w:ind w:left="993" w:firstLine="567"/>
      <w:jc w:val="both"/>
    </w:pPr>
    <w:rPr>
      <w:rFonts w:ascii="Times New Roman" w:eastAsia="Times New Roman" w:hAnsi="Times New Roman" w:cs="Times New Roman"/>
      <w:sz w:val="24"/>
      <w:szCs w:val="24"/>
    </w:rPr>
  </w:style>
  <w:style w:type="character" w:customStyle="1" w:styleId="p3rChar">
    <w:name w:val="p3r Char"/>
    <w:basedOn w:val="DefaultParagraphFont"/>
    <w:link w:val="p3r"/>
    <w:rsid w:val="00BC609B"/>
    <w:rPr>
      <w:rFonts w:ascii="Times New Roman" w:eastAsia="Times New Roman" w:hAnsi="Times New Roman" w:cs="Times New Roman"/>
      <w:sz w:val="24"/>
      <w:szCs w:val="24"/>
    </w:rPr>
  </w:style>
  <w:style w:type="character" w:customStyle="1" w:styleId="p31Char">
    <w:name w:val="p31 Char"/>
    <w:basedOn w:val="DefaultParagraphFont"/>
    <w:link w:val="p31"/>
    <w:qFormat/>
    <w:rsid w:val="00BC609B"/>
    <w:rPr>
      <w:rFonts w:ascii="Times New Roman" w:eastAsia="Times New Roman" w:hAnsi="Times New Roman" w:cs="Times New Roman"/>
      <w:sz w:val="24"/>
      <w:szCs w:val="24"/>
    </w:rPr>
  </w:style>
  <w:style w:type="paragraph" w:customStyle="1" w:styleId="p3a">
    <w:name w:val="p3a"/>
    <w:basedOn w:val="Normal"/>
    <w:link w:val="p3aChar"/>
    <w:qFormat/>
    <w:rsid w:val="00BC609B"/>
    <w:pPr>
      <w:spacing w:after="0" w:line="480" w:lineRule="auto"/>
      <w:ind w:left="1276" w:firstLine="567"/>
      <w:jc w:val="both"/>
    </w:pPr>
    <w:rPr>
      <w:rFonts w:ascii="Times New Roman" w:eastAsia="Times New Roman" w:hAnsi="Times New Roman" w:cs="Times New Roman"/>
      <w:sz w:val="24"/>
      <w:szCs w:val="24"/>
    </w:rPr>
  </w:style>
  <w:style w:type="paragraph" w:customStyle="1" w:styleId="p3s">
    <w:name w:val="p3s"/>
    <w:basedOn w:val="p3"/>
    <w:link w:val="p3sChar"/>
    <w:qFormat/>
    <w:rsid w:val="00BC609B"/>
    <w:pPr>
      <w:spacing w:before="220"/>
    </w:pPr>
  </w:style>
  <w:style w:type="character" w:customStyle="1" w:styleId="p3aChar">
    <w:name w:val="p3a Char"/>
    <w:basedOn w:val="DefaultParagraphFont"/>
    <w:link w:val="p3a"/>
    <w:qFormat/>
    <w:rsid w:val="00BC609B"/>
    <w:rPr>
      <w:rFonts w:ascii="Times New Roman" w:eastAsia="Times New Roman" w:hAnsi="Times New Roman" w:cs="Times New Roman"/>
      <w:sz w:val="24"/>
      <w:szCs w:val="24"/>
    </w:rPr>
  </w:style>
  <w:style w:type="paragraph" w:customStyle="1" w:styleId="p4a">
    <w:name w:val="p4a"/>
    <w:basedOn w:val="Normal"/>
    <w:link w:val="p4aChar"/>
    <w:qFormat/>
    <w:rsid w:val="00BC609B"/>
    <w:pPr>
      <w:spacing w:after="0" w:line="480" w:lineRule="auto"/>
      <w:ind w:left="1134" w:firstLine="567"/>
      <w:jc w:val="both"/>
    </w:pPr>
    <w:rPr>
      <w:rFonts w:ascii="Times New Roman" w:eastAsia="Times New Roman" w:hAnsi="Times New Roman" w:cs="Times New Roman"/>
      <w:sz w:val="24"/>
      <w:szCs w:val="24"/>
    </w:rPr>
  </w:style>
  <w:style w:type="character" w:customStyle="1" w:styleId="p3sChar">
    <w:name w:val="p3s Char"/>
    <w:basedOn w:val="p3Char"/>
    <w:link w:val="p3s"/>
    <w:qFormat/>
    <w:rsid w:val="00BC609B"/>
    <w:rPr>
      <w:rFonts w:ascii="Times New Roman" w:eastAsia="Times New Roman" w:hAnsi="Times New Roman" w:cs="Times New Roman"/>
      <w:sz w:val="24"/>
      <w:szCs w:val="24"/>
    </w:rPr>
  </w:style>
  <w:style w:type="paragraph" w:customStyle="1" w:styleId="p4">
    <w:name w:val="p4"/>
    <w:basedOn w:val="Normal"/>
    <w:link w:val="p4Char"/>
    <w:qFormat/>
    <w:rsid w:val="00BC609B"/>
    <w:pPr>
      <w:spacing w:after="0" w:line="480" w:lineRule="auto"/>
      <w:ind w:left="851" w:firstLine="589"/>
      <w:jc w:val="both"/>
    </w:pPr>
    <w:rPr>
      <w:rFonts w:ascii="Times New Roman" w:eastAsia="Times New Roman" w:hAnsi="Times New Roman" w:cs="Times New Roman"/>
      <w:sz w:val="24"/>
      <w:szCs w:val="24"/>
    </w:rPr>
  </w:style>
  <w:style w:type="character" w:customStyle="1" w:styleId="p4aChar">
    <w:name w:val="p4a Char"/>
    <w:basedOn w:val="DefaultParagraphFont"/>
    <w:link w:val="p4a"/>
    <w:qFormat/>
    <w:rsid w:val="00BC609B"/>
    <w:rPr>
      <w:rFonts w:ascii="Times New Roman" w:eastAsia="Times New Roman" w:hAnsi="Times New Roman" w:cs="Times New Roman"/>
      <w:sz w:val="24"/>
      <w:szCs w:val="24"/>
    </w:rPr>
  </w:style>
  <w:style w:type="character" w:customStyle="1" w:styleId="p4Char">
    <w:name w:val="p4 Char"/>
    <w:basedOn w:val="DefaultParagraphFont"/>
    <w:link w:val="p4"/>
    <w:qFormat/>
    <w:rsid w:val="00BC609B"/>
    <w:rPr>
      <w:rFonts w:ascii="Times New Roman" w:eastAsia="Times New Roman" w:hAnsi="Times New Roman" w:cs="Times New Roman"/>
      <w:sz w:val="24"/>
      <w:szCs w:val="24"/>
    </w:rPr>
  </w:style>
  <w:style w:type="paragraph" w:customStyle="1" w:styleId="tabel">
    <w:name w:val="tabel"/>
    <w:basedOn w:val="Caption"/>
    <w:link w:val="tabelChar"/>
    <w:qFormat/>
    <w:rsid w:val="00BC609B"/>
    <w:pPr>
      <w:jc w:val="center"/>
    </w:pPr>
    <w:rPr>
      <w:rFonts w:ascii="Times New Roman" w:hAnsi="Times New Roman" w:cs="Times New Roman"/>
      <w:b/>
      <w:i w:val="0"/>
      <w:color w:val="auto"/>
      <w:sz w:val="24"/>
      <w:szCs w:val="24"/>
    </w:rPr>
  </w:style>
  <w:style w:type="paragraph" w:customStyle="1" w:styleId="p41">
    <w:name w:val="p41"/>
    <w:basedOn w:val="Normal"/>
    <w:link w:val="p41Char"/>
    <w:qFormat/>
    <w:rsid w:val="00BC609B"/>
    <w:pPr>
      <w:spacing w:after="0" w:line="480" w:lineRule="auto"/>
      <w:ind w:left="1134" w:firstLine="567"/>
      <w:jc w:val="both"/>
    </w:pPr>
    <w:rPr>
      <w:rFonts w:ascii="Times New Roman" w:eastAsia="Times New Roman" w:hAnsi="Times New Roman" w:cs="Times New Roman"/>
      <w:sz w:val="24"/>
      <w:szCs w:val="24"/>
    </w:rPr>
  </w:style>
  <w:style w:type="character" w:customStyle="1" w:styleId="CaptionChar">
    <w:name w:val="Caption Char"/>
    <w:basedOn w:val="DefaultParagraphFont"/>
    <w:link w:val="Caption"/>
    <w:uiPriority w:val="35"/>
    <w:rsid w:val="00BC609B"/>
    <w:rPr>
      <w:i/>
      <w:iCs/>
      <w:color w:val="1F497D" w:themeColor="text2"/>
      <w:sz w:val="18"/>
      <w:szCs w:val="18"/>
    </w:rPr>
  </w:style>
  <w:style w:type="character" w:customStyle="1" w:styleId="tabelChar">
    <w:name w:val="tabel Char"/>
    <w:basedOn w:val="CaptionChar"/>
    <w:link w:val="tabel"/>
    <w:qFormat/>
    <w:rsid w:val="00BC609B"/>
    <w:rPr>
      <w:rFonts w:ascii="Times New Roman" w:hAnsi="Times New Roman" w:cs="Times New Roman"/>
      <w:b/>
      <w:i w:val="0"/>
      <w:iCs/>
      <w:color w:val="1F497D" w:themeColor="text2"/>
      <w:sz w:val="24"/>
      <w:szCs w:val="24"/>
    </w:rPr>
  </w:style>
  <w:style w:type="paragraph" w:customStyle="1" w:styleId="p4s">
    <w:name w:val="p4s"/>
    <w:basedOn w:val="p4"/>
    <w:link w:val="p4sChar"/>
    <w:qFormat/>
    <w:rsid w:val="00BC609B"/>
    <w:pPr>
      <w:spacing w:before="240"/>
    </w:pPr>
  </w:style>
  <w:style w:type="character" w:customStyle="1" w:styleId="p41Char">
    <w:name w:val="p41 Char"/>
    <w:basedOn w:val="DefaultParagraphFont"/>
    <w:link w:val="p41"/>
    <w:rsid w:val="00BC609B"/>
    <w:rPr>
      <w:rFonts w:ascii="Times New Roman" w:eastAsia="Times New Roman" w:hAnsi="Times New Roman" w:cs="Times New Roman"/>
      <w:sz w:val="24"/>
      <w:szCs w:val="24"/>
    </w:rPr>
  </w:style>
  <w:style w:type="character" w:customStyle="1" w:styleId="p4sChar">
    <w:name w:val="p4s Char"/>
    <w:basedOn w:val="p4Char"/>
    <w:link w:val="p4s"/>
    <w:rsid w:val="00BC60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oi.org/10.2991/icei-18.2018.67" TargetMode="External"/><Relationship Id="rId3" Type="http://schemas.openxmlformats.org/officeDocument/2006/relationships/numbering" Target="numbering.xml"/><Relationship Id="rId21" Type="http://schemas.openxmlformats.org/officeDocument/2006/relationships/hyperlink" Target="http://dx.doi.or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i.org/10.108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jurnal.yudharta.ac.id/v2/index.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i.org/http://dx.doi.org/10.31958/jaf.v5i2.1106"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ejurnal.stitpn.ac.id/index.php/pandawa" TargetMode="External"/><Relationship Id="rId28" Type="http://schemas.openxmlformats.org/officeDocument/2006/relationships/hyperlink" Target="https://jurnal.pancabudi.ac.id/index.php/abdiilmu/article/view/896" TargetMode="Externa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diva-portal" TargetMode="External"/><Relationship Id="rId27" Type="http://schemas.openxmlformats.org/officeDocument/2006/relationships/hyperlink" Target="http://mnpkindonesia.org/wp-content/uploads/2017/10/2017-Profil-" TargetMode="External"/><Relationship Id="rId30" Type="http://schemas.openxmlformats.org/officeDocument/2006/relationships/hyperlink" Target="http://seminar.uad.ac.id/%20index.%20php/PSNBK/article/view/1236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nal" TargetMode="External"/><Relationship Id="rId3" Type="http://schemas.openxmlformats.org/officeDocument/2006/relationships/hyperlink" Target="http://mnpkindonesia.org/" TargetMode="External"/><Relationship Id="rId7" Type="http://schemas.openxmlformats.org/officeDocument/2006/relationships/hyperlink" Target="https://ejurnal.stitpn" TargetMode="External"/><Relationship Id="rId2" Type="http://schemas.openxmlformats.org/officeDocument/2006/relationships/hyperlink" Target="https://doi.org/10.13189/" TargetMode="External"/><Relationship Id="rId1" Type="http://schemas.openxmlformats.org/officeDocument/2006/relationships/hyperlink" Target="https://doi.org/10" TargetMode="External"/><Relationship Id="rId6" Type="http://schemas.openxmlformats.org/officeDocument/2006/relationships/hyperlink" Target="https://ejurnal.stitpn" TargetMode="External"/><Relationship Id="rId5" Type="http://schemas.openxmlformats.org/officeDocument/2006/relationships/hyperlink" Target="https://ejurnal.stitpn" TargetMode="External"/><Relationship Id="rId4" Type="http://schemas.openxmlformats.org/officeDocument/2006/relationships/hyperlink" Target="https://ejurnal.stitpn" TargetMode="External"/><Relationship Id="rId9" Type="http://schemas.openxmlformats.org/officeDocument/2006/relationships/hyperlink" Target="http://dx.do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BVBgBy748UHMXZXZHH0UM4QWg==">CgMxLjAyCGguZ2pkZ3hzMgloLjMwajB6bGwyCWguMWZvYjl0ZTIJaC4zem55c2g3MgloLjJldDkycDA4AHIhMUN6bUtSdlhtMmQ2Q0ljMS01TG51aHVxZTNvSFhzZ1JG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890F3D-DE85-401D-A3BE-50A223E0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156</Pages>
  <Words>26562</Words>
  <Characters>151410</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Vinsen Toron</dc:creator>
  <cp:lastModifiedBy>Tinus</cp:lastModifiedBy>
  <cp:revision>184</cp:revision>
  <cp:lastPrinted>2026-03-09T02:44:00Z</cp:lastPrinted>
  <dcterms:created xsi:type="dcterms:W3CDTF">2023-03-30T03:52:00Z</dcterms:created>
  <dcterms:modified xsi:type="dcterms:W3CDTF">2026-03-09T02:49:00Z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B0A853E9D5134F419BE406BA4481FB3C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a4b2c7f3-f67f-36e4-8af8-da6eb9b3e39b</vt:lpwstr>
  </property>
  <property fmtid="{D5CDD505-2E9C-101B-9397-08002B2CF9AE}" pid="26" name="Mendeley Citation Style_1">
    <vt:lpwstr>http://www.zotero.org/styles/chicago-fullnote-bibliography</vt:lpwstr>
  </property>
  <property fmtid="{D5CDD505-2E9C-101B-9397-08002B2CF9AE}" pid="27" name="GrammarlyDocumentId">
    <vt:lpwstr>51348227bcc769f276fcf336bfa56c11bb8bf2ae33d49b33471d25538b8573a8</vt:lpwstr>
  </property>
</Properties>
</file>