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3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31.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32.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3.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6.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7.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8.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40.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41.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42.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43.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4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45.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46.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47.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4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49.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50.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51.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52.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footer5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55.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56.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footer57.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footer58.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footer59.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footer60.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footer61.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footer62.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footer6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64.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footer65.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66.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footer67.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footer68.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footer69.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footer70.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footer71.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72.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73.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footer74.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footer75.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footer76.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77.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footer78.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footer79.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footer80.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footer81.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footer82.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footer83.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footer84.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footer85.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footer86.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footer87.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footer88.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footer89.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footer90.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footer91.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footer92.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footer93.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footer94.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footer95.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footer96.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footer97.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footer98.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footer99.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footer100.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footer101.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footer102.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footer103.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footer104.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footer105.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footer106.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footer107.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footer108.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footer109.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footer110.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footer111.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footer112.xml" ContentType="application/vnd.openxmlformats-officedocument.wordprocessingml.foot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footer113.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footer114.xml" ContentType="application/vnd.openxmlformats-officedocument.wordprocessingml.foot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footer115.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footer116.xml" ContentType="application/vnd.openxmlformats-officedocument.wordprocessingml.foot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footer117.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footer118.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footer119.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footer120.xml" ContentType="application/vnd.openxmlformats-officedocument.wordprocessingml.foot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footer121.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footer122.xml" ContentType="application/vnd.openxmlformats-officedocument.wordprocessingml.foot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footer123.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footer124.xml" ContentType="application/vnd.openxmlformats-officedocument.wordprocessingml.foot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footer125.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footer126.xml" ContentType="application/vnd.openxmlformats-officedocument.wordprocessingml.foot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footer127.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footer128.xml" ContentType="application/vnd.openxmlformats-officedocument.wordprocessingml.foot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footer129.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footer130.xml" ContentType="application/vnd.openxmlformats-officedocument.wordprocessingml.foot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footer131.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footer132.xml" ContentType="application/vnd.openxmlformats-officedocument.wordprocessingml.foot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footer133.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footer134.xml" ContentType="application/vnd.openxmlformats-officedocument.wordprocessingml.foot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footer135.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footer136.xml" ContentType="application/vnd.openxmlformats-officedocument.wordprocessingml.foot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footer137.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footer138.xml" ContentType="application/vnd.openxmlformats-officedocument.wordprocessingml.foot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footer139.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footer140.xml" ContentType="application/vnd.openxmlformats-officedocument.wordprocessingml.foot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footer141.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footer142.xml" ContentType="application/vnd.openxmlformats-officedocument.wordprocessingml.foot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footer143.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footer144.xml" ContentType="application/vnd.openxmlformats-officedocument.wordprocessingml.foot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footer145.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footer146.xml" ContentType="application/vnd.openxmlformats-officedocument.wordprocessingml.foot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footer147.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footer148.xml" ContentType="application/vnd.openxmlformats-officedocument.wordprocessingml.foot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footer149.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footer150.xml" ContentType="application/vnd.openxmlformats-officedocument.wordprocessingml.foot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footer151.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footer152.xml" ContentType="application/vnd.openxmlformats-officedocument.wordprocessingml.foot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footer153.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footer154.xml" ContentType="application/vnd.openxmlformats-officedocument.wordprocessingml.foot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footer155.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footer156.xml" ContentType="application/vnd.openxmlformats-officedocument.wordprocessingml.foot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footer157.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footer158.xml" ContentType="application/vnd.openxmlformats-officedocument.wordprocessingml.foot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footer159.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footer160.xml" ContentType="application/vnd.openxmlformats-officedocument.wordprocessingml.foot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footer161.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footer162.xml" ContentType="application/vnd.openxmlformats-officedocument.wordprocessingml.foot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footer163.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footer164.xml" ContentType="application/vnd.openxmlformats-officedocument.wordprocessingml.foot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footer165.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footer166.xml" ContentType="application/vnd.openxmlformats-officedocument.wordprocessingml.foot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footer167.xml" ContentType="application/vnd.openxmlformats-officedocument.wordprocessingml.foot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footer168.xml" ContentType="application/vnd.openxmlformats-officedocument.wordprocessingml.foot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footer169.xml" ContentType="application/vnd.openxmlformats-officedocument.wordprocessingml.foot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footer170.xml" ContentType="application/vnd.openxmlformats-officedocument.wordprocessingml.foot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footer171.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footer172.xml" ContentType="application/vnd.openxmlformats-officedocument.wordprocessingml.foot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footer173.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footer174.xml" ContentType="application/vnd.openxmlformats-officedocument.wordprocessingml.foot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footer175.xml" ContentType="application/vnd.openxmlformats-officedocument.wordprocessingml.foot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footer176.xml" ContentType="application/vnd.openxmlformats-officedocument.wordprocessingml.foot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footer177.xml" ContentType="application/vnd.openxmlformats-officedocument.wordprocessingml.foot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footer178.xml" ContentType="application/vnd.openxmlformats-officedocument.wordprocessingml.foot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footer179.xml" ContentType="application/vnd.openxmlformats-officedocument.wordprocessingml.foot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footer180.xml" ContentType="application/vnd.openxmlformats-officedocument.wordprocessingml.foot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footer181.xml" ContentType="application/vnd.openxmlformats-officedocument.wordprocessingml.foot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footer182.xml" ContentType="application/vnd.openxmlformats-officedocument.wordprocessingml.foot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footer183.xml" ContentType="application/vnd.openxmlformats-officedocument.wordprocessingml.foot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footer184.xml" ContentType="application/vnd.openxmlformats-officedocument.wordprocessingml.foot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footer185.xml" ContentType="application/vnd.openxmlformats-officedocument.wordprocessingml.foot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footer186.xml" ContentType="application/vnd.openxmlformats-officedocument.wordprocessingml.foot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footer187.xml" ContentType="application/vnd.openxmlformats-officedocument.wordprocessingml.foot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footer188.xml" ContentType="application/vnd.openxmlformats-officedocument.wordprocessingml.foot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footer189.xml" ContentType="application/vnd.openxmlformats-officedocument.wordprocessingml.foot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footer190.xml" ContentType="application/vnd.openxmlformats-officedocument.wordprocessingml.foot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footer191.xml" ContentType="application/vnd.openxmlformats-officedocument.wordprocessingml.foot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footer192.xml" ContentType="application/vnd.openxmlformats-officedocument.wordprocessingml.foot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footer193.xml" ContentType="application/vnd.openxmlformats-officedocument.wordprocessingml.foot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footer194.xml" ContentType="application/vnd.openxmlformats-officedocument.wordprocessingml.foot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footer195.xml" ContentType="application/vnd.openxmlformats-officedocument.wordprocessingml.foot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footer196.xml" ContentType="application/vnd.openxmlformats-officedocument.wordprocessingml.foot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footer197.xml" ContentType="application/vnd.openxmlformats-officedocument.wordprocessingml.foot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footer198.xml" ContentType="application/vnd.openxmlformats-officedocument.wordprocessingml.foot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footer199.xml" ContentType="application/vnd.openxmlformats-officedocument.wordprocessingml.foot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footer200.xml" ContentType="application/vnd.openxmlformats-officedocument.wordprocessingml.foot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footer201.xml" ContentType="application/vnd.openxmlformats-officedocument.wordprocessingml.foot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footer202.xml" ContentType="application/vnd.openxmlformats-officedocument.wordprocessingml.foot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footer203.xml" ContentType="application/vnd.openxmlformats-officedocument.wordprocessingml.foot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footer204.xml" ContentType="application/vnd.openxmlformats-officedocument.wordprocessingml.foot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footer205.xml" ContentType="application/vnd.openxmlformats-officedocument.wordprocessingml.footer+xml"/>
  <Override PartName="/word/header609.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footer206.xml" ContentType="application/vnd.openxmlformats-officedocument.wordprocessingml.foot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footer207.xml" ContentType="application/vnd.openxmlformats-officedocument.wordprocessingml.foot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footer208.xml" ContentType="application/vnd.openxmlformats-officedocument.wordprocessingml.footer+xml"/>
  <Override PartName="/word/header618.xml" ContentType="application/vnd.openxmlformats-officedocument.wordprocessingml.header+xml"/>
  <Override PartName="/word/header619.xml" ContentType="application/vnd.openxmlformats-officedocument.wordprocessingml.header+xml"/>
  <Override PartName="/word/header620.xml" ContentType="application/vnd.openxmlformats-officedocument.wordprocessingml.header+xml"/>
  <Override PartName="/word/footer209.xml" ContentType="application/vnd.openxmlformats-officedocument.wordprocessingml.foot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footer210.xml" ContentType="application/vnd.openxmlformats-officedocument.wordprocessingml.foot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footer211.xml" ContentType="application/vnd.openxmlformats-officedocument.wordprocessingml.foot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footer212.xml" ContentType="application/vnd.openxmlformats-officedocument.wordprocessingml.foot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footer213.xml" ContentType="application/vnd.openxmlformats-officedocument.wordprocessingml.foot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footer214.xml" ContentType="application/vnd.openxmlformats-officedocument.wordprocessingml.foot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footer215.xml" ContentType="application/vnd.openxmlformats-officedocument.wordprocessingml.footer+xml"/>
  <Override PartName="/word/header639.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footer216.xml" ContentType="application/vnd.openxmlformats-officedocument.wordprocessingml.foot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footer217.xml" ContentType="application/vnd.openxmlformats-officedocument.wordprocessingml.foot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footer218.xml" ContentType="application/vnd.openxmlformats-officedocument.wordprocessingml.footer+xml"/>
  <Override PartName="/word/header648.xml" ContentType="application/vnd.openxmlformats-officedocument.wordprocessingml.header+xml"/>
  <Override PartName="/word/header649.xml" ContentType="application/vnd.openxmlformats-officedocument.wordprocessingml.header+xml"/>
  <Override PartName="/word/header650.xml" ContentType="application/vnd.openxmlformats-officedocument.wordprocessingml.header+xml"/>
  <Override PartName="/word/footer219.xml" ContentType="application/vnd.openxmlformats-officedocument.wordprocessingml.foot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footer220.xml" ContentType="application/vnd.openxmlformats-officedocument.wordprocessingml.foot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footer221.xml" ContentType="application/vnd.openxmlformats-officedocument.wordprocessingml.foot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footer222.xml" ContentType="application/vnd.openxmlformats-officedocument.wordprocessingml.foot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footer223.xml" ContentType="application/vnd.openxmlformats-officedocument.wordprocessingml.foot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footer224.xml" ContentType="application/vnd.openxmlformats-officedocument.wordprocessingml.foot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footer225.xml" ContentType="application/vnd.openxmlformats-officedocument.wordprocessingml.footer+xml"/>
  <Override PartName="/word/header669.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footer226.xml" ContentType="application/vnd.openxmlformats-officedocument.wordprocessingml.foot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footer227.xml" ContentType="application/vnd.openxmlformats-officedocument.wordprocessingml.foot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footer228.xml" ContentType="application/vnd.openxmlformats-officedocument.wordprocessingml.footer+xml"/>
  <Override PartName="/word/header678.xml" ContentType="application/vnd.openxmlformats-officedocument.wordprocessingml.header+xml"/>
  <Override PartName="/word/header679.xml" ContentType="application/vnd.openxmlformats-officedocument.wordprocessingml.header+xml"/>
  <Override PartName="/word/header680.xml" ContentType="application/vnd.openxmlformats-officedocument.wordprocessingml.header+xml"/>
  <Override PartName="/word/footer229.xml" ContentType="application/vnd.openxmlformats-officedocument.wordprocessingml.foot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footer230.xml" ContentType="application/vnd.openxmlformats-officedocument.wordprocessingml.foot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footer231.xml" ContentType="application/vnd.openxmlformats-officedocument.wordprocessingml.foot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footer232.xml" ContentType="application/vnd.openxmlformats-officedocument.wordprocessingml.foot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footer233.xml" ContentType="application/vnd.openxmlformats-officedocument.wordprocessingml.foot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footer234.xml" ContentType="application/vnd.openxmlformats-officedocument.wordprocessingml.foot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footer235.xml" ContentType="application/vnd.openxmlformats-officedocument.wordprocessingml.footer+xml"/>
  <Override PartName="/word/header699.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footer236.xml" ContentType="application/vnd.openxmlformats-officedocument.wordprocessingml.foot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footer237.xml" ContentType="application/vnd.openxmlformats-officedocument.wordprocessingml.foot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footer238.xml" ContentType="application/vnd.openxmlformats-officedocument.wordprocessingml.footer+xml"/>
  <Override PartName="/word/header708.xml" ContentType="application/vnd.openxmlformats-officedocument.wordprocessingml.header+xml"/>
  <Override PartName="/word/header709.xml" ContentType="application/vnd.openxmlformats-officedocument.wordprocessingml.header+xml"/>
  <Override PartName="/word/header710.xml" ContentType="application/vnd.openxmlformats-officedocument.wordprocessingml.header+xml"/>
  <Override PartName="/word/footer239.xml" ContentType="application/vnd.openxmlformats-officedocument.wordprocessingml.foot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footer240.xml" ContentType="application/vnd.openxmlformats-officedocument.wordprocessingml.foot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footer241.xml" ContentType="application/vnd.openxmlformats-officedocument.wordprocessingml.foot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footer242.xml" ContentType="application/vnd.openxmlformats-officedocument.wordprocessingml.foot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footer243.xml" ContentType="application/vnd.openxmlformats-officedocument.wordprocessingml.foot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footer244.xml" ContentType="application/vnd.openxmlformats-officedocument.wordprocessingml.foot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footer245.xml" ContentType="application/vnd.openxmlformats-officedocument.wordprocessingml.footer+xml"/>
  <Override PartName="/word/header729.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footer246.xml" ContentType="application/vnd.openxmlformats-officedocument.wordprocessingml.foot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footer247.xml" ContentType="application/vnd.openxmlformats-officedocument.wordprocessingml.foot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footer248.xml" ContentType="application/vnd.openxmlformats-officedocument.wordprocessingml.footer+xml"/>
  <Override PartName="/word/header738.xml" ContentType="application/vnd.openxmlformats-officedocument.wordprocessingml.header+xml"/>
  <Override PartName="/word/header739.xml" ContentType="application/vnd.openxmlformats-officedocument.wordprocessingml.header+xml"/>
  <Override PartName="/word/header740.xml" ContentType="application/vnd.openxmlformats-officedocument.wordprocessingml.header+xml"/>
  <Override PartName="/word/footer249.xml" ContentType="application/vnd.openxmlformats-officedocument.wordprocessingml.foot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footer250.xml" ContentType="application/vnd.openxmlformats-officedocument.wordprocessingml.foot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footer251.xml" ContentType="application/vnd.openxmlformats-officedocument.wordprocessingml.foot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footer252.xml" ContentType="application/vnd.openxmlformats-officedocument.wordprocessingml.foot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footer253.xml" ContentType="application/vnd.openxmlformats-officedocument.wordprocessingml.foot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footer254.xml" ContentType="application/vnd.openxmlformats-officedocument.wordprocessingml.foot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footer255.xml" ContentType="application/vnd.openxmlformats-officedocument.wordprocessingml.footer+xml"/>
  <Override PartName="/word/header759.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footer256.xml" ContentType="application/vnd.openxmlformats-officedocument.wordprocessingml.foot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footer257.xml" ContentType="application/vnd.openxmlformats-officedocument.wordprocessingml.foot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footer258.xml" ContentType="application/vnd.openxmlformats-officedocument.wordprocessingml.footer+xml"/>
  <Override PartName="/word/header768.xml" ContentType="application/vnd.openxmlformats-officedocument.wordprocessingml.header+xml"/>
  <Override PartName="/word/header769.xml" ContentType="application/vnd.openxmlformats-officedocument.wordprocessingml.header+xml"/>
  <Override PartName="/word/header770.xml" ContentType="application/vnd.openxmlformats-officedocument.wordprocessingml.header+xml"/>
  <Override PartName="/word/footer259.xml" ContentType="application/vnd.openxmlformats-officedocument.wordprocessingml.foot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footer260.xml" ContentType="application/vnd.openxmlformats-officedocument.wordprocessingml.foot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footer261.xml" ContentType="application/vnd.openxmlformats-officedocument.wordprocessingml.foot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footer262.xml" ContentType="application/vnd.openxmlformats-officedocument.wordprocessingml.foot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footer263.xml" ContentType="application/vnd.openxmlformats-officedocument.wordprocessingml.foot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footer264.xml" ContentType="application/vnd.openxmlformats-officedocument.wordprocessingml.foot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footer265.xml" ContentType="application/vnd.openxmlformats-officedocument.wordprocessingml.footer+xml"/>
  <Override PartName="/word/header78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footer266.xml" ContentType="application/vnd.openxmlformats-officedocument.wordprocessingml.foot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footer267.xml" ContentType="application/vnd.openxmlformats-officedocument.wordprocessingml.foot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footer268.xml" ContentType="application/vnd.openxmlformats-officedocument.wordprocessingml.footer+xml"/>
  <Override PartName="/word/header798.xml" ContentType="application/vnd.openxmlformats-officedocument.wordprocessingml.header+xml"/>
  <Override PartName="/word/header799.xml" ContentType="application/vnd.openxmlformats-officedocument.wordprocessingml.header+xml"/>
  <Override PartName="/word/header800.xml" ContentType="application/vnd.openxmlformats-officedocument.wordprocessingml.header+xml"/>
  <Override PartName="/word/footer269.xml" ContentType="application/vnd.openxmlformats-officedocument.wordprocessingml.foot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footer270.xml" ContentType="application/vnd.openxmlformats-officedocument.wordprocessingml.foot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footer271.xml" ContentType="application/vnd.openxmlformats-officedocument.wordprocessingml.foot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footer272.xml" ContentType="application/vnd.openxmlformats-officedocument.wordprocessingml.foot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footer273.xml" ContentType="application/vnd.openxmlformats-officedocument.wordprocessingml.foot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footer274.xml" ContentType="application/vnd.openxmlformats-officedocument.wordprocessingml.foot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footer275.xml" ContentType="application/vnd.openxmlformats-officedocument.wordprocessingml.footer+xml"/>
  <Override PartName="/word/header819.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footer276.xml" ContentType="application/vnd.openxmlformats-officedocument.wordprocessingml.foot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footer277.xml" ContentType="application/vnd.openxmlformats-officedocument.wordprocessingml.foot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footer278.xml" ContentType="application/vnd.openxmlformats-officedocument.wordprocessingml.footer+xml"/>
  <Override PartName="/word/header828.xml" ContentType="application/vnd.openxmlformats-officedocument.wordprocessingml.header+xml"/>
  <Override PartName="/word/header829.xml" ContentType="application/vnd.openxmlformats-officedocument.wordprocessingml.header+xml"/>
  <Override PartName="/word/header830.xml" ContentType="application/vnd.openxmlformats-officedocument.wordprocessingml.header+xml"/>
  <Override PartName="/word/footer279.xml" ContentType="application/vnd.openxmlformats-officedocument.wordprocessingml.foot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footer280.xml" ContentType="application/vnd.openxmlformats-officedocument.wordprocessingml.foot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footer281.xml" ContentType="application/vnd.openxmlformats-officedocument.wordprocessingml.foot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footer282.xml" ContentType="application/vnd.openxmlformats-officedocument.wordprocessingml.foot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footer283.xml" ContentType="application/vnd.openxmlformats-officedocument.wordprocessingml.foot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footer284.xml" ContentType="application/vnd.openxmlformats-officedocument.wordprocessingml.foot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footer285.xml" ContentType="application/vnd.openxmlformats-officedocument.wordprocessingml.footer+xml"/>
  <Override PartName="/word/header849.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footer286.xml" ContentType="application/vnd.openxmlformats-officedocument.wordprocessingml.foot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footer287.xml" ContentType="application/vnd.openxmlformats-officedocument.wordprocessingml.foot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footer288.xml" ContentType="application/vnd.openxmlformats-officedocument.wordprocessingml.footer+xml"/>
  <Override PartName="/word/header858.xml" ContentType="application/vnd.openxmlformats-officedocument.wordprocessingml.header+xml"/>
  <Override PartName="/word/header859.xml" ContentType="application/vnd.openxmlformats-officedocument.wordprocessingml.header+xml"/>
  <Override PartName="/word/header860.xml" ContentType="application/vnd.openxmlformats-officedocument.wordprocessingml.header+xml"/>
  <Override PartName="/word/footer289.xml" ContentType="application/vnd.openxmlformats-officedocument.wordprocessingml.foot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footer290.xml" ContentType="application/vnd.openxmlformats-officedocument.wordprocessingml.foot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footer291.xml" ContentType="application/vnd.openxmlformats-officedocument.wordprocessingml.foot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footer292.xml" ContentType="application/vnd.openxmlformats-officedocument.wordprocessingml.foot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footer293.xml" ContentType="application/vnd.openxmlformats-officedocument.wordprocessingml.foot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footer294.xml" ContentType="application/vnd.openxmlformats-officedocument.wordprocessingml.foot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footer295.xml" ContentType="application/vnd.openxmlformats-officedocument.wordprocessingml.footer+xml"/>
  <Override PartName="/word/header879.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footer296.xml" ContentType="application/vnd.openxmlformats-officedocument.wordprocessingml.foot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footer297.xml" ContentType="application/vnd.openxmlformats-officedocument.wordprocessingml.foot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footer298.xml" ContentType="application/vnd.openxmlformats-officedocument.wordprocessingml.footer+xml"/>
  <Override PartName="/word/header888.xml" ContentType="application/vnd.openxmlformats-officedocument.wordprocessingml.header+xml"/>
  <Override PartName="/word/header889.xml" ContentType="application/vnd.openxmlformats-officedocument.wordprocessingml.header+xml"/>
  <Override PartName="/word/header890.xml" ContentType="application/vnd.openxmlformats-officedocument.wordprocessingml.header+xml"/>
  <Override PartName="/word/footer299.xml" ContentType="application/vnd.openxmlformats-officedocument.wordprocessingml.foot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footer300.xml" ContentType="application/vnd.openxmlformats-officedocument.wordprocessingml.foot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footer301.xml" ContentType="application/vnd.openxmlformats-officedocument.wordprocessingml.foot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footer302.xml" ContentType="application/vnd.openxmlformats-officedocument.wordprocessingml.foot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footer303.xml" ContentType="application/vnd.openxmlformats-officedocument.wordprocessingml.foot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footer304.xml" ContentType="application/vnd.openxmlformats-officedocument.wordprocessingml.foot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footer305.xml" ContentType="application/vnd.openxmlformats-officedocument.wordprocessingml.footer+xml"/>
  <Override PartName="/word/header909.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footer306.xml" ContentType="application/vnd.openxmlformats-officedocument.wordprocessingml.foot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footer307.xml" ContentType="application/vnd.openxmlformats-officedocument.wordprocessingml.foot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footer308.xml" ContentType="application/vnd.openxmlformats-officedocument.wordprocessingml.footer+xml"/>
  <Override PartName="/word/header918.xml" ContentType="application/vnd.openxmlformats-officedocument.wordprocessingml.header+xml"/>
  <Override PartName="/word/header919.xml" ContentType="application/vnd.openxmlformats-officedocument.wordprocessingml.header+xml"/>
  <Override PartName="/word/header920.xml" ContentType="application/vnd.openxmlformats-officedocument.wordprocessingml.header+xml"/>
  <Override PartName="/word/footer309.xml" ContentType="application/vnd.openxmlformats-officedocument.wordprocessingml.foot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footer310.xml" ContentType="application/vnd.openxmlformats-officedocument.wordprocessingml.foot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footer311.xml" ContentType="application/vnd.openxmlformats-officedocument.wordprocessingml.foot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footer312.xml" ContentType="application/vnd.openxmlformats-officedocument.wordprocessingml.foot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footer313.xml" ContentType="application/vnd.openxmlformats-officedocument.wordprocessingml.foot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footer314.xml" ContentType="application/vnd.openxmlformats-officedocument.wordprocessingml.foot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footer315.xml" ContentType="application/vnd.openxmlformats-officedocument.wordprocessingml.footer+xml"/>
  <Override PartName="/word/header939.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footer316.xml" ContentType="application/vnd.openxmlformats-officedocument.wordprocessingml.foot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footer317.xml" ContentType="application/vnd.openxmlformats-officedocument.wordprocessingml.foot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footer318.xml" ContentType="application/vnd.openxmlformats-officedocument.wordprocessingml.footer+xml"/>
  <Override PartName="/word/header948.xml" ContentType="application/vnd.openxmlformats-officedocument.wordprocessingml.header+xml"/>
  <Override PartName="/word/header949.xml" ContentType="application/vnd.openxmlformats-officedocument.wordprocessingml.header+xml"/>
  <Override PartName="/word/header950.xml" ContentType="application/vnd.openxmlformats-officedocument.wordprocessingml.header+xml"/>
  <Override PartName="/word/footer319.xml" ContentType="application/vnd.openxmlformats-officedocument.wordprocessingml.foot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footer320.xml" ContentType="application/vnd.openxmlformats-officedocument.wordprocessingml.foot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footer321.xml" ContentType="application/vnd.openxmlformats-officedocument.wordprocessingml.foot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footer322.xml" ContentType="application/vnd.openxmlformats-officedocument.wordprocessingml.foot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footer323.xml" ContentType="application/vnd.openxmlformats-officedocument.wordprocessingml.foot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footer324.xml" ContentType="application/vnd.openxmlformats-officedocument.wordprocessingml.foot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footer325.xml" ContentType="application/vnd.openxmlformats-officedocument.wordprocessingml.footer+xml"/>
  <Override PartName="/word/header969.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footer326.xml" ContentType="application/vnd.openxmlformats-officedocument.wordprocessingml.foot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footer327.xml" ContentType="application/vnd.openxmlformats-officedocument.wordprocessingml.foot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footer328.xml" ContentType="application/vnd.openxmlformats-officedocument.wordprocessingml.footer+xml"/>
  <Override PartName="/word/header978.xml" ContentType="application/vnd.openxmlformats-officedocument.wordprocessingml.header+xml"/>
  <Override PartName="/word/header979.xml" ContentType="application/vnd.openxmlformats-officedocument.wordprocessingml.header+xml"/>
  <Override PartName="/word/header980.xml" ContentType="application/vnd.openxmlformats-officedocument.wordprocessingml.header+xml"/>
  <Override PartName="/word/footer329.xml" ContentType="application/vnd.openxmlformats-officedocument.wordprocessingml.foot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footer330.xml" ContentType="application/vnd.openxmlformats-officedocument.wordprocessingml.foot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footer331.xml" ContentType="application/vnd.openxmlformats-officedocument.wordprocessingml.foot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footer332.xml" ContentType="application/vnd.openxmlformats-officedocument.wordprocessingml.foot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footer333.xml" ContentType="application/vnd.openxmlformats-officedocument.wordprocessingml.foot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footer334.xml" ContentType="application/vnd.openxmlformats-officedocument.wordprocessingml.foot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footer335.xml" ContentType="application/vnd.openxmlformats-officedocument.wordprocessingml.footer+xml"/>
  <Override PartName="/word/header999.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footer336.xml" ContentType="application/vnd.openxmlformats-officedocument.wordprocessingml.foot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footer337.xml" ContentType="application/vnd.openxmlformats-officedocument.wordprocessingml.foot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footer338.xml" ContentType="application/vnd.openxmlformats-officedocument.wordprocessingml.footer+xml"/>
  <Override PartName="/word/header1008.xml" ContentType="application/vnd.openxmlformats-officedocument.wordprocessingml.header+xml"/>
  <Override PartName="/word/header1009.xml" ContentType="application/vnd.openxmlformats-officedocument.wordprocessingml.header+xml"/>
  <Override PartName="/word/header1010.xml" ContentType="application/vnd.openxmlformats-officedocument.wordprocessingml.header+xml"/>
  <Override PartName="/word/footer339.xml" ContentType="application/vnd.openxmlformats-officedocument.wordprocessingml.foot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footer340.xml" ContentType="application/vnd.openxmlformats-officedocument.wordprocessingml.foot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footer341.xml" ContentType="application/vnd.openxmlformats-officedocument.wordprocessingml.foot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footer342.xml" ContentType="application/vnd.openxmlformats-officedocument.wordprocessingml.foot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footer343.xml" ContentType="application/vnd.openxmlformats-officedocument.wordprocessingml.foot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footer344.xml" ContentType="application/vnd.openxmlformats-officedocument.wordprocessingml.foot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footer345.xml" ContentType="application/vnd.openxmlformats-officedocument.wordprocessingml.footer+xml"/>
  <Override PartName="/word/header1029.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footer346.xml" ContentType="application/vnd.openxmlformats-officedocument.wordprocessingml.foot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footer347.xml" ContentType="application/vnd.openxmlformats-officedocument.wordprocessingml.foot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footer348.xml" ContentType="application/vnd.openxmlformats-officedocument.wordprocessingml.footer+xml"/>
  <Override PartName="/word/header1038.xml" ContentType="application/vnd.openxmlformats-officedocument.wordprocessingml.header+xml"/>
  <Override PartName="/word/header1039.xml" ContentType="application/vnd.openxmlformats-officedocument.wordprocessingml.header+xml"/>
  <Override PartName="/word/header1040.xml" ContentType="application/vnd.openxmlformats-officedocument.wordprocessingml.header+xml"/>
  <Override PartName="/word/footer349.xml" ContentType="application/vnd.openxmlformats-officedocument.wordprocessingml.foot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footer350.xml" ContentType="application/vnd.openxmlformats-officedocument.wordprocessingml.foot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footer351.xml" ContentType="application/vnd.openxmlformats-officedocument.wordprocessingml.foot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footer352.xml" ContentType="application/vnd.openxmlformats-officedocument.wordprocessingml.foot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footer353.xml" ContentType="application/vnd.openxmlformats-officedocument.wordprocessingml.foot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footer354.xml" ContentType="application/vnd.openxmlformats-officedocument.wordprocessingml.foot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footer355.xml" ContentType="application/vnd.openxmlformats-officedocument.wordprocessingml.footer+xml"/>
  <Override PartName="/word/header1059.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footer356.xml" ContentType="application/vnd.openxmlformats-officedocument.wordprocessingml.foot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footer357.xml" ContentType="application/vnd.openxmlformats-officedocument.wordprocessingml.foot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footer358.xml" ContentType="application/vnd.openxmlformats-officedocument.wordprocessingml.footer+xml"/>
  <Override PartName="/word/header1068.xml" ContentType="application/vnd.openxmlformats-officedocument.wordprocessingml.header+xml"/>
  <Override PartName="/word/header1069.xml" ContentType="application/vnd.openxmlformats-officedocument.wordprocessingml.header+xml"/>
  <Override PartName="/word/header1070.xml" ContentType="application/vnd.openxmlformats-officedocument.wordprocessingml.header+xml"/>
  <Override PartName="/word/footer359.xml" ContentType="application/vnd.openxmlformats-officedocument.wordprocessingml.foot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footer360.xml" ContentType="application/vnd.openxmlformats-officedocument.wordprocessingml.foot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footer361.xml" ContentType="application/vnd.openxmlformats-officedocument.wordprocessingml.foot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footer362.xml" ContentType="application/vnd.openxmlformats-officedocument.wordprocessingml.foot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footer363.xml" ContentType="application/vnd.openxmlformats-officedocument.wordprocessingml.foot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footer364.xml" ContentType="application/vnd.openxmlformats-officedocument.wordprocessingml.foot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footer365.xml" ContentType="application/vnd.openxmlformats-officedocument.wordprocessingml.footer+xml"/>
  <Override PartName="/word/header108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footer366.xml" ContentType="application/vnd.openxmlformats-officedocument.wordprocessingml.foot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footer367.xml" ContentType="application/vnd.openxmlformats-officedocument.wordprocessingml.foot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footer368.xml" ContentType="application/vnd.openxmlformats-officedocument.wordprocessingml.footer+xml"/>
  <Override PartName="/word/header1098.xml" ContentType="application/vnd.openxmlformats-officedocument.wordprocessingml.header+xml"/>
  <Override PartName="/word/header1099.xml" ContentType="application/vnd.openxmlformats-officedocument.wordprocessingml.header+xml"/>
  <Override PartName="/word/header1100.xml" ContentType="application/vnd.openxmlformats-officedocument.wordprocessingml.header+xml"/>
  <Override PartName="/word/footer369.xml" ContentType="application/vnd.openxmlformats-officedocument.wordprocessingml.foot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footer370.xml" ContentType="application/vnd.openxmlformats-officedocument.wordprocessingml.foot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footer371.xml" ContentType="application/vnd.openxmlformats-officedocument.wordprocessingml.foot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footer372.xml" ContentType="application/vnd.openxmlformats-officedocument.wordprocessingml.foot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footer373.xml" ContentType="application/vnd.openxmlformats-officedocument.wordprocessingml.foot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footer374.xml" ContentType="application/vnd.openxmlformats-officedocument.wordprocessingml.foot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footer375.xml" ContentType="application/vnd.openxmlformats-officedocument.wordprocessingml.footer+xml"/>
  <Override PartName="/word/header1119.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footer376.xml" ContentType="application/vnd.openxmlformats-officedocument.wordprocessingml.foot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footer377.xml" ContentType="application/vnd.openxmlformats-officedocument.wordprocessingml.foot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footer378.xml" ContentType="application/vnd.openxmlformats-officedocument.wordprocessingml.footer+xml"/>
  <Override PartName="/word/header1128.xml" ContentType="application/vnd.openxmlformats-officedocument.wordprocessingml.header+xml"/>
  <Override PartName="/word/header1129.xml" ContentType="application/vnd.openxmlformats-officedocument.wordprocessingml.header+xml"/>
  <Override PartName="/word/header1130.xml" ContentType="application/vnd.openxmlformats-officedocument.wordprocessingml.header+xml"/>
  <Override PartName="/word/footer379.xml" ContentType="application/vnd.openxmlformats-officedocument.wordprocessingml.foot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footer380.xml" ContentType="application/vnd.openxmlformats-officedocument.wordprocessingml.foot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footer381.xml" ContentType="application/vnd.openxmlformats-officedocument.wordprocessingml.foot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footer382.xml" ContentType="application/vnd.openxmlformats-officedocument.wordprocessingml.foot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footer383.xml" ContentType="application/vnd.openxmlformats-officedocument.wordprocessingml.foot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footer384.xml" ContentType="application/vnd.openxmlformats-officedocument.wordprocessingml.foot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footer385.xml" ContentType="application/vnd.openxmlformats-officedocument.wordprocessingml.footer+xml"/>
  <Override PartName="/word/header1149.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footer386.xml" ContentType="application/vnd.openxmlformats-officedocument.wordprocessingml.foot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footer387.xml" ContentType="application/vnd.openxmlformats-officedocument.wordprocessingml.foot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footer388.xml" ContentType="application/vnd.openxmlformats-officedocument.wordprocessingml.footer+xml"/>
  <Override PartName="/word/header1158.xml" ContentType="application/vnd.openxmlformats-officedocument.wordprocessingml.header+xml"/>
  <Override PartName="/word/header1159.xml" ContentType="application/vnd.openxmlformats-officedocument.wordprocessingml.header+xml"/>
  <Override PartName="/word/header1160.xml" ContentType="application/vnd.openxmlformats-officedocument.wordprocessingml.header+xml"/>
  <Override PartName="/word/footer389.xml" ContentType="application/vnd.openxmlformats-officedocument.wordprocessingml.footer+xml"/>
  <Override PartName="/word/header1161.xml" ContentType="application/vnd.openxmlformats-officedocument.wordprocessingml.header+xml"/>
  <Override PartName="/word/header1162.xml" ContentType="application/vnd.openxmlformats-officedocument.wordprocessingml.header+xml"/>
  <Override PartName="/word/header1163.xml" ContentType="application/vnd.openxmlformats-officedocument.wordprocessingml.header+xml"/>
  <Override PartName="/word/footer390.xml" ContentType="application/vnd.openxmlformats-officedocument.wordprocessingml.footer+xml"/>
  <Override PartName="/word/header1164.xml" ContentType="application/vnd.openxmlformats-officedocument.wordprocessingml.header+xml"/>
  <Override PartName="/word/header1165.xml" ContentType="application/vnd.openxmlformats-officedocument.wordprocessingml.header+xml"/>
  <Override PartName="/word/header1166.xml" ContentType="application/vnd.openxmlformats-officedocument.wordprocessingml.header+xml"/>
  <Override PartName="/word/footer391.xml" ContentType="application/vnd.openxmlformats-officedocument.wordprocessingml.footer+xml"/>
  <Override PartName="/word/header1167.xml" ContentType="application/vnd.openxmlformats-officedocument.wordprocessingml.header+xml"/>
  <Override PartName="/word/header1168.xml" ContentType="application/vnd.openxmlformats-officedocument.wordprocessingml.header+xml"/>
  <Override PartName="/word/header1169.xml" ContentType="application/vnd.openxmlformats-officedocument.wordprocessingml.header+xml"/>
  <Override PartName="/word/footer392.xml" ContentType="application/vnd.openxmlformats-officedocument.wordprocessingml.footer+xml"/>
  <Override PartName="/word/header1170.xml" ContentType="application/vnd.openxmlformats-officedocument.wordprocessingml.header+xml"/>
  <Override PartName="/word/header1171.xml" ContentType="application/vnd.openxmlformats-officedocument.wordprocessingml.header+xml"/>
  <Override PartName="/word/header1172.xml" ContentType="application/vnd.openxmlformats-officedocument.wordprocessingml.header+xml"/>
  <Override PartName="/word/footer393.xml" ContentType="application/vnd.openxmlformats-officedocument.wordprocessingml.footer+xml"/>
  <Override PartName="/word/header1173.xml" ContentType="application/vnd.openxmlformats-officedocument.wordprocessingml.header+xml"/>
  <Override PartName="/word/header1174.xml" ContentType="application/vnd.openxmlformats-officedocument.wordprocessingml.header+xml"/>
  <Override PartName="/word/header1175.xml" ContentType="application/vnd.openxmlformats-officedocument.wordprocessingml.header+xml"/>
  <Override PartName="/word/footer394.xml" ContentType="application/vnd.openxmlformats-officedocument.wordprocessingml.footer+xml"/>
  <Override PartName="/word/header1176.xml" ContentType="application/vnd.openxmlformats-officedocument.wordprocessingml.header+xml"/>
  <Override PartName="/word/header1177.xml" ContentType="application/vnd.openxmlformats-officedocument.wordprocessingml.header+xml"/>
  <Override PartName="/word/header1178.xml" ContentType="application/vnd.openxmlformats-officedocument.wordprocessingml.header+xml"/>
  <Override PartName="/word/footer395.xml" ContentType="application/vnd.openxmlformats-officedocument.wordprocessingml.footer+xml"/>
  <Override PartName="/word/header1179.xml" ContentType="application/vnd.openxmlformats-officedocument.wordprocessingml.header+xml"/>
  <Override PartName="/word/header1180.xml" ContentType="application/vnd.openxmlformats-officedocument.wordprocessingml.header+xml"/>
  <Override PartName="/word/header1181.xml" ContentType="application/vnd.openxmlformats-officedocument.wordprocessingml.header+xml"/>
  <Override PartName="/word/footer396.xml" ContentType="application/vnd.openxmlformats-officedocument.wordprocessingml.footer+xml"/>
  <Override PartName="/word/header1182.xml" ContentType="application/vnd.openxmlformats-officedocument.wordprocessingml.header+xml"/>
  <Override PartName="/word/header1183.xml" ContentType="application/vnd.openxmlformats-officedocument.wordprocessingml.header+xml"/>
  <Override PartName="/word/header1184.xml" ContentType="application/vnd.openxmlformats-officedocument.wordprocessingml.header+xml"/>
  <Override PartName="/word/footer397.xml" ContentType="application/vnd.openxmlformats-officedocument.wordprocessingml.footer+xml"/>
  <Override PartName="/word/header1185.xml" ContentType="application/vnd.openxmlformats-officedocument.wordprocessingml.header+xml"/>
  <Override PartName="/word/header1186.xml" ContentType="application/vnd.openxmlformats-officedocument.wordprocessingml.header+xml"/>
  <Override PartName="/word/header1187.xml" ContentType="application/vnd.openxmlformats-officedocument.wordprocessingml.header+xml"/>
  <Override PartName="/word/footer398.xml" ContentType="application/vnd.openxmlformats-officedocument.wordprocessingml.footer+xml"/>
  <Override PartName="/word/header1188.xml" ContentType="application/vnd.openxmlformats-officedocument.wordprocessingml.header+xml"/>
  <Override PartName="/word/header1189.xml" ContentType="application/vnd.openxmlformats-officedocument.wordprocessingml.header+xml"/>
  <Override PartName="/word/header1190.xml" ContentType="application/vnd.openxmlformats-officedocument.wordprocessingml.header+xml"/>
  <Override PartName="/word/footer399.xml" ContentType="application/vnd.openxmlformats-officedocument.wordprocessingml.footer+xml"/>
  <Override PartName="/word/header1191.xml" ContentType="application/vnd.openxmlformats-officedocument.wordprocessingml.header+xml"/>
  <Override PartName="/word/header1192.xml" ContentType="application/vnd.openxmlformats-officedocument.wordprocessingml.header+xml"/>
  <Override PartName="/word/header1193.xml" ContentType="application/vnd.openxmlformats-officedocument.wordprocessingml.header+xml"/>
  <Override PartName="/word/footer400.xml" ContentType="application/vnd.openxmlformats-officedocument.wordprocessingml.footer+xml"/>
  <Override PartName="/word/header1194.xml" ContentType="application/vnd.openxmlformats-officedocument.wordprocessingml.header+xml"/>
  <Override PartName="/word/header1195.xml" ContentType="application/vnd.openxmlformats-officedocument.wordprocessingml.header+xml"/>
  <Override PartName="/word/header1196.xml" ContentType="application/vnd.openxmlformats-officedocument.wordprocessingml.header+xml"/>
  <Override PartName="/word/footer401.xml" ContentType="application/vnd.openxmlformats-officedocument.wordprocessingml.footer+xml"/>
  <Override PartName="/word/header1197.xml" ContentType="application/vnd.openxmlformats-officedocument.wordprocessingml.header+xml"/>
  <Override PartName="/word/header1198.xml" ContentType="application/vnd.openxmlformats-officedocument.wordprocessingml.header+xml"/>
  <Override PartName="/word/header1199.xml" ContentType="application/vnd.openxmlformats-officedocument.wordprocessingml.header+xml"/>
  <Override PartName="/word/footer402.xml" ContentType="application/vnd.openxmlformats-officedocument.wordprocessingml.footer+xml"/>
  <Override PartName="/word/header1200.xml" ContentType="application/vnd.openxmlformats-officedocument.wordprocessingml.header+xml"/>
  <Override PartName="/word/header1201.xml" ContentType="application/vnd.openxmlformats-officedocument.wordprocessingml.header+xml"/>
  <Override PartName="/word/header1202.xml" ContentType="application/vnd.openxmlformats-officedocument.wordprocessingml.header+xml"/>
  <Override PartName="/word/footer403.xml" ContentType="application/vnd.openxmlformats-officedocument.wordprocessingml.footer+xml"/>
  <Override PartName="/word/header1203.xml" ContentType="application/vnd.openxmlformats-officedocument.wordprocessingml.header+xml"/>
  <Override PartName="/word/header1204.xml" ContentType="application/vnd.openxmlformats-officedocument.wordprocessingml.header+xml"/>
  <Override PartName="/word/header1205.xml" ContentType="application/vnd.openxmlformats-officedocument.wordprocessingml.header+xml"/>
  <Override PartName="/word/footer404.xml" ContentType="application/vnd.openxmlformats-officedocument.wordprocessingml.footer+xml"/>
  <Override PartName="/word/header1206.xml" ContentType="application/vnd.openxmlformats-officedocument.wordprocessingml.header+xml"/>
  <Override PartName="/word/header1207.xml" ContentType="application/vnd.openxmlformats-officedocument.wordprocessingml.header+xml"/>
  <Override PartName="/word/header1208.xml" ContentType="application/vnd.openxmlformats-officedocument.wordprocessingml.header+xml"/>
  <Override PartName="/word/footer405.xml" ContentType="application/vnd.openxmlformats-officedocument.wordprocessingml.footer+xml"/>
  <Override PartName="/word/header1209.xml" ContentType="application/vnd.openxmlformats-officedocument.wordprocessingml.header+xml"/>
  <Override PartName="/word/header1210.xml" ContentType="application/vnd.openxmlformats-officedocument.wordprocessingml.header+xml"/>
  <Override PartName="/word/header1211.xml" ContentType="application/vnd.openxmlformats-officedocument.wordprocessingml.header+xml"/>
  <Override PartName="/word/footer406.xml" ContentType="application/vnd.openxmlformats-officedocument.wordprocessingml.footer+xml"/>
  <Override PartName="/word/header1212.xml" ContentType="application/vnd.openxmlformats-officedocument.wordprocessingml.header+xml"/>
  <Override PartName="/word/header1213.xml" ContentType="application/vnd.openxmlformats-officedocument.wordprocessingml.header+xml"/>
  <Override PartName="/word/header1214.xml" ContentType="application/vnd.openxmlformats-officedocument.wordprocessingml.header+xml"/>
  <Override PartName="/word/footer407.xml" ContentType="application/vnd.openxmlformats-officedocument.wordprocessingml.footer+xml"/>
  <Override PartName="/word/header1215.xml" ContentType="application/vnd.openxmlformats-officedocument.wordprocessingml.header+xml"/>
  <Override PartName="/word/header1216.xml" ContentType="application/vnd.openxmlformats-officedocument.wordprocessingml.header+xml"/>
  <Override PartName="/word/header1217.xml" ContentType="application/vnd.openxmlformats-officedocument.wordprocessingml.header+xml"/>
  <Override PartName="/word/footer408.xml" ContentType="application/vnd.openxmlformats-officedocument.wordprocessingml.footer+xml"/>
  <Override PartName="/word/header1218.xml" ContentType="application/vnd.openxmlformats-officedocument.wordprocessingml.header+xml"/>
  <Override PartName="/word/header1219.xml" ContentType="application/vnd.openxmlformats-officedocument.wordprocessingml.header+xml"/>
  <Override PartName="/word/header1220.xml" ContentType="application/vnd.openxmlformats-officedocument.wordprocessingml.header+xml"/>
  <Override PartName="/word/footer409.xml" ContentType="application/vnd.openxmlformats-officedocument.wordprocessingml.footer+xml"/>
  <Override PartName="/word/header1221.xml" ContentType="application/vnd.openxmlformats-officedocument.wordprocessingml.header+xml"/>
  <Override PartName="/word/header1222.xml" ContentType="application/vnd.openxmlformats-officedocument.wordprocessingml.header+xml"/>
  <Override PartName="/word/header1223.xml" ContentType="application/vnd.openxmlformats-officedocument.wordprocessingml.header+xml"/>
  <Override PartName="/word/footer410.xml" ContentType="application/vnd.openxmlformats-officedocument.wordprocessingml.footer+xml"/>
  <Override PartName="/word/header1224.xml" ContentType="application/vnd.openxmlformats-officedocument.wordprocessingml.header+xml"/>
  <Override PartName="/word/header1225.xml" ContentType="application/vnd.openxmlformats-officedocument.wordprocessingml.header+xml"/>
  <Override PartName="/word/header1226.xml" ContentType="application/vnd.openxmlformats-officedocument.wordprocessingml.header+xml"/>
  <Override PartName="/word/footer411.xml" ContentType="application/vnd.openxmlformats-officedocument.wordprocessingml.footer+xml"/>
  <Override PartName="/word/header1227.xml" ContentType="application/vnd.openxmlformats-officedocument.wordprocessingml.header+xml"/>
  <Override PartName="/word/header1228.xml" ContentType="application/vnd.openxmlformats-officedocument.wordprocessingml.header+xml"/>
  <Override PartName="/word/header1229.xml" ContentType="application/vnd.openxmlformats-officedocument.wordprocessingml.header+xml"/>
  <Override PartName="/word/footer412.xml" ContentType="application/vnd.openxmlformats-officedocument.wordprocessingml.footer+xml"/>
  <Override PartName="/word/header1230.xml" ContentType="application/vnd.openxmlformats-officedocument.wordprocessingml.header+xml"/>
  <Override PartName="/word/header1231.xml" ContentType="application/vnd.openxmlformats-officedocument.wordprocessingml.header+xml"/>
  <Override PartName="/word/header1232.xml" ContentType="application/vnd.openxmlformats-officedocument.wordprocessingml.header+xml"/>
  <Override PartName="/word/footer413.xml" ContentType="application/vnd.openxmlformats-officedocument.wordprocessingml.footer+xml"/>
  <Override PartName="/word/header1233.xml" ContentType="application/vnd.openxmlformats-officedocument.wordprocessingml.header+xml"/>
  <Override PartName="/word/header1234.xml" ContentType="application/vnd.openxmlformats-officedocument.wordprocessingml.header+xml"/>
  <Override PartName="/word/header1235.xml" ContentType="application/vnd.openxmlformats-officedocument.wordprocessingml.header+xml"/>
  <Override PartName="/word/footer414.xml" ContentType="application/vnd.openxmlformats-officedocument.wordprocessingml.footer+xml"/>
  <Override PartName="/word/header1236.xml" ContentType="application/vnd.openxmlformats-officedocument.wordprocessingml.header+xml"/>
  <Override PartName="/word/header1237.xml" ContentType="application/vnd.openxmlformats-officedocument.wordprocessingml.header+xml"/>
  <Override PartName="/word/header1238.xml" ContentType="application/vnd.openxmlformats-officedocument.wordprocessingml.header+xml"/>
  <Override PartName="/word/footer415.xml" ContentType="application/vnd.openxmlformats-officedocument.wordprocessingml.footer+xml"/>
  <Override PartName="/word/header1239.xml" ContentType="application/vnd.openxmlformats-officedocument.wordprocessingml.header+xml"/>
  <Override PartName="/word/header1240.xml" ContentType="application/vnd.openxmlformats-officedocument.wordprocessingml.header+xml"/>
  <Override PartName="/word/header1241.xml" ContentType="application/vnd.openxmlformats-officedocument.wordprocessingml.header+xml"/>
  <Override PartName="/word/footer416.xml" ContentType="application/vnd.openxmlformats-officedocument.wordprocessingml.footer+xml"/>
  <Override PartName="/word/header1242.xml" ContentType="application/vnd.openxmlformats-officedocument.wordprocessingml.header+xml"/>
  <Override PartName="/word/header1243.xml" ContentType="application/vnd.openxmlformats-officedocument.wordprocessingml.header+xml"/>
  <Override PartName="/word/header1244.xml" ContentType="application/vnd.openxmlformats-officedocument.wordprocessingml.header+xml"/>
  <Override PartName="/word/footer417.xml" ContentType="application/vnd.openxmlformats-officedocument.wordprocessingml.footer+xml"/>
  <Override PartName="/word/header1245.xml" ContentType="application/vnd.openxmlformats-officedocument.wordprocessingml.header+xml"/>
  <Override PartName="/word/header1246.xml" ContentType="application/vnd.openxmlformats-officedocument.wordprocessingml.header+xml"/>
  <Override PartName="/word/header1247.xml" ContentType="application/vnd.openxmlformats-officedocument.wordprocessingml.header+xml"/>
  <Override PartName="/word/footer418.xml" ContentType="application/vnd.openxmlformats-officedocument.wordprocessingml.footer+xml"/>
  <Override PartName="/word/header1248.xml" ContentType="application/vnd.openxmlformats-officedocument.wordprocessingml.header+xml"/>
  <Override PartName="/word/header1249.xml" ContentType="application/vnd.openxmlformats-officedocument.wordprocessingml.header+xml"/>
  <Override PartName="/word/header1250.xml" ContentType="application/vnd.openxmlformats-officedocument.wordprocessingml.header+xml"/>
  <Override PartName="/word/footer419.xml" ContentType="application/vnd.openxmlformats-officedocument.wordprocessingml.footer+xml"/>
  <Override PartName="/word/header1251.xml" ContentType="application/vnd.openxmlformats-officedocument.wordprocessingml.header+xml"/>
  <Override PartName="/word/header1252.xml" ContentType="application/vnd.openxmlformats-officedocument.wordprocessingml.header+xml"/>
  <Override PartName="/word/header1253.xml" ContentType="application/vnd.openxmlformats-officedocument.wordprocessingml.header+xml"/>
  <Override PartName="/word/footer420.xml" ContentType="application/vnd.openxmlformats-officedocument.wordprocessingml.footer+xml"/>
  <Override PartName="/word/header1254.xml" ContentType="application/vnd.openxmlformats-officedocument.wordprocessingml.header+xml"/>
  <Override PartName="/word/header1255.xml" ContentType="application/vnd.openxmlformats-officedocument.wordprocessingml.header+xml"/>
  <Override PartName="/word/header1256.xml" ContentType="application/vnd.openxmlformats-officedocument.wordprocessingml.header+xml"/>
  <Override PartName="/word/footer421.xml" ContentType="application/vnd.openxmlformats-officedocument.wordprocessingml.footer+xml"/>
  <Override PartName="/word/header1257.xml" ContentType="application/vnd.openxmlformats-officedocument.wordprocessingml.header+xml"/>
  <Override PartName="/word/header1258.xml" ContentType="application/vnd.openxmlformats-officedocument.wordprocessingml.header+xml"/>
  <Override PartName="/word/header1259.xml" ContentType="application/vnd.openxmlformats-officedocument.wordprocessingml.header+xml"/>
  <Override PartName="/word/footer422.xml" ContentType="application/vnd.openxmlformats-officedocument.wordprocessingml.footer+xml"/>
  <Override PartName="/word/header1260.xml" ContentType="application/vnd.openxmlformats-officedocument.wordprocessingml.header+xml"/>
  <Override PartName="/word/header1261.xml" ContentType="application/vnd.openxmlformats-officedocument.wordprocessingml.header+xml"/>
  <Override PartName="/word/header1262.xml" ContentType="application/vnd.openxmlformats-officedocument.wordprocessingml.header+xml"/>
  <Override PartName="/word/footer423.xml" ContentType="application/vnd.openxmlformats-officedocument.wordprocessingml.footer+xml"/>
  <Override PartName="/word/header1263.xml" ContentType="application/vnd.openxmlformats-officedocument.wordprocessingml.header+xml"/>
  <Override PartName="/word/header1264.xml" ContentType="application/vnd.openxmlformats-officedocument.wordprocessingml.header+xml"/>
  <Override PartName="/word/header1265.xml" ContentType="application/vnd.openxmlformats-officedocument.wordprocessingml.header+xml"/>
  <Override PartName="/word/footer424.xml" ContentType="application/vnd.openxmlformats-officedocument.wordprocessingml.footer+xml"/>
  <Override PartName="/word/header1266.xml" ContentType="application/vnd.openxmlformats-officedocument.wordprocessingml.header+xml"/>
  <Override PartName="/word/header1267.xml" ContentType="application/vnd.openxmlformats-officedocument.wordprocessingml.header+xml"/>
  <Override PartName="/word/header1268.xml" ContentType="application/vnd.openxmlformats-officedocument.wordprocessingml.header+xml"/>
  <Override PartName="/word/footer425.xml" ContentType="application/vnd.openxmlformats-officedocument.wordprocessingml.footer+xml"/>
  <Override PartName="/word/header1269.xml" ContentType="application/vnd.openxmlformats-officedocument.wordprocessingml.header+xml"/>
  <Override PartName="/word/header1270.xml" ContentType="application/vnd.openxmlformats-officedocument.wordprocessingml.header+xml"/>
  <Override PartName="/word/header1271.xml" ContentType="application/vnd.openxmlformats-officedocument.wordprocessingml.header+xml"/>
  <Override PartName="/word/footer426.xml" ContentType="application/vnd.openxmlformats-officedocument.wordprocessingml.footer+xml"/>
  <Override PartName="/word/header1272.xml" ContentType="application/vnd.openxmlformats-officedocument.wordprocessingml.header+xml"/>
  <Override PartName="/word/header1273.xml" ContentType="application/vnd.openxmlformats-officedocument.wordprocessingml.header+xml"/>
  <Override PartName="/word/header1274.xml" ContentType="application/vnd.openxmlformats-officedocument.wordprocessingml.header+xml"/>
  <Override PartName="/word/footer427.xml" ContentType="application/vnd.openxmlformats-officedocument.wordprocessingml.footer+xml"/>
  <Override PartName="/word/header1275.xml" ContentType="application/vnd.openxmlformats-officedocument.wordprocessingml.header+xml"/>
  <Override PartName="/word/header1276.xml" ContentType="application/vnd.openxmlformats-officedocument.wordprocessingml.header+xml"/>
  <Override PartName="/word/header1277.xml" ContentType="application/vnd.openxmlformats-officedocument.wordprocessingml.header+xml"/>
  <Override PartName="/word/footer428.xml" ContentType="application/vnd.openxmlformats-officedocument.wordprocessingml.footer+xml"/>
  <Override PartName="/word/header1278.xml" ContentType="application/vnd.openxmlformats-officedocument.wordprocessingml.header+xml"/>
  <Override PartName="/word/header1279.xml" ContentType="application/vnd.openxmlformats-officedocument.wordprocessingml.header+xml"/>
  <Override PartName="/word/header1280.xml" ContentType="application/vnd.openxmlformats-officedocument.wordprocessingml.header+xml"/>
  <Override PartName="/word/footer429.xml" ContentType="application/vnd.openxmlformats-officedocument.wordprocessingml.footer+xml"/>
  <Override PartName="/word/header1281.xml" ContentType="application/vnd.openxmlformats-officedocument.wordprocessingml.header+xml"/>
  <Override PartName="/word/header1282.xml" ContentType="application/vnd.openxmlformats-officedocument.wordprocessingml.header+xml"/>
  <Override PartName="/word/header1283.xml" ContentType="application/vnd.openxmlformats-officedocument.wordprocessingml.header+xml"/>
  <Override PartName="/word/footer430.xml" ContentType="application/vnd.openxmlformats-officedocument.wordprocessingml.footer+xml"/>
  <Override PartName="/word/header1284.xml" ContentType="application/vnd.openxmlformats-officedocument.wordprocessingml.header+xml"/>
  <Override PartName="/word/header1285.xml" ContentType="application/vnd.openxmlformats-officedocument.wordprocessingml.header+xml"/>
  <Override PartName="/word/header1286.xml" ContentType="application/vnd.openxmlformats-officedocument.wordprocessingml.header+xml"/>
  <Override PartName="/word/footer431.xml" ContentType="application/vnd.openxmlformats-officedocument.wordprocessingml.footer+xml"/>
  <Override PartName="/word/header1287.xml" ContentType="application/vnd.openxmlformats-officedocument.wordprocessingml.header+xml"/>
  <Override PartName="/word/header1288.xml" ContentType="application/vnd.openxmlformats-officedocument.wordprocessingml.header+xml"/>
  <Override PartName="/word/header1289.xml" ContentType="application/vnd.openxmlformats-officedocument.wordprocessingml.header+xml"/>
  <Override PartName="/word/footer432.xml" ContentType="application/vnd.openxmlformats-officedocument.wordprocessingml.footer+xml"/>
  <Override PartName="/word/header1290.xml" ContentType="application/vnd.openxmlformats-officedocument.wordprocessingml.header+xml"/>
  <Override PartName="/word/header1291.xml" ContentType="application/vnd.openxmlformats-officedocument.wordprocessingml.header+xml"/>
  <Override PartName="/word/header1292.xml" ContentType="application/vnd.openxmlformats-officedocument.wordprocessingml.header+xml"/>
  <Override PartName="/word/footer433.xml" ContentType="application/vnd.openxmlformats-officedocument.wordprocessingml.footer+xml"/>
  <Override PartName="/word/header1293.xml" ContentType="application/vnd.openxmlformats-officedocument.wordprocessingml.header+xml"/>
  <Override PartName="/word/header1294.xml" ContentType="application/vnd.openxmlformats-officedocument.wordprocessingml.header+xml"/>
  <Override PartName="/word/header1295.xml" ContentType="application/vnd.openxmlformats-officedocument.wordprocessingml.header+xml"/>
  <Override PartName="/word/footer434.xml" ContentType="application/vnd.openxmlformats-officedocument.wordprocessingml.footer+xml"/>
  <Override PartName="/word/header1296.xml" ContentType="application/vnd.openxmlformats-officedocument.wordprocessingml.header+xml"/>
  <Override PartName="/word/header1297.xml" ContentType="application/vnd.openxmlformats-officedocument.wordprocessingml.header+xml"/>
  <Override PartName="/word/header1298.xml" ContentType="application/vnd.openxmlformats-officedocument.wordprocessingml.header+xml"/>
  <Override PartName="/word/footer435.xml" ContentType="application/vnd.openxmlformats-officedocument.wordprocessingml.footer+xml"/>
  <Override PartName="/word/header1299.xml" ContentType="application/vnd.openxmlformats-officedocument.wordprocessingml.header+xml"/>
  <Override PartName="/word/header1300.xml" ContentType="application/vnd.openxmlformats-officedocument.wordprocessingml.header+xml"/>
  <Override PartName="/word/header1301.xml" ContentType="application/vnd.openxmlformats-officedocument.wordprocessingml.header+xml"/>
  <Override PartName="/word/footer436.xml" ContentType="application/vnd.openxmlformats-officedocument.wordprocessingml.footer+xml"/>
  <Override PartName="/word/header1302.xml" ContentType="application/vnd.openxmlformats-officedocument.wordprocessingml.header+xml"/>
  <Override PartName="/word/header1303.xml" ContentType="application/vnd.openxmlformats-officedocument.wordprocessingml.header+xml"/>
  <Override PartName="/word/header1304.xml" ContentType="application/vnd.openxmlformats-officedocument.wordprocessingml.header+xml"/>
  <Override PartName="/word/footer437.xml" ContentType="application/vnd.openxmlformats-officedocument.wordprocessingml.footer+xml"/>
  <Override PartName="/word/header1305.xml" ContentType="application/vnd.openxmlformats-officedocument.wordprocessingml.header+xml"/>
  <Override PartName="/word/header1306.xml" ContentType="application/vnd.openxmlformats-officedocument.wordprocessingml.header+xml"/>
  <Override PartName="/word/header1307.xml" ContentType="application/vnd.openxmlformats-officedocument.wordprocessingml.header+xml"/>
  <Override PartName="/word/footer438.xml" ContentType="application/vnd.openxmlformats-officedocument.wordprocessingml.footer+xml"/>
  <Override PartName="/word/header1308.xml" ContentType="application/vnd.openxmlformats-officedocument.wordprocessingml.header+xml"/>
  <Override PartName="/word/header1309.xml" ContentType="application/vnd.openxmlformats-officedocument.wordprocessingml.header+xml"/>
  <Override PartName="/word/header1310.xml" ContentType="application/vnd.openxmlformats-officedocument.wordprocessingml.header+xml"/>
  <Override PartName="/word/footer439.xml" ContentType="application/vnd.openxmlformats-officedocument.wordprocessingml.footer+xml"/>
  <Override PartName="/word/header1311.xml" ContentType="application/vnd.openxmlformats-officedocument.wordprocessingml.header+xml"/>
  <Override PartName="/word/header1312.xml" ContentType="application/vnd.openxmlformats-officedocument.wordprocessingml.header+xml"/>
  <Override PartName="/word/header1313.xml" ContentType="application/vnd.openxmlformats-officedocument.wordprocessingml.header+xml"/>
  <Override PartName="/word/footer440.xml" ContentType="application/vnd.openxmlformats-officedocument.wordprocessingml.footer+xml"/>
  <Override PartName="/word/header1314.xml" ContentType="application/vnd.openxmlformats-officedocument.wordprocessingml.header+xml"/>
  <Override PartName="/word/header1315.xml" ContentType="application/vnd.openxmlformats-officedocument.wordprocessingml.header+xml"/>
  <Override PartName="/word/header1316.xml" ContentType="application/vnd.openxmlformats-officedocument.wordprocessingml.header+xml"/>
  <Override PartName="/word/footer441.xml" ContentType="application/vnd.openxmlformats-officedocument.wordprocessingml.footer+xml"/>
  <Override PartName="/word/header1317.xml" ContentType="application/vnd.openxmlformats-officedocument.wordprocessingml.header+xml"/>
  <Override PartName="/word/header1318.xml" ContentType="application/vnd.openxmlformats-officedocument.wordprocessingml.header+xml"/>
  <Override PartName="/word/header1319.xml" ContentType="application/vnd.openxmlformats-officedocument.wordprocessingml.header+xml"/>
  <Override PartName="/word/footer442.xml" ContentType="application/vnd.openxmlformats-officedocument.wordprocessingml.footer+xml"/>
  <Override PartName="/word/header1320.xml" ContentType="application/vnd.openxmlformats-officedocument.wordprocessingml.header+xml"/>
  <Override PartName="/word/header1321.xml" ContentType="application/vnd.openxmlformats-officedocument.wordprocessingml.header+xml"/>
  <Override PartName="/word/header1322.xml" ContentType="application/vnd.openxmlformats-officedocument.wordprocessingml.header+xml"/>
  <Override PartName="/word/footer443.xml" ContentType="application/vnd.openxmlformats-officedocument.wordprocessingml.footer+xml"/>
  <Override PartName="/word/header1323.xml" ContentType="application/vnd.openxmlformats-officedocument.wordprocessingml.header+xml"/>
  <Override PartName="/word/header1324.xml" ContentType="application/vnd.openxmlformats-officedocument.wordprocessingml.header+xml"/>
  <Override PartName="/word/header1325.xml" ContentType="application/vnd.openxmlformats-officedocument.wordprocessingml.header+xml"/>
  <Override PartName="/word/footer444.xml" ContentType="application/vnd.openxmlformats-officedocument.wordprocessingml.footer+xml"/>
  <Override PartName="/word/header1326.xml" ContentType="application/vnd.openxmlformats-officedocument.wordprocessingml.header+xml"/>
  <Override PartName="/word/header1327.xml" ContentType="application/vnd.openxmlformats-officedocument.wordprocessingml.header+xml"/>
  <Override PartName="/word/header1328.xml" ContentType="application/vnd.openxmlformats-officedocument.wordprocessingml.header+xml"/>
  <Override PartName="/word/footer445.xml" ContentType="application/vnd.openxmlformats-officedocument.wordprocessingml.footer+xml"/>
  <Override PartName="/word/header1329.xml" ContentType="application/vnd.openxmlformats-officedocument.wordprocessingml.header+xml"/>
  <Override PartName="/word/header1330.xml" ContentType="application/vnd.openxmlformats-officedocument.wordprocessingml.header+xml"/>
  <Override PartName="/word/header1331.xml" ContentType="application/vnd.openxmlformats-officedocument.wordprocessingml.header+xml"/>
  <Override PartName="/word/footer446.xml" ContentType="application/vnd.openxmlformats-officedocument.wordprocessingml.footer+xml"/>
  <Override PartName="/word/header1332.xml" ContentType="application/vnd.openxmlformats-officedocument.wordprocessingml.header+xml"/>
  <Override PartName="/word/header1333.xml" ContentType="application/vnd.openxmlformats-officedocument.wordprocessingml.header+xml"/>
  <Override PartName="/word/header1334.xml" ContentType="application/vnd.openxmlformats-officedocument.wordprocessingml.header+xml"/>
  <Override PartName="/word/footer447.xml" ContentType="application/vnd.openxmlformats-officedocument.wordprocessingml.footer+xml"/>
  <Override PartName="/word/header1335.xml" ContentType="application/vnd.openxmlformats-officedocument.wordprocessingml.header+xml"/>
  <Override PartName="/word/header1336.xml" ContentType="application/vnd.openxmlformats-officedocument.wordprocessingml.header+xml"/>
  <Override PartName="/word/header1337.xml" ContentType="application/vnd.openxmlformats-officedocument.wordprocessingml.header+xml"/>
  <Override PartName="/word/footer448.xml" ContentType="application/vnd.openxmlformats-officedocument.wordprocessingml.footer+xml"/>
  <Override PartName="/word/header1338.xml" ContentType="application/vnd.openxmlformats-officedocument.wordprocessingml.header+xml"/>
  <Override PartName="/word/header1339.xml" ContentType="application/vnd.openxmlformats-officedocument.wordprocessingml.header+xml"/>
  <Override PartName="/word/header1340.xml" ContentType="application/vnd.openxmlformats-officedocument.wordprocessingml.header+xml"/>
  <Override PartName="/word/footer449.xml" ContentType="application/vnd.openxmlformats-officedocument.wordprocessingml.footer+xml"/>
  <Override PartName="/word/header1341.xml" ContentType="application/vnd.openxmlformats-officedocument.wordprocessingml.header+xml"/>
  <Override PartName="/word/header1342.xml" ContentType="application/vnd.openxmlformats-officedocument.wordprocessingml.header+xml"/>
  <Override PartName="/word/header1343.xml" ContentType="application/vnd.openxmlformats-officedocument.wordprocessingml.header+xml"/>
  <Override PartName="/word/footer450.xml" ContentType="application/vnd.openxmlformats-officedocument.wordprocessingml.footer+xml"/>
  <Override PartName="/word/header1344.xml" ContentType="application/vnd.openxmlformats-officedocument.wordprocessingml.header+xml"/>
  <Override PartName="/word/header1345.xml" ContentType="application/vnd.openxmlformats-officedocument.wordprocessingml.header+xml"/>
  <Override PartName="/word/header1346.xml" ContentType="application/vnd.openxmlformats-officedocument.wordprocessingml.header+xml"/>
  <Override PartName="/word/footer451.xml" ContentType="application/vnd.openxmlformats-officedocument.wordprocessingml.footer+xml"/>
  <Override PartName="/word/header1347.xml" ContentType="application/vnd.openxmlformats-officedocument.wordprocessingml.header+xml"/>
  <Override PartName="/word/header1348.xml" ContentType="application/vnd.openxmlformats-officedocument.wordprocessingml.header+xml"/>
  <Override PartName="/word/header1349.xml" ContentType="application/vnd.openxmlformats-officedocument.wordprocessingml.header+xml"/>
  <Override PartName="/word/footer452.xml" ContentType="application/vnd.openxmlformats-officedocument.wordprocessingml.footer+xml"/>
  <Override PartName="/word/header1350.xml" ContentType="application/vnd.openxmlformats-officedocument.wordprocessingml.header+xml"/>
  <Override PartName="/word/header1351.xml" ContentType="application/vnd.openxmlformats-officedocument.wordprocessingml.header+xml"/>
  <Override PartName="/word/header1352.xml" ContentType="application/vnd.openxmlformats-officedocument.wordprocessingml.header+xml"/>
  <Override PartName="/word/footer453.xml" ContentType="application/vnd.openxmlformats-officedocument.wordprocessingml.footer+xml"/>
  <Override PartName="/word/header1353.xml" ContentType="application/vnd.openxmlformats-officedocument.wordprocessingml.header+xml"/>
  <Override PartName="/word/header1354.xml" ContentType="application/vnd.openxmlformats-officedocument.wordprocessingml.header+xml"/>
  <Override PartName="/word/header1355.xml" ContentType="application/vnd.openxmlformats-officedocument.wordprocessingml.header+xml"/>
  <Override PartName="/word/footer454.xml" ContentType="application/vnd.openxmlformats-officedocument.wordprocessingml.footer+xml"/>
  <Override PartName="/word/header1356.xml" ContentType="application/vnd.openxmlformats-officedocument.wordprocessingml.header+xml"/>
  <Override PartName="/word/header1357.xml" ContentType="application/vnd.openxmlformats-officedocument.wordprocessingml.header+xml"/>
  <Override PartName="/word/header1358.xml" ContentType="application/vnd.openxmlformats-officedocument.wordprocessingml.header+xml"/>
  <Override PartName="/word/footer455.xml" ContentType="application/vnd.openxmlformats-officedocument.wordprocessingml.footer+xml"/>
  <Override PartName="/word/header1359.xml" ContentType="application/vnd.openxmlformats-officedocument.wordprocessingml.header+xml"/>
  <Override PartName="/word/header1360.xml" ContentType="application/vnd.openxmlformats-officedocument.wordprocessingml.header+xml"/>
  <Override PartName="/word/header1361.xml" ContentType="application/vnd.openxmlformats-officedocument.wordprocessingml.header+xml"/>
  <Override PartName="/word/footer456.xml" ContentType="application/vnd.openxmlformats-officedocument.wordprocessingml.footer+xml"/>
  <Override PartName="/word/header1362.xml" ContentType="application/vnd.openxmlformats-officedocument.wordprocessingml.header+xml"/>
  <Override PartName="/word/header1363.xml" ContentType="application/vnd.openxmlformats-officedocument.wordprocessingml.header+xml"/>
  <Override PartName="/word/header1364.xml" ContentType="application/vnd.openxmlformats-officedocument.wordprocessingml.header+xml"/>
  <Override PartName="/word/footer457.xml" ContentType="application/vnd.openxmlformats-officedocument.wordprocessingml.footer+xml"/>
  <Override PartName="/word/header13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CB7" w:rsidRDefault="00AF39CF">
      <w:pPr>
        <w:pStyle w:val="BodyText"/>
        <w:spacing w:before="4"/>
        <w:ind w:left="0"/>
        <w:jc w:val="left"/>
        <w:rPr>
          <w:sz w:val="17"/>
        </w:rPr>
      </w:pPr>
      <w:bookmarkStart w:id="0" w:name="_GoBack"/>
      <w:bookmarkEnd w:id="0"/>
      <w:r>
        <w:rPr>
          <w:noProof/>
          <w:sz w:val="17"/>
          <w:lang w:val="id-ID" w:eastAsia="id-ID"/>
        </w:rPr>
        <w:drawing>
          <wp:anchor distT="0" distB="0" distL="0" distR="0" simplePos="0" relativeHeight="15728640" behindDoc="0" locked="0" layoutInCell="1" allowOverlap="1">
            <wp:simplePos x="0" y="0"/>
            <wp:positionH relativeFrom="page">
              <wp:posOffset>9523</wp:posOffset>
            </wp:positionH>
            <wp:positionV relativeFrom="page">
              <wp:posOffset>-1</wp:posOffset>
            </wp:positionV>
            <wp:extent cx="5570855" cy="826897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5570855" cy="8268970"/>
                    </a:xfrm>
                    <a:prstGeom prst="rect">
                      <a:avLst/>
                    </a:prstGeom>
                  </pic:spPr>
                </pic:pic>
              </a:graphicData>
            </a:graphic>
          </wp:anchor>
        </w:drawing>
      </w:r>
    </w:p>
    <w:p w:rsidR="00BC3CB7" w:rsidRDefault="00BC3CB7">
      <w:pPr>
        <w:pStyle w:val="BodyText"/>
        <w:jc w:val="left"/>
        <w:rPr>
          <w:sz w:val="17"/>
        </w:rPr>
        <w:sectPr w:rsidR="00BC3CB7">
          <w:headerReference w:type="even" r:id="rId10"/>
          <w:headerReference w:type="default" r:id="rId11"/>
          <w:footerReference w:type="even" r:id="rId12"/>
          <w:footerReference w:type="default" r:id="rId13"/>
          <w:headerReference w:type="first" r:id="rId14"/>
          <w:footerReference w:type="first" r:id="rId15"/>
          <w:type w:val="continuous"/>
          <w:pgSz w:w="8790" w:h="13050"/>
          <w:pgMar w:top="1480" w:right="992" w:bottom="280" w:left="1133" w:header="720" w:footer="720" w:gutter="0"/>
          <w:cols w:space="720"/>
        </w:sectPr>
      </w:pPr>
    </w:p>
    <w:p w:rsidR="00BC3CB7" w:rsidRDefault="00AF39CF">
      <w:pPr>
        <w:spacing w:before="69"/>
        <w:ind w:left="350"/>
        <w:jc w:val="center"/>
        <w:rPr>
          <w:rFonts w:ascii="Cambria"/>
          <w:b/>
          <w:sz w:val="38"/>
        </w:rPr>
      </w:pPr>
      <w:r>
        <w:rPr>
          <w:rFonts w:ascii="Cambria"/>
          <w:b/>
          <w:w w:val="115"/>
          <w:sz w:val="38"/>
        </w:rPr>
        <w:lastRenderedPageBreak/>
        <w:t>PENDIDIKAN</w:t>
      </w:r>
      <w:r>
        <w:rPr>
          <w:rFonts w:ascii="Cambria"/>
          <w:b/>
          <w:spacing w:val="-10"/>
          <w:w w:val="115"/>
          <w:sz w:val="38"/>
        </w:rPr>
        <w:t xml:space="preserve"> </w:t>
      </w:r>
      <w:r>
        <w:rPr>
          <w:rFonts w:ascii="Cambria"/>
          <w:b/>
          <w:spacing w:val="-2"/>
          <w:w w:val="115"/>
          <w:sz w:val="38"/>
        </w:rPr>
        <w:t>AGAMA</w:t>
      </w:r>
    </w:p>
    <w:p w:rsidR="00BC3CB7" w:rsidRDefault="00AF39CF">
      <w:pPr>
        <w:spacing w:before="49"/>
        <w:ind w:left="569"/>
        <w:jc w:val="center"/>
        <w:rPr>
          <w:rFonts w:ascii="Cambria"/>
          <w:b/>
          <w:sz w:val="38"/>
        </w:rPr>
      </w:pPr>
      <w:r>
        <w:rPr>
          <w:rFonts w:ascii="Cambria"/>
          <w:b/>
          <w:w w:val="110"/>
          <w:sz w:val="38"/>
        </w:rPr>
        <w:t>KATOLIK</w:t>
      </w:r>
      <w:r>
        <w:rPr>
          <w:rFonts w:ascii="Cambria"/>
          <w:b/>
          <w:spacing w:val="47"/>
          <w:w w:val="115"/>
          <w:sz w:val="38"/>
        </w:rPr>
        <w:t xml:space="preserve"> </w:t>
      </w:r>
      <w:r>
        <w:rPr>
          <w:rFonts w:ascii="Cambria"/>
          <w:b/>
          <w:spacing w:val="-2"/>
          <w:w w:val="115"/>
          <w:sz w:val="38"/>
        </w:rPr>
        <w:t>KONTEMPORER</w:t>
      </w:r>
    </w:p>
    <w:p w:rsidR="00BC3CB7" w:rsidRDefault="00AF39CF">
      <w:pPr>
        <w:spacing w:before="48"/>
        <w:ind w:left="354"/>
        <w:jc w:val="center"/>
        <w:rPr>
          <w:rFonts w:ascii="Cambria"/>
          <w:b/>
          <w:sz w:val="38"/>
        </w:rPr>
      </w:pPr>
      <w:r>
        <w:rPr>
          <w:rFonts w:ascii="Cambria"/>
          <w:b/>
          <w:sz w:val="38"/>
        </w:rPr>
        <w:t>Teori,</w:t>
      </w:r>
      <w:r>
        <w:rPr>
          <w:rFonts w:ascii="Cambria"/>
          <w:b/>
          <w:spacing w:val="6"/>
          <w:sz w:val="38"/>
        </w:rPr>
        <w:t xml:space="preserve"> </w:t>
      </w:r>
      <w:r>
        <w:rPr>
          <w:rFonts w:ascii="Cambria"/>
          <w:b/>
          <w:sz w:val="38"/>
        </w:rPr>
        <w:t>Isu,</w:t>
      </w:r>
      <w:r>
        <w:rPr>
          <w:rFonts w:ascii="Cambria"/>
          <w:b/>
          <w:spacing w:val="5"/>
          <w:sz w:val="38"/>
        </w:rPr>
        <w:t xml:space="preserve"> </w:t>
      </w:r>
      <w:r>
        <w:rPr>
          <w:rFonts w:ascii="Cambria"/>
          <w:b/>
          <w:sz w:val="38"/>
        </w:rPr>
        <w:t>dan</w:t>
      </w:r>
      <w:r>
        <w:rPr>
          <w:rFonts w:ascii="Cambria"/>
          <w:b/>
          <w:spacing w:val="6"/>
          <w:sz w:val="38"/>
        </w:rPr>
        <w:t xml:space="preserve"> </w:t>
      </w:r>
      <w:r>
        <w:rPr>
          <w:rFonts w:ascii="Cambria"/>
          <w:b/>
          <w:spacing w:val="-2"/>
          <w:sz w:val="38"/>
        </w:rPr>
        <w:t>Praktik</w:t>
      </w:r>
    </w:p>
    <w:p w:rsidR="00BC3CB7" w:rsidRDefault="00BC3CB7">
      <w:pPr>
        <w:pStyle w:val="BodyText"/>
        <w:spacing w:before="240"/>
        <w:ind w:left="0"/>
        <w:jc w:val="left"/>
        <w:rPr>
          <w:rFonts w:ascii="Cambria"/>
          <w:b/>
          <w:sz w:val="38"/>
        </w:rPr>
      </w:pPr>
    </w:p>
    <w:p w:rsidR="00BC3CB7" w:rsidRDefault="00AF39CF">
      <w:pPr>
        <w:ind w:left="148"/>
        <w:jc w:val="center"/>
        <w:rPr>
          <w:rFonts w:ascii="Cambria"/>
          <w:b/>
          <w:sz w:val="28"/>
        </w:rPr>
      </w:pPr>
      <w:r>
        <w:rPr>
          <w:rFonts w:ascii="Cambria"/>
          <w:b/>
          <w:spacing w:val="-2"/>
          <w:sz w:val="28"/>
        </w:rPr>
        <w:t>Penulis:</w:t>
      </w:r>
    </w:p>
    <w:p w:rsidR="00BC3CB7" w:rsidRDefault="00AF39CF">
      <w:pPr>
        <w:spacing w:before="17" w:line="237" w:lineRule="auto"/>
        <w:ind w:left="1295" w:right="1149" w:hanging="3"/>
        <w:jc w:val="center"/>
        <w:rPr>
          <w:rFonts w:ascii="Palatino Linotype"/>
          <w:sz w:val="28"/>
        </w:rPr>
      </w:pPr>
      <w:r>
        <w:rPr>
          <w:rFonts w:ascii="Palatino Linotype"/>
          <w:sz w:val="28"/>
        </w:rPr>
        <w:t>Dr. Hermania Bhoki, S.Fil., M.Pd Ermelinda Lamapaha, S.Pd Gerardis</w:t>
      </w:r>
      <w:r>
        <w:rPr>
          <w:rFonts w:ascii="Palatino Linotype"/>
          <w:spacing w:val="-7"/>
          <w:sz w:val="28"/>
        </w:rPr>
        <w:t xml:space="preserve"> </w:t>
      </w:r>
      <w:r>
        <w:rPr>
          <w:rFonts w:ascii="Palatino Linotype"/>
          <w:sz w:val="28"/>
        </w:rPr>
        <w:t>Mayela</w:t>
      </w:r>
      <w:r>
        <w:rPr>
          <w:rFonts w:ascii="Palatino Linotype"/>
          <w:spacing w:val="-7"/>
          <w:sz w:val="28"/>
        </w:rPr>
        <w:t xml:space="preserve"> </w:t>
      </w:r>
      <w:r>
        <w:rPr>
          <w:rFonts w:ascii="Palatino Linotype"/>
          <w:sz w:val="28"/>
        </w:rPr>
        <w:t>Barek</w:t>
      </w:r>
      <w:r>
        <w:rPr>
          <w:rFonts w:ascii="Palatino Linotype"/>
          <w:spacing w:val="-8"/>
          <w:sz w:val="28"/>
        </w:rPr>
        <w:t xml:space="preserve"> </w:t>
      </w:r>
      <w:r>
        <w:rPr>
          <w:rFonts w:ascii="Palatino Linotype"/>
          <w:sz w:val="28"/>
        </w:rPr>
        <w:t>Bala,</w:t>
      </w:r>
      <w:r>
        <w:rPr>
          <w:rFonts w:ascii="Palatino Linotype"/>
          <w:spacing w:val="-7"/>
          <w:sz w:val="28"/>
        </w:rPr>
        <w:t xml:space="preserve"> </w:t>
      </w:r>
      <w:r>
        <w:rPr>
          <w:rFonts w:ascii="Palatino Linotype"/>
          <w:sz w:val="28"/>
        </w:rPr>
        <w:t>S.</w:t>
      </w:r>
      <w:r>
        <w:rPr>
          <w:rFonts w:ascii="Palatino Linotype"/>
          <w:spacing w:val="-9"/>
          <w:sz w:val="28"/>
        </w:rPr>
        <w:t xml:space="preserve"> </w:t>
      </w:r>
      <w:r>
        <w:rPr>
          <w:rFonts w:ascii="Palatino Linotype"/>
          <w:sz w:val="28"/>
        </w:rPr>
        <w:t>Pd Maria Inviolata Deran Ola, S.Pd</w:t>
      </w:r>
    </w:p>
    <w:p w:rsidR="00BC3CB7" w:rsidRDefault="00AF39CF">
      <w:pPr>
        <w:spacing w:before="2" w:line="363" w:lineRule="exact"/>
        <w:ind w:left="1084" w:right="943"/>
        <w:jc w:val="center"/>
        <w:rPr>
          <w:rFonts w:ascii="Palatino Linotype"/>
          <w:sz w:val="28"/>
        </w:rPr>
      </w:pPr>
      <w:r>
        <w:rPr>
          <w:rFonts w:ascii="Palatino Linotype"/>
          <w:sz w:val="28"/>
        </w:rPr>
        <w:t>Yohanes</w:t>
      </w:r>
      <w:r>
        <w:rPr>
          <w:rFonts w:ascii="Palatino Linotype"/>
          <w:spacing w:val="-5"/>
          <w:sz w:val="28"/>
        </w:rPr>
        <w:t xml:space="preserve"> </w:t>
      </w:r>
      <w:r>
        <w:rPr>
          <w:rFonts w:ascii="Palatino Linotype"/>
          <w:sz w:val="28"/>
        </w:rPr>
        <w:t>Hego</w:t>
      </w:r>
      <w:r>
        <w:rPr>
          <w:rFonts w:ascii="Palatino Linotype"/>
          <w:spacing w:val="-1"/>
          <w:sz w:val="28"/>
        </w:rPr>
        <w:t xml:space="preserve"> </w:t>
      </w:r>
      <w:r>
        <w:rPr>
          <w:rFonts w:ascii="Palatino Linotype"/>
          <w:sz w:val="28"/>
        </w:rPr>
        <w:t>Mukin,</w:t>
      </w:r>
      <w:r>
        <w:rPr>
          <w:rFonts w:ascii="Palatino Linotype"/>
          <w:spacing w:val="-2"/>
          <w:sz w:val="28"/>
        </w:rPr>
        <w:t xml:space="preserve"> </w:t>
      </w:r>
      <w:r>
        <w:rPr>
          <w:rFonts w:ascii="Palatino Linotype"/>
          <w:spacing w:val="-4"/>
          <w:sz w:val="28"/>
        </w:rPr>
        <w:t>S.Pd</w:t>
      </w:r>
    </w:p>
    <w:p w:rsidR="00BC3CB7" w:rsidRDefault="00AF39CF">
      <w:pPr>
        <w:spacing w:line="362" w:lineRule="exact"/>
        <w:ind w:left="143"/>
        <w:jc w:val="center"/>
        <w:rPr>
          <w:rFonts w:ascii="Palatino Linotype"/>
          <w:sz w:val="28"/>
        </w:rPr>
      </w:pPr>
      <w:r>
        <w:rPr>
          <w:rFonts w:ascii="Palatino Linotype"/>
          <w:sz w:val="28"/>
        </w:rPr>
        <w:t>Vinsensius</w:t>
      </w:r>
      <w:r>
        <w:rPr>
          <w:rFonts w:ascii="Palatino Linotype"/>
          <w:spacing w:val="-2"/>
          <w:sz w:val="28"/>
        </w:rPr>
        <w:t xml:space="preserve"> </w:t>
      </w:r>
      <w:r>
        <w:rPr>
          <w:rFonts w:ascii="Palatino Linotype"/>
          <w:sz w:val="28"/>
        </w:rPr>
        <w:t>Florianus</w:t>
      </w:r>
      <w:r>
        <w:rPr>
          <w:rFonts w:ascii="Palatino Linotype"/>
          <w:spacing w:val="-1"/>
          <w:sz w:val="28"/>
        </w:rPr>
        <w:t xml:space="preserve"> </w:t>
      </w:r>
      <w:r>
        <w:rPr>
          <w:rFonts w:ascii="Palatino Linotype"/>
          <w:sz w:val="28"/>
        </w:rPr>
        <w:t>Dalu</w:t>
      </w:r>
      <w:r>
        <w:rPr>
          <w:rFonts w:ascii="Palatino Linotype"/>
          <w:spacing w:val="-4"/>
          <w:sz w:val="28"/>
        </w:rPr>
        <w:t xml:space="preserve"> </w:t>
      </w:r>
      <w:r>
        <w:rPr>
          <w:rFonts w:ascii="Palatino Linotype"/>
          <w:sz w:val="28"/>
        </w:rPr>
        <w:t>Sogen,</w:t>
      </w:r>
      <w:r>
        <w:rPr>
          <w:rFonts w:ascii="Palatino Linotype"/>
          <w:spacing w:val="-1"/>
          <w:sz w:val="28"/>
        </w:rPr>
        <w:t xml:space="preserve"> </w:t>
      </w:r>
      <w:r>
        <w:rPr>
          <w:rFonts w:ascii="Palatino Linotype"/>
          <w:spacing w:val="-4"/>
          <w:sz w:val="28"/>
        </w:rPr>
        <w:t>S.Pd</w:t>
      </w:r>
    </w:p>
    <w:p w:rsidR="00BC3CB7" w:rsidRDefault="00AF39CF">
      <w:pPr>
        <w:spacing w:line="377" w:lineRule="exact"/>
        <w:ind w:left="143"/>
        <w:jc w:val="center"/>
        <w:rPr>
          <w:rFonts w:ascii="Palatino Linotype"/>
          <w:sz w:val="28"/>
        </w:rPr>
      </w:pPr>
      <w:r>
        <w:rPr>
          <w:rFonts w:ascii="Palatino Linotype"/>
          <w:sz w:val="28"/>
        </w:rPr>
        <w:t>Susana</w:t>
      </w:r>
      <w:r>
        <w:rPr>
          <w:rFonts w:ascii="Palatino Linotype"/>
          <w:spacing w:val="-4"/>
          <w:sz w:val="28"/>
        </w:rPr>
        <w:t xml:space="preserve"> </w:t>
      </w:r>
      <w:r>
        <w:rPr>
          <w:rFonts w:ascii="Palatino Linotype"/>
          <w:sz w:val="28"/>
        </w:rPr>
        <w:t>Soi</w:t>
      </w:r>
      <w:r>
        <w:rPr>
          <w:rFonts w:ascii="Palatino Linotype"/>
          <w:spacing w:val="-2"/>
          <w:sz w:val="28"/>
        </w:rPr>
        <w:t xml:space="preserve"> </w:t>
      </w:r>
      <w:r>
        <w:rPr>
          <w:rFonts w:ascii="Palatino Linotype"/>
          <w:sz w:val="28"/>
        </w:rPr>
        <w:t>Leton,</w:t>
      </w:r>
      <w:r>
        <w:rPr>
          <w:rFonts w:ascii="Palatino Linotype"/>
          <w:spacing w:val="-1"/>
          <w:sz w:val="28"/>
        </w:rPr>
        <w:t xml:space="preserve"> </w:t>
      </w:r>
      <w:r>
        <w:rPr>
          <w:rFonts w:ascii="Palatino Linotype"/>
          <w:spacing w:val="-4"/>
          <w:sz w:val="28"/>
        </w:rPr>
        <w:t>S.Pd</w:t>
      </w:r>
    </w:p>
    <w:p w:rsidR="00BC3CB7" w:rsidRDefault="00BC3CB7">
      <w:pPr>
        <w:pStyle w:val="BodyText"/>
        <w:ind w:left="0"/>
        <w:jc w:val="left"/>
        <w:rPr>
          <w:rFonts w:ascii="Palatino Linotype"/>
          <w:sz w:val="28"/>
        </w:rPr>
      </w:pPr>
    </w:p>
    <w:p w:rsidR="00BC3CB7" w:rsidRDefault="00BC3CB7">
      <w:pPr>
        <w:pStyle w:val="BodyText"/>
        <w:ind w:left="0"/>
        <w:jc w:val="left"/>
        <w:rPr>
          <w:rFonts w:ascii="Palatino Linotype"/>
          <w:sz w:val="28"/>
        </w:rPr>
      </w:pPr>
    </w:p>
    <w:p w:rsidR="00BC3CB7" w:rsidRDefault="00BC3CB7">
      <w:pPr>
        <w:pStyle w:val="BodyText"/>
        <w:spacing w:before="346"/>
        <w:ind w:left="0"/>
        <w:jc w:val="left"/>
        <w:rPr>
          <w:rFonts w:ascii="Palatino Linotype"/>
          <w:sz w:val="28"/>
        </w:rPr>
      </w:pPr>
    </w:p>
    <w:p w:rsidR="00BC3CB7" w:rsidRDefault="00AF39CF">
      <w:pPr>
        <w:ind w:left="1084" w:right="937"/>
        <w:jc w:val="center"/>
        <w:rPr>
          <w:rFonts w:ascii="Cambria"/>
          <w:b/>
          <w:sz w:val="28"/>
        </w:rPr>
      </w:pPr>
      <w:r>
        <w:rPr>
          <w:rFonts w:ascii="Cambria"/>
          <w:b/>
          <w:spacing w:val="-2"/>
          <w:sz w:val="28"/>
        </w:rPr>
        <w:t>Editor</w:t>
      </w:r>
    </w:p>
    <w:p w:rsidR="00BC3CB7" w:rsidRDefault="00AF39CF">
      <w:pPr>
        <w:spacing w:before="36" w:line="220" w:lineRule="auto"/>
        <w:ind w:left="1084" w:right="938"/>
        <w:jc w:val="center"/>
        <w:rPr>
          <w:rFonts w:ascii="Palatino Linotype"/>
          <w:sz w:val="28"/>
        </w:rPr>
      </w:pPr>
      <w:r>
        <w:rPr>
          <w:rFonts w:ascii="Palatino Linotype"/>
          <w:sz w:val="28"/>
        </w:rPr>
        <w:t>Benedikta</w:t>
      </w:r>
      <w:r>
        <w:rPr>
          <w:rFonts w:ascii="Palatino Linotype"/>
          <w:spacing w:val="-18"/>
          <w:sz w:val="28"/>
        </w:rPr>
        <w:t xml:space="preserve"> </w:t>
      </w:r>
      <w:r>
        <w:rPr>
          <w:rFonts w:ascii="Palatino Linotype"/>
          <w:sz w:val="28"/>
        </w:rPr>
        <w:t>Yosefina</w:t>
      </w:r>
      <w:r>
        <w:rPr>
          <w:rFonts w:ascii="Palatino Linotype"/>
          <w:spacing w:val="-17"/>
          <w:sz w:val="28"/>
        </w:rPr>
        <w:t xml:space="preserve"> </w:t>
      </w:r>
      <w:r>
        <w:rPr>
          <w:rFonts w:ascii="Palatino Linotype"/>
          <w:sz w:val="28"/>
        </w:rPr>
        <w:t>Kebingin Skolastika Lelu Beding</w:t>
      </w:r>
    </w:p>
    <w:p w:rsidR="00BC3CB7" w:rsidRDefault="00AF39CF">
      <w:pPr>
        <w:spacing w:line="356" w:lineRule="exact"/>
        <w:ind w:left="1084" w:right="938"/>
        <w:jc w:val="center"/>
        <w:rPr>
          <w:rFonts w:ascii="Palatino Linotype"/>
          <w:sz w:val="28"/>
        </w:rPr>
      </w:pPr>
      <w:r>
        <w:rPr>
          <w:rFonts w:ascii="Palatino Linotype"/>
          <w:sz w:val="28"/>
        </w:rPr>
        <w:t>Hendrikus</w:t>
      </w:r>
      <w:r>
        <w:rPr>
          <w:rFonts w:ascii="Palatino Linotype"/>
          <w:spacing w:val="-3"/>
          <w:sz w:val="28"/>
        </w:rPr>
        <w:t xml:space="preserve"> </w:t>
      </w:r>
      <w:r>
        <w:rPr>
          <w:rFonts w:ascii="Palatino Linotype"/>
          <w:sz w:val="28"/>
        </w:rPr>
        <w:t>Febriyanto</w:t>
      </w:r>
      <w:r>
        <w:rPr>
          <w:rFonts w:ascii="Palatino Linotype"/>
          <w:spacing w:val="-1"/>
          <w:sz w:val="28"/>
        </w:rPr>
        <w:t xml:space="preserve"> </w:t>
      </w:r>
      <w:r>
        <w:rPr>
          <w:rFonts w:ascii="Palatino Linotype"/>
          <w:spacing w:val="-2"/>
          <w:sz w:val="28"/>
        </w:rPr>
        <w:t>Fernandes</w:t>
      </w:r>
    </w:p>
    <w:p w:rsidR="00BC3CB7" w:rsidRDefault="00BC3CB7">
      <w:pPr>
        <w:pStyle w:val="BodyText"/>
        <w:ind w:left="0"/>
        <w:jc w:val="left"/>
        <w:rPr>
          <w:rFonts w:ascii="Palatino Linotype"/>
          <w:sz w:val="20"/>
        </w:rPr>
      </w:pPr>
    </w:p>
    <w:p w:rsidR="00BC3CB7" w:rsidRDefault="00BC3CB7">
      <w:pPr>
        <w:pStyle w:val="BodyText"/>
        <w:ind w:left="0"/>
        <w:jc w:val="left"/>
        <w:rPr>
          <w:rFonts w:ascii="Palatino Linotype"/>
          <w:sz w:val="20"/>
        </w:rPr>
      </w:pPr>
    </w:p>
    <w:p w:rsidR="00BC3CB7" w:rsidRDefault="00BC3CB7">
      <w:pPr>
        <w:pStyle w:val="BodyText"/>
        <w:ind w:left="0"/>
        <w:jc w:val="left"/>
        <w:rPr>
          <w:rFonts w:ascii="Palatino Linotype"/>
          <w:sz w:val="20"/>
        </w:rPr>
      </w:pPr>
    </w:p>
    <w:p w:rsidR="00BC3CB7" w:rsidRDefault="00BC3CB7">
      <w:pPr>
        <w:pStyle w:val="BodyText"/>
        <w:ind w:left="0"/>
        <w:jc w:val="left"/>
        <w:rPr>
          <w:rFonts w:ascii="Palatino Linotype"/>
          <w:sz w:val="20"/>
        </w:rPr>
      </w:pPr>
    </w:p>
    <w:p w:rsidR="00BC3CB7" w:rsidRDefault="00AF39CF">
      <w:pPr>
        <w:pStyle w:val="BodyText"/>
        <w:spacing w:before="142"/>
        <w:ind w:left="0"/>
        <w:jc w:val="left"/>
        <w:rPr>
          <w:rFonts w:ascii="Palatino Linotype"/>
          <w:sz w:val="20"/>
        </w:rPr>
      </w:pPr>
      <w:r>
        <w:rPr>
          <w:rFonts w:ascii="Palatino Linotype"/>
          <w:noProof/>
          <w:sz w:val="20"/>
          <w:lang w:val="id-ID" w:eastAsia="id-ID"/>
        </w:rPr>
        <w:drawing>
          <wp:anchor distT="0" distB="0" distL="0" distR="0" simplePos="0" relativeHeight="487588352" behindDoc="1" locked="0" layoutInCell="1" allowOverlap="1">
            <wp:simplePos x="0" y="0"/>
            <wp:positionH relativeFrom="page">
              <wp:posOffset>2194921</wp:posOffset>
            </wp:positionH>
            <wp:positionV relativeFrom="paragraph">
              <wp:posOffset>276863</wp:posOffset>
            </wp:positionV>
            <wp:extent cx="1362356" cy="6858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 cstate="print"/>
                    <a:stretch>
                      <a:fillRect/>
                    </a:stretch>
                  </pic:blipFill>
                  <pic:spPr>
                    <a:xfrm>
                      <a:off x="0" y="0"/>
                      <a:ext cx="1362356" cy="685800"/>
                    </a:xfrm>
                    <a:prstGeom prst="rect">
                      <a:avLst/>
                    </a:prstGeom>
                  </pic:spPr>
                </pic:pic>
              </a:graphicData>
            </a:graphic>
          </wp:anchor>
        </w:drawing>
      </w:r>
    </w:p>
    <w:p w:rsidR="00BC3CB7" w:rsidRDefault="00BC3CB7">
      <w:pPr>
        <w:pStyle w:val="BodyText"/>
        <w:jc w:val="left"/>
        <w:rPr>
          <w:rFonts w:ascii="Palatino Linotype"/>
          <w:sz w:val="20"/>
        </w:rPr>
        <w:sectPr w:rsidR="00BC3CB7">
          <w:pgSz w:w="8790" w:h="13050"/>
          <w:pgMar w:top="1060" w:right="992" w:bottom="280" w:left="1133" w:header="720" w:footer="720" w:gutter="0"/>
          <w:cols w:space="720"/>
        </w:sectPr>
      </w:pPr>
    </w:p>
    <w:p w:rsidR="00BC3CB7" w:rsidRDefault="00BC3CB7">
      <w:pPr>
        <w:pStyle w:val="BodyText"/>
        <w:ind w:left="0"/>
        <w:jc w:val="left"/>
        <w:rPr>
          <w:rFonts w:ascii="Palatino Linotype"/>
          <w:sz w:val="20"/>
        </w:rPr>
      </w:pPr>
    </w:p>
    <w:p w:rsidR="00BC3CB7" w:rsidRDefault="00BC3CB7">
      <w:pPr>
        <w:pStyle w:val="BodyText"/>
        <w:ind w:left="0"/>
        <w:jc w:val="left"/>
        <w:rPr>
          <w:rFonts w:ascii="Palatino Linotype"/>
          <w:sz w:val="20"/>
        </w:rPr>
      </w:pPr>
    </w:p>
    <w:p w:rsidR="00BC3CB7" w:rsidRDefault="00BC3CB7">
      <w:pPr>
        <w:pStyle w:val="BodyText"/>
        <w:ind w:left="0"/>
        <w:jc w:val="left"/>
        <w:rPr>
          <w:rFonts w:ascii="Palatino Linotype"/>
          <w:sz w:val="20"/>
        </w:rPr>
      </w:pPr>
    </w:p>
    <w:p w:rsidR="00BC3CB7" w:rsidRDefault="00BC3CB7">
      <w:pPr>
        <w:pStyle w:val="BodyText"/>
        <w:ind w:left="0"/>
        <w:jc w:val="left"/>
        <w:rPr>
          <w:rFonts w:ascii="Palatino Linotype"/>
          <w:sz w:val="20"/>
        </w:rPr>
      </w:pPr>
    </w:p>
    <w:p w:rsidR="00BC3CB7" w:rsidRDefault="00BC3CB7">
      <w:pPr>
        <w:pStyle w:val="BodyText"/>
        <w:ind w:left="0"/>
        <w:jc w:val="left"/>
        <w:rPr>
          <w:rFonts w:ascii="Palatino Linotype"/>
          <w:sz w:val="20"/>
        </w:rPr>
      </w:pPr>
    </w:p>
    <w:p w:rsidR="00BC3CB7" w:rsidRDefault="00BC3CB7">
      <w:pPr>
        <w:pStyle w:val="BodyText"/>
        <w:ind w:left="0"/>
        <w:jc w:val="left"/>
        <w:rPr>
          <w:rFonts w:ascii="Palatino Linotype"/>
          <w:sz w:val="20"/>
        </w:rPr>
      </w:pPr>
    </w:p>
    <w:p w:rsidR="00BC3CB7" w:rsidRDefault="00BC3CB7">
      <w:pPr>
        <w:pStyle w:val="BodyText"/>
        <w:ind w:left="0"/>
        <w:jc w:val="left"/>
        <w:rPr>
          <w:rFonts w:ascii="Palatino Linotype"/>
          <w:sz w:val="20"/>
        </w:rPr>
      </w:pPr>
    </w:p>
    <w:p w:rsidR="00BC3CB7" w:rsidRDefault="00BC3CB7">
      <w:pPr>
        <w:pStyle w:val="BodyText"/>
        <w:ind w:left="0"/>
        <w:jc w:val="left"/>
        <w:rPr>
          <w:rFonts w:ascii="Palatino Linotype"/>
          <w:sz w:val="20"/>
        </w:rPr>
      </w:pPr>
    </w:p>
    <w:p w:rsidR="00BC3CB7" w:rsidRDefault="00BC3CB7">
      <w:pPr>
        <w:pStyle w:val="BodyText"/>
        <w:ind w:left="0"/>
        <w:jc w:val="left"/>
        <w:rPr>
          <w:rFonts w:ascii="Palatino Linotype"/>
          <w:sz w:val="20"/>
        </w:rPr>
      </w:pPr>
    </w:p>
    <w:p w:rsidR="00BC3CB7" w:rsidRDefault="00BC3CB7">
      <w:pPr>
        <w:pStyle w:val="BodyText"/>
        <w:ind w:left="0"/>
        <w:jc w:val="left"/>
        <w:rPr>
          <w:rFonts w:ascii="Palatino Linotype"/>
          <w:sz w:val="20"/>
        </w:rPr>
      </w:pPr>
    </w:p>
    <w:p w:rsidR="00BC3CB7" w:rsidRDefault="00BC3CB7">
      <w:pPr>
        <w:pStyle w:val="BodyText"/>
        <w:spacing w:before="106" w:after="1"/>
        <w:ind w:left="0"/>
        <w:jc w:val="left"/>
        <w:rPr>
          <w:rFonts w:ascii="Palatino Linotype"/>
          <w:sz w:val="20"/>
        </w:rPr>
      </w:pPr>
    </w:p>
    <w:p w:rsidR="00BC3CB7" w:rsidRDefault="00AF39CF">
      <w:pPr>
        <w:pStyle w:val="BodyText"/>
        <w:ind w:left="254"/>
        <w:jc w:val="left"/>
        <w:rPr>
          <w:rFonts w:ascii="Palatino Linotype"/>
          <w:sz w:val="20"/>
        </w:rPr>
      </w:pPr>
      <w:r>
        <w:rPr>
          <w:rFonts w:ascii="Palatino Linotype"/>
          <w:noProof/>
          <w:sz w:val="20"/>
          <w:lang w:val="id-ID" w:eastAsia="id-ID"/>
        </w:rPr>
        <w:drawing>
          <wp:inline distT="0" distB="0" distL="0" distR="0">
            <wp:extent cx="3621593" cy="46482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3621593" cy="4648200"/>
                    </a:xfrm>
                    <a:prstGeom prst="rect">
                      <a:avLst/>
                    </a:prstGeom>
                  </pic:spPr>
                </pic:pic>
              </a:graphicData>
            </a:graphic>
          </wp:inline>
        </w:drawing>
      </w:r>
    </w:p>
    <w:p w:rsidR="00BC3CB7" w:rsidRDefault="00BC3CB7">
      <w:pPr>
        <w:pStyle w:val="BodyText"/>
        <w:jc w:val="left"/>
        <w:rPr>
          <w:rFonts w:ascii="Palatino Linotype"/>
          <w:sz w:val="20"/>
        </w:rPr>
        <w:sectPr w:rsidR="00BC3CB7">
          <w:pgSz w:w="8790" w:h="13050"/>
          <w:pgMar w:top="1480" w:right="992" w:bottom="280" w:left="1133" w:header="720" w:footer="720" w:gutter="0"/>
          <w:cols w:space="720"/>
        </w:sectPr>
      </w:pPr>
    </w:p>
    <w:p w:rsidR="00BC3CB7" w:rsidRDefault="00AF39CF">
      <w:pPr>
        <w:pStyle w:val="Heading1"/>
        <w:spacing w:before="70" w:line="247" w:lineRule="auto"/>
        <w:ind w:left="1867" w:right="0" w:hanging="1481"/>
        <w:jc w:val="left"/>
        <w:rPr>
          <w:rFonts w:ascii="Cambria"/>
        </w:rPr>
      </w:pPr>
      <w:r>
        <w:rPr>
          <w:rFonts w:ascii="Cambria"/>
        </w:rPr>
        <w:lastRenderedPageBreak/>
        <w:t>Pendidikan Agama Katolik Kontemporer Teori, Isu, dan Praktik</w:t>
      </w:r>
    </w:p>
    <w:p w:rsidR="00BC3CB7" w:rsidRDefault="00AF39CF">
      <w:pPr>
        <w:spacing w:before="149" w:line="266" w:lineRule="auto"/>
        <w:ind w:left="1841" w:right="1693" w:hanging="1"/>
        <w:jc w:val="center"/>
        <w:rPr>
          <w:rFonts w:ascii="Cambria"/>
          <w:b/>
          <w:sz w:val="20"/>
        </w:rPr>
      </w:pPr>
      <w:r>
        <w:rPr>
          <w:rFonts w:ascii="Cambria"/>
          <w:b/>
          <w:sz w:val="20"/>
        </w:rPr>
        <w:t>Dr. Hermania Bhoki, S.Fil., M.Pd Ermelinda Lamapaha, S.Pd Gerardis Mayela Barek Bala, S. Pd Maria Inviolata Deran Ola, S.Pd Yohanes Hego Mukin, S.Pd</w:t>
      </w:r>
    </w:p>
    <w:p w:rsidR="00BC3CB7" w:rsidRDefault="00AF39CF">
      <w:pPr>
        <w:spacing w:before="1" w:line="266" w:lineRule="auto"/>
        <w:ind w:left="1622" w:right="1476"/>
        <w:jc w:val="center"/>
        <w:rPr>
          <w:rFonts w:ascii="Cambria"/>
          <w:b/>
          <w:sz w:val="20"/>
        </w:rPr>
      </w:pPr>
      <w:r>
        <w:rPr>
          <w:rFonts w:ascii="Cambria"/>
          <w:b/>
          <w:sz w:val="20"/>
        </w:rPr>
        <w:t>Vinsensius Florianus Dalu Sogen, S.Pd Susana Soi Leton, S.Pd</w:t>
      </w:r>
    </w:p>
    <w:p w:rsidR="00BC3CB7" w:rsidRDefault="00AF39CF">
      <w:pPr>
        <w:spacing w:before="104"/>
        <w:ind w:left="144"/>
        <w:jc w:val="center"/>
        <w:rPr>
          <w:rFonts w:ascii="Palatino Linotype"/>
          <w:sz w:val="20"/>
        </w:rPr>
      </w:pPr>
      <w:r>
        <w:rPr>
          <w:rFonts w:ascii="Palatino Linotype"/>
          <w:spacing w:val="-2"/>
          <w:sz w:val="20"/>
        </w:rPr>
        <w:t>EDITOR:</w:t>
      </w:r>
    </w:p>
    <w:p w:rsidR="00BC3CB7" w:rsidRDefault="00AF39CF">
      <w:pPr>
        <w:spacing w:before="12" w:line="247" w:lineRule="auto"/>
        <w:ind w:left="1622" w:right="1473"/>
        <w:jc w:val="center"/>
        <w:rPr>
          <w:rFonts w:ascii="Cambria"/>
          <w:b/>
          <w:sz w:val="20"/>
        </w:rPr>
      </w:pPr>
      <w:r>
        <w:rPr>
          <w:rFonts w:ascii="Cambria"/>
          <w:b/>
          <w:sz w:val="20"/>
        </w:rPr>
        <w:t>Benedikta Yosefina Kebingin Skolastika Lelu Beding</w:t>
      </w:r>
    </w:p>
    <w:p w:rsidR="00BC3CB7" w:rsidRDefault="00AF39CF">
      <w:pPr>
        <w:spacing w:before="1"/>
        <w:ind w:left="1084" w:right="937"/>
        <w:jc w:val="center"/>
        <w:rPr>
          <w:rFonts w:ascii="Cambria"/>
          <w:b/>
          <w:sz w:val="20"/>
        </w:rPr>
      </w:pPr>
      <w:r>
        <w:rPr>
          <w:rFonts w:ascii="Cambria"/>
          <w:b/>
          <w:sz w:val="20"/>
        </w:rPr>
        <w:t>Hendrikus</w:t>
      </w:r>
      <w:r>
        <w:rPr>
          <w:rFonts w:ascii="Cambria"/>
          <w:b/>
          <w:spacing w:val="-9"/>
          <w:sz w:val="20"/>
        </w:rPr>
        <w:t xml:space="preserve"> </w:t>
      </w:r>
      <w:r>
        <w:rPr>
          <w:rFonts w:ascii="Cambria"/>
          <w:b/>
          <w:sz w:val="20"/>
        </w:rPr>
        <w:t>Febriyanto</w:t>
      </w:r>
      <w:r>
        <w:rPr>
          <w:rFonts w:ascii="Cambria"/>
          <w:b/>
          <w:spacing w:val="-5"/>
          <w:sz w:val="20"/>
        </w:rPr>
        <w:t xml:space="preserve"> </w:t>
      </w:r>
      <w:r>
        <w:rPr>
          <w:rFonts w:ascii="Cambria"/>
          <w:b/>
          <w:spacing w:val="-2"/>
          <w:sz w:val="20"/>
        </w:rPr>
        <w:t>Fernandes</w:t>
      </w:r>
    </w:p>
    <w:p w:rsidR="00BC3CB7" w:rsidRDefault="00BC3CB7">
      <w:pPr>
        <w:pStyle w:val="BodyText"/>
        <w:spacing w:before="5"/>
        <w:ind w:left="0"/>
        <w:jc w:val="left"/>
        <w:rPr>
          <w:rFonts w:ascii="Cambria"/>
          <w:b/>
          <w:sz w:val="20"/>
        </w:rPr>
      </w:pPr>
    </w:p>
    <w:p w:rsidR="00BC3CB7" w:rsidRDefault="00AF39CF">
      <w:pPr>
        <w:spacing w:line="267" w:lineRule="exact"/>
        <w:ind w:left="144"/>
        <w:jc w:val="center"/>
        <w:rPr>
          <w:rFonts w:ascii="Palatino Linotype"/>
          <w:sz w:val="20"/>
        </w:rPr>
      </w:pPr>
      <w:r>
        <w:rPr>
          <w:rFonts w:ascii="Palatino Linotype"/>
          <w:sz w:val="20"/>
        </w:rPr>
        <w:t>TATA</w:t>
      </w:r>
      <w:r>
        <w:rPr>
          <w:rFonts w:ascii="Palatino Linotype"/>
          <w:spacing w:val="-1"/>
          <w:sz w:val="20"/>
        </w:rPr>
        <w:t xml:space="preserve"> </w:t>
      </w:r>
      <w:r>
        <w:rPr>
          <w:rFonts w:ascii="Palatino Linotype"/>
          <w:spacing w:val="-2"/>
          <w:sz w:val="20"/>
        </w:rPr>
        <w:t>LETAK:</w:t>
      </w:r>
    </w:p>
    <w:p w:rsidR="00BC3CB7" w:rsidRDefault="00AF39CF">
      <w:pPr>
        <w:spacing w:line="232" w:lineRule="exact"/>
        <w:ind w:left="1084" w:right="937"/>
        <w:jc w:val="center"/>
        <w:rPr>
          <w:rFonts w:ascii="Cambria"/>
          <w:b/>
          <w:sz w:val="20"/>
        </w:rPr>
      </w:pPr>
      <w:r>
        <w:rPr>
          <w:rFonts w:ascii="Cambria"/>
          <w:b/>
          <w:spacing w:val="-4"/>
          <w:sz w:val="20"/>
        </w:rPr>
        <w:t>Sari</w:t>
      </w:r>
    </w:p>
    <w:p w:rsidR="00BC3CB7" w:rsidRDefault="00AF39CF">
      <w:pPr>
        <w:spacing w:before="232" w:line="267" w:lineRule="exact"/>
        <w:ind w:left="1084" w:right="942"/>
        <w:jc w:val="center"/>
        <w:rPr>
          <w:rFonts w:ascii="Palatino Linotype"/>
          <w:sz w:val="20"/>
        </w:rPr>
      </w:pPr>
      <w:r>
        <w:rPr>
          <w:rFonts w:ascii="Palatino Linotype"/>
          <w:sz w:val="20"/>
        </w:rPr>
        <w:t>DESAIN</w:t>
      </w:r>
      <w:r>
        <w:rPr>
          <w:rFonts w:ascii="Palatino Linotype"/>
          <w:spacing w:val="-4"/>
          <w:sz w:val="20"/>
        </w:rPr>
        <w:t xml:space="preserve"> </w:t>
      </w:r>
      <w:r>
        <w:rPr>
          <w:rFonts w:ascii="Palatino Linotype"/>
          <w:spacing w:val="-2"/>
          <w:sz w:val="20"/>
        </w:rPr>
        <w:t>SAMPUL:</w:t>
      </w:r>
    </w:p>
    <w:p w:rsidR="00BC3CB7" w:rsidRDefault="00AF39CF">
      <w:pPr>
        <w:spacing w:line="232" w:lineRule="exact"/>
        <w:ind w:left="1084" w:right="938"/>
        <w:jc w:val="center"/>
        <w:rPr>
          <w:rFonts w:ascii="Cambria"/>
          <w:b/>
          <w:sz w:val="20"/>
        </w:rPr>
      </w:pPr>
      <w:r>
        <w:rPr>
          <w:rFonts w:ascii="Cambria"/>
          <w:b/>
          <w:spacing w:val="-2"/>
          <w:sz w:val="20"/>
        </w:rPr>
        <w:t>Adhar</w:t>
      </w:r>
    </w:p>
    <w:p w:rsidR="00BC3CB7" w:rsidRDefault="00AF39CF">
      <w:pPr>
        <w:spacing w:before="233" w:line="266" w:lineRule="exact"/>
        <w:ind w:left="1084" w:right="938"/>
        <w:jc w:val="center"/>
        <w:rPr>
          <w:rFonts w:ascii="Palatino Linotype"/>
          <w:sz w:val="20"/>
        </w:rPr>
      </w:pPr>
      <w:r>
        <w:rPr>
          <w:rFonts w:ascii="Palatino Linotype"/>
          <w:spacing w:val="-2"/>
          <w:sz w:val="20"/>
        </w:rPr>
        <w:t>SUMBER:</w:t>
      </w:r>
    </w:p>
    <w:p w:rsidR="00BC3CB7" w:rsidRDefault="00AF39CF">
      <w:pPr>
        <w:spacing w:line="231" w:lineRule="exact"/>
        <w:ind w:left="1084" w:right="938"/>
        <w:jc w:val="center"/>
        <w:rPr>
          <w:rFonts w:ascii="Cambria"/>
          <w:b/>
          <w:sz w:val="20"/>
        </w:rPr>
      </w:pPr>
      <w:hyperlink r:id="rId18">
        <w:r>
          <w:rPr>
            <w:rFonts w:ascii="Cambria"/>
            <w:b/>
            <w:spacing w:val="-2"/>
            <w:sz w:val="20"/>
          </w:rPr>
          <w:t>www.tdjpublisher.com</w:t>
        </w:r>
      </w:hyperlink>
    </w:p>
    <w:p w:rsidR="00BC3CB7" w:rsidRDefault="00AF39CF">
      <w:pPr>
        <w:spacing w:before="234" w:line="267" w:lineRule="exact"/>
        <w:ind w:left="1084" w:right="937"/>
        <w:jc w:val="center"/>
        <w:rPr>
          <w:rFonts w:ascii="Palatino Linotype"/>
          <w:sz w:val="20"/>
        </w:rPr>
      </w:pPr>
      <w:r>
        <w:rPr>
          <w:rFonts w:ascii="Palatino Linotype"/>
          <w:spacing w:val="-2"/>
          <w:sz w:val="20"/>
        </w:rPr>
        <w:t>ISBN:</w:t>
      </w:r>
    </w:p>
    <w:p w:rsidR="00BC3CB7" w:rsidRDefault="00AF39CF">
      <w:pPr>
        <w:spacing w:line="232" w:lineRule="exact"/>
        <w:ind w:left="1084" w:right="939"/>
        <w:jc w:val="center"/>
        <w:rPr>
          <w:rFonts w:ascii="Cambria"/>
          <w:b/>
          <w:sz w:val="20"/>
        </w:rPr>
      </w:pPr>
      <w:r>
        <w:rPr>
          <w:rFonts w:ascii="Cambria"/>
          <w:b/>
          <w:w w:val="85"/>
          <w:sz w:val="20"/>
        </w:rPr>
        <w:t>978-634-279-066-</w:t>
      </w:r>
      <w:r>
        <w:rPr>
          <w:rFonts w:ascii="Cambria"/>
          <w:b/>
          <w:spacing w:val="-10"/>
          <w:w w:val="85"/>
          <w:sz w:val="20"/>
        </w:rPr>
        <w:t>3</w:t>
      </w:r>
    </w:p>
    <w:p w:rsidR="00BC3CB7" w:rsidRDefault="00AF39CF">
      <w:pPr>
        <w:spacing w:before="232" w:line="267" w:lineRule="exact"/>
        <w:ind w:left="144"/>
        <w:jc w:val="center"/>
        <w:rPr>
          <w:rFonts w:ascii="Palatino Linotype"/>
          <w:sz w:val="20"/>
        </w:rPr>
      </w:pPr>
      <w:r>
        <w:rPr>
          <w:rFonts w:ascii="Palatino Linotype"/>
          <w:sz w:val="20"/>
        </w:rPr>
        <w:t>CETAKAN</w:t>
      </w:r>
      <w:r>
        <w:rPr>
          <w:rFonts w:ascii="Palatino Linotype"/>
          <w:spacing w:val="-6"/>
          <w:sz w:val="20"/>
        </w:rPr>
        <w:t xml:space="preserve"> </w:t>
      </w:r>
      <w:r>
        <w:rPr>
          <w:rFonts w:ascii="Palatino Linotype"/>
          <w:spacing w:val="-2"/>
          <w:sz w:val="20"/>
        </w:rPr>
        <w:t>PERTAMA:</w:t>
      </w:r>
    </w:p>
    <w:p w:rsidR="00BC3CB7" w:rsidRDefault="00AF39CF">
      <w:pPr>
        <w:spacing w:line="232" w:lineRule="exact"/>
        <w:ind w:left="144"/>
        <w:jc w:val="center"/>
        <w:rPr>
          <w:rFonts w:ascii="Cambria"/>
          <w:b/>
          <w:sz w:val="20"/>
        </w:rPr>
      </w:pPr>
      <w:r>
        <w:rPr>
          <w:rFonts w:ascii="Cambria"/>
          <w:b/>
          <w:spacing w:val="-4"/>
          <w:sz w:val="20"/>
        </w:rPr>
        <w:t>Februari</w:t>
      </w:r>
      <w:r>
        <w:rPr>
          <w:rFonts w:ascii="Cambria"/>
          <w:b/>
          <w:spacing w:val="2"/>
          <w:sz w:val="20"/>
        </w:rPr>
        <w:t xml:space="preserve"> </w:t>
      </w:r>
      <w:r>
        <w:rPr>
          <w:rFonts w:ascii="Cambria"/>
          <w:b/>
          <w:spacing w:val="-4"/>
          <w:sz w:val="20"/>
        </w:rPr>
        <w:t>2026</w:t>
      </w:r>
    </w:p>
    <w:p w:rsidR="00BC3CB7" w:rsidRDefault="00AF39CF">
      <w:pPr>
        <w:spacing w:before="234" w:line="267" w:lineRule="exact"/>
        <w:ind w:left="148"/>
        <w:jc w:val="center"/>
        <w:rPr>
          <w:rFonts w:ascii="Palatino Linotype"/>
          <w:sz w:val="20"/>
        </w:rPr>
      </w:pPr>
      <w:r>
        <w:rPr>
          <w:rFonts w:ascii="Palatino Linotype"/>
          <w:spacing w:val="-2"/>
          <w:sz w:val="20"/>
        </w:rPr>
        <w:t>UKURAN:</w:t>
      </w:r>
    </w:p>
    <w:p w:rsidR="00BC3CB7" w:rsidRDefault="00AF39CF">
      <w:pPr>
        <w:spacing w:line="232" w:lineRule="exact"/>
        <w:ind w:left="144"/>
        <w:jc w:val="center"/>
        <w:rPr>
          <w:rFonts w:ascii="Cambria"/>
          <w:b/>
          <w:sz w:val="20"/>
        </w:rPr>
      </w:pPr>
      <w:r>
        <w:rPr>
          <w:rFonts w:ascii="Cambria"/>
          <w:b/>
          <w:spacing w:val="-2"/>
          <w:sz w:val="20"/>
        </w:rPr>
        <w:t>vi</w:t>
      </w:r>
      <w:r>
        <w:rPr>
          <w:rFonts w:ascii="Cambria"/>
          <w:b/>
          <w:spacing w:val="-8"/>
          <w:sz w:val="20"/>
        </w:rPr>
        <w:t xml:space="preserve"> </w:t>
      </w:r>
      <w:r>
        <w:rPr>
          <w:rFonts w:ascii="Cambria"/>
          <w:b/>
          <w:spacing w:val="-2"/>
          <w:sz w:val="20"/>
        </w:rPr>
        <w:t>+</w:t>
      </w:r>
      <w:r>
        <w:rPr>
          <w:rFonts w:ascii="Cambria"/>
          <w:b/>
          <w:spacing w:val="-7"/>
          <w:sz w:val="20"/>
        </w:rPr>
        <w:t xml:space="preserve"> </w:t>
      </w:r>
      <w:r>
        <w:rPr>
          <w:rFonts w:ascii="Cambria"/>
          <w:b/>
          <w:spacing w:val="-2"/>
          <w:sz w:val="20"/>
        </w:rPr>
        <w:t>452</w:t>
      </w:r>
      <w:r>
        <w:rPr>
          <w:rFonts w:ascii="Cambria"/>
          <w:b/>
          <w:spacing w:val="-8"/>
          <w:sz w:val="20"/>
        </w:rPr>
        <w:t xml:space="preserve"> </w:t>
      </w:r>
      <w:r>
        <w:rPr>
          <w:rFonts w:ascii="Cambria"/>
          <w:b/>
          <w:spacing w:val="-2"/>
          <w:sz w:val="20"/>
        </w:rPr>
        <w:t>Hal;</w:t>
      </w:r>
      <w:r>
        <w:rPr>
          <w:rFonts w:ascii="Cambria"/>
          <w:b/>
          <w:spacing w:val="-7"/>
          <w:sz w:val="20"/>
        </w:rPr>
        <w:t xml:space="preserve"> </w:t>
      </w:r>
      <w:r>
        <w:rPr>
          <w:rFonts w:ascii="Cambria"/>
          <w:b/>
          <w:spacing w:val="-2"/>
          <w:sz w:val="20"/>
        </w:rPr>
        <w:t>15,5</w:t>
      </w:r>
      <w:r>
        <w:rPr>
          <w:rFonts w:ascii="Cambria"/>
          <w:b/>
          <w:spacing w:val="-8"/>
          <w:sz w:val="20"/>
        </w:rPr>
        <w:t xml:space="preserve"> </w:t>
      </w:r>
      <w:r>
        <w:rPr>
          <w:rFonts w:ascii="Cambria"/>
          <w:b/>
          <w:spacing w:val="-2"/>
          <w:sz w:val="20"/>
        </w:rPr>
        <w:t>cm</w:t>
      </w:r>
      <w:r>
        <w:rPr>
          <w:rFonts w:ascii="Cambria"/>
          <w:b/>
          <w:spacing w:val="-7"/>
          <w:sz w:val="20"/>
        </w:rPr>
        <w:t xml:space="preserve"> </w:t>
      </w:r>
      <w:r>
        <w:rPr>
          <w:rFonts w:ascii="Cambria"/>
          <w:b/>
          <w:spacing w:val="-2"/>
          <w:sz w:val="20"/>
        </w:rPr>
        <w:t>x</w:t>
      </w:r>
      <w:r>
        <w:rPr>
          <w:rFonts w:ascii="Cambria"/>
          <w:b/>
          <w:spacing w:val="-8"/>
          <w:sz w:val="20"/>
        </w:rPr>
        <w:t xml:space="preserve"> </w:t>
      </w:r>
      <w:r>
        <w:rPr>
          <w:rFonts w:ascii="Cambria"/>
          <w:b/>
          <w:spacing w:val="-2"/>
          <w:sz w:val="20"/>
        </w:rPr>
        <w:t>23</w:t>
      </w:r>
      <w:r>
        <w:rPr>
          <w:rFonts w:ascii="Cambria"/>
          <w:b/>
          <w:spacing w:val="-8"/>
          <w:sz w:val="20"/>
        </w:rPr>
        <w:t xml:space="preserve"> </w:t>
      </w:r>
      <w:r>
        <w:rPr>
          <w:rFonts w:ascii="Cambria"/>
          <w:b/>
          <w:spacing w:val="-5"/>
          <w:sz w:val="20"/>
        </w:rPr>
        <w:t>cm</w:t>
      </w:r>
    </w:p>
    <w:p w:rsidR="00BC3CB7" w:rsidRDefault="00AF39CF">
      <w:pPr>
        <w:pStyle w:val="BodyText"/>
        <w:spacing w:before="227"/>
        <w:ind w:left="0"/>
        <w:jc w:val="left"/>
        <w:rPr>
          <w:rFonts w:ascii="Cambria"/>
          <w:b/>
          <w:sz w:val="20"/>
        </w:rPr>
      </w:pPr>
      <w:r>
        <w:rPr>
          <w:rFonts w:ascii="Cambria"/>
          <w:b/>
          <w:noProof/>
          <w:sz w:val="20"/>
          <w:lang w:val="id-ID" w:eastAsia="id-ID"/>
        </w:rPr>
        <mc:AlternateContent>
          <mc:Choice Requires="wps">
            <w:drawing>
              <wp:anchor distT="0" distB="0" distL="0" distR="0" simplePos="0" relativeHeight="487588864" behindDoc="1" locked="0" layoutInCell="1" allowOverlap="1">
                <wp:simplePos x="0" y="0"/>
                <wp:positionH relativeFrom="page">
                  <wp:posOffset>817562</wp:posOffset>
                </wp:positionH>
                <wp:positionV relativeFrom="paragraph">
                  <wp:posOffset>308518</wp:posOffset>
                </wp:positionV>
                <wp:extent cx="3945890" cy="889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5890" cy="8890"/>
                        </a:xfrm>
                        <a:custGeom>
                          <a:avLst/>
                          <a:gdLst/>
                          <a:ahLst/>
                          <a:cxnLst/>
                          <a:rect l="l" t="t" r="r" b="b"/>
                          <a:pathLst>
                            <a:path w="3945890" h="8890">
                              <a:moveTo>
                                <a:pt x="0" y="0"/>
                              </a:moveTo>
                              <a:lnTo>
                                <a:pt x="0" y="8865"/>
                              </a:lnTo>
                              <a:lnTo>
                                <a:pt x="3945889" y="8865"/>
                              </a:lnTo>
                              <a:lnTo>
                                <a:pt x="3945889"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4.375pt;margin-top:24.292768pt;width:310.699992pt;height:.698063pt;mso-position-horizontal-relative:page;mso-position-vertical-relative:paragraph;z-index:-15727616;mso-wrap-distance-left:0;mso-wrap-distance-right:0" id="docshape1" filled="true" fillcolor="#000000" stroked="false">
                <v:fill type="solid"/>
                <w10:wrap type="topAndBottom"/>
              </v:rect>
            </w:pict>
          </mc:Fallback>
        </mc:AlternateContent>
      </w:r>
    </w:p>
    <w:p w:rsidR="00BC3CB7" w:rsidRDefault="00AF39CF">
      <w:pPr>
        <w:spacing w:line="217" w:lineRule="exact"/>
        <w:ind w:right="140"/>
        <w:jc w:val="center"/>
        <w:rPr>
          <w:rFonts w:ascii="Palatino Linotype"/>
          <w:sz w:val="18"/>
        </w:rPr>
      </w:pPr>
      <w:r>
        <w:rPr>
          <w:rFonts w:ascii="Palatino Linotype"/>
          <w:spacing w:val="-2"/>
          <w:sz w:val="18"/>
        </w:rPr>
        <w:t>Hak</w:t>
      </w:r>
      <w:r>
        <w:rPr>
          <w:rFonts w:ascii="Palatino Linotype"/>
          <w:spacing w:val="5"/>
          <w:sz w:val="18"/>
        </w:rPr>
        <w:t xml:space="preserve"> </w:t>
      </w:r>
      <w:r>
        <w:rPr>
          <w:rFonts w:ascii="Palatino Linotype"/>
          <w:spacing w:val="-2"/>
          <w:sz w:val="18"/>
        </w:rPr>
        <w:t>Cipta</w:t>
      </w:r>
      <w:r>
        <w:rPr>
          <w:rFonts w:ascii="Palatino Linotype"/>
          <w:spacing w:val="5"/>
          <w:sz w:val="18"/>
        </w:rPr>
        <w:t xml:space="preserve"> </w:t>
      </w:r>
      <w:r>
        <w:rPr>
          <w:rFonts w:ascii="Palatino Linotype"/>
          <w:spacing w:val="-2"/>
          <w:sz w:val="18"/>
        </w:rPr>
        <w:t>dilindungi</w:t>
      </w:r>
      <w:r>
        <w:rPr>
          <w:rFonts w:ascii="Palatino Linotype"/>
          <w:spacing w:val="5"/>
          <w:sz w:val="18"/>
        </w:rPr>
        <w:t xml:space="preserve"> </w:t>
      </w:r>
      <w:r>
        <w:rPr>
          <w:rFonts w:ascii="Palatino Linotype"/>
          <w:spacing w:val="-2"/>
          <w:sz w:val="18"/>
        </w:rPr>
        <w:t>Undang-Undang.</w:t>
      </w:r>
    </w:p>
    <w:p w:rsidR="00BC3CB7" w:rsidRDefault="00AF39CF">
      <w:pPr>
        <w:spacing w:line="223" w:lineRule="exact"/>
        <w:ind w:right="143"/>
        <w:jc w:val="center"/>
        <w:rPr>
          <w:rFonts w:ascii="Palatino Linotype"/>
          <w:sz w:val="18"/>
        </w:rPr>
      </w:pPr>
      <w:r>
        <w:rPr>
          <w:rFonts w:ascii="Palatino Linotype"/>
          <w:sz w:val="18"/>
        </w:rPr>
        <w:t>Dilarang</w:t>
      </w:r>
      <w:r>
        <w:rPr>
          <w:rFonts w:ascii="Palatino Linotype"/>
          <w:spacing w:val="-10"/>
          <w:sz w:val="18"/>
        </w:rPr>
        <w:t xml:space="preserve"> </w:t>
      </w:r>
      <w:r>
        <w:rPr>
          <w:rFonts w:ascii="Palatino Linotype"/>
          <w:sz w:val="18"/>
        </w:rPr>
        <w:t>menggandakan</w:t>
      </w:r>
      <w:r>
        <w:rPr>
          <w:rFonts w:ascii="Palatino Linotype"/>
          <w:spacing w:val="-8"/>
          <w:sz w:val="18"/>
        </w:rPr>
        <w:t xml:space="preserve"> </w:t>
      </w:r>
      <w:r>
        <w:rPr>
          <w:rFonts w:ascii="Palatino Linotype"/>
          <w:sz w:val="18"/>
        </w:rPr>
        <w:t>atau</w:t>
      </w:r>
      <w:r>
        <w:rPr>
          <w:rFonts w:ascii="Palatino Linotype"/>
          <w:spacing w:val="-10"/>
          <w:sz w:val="18"/>
        </w:rPr>
        <w:t xml:space="preserve"> </w:t>
      </w:r>
      <w:r>
        <w:rPr>
          <w:rFonts w:ascii="Palatino Linotype"/>
          <w:sz w:val="18"/>
        </w:rPr>
        <w:t>memperbanyak</w:t>
      </w:r>
      <w:r>
        <w:rPr>
          <w:rFonts w:ascii="Palatino Linotype"/>
          <w:spacing w:val="-9"/>
          <w:sz w:val="18"/>
        </w:rPr>
        <w:t xml:space="preserve"> </w:t>
      </w:r>
      <w:r>
        <w:rPr>
          <w:rFonts w:ascii="Palatino Linotype"/>
          <w:sz w:val="18"/>
        </w:rPr>
        <w:t>sebagian</w:t>
      </w:r>
      <w:r>
        <w:rPr>
          <w:rFonts w:ascii="Palatino Linotype"/>
          <w:spacing w:val="-10"/>
          <w:sz w:val="18"/>
        </w:rPr>
        <w:t xml:space="preserve"> </w:t>
      </w:r>
      <w:r>
        <w:rPr>
          <w:rFonts w:ascii="Palatino Linotype"/>
          <w:sz w:val="18"/>
        </w:rPr>
        <w:t>atau</w:t>
      </w:r>
      <w:r>
        <w:rPr>
          <w:rFonts w:ascii="Palatino Linotype"/>
          <w:spacing w:val="-10"/>
          <w:sz w:val="18"/>
        </w:rPr>
        <w:t xml:space="preserve"> </w:t>
      </w:r>
      <w:r>
        <w:rPr>
          <w:rFonts w:ascii="Palatino Linotype"/>
          <w:sz w:val="18"/>
        </w:rPr>
        <w:t>seluruh</w:t>
      </w:r>
      <w:r>
        <w:rPr>
          <w:rFonts w:ascii="Palatino Linotype"/>
          <w:spacing w:val="-10"/>
          <w:sz w:val="18"/>
        </w:rPr>
        <w:t xml:space="preserve"> </w:t>
      </w:r>
      <w:r>
        <w:rPr>
          <w:rFonts w:ascii="Palatino Linotype"/>
          <w:sz w:val="18"/>
        </w:rPr>
        <w:t>isi</w:t>
      </w:r>
      <w:r>
        <w:rPr>
          <w:rFonts w:ascii="Palatino Linotype"/>
          <w:spacing w:val="-9"/>
          <w:sz w:val="18"/>
        </w:rPr>
        <w:t xml:space="preserve"> </w:t>
      </w:r>
      <w:r>
        <w:rPr>
          <w:rFonts w:ascii="Palatino Linotype"/>
          <w:spacing w:val="-4"/>
          <w:sz w:val="18"/>
        </w:rPr>
        <w:t>buku</w:t>
      </w:r>
    </w:p>
    <w:p w:rsidR="00BC3CB7" w:rsidRDefault="00AF39CF">
      <w:pPr>
        <w:tabs>
          <w:tab w:val="left" w:pos="297"/>
          <w:tab w:val="left" w:pos="6213"/>
        </w:tabs>
        <w:spacing w:line="232" w:lineRule="exact"/>
        <w:ind w:right="139"/>
        <w:jc w:val="center"/>
        <w:rPr>
          <w:rFonts w:ascii="Palatino Linotype"/>
          <w:sz w:val="18"/>
        </w:rPr>
      </w:pPr>
      <w:r>
        <w:rPr>
          <w:rFonts w:ascii="Palatino Linotype"/>
          <w:sz w:val="18"/>
          <w:u w:val="single"/>
        </w:rPr>
        <w:tab/>
        <w:t>ini</w:t>
      </w:r>
      <w:r>
        <w:rPr>
          <w:rFonts w:ascii="Palatino Linotype"/>
          <w:spacing w:val="-6"/>
          <w:sz w:val="18"/>
          <w:u w:val="single"/>
        </w:rPr>
        <w:t xml:space="preserve"> </w:t>
      </w:r>
      <w:r>
        <w:rPr>
          <w:rFonts w:ascii="Palatino Linotype"/>
          <w:sz w:val="18"/>
          <w:u w:val="single"/>
        </w:rPr>
        <w:t>dalam</w:t>
      </w:r>
      <w:r>
        <w:rPr>
          <w:rFonts w:ascii="Palatino Linotype"/>
          <w:spacing w:val="-7"/>
          <w:sz w:val="18"/>
          <w:u w:val="single"/>
        </w:rPr>
        <w:t xml:space="preserve"> </w:t>
      </w:r>
      <w:r>
        <w:rPr>
          <w:rFonts w:ascii="Palatino Linotype"/>
          <w:sz w:val="18"/>
          <w:u w:val="single"/>
        </w:rPr>
        <w:t>bentuk</w:t>
      </w:r>
      <w:r>
        <w:rPr>
          <w:rFonts w:ascii="Palatino Linotype"/>
          <w:spacing w:val="-5"/>
          <w:sz w:val="18"/>
          <w:u w:val="single"/>
        </w:rPr>
        <w:t xml:space="preserve"> </w:t>
      </w:r>
      <w:r>
        <w:rPr>
          <w:rFonts w:ascii="Palatino Linotype"/>
          <w:sz w:val="18"/>
          <w:u w:val="single"/>
        </w:rPr>
        <w:t>apa</w:t>
      </w:r>
      <w:r>
        <w:rPr>
          <w:rFonts w:ascii="Palatino Linotype"/>
          <w:spacing w:val="-6"/>
          <w:sz w:val="18"/>
          <w:u w:val="single"/>
        </w:rPr>
        <w:t xml:space="preserve"> </w:t>
      </w:r>
      <w:r>
        <w:rPr>
          <w:rFonts w:ascii="Palatino Linotype"/>
          <w:sz w:val="18"/>
          <w:u w:val="single"/>
        </w:rPr>
        <w:t>pun</w:t>
      </w:r>
      <w:r>
        <w:rPr>
          <w:rFonts w:ascii="Palatino Linotype"/>
          <w:spacing w:val="-5"/>
          <w:sz w:val="18"/>
          <w:u w:val="single"/>
        </w:rPr>
        <w:t xml:space="preserve"> </w:t>
      </w:r>
      <w:r>
        <w:rPr>
          <w:rFonts w:ascii="Palatino Linotype"/>
          <w:sz w:val="18"/>
          <w:u w:val="single"/>
        </w:rPr>
        <w:t>tanpa</w:t>
      </w:r>
      <w:r>
        <w:rPr>
          <w:rFonts w:ascii="Palatino Linotype"/>
          <w:spacing w:val="-6"/>
          <w:sz w:val="18"/>
          <w:u w:val="single"/>
        </w:rPr>
        <w:t xml:space="preserve"> </w:t>
      </w:r>
      <w:r>
        <w:rPr>
          <w:rFonts w:ascii="Palatino Linotype"/>
          <w:sz w:val="18"/>
          <w:u w:val="single"/>
        </w:rPr>
        <w:t>izin</w:t>
      </w:r>
      <w:r>
        <w:rPr>
          <w:rFonts w:ascii="Palatino Linotype"/>
          <w:spacing w:val="-5"/>
          <w:sz w:val="18"/>
          <w:u w:val="single"/>
        </w:rPr>
        <w:t xml:space="preserve"> </w:t>
      </w:r>
      <w:r>
        <w:rPr>
          <w:rFonts w:ascii="Palatino Linotype"/>
          <w:sz w:val="18"/>
          <w:u w:val="single"/>
        </w:rPr>
        <w:t>tertulis</w:t>
      </w:r>
      <w:r>
        <w:rPr>
          <w:rFonts w:ascii="Palatino Linotype"/>
          <w:spacing w:val="-6"/>
          <w:sz w:val="18"/>
          <w:u w:val="single"/>
        </w:rPr>
        <w:t xml:space="preserve"> </w:t>
      </w:r>
      <w:r>
        <w:rPr>
          <w:rFonts w:ascii="Palatino Linotype"/>
          <w:sz w:val="18"/>
          <w:u w:val="single"/>
        </w:rPr>
        <w:t>dari</w:t>
      </w:r>
      <w:r>
        <w:rPr>
          <w:rFonts w:ascii="Palatino Linotype"/>
          <w:spacing w:val="-7"/>
          <w:sz w:val="18"/>
          <w:u w:val="single"/>
        </w:rPr>
        <w:t xml:space="preserve"> </w:t>
      </w:r>
      <w:r>
        <w:rPr>
          <w:rFonts w:ascii="Palatino Linotype"/>
          <w:sz w:val="18"/>
          <w:u w:val="single"/>
        </w:rPr>
        <w:t>penerbit</w:t>
      </w:r>
      <w:r>
        <w:rPr>
          <w:rFonts w:ascii="Palatino Linotype"/>
          <w:spacing w:val="-6"/>
          <w:sz w:val="18"/>
          <w:u w:val="single"/>
        </w:rPr>
        <w:t xml:space="preserve"> </w:t>
      </w:r>
      <w:r>
        <w:rPr>
          <w:rFonts w:ascii="Palatino Linotype"/>
          <w:sz w:val="18"/>
          <w:u w:val="single"/>
        </w:rPr>
        <w:t>dan</w:t>
      </w:r>
      <w:r>
        <w:rPr>
          <w:rFonts w:ascii="Palatino Linotype"/>
          <w:spacing w:val="-5"/>
          <w:sz w:val="18"/>
          <w:u w:val="single"/>
        </w:rPr>
        <w:t xml:space="preserve"> </w:t>
      </w:r>
      <w:r>
        <w:rPr>
          <w:rFonts w:ascii="Palatino Linotype"/>
          <w:spacing w:val="-2"/>
          <w:sz w:val="18"/>
          <w:u w:val="single"/>
        </w:rPr>
        <w:t>penulis.</w:t>
      </w:r>
      <w:r>
        <w:rPr>
          <w:rFonts w:ascii="Palatino Linotype"/>
          <w:sz w:val="18"/>
          <w:u w:val="single"/>
        </w:rPr>
        <w:tab/>
      </w:r>
    </w:p>
    <w:p w:rsidR="00BC3CB7" w:rsidRDefault="00AF39CF">
      <w:pPr>
        <w:spacing w:before="284" w:line="244" w:lineRule="auto"/>
        <w:ind w:left="1000" w:right="1142"/>
        <w:jc w:val="center"/>
        <w:rPr>
          <w:rFonts w:ascii="Cambria"/>
          <w:b/>
        </w:rPr>
      </w:pPr>
      <w:r>
        <w:rPr>
          <w:rFonts w:ascii="Cambria"/>
          <w:b/>
          <w:w w:val="105"/>
        </w:rPr>
        <w:t>ANGGOTA IKAPI: 006/NTT/2022 TANGGUH</w:t>
      </w:r>
      <w:r>
        <w:rPr>
          <w:rFonts w:ascii="Cambria"/>
          <w:b/>
          <w:spacing w:val="47"/>
          <w:w w:val="105"/>
        </w:rPr>
        <w:t xml:space="preserve"> </w:t>
      </w:r>
      <w:r>
        <w:rPr>
          <w:rFonts w:ascii="Cambria"/>
          <w:b/>
          <w:w w:val="105"/>
        </w:rPr>
        <w:t>DENARA</w:t>
      </w:r>
      <w:r>
        <w:rPr>
          <w:rFonts w:ascii="Cambria"/>
          <w:b/>
          <w:spacing w:val="53"/>
          <w:w w:val="105"/>
        </w:rPr>
        <w:t xml:space="preserve"> </w:t>
      </w:r>
      <w:r>
        <w:rPr>
          <w:rFonts w:ascii="Cambria"/>
          <w:b/>
          <w:w w:val="105"/>
        </w:rPr>
        <w:t>JAYA</w:t>
      </w:r>
      <w:r>
        <w:rPr>
          <w:rFonts w:ascii="Cambria"/>
          <w:b/>
          <w:spacing w:val="49"/>
          <w:w w:val="105"/>
        </w:rPr>
        <w:t xml:space="preserve"> </w:t>
      </w:r>
      <w:r>
        <w:rPr>
          <w:rFonts w:ascii="Cambria"/>
          <w:b/>
          <w:w w:val="105"/>
        </w:rPr>
        <w:t>PUBLISHER</w:t>
      </w:r>
    </w:p>
    <w:p w:rsidR="00BC3CB7" w:rsidRDefault="00AF39CF">
      <w:pPr>
        <w:spacing w:before="3" w:line="220" w:lineRule="auto"/>
        <w:ind w:left="1084" w:right="1228"/>
        <w:jc w:val="center"/>
        <w:rPr>
          <w:rFonts w:ascii="Palatino Linotype"/>
        </w:rPr>
      </w:pPr>
      <w:r>
        <w:rPr>
          <w:rFonts w:ascii="Palatino Linotype"/>
        </w:rPr>
        <w:t>Jl.</w:t>
      </w:r>
      <w:r>
        <w:rPr>
          <w:rFonts w:ascii="Palatino Linotype"/>
          <w:spacing w:val="-5"/>
        </w:rPr>
        <w:t xml:space="preserve"> </w:t>
      </w:r>
      <w:r>
        <w:rPr>
          <w:rFonts w:ascii="Palatino Linotype"/>
        </w:rPr>
        <w:t>Timor</w:t>
      </w:r>
      <w:r>
        <w:rPr>
          <w:rFonts w:ascii="Palatino Linotype"/>
          <w:spacing w:val="-6"/>
        </w:rPr>
        <w:t xml:space="preserve"> </w:t>
      </w:r>
      <w:r>
        <w:rPr>
          <w:rFonts w:ascii="Palatino Linotype"/>
        </w:rPr>
        <w:t>Raya</w:t>
      </w:r>
      <w:r>
        <w:rPr>
          <w:rFonts w:ascii="Palatino Linotype"/>
          <w:spacing w:val="-7"/>
        </w:rPr>
        <w:t xml:space="preserve"> </w:t>
      </w:r>
      <w:r>
        <w:rPr>
          <w:rFonts w:ascii="Palatino Linotype"/>
        </w:rPr>
        <w:t>No.</w:t>
      </w:r>
      <w:r>
        <w:rPr>
          <w:rFonts w:ascii="Palatino Linotype"/>
          <w:spacing w:val="-5"/>
        </w:rPr>
        <w:t xml:space="preserve"> </w:t>
      </w:r>
      <w:r>
        <w:rPr>
          <w:rFonts w:ascii="Palatino Linotype"/>
        </w:rPr>
        <w:t>130</w:t>
      </w:r>
      <w:r>
        <w:rPr>
          <w:rFonts w:ascii="Palatino Linotype"/>
          <w:spacing w:val="-6"/>
        </w:rPr>
        <w:t xml:space="preserve"> </w:t>
      </w:r>
      <w:r>
        <w:rPr>
          <w:rFonts w:ascii="Palatino Linotype"/>
        </w:rPr>
        <w:t>B,</w:t>
      </w:r>
      <w:r>
        <w:rPr>
          <w:rFonts w:ascii="Palatino Linotype"/>
          <w:spacing w:val="-5"/>
        </w:rPr>
        <w:t xml:space="preserve"> </w:t>
      </w:r>
      <w:r>
        <w:rPr>
          <w:rFonts w:ascii="Palatino Linotype"/>
        </w:rPr>
        <w:t>Kota</w:t>
      </w:r>
      <w:r>
        <w:rPr>
          <w:rFonts w:ascii="Palatino Linotype"/>
          <w:spacing w:val="-5"/>
        </w:rPr>
        <w:t xml:space="preserve"> </w:t>
      </w:r>
      <w:r>
        <w:rPr>
          <w:rFonts w:ascii="Palatino Linotype"/>
        </w:rPr>
        <w:t>Kupang,</w:t>
      </w:r>
      <w:r>
        <w:rPr>
          <w:rFonts w:ascii="Palatino Linotype"/>
          <w:spacing w:val="-6"/>
        </w:rPr>
        <w:t xml:space="preserve"> </w:t>
      </w:r>
      <w:r>
        <w:rPr>
          <w:rFonts w:ascii="Palatino Linotype"/>
        </w:rPr>
        <w:t xml:space="preserve">NTT E-mail: </w:t>
      </w:r>
      <w:hyperlink r:id="rId19">
        <w:r>
          <w:rPr>
            <w:rFonts w:ascii="Palatino Linotype"/>
          </w:rPr>
          <w:t>tdj.denarapublisher@gmail.com</w:t>
        </w:r>
      </w:hyperlink>
    </w:p>
    <w:p w:rsidR="00BC3CB7" w:rsidRDefault="00BC3CB7">
      <w:pPr>
        <w:spacing w:line="220" w:lineRule="auto"/>
        <w:jc w:val="center"/>
        <w:rPr>
          <w:rFonts w:ascii="Palatino Linotype"/>
        </w:rPr>
        <w:sectPr w:rsidR="00BC3CB7">
          <w:pgSz w:w="8790" w:h="13050"/>
          <w:pgMar w:top="1060" w:right="992" w:bottom="280" w:left="1133" w:header="720" w:footer="720" w:gutter="0"/>
          <w:cols w:space="720"/>
        </w:sectPr>
      </w:pPr>
    </w:p>
    <w:p w:rsidR="00BC3CB7" w:rsidRDefault="00AF39CF">
      <w:pPr>
        <w:pStyle w:val="Heading1"/>
        <w:ind w:left="1933" w:right="0"/>
        <w:jc w:val="left"/>
      </w:pPr>
      <w:bookmarkStart w:id="1" w:name="_bookmark0"/>
      <w:bookmarkEnd w:id="1"/>
      <w:r>
        <w:rPr>
          <w:spacing w:val="-14"/>
        </w:rPr>
        <w:lastRenderedPageBreak/>
        <w:t xml:space="preserve">KATA </w:t>
      </w:r>
      <w:r>
        <w:rPr>
          <w:spacing w:val="-2"/>
        </w:rPr>
        <w:t>PENGANTAR</w:t>
      </w:r>
    </w:p>
    <w:p w:rsidR="00BC3CB7" w:rsidRDefault="00AF39CF">
      <w:pPr>
        <w:pStyle w:val="BodyText"/>
        <w:spacing w:before="347" w:line="276" w:lineRule="auto"/>
        <w:ind w:right="137" w:firstLine="568"/>
      </w:pPr>
      <w:r>
        <w:t xml:space="preserve">Puji syukur kepada Tuhan Yang Maha Esa atas terselesaikannya buku </w:t>
      </w:r>
      <w:r>
        <w:rPr>
          <w:b/>
        </w:rPr>
        <w:t xml:space="preserve">“Pendidikan Agama Katolik Kontemporer: Teori, Isu, dan Praktik” </w:t>
      </w:r>
      <w:r>
        <w:t>ini. Buku referensi ini disusun untuk memberikan gambaran komprehensif mengenai dinamika Pendidikan Agama Katolik di era modern, dengan memadukan</w:t>
      </w:r>
      <w:r>
        <w:rPr>
          <w:spacing w:val="-5"/>
        </w:rPr>
        <w:t xml:space="preserve"> </w:t>
      </w:r>
      <w:r>
        <w:t>landasan</w:t>
      </w:r>
      <w:r>
        <w:rPr>
          <w:spacing w:val="-6"/>
        </w:rPr>
        <w:t xml:space="preserve"> </w:t>
      </w:r>
      <w:r>
        <w:t>teoretis,</w:t>
      </w:r>
      <w:r>
        <w:rPr>
          <w:spacing w:val="-6"/>
        </w:rPr>
        <w:t xml:space="preserve"> </w:t>
      </w:r>
      <w:r>
        <w:t>analisis</w:t>
      </w:r>
      <w:r>
        <w:rPr>
          <w:spacing w:val="-7"/>
        </w:rPr>
        <w:t xml:space="preserve"> </w:t>
      </w:r>
      <w:r>
        <w:t>isu-isu</w:t>
      </w:r>
      <w:r>
        <w:rPr>
          <w:spacing w:val="-6"/>
        </w:rPr>
        <w:t xml:space="preserve"> </w:t>
      </w:r>
      <w:r>
        <w:t>kontemporer,</w:t>
      </w:r>
      <w:r>
        <w:rPr>
          <w:spacing w:val="-6"/>
        </w:rPr>
        <w:t xml:space="preserve"> </w:t>
      </w:r>
      <w:r>
        <w:t>serta praktik pedagogis yang relevan bagi pendidik dan peserta didik.</w:t>
      </w:r>
    </w:p>
    <w:p w:rsidR="00BC3CB7" w:rsidRDefault="00AF39CF">
      <w:pPr>
        <w:pStyle w:val="BodyText"/>
        <w:spacing w:before="120" w:line="276" w:lineRule="auto"/>
        <w:ind w:right="136" w:firstLine="568"/>
      </w:pPr>
      <w:r>
        <w:t>Isi buku ini mencakup kajian filosofis mengenai hakikat Pendidikan Agama Katolik serta pembahasan isu-isu aktual seperti karakter, demokrasi, gender, moderasi beragama, pendidikan inklusi, lingkungan hidup, antikorupsi, hak asasi manusia, multikulturalisme, kecerdasan majemuk, perubahan sosial, hingga relasi antara iman dan perkembangan ilmu pengetahuan</w:t>
      </w:r>
      <w:r>
        <w:rPr>
          <w:spacing w:val="-8"/>
        </w:rPr>
        <w:t xml:space="preserve"> </w:t>
      </w:r>
      <w:r>
        <w:t>serta</w:t>
      </w:r>
      <w:r>
        <w:rPr>
          <w:spacing w:val="-9"/>
        </w:rPr>
        <w:t xml:space="preserve"> </w:t>
      </w:r>
      <w:r>
        <w:t>teknologi.</w:t>
      </w:r>
      <w:r>
        <w:rPr>
          <w:spacing w:val="-10"/>
        </w:rPr>
        <w:t xml:space="preserve"> </w:t>
      </w:r>
      <w:r>
        <w:t>Seluruh</w:t>
      </w:r>
      <w:r>
        <w:rPr>
          <w:spacing w:val="-9"/>
        </w:rPr>
        <w:t xml:space="preserve"> </w:t>
      </w:r>
      <w:r>
        <w:t>pembahasan</w:t>
      </w:r>
      <w:r>
        <w:rPr>
          <w:spacing w:val="-9"/>
        </w:rPr>
        <w:t xml:space="preserve"> </w:t>
      </w:r>
      <w:r>
        <w:t>disusun</w:t>
      </w:r>
      <w:r>
        <w:rPr>
          <w:spacing w:val="-10"/>
        </w:rPr>
        <w:t xml:space="preserve"> </w:t>
      </w:r>
      <w:r>
        <w:t>secara sistematis dan kontekstual, sehingga dapat menjadi rujukan ilmiah yang dapat digunakan oleh guru, calon guru, dosen, mahasiswa, dan praktisi pendidikan.</w:t>
      </w:r>
    </w:p>
    <w:p w:rsidR="00BC3CB7" w:rsidRDefault="00AF39CF">
      <w:pPr>
        <w:pStyle w:val="BodyText"/>
        <w:spacing w:before="121" w:line="276" w:lineRule="auto"/>
        <w:ind w:right="139" w:firstLine="568"/>
      </w:pPr>
      <w:r>
        <w:t>Kami berharap buku ini dapat memperkaya wawasan, mengembangkan refleksi kritis, serta memberikan inspirasi bagi pengembangan</w:t>
      </w:r>
      <w:r>
        <w:rPr>
          <w:spacing w:val="-4"/>
        </w:rPr>
        <w:t xml:space="preserve"> </w:t>
      </w:r>
      <w:r>
        <w:t>praktik</w:t>
      </w:r>
      <w:r>
        <w:rPr>
          <w:spacing w:val="-4"/>
        </w:rPr>
        <w:t xml:space="preserve"> </w:t>
      </w:r>
      <w:r>
        <w:t>pembelajaran</w:t>
      </w:r>
      <w:r>
        <w:rPr>
          <w:spacing w:val="-4"/>
        </w:rPr>
        <w:t xml:space="preserve"> </w:t>
      </w:r>
      <w:r>
        <w:t>Pendidikan</w:t>
      </w:r>
      <w:r>
        <w:rPr>
          <w:spacing w:val="-4"/>
        </w:rPr>
        <w:t xml:space="preserve"> </w:t>
      </w:r>
      <w:r>
        <w:t>Agama</w:t>
      </w:r>
      <w:r>
        <w:rPr>
          <w:spacing w:val="-5"/>
        </w:rPr>
        <w:t xml:space="preserve"> </w:t>
      </w:r>
      <w:r>
        <w:t xml:space="preserve">Katolik yang dialogis, transformatif, dan responsif terhadap tantangan </w:t>
      </w:r>
      <w:r>
        <w:rPr>
          <w:spacing w:val="-2"/>
        </w:rPr>
        <w:t>zaman.</w:t>
      </w:r>
    </w:p>
    <w:p w:rsidR="00BC3CB7" w:rsidRDefault="00AF39CF">
      <w:pPr>
        <w:pStyle w:val="BodyText"/>
        <w:spacing w:before="120" w:line="276" w:lineRule="auto"/>
        <w:ind w:right="138" w:firstLine="568"/>
      </w:pPr>
      <w:r>
        <w:t>Ucapan terima kasih kami sampaikan kepada seluruh penulis, editor, dan semua pihak yang telah mendukung penyelesaian karya ini. Semoga buku ini memberikan manfaat bagi dunia pendidikan dan menjadi kontribusi positif bagi pembangunan masyarakat yang berkeadilan, beriman, dan berkehidupan harmonis.</w:t>
      </w:r>
    </w:p>
    <w:p w:rsidR="00BC3CB7" w:rsidRDefault="00AF39CF">
      <w:pPr>
        <w:pStyle w:val="BodyText"/>
        <w:spacing w:before="120"/>
        <w:ind w:left="3165"/>
        <w:jc w:val="left"/>
      </w:pPr>
      <w:r>
        <w:t>Larantuka,</w:t>
      </w:r>
      <w:r>
        <w:rPr>
          <w:spacing w:val="57"/>
        </w:rPr>
        <w:t xml:space="preserve"> </w:t>
      </w:r>
      <w:r>
        <w:t>12</w:t>
      </w:r>
      <w:r>
        <w:rPr>
          <w:spacing w:val="58"/>
        </w:rPr>
        <w:t xml:space="preserve"> </w:t>
      </w:r>
      <w:r>
        <w:t>Februari</w:t>
      </w:r>
      <w:r>
        <w:rPr>
          <w:spacing w:val="58"/>
        </w:rPr>
        <w:t xml:space="preserve"> </w:t>
      </w:r>
      <w:r>
        <w:rPr>
          <w:spacing w:val="-4"/>
        </w:rPr>
        <w:t>2026</w:t>
      </w:r>
    </w:p>
    <w:p w:rsidR="00BC3CB7" w:rsidRDefault="00BC3CB7">
      <w:pPr>
        <w:pStyle w:val="BodyText"/>
        <w:jc w:val="left"/>
        <w:sectPr w:rsidR="00BC3CB7">
          <w:headerReference w:type="even" r:id="rId20"/>
          <w:headerReference w:type="default" r:id="rId21"/>
          <w:footerReference w:type="default" r:id="rId22"/>
          <w:headerReference w:type="first" r:id="rId23"/>
          <w:pgSz w:w="8790" w:h="13050"/>
          <w:pgMar w:top="1060" w:right="992" w:bottom="920" w:left="1133" w:header="0" w:footer="738" w:gutter="0"/>
          <w:cols w:space="720"/>
        </w:sectPr>
      </w:pPr>
    </w:p>
    <w:p w:rsidR="00BC3CB7" w:rsidRDefault="00AF39CF">
      <w:pPr>
        <w:pStyle w:val="Heading1"/>
        <w:ind w:right="419"/>
      </w:pPr>
      <w:bookmarkStart w:id="2" w:name="_bookmark1"/>
      <w:bookmarkEnd w:id="2"/>
      <w:r>
        <w:rPr>
          <w:spacing w:val="-2"/>
        </w:rPr>
        <w:lastRenderedPageBreak/>
        <w:t>DAFTAR</w:t>
      </w:r>
      <w:r>
        <w:rPr>
          <w:spacing w:val="-13"/>
        </w:rPr>
        <w:t xml:space="preserve"> </w:t>
      </w:r>
      <w:r>
        <w:rPr>
          <w:spacing w:val="-5"/>
        </w:rPr>
        <w:t>ISI</w:t>
      </w:r>
    </w:p>
    <w:p w:rsidR="00BC3CB7" w:rsidRDefault="00BC3CB7">
      <w:pPr>
        <w:pStyle w:val="Heading1"/>
        <w:sectPr w:rsidR="00BC3CB7">
          <w:headerReference w:type="even" r:id="rId24"/>
          <w:headerReference w:type="default" r:id="rId25"/>
          <w:footerReference w:type="default" r:id="rId26"/>
          <w:headerReference w:type="first" r:id="rId27"/>
          <w:pgSz w:w="8790" w:h="13050"/>
          <w:pgMar w:top="1060" w:right="992" w:bottom="652" w:left="1133" w:header="0" w:footer="738" w:gutter="0"/>
          <w:cols w:space="720"/>
        </w:sectPr>
      </w:pPr>
    </w:p>
    <w:sdt>
      <w:sdtPr>
        <w:id w:val="-646742035"/>
        <w:docPartObj>
          <w:docPartGallery w:val="Table of Contents"/>
          <w:docPartUnique/>
        </w:docPartObj>
      </w:sdtPr>
      <w:sdtContent>
        <w:p w:rsidR="00BC3CB7" w:rsidRDefault="00AF39CF">
          <w:pPr>
            <w:pStyle w:val="TOC1"/>
            <w:tabs>
              <w:tab w:val="left" w:leader="dot" w:pos="6164"/>
            </w:tabs>
            <w:spacing w:before="641"/>
            <w:ind w:right="0"/>
          </w:pPr>
          <w:hyperlink w:anchor="_bookmark0" w:history="1">
            <w:r>
              <w:rPr>
                <w:spacing w:val="-13"/>
              </w:rPr>
              <w:t>KATA</w:t>
            </w:r>
            <w:r>
              <w:rPr>
                <w:spacing w:val="-9"/>
              </w:rPr>
              <w:t xml:space="preserve"> </w:t>
            </w:r>
            <w:r>
              <w:rPr>
                <w:spacing w:val="-2"/>
              </w:rPr>
              <w:t>PENGANTAR</w:t>
            </w:r>
            <w:r>
              <w:tab/>
            </w:r>
            <w:r>
              <w:rPr>
                <w:spacing w:val="-10"/>
              </w:rPr>
              <w:t>i</w:t>
            </w:r>
          </w:hyperlink>
        </w:p>
        <w:p w:rsidR="00BC3CB7" w:rsidRDefault="00AF39CF">
          <w:pPr>
            <w:pStyle w:val="TOC1"/>
            <w:tabs>
              <w:tab w:val="left" w:leader="dot" w:pos="6096"/>
            </w:tabs>
            <w:spacing w:before="280"/>
            <w:ind w:right="0"/>
          </w:pPr>
          <w:hyperlink w:anchor="_bookmark1" w:history="1">
            <w:r>
              <w:rPr>
                <w:spacing w:val="-2"/>
              </w:rPr>
              <w:t>DAFTAR</w:t>
            </w:r>
            <w:r>
              <w:rPr>
                <w:spacing w:val="-9"/>
              </w:rPr>
              <w:t xml:space="preserve"> </w:t>
            </w:r>
            <w:r>
              <w:rPr>
                <w:spacing w:val="-5"/>
              </w:rPr>
              <w:t>ISI</w:t>
            </w:r>
            <w:r>
              <w:tab/>
            </w:r>
            <w:r>
              <w:rPr>
                <w:spacing w:val="-5"/>
              </w:rPr>
              <w:t>ii</w:t>
            </w:r>
          </w:hyperlink>
        </w:p>
        <w:p w:rsidR="00BC3CB7" w:rsidRDefault="00AF39CF">
          <w:pPr>
            <w:pStyle w:val="TOC1"/>
            <w:tabs>
              <w:tab w:val="left" w:leader="dot" w:pos="6110"/>
            </w:tabs>
            <w:spacing w:before="282"/>
            <w:ind w:right="0"/>
          </w:pPr>
          <w:hyperlink w:anchor="_bookmark2" w:history="1">
            <w:r>
              <w:t>BAB</w:t>
            </w:r>
            <w:r>
              <w:rPr>
                <w:spacing w:val="-15"/>
              </w:rPr>
              <w:t xml:space="preserve"> </w:t>
            </w:r>
            <w:r>
              <w:t>1</w:t>
            </w:r>
            <w:r>
              <w:rPr>
                <w:spacing w:val="-13"/>
              </w:rPr>
              <w:t xml:space="preserve"> </w:t>
            </w:r>
            <w:r>
              <w:t>HAKIKAT</w:t>
            </w:r>
            <w:r>
              <w:rPr>
                <w:spacing w:val="-13"/>
              </w:rPr>
              <w:t xml:space="preserve"> </w:t>
            </w:r>
            <w:r>
              <w:t>PENDIDIKAN</w:t>
            </w:r>
            <w:r>
              <w:rPr>
                <w:spacing w:val="-15"/>
              </w:rPr>
              <w:t xml:space="preserve"> </w:t>
            </w:r>
            <w:r>
              <w:t>AGAMA</w:t>
            </w:r>
            <w:r>
              <w:rPr>
                <w:spacing w:val="-15"/>
              </w:rPr>
              <w:t xml:space="preserve"> </w:t>
            </w:r>
            <w:r>
              <w:rPr>
                <w:spacing w:val="-2"/>
              </w:rPr>
              <w:t>KATOLIK</w:t>
            </w:r>
            <w:r>
              <w:tab/>
            </w:r>
            <w:r>
              <w:rPr>
                <w:spacing w:val="-10"/>
              </w:rPr>
              <w:t>1</w:t>
            </w:r>
          </w:hyperlink>
        </w:p>
        <w:p w:rsidR="00BC3CB7" w:rsidRDefault="00AF39CF">
          <w:pPr>
            <w:pStyle w:val="TOC3"/>
            <w:numPr>
              <w:ilvl w:val="1"/>
              <w:numId w:val="33"/>
            </w:numPr>
            <w:tabs>
              <w:tab w:val="left" w:pos="1135"/>
              <w:tab w:val="left" w:leader="dot" w:pos="6110"/>
            </w:tabs>
            <w:spacing w:before="142" w:line="276" w:lineRule="auto"/>
          </w:pPr>
          <w:hyperlink w:anchor="_bookmark3" w:history="1">
            <w:r>
              <w:t>Etimologi</w:t>
            </w:r>
            <w:r>
              <w:rPr>
                <w:spacing w:val="40"/>
              </w:rPr>
              <w:t xml:space="preserve"> </w:t>
            </w:r>
            <w:r>
              <w:t>dan</w:t>
            </w:r>
            <w:r>
              <w:rPr>
                <w:spacing w:val="40"/>
              </w:rPr>
              <w:t xml:space="preserve"> </w:t>
            </w:r>
            <w:r>
              <w:t>Terminologi</w:t>
            </w:r>
            <w:r>
              <w:rPr>
                <w:spacing w:val="40"/>
              </w:rPr>
              <w:t xml:space="preserve"> </w:t>
            </w:r>
            <w:r>
              <w:t>Pendidikan</w:t>
            </w:r>
            <w:r>
              <w:rPr>
                <w:spacing w:val="40"/>
              </w:rPr>
              <w:t xml:space="preserve"> </w:t>
            </w:r>
            <w:r>
              <w:t>Agama</w:t>
            </w:r>
          </w:hyperlink>
          <w:r>
            <w:t xml:space="preserve"> </w:t>
          </w:r>
          <w:hyperlink w:anchor="_bookmark3" w:history="1">
            <w:r>
              <w:rPr>
                <w:spacing w:val="-2"/>
              </w:rPr>
              <w:t>Katolik</w:t>
            </w:r>
            <w:r>
              <w:tab/>
            </w:r>
            <w:r>
              <w:rPr>
                <w:spacing w:val="-10"/>
              </w:rPr>
              <w:t>1</w:t>
            </w:r>
          </w:hyperlink>
        </w:p>
        <w:p w:rsidR="00BC3CB7" w:rsidRDefault="00AF39CF">
          <w:pPr>
            <w:pStyle w:val="TOC3"/>
            <w:numPr>
              <w:ilvl w:val="1"/>
              <w:numId w:val="33"/>
            </w:numPr>
            <w:tabs>
              <w:tab w:val="left" w:pos="1135"/>
              <w:tab w:val="left" w:leader="dot" w:pos="6110"/>
            </w:tabs>
            <w:spacing w:line="275" w:lineRule="exact"/>
            <w:ind w:right="0"/>
          </w:pPr>
          <w:hyperlink w:anchor="_bookmark4" w:history="1">
            <w:r>
              <w:rPr>
                <w:spacing w:val="-2"/>
              </w:rPr>
              <w:t>Ontologi</w:t>
            </w:r>
            <w:r>
              <w:tab/>
            </w:r>
            <w:r>
              <w:rPr>
                <w:spacing w:val="-10"/>
              </w:rPr>
              <w:t>3</w:t>
            </w:r>
          </w:hyperlink>
        </w:p>
        <w:p w:rsidR="00BC3CB7" w:rsidRDefault="00AF39CF">
          <w:pPr>
            <w:pStyle w:val="TOC3"/>
            <w:numPr>
              <w:ilvl w:val="1"/>
              <w:numId w:val="33"/>
            </w:numPr>
            <w:tabs>
              <w:tab w:val="left" w:pos="1135"/>
              <w:tab w:val="left" w:leader="dot" w:pos="6110"/>
            </w:tabs>
            <w:spacing w:before="42"/>
            <w:ind w:right="0"/>
          </w:pPr>
          <w:hyperlink w:anchor="_bookmark5" w:history="1">
            <w:r>
              <w:rPr>
                <w:spacing w:val="-2"/>
              </w:rPr>
              <w:t>Epistemologi</w:t>
            </w:r>
            <w:r>
              <w:tab/>
            </w:r>
            <w:r>
              <w:rPr>
                <w:spacing w:val="-10"/>
              </w:rPr>
              <w:t>5</w:t>
            </w:r>
          </w:hyperlink>
        </w:p>
        <w:p w:rsidR="00BC3CB7" w:rsidRDefault="00AF39CF">
          <w:pPr>
            <w:pStyle w:val="TOC3"/>
            <w:numPr>
              <w:ilvl w:val="1"/>
              <w:numId w:val="33"/>
            </w:numPr>
            <w:tabs>
              <w:tab w:val="left" w:pos="1135"/>
              <w:tab w:val="left" w:leader="dot" w:pos="6110"/>
            </w:tabs>
            <w:spacing w:before="40"/>
            <w:ind w:right="0"/>
          </w:pPr>
          <w:hyperlink w:anchor="_bookmark6" w:history="1">
            <w:r>
              <w:rPr>
                <w:spacing w:val="-2"/>
              </w:rPr>
              <w:t>Aksiologi</w:t>
            </w:r>
            <w:r>
              <w:tab/>
            </w:r>
            <w:r>
              <w:rPr>
                <w:spacing w:val="-10"/>
              </w:rPr>
              <w:t>8</w:t>
            </w:r>
          </w:hyperlink>
        </w:p>
        <w:p w:rsidR="00BC3CB7" w:rsidRDefault="00AF39CF">
          <w:pPr>
            <w:pStyle w:val="TOC3"/>
            <w:numPr>
              <w:ilvl w:val="1"/>
              <w:numId w:val="33"/>
            </w:numPr>
            <w:tabs>
              <w:tab w:val="left" w:pos="1135"/>
              <w:tab w:val="left" w:leader="dot" w:pos="5998"/>
            </w:tabs>
            <w:spacing w:before="43" w:line="276" w:lineRule="auto"/>
            <w:ind w:right="438"/>
          </w:pPr>
          <w:hyperlink w:anchor="_bookmark7" w:history="1">
            <w:r>
              <w:t>Pendidikan</w:t>
            </w:r>
            <w:r>
              <w:rPr>
                <w:spacing w:val="40"/>
              </w:rPr>
              <w:t xml:space="preserve"> </w:t>
            </w:r>
            <w:r>
              <w:t>Agama</w:t>
            </w:r>
            <w:r>
              <w:rPr>
                <w:spacing w:val="40"/>
              </w:rPr>
              <w:t xml:space="preserve"> </w:t>
            </w:r>
            <w:r>
              <w:t>Katolik</w:t>
            </w:r>
            <w:r>
              <w:rPr>
                <w:spacing w:val="40"/>
              </w:rPr>
              <w:t xml:space="preserve"> </w:t>
            </w:r>
            <w:r>
              <w:t>Menjawab</w:t>
            </w:r>
            <w:r>
              <w:rPr>
                <w:spacing w:val="40"/>
              </w:rPr>
              <w:t xml:space="preserve"> </w:t>
            </w:r>
            <w:r>
              <w:t>Isu-Isu</w:t>
            </w:r>
          </w:hyperlink>
          <w:r>
            <w:t xml:space="preserve"> </w:t>
          </w:r>
          <w:hyperlink w:anchor="_bookmark7" w:history="1">
            <w:r>
              <w:rPr>
                <w:spacing w:val="-2"/>
              </w:rPr>
              <w:t>Kontemporer</w:t>
            </w:r>
            <w:r>
              <w:tab/>
            </w:r>
            <w:r>
              <w:rPr>
                <w:spacing w:val="-12"/>
              </w:rPr>
              <w:t>11</w:t>
            </w:r>
          </w:hyperlink>
        </w:p>
        <w:p w:rsidR="00BC3CB7" w:rsidRDefault="00AF39CF">
          <w:pPr>
            <w:pStyle w:val="TOC1"/>
            <w:tabs>
              <w:tab w:val="left" w:pos="761"/>
              <w:tab w:val="left" w:pos="1187"/>
              <w:tab w:val="left" w:leader="dot" w:pos="5990"/>
            </w:tabs>
            <w:spacing w:line="276" w:lineRule="auto"/>
          </w:pPr>
          <w:hyperlink w:anchor="_bookmark8" w:history="1">
            <w:r>
              <w:rPr>
                <w:spacing w:val="-4"/>
              </w:rPr>
              <w:t>BAB</w:t>
            </w:r>
            <w:r>
              <w:tab/>
            </w:r>
            <w:r>
              <w:rPr>
                <w:spacing w:val="-6"/>
              </w:rPr>
              <w:t>II</w:t>
            </w:r>
            <w:r>
              <w:tab/>
              <w:t>PENDIDIKAN</w:t>
            </w:r>
            <w:r>
              <w:rPr>
                <w:spacing w:val="80"/>
                <w:w w:val="150"/>
              </w:rPr>
              <w:t xml:space="preserve"> </w:t>
            </w:r>
            <w:r>
              <w:t>AGAMA</w:t>
            </w:r>
            <w:r>
              <w:rPr>
                <w:spacing w:val="80"/>
                <w:w w:val="150"/>
              </w:rPr>
              <w:t xml:space="preserve"> </w:t>
            </w:r>
            <w:r>
              <w:t>KATOLIK</w:t>
            </w:r>
            <w:r>
              <w:rPr>
                <w:spacing w:val="40"/>
              </w:rPr>
              <w:t xml:space="preserve">  </w:t>
            </w:r>
            <w:r>
              <w:t>DAN</w:t>
            </w:r>
          </w:hyperlink>
          <w:r>
            <w:t xml:space="preserve"> </w:t>
          </w:r>
          <w:hyperlink w:anchor="_bookmark8" w:history="1">
            <w:r>
              <w:rPr>
                <w:spacing w:val="-2"/>
              </w:rPr>
              <w:t>KARAKTER</w:t>
            </w:r>
            <w:r>
              <w:tab/>
            </w:r>
            <w:r>
              <w:rPr>
                <w:spacing w:val="-6"/>
              </w:rPr>
              <w:t>40</w:t>
            </w:r>
          </w:hyperlink>
        </w:p>
        <w:p w:rsidR="00BC3CB7" w:rsidRDefault="00AF39CF">
          <w:pPr>
            <w:pStyle w:val="TOC3"/>
            <w:numPr>
              <w:ilvl w:val="1"/>
              <w:numId w:val="32"/>
            </w:numPr>
            <w:tabs>
              <w:tab w:val="left" w:pos="1135"/>
              <w:tab w:val="left" w:leader="dot" w:pos="5990"/>
            </w:tabs>
            <w:spacing w:before="99"/>
            <w:ind w:right="0"/>
          </w:pPr>
          <w:hyperlink w:anchor="_bookmark9" w:history="1">
            <w:r>
              <w:t>Karakter</w:t>
            </w:r>
            <w:r>
              <w:rPr>
                <w:spacing w:val="-2"/>
              </w:rPr>
              <w:t xml:space="preserve"> </w:t>
            </w:r>
            <w:r>
              <w:t>dalam</w:t>
            </w:r>
            <w:r>
              <w:rPr>
                <w:spacing w:val="-2"/>
              </w:rPr>
              <w:t xml:space="preserve"> </w:t>
            </w:r>
            <w:r>
              <w:t>Konteks</w:t>
            </w:r>
            <w:r>
              <w:rPr>
                <w:spacing w:val="-2"/>
              </w:rPr>
              <w:t xml:space="preserve"> </w:t>
            </w:r>
            <w:r>
              <w:t>Pendidikan</w:t>
            </w:r>
            <w:r>
              <w:rPr>
                <w:spacing w:val="-1"/>
              </w:rPr>
              <w:t xml:space="preserve"> </w:t>
            </w:r>
            <w:r>
              <w:rPr>
                <w:spacing w:val="-2"/>
              </w:rPr>
              <w:t>Katolik</w:t>
            </w:r>
            <w:r>
              <w:tab/>
            </w:r>
            <w:r>
              <w:rPr>
                <w:spacing w:val="-5"/>
              </w:rPr>
              <w:t>40</w:t>
            </w:r>
          </w:hyperlink>
        </w:p>
        <w:p w:rsidR="00BC3CB7" w:rsidRDefault="00AF39CF">
          <w:pPr>
            <w:pStyle w:val="TOC3"/>
            <w:numPr>
              <w:ilvl w:val="1"/>
              <w:numId w:val="32"/>
            </w:numPr>
            <w:tabs>
              <w:tab w:val="left" w:pos="1135"/>
              <w:tab w:val="left" w:leader="dot" w:pos="5990"/>
            </w:tabs>
            <w:spacing w:before="42"/>
            <w:ind w:right="0"/>
          </w:pPr>
          <w:hyperlink w:anchor="_bookmark10" w:history="1">
            <w:r>
              <w:t>Pendidikan</w:t>
            </w:r>
            <w:r>
              <w:rPr>
                <w:spacing w:val="-1"/>
              </w:rPr>
              <w:t xml:space="preserve"> </w:t>
            </w:r>
            <w:r>
              <w:t>Karakter</w:t>
            </w:r>
            <w:r>
              <w:rPr>
                <w:spacing w:val="-1"/>
              </w:rPr>
              <w:t xml:space="preserve"> </w:t>
            </w:r>
            <w:r>
              <w:t>di</w:t>
            </w:r>
            <w:r>
              <w:rPr>
                <w:spacing w:val="-1"/>
              </w:rPr>
              <w:t xml:space="preserve"> </w:t>
            </w:r>
            <w:r>
              <w:t>Sekolah</w:t>
            </w:r>
            <w:r>
              <w:rPr>
                <w:spacing w:val="-1"/>
              </w:rPr>
              <w:t xml:space="preserve"> </w:t>
            </w:r>
            <w:r>
              <w:rPr>
                <w:spacing w:val="-2"/>
              </w:rPr>
              <w:t>Katolik</w:t>
            </w:r>
            <w:r>
              <w:tab/>
            </w:r>
            <w:r>
              <w:rPr>
                <w:spacing w:val="-5"/>
              </w:rPr>
              <w:t>58</w:t>
            </w:r>
          </w:hyperlink>
        </w:p>
        <w:p w:rsidR="00BC3CB7" w:rsidRDefault="00AF39CF">
          <w:pPr>
            <w:pStyle w:val="TOC3"/>
            <w:numPr>
              <w:ilvl w:val="1"/>
              <w:numId w:val="32"/>
            </w:numPr>
            <w:tabs>
              <w:tab w:val="left" w:pos="1135"/>
            </w:tabs>
            <w:spacing w:before="40"/>
            <w:ind w:right="0"/>
          </w:pPr>
          <w:hyperlink w:anchor="_bookmark11" w:history="1">
            <w:r>
              <w:t>Model</w:t>
            </w:r>
            <w:r>
              <w:rPr>
                <w:spacing w:val="-4"/>
              </w:rPr>
              <w:t xml:space="preserve"> </w:t>
            </w:r>
            <w:r>
              <w:t>Pendidikan</w:t>
            </w:r>
            <w:r>
              <w:rPr>
                <w:spacing w:val="-1"/>
              </w:rPr>
              <w:t xml:space="preserve"> </w:t>
            </w:r>
            <w:r>
              <w:t>Karakter</w:t>
            </w:r>
            <w:r>
              <w:rPr>
                <w:spacing w:val="-1"/>
              </w:rPr>
              <w:t xml:space="preserve"> </w:t>
            </w:r>
            <w:r>
              <w:t>dalam</w:t>
            </w:r>
            <w:r>
              <w:rPr>
                <w:spacing w:val="-14"/>
              </w:rPr>
              <w:t xml:space="preserve"> </w:t>
            </w:r>
            <w:r>
              <w:t>Ajaran Gereja</w:t>
            </w:r>
            <w:r>
              <w:rPr>
                <w:spacing w:val="-18"/>
              </w:rPr>
              <w:t xml:space="preserve"> </w:t>
            </w:r>
            <w:r>
              <w:t>.</w:t>
            </w:r>
            <w:r>
              <w:rPr>
                <w:spacing w:val="-18"/>
              </w:rPr>
              <w:t xml:space="preserve"> </w:t>
            </w:r>
            <w:r>
              <w:rPr>
                <w:spacing w:val="-5"/>
              </w:rPr>
              <w:t>98</w:t>
            </w:r>
          </w:hyperlink>
        </w:p>
        <w:p w:rsidR="00BC3CB7" w:rsidRDefault="00AF39CF">
          <w:pPr>
            <w:pStyle w:val="TOC3"/>
            <w:numPr>
              <w:ilvl w:val="1"/>
              <w:numId w:val="32"/>
            </w:numPr>
            <w:tabs>
              <w:tab w:val="left" w:pos="1135"/>
              <w:tab w:val="left" w:leader="dot" w:pos="5870"/>
            </w:tabs>
            <w:spacing w:before="42" w:line="276" w:lineRule="auto"/>
          </w:pPr>
          <w:hyperlink w:anchor="_bookmark12" w:history="1">
            <w:r>
              <w:t>Pendidikan</w:t>
            </w:r>
            <w:r>
              <w:rPr>
                <w:spacing w:val="80"/>
                <w:w w:val="150"/>
              </w:rPr>
              <w:t xml:space="preserve"> </w:t>
            </w:r>
            <w:r>
              <w:t>Karakter</w:t>
            </w:r>
            <w:r>
              <w:rPr>
                <w:spacing w:val="80"/>
                <w:w w:val="150"/>
              </w:rPr>
              <w:t xml:space="preserve"> </w:t>
            </w:r>
            <w:r>
              <w:t>di</w:t>
            </w:r>
            <w:r>
              <w:rPr>
                <w:spacing w:val="80"/>
                <w:w w:val="150"/>
              </w:rPr>
              <w:t xml:space="preserve"> </w:t>
            </w:r>
            <w:r>
              <w:t>Tengah</w:t>
            </w:r>
            <w:r>
              <w:rPr>
                <w:spacing w:val="80"/>
                <w:w w:val="150"/>
              </w:rPr>
              <w:t xml:space="preserve"> </w:t>
            </w:r>
            <w:r>
              <w:t>Tantangan</w:t>
            </w:r>
          </w:hyperlink>
          <w:r>
            <w:rPr>
              <w:spacing w:val="40"/>
            </w:rPr>
            <w:t xml:space="preserve"> </w:t>
          </w:r>
          <w:hyperlink w:anchor="_bookmark12" w:history="1">
            <w:r>
              <w:rPr>
                <w:spacing w:val="-2"/>
              </w:rPr>
              <w:t>Globalisasi</w:t>
            </w:r>
            <w:r>
              <w:tab/>
            </w:r>
            <w:r>
              <w:rPr>
                <w:spacing w:val="-4"/>
              </w:rPr>
              <w:t>107</w:t>
            </w:r>
          </w:hyperlink>
        </w:p>
        <w:p w:rsidR="00BC3CB7" w:rsidRDefault="00AF39CF">
          <w:pPr>
            <w:pStyle w:val="TOC3"/>
            <w:numPr>
              <w:ilvl w:val="1"/>
              <w:numId w:val="32"/>
            </w:numPr>
            <w:tabs>
              <w:tab w:val="left" w:pos="1135"/>
            </w:tabs>
            <w:spacing w:line="275" w:lineRule="exact"/>
            <w:ind w:right="0"/>
          </w:pPr>
          <w:hyperlink w:anchor="_bookmark13" w:history="1">
            <w:r>
              <w:t>Pendidikan</w:t>
            </w:r>
            <w:r>
              <w:rPr>
                <w:spacing w:val="-2"/>
              </w:rPr>
              <w:t xml:space="preserve"> </w:t>
            </w:r>
            <w:r>
              <w:t>Karakter dan</w:t>
            </w:r>
            <w:r>
              <w:rPr>
                <w:spacing w:val="-2"/>
              </w:rPr>
              <w:t xml:space="preserve"> </w:t>
            </w:r>
            <w:r>
              <w:t>Keterlibatan</w:t>
            </w:r>
            <w:r>
              <w:rPr>
                <w:spacing w:val="-1"/>
              </w:rPr>
              <w:t xml:space="preserve"> </w:t>
            </w:r>
            <w:r>
              <w:t>Orang</w:t>
            </w:r>
            <w:r>
              <w:rPr>
                <w:spacing w:val="-6"/>
              </w:rPr>
              <w:t xml:space="preserve"> </w:t>
            </w:r>
            <w:r>
              <w:rPr>
                <w:spacing w:val="-2"/>
              </w:rPr>
              <w:t>Tua121</w:t>
            </w:r>
          </w:hyperlink>
        </w:p>
        <w:p w:rsidR="00BC3CB7" w:rsidRDefault="00AF39CF">
          <w:pPr>
            <w:pStyle w:val="TOC1"/>
            <w:tabs>
              <w:tab w:val="left" w:pos="745"/>
              <w:tab w:val="left" w:pos="1235"/>
              <w:tab w:val="left" w:leader="dot" w:pos="5870"/>
            </w:tabs>
            <w:spacing w:before="283" w:line="276" w:lineRule="auto"/>
          </w:pPr>
          <w:hyperlink w:anchor="_bookmark14" w:history="1">
            <w:r>
              <w:rPr>
                <w:spacing w:val="-4"/>
              </w:rPr>
              <w:t>BAB</w:t>
            </w:r>
            <w:r>
              <w:tab/>
            </w:r>
            <w:r>
              <w:rPr>
                <w:spacing w:val="-4"/>
              </w:rPr>
              <w:t>III</w:t>
            </w:r>
            <w:r>
              <w:tab/>
              <w:t>PENDIDIKAN</w:t>
            </w:r>
            <w:r>
              <w:rPr>
                <w:spacing w:val="80"/>
                <w:w w:val="150"/>
              </w:rPr>
              <w:t xml:space="preserve"> </w:t>
            </w:r>
            <w:r>
              <w:t>AGAMA</w:t>
            </w:r>
            <w:r>
              <w:rPr>
                <w:spacing w:val="80"/>
                <w:w w:val="150"/>
              </w:rPr>
              <w:t xml:space="preserve"> </w:t>
            </w:r>
            <w:r>
              <w:t>KATOLIK</w:t>
            </w:r>
            <w:r>
              <w:rPr>
                <w:spacing w:val="80"/>
                <w:w w:val="150"/>
              </w:rPr>
              <w:t xml:space="preserve"> </w:t>
            </w:r>
            <w:r>
              <w:t>DAN</w:t>
            </w:r>
          </w:hyperlink>
          <w:r>
            <w:t xml:space="preserve"> </w:t>
          </w:r>
          <w:hyperlink w:anchor="_bookmark14" w:history="1">
            <w:r>
              <w:rPr>
                <w:spacing w:val="-2"/>
              </w:rPr>
              <w:t>DEMOKRASI</w:t>
            </w:r>
            <w:r>
              <w:tab/>
            </w:r>
            <w:r>
              <w:rPr>
                <w:spacing w:val="-4"/>
              </w:rPr>
              <w:t>128</w:t>
            </w:r>
          </w:hyperlink>
        </w:p>
        <w:p w:rsidR="00BC3CB7" w:rsidRDefault="00AF39CF">
          <w:pPr>
            <w:pStyle w:val="TOC3"/>
            <w:numPr>
              <w:ilvl w:val="1"/>
              <w:numId w:val="31"/>
            </w:numPr>
            <w:tabs>
              <w:tab w:val="left" w:pos="1135"/>
              <w:tab w:val="left" w:leader="dot" w:pos="5870"/>
            </w:tabs>
            <w:spacing w:before="99"/>
            <w:ind w:right="0"/>
            <w:jc w:val="left"/>
          </w:pPr>
          <w:hyperlink w:anchor="_bookmark15" w:history="1">
            <w:r>
              <w:t>Demokrasi</w:t>
            </w:r>
            <w:r>
              <w:rPr>
                <w:spacing w:val="-3"/>
              </w:rPr>
              <w:t xml:space="preserve"> </w:t>
            </w:r>
            <w:r>
              <w:t>dalam</w:t>
            </w:r>
            <w:r>
              <w:rPr>
                <w:spacing w:val="-15"/>
              </w:rPr>
              <w:t xml:space="preserve"> </w:t>
            </w:r>
            <w:r>
              <w:t>Ajaran</w:t>
            </w:r>
            <w:r>
              <w:rPr>
                <w:spacing w:val="-1"/>
              </w:rPr>
              <w:t xml:space="preserve"> </w:t>
            </w:r>
            <w:r>
              <w:t>Sosial</w:t>
            </w:r>
            <w:r>
              <w:rPr>
                <w:spacing w:val="-2"/>
              </w:rPr>
              <w:t xml:space="preserve"> </w:t>
            </w:r>
            <w:r>
              <w:t>Gereja</w:t>
            </w:r>
            <w:r>
              <w:rPr>
                <w:spacing w:val="-1"/>
              </w:rPr>
              <w:t xml:space="preserve"> </w:t>
            </w:r>
            <w:r>
              <w:rPr>
                <w:spacing w:val="-2"/>
              </w:rPr>
              <w:t>Katolik</w:t>
            </w:r>
            <w:r>
              <w:tab/>
            </w:r>
            <w:r>
              <w:rPr>
                <w:spacing w:val="-5"/>
              </w:rPr>
              <w:t>128</w:t>
            </w:r>
          </w:hyperlink>
        </w:p>
        <w:p w:rsidR="00BC3CB7" w:rsidRDefault="00AF39CF">
          <w:pPr>
            <w:pStyle w:val="TOC3"/>
            <w:numPr>
              <w:ilvl w:val="1"/>
              <w:numId w:val="31"/>
            </w:numPr>
            <w:tabs>
              <w:tab w:val="left" w:pos="1135"/>
              <w:tab w:val="left" w:pos="1970"/>
              <w:tab w:val="left" w:pos="3318"/>
              <w:tab w:val="left" w:leader="dot" w:pos="5870"/>
            </w:tabs>
            <w:spacing w:before="42" w:line="276" w:lineRule="auto"/>
            <w:jc w:val="left"/>
          </w:pPr>
          <w:hyperlink w:anchor="_bookmark16" w:history="1">
            <w:r>
              <w:rPr>
                <w:spacing w:val="-2"/>
              </w:rPr>
              <w:t>Peran</w:t>
            </w:r>
            <w:r>
              <w:tab/>
            </w:r>
            <w:r>
              <w:rPr>
                <w:spacing w:val="-2"/>
              </w:rPr>
              <w:t>Pendidikan</w:t>
            </w:r>
            <w:r>
              <w:tab/>
              <w:t>Agama</w:t>
            </w:r>
            <w:r>
              <w:rPr>
                <w:spacing w:val="40"/>
              </w:rPr>
              <w:t xml:space="preserve">  </w:t>
            </w:r>
            <w:r>
              <w:t>Katolik</w:t>
            </w:r>
            <w:r>
              <w:rPr>
                <w:spacing w:val="40"/>
              </w:rPr>
              <w:t xml:space="preserve">  </w:t>
            </w:r>
            <w:r>
              <w:t>dalam</w:t>
            </w:r>
          </w:hyperlink>
          <w:r>
            <w:t xml:space="preserve"> </w:t>
          </w:r>
          <w:hyperlink w:anchor="_bookmark16" w:history="1">
            <w:r>
              <w:t>Memupuk Nilai-nilai Demokrasi</w:t>
            </w:r>
            <w:r>
              <w:tab/>
            </w:r>
            <w:r>
              <w:rPr>
                <w:spacing w:val="-4"/>
              </w:rPr>
              <w:t>138</w:t>
            </w:r>
          </w:hyperlink>
        </w:p>
        <w:p w:rsidR="00BC3CB7" w:rsidRDefault="00AF39CF">
          <w:pPr>
            <w:pStyle w:val="TOC3"/>
            <w:numPr>
              <w:ilvl w:val="1"/>
              <w:numId w:val="31"/>
            </w:numPr>
            <w:tabs>
              <w:tab w:val="left" w:pos="1135"/>
            </w:tabs>
            <w:spacing w:line="275" w:lineRule="exact"/>
            <w:ind w:right="0"/>
            <w:jc w:val="left"/>
          </w:pPr>
          <w:hyperlink w:anchor="_bookmark17" w:history="1">
            <w:r>
              <w:t>Etika</w:t>
            </w:r>
            <w:r>
              <w:rPr>
                <w:spacing w:val="-3"/>
              </w:rPr>
              <w:t xml:space="preserve"> </w:t>
            </w:r>
            <w:r>
              <w:t>Demokrasi</w:t>
            </w:r>
            <w:r>
              <w:rPr>
                <w:spacing w:val="-2"/>
              </w:rPr>
              <w:t xml:space="preserve"> </w:t>
            </w:r>
            <w:r>
              <w:t>dan Pendidikan</w:t>
            </w:r>
            <w:r>
              <w:rPr>
                <w:spacing w:val="-1"/>
              </w:rPr>
              <w:t xml:space="preserve"> </w:t>
            </w:r>
            <w:r>
              <w:t>Moral</w:t>
            </w:r>
            <w:r>
              <w:rPr>
                <w:spacing w:val="-3"/>
              </w:rPr>
              <w:t xml:space="preserve"> </w:t>
            </w:r>
            <w:r>
              <w:t>Katolik</w:t>
            </w:r>
            <w:r>
              <w:rPr>
                <w:spacing w:val="-18"/>
              </w:rPr>
              <w:t xml:space="preserve"> </w:t>
            </w:r>
            <w:r>
              <w:t>.</w:t>
            </w:r>
            <w:r>
              <w:rPr>
                <w:spacing w:val="-19"/>
              </w:rPr>
              <w:t xml:space="preserve"> </w:t>
            </w:r>
            <w:r>
              <w:rPr>
                <w:spacing w:val="-5"/>
              </w:rPr>
              <w:t>140</w:t>
            </w:r>
          </w:hyperlink>
        </w:p>
        <w:p w:rsidR="00BC3CB7" w:rsidRDefault="00AF39CF">
          <w:pPr>
            <w:pStyle w:val="TOC3"/>
            <w:numPr>
              <w:ilvl w:val="1"/>
              <w:numId w:val="31"/>
            </w:numPr>
            <w:tabs>
              <w:tab w:val="left" w:pos="1135"/>
              <w:tab w:val="left" w:leader="dot" w:pos="5870"/>
            </w:tabs>
            <w:spacing w:before="42" w:after="240"/>
            <w:ind w:right="0"/>
            <w:jc w:val="left"/>
          </w:pPr>
          <w:hyperlink w:anchor="_bookmark18" w:history="1">
            <w:r>
              <w:t>Tantangan</w:t>
            </w:r>
            <w:r>
              <w:rPr>
                <w:spacing w:val="-8"/>
              </w:rPr>
              <w:t xml:space="preserve"> </w:t>
            </w:r>
            <w:r>
              <w:t>Demokrasi</w:t>
            </w:r>
            <w:r>
              <w:rPr>
                <w:spacing w:val="-5"/>
              </w:rPr>
              <w:t xml:space="preserve"> </w:t>
            </w:r>
            <w:r>
              <w:t>di</w:t>
            </w:r>
            <w:r>
              <w:rPr>
                <w:spacing w:val="-7"/>
              </w:rPr>
              <w:t xml:space="preserve"> </w:t>
            </w:r>
            <w:r>
              <w:t>Era</w:t>
            </w:r>
            <w:r>
              <w:rPr>
                <w:spacing w:val="-6"/>
              </w:rPr>
              <w:t xml:space="preserve"> </w:t>
            </w:r>
            <w:r>
              <w:rPr>
                <w:spacing w:val="-2"/>
              </w:rPr>
              <w:t>Kontemporer</w:t>
            </w:r>
            <w:r>
              <w:tab/>
            </w:r>
            <w:r>
              <w:rPr>
                <w:spacing w:val="-5"/>
              </w:rPr>
              <w:t>142</w:t>
            </w:r>
          </w:hyperlink>
        </w:p>
        <w:p w:rsidR="00BC3CB7" w:rsidRDefault="00AF39CF">
          <w:pPr>
            <w:pStyle w:val="TOC5"/>
            <w:numPr>
              <w:ilvl w:val="1"/>
              <w:numId w:val="31"/>
            </w:numPr>
            <w:tabs>
              <w:tab w:val="left" w:pos="1419"/>
              <w:tab w:val="left" w:leader="dot" w:pos="6154"/>
            </w:tabs>
            <w:spacing w:before="80" w:line="276" w:lineRule="auto"/>
            <w:ind w:left="1419"/>
            <w:jc w:val="left"/>
          </w:pPr>
          <w:hyperlink w:anchor="_bookmark19" w:history="1">
            <w:r>
              <w:t>Pendidikan Demokrasi dalam Institusi Pendidikan</w:t>
            </w:r>
          </w:hyperlink>
          <w:r>
            <w:t xml:space="preserve"> </w:t>
          </w:r>
          <w:hyperlink w:anchor="_bookmark19" w:history="1">
            <w:r>
              <w:rPr>
                <w:spacing w:val="-2"/>
              </w:rPr>
              <w:t>Katolik</w:t>
            </w:r>
            <w:r>
              <w:tab/>
            </w:r>
            <w:r>
              <w:rPr>
                <w:spacing w:val="-4"/>
              </w:rPr>
              <w:t>143</w:t>
            </w:r>
          </w:hyperlink>
        </w:p>
        <w:p w:rsidR="00BC3CB7" w:rsidRDefault="00AF39CF">
          <w:pPr>
            <w:pStyle w:val="TOC5"/>
            <w:numPr>
              <w:ilvl w:val="1"/>
              <w:numId w:val="31"/>
            </w:numPr>
            <w:tabs>
              <w:tab w:val="left" w:pos="1419"/>
              <w:tab w:val="left" w:leader="dot" w:pos="6154"/>
            </w:tabs>
            <w:ind w:left="1419" w:right="0"/>
            <w:jc w:val="left"/>
          </w:pPr>
          <w:hyperlink w:anchor="_bookmark20" w:history="1">
            <w:r>
              <w:t>Keterlibatan</w:t>
            </w:r>
            <w:r>
              <w:rPr>
                <w:spacing w:val="-2"/>
              </w:rPr>
              <w:t xml:space="preserve"> </w:t>
            </w:r>
            <w:r>
              <w:t>Gereja</w:t>
            </w:r>
            <w:r>
              <w:rPr>
                <w:spacing w:val="-2"/>
              </w:rPr>
              <w:t xml:space="preserve"> </w:t>
            </w:r>
            <w:r>
              <w:t>dalam</w:t>
            </w:r>
            <w:r>
              <w:rPr>
                <w:spacing w:val="-3"/>
              </w:rPr>
              <w:t xml:space="preserve"> </w:t>
            </w:r>
            <w:r>
              <w:t>Isu-isu</w:t>
            </w:r>
            <w:r>
              <w:rPr>
                <w:spacing w:val="-1"/>
              </w:rPr>
              <w:t xml:space="preserve"> </w:t>
            </w:r>
            <w:r>
              <w:rPr>
                <w:spacing w:val="-2"/>
              </w:rPr>
              <w:t>Demokrasi</w:t>
            </w:r>
            <w:r>
              <w:tab/>
            </w:r>
            <w:r>
              <w:rPr>
                <w:spacing w:val="-5"/>
              </w:rPr>
              <w:t>144</w:t>
            </w:r>
          </w:hyperlink>
        </w:p>
        <w:p w:rsidR="00BC3CB7" w:rsidRDefault="00AF39CF">
          <w:pPr>
            <w:pStyle w:val="TOC5"/>
            <w:numPr>
              <w:ilvl w:val="1"/>
              <w:numId w:val="31"/>
            </w:numPr>
            <w:tabs>
              <w:tab w:val="left" w:pos="1419"/>
              <w:tab w:val="left" w:leader="dot" w:pos="6154"/>
            </w:tabs>
            <w:spacing w:before="42" w:line="276" w:lineRule="auto"/>
            <w:ind w:left="1419"/>
            <w:jc w:val="left"/>
          </w:pPr>
          <w:hyperlink w:anchor="_bookmark21" w:history="1">
            <w:r>
              <w:t>Implementasi</w:t>
            </w:r>
            <w:r>
              <w:rPr>
                <w:spacing w:val="40"/>
              </w:rPr>
              <w:t xml:space="preserve"> </w:t>
            </w:r>
            <w:r>
              <w:t>Praktis</w:t>
            </w:r>
            <w:r>
              <w:rPr>
                <w:spacing w:val="40"/>
              </w:rPr>
              <w:t xml:space="preserve"> </w:t>
            </w:r>
            <w:r>
              <w:t>Pendidikan</w:t>
            </w:r>
            <w:r>
              <w:rPr>
                <w:spacing w:val="40"/>
              </w:rPr>
              <w:t xml:space="preserve"> </w:t>
            </w:r>
            <w:r>
              <w:t>Demokrasi</w:t>
            </w:r>
            <w:r>
              <w:rPr>
                <w:spacing w:val="40"/>
              </w:rPr>
              <w:t xml:space="preserve"> </w:t>
            </w:r>
            <w:r>
              <w:t>di</w:t>
            </w:r>
          </w:hyperlink>
          <w:r>
            <w:t xml:space="preserve"> </w:t>
          </w:r>
          <w:hyperlink w:anchor="_bookmark21" w:history="1">
            <w:r>
              <w:t>Sekolah</w:t>
            </w:r>
            <w:r>
              <w:rPr>
                <w:spacing w:val="40"/>
              </w:rPr>
              <w:t xml:space="preserve"> </w:t>
            </w:r>
            <w:r>
              <w:t>Katolik</w:t>
            </w:r>
            <w:r>
              <w:tab/>
            </w:r>
            <w:r>
              <w:rPr>
                <w:spacing w:val="-4"/>
              </w:rPr>
              <w:t>145</w:t>
            </w:r>
          </w:hyperlink>
        </w:p>
        <w:p w:rsidR="00BC3CB7" w:rsidRDefault="00AF39CF">
          <w:pPr>
            <w:pStyle w:val="TOC2"/>
            <w:tabs>
              <w:tab w:val="left" w:pos="1029"/>
              <w:tab w:val="left" w:leader="dot" w:pos="6154"/>
            </w:tabs>
            <w:spacing w:line="276" w:lineRule="auto"/>
          </w:pPr>
          <w:hyperlink w:anchor="_bookmark22" w:history="1">
            <w:r>
              <w:rPr>
                <w:spacing w:val="-4"/>
              </w:rPr>
              <w:t>BAB</w:t>
            </w:r>
            <w:r>
              <w:tab/>
              <w:t>IV</w:t>
            </w:r>
            <w:r>
              <w:rPr>
                <w:spacing w:val="80"/>
                <w:w w:val="150"/>
              </w:rPr>
              <w:t xml:space="preserve"> </w:t>
            </w:r>
            <w:r>
              <w:t>PENDIDIKAN</w:t>
            </w:r>
            <w:r>
              <w:rPr>
                <w:spacing w:val="80"/>
                <w:w w:val="150"/>
              </w:rPr>
              <w:t xml:space="preserve"> </w:t>
            </w:r>
            <w:r>
              <w:t>AGAMA</w:t>
            </w:r>
            <w:r>
              <w:rPr>
                <w:spacing w:val="80"/>
                <w:w w:val="150"/>
              </w:rPr>
              <w:t xml:space="preserve"> </w:t>
            </w:r>
            <w:r>
              <w:t>KATOLIK</w:t>
            </w:r>
            <w:r>
              <w:rPr>
                <w:spacing w:val="80"/>
                <w:w w:val="150"/>
              </w:rPr>
              <w:t xml:space="preserve"> </w:t>
            </w:r>
            <w:r>
              <w:t>DAN</w:t>
            </w:r>
          </w:hyperlink>
          <w:r>
            <w:rPr>
              <w:spacing w:val="40"/>
            </w:rPr>
            <w:t xml:space="preserve"> </w:t>
          </w:r>
          <w:hyperlink w:anchor="_bookmark22" w:history="1">
            <w:r>
              <w:rPr>
                <w:spacing w:val="-2"/>
              </w:rPr>
              <w:t>GENDER</w:t>
            </w:r>
            <w:r>
              <w:tab/>
            </w:r>
            <w:r>
              <w:rPr>
                <w:spacing w:val="-4"/>
              </w:rPr>
              <w:t>149</w:t>
            </w:r>
          </w:hyperlink>
        </w:p>
        <w:p w:rsidR="00BC3CB7" w:rsidRDefault="00AF39CF">
          <w:pPr>
            <w:pStyle w:val="TOC5"/>
            <w:numPr>
              <w:ilvl w:val="1"/>
              <w:numId w:val="30"/>
            </w:numPr>
            <w:tabs>
              <w:tab w:val="left" w:pos="1419"/>
              <w:tab w:val="left" w:leader="dot" w:pos="6154"/>
            </w:tabs>
            <w:spacing w:before="101"/>
            <w:ind w:right="0"/>
          </w:pPr>
          <w:hyperlink w:anchor="_bookmark23" w:history="1">
            <w:r>
              <w:t>Martabat</w:t>
            </w:r>
            <w:r>
              <w:rPr>
                <w:spacing w:val="-5"/>
              </w:rPr>
              <w:t xml:space="preserve"> </w:t>
            </w:r>
            <w:r>
              <w:t>Manusia</w:t>
            </w:r>
            <w:r>
              <w:rPr>
                <w:spacing w:val="-4"/>
              </w:rPr>
              <w:t xml:space="preserve"> </w:t>
            </w:r>
            <w:r>
              <w:t>Dalam</w:t>
            </w:r>
            <w:r>
              <w:rPr>
                <w:spacing w:val="-4"/>
              </w:rPr>
              <w:t xml:space="preserve"> </w:t>
            </w:r>
            <w:r>
              <w:t>Perspektif</w:t>
            </w:r>
            <w:r>
              <w:rPr>
                <w:spacing w:val="-2"/>
              </w:rPr>
              <w:t xml:space="preserve"> Katolik</w:t>
            </w:r>
            <w:r>
              <w:tab/>
            </w:r>
            <w:r>
              <w:rPr>
                <w:spacing w:val="-5"/>
              </w:rPr>
              <w:t>149</w:t>
            </w:r>
          </w:hyperlink>
        </w:p>
        <w:p w:rsidR="00BC3CB7" w:rsidRDefault="00AF39CF">
          <w:pPr>
            <w:pStyle w:val="TOC5"/>
            <w:numPr>
              <w:ilvl w:val="1"/>
              <w:numId w:val="30"/>
            </w:numPr>
            <w:tabs>
              <w:tab w:val="left" w:pos="1419"/>
              <w:tab w:val="left" w:leader="dot" w:pos="6154"/>
            </w:tabs>
            <w:spacing w:before="40"/>
            <w:ind w:right="0"/>
          </w:pPr>
          <w:hyperlink w:anchor="_bookmark24" w:history="1">
            <w:r>
              <w:t>Kesetaraan</w:t>
            </w:r>
            <w:r>
              <w:rPr>
                <w:spacing w:val="-4"/>
              </w:rPr>
              <w:t xml:space="preserve"> </w:t>
            </w:r>
            <w:r>
              <w:t>Gender</w:t>
            </w:r>
            <w:r>
              <w:rPr>
                <w:spacing w:val="-1"/>
              </w:rPr>
              <w:t xml:space="preserve"> </w:t>
            </w:r>
            <w:r>
              <w:t>Dalam</w:t>
            </w:r>
            <w:r>
              <w:rPr>
                <w:spacing w:val="-15"/>
              </w:rPr>
              <w:t xml:space="preserve"> </w:t>
            </w:r>
            <w:r>
              <w:t>Ajaran</w:t>
            </w:r>
            <w:r>
              <w:rPr>
                <w:spacing w:val="-2"/>
              </w:rPr>
              <w:t xml:space="preserve"> Gereja</w:t>
            </w:r>
            <w:r>
              <w:tab/>
            </w:r>
            <w:r>
              <w:rPr>
                <w:spacing w:val="-5"/>
              </w:rPr>
              <w:t>155</w:t>
            </w:r>
          </w:hyperlink>
        </w:p>
        <w:p w:rsidR="00BC3CB7" w:rsidRDefault="00AF39CF">
          <w:pPr>
            <w:pStyle w:val="TOC5"/>
            <w:numPr>
              <w:ilvl w:val="1"/>
              <w:numId w:val="30"/>
            </w:numPr>
            <w:tabs>
              <w:tab w:val="left" w:pos="1419"/>
              <w:tab w:val="left" w:leader="dot" w:pos="6154"/>
            </w:tabs>
            <w:spacing w:before="42"/>
            <w:ind w:right="0"/>
          </w:pPr>
          <w:hyperlink w:anchor="_bookmark25" w:history="1">
            <w:r>
              <w:t>Peran</w:t>
            </w:r>
            <w:r>
              <w:rPr>
                <w:spacing w:val="-4"/>
              </w:rPr>
              <w:t xml:space="preserve"> </w:t>
            </w:r>
            <w:r>
              <w:t>Perempuan</w:t>
            </w:r>
            <w:r>
              <w:rPr>
                <w:spacing w:val="-4"/>
              </w:rPr>
              <w:t xml:space="preserve"> </w:t>
            </w:r>
            <w:r>
              <w:t>Dalam</w:t>
            </w:r>
            <w:r>
              <w:rPr>
                <w:spacing w:val="-8"/>
              </w:rPr>
              <w:t xml:space="preserve"> </w:t>
            </w:r>
            <w:r>
              <w:t>Tradisi</w:t>
            </w:r>
            <w:r>
              <w:rPr>
                <w:spacing w:val="-3"/>
              </w:rPr>
              <w:t xml:space="preserve"> </w:t>
            </w:r>
            <w:r>
              <w:rPr>
                <w:spacing w:val="-2"/>
              </w:rPr>
              <w:t>Katolik</w:t>
            </w:r>
            <w:r>
              <w:tab/>
            </w:r>
            <w:r>
              <w:rPr>
                <w:spacing w:val="-5"/>
              </w:rPr>
              <w:t>156</w:t>
            </w:r>
          </w:hyperlink>
        </w:p>
        <w:p w:rsidR="00BC3CB7" w:rsidRDefault="00AF39CF">
          <w:pPr>
            <w:pStyle w:val="TOC5"/>
            <w:numPr>
              <w:ilvl w:val="1"/>
              <w:numId w:val="30"/>
            </w:numPr>
            <w:tabs>
              <w:tab w:val="left" w:pos="1419"/>
              <w:tab w:val="left" w:leader="dot" w:pos="6154"/>
            </w:tabs>
            <w:spacing w:before="42"/>
            <w:ind w:right="0"/>
          </w:pPr>
          <w:hyperlink w:anchor="_bookmark26" w:history="1">
            <w:r>
              <w:t>Identitas</w:t>
            </w:r>
            <w:r>
              <w:rPr>
                <w:spacing w:val="-4"/>
              </w:rPr>
              <w:t xml:space="preserve"> </w:t>
            </w:r>
            <w:r>
              <w:t>Gender</w:t>
            </w:r>
            <w:r>
              <w:rPr>
                <w:spacing w:val="-2"/>
              </w:rPr>
              <w:t xml:space="preserve"> </w:t>
            </w:r>
            <w:r>
              <w:t>Dan</w:t>
            </w:r>
            <w:r>
              <w:rPr>
                <w:spacing w:val="-3"/>
              </w:rPr>
              <w:t xml:space="preserve"> </w:t>
            </w:r>
            <w:r>
              <w:t>Pendekatan</w:t>
            </w:r>
            <w:r>
              <w:rPr>
                <w:spacing w:val="-2"/>
              </w:rPr>
              <w:t xml:space="preserve"> Pastoral</w:t>
            </w:r>
            <w:r>
              <w:tab/>
            </w:r>
            <w:r>
              <w:rPr>
                <w:spacing w:val="-5"/>
              </w:rPr>
              <w:t>157</w:t>
            </w:r>
          </w:hyperlink>
        </w:p>
        <w:p w:rsidR="00BC3CB7" w:rsidRDefault="00AF39CF">
          <w:pPr>
            <w:pStyle w:val="TOC5"/>
            <w:numPr>
              <w:ilvl w:val="1"/>
              <w:numId w:val="30"/>
            </w:numPr>
            <w:tabs>
              <w:tab w:val="left" w:pos="1419"/>
              <w:tab w:val="left" w:leader="dot" w:pos="6154"/>
            </w:tabs>
            <w:spacing w:before="42" w:line="276" w:lineRule="auto"/>
          </w:pPr>
          <w:hyperlink w:anchor="_bookmark27" w:history="1">
            <w:r>
              <w:t>Peran</w:t>
            </w:r>
            <w:r>
              <w:rPr>
                <w:spacing w:val="40"/>
              </w:rPr>
              <w:t xml:space="preserve"> </w:t>
            </w:r>
            <w:r>
              <w:t>Pendidikan Agama</w:t>
            </w:r>
            <w:r>
              <w:rPr>
                <w:spacing w:val="40"/>
              </w:rPr>
              <w:t xml:space="preserve"> </w:t>
            </w:r>
            <w:r>
              <w:t>Katolik</w:t>
            </w:r>
            <w:r>
              <w:rPr>
                <w:spacing w:val="40"/>
              </w:rPr>
              <w:t xml:space="preserve"> </w:t>
            </w:r>
            <w:r>
              <w:t>Terhadap</w:t>
            </w:r>
            <w:r>
              <w:rPr>
                <w:spacing w:val="40"/>
              </w:rPr>
              <w:t xml:space="preserve"> </w:t>
            </w:r>
            <w:r>
              <w:t>Isu</w:t>
            </w:r>
          </w:hyperlink>
          <w:r>
            <w:t xml:space="preserve"> </w:t>
          </w:r>
          <w:hyperlink w:anchor="_bookmark27" w:history="1">
            <w:r>
              <w:rPr>
                <w:spacing w:val="-2"/>
              </w:rPr>
              <w:t>Gender</w:t>
            </w:r>
            <w:r>
              <w:tab/>
            </w:r>
            <w:r>
              <w:rPr>
                <w:spacing w:val="-4"/>
              </w:rPr>
              <w:t>158</w:t>
            </w:r>
          </w:hyperlink>
        </w:p>
        <w:p w:rsidR="00BC3CB7" w:rsidRDefault="00AF39CF">
          <w:pPr>
            <w:pStyle w:val="TOC2"/>
            <w:tabs>
              <w:tab w:val="left" w:pos="1039"/>
              <w:tab w:val="left" w:pos="1472"/>
              <w:tab w:val="left" w:leader="dot" w:pos="6154"/>
            </w:tabs>
            <w:spacing w:before="240" w:line="276" w:lineRule="auto"/>
          </w:pPr>
          <w:hyperlink w:anchor="_bookmark28" w:history="1">
            <w:r>
              <w:rPr>
                <w:spacing w:val="-4"/>
              </w:rPr>
              <w:t>BAB</w:t>
            </w:r>
            <w:r>
              <w:tab/>
            </w:r>
            <w:r>
              <w:rPr>
                <w:spacing w:val="-10"/>
              </w:rPr>
              <w:t>V</w:t>
            </w:r>
            <w:r>
              <w:tab/>
              <w:t>PENDIDIKAN</w:t>
            </w:r>
            <w:r>
              <w:rPr>
                <w:spacing w:val="80"/>
                <w:w w:val="150"/>
              </w:rPr>
              <w:t xml:space="preserve"> </w:t>
            </w:r>
            <w:r>
              <w:t>AGAMA</w:t>
            </w:r>
            <w:r>
              <w:rPr>
                <w:spacing w:val="80"/>
                <w:w w:val="150"/>
              </w:rPr>
              <w:t xml:space="preserve"> </w:t>
            </w:r>
            <w:r>
              <w:t>KATOLIK</w:t>
            </w:r>
            <w:r>
              <w:rPr>
                <w:spacing w:val="40"/>
              </w:rPr>
              <w:t xml:space="preserve">  </w:t>
            </w:r>
            <w:r>
              <w:t>DAN</w:t>
            </w:r>
          </w:hyperlink>
          <w:r>
            <w:t xml:space="preserve"> </w:t>
          </w:r>
          <w:hyperlink w:anchor="_bookmark28" w:history="1">
            <w:r>
              <w:t>MODERASI BERAGAMA</w:t>
            </w:r>
            <w:r>
              <w:tab/>
            </w:r>
            <w:r>
              <w:rPr>
                <w:spacing w:val="-4"/>
              </w:rPr>
              <w:t>162</w:t>
            </w:r>
          </w:hyperlink>
        </w:p>
        <w:p w:rsidR="00BC3CB7" w:rsidRDefault="00AF39CF">
          <w:pPr>
            <w:pStyle w:val="TOC5"/>
            <w:numPr>
              <w:ilvl w:val="1"/>
              <w:numId w:val="29"/>
            </w:numPr>
            <w:tabs>
              <w:tab w:val="left" w:pos="1419"/>
              <w:tab w:val="left" w:pos="2254"/>
              <w:tab w:val="left" w:leader="dot" w:pos="6154"/>
            </w:tabs>
            <w:spacing w:before="99" w:line="276" w:lineRule="auto"/>
          </w:pPr>
          <w:hyperlink w:anchor="_bookmark29" w:history="1">
            <w:r>
              <w:rPr>
                <w:spacing w:val="-2"/>
              </w:rPr>
              <w:t>Peran</w:t>
            </w:r>
            <w:r>
              <w:tab/>
              <w:t>Pendidikan</w:t>
            </w:r>
            <w:r>
              <w:rPr>
                <w:spacing w:val="40"/>
              </w:rPr>
              <w:t xml:space="preserve">  </w:t>
            </w:r>
            <w:r>
              <w:t>Agama</w:t>
            </w:r>
            <w:r>
              <w:rPr>
                <w:spacing w:val="40"/>
              </w:rPr>
              <w:t xml:space="preserve">  </w:t>
            </w:r>
            <w:r>
              <w:t>Katolik</w:t>
            </w:r>
            <w:r>
              <w:rPr>
                <w:spacing w:val="40"/>
              </w:rPr>
              <w:t xml:space="preserve">  </w:t>
            </w:r>
            <w:r>
              <w:t>dalam</w:t>
            </w:r>
          </w:hyperlink>
          <w:r>
            <w:rPr>
              <w:spacing w:val="40"/>
            </w:rPr>
            <w:t xml:space="preserve"> </w:t>
          </w:r>
          <w:hyperlink w:anchor="_bookmark29" w:history="1">
            <w:r>
              <w:t>Membangun</w:t>
            </w:r>
            <w:r>
              <w:rPr>
                <w:spacing w:val="40"/>
              </w:rPr>
              <w:t xml:space="preserve"> </w:t>
            </w:r>
            <w:r>
              <w:t>Dialog</w:t>
            </w:r>
            <w:r>
              <w:rPr>
                <w:spacing w:val="40"/>
              </w:rPr>
              <w:t xml:space="preserve"> </w:t>
            </w:r>
            <w:r>
              <w:t>Antar</w:t>
            </w:r>
            <w:r>
              <w:rPr>
                <w:spacing w:val="40"/>
              </w:rPr>
              <w:t xml:space="preserve"> </w:t>
            </w:r>
            <w:r>
              <w:t>iman</w:t>
            </w:r>
            <w:r>
              <w:rPr>
                <w:spacing w:val="40"/>
              </w:rPr>
              <w:t xml:space="preserve"> </w:t>
            </w:r>
            <w:r>
              <w:t>dan</w:t>
            </w:r>
            <w:r>
              <w:rPr>
                <w:spacing w:val="40"/>
              </w:rPr>
              <w:t xml:space="preserve"> </w:t>
            </w:r>
            <w:r>
              <w:t>Moderasi</w:t>
            </w:r>
          </w:hyperlink>
          <w:r>
            <w:t xml:space="preserve"> </w:t>
          </w:r>
          <w:hyperlink w:anchor="_bookmark29" w:history="1">
            <w:r>
              <w:rPr>
                <w:spacing w:val="-2"/>
              </w:rPr>
              <w:t>Beragama</w:t>
            </w:r>
            <w:r>
              <w:tab/>
            </w:r>
            <w:r>
              <w:rPr>
                <w:spacing w:val="-4"/>
              </w:rPr>
              <w:t>162</w:t>
            </w:r>
          </w:hyperlink>
        </w:p>
        <w:p w:rsidR="00BC3CB7" w:rsidRDefault="00AF39CF">
          <w:pPr>
            <w:pStyle w:val="TOC5"/>
            <w:numPr>
              <w:ilvl w:val="1"/>
              <w:numId w:val="29"/>
            </w:numPr>
            <w:tabs>
              <w:tab w:val="left" w:pos="1419"/>
              <w:tab w:val="left" w:leader="dot" w:pos="6154"/>
            </w:tabs>
            <w:spacing w:line="276" w:lineRule="auto"/>
          </w:pPr>
          <w:hyperlink w:anchor="_bookmark30" w:history="1">
            <w:r>
              <w:t>Integrasi</w:t>
            </w:r>
            <w:r>
              <w:rPr>
                <w:spacing w:val="80"/>
              </w:rPr>
              <w:t xml:space="preserve"> </w:t>
            </w:r>
            <w:r>
              <w:t>Ajaran</w:t>
            </w:r>
            <w:r>
              <w:rPr>
                <w:spacing w:val="80"/>
                <w:w w:val="150"/>
              </w:rPr>
              <w:t xml:space="preserve"> </w:t>
            </w:r>
            <w:r>
              <w:t>Sosial</w:t>
            </w:r>
            <w:r>
              <w:rPr>
                <w:spacing w:val="80"/>
                <w:w w:val="150"/>
              </w:rPr>
              <w:t xml:space="preserve"> </w:t>
            </w:r>
            <w:r>
              <w:t>Gereja</w:t>
            </w:r>
            <w:r>
              <w:rPr>
                <w:spacing w:val="80"/>
                <w:w w:val="150"/>
              </w:rPr>
              <w:t xml:space="preserve"> </w:t>
            </w:r>
            <w:r>
              <w:t>dan</w:t>
            </w:r>
            <w:r>
              <w:rPr>
                <w:spacing w:val="80"/>
                <w:w w:val="150"/>
              </w:rPr>
              <w:t xml:space="preserve"> </w:t>
            </w:r>
            <w:r>
              <w:t>Prinsip</w:t>
            </w:r>
          </w:hyperlink>
          <w:r>
            <w:t xml:space="preserve"> </w:t>
          </w:r>
          <w:hyperlink w:anchor="_bookmark30" w:history="1">
            <w:r>
              <w:t>Moderasi</w:t>
            </w:r>
            <w:r>
              <w:rPr>
                <w:spacing w:val="40"/>
              </w:rPr>
              <w:t xml:space="preserve"> </w:t>
            </w:r>
            <w:r>
              <w:t>Beragama</w:t>
            </w:r>
            <w:r>
              <w:rPr>
                <w:spacing w:val="40"/>
              </w:rPr>
              <w:t xml:space="preserve"> </w:t>
            </w:r>
            <w:r>
              <w:t>dalam</w:t>
            </w:r>
            <w:r>
              <w:rPr>
                <w:spacing w:val="40"/>
              </w:rPr>
              <w:t xml:space="preserve"> </w:t>
            </w:r>
            <w:r>
              <w:t>Pendidikan</w:t>
            </w:r>
            <w:r>
              <w:rPr>
                <w:spacing w:val="40"/>
              </w:rPr>
              <w:t xml:space="preserve"> </w:t>
            </w:r>
            <w:r>
              <w:t>Agama</w:t>
            </w:r>
          </w:hyperlink>
          <w:r>
            <w:t xml:space="preserve"> </w:t>
          </w:r>
          <w:hyperlink w:anchor="_bookmark30" w:history="1">
            <w:r>
              <w:rPr>
                <w:spacing w:val="-2"/>
              </w:rPr>
              <w:t>Katolik</w:t>
            </w:r>
            <w:r>
              <w:tab/>
            </w:r>
            <w:r>
              <w:rPr>
                <w:spacing w:val="-4"/>
              </w:rPr>
              <w:t>168</w:t>
            </w:r>
          </w:hyperlink>
        </w:p>
        <w:p w:rsidR="00BC3CB7" w:rsidRDefault="00AF39CF">
          <w:pPr>
            <w:pStyle w:val="TOC5"/>
            <w:numPr>
              <w:ilvl w:val="1"/>
              <w:numId w:val="29"/>
            </w:numPr>
            <w:tabs>
              <w:tab w:val="left" w:pos="1419"/>
              <w:tab w:val="left" w:leader="dot" w:pos="6154"/>
            </w:tabs>
            <w:spacing w:line="276" w:lineRule="auto"/>
          </w:pPr>
          <w:hyperlink w:anchor="_bookmark31" w:history="1">
            <w:r>
              <w:t>Pengembangan</w:t>
            </w:r>
            <w:r>
              <w:rPr>
                <w:spacing w:val="80"/>
              </w:rPr>
              <w:t xml:space="preserve"> </w:t>
            </w:r>
            <w:r>
              <w:t>Kurikulum</w:t>
            </w:r>
            <w:r>
              <w:rPr>
                <w:spacing w:val="80"/>
              </w:rPr>
              <w:t xml:space="preserve"> </w:t>
            </w:r>
            <w:r>
              <w:t>Pendidikan</w:t>
            </w:r>
            <w:r>
              <w:rPr>
                <w:spacing w:val="40"/>
              </w:rPr>
              <w:t xml:space="preserve"> </w:t>
            </w:r>
            <w:r>
              <w:t>Agama</w:t>
            </w:r>
          </w:hyperlink>
          <w:r>
            <w:t xml:space="preserve"> </w:t>
          </w:r>
          <w:hyperlink w:anchor="_bookmark31" w:history="1">
            <w:r>
              <w:t>Katolik</w:t>
            </w:r>
            <w:r>
              <w:rPr>
                <w:spacing w:val="-2"/>
              </w:rPr>
              <w:t xml:space="preserve"> </w:t>
            </w:r>
            <w:r>
              <w:t>Berbasis</w:t>
            </w:r>
            <w:r>
              <w:rPr>
                <w:spacing w:val="-2"/>
              </w:rPr>
              <w:t xml:space="preserve"> </w:t>
            </w:r>
            <w:r>
              <w:t>Moderasi</w:t>
            </w:r>
            <w:r>
              <w:rPr>
                <w:spacing w:val="-1"/>
              </w:rPr>
              <w:t xml:space="preserve"> </w:t>
            </w:r>
            <w:r>
              <w:rPr>
                <w:spacing w:val="-2"/>
              </w:rPr>
              <w:t>Beragama</w:t>
            </w:r>
            <w:r>
              <w:tab/>
            </w:r>
            <w:r>
              <w:rPr>
                <w:spacing w:val="-5"/>
              </w:rPr>
              <w:t>192</w:t>
            </w:r>
          </w:hyperlink>
        </w:p>
        <w:p w:rsidR="00BC3CB7" w:rsidRDefault="00AF39CF">
          <w:pPr>
            <w:pStyle w:val="TOC5"/>
            <w:numPr>
              <w:ilvl w:val="1"/>
              <w:numId w:val="29"/>
            </w:numPr>
            <w:tabs>
              <w:tab w:val="left" w:pos="1419"/>
            </w:tabs>
            <w:spacing w:before="2" w:line="276" w:lineRule="auto"/>
          </w:pPr>
          <w:hyperlink w:anchor="_bookmark32" w:history="1">
            <w:r>
              <w:t>Moderasi Beragama dalam Perspektif Pendidikan</w:t>
            </w:r>
          </w:hyperlink>
          <w:r>
            <w:t xml:space="preserve"> </w:t>
          </w:r>
          <w:hyperlink w:anchor="_bookmark32" w:history="1">
            <w:r>
              <w:t>Agama</w:t>
            </w:r>
            <w:r>
              <w:rPr>
                <w:spacing w:val="40"/>
              </w:rPr>
              <w:t xml:space="preserve"> </w:t>
            </w:r>
            <w:r>
              <w:t>Katolik:</w:t>
            </w:r>
            <w:r>
              <w:rPr>
                <w:spacing w:val="-2"/>
              </w:rPr>
              <w:t xml:space="preserve"> </w:t>
            </w:r>
            <w:r>
              <w:t>Kajian</w:t>
            </w:r>
            <w:r>
              <w:rPr>
                <w:spacing w:val="-6"/>
              </w:rPr>
              <w:t xml:space="preserve"> </w:t>
            </w:r>
            <w:r>
              <w:t>Teologis dan</w:t>
            </w:r>
            <w:r>
              <w:rPr>
                <w:spacing w:val="-2"/>
              </w:rPr>
              <w:t xml:space="preserve"> </w:t>
            </w:r>
            <w:r>
              <w:t>Pedagogis.217</w:t>
            </w:r>
          </w:hyperlink>
        </w:p>
        <w:p w:rsidR="00BC3CB7" w:rsidRDefault="00AF39CF">
          <w:pPr>
            <w:pStyle w:val="TOC2"/>
            <w:tabs>
              <w:tab w:val="left" w:pos="1023"/>
              <w:tab w:val="left" w:pos="1524"/>
              <w:tab w:val="left" w:leader="dot" w:pos="6154"/>
            </w:tabs>
            <w:spacing w:line="276" w:lineRule="auto"/>
          </w:pPr>
          <w:hyperlink w:anchor="_bookmark33" w:history="1">
            <w:r>
              <w:rPr>
                <w:spacing w:val="-4"/>
              </w:rPr>
              <w:t>BAB</w:t>
            </w:r>
            <w:r>
              <w:tab/>
            </w:r>
            <w:r>
              <w:rPr>
                <w:spacing w:val="-6"/>
              </w:rPr>
              <w:t>VI</w:t>
            </w:r>
            <w:r>
              <w:tab/>
              <w:t>PENDIDIKAN</w:t>
            </w:r>
            <w:r>
              <w:rPr>
                <w:spacing w:val="80"/>
                <w:w w:val="150"/>
              </w:rPr>
              <w:t xml:space="preserve"> </w:t>
            </w:r>
            <w:r>
              <w:t>AGAMA</w:t>
            </w:r>
            <w:r>
              <w:rPr>
                <w:spacing w:val="80"/>
                <w:w w:val="150"/>
              </w:rPr>
              <w:t xml:space="preserve"> </w:t>
            </w:r>
            <w:r>
              <w:t>KATOLIK</w:t>
            </w:r>
            <w:r>
              <w:rPr>
                <w:spacing w:val="80"/>
                <w:w w:val="150"/>
              </w:rPr>
              <w:t xml:space="preserve"> </w:t>
            </w:r>
            <w:r>
              <w:t>DAN</w:t>
            </w:r>
          </w:hyperlink>
          <w:r>
            <w:t xml:space="preserve"> </w:t>
          </w:r>
          <w:hyperlink w:anchor="_bookmark33" w:history="1">
            <w:r>
              <w:t>PENDIDIKAN INKLUSI</w:t>
            </w:r>
            <w:r>
              <w:tab/>
            </w:r>
            <w:r>
              <w:rPr>
                <w:spacing w:val="-4"/>
              </w:rPr>
              <w:t>233</w:t>
            </w:r>
          </w:hyperlink>
        </w:p>
        <w:p w:rsidR="00BC3CB7" w:rsidRDefault="00AF39CF">
          <w:pPr>
            <w:pStyle w:val="TOC5"/>
            <w:numPr>
              <w:ilvl w:val="1"/>
              <w:numId w:val="28"/>
            </w:numPr>
            <w:tabs>
              <w:tab w:val="left" w:pos="1419"/>
              <w:tab w:val="left" w:leader="dot" w:pos="6154"/>
            </w:tabs>
            <w:spacing w:before="101" w:after="240" w:line="273" w:lineRule="auto"/>
            <w:jc w:val="left"/>
          </w:pPr>
          <w:hyperlink w:anchor="_bookmark34" w:history="1">
            <w:r>
              <w:t>Fondasi</w:t>
            </w:r>
            <w:r>
              <w:rPr>
                <w:spacing w:val="80"/>
              </w:rPr>
              <w:t xml:space="preserve"> </w:t>
            </w:r>
            <w:r>
              <w:t>Teologis</w:t>
            </w:r>
            <w:r>
              <w:rPr>
                <w:spacing w:val="80"/>
              </w:rPr>
              <w:t xml:space="preserve"> </w:t>
            </w:r>
            <w:r>
              <w:t>Katolik</w:t>
            </w:r>
            <w:r>
              <w:rPr>
                <w:spacing w:val="80"/>
              </w:rPr>
              <w:t xml:space="preserve"> </w:t>
            </w:r>
            <w:r>
              <w:t>untuk</w:t>
            </w:r>
            <w:r>
              <w:rPr>
                <w:spacing w:val="80"/>
              </w:rPr>
              <w:t xml:space="preserve"> </w:t>
            </w:r>
            <w:r>
              <w:t>Pendidikan</w:t>
            </w:r>
          </w:hyperlink>
          <w:r>
            <w:rPr>
              <w:spacing w:val="40"/>
            </w:rPr>
            <w:t xml:space="preserve"> </w:t>
          </w:r>
          <w:hyperlink w:anchor="_bookmark34" w:history="1">
            <w:r>
              <w:rPr>
                <w:spacing w:val="-2"/>
              </w:rPr>
              <w:t>Inklusi</w:t>
            </w:r>
            <w:r>
              <w:tab/>
            </w:r>
            <w:r>
              <w:rPr>
                <w:spacing w:val="-4"/>
              </w:rPr>
              <w:t>233</w:t>
            </w:r>
          </w:hyperlink>
        </w:p>
        <w:p w:rsidR="00BC3CB7" w:rsidRDefault="00AF39CF">
          <w:pPr>
            <w:pStyle w:val="TOC3"/>
            <w:numPr>
              <w:ilvl w:val="1"/>
              <w:numId w:val="28"/>
            </w:numPr>
            <w:tabs>
              <w:tab w:val="left" w:pos="1135"/>
              <w:tab w:val="left" w:leader="dot" w:pos="5870"/>
            </w:tabs>
            <w:spacing w:before="80" w:line="276" w:lineRule="auto"/>
            <w:ind w:left="1135"/>
            <w:jc w:val="left"/>
          </w:pPr>
          <w:hyperlink w:anchor="_bookmark35" w:history="1">
            <w:r>
              <w:t>Model Implementasi Pendidikan Agama Katolik</w:t>
            </w:r>
          </w:hyperlink>
          <w:r>
            <w:t xml:space="preserve"> </w:t>
          </w:r>
          <w:hyperlink w:anchor="_bookmark35" w:history="1">
            <w:r>
              <w:rPr>
                <w:spacing w:val="-2"/>
              </w:rPr>
              <w:t>Inklusi</w:t>
            </w:r>
            <w:r>
              <w:tab/>
            </w:r>
            <w:r>
              <w:rPr>
                <w:spacing w:val="-4"/>
              </w:rPr>
              <w:t>236</w:t>
            </w:r>
          </w:hyperlink>
        </w:p>
        <w:p w:rsidR="00BC3CB7" w:rsidRDefault="00AF39CF">
          <w:pPr>
            <w:pStyle w:val="TOC3"/>
            <w:numPr>
              <w:ilvl w:val="1"/>
              <w:numId w:val="28"/>
            </w:numPr>
            <w:tabs>
              <w:tab w:val="left" w:pos="1135"/>
              <w:tab w:val="left" w:pos="2703"/>
              <w:tab w:val="left" w:leader="dot" w:pos="5870"/>
            </w:tabs>
            <w:spacing w:line="276" w:lineRule="auto"/>
            <w:ind w:left="1135"/>
            <w:jc w:val="left"/>
          </w:pPr>
          <w:hyperlink w:anchor="_bookmark36" w:history="1">
            <w:r>
              <w:rPr>
                <w:spacing w:val="-2"/>
              </w:rPr>
              <w:t>Pembentukan</w:t>
            </w:r>
            <w:r>
              <w:tab/>
              <w:t>Karakter</w:t>
            </w:r>
            <w:r>
              <w:rPr>
                <w:spacing w:val="40"/>
              </w:rPr>
              <w:t xml:space="preserve">  </w:t>
            </w:r>
            <w:r>
              <w:t>Melalui</w:t>
            </w:r>
            <w:r>
              <w:rPr>
                <w:spacing w:val="40"/>
              </w:rPr>
              <w:t xml:space="preserve">  </w:t>
            </w:r>
            <w:r>
              <w:t>Pendidikan</w:t>
            </w:r>
          </w:hyperlink>
          <w:r>
            <w:t xml:space="preserve"> </w:t>
          </w:r>
          <w:hyperlink w:anchor="_bookmark36" w:history="1">
            <w:r>
              <w:t>Agama Katolik Inklusi</w:t>
            </w:r>
            <w:r>
              <w:tab/>
            </w:r>
            <w:r>
              <w:rPr>
                <w:spacing w:val="-4"/>
              </w:rPr>
              <w:t>239</w:t>
            </w:r>
          </w:hyperlink>
        </w:p>
        <w:p w:rsidR="00BC3CB7" w:rsidRDefault="00AF39CF">
          <w:pPr>
            <w:pStyle w:val="TOC3"/>
            <w:numPr>
              <w:ilvl w:val="1"/>
              <w:numId w:val="28"/>
            </w:numPr>
            <w:tabs>
              <w:tab w:val="left" w:pos="1135"/>
              <w:tab w:val="left" w:leader="dot" w:pos="5870"/>
            </w:tabs>
            <w:spacing w:before="1" w:line="276" w:lineRule="auto"/>
            <w:ind w:left="1135"/>
            <w:jc w:val="left"/>
          </w:pPr>
          <w:hyperlink w:anchor="_bookmark37" w:history="1">
            <w:r>
              <w:t>Tantangan dan Solusi dalam Praktik Pendidikan</w:t>
            </w:r>
          </w:hyperlink>
          <w:r>
            <w:t xml:space="preserve"> </w:t>
          </w:r>
          <w:hyperlink w:anchor="_bookmark37" w:history="1">
            <w:r>
              <w:t>Agama</w:t>
            </w:r>
            <w:r>
              <w:rPr>
                <w:spacing w:val="-3"/>
              </w:rPr>
              <w:t xml:space="preserve"> </w:t>
            </w:r>
            <w:r>
              <w:t>Katolik</w:t>
            </w:r>
            <w:r>
              <w:rPr>
                <w:spacing w:val="-2"/>
              </w:rPr>
              <w:t xml:space="preserve"> Inklusi</w:t>
            </w:r>
            <w:r>
              <w:tab/>
            </w:r>
            <w:r>
              <w:rPr>
                <w:spacing w:val="-5"/>
              </w:rPr>
              <w:t>241</w:t>
            </w:r>
          </w:hyperlink>
        </w:p>
        <w:p w:rsidR="00BC3CB7" w:rsidRDefault="00AF39CF">
          <w:pPr>
            <w:pStyle w:val="TOC3"/>
            <w:numPr>
              <w:ilvl w:val="1"/>
              <w:numId w:val="28"/>
            </w:numPr>
            <w:tabs>
              <w:tab w:val="left" w:pos="1135"/>
              <w:tab w:val="left" w:pos="2632"/>
              <w:tab w:val="left" w:pos="3692"/>
              <w:tab w:val="left" w:leader="dot" w:pos="5870"/>
            </w:tabs>
            <w:spacing w:line="276" w:lineRule="auto"/>
            <w:ind w:left="1135"/>
            <w:jc w:val="left"/>
          </w:pPr>
          <w:hyperlink w:anchor="_bookmark38" w:history="1">
            <w:r>
              <w:rPr>
                <w:spacing w:val="-2"/>
              </w:rPr>
              <w:t>Spiritualitas</w:t>
            </w:r>
            <w:r>
              <w:tab/>
            </w:r>
            <w:r>
              <w:rPr>
                <w:spacing w:val="-2"/>
              </w:rPr>
              <w:t>Katolik</w:t>
            </w:r>
            <w:r>
              <w:tab/>
              <w:t>Dan</w:t>
            </w:r>
            <w:r>
              <w:rPr>
                <w:spacing w:val="80"/>
              </w:rPr>
              <w:t xml:space="preserve">  </w:t>
            </w:r>
            <w:r>
              <w:t>Pengembangan</w:t>
            </w:r>
          </w:hyperlink>
          <w:r>
            <w:t xml:space="preserve"> </w:t>
          </w:r>
          <w:hyperlink w:anchor="_bookmark38" w:history="1">
            <w:r>
              <w:t>Komunitas Pembelajaran Inklusi</w:t>
            </w:r>
            <w:r>
              <w:tab/>
            </w:r>
            <w:r>
              <w:rPr>
                <w:spacing w:val="-4"/>
              </w:rPr>
              <w:t>244</w:t>
            </w:r>
          </w:hyperlink>
        </w:p>
        <w:p w:rsidR="00BC3CB7" w:rsidRDefault="00AF39CF">
          <w:pPr>
            <w:pStyle w:val="TOC1"/>
            <w:tabs>
              <w:tab w:val="left" w:pos="723"/>
              <w:tab w:val="left" w:pos="1288"/>
              <w:tab w:val="left" w:leader="dot" w:pos="5870"/>
            </w:tabs>
            <w:spacing w:before="238" w:line="276" w:lineRule="auto"/>
          </w:pPr>
          <w:hyperlink w:anchor="_bookmark39" w:history="1">
            <w:r>
              <w:rPr>
                <w:spacing w:val="-4"/>
              </w:rPr>
              <w:t>BAB</w:t>
            </w:r>
            <w:r>
              <w:tab/>
            </w:r>
            <w:r>
              <w:rPr>
                <w:spacing w:val="-4"/>
              </w:rPr>
              <w:t>VII</w:t>
            </w:r>
            <w:r>
              <w:tab/>
              <w:t>PENDIDIKAN</w:t>
            </w:r>
            <w:r>
              <w:rPr>
                <w:spacing w:val="80"/>
              </w:rPr>
              <w:t xml:space="preserve"> </w:t>
            </w:r>
            <w:r>
              <w:t>AGAMA</w:t>
            </w:r>
            <w:r>
              <w:rPr>
                <w:spacing w:val="80"/>
                <w:w w:val="150"/>
              </w:rPr>
              <w:t xml:space="preserve"> </w:t>
            </w:r>
            <w:r>
              <w:t>KATOLIK</w:t>
            </w:r>
            <w:r>
              <w:rPr>
                <w:spacing w:val="80"/>
                <w:w w:val="150"/>
              </w:rPr>
              <w:t xml:space="preserve"> </w:t>
            </w:r>
            <w:r>
              <w:t>DAN</w:t>
            </w:r>
          </w:hyperlink>
          <w:r>
            <w:t xml:space="preserve"> </w:t>
          </w:r>
          <w:hyperlink w:anchor="_bookmark39" w:history="1">
            <w:r>
              <w:t>LINGKUNGAN</w:t>
            </w:r>
            <w:r>
              <w:rPr>
                <w:spacing w:val="-9"/>
              </w:rPr>
              <w:t xml:space="preserve"> </w:t>
            </w:r>
            <w:r>
              <w:rPr>
                <w:spacing w:val="-4"/>
              </w:rPr>
              <w:t>HIDUP</w:t>
            </w:r>
            <w:r>
              <w:tab/>
            </w:r>
            <w:r>
              <w:rPr>
                <w:spacing w:val="-5"/>
              </w:rPr>
              <w:t>248</w:t>
            </w:r>
          </w:hyperlink>
        </w:p>
        <w:p w:rsidR="00BC3CB7" w:rsidRDefault="00AF39CF">
          <w:pPr>
            <w:pStyle w:val="TOC3"/>
            <w:numPr>
              <w:ilvl w:val="1"/>
              <w:numId w:val="27"/>
            </w:numPr>
            <w:tabs>
              <w:tab w:val="left" w:pos="1135"/>
              <w:tab w:val="left" w:leader="dot" w:pos="5870"/>
            </w:tabs>
            <w:spacing w:before="102"/>
            <w:ind w:right="0"/>
          </w:pPr>
          <w:hyperlink w:anchor="_bookmark40" w:history="1">
            <w:r>
              <w:t>Gereja</w:t>
            </w:r>
            <w:r>
              <w:rPr>
                <w:spacing w:val="-2"/>
              </w:rPr>
              <w:t xml:space="preserve"> </w:t>
            </w:r>
            <w:r>
              <w:t>dan</w:t>
            </w:r>
            <w:r>
              <w:rPr>
                <w:spacing w:val="-1"/>
              </w:rPr>
              <w:t xml:space="preserve"> </w:t>
            </w:r>
            <w:r>
              <w:t>Pelestarian</w:t>
            </w:r>
            <w:r>
              <w:rPr>
                <w:spacing w:val="-1"/>
              </w:rPr>
              <w:t xml:space="preserve"> </w:t>
            </w:r>
            <w:r>
              <w:rPr>
                <w:spacing w:val="-2"/>
              </w:rPr>
              <w:t>Lingkungan</w:t>
            </w:r>
            <w:r>
              <w:tab/>
            </w:r>
            <w:r>
              <w:rPr>
                <w:spacing w:val="-5"/>
              </w:rPr>
              <w:t>248</w:t>
            </w:r>
          </w:hyperlink>
        </w:p>
        <w:p w:rsidR="00BC3CB7" w:rsidRDefault="00AF39CF">
          <w:pPr>
            <w:pStyle w:val="TOC3"/>
            <w:numPr>
              <w:ilvl w:val="1"/>
              <w:numId w:val="27"/>
            </w:numPr>
            <w:tabs>
              <w:tab w:val="left" w:pos="1135"/>
              <w:tab w:val="left" w:leader="dot" w:pos="5870"/>
            </w:tabs>
            <w:spacing w:before="42"/>
            <w:ind w:right="0"/>
          </w:pPr>
          <w:hyperlink w:anchor="_bookmark41" w:history="1">
            <w:r>
              <w:t>Panggilan</w:t>
            </w:r>
            <w:r>
              <w:rPr>
                <w:spacing w:val="-1"/>
              </w:rPr>
              <w:t xml:space="preserve"> </w:t>
            </w:r>
            <w:r>
              <w:t>Manusia</w:t>
            </w:r>
            <w:r>
              <w:rPr>
                <w:spacing w:val="-2"/>
              </w:rPr>
              <w:t xml:space="preserve"> </w:t>
            </w:r>
            <w:r>
              <w:t>Sebagai</w:t>
            </w:r>
            <w:r>
              <w:rPr>
                <w:spacing w:val="-3"/>
              </w:rPr>
              <w:t xml:space="preserve"> </w:t>
            </w:r>
            <w:r>
              <w:t>Pengelola</w:t>
            </w:r>
            <w:r>
              <w:rPr>
                <w:spacing w:val="-2"/>
              </w:rPr>
              <w:t xml:space="preserve"> Ciptaan</w:t>
            </w:r>
            <w:r>
              <w:tab/>
            </w:r>
            <w:r>
              <w:rPr>
                <w:spacing w:val="-5"/>
              </w:rPr>
              <w:t>253</w:t>
            </w:r>
          </w:hyperlink>
        </w:p>
        <w:p w:rsidR="00BC3CB7" w:rsidRDefault="00AF39CF">
          <w:pPr>
            <w:pStyle w:val="TOC3"/>
            <w:numPr>
              <w:ilvl w:val="1"/>
              <w:numId w:val="27"/>
            </w:numPr>
            <w:tabs>
              <w:tab w:val="left" w:pos="1135"/>
              <w:tab w:val="left" w:leader="dot" w:pos="5870"/>
            </w:tabs>
            <w:spacing w:before="40"/>
            <w:ind w:right="0"/>
          </w:pPr>
          <w:hyperlink w:anchor="_bookmark42" w:history="1">
            <w:r>
              <w:t>Spiritualitas</w:t>
            </w:r>
            <w:r>
              <w:rPr>
                <w:spacing w:val="-4"/>
              </w:rPr>
              <w:t xml:space="preserve"> </w:t>
            </w:r>
            <w:r>
              <w:t>Ekologi</w:t>
            </w:r>
            <w:r>
              <w:rPr>
                <w:spacing w:val="-1"/>
              </w:rPr>
              <w:t xml:space="preserve"> </w:t>
            </w:r>
            <w:r>
              <w:t>dalam</w:t>
            </w:r>
            <w:r>
              <w:rPr>
                <w:spacing w:val="-15"/>
              </w:rPr>
              <w:t xml:space="preserve"> </w:t>
            </w:r>
            <w:r>
              <w:t>Ajaran</w:t>
            </w:r>
            <w:r>
              <w:rPr>
                <w:spacing w:val="-2"/>
              </w:rPr>
              <w:t xml:space="preserve"> Katolik</w:t>
            </w:r>
            <w:r>
              <w:tab/>
            </w:r>
            <w:r>
              <w:rPr>
                <w:spacing w:val="-5"/>
              </w:rPr>
              <w:t>257</w:t>
            </w:r>
          </w:hyperlink>
        </w:p>
        <w:p w:rsidR="00BC3CB7" w:rsidRDefault="00AF39CF">
          <w:pPr>
            <w:pStyle w:val="TOC3"/>
            <w:numPr>
              <w:ilvl w:val="1"/>
              <w:numId w:val="27"/>
            </w:numPr>
            <w:tabs>
              <w:tab w:val="left" w:pos="1135"/>
              <w:tab w:val="left" w:pos="2197"/>
              <w:tab w:val="left" w:leader="dot" w:pos="5870"/>
            </w:tabs>
            <w:spacing w:before="42" w:line="276" w:lineRule="auto"/>
          </w:pPr>
          <w:hyperlink w:anchor="_bookmark43" w:history="1">
            <w:r>
              <w:rPr>
                <w:spacing w:val="-2"/>
              </w:rPr>
              <w:t>Harmoni</w:t>
            </w:r>
            <w:r>
              <w:tab/>
              <w:t>antara</w:t>
            </w:r>
            <w:r>
              <w:rPr>
                <w:spacing w:val="80"/>
              </w:rPr>
              <w:t xml:space="preserve"> </w:t>
            </w:r>
            <w:r>
              <w:t>Manusia</w:t>
            </w:r>
            <w:r>
              <w:rPr>
                <w:spacing w:val="80"/>
              </w:rPr>
              <w:t xml:space="preserve"> </w:t>
            </w:r>
            <w:r>
              <w:t>dan</w:t>
            </w:r>
            <w:r>
              <w:rPr>
                <w:spacing w:val="80"/>
              </w:rPr>
              <w:t xml:space="preserve"> </w:t>
            </w:r>
            <w:r>
              <w:t>Alam</w:t>
            </w:r>
            <w:r>
              <w:rPr>
                <w:spacing w:val="80"/>
              </w:rPr>
              <w:t xml:space="preserve"> </w:t>
            </w:r>
            <w:r>
              <w:t>dalam</w:t>
            </w:r>
          </w:hyperlink>
          <w:r>
            <w:rPr>
              <w:spacing w:val="40"/>
            </w:rPr>
            <w:t xml:space="preserve"> </w:t>
          </w:r>
          <w:hyperlink w:anchor="_bookmark43" w:history="1">
            <w:r>
              <w:t>Perspektif Iman</w:t>
            </w:r>
            <w:r>
              <w:tab/>
            </w:r>
            <w:r>
              <w:rPr>
                <w:spacing w:val="-4"/>
              </w:rPr>
              <w:t>260</w:t>
            </w:r>
          </w:hyperlink>
        </w:p>
        <w:p w:rsidR="00BC3CB7" w:rsidRDefault="00AF39CF">
          <w:pPr>
            <w:pStyle w:val="TOC3"/>
            <w:numPr>
              <w:ilvl w:val="1"/>
              <w:numId w:val="27"/>
            </w:numPr>
            <w:tabs>
              <w:tab w:val="left" w:pos="1135"/>
              <w:tab w:val="left" w:leader="dot" w:pos="5870"/>
            </w:tabs>
            <w:spacing w:line="276" w:lineRule="auto"/>
          </w:pPr>
          <w:hyperlink w:anchor="_bookmark44" w:history="1">
            <w:r>
              <w:t>Tanggung</w:t>
            </w:r>
            <w:r>
              <w:rPr>
                <w:spacing w:val="80"/>
              </w:rPr>
              <w:t xml:space="preserve"> </w:t>
            </w:r>
            <w:r>
              <w:t>Jawab</w:t>
            </w:r>
            <w:r>
              <w:rPr>
                <w:spacing w:val="80"/>
              </w:rPr>
              <w:t xml:space="preserve"> </w:t>
            </w:r>
            <w:r>
              <w:t>Moral</w:t>
            </w:r>
            <w:r>
              <w:rPr>
                <w:spacing w:val="80"/>
              </w:rPr>
              <w:t xml:space="preserve"> </w:t>
            </w:r>
            <w:r>
              <w:t>terhadap</w:t>
            </w:r>
            <w:r>
              <w:rPr>
                <w:spacing w:val="80"/>
              </w:rPr>
              <w:t xml:space="preserve"> </w:t>
            </w:r>
            <w:r>
              <w:t>Lingkungan</w:t>
            </w:r>
          </w:hyperlink>
          <w:r>
            <w:t xml:space="preserve"> </w:t>
          </w:r>
          <w:hyperlink w:anchor="_bookmark44" w:history="1">
            <w:r>
              <w:rPr>
                <w:spacing w:val="-2"/>
              </w:rPr>
              <w:t>Hidup</w:t>
            </w:r>
            <w:r>
              <w:tab/>
            </w:r>
            <w:r>
              <w:rPr>
                <w:spacing w:val="-4"/>
              </w:rPr>
              <w:t>265</w:t>
            </w:r>
          </w:hyperlink>
        </w:p>
        <w:p w:rsidR="00BC3CB7" w:rsidRDefault="00AF39CF">
          <w:pPr>
            <w:pStyle w:val="TOC3"/>
            <w:numPr>
              <w:ilvl w:val="1"/>
              <w:numId w:val="27"/>
            </w:numPr>
            <w:tabs>
              <w:tab w:val="left" w:pos="1135"/>
              <w:tab w:val="left" w:leader="dot" w:pos="5870"/>
            </w:tabs>
            <w:ind w:right="0"/>
          </w:pPr>
          <w:hyperlink w:anchor="_bookmark45" w:history="1">
            <w:r>
              <w:t>Nilai-nilai</w:t>
            </w:r>
            <w:r>
              <w:rPr>
                <w:spacing w:val="-6"/>
              </w:rPr>
              <w:t xml:space="preserve"> </w:t>
            </w:r>
            <w:r>
              <w:t>Katolik</w:t>
            </w:r>
            <w:r>
              <w:rPr>
                <w:spacing w:val="-2"/>
              </w:rPr>
              <w:t xml:space="preserve"> </w:t>
            </w:r>
            <w:r>
              <w:t>dalam</w:t>
            </w:r>
            <w:r>
              <w:rPr>
                <w:spacing w:val="-4"/>
              </w:rPr>
              <w:t xml:space="preserve"> </w:t>
            </w:r>
            <w:r>
              <w:t>Konservasi</w:t>
            </w:r>
            <w:r>
              <w:rPr>
                <w:spacing w:val="-15"/>
              </w:rPr>
              <w:t xml:space="preserve"> </w:t>
            </w:r>
            <w:r>
              <w:rPr>
                <w:spacing w:val="-4"/>
              </w:rPr>
              <w:t>Alam</w:t>
            </w:r>
            <w:r>
              <w:tab/>
            </w:r>
            <w:r>
              <w:rPr>
                <w:spacing w:val="-5"/>
              </w:rPr>
              <w:t>269</w:t>
            </w:r>
          </w:hyperlink>
        </w:p>
        <w:p w:rsidR="00BC3CB7" w:rsidRDefault="00AF39CF">
          <w:pPr>
            <w:pStyle w:val="TOC4"/>
            <w:numPr>
              <w:ilvl w:val="1"/>
              <w:numId w:val="27"/>
            </w:numPr>
            <w:tabs>
              <w:tab w:val="left" w:pos="1135"/>
              <w:tab w:val="left" w:leader="dot" w:pos="5870"/>
            </w:tabs>
            <w:spacing w:line="276" w:lineRule="auto"/>
            <w:rPr>
              <w:b w:val="0"/>
              <w:i w:val="0"/>
              <w:sz w:val="24"/>
            </w:rPr>
          </w:pPr>
          <w:hyperlink w:anchor="_bookmark46" w:history="1">
            <w:r>
              <w:rPr>
                <w:b w:val="0"/>
                <w:sz w:val="24"/>
              </w:rPr>
              <w:t>Laudato</w:t>
            </w:r>
            <w:r>
              <w:rPr>
                <w:b w:val="0"/>
                <w:spacing w:val="40"/>
                <w:sz w:val="24"/>
              </w:rPr>
              <w:t xml:space="preserve"> </w:t>
            </w:r>
            <w:r>
              <w:rPr>
                <w:b w:val="0"/>
                <w:sz w:val="24"/>
              </w:rPr>
              <w:t>Si’:</w:t>
            </w:r>
            <w:r>
              <w:rPr>
                <w:b w:val="0"/>
                <w:spacing w:val="40"/>
                <w:sz w:val="24"/>
              </w:rPr>
              <w:t xml:space="preserve"> </w:t>
            </w:r>
            <w:r>
              <w:rPr>
                <w:b w:val="0"/>
                <w:i w:val="0"/>
                <w:sz w:val="24"/>
              </w:rPr>
              <w:t>Pedoman</w:t>
            </w:r>
            <w:r>
              <w:rPr>
                <w:b w:val="0"/>
                <w:i w:val="0"/>
                <w:spacing w:val="40"/>
                <w:sz w:val="24"/>
              </w:rPr>
              <w:t xml:space="preserve"> </w:t>
            </w:r>
            <w:r>
              <w:rPr>
                <w:b w:val="0"/>
                <w:i w:val="0"/>
                <w:sz w:val="24"/>
              </w:rPr>
              <w:t>Katolik</w:t>
            </w:r>
            <w:r>
              <w:rPr>
                <w:b w:val="0"/>
                <w:i w:val="0"/>
                <w:spacing w:val="40"/>
                <w:sz w:val="24"/>
              </w:rPr>
              <w:t xml:space="preserve"> </w:t>
            </w:r>
            <w:r>
              <w:rPr>
                <w:b w:val="0"/>
                <w:i w:val="0"/>
                <w:sz w:val="24"/>
              </w:rPr>
              <w:t>untuk</w:t>
            </w:r>
            <w:r>
              <w:rPr>
                <w:b w:val="0"/>
                <w:i w:val="0"/>
                <w:spacing w:val="40"/>
                <w:sz w:val="24"/>
              </w:rPr>
              <w:t xml:space="preserve"> </w:t>
            </w:r>
            <w:r>
              <w:rPr>
                <w:b w:val="0"/>
                <w:i w:val="0"/>
                <w:sz w:val="24"/>
              </w:rPr>
              <w:t>Merawat</w:t>
            </w:r>
          </w:hyperlink>
          <w:r>
            <w:rPr>
              <w:b w:val="0"/>
              <w:i w:val="0"/>
              <w:sz w:val="24"/>
            </w:rPr>
            <w:t xml:space="preserve"> </w:t>
          </w:r>
          <w:hyperlink w:anchor="_bookmark46" w:history="1">
            <w:r>
              <w:rPr>
                <w:b w:val="0"/>
                <w:i w:val="0"/>
                <w:spacing w:val="-4"/>
                <w:sz w:val="24"/>
              </w:rPr>
              <w:t>Bumi</w:t>
            </w:r>
            <w:r>
              <w:rPr>
                <w:b w:val="0"/>
                <w:i w:val="0"/>
                <w:sz w:val="24"/>
              </w:rPr>
              <w:tab/>
            </w:r>
            <w:r>
              <w:rPr>
                <w:b w:val="0"/>
                <w:i w:val="0"/>
                <w:spacing w:val="-4"/>
                <w:sz w:val="24"/>
              </w:rPr>
              <w:t>272</w:t>
            </w:r>
          </w:hyperlink>
        </w:p>
        <w:p w:rsidR="00BC3CB7" w:rsidRDefault="00AF39CF">
          <w:pPr>
            <w:pStyle w:val="TOC1"/>
            <w:tabs>
              <w:tab w:val="left" w:leader="dot" w:pos="5870"/>
            </w:tabs>
            <w:spacing w:line="276" w:lineRule="auto"/>
          </w:pPr>
          <w:hyperlink w:anchor="_bookmark47" w:history="1">
            <w:r>
              <w:t>BAB VIII PENDIDIKAN AGAMA KATOLIK DAN ANTI</w:t>
            </w:r>
          </w:hyperlink>
          <w:r>
            <w:t xml:space="preserve"> </w:t>
          </w:r>
          <w:hyperlink w:anchor="_bookmark47" w:history="1">
            <w:r>
              <w:rPr>
                <w:spacing w:val="-2"/>
              </w:rPr>
              <w:t>KORUPSI</w:t>
            </w:r>
            <w:r>
              <w:tab/>
            </w:r>
            <w:r>
              <w:rPr>
                <w:spacing w:val="-5"/>
              </w:rPr>
              <w:t>281</w:t>
            </w:r>
          </w:hyperlink>
        </w:p>
        <w:p w:rsidR="00BC3CB7" w:rsidRDefault="00AF39CF">
          <w:pPr>
            <w:pStyle w:val="TOC3"/>
            <w:numPr>
              <w:ilvl w:val="1"/>
              <w:numId w:val="26"/>
            </w:numPr>
            <w:tabs>
              <w:tab w:val="left" w:pos="1135"/>
              <w:tab w:val="left" w:leader="dot" w:pos="5870"/>
            </w:tabs>
            <w:spacing w:before="100"/>
            <w:ind w:right="0"/>
          </w:pPr>
          <w:hyperlink w:anchor="_bookmark48" w:history="1">
            <w:r>
              <w:t>Landasan</w:t>
            </w:r>
            <w:r>
              <w:rPr>
                <w:spacing w:val="-7"/>
              </w:rPr>
              <w:t xml:space="preserve"> </w:t>
            </w:r>
            <w:r>
              <w:rPr>
                <w:spacing w:val="-2"/>
              </w:rPr>
              <w:t>Teologis</w:t>
            </w:r>
            <w:r>
              <w:tab/>
            </w:r>
            <w:r>
              <w:rPr>
                <w:spacing w:val="-5"/>
              </w:rPr>
              <w:t>281</w:t>
            </w:r>
          </w:hyperlink>
        </w:p>
        <w:p w:rsidR="00BC3CB7" w:rsidRDefault="00AF39CF">
          <w:pPr>
            <w:pStyle w:val="TOC3"/>
            <w:numPr>
              <w:ilvl w:val="1"/>
              <w:numId w:val="26"/>
            </w:numPr>
            <w:tabs>
              <w:tab w:val="left" w:pos="1135"/>
              <w:tab w:val="left" w:leader="dot" w:pos="5870"/>
            </w:tabs>
            <w:spacing w:before="42" w:line="276" w:lineRule="auto"/>
          </w:pPr>
          <w:hyperlink w:anchor="_bookmark49" w:history="1">
            <w:r>
              <w:t>Peran</w:t>
            </w:r>
            <w:r>
              <w:rPr>
                <w:spacing w:val="40"/>
              </w:rPr>
              <w:t xml:space="preserve"> </w:t>
            </w:r>
            <w:r>
              <w:t>Pendidikan</w:t>
            </w:r>
            <w:r>
              <w:rPr>
                <w:spacing w:val="40"/>
              </w:rPr>
              <w:t xml:space="preserve"> </w:t>
            </w:r>
            <w:r>
              <w:t>Agama</w:t>
            </w:r>
            <w:r>
              <w:rPr>
                <w:spacing w:val="40"/>
              </w:rPr>
              <w:t xml:space="preserve"> </w:t>
            </w:r>
            <w:r>
              <w:t>Katolik</w:t>
            </w:r>
            <w:r>
              <w:rPr>
                <w:spacing w:val="40"/>
              </w:rPr>
              <w:t xml:space="preserve"> </w:t>
            </w:r>
            <w:r>
              <w:t>sebagai</w:t>
            </w:r>
            <w:r>
              <w:rPr>
                <w:spacing w:val="40"/>
              </w:rPr>
              <w:t xml:space="preserve"> </w:t>
            </w:r>
            <w:r>
              <w:t>Anti</w:t>
            </w:r>
          </w:hyperlink>
          <w:r>
            <w:t xml:space="preserve"> </w:t>
          </w:r>
          <w:hyperlink w:anchor="_bookmark49" w:history="1">
            <w:r>
              <w:rPr>
                <w:spacing w:val="-2"/>
              </w:rPr>
              <w:t>Korupsi</w:t>
            </w:r>
            <w:r>
              <w:tab/>
            </w:r>
            <w:r>
              <w:rPr>
                <w:spacing w:val="-4"/>
              </w:rPr>
              <w:t>286</w:t>
            </w:r>
          </w:hyperlink>
        </w:p>
        <w:p w:rsidR="00BC3CB7" w:rsidRDefault="00AF39CF">
          <w:pPr>
            <w:pStyle w:val="TOC3"/>
            <w:numPr>
              <w:ilvl w:val="1"/>
              <w:numId w:val="26"/>
            </w:numPr>
            <w:tabs>
              <w:tab w:val="left" w:pos="1135"/>
              <w:tab w:val="left" w:leader="dot" w:pos="5870"/>
            </w:tabs>
            <w:spacing w:line="276" w:lineRule="auto"/>
          </w:pPr>
          <w:hyperlink w:anchor="_bookmark50" w:history="1">
            <w:r>
              <w:t>Kontekstualisasi Budaya Indonesia: Membongkar</w:t>
            </w:r>
          </w:hyperlink>
          <w:r>
            <w:t xml:space="preserve"> </w:t>
          </w:r>
          <w:hyperlink w:anchor="_bookmark50" w:history="1">
            <w:r>
              <w:t>Mentalitas</w:t>
            </w:r>
            <w:r>
              <w:rPr>
                <w:spacing w:val="-3"/>
              </w:rPr>
              <w:t xml:space="preserve"> </w:t>
            </w:r>
            <w:r>
              <w:t>Pasar</w:t>
            </w:r>
            <w:r>
              <w:rPr>
                <w:spacing w:val="-2"/>
              </w:rPr>
              <w:t xml:space="preserve"> </w:t>
            </w:r>
            <w:r>
              <w:t>dan</w:t>
            </w:r>
            <w:r>
              <w:rPr>
                <w:spacing w:val="-1"/>
              </w:rPr>
              <w:t xml:space="preserve"> </w:t>
            </w:r>
            <w:r>
              <w:rPr>
                <w:spacing w:val="-2"/>
              </w:rPr>
              <w:t>Feodalisme</w:t>
            </w:r>
            <w:r>
              <w:tab/>
            </w:r>
            <w:r>
              <w:rPr>
                <w:spacing w:val="-5"/>
              </w:rPr>
              <w:t>294</w:t>
            </w:r>
          </w:hyperlink>
        </w:p>
        <w:p w:rsidR="00BC3CB7" w:rsidRDefault="00AF39CF">
          <w:pPr>
            <w:pStyle w:val="TOC3"/>
            <w:numPr>
              <w:ilvl w:val="1"/>
              <w:numId w:val="26"/>
            </w:numPr>
            <w:tabs>
              <w:tab w:val="left" w:pos="1135"/>
              <w:tab w:val="left" w:pos="2672"/>
              <w:tab w:val="left" w:leader="dot" w:pos="5870"/>
            </w:tabs>
            <w:spacing w:line="276" w:lineRule="auto"/>
          </w:pPr>
          <w:hyperlink w:anchor="_bookmark51" w:history="1">
            <w:r>
              <w:rPr>
                <w:spacing w:val="-2"/>
              </w:rPr>
              <w:t>Implementasi</w:t>
            </w:r>
            <w:r>
              <w:tab/>
              <w:t>dan</w:t>
            </w:r>
            <w:r>
              <w:rPr>
                <w:spacing w:val="80"/>
                <w:w w:val="150"/>
              </w:rPr>
              <w:t xml:space="preserve"> </w:t>
            </w:r>
            <w:r>
              <w:t>Dampak</w:t>
            </w:r>
            <w:r>
              <w:rPr>
                <w:spacing w:val="80"/>
                <w:w w:val="150"/>
              </w:rPr>
              <w:t xml:space="preserve"> </w:t>
            </w:r>
            <w:r>
              <w:t>Korupsi</w:t>
            </w:r>
            <w:r>
              <w:rPr>
                <w:spacing w:val="80"/>
                <w:w w:val="150"/>
              </w:rPr>
              <w:t xml:space="preserve"> </w:t>
            </w:r>
            <w:r>
              <w:t>dalam</w:t>
            </w:r>
          </w:hyperlink>
          <w:r>
            <w:t xml:space="preserve"> </w:t>
          </w:r>
          <w:hyperlink w:anchor="_bookmark51" w:history="1">
            <w:r>
              <w:t>Realitas</w:t>
            </w:r>
            <w:r>
              <w:rPr>
                <w:spacing w:val="-7"/>
              </w:rPr>
              <w:t xml:space="preserve"> </w:t>
            </w:r>
            <w:r>
              <w:rPr>
                <w:spacing w:val="-2"/>
              </w:rPr>
              <w:t>Kehidupan</w:t>
            </w:r>
            <w:r>
              <w:tab/>
            </w:r>
            <w:r>
              <w:rPr>
                <w:spacing w:val="-5"/>
              </w:rPr>
              <w:t>299</w:t>
            </w:r>
          </w:hyperlink>
        </w:p>
        <w:p w:rsidR="00BC3CB7" w:rsidRDefault="00AF39CF">
          <w:pPr>
            <w:pStyle w:val="TOC3"/>
            <w:numPr>
              <w:ilvl w:val="1"/>
              <w:numId w:val="26"/>
            </w:numPr>
            <w:tabs>
              <w:tab w:val="left" w:pos="1135"/>
              <w:tab w:val="left" w:leader="dot" w:pos="5870"/>
            </w:tabs>
            <w:spacing w:after="240" w:line="276" w:lineRule="auto"/>
          </w:pPr>
          <w:hyperlink w:anchor="_bookmark52" w:history="1">
            <w:r>
              <w:t>Implikasi</w:t>
            </w:r>
            <w:r>
              <w:rPr>
                <w:spacing w:val="80"/>
              </w:rPr>
              <w:t xml:space="preserve"> </w:t>
            </w:r>
            <w:r>
              <w:t>Pendidikan</w:t>
            </w:r>
            <w:r>
              <w:rPr>
                <w:spacing w:val="80"/>
              </w:rPr>
              <w:t xml:space="preserve"> </w:t>
            </w:r>
            <w:r>
              <w:t>Agama</w:t>
            </w:r>
            <w:r>
              <w:rPr>
                <w:spacing w:val="80"/>
              </w:rPr>
              <w:t xml:space="preserve"> </w:t>
            </w:r>
            <w:r>
              <w:t>Katolik</w:t>
            </w:r>
            <w:r>
              <w:rPr>
                <w:spacing w:val="80"/>
              </w:rPr>
              <w:t xml:space="preserve"> </w:t>
            </w:r>
            <w:r>
              <w:t>dalam</w:t>
            </w:r>
          </w:hyperlink>
          <w:r>
            <w:t xml:space="preserve"> </w:t>
          </w:r>
          <w:hyperlink w:anchor="_bookmark52" w:history="1">
            <w:r>
              <w:t>Mencegah Korupsi</w:t>
            </w:r>
            <w:r>
              <w:tab/>
            </w:r>
            <w:r>
              <w:rPr>
                <w:spacing w:val="-4"/>
              </w:rPr>
              <w:t>307</w:t>
            </w:r>
          </w:hyperlink>
        </w:p>
        <w:p w:rsidR="00BC3CB7" w:rsidRDefault="00AF39CF">
          <w:pPr>
            <w:pStyle w:val="TOC2"/>
            <w:tabs>
              <w:tab w:val="left" w:leader="dot" w:pos="6162"/>
            </w:tabs>
            <w:spacing w:before="80" w:line="276" w:lineRule="auto"/>
          </w:pPr>
          <w:hyperlink w:anchor="_bookmark53" w:history="1">
            <w:r>
              <w:t>BAB</w:t>
            </w:r>
            <w:r>
              <w:rPr>
                <w:spacing w:val="40"/>
              </w:rPr>
              <w:t xml:space="preserve"> </w:t>
            </w:r>
            <w:r>
              <w:t>IX</w:t>
            </w:r>
            <w:r>
              <w:rPr>
                <w:spacing w:val="40"/>
              </w:rPr>
              <w:t xml:space="preserve"> </w:t>
            </w:r>
            <w:r>
              <w:t>PENDIDIKAN</w:t>
            </w:r>
            <w:r>
              <w:rPr>
                <w:spacing w:val="40"/>
              </w:rPr>
              <w:t xml:space="preserve"> </w:t>
            </w:r>
            <w:r>
              <w:t>AGAMA</w:t>
            </w:r>
            <w:r>
              <w:rPr>
                <w:spacing w:val="40"/>
              </w:rPr>
              <w:t xml:space="preserve"> </w:t>
            </w:r>
            <w:r>
              <w:t>KATOLIK</w:t>
            </w:r>
            <w:r>
              <w:rPr>
                <w:spacing w:val="40"/>
              </w:rPr>
              <w:t xml:space="preserve"> </w:t>
            </w:r>
            <w:r>
              <w:t>DAN</w:t>
            </w:r>
            <w:r>
              <w:rPr>
                <w:spacing w:val="40"/>
              </w:rPr>
              <w:t xml:space="preserve"> </w:t>
            </w:r>
            <w:r>
              <w:t>HAK</w:t>
            </w:r>
          </w:hyperlink>
          <w:r>
            <w:t xml:space="preserve"> </w:t>
          </w:r>
          <w:hyperlink w:anchor="_bookmark53" w:history="1">
            <w:r>
              <w:t>AS</w:t>
            </w:r>
          </w:hyperlink>
          <w:hyperlink w:anchor="_bookmark53" w:history="1">
            <w:r>
              <w:t>ASI</w:t>
            </w:r>
            <w:r>
              <w:rPr>
                <w:spacing w:val="-4"/>
              </w:rPr>
              <w:t xml:space="preserve"> </w:t>
            </w:r>
            <w:r>
              <w:rPr>
                <w:spacing w:val="-2"/>
              </w:rPr>
              <w:t>MANUSIA</w:t>
            </w:r>
            <w:r>
              <w:tab/>
            </w:r>
            <w:r>
              <w:rPr>
                <w:spacing w:val="-6"/>
              </w:rPr>
              <w:t>311</w:t>
            </w:r>
          </w:hyperlink>
        </w:p>
        <w:p w:rsidR="00BC3CB7" w:rsidRDefault="00AF39CF">
          <w:pPr>
            <w:pStyle w:val="TOC5"/>
            <w:numPr>
              <w:ilvl w:val="1"/>
              <w:numId w:val="25"/>
            </w:numPr>
            <w:tabs>
              <w:tab w:val="left" w:pos="1419"/>
              <w:tab w:val="left" w:leader="dot" w:pos="6162"/>
            </w:tabs>
            <w:spacing w:before="99"/>
            <w:ind w:right="0"/>
          </w:pPr>
          <w:hyperlink w:anchor="_bookmark54" w:history="1">
            <w:r>
              <w:rPr>
                <w:spacing w:val="-2"/>
              </w:rPr>
              <w:t>Pendahuluan</w:t>
            </w:r>
            <w:r>
              <w:tab/>
            </w:r>
            <w:r>
              <w:rPr>
                <w:spacing w:val="-5"/>
              </w:rPr>
              <w:t>311</w:t>
            </w:r>
          </w:hyperlink>
        </w:p>
        <w:p w:rsidR="00BC3CB7" w:rsidRDefault="00AF39CF">
          <w:pPr>
            <w:pStyle w:val="TOC5"/>
            <w:numPr>
              <w:ilvl w:val="1"/>
              <w:numId w:val="25"/>
            </w:numPr>
            <w:tabs>
              <w:tab w:val="left" w:pos="1419"/>
              <w:tab w:val="left" w:leader="dot" w:pos="6154"/>
            </w:tabs>
            <w:spacing w:before="43"/>
            <w:ind w:right="0"/>
          </w:pPr>
          <w:hyperlink w:anchor="_bookmark55" w:history="1">
            <w:r>
              <w:t>Pengantar</w:t>
            </w:r>
            <w:r>
              <w:rPr>
                <w:spacing w:val="-2"/>
              </w:rPr>
              <w:t xml:space="preserve"> </w:t>
            </w:r>
            <w:r>
              <w:t>Pendidikan</w:t>
            </w:r>
            <w:r>
              <w:rPr>
                <w:spacing w:val="-14"/>
              </w:rPr>
              <w:t xml:space="preserve"> </w:t>
            </w:r>
            <w:r>
              <w:t>Agama</w:t>
            </w:r>
            <w:r>
              <w:rPr>
                <w:spacing w:val="-3"/>
              </w:rPr>
              <w:t xml:space="preserve"> </w:t>
            </w:r>
            <w:r>
              <w:rPr>
                <w:spacing w:val="-2"/>
              </w:rPr>
              <w:t>Katolik</w:t>
            </w:r>
            <w:r>
              <w:tab/>
            </w:r>
            <w:r>
              <w:rPr>
                <w:spacing w:val="-5"/>
              </w:rPr>
              <w:t>314</w:t>
            </w:r>
          </w:hyperlink>
        </w:p>
        <w:p w:rsidR="00BC3CB7" w:rsidRDefault="00AF39CF">
          <w:pPr>
            <w:pStyle w:val="TOC5"/>
            <w:numPr>
              <w:ilvl w:val="1"/>
              <w:numId w:val="25"/>
            </w:numPr>
            <w:tabs>
              <w:tab w:val="left" w:pos="1419"/>
              <w:tab w:val="left" w:leader="dot" w:pos="6154"/>
            </w:tabs>
            <w:spacing w:before="42"/>
            <w:ind w:right="0"/>
          </w:pPr>
          <w:hyperlink w:anchor="_bookmark56" w:history="1">
            <w:r>
              <w:t>Hak</w:t>
            </w:r>
            <w:r>
              <w:rPr>
                <w:spacing w:val="-15"/>
              </w:rPr>
              <w:t xml:space="preserve"> </w:t>
            </w:r>
            <w:r>
              <w:t>Asasi</w:t>
            </w:r>
            <w:r>
              <w:rPr>
                <w:spacing w:val="-2"/>
              </w:rPr>
              <w:t xml:space="preserve"> </w:t>
            </w:r>
            <w:r>
              <w:t>Manusia</w:t>
            </w:r>
            <w:r>
              <w:rPr>
                <w:spacing w:val="-4"/>
              </w:rPr>
              <w:t xml:space="preserve"> </w:t>
            </w:r>
            <w:r>
              <w:t>Dalam</w:t>
            </w:r>
            <w:r>
              <w:rPr>
                <w:spacing w:val="-2"/>
              </w:rPr>
              <w:t xml:space="preserve"> </w:t>
            </w:r>
            <w:r>
              <w:t>Perspektif</w:t>
            </w:r>
            <w:r>
              <w:rPr>
                <w:spacing w:val="-1"/>
              </w:rPr>
              <w:t xml:space="preserve"> </w:t>
            </w:r>
            <w:r>
              <w:rPr>
                <w:spacing w:val="-2"/>
              </w:rPr>
              <w:t>Katolik</w:t>
            </w:r>
            <w:r>
              <w:tab/>
            </w:r>
            <w:r>
              <w:rPr>
                <w:spacing w:val="-5"/>
              </w:rPr>
              <w:t>317</w:t>
            </w:r>
          </w:hyperlink>
        </w:p>
        <w:p w:rsidR="00BC3CB7" w:rsidRDefault="00AF39CF">
          <w:pPr>
            <w:pStyle w:val="TOC5"/>
            <w:numPr>
              <w:ilvl w:val="1"/>
              <w:numId w:val="25"/>
            </w:numPr>
            <w:tabs>
              <w:tab w:val="left" w:pos="1419"/>
              <w:tab w:val="left" w:leader="dot" w:pos="6154"/>
            </w:tabs>
            <w:spacing w:before="40" w:line="276" w:lineRule="auto"/>
          </w:pPr>
          <w:hyperlink w:anchor="_bookmark57" w:history="1">
            <w:r>
              <w:t>Mengintegrasikan</w:t>
            </w:r>
            <w:r>
              <w:rPr>
                <w:spacing w:val="80"/>
              </w:rPr>
              <w:t xml:space="preserve"> </w:t>
            </w:r>
            <w:r>
              <w:t>Pendidikan</w:t>
            </w:r>
            <w:r>
              <w:rPr>
                <w:spacing w:val="80"/>
              </w:rPr>
              <w:t xml:space="preserve"> </w:t>
            </w:r>
            <w:r>
              <w:t>Agama</w:t>
            </w:r>
            <w:r>
              <w:rPr>
                <w:spacing w:val="80"/>
              </w:rPr>
              <w:t xml:space="preserve"> </w:t>
            </w:r>
            <w:r>
              <w:t>Katolik</w:t>
            </w:r>
          </w:hyperlink>
          <w:r>
            <w:t xml:space="preserve"> </w:t>
          </w:r>
          <w:hyperlink w:anchor="_bookmark57" w:history="1">
            <w:r>
              <w:t>Dengan Hak</w:t>
            </w:r>
            <w:r>
              <w:rPr>
                <w:spacing w:val="-15"/>
              </w:rPr>
              <w:t xml:space="preserve"> </w:t>
            </w:r>
            <w:r>
              <w:t xml:space="preserve">Asasi </w:t>
            </w:r>
            <w:r>
              <w:rPr>
                <w:spacing w:val="-2"/>
              </w:rPr>
              <w:t>Manusia</w:t>
            </w:r>
            <w:r>
              <w:tab/>
            </w:r>
            <w:r>
              <w:rPr>
                <w:spacing w:val="-5"/>
              </w:rPr>
              <w:t>322</w:t>
            </w:r>
          </w:hyperlink>
        </w:p>
        <w:p w:rsidR="00BC3CB7" w:rsidRDefault="00AF39CF">
          <w:pPr>
            <w:pStyle w:val="TOC5"/>
            <w:numPr>
              <w:ilvl w:val="1"/>
              <w:numId w:val="25"/>
            </w:numPr>
            <w:tabs>
              <w:tab w:val="left" w:pos="1419"/>
              <w:tab w:val="left" w:leader="dot" w:pos="6154"/>
            </w:tabs>
            <w:spacing w:before="1"/>
            <w:ind w:right="0"/>
          </w:pPr>
          <w:hyperlink w:anchor="_bookmark58" w:history="1">
            <w:r>
              <w:t>Aplikasi</w:t>
            </w:r>
            <w:r>
              <w:rPr>
                <w:spacing w:val="-1"/>
              </w:rPr>
              <w:t xml:space="preserve"> </w:t>
            </w:r>
            <w:r>
              <w:rPr>
                <w:spacing w:val="-2"/>
              </w:rPr>
              <w:t>Praktis</w:t>
            </w:r>
            <w:r>
              <w:tab/>
            </w:r>
            <w:r>
              <w:rPr>
                <w:spacing w:val="-5"/>
              </w:rPr>
              <w:t>327</w:t>
            </w:r>
          </w:hyperlink>
        </w:p>
        <w:p w:rsidR="00BC3CB7" w:rsidRDefault="00AF39CF">
          <w:pPr>
            <w:pStyle w:val="TOC5"/>
            <w:numPr>
              <w:ilvl w:val="1"/>
              <w:numId w:val="25"/>
            </w:numPr>
            <w:tabs>
              <w:tab w:val="left" w:pos="1419"/>
              <w:tab w:val="left" w:leader="dot" w:pos="6154"/>
            </w:tabs>
            <w:spacing w:before="40"/>
            <w:ind w:right="0"/>
          </w:pPr>
          <w:hyperlink w:anchor="_bookmark59" w:history="1">
            <w:r>
              <w:t>Tantangan</w:t>
            </w:r>
            <w:r>
              <w:rPr>
                <w:spacing w:val="-5"/>
              </w:rPr>
              <w:t xml:space="preserve"> </w:t>
            </w:r>
            <w:r>
              <w:t>dan</w:t>
            </w:r>
            <w:r>
              <w:rPr>
                <w:spacing w:val="-5"/>
              </w:rPr>
              <w:t xml:space="preserve"> </w:t>
            </w:r>
            <w:r>
              <w:t>Prospek</w:t>
            </w:r>
            <w:r>
              <w:rPr>
                <w:spacing w:val="-5"/>
              </w:rPr>
              <w:t xml:space="preserve"> </w:t>
            </w:r>
            <w:r>
              <w:t>ke</w:t>
            </w:r>
            <w:r>
              <w:rPr>
                <w:spacing w:val="-6"/>
              </w:rPr>
              <w:t xml:space="preserve"> </w:t>
            </w:r>
            <w:r>
              <w:rPr>
                <w:spacing w:val="-2"/>
              </w:rPr>
              <w:t>Depan</w:t>
            </w:r>
            <w:r>
              <w:tab/>
            </w:r>
            <w:r>
              <w:rPr>
                <w:spacing w:val="-5"/>
              </w:rPr>
              <w:t>331</w:t>
            </w:r>
          </w:hyperlink>
        </w:p>
        <w:p w:rsidR="00BC3CB7" w:rsidRDefault="00AF39CF">
          <w:pPr>
            <w:pStyle w:val="TOC2"/>
            <w:tabs>
              <w:tab w:val="left" w:pos="1043"/>
              <w:tab w:val="left" w:pos="1481"/>
              <w:tab w:val="left" w:leader="dot" w:pos="6154"/>
            </w:tabs>
            <w:spacing w:before="282" w:line="276" w:lineRule="auto"/>
          </w:pPr>
          <w:hyperlink w:anchor="_bookmark60" w:history="1">
            <w:r>
              <w:rPr>
                <w:spacing w:val="-4"/>
              </w:rPr>
              <w:t>BAB</w:t>
            </w:r>
            <w:r>
              <w:tab/>
            </w:r>
            <w:r>
              <w:rPr>
                <w:spacing w:val="-10"/>
              </w:rPr>
              <w:t>X</w:t>
            </w:r>
            <w:r>
              <w:tab/>
              <w:t>PENDIDIKAN</w:t>
            </w:r>
            <w:r>
              <w:rPr>
                <w:spacing w:val="80"/>
                <w:w w:val="150"/>
              </w:rPr>
              <w:t xml:space="preserve"> </w:t>
            </w:r>
            <w:r>
              <w:t>AGAMA</w:t>
            </w:r>
            <w:r>
              <w:rPr>
                <w:spacing w:val="80"/>
                <w:w w:val="150"/>
              </w:rPr>
              <w:t xml:space="preserve"> </w:t>
            </w:r>
            <w:r>
              <w:t>KATOLIK</w:t>
            </w:r>
            <w:r>
              <w:rPr>
                <w:spacing w:val="40"/>
              </w:rPr>
              <w:t xml:space="preserve">  </w:t>
            </w:r>
            <w:r>
              <w:t>DAN</w:t>
            </w:r>
          </w:hyperlink>
          <w:r>
            <w:t xml:space="preserve"> </w:t>
          </w:r>
          <w:hyperlink w:anchor="_bookmark60" w:history="1">
            <w:r>
              <w:t>PERUBAHAN SOSIAL</w:t>
            </w:r>
            <w:r>
              <w:tab/>
            </w:r>
            <w:r>
              <w:rPr>
                <w:spacing w:val="-4"/>
              </w:rPr>
              <w:t>335</w:t>
            </w:r>
          </w:hyperlink>
        </w:p>
        <w:p w:rsidR="00BC3CB7" w:rsidRDefault="00AF39CF">
          <w:pPr>
            <w:pStyle w:val="TOC5"/>
            <w:numPr>
              <w:ilvl w:val="1"/>
              <w:numId w:val="24"/>
            </w:numPr>
            <w:tabs>
              <w:tab w:val="left" w:pos="1418"/>
            </w:tabs>
            <w:spacing w:before="102"/>
            <w:ind w:left="1418" w:right="0" w:hanging="567"/>
          </w:pPr>
          <w:hyperlink w:anchor="_bookmark61" w:history="1">
            <w:r>
              <w:t>Relas</w:t>
            </w:r>
            <w:r>
              <w:rPr>
                <w:spacing w:val="-15"/>
              </w:rPr>
              <w:t xml:space="preserve"> </w:t>
            </w:r>
            <w:r>
              <w:t>Agama</w:t>
            </w:r>
            <w:r>
              <w:rPr>
                <w:spacing w:val="-2"/>
              </w:rPr>
              <w:t xml:space="preserve"> </w:t>
            </w:r>
            <w:r>
              <w:t>dan</w:t>
            </w:r>
            <w:r>
              <w:rPr>
                <w:spacing w:val="-1"/>
              </w:rPr>
              <w:t xml:space="preserve"> </w:t>
            </w:r>
            <w:r>
              <w:t>Kehidupan</w:t>
            </w:r>
            <w:r>
              <w:rPr>
                <w:spacing w:val="-1"/>
              </w:rPr>
              <w:t xml:space="preserve"> </w:t>
            </w:r>
            <w:r>
              <w:t>Sosial</w:t>
            </w:r>
            <w:r>
              <w:rPr>
                <w:spacing w:val="-3"/>
              </w:rPr>
              <w:t xml:space="preserve"> </w:t>
            </w:r>
            <w:r>
              <w:t>Masyarakat</w:t>
            </w:r>
            <w:r>
              <w:rPr>
                <w:spacing w:val="-30"/>
              </w:rPr>
              <w:t xml:space="preserve"> </w:t>
            </w:r>
            <w:r>
              <w:rPr>
                <w:spacing w:val="-4"/>
              </w:rPr>
              <w:t>.335</w:t>
            </w:r>
          </w:hyperlink>
        </w:p>
        <w:p w:rsidR="00BC3CB7" w:rsidRDefault="00AF39CF">
          <w:pPr>
            <w:pStyle w:val="TOC5"/>
            <w:numPr>
              <w:ilvl w:val="1"/>
              <w:numId w:val="24"/>
            </w:numPr>
            <w:tabs>
              <w:tab w:val="left" w:pos="1419"/>
              <w:tab w:val="left" w:leader="dot" w:pos="6154"/>
            </w:tabs>
            <w:spacing w:before="40" w:line="276" w:lineRule="auto"/>
          </w:pPr>
          <w:hyperlink w:anchor="_bookmark62" w:history="1">
            <w:r>
              <w:t>Gereja</w:t>
            </w:r>
            <w:r>
              <w:rPr>
                <w:spacing w:val="40"/>
              </w:rPr>
              <w:t xml:space="preserve"> </w:t>
            </w:r>
            <w:r>
              <w:t>Katolik</w:t>
            </w:r>
            <w:r>
              <w:rPr>
                <w:spacing w:val="40"/>
              </w:rPr>
              <w:t xml:space="preserve"> </w:t>
            </w:r>
            <w:r>
              <w:t>dalam</w:t>
            </w:r>
            <w:r>
              <w:rPr>
                <w:spacing w:val="40"/>
              </w:rPr>
              <w:t xml:space="preserve"> </w:t>
            </w:r>
            <w:r>
              <w:t>Menanggapi</w:t>
            </w:r>
            <w:r>
              <w:rPr>
                <w:spacing w:val="40"/>
              </w:rPr>
              <w:t xml:space="preserve"> </w:t>
            </w:r>
            <w:r>
              <w:t>Isu</w:t>
            </w:r>
            <w:r>
              <w:rPr>
                <w:spacing w:val="40"/>
              </w:rPr>
              <w:t xml:space="preserve"> </w:t>
            </w:r>
            <w:r>
              <w:t>Sosial</w:t>
            </w:r>
          </w:hyperlink>
          <w:r>
            <w:rPr>
              <w:spacing w:val="40"/>
            </w:rPr>
            <w:t xml:space="preserve"> </w:t>
          </w:r>
          <w:hyperlink w:anchor="_bookmark62" w:history="1">
            <w:r>
              <w:rPr>
                <w:spacing w:val="-2"/>
              </w:rPr>
              <w:t>Kontemporer</w:t>
            </w:r>
            <w:r>
              <w:tab/>
            </w:r>
            <w:r>
              <w:rPr>
                <w:spacing w:val="-5"/>
              </w:rPr>
              <w:t>338</w:t>
            </w:r>
          </w:hyperlink>
        </w:p>
        <w:p w:rsidR="00BC3CB7" w:rsidRDefault="00AF39CF">
          <w:pPr>
            <w:pStyle w:val="TOC5"/>
            <w:numPr>
              <w:ilvl w:val="1"/>
              <w:numId w:val="24"/>
            </w:numPr>
            <w:tabs>
              <w:tab w:val="left" w:pos="1419"/>
              <w:tab w:val="left" w:pos="2744"/>
              <w:tab w:val="left" w:leader="dot" w:pos="6154"/>
            </w:tabs>
            <w:spacing w:before="1" w:line="276" w:lineRule="auto"/>
          </w:pPr>
          <w:hyperlink w:anchor="_bookmark63" w:history="1">
            <w:r>
              <w:rPr>
                <w:spacing w:val="-2"/>
              </w:rPr>
              <w:t>Pendidikan</w:t>
            </w:r>
            <w:r>
              <w:tab/>
              <w:t>Agama</w:t>
            </w:r>
            <w:r>
              <w:rPr>
                <w:spacing w:val="40"/>
              </w:rPr>
              <w:t xml:space="preserve">  </w:t>
            </w:r>
            <w:r>
              <w:t>Katolik</w:t>
            </w:r>
            <w:r>
              <w:rPr>
                <w:spacing w:val="40"/>
              </w:rPr>
              <w:t xml:space="preserve">  </w:t>
            </w:r>
            <w:r>
              <w:t>sebagai</w:t>
            </w:r>
            <w:r>
              <w:rPr>
                <w:spacing w:val="80"/>
                <w:w w:val="150"/>
              </w:rPr>
              <w:t xml:space="preserve"> </w:t>
            </w:r>
            <w:r>
              <w:t>Agen</w:t>
            </w:r>
          </w:hyperlink>
          <w:r>
            <w:t xml:space="preserve"> </w:t>
          </w:r>
          <w:hyperlink w:anchor="_bookmark63" w:history="1">
            <w:r>
              <w:t>Perubahan Sosial</w:t>
            </w:r>
            <w:r>
              <w:tab/>
            </w:r>
            <w:r>
              <w:rPr>
                <w:spacing w:val="-4"/>
              </w:rPr>
              <w:t>342</w:t>
            </w:r>
          </w:hyperlink>
        </w:p>
        <w:p w:rsidR="00BC3CB7" w:rsidRDefault="00AF39CF">
          <w:pPr>
            <w:pStyle w:val="TOC2"/>
            <w:tabs>
              <w:tab w:val="left" w:pos="1027"/>
              <w:tab w:val="left" w:pos="1528"/>
              <w:tab w:val="left" w:pos="3235"/>
              <w:tab w:val="left" w:leader="dot" w:pos="6154"/>
            </w:tabs>
            <w:spacing w:line="276" w:lineRule="auto"/>
          </w:pPr>
          <w:hyperlink w:anchor="_bookmark64" w:history="1">
            <w:r>
              <w:rPr>
                <w:spacing w:val="-4"/>
              </w:rPr>
              <w:t>BAB</w:t>
            </w:r>
            <w:r>
              <w:tab/>
            </w:r>
            <w:r>
              <w:rPr>
                <w:spacing w:val="-6"/>
              </w:rPr>
              <w:t>XI</w:t>
            </w:r>
            <w:r>
              <w:tab/>
            </w:r>
            <w:r>
              <w:rPr>
                <w:spacing w:val="-2"/>
              </w:rPr>
              <w:t>PENDIDIKAN</w:t>
            </w:r>
            <w:r>
              <w:tab/>
              <w:t>AGAMA</w:t>
            </w:r>
            <w:r>
              <w:rPr>
                <w:spacing w:val="80"/>
                <w:w w:val="150"/>
              </w:rPr>
              <w:t xml:space="preserve"> </w:t>
            </w:r>
            <w:r>
              <w:t>KATOLIK</w:t>
            </w:r>
            <w:r>
              <w:rPr>
                <w:spacing w:val="80"/>
                <w:w w:val="150"/>
              </w:rPr>
              <w:t xml:space="preserve"> </w:t>
            </w:r>
            <w:r>
              <w:t>DAN</w:t>
            </w:r>
          </w:hyperlink>
          <w:r>
            <w:t xml:space="preserve"> </w:t>
          </w:r>
          <w:hyperlink w:anchor="_bookmark64" w:history="1">
            <w:r>
              <w:t>MULTIPLE INTELLIGENCES</w:t>
            </w:r>
            <w:r>
              <w:tab/>
            </w:r>
            <w:r>
              <w:rPr>
                <w:spacing w:val="-4"/>
              </w:rPr>
              <w:t>348</w:t>
            </w:r>
          </w:hyperlink>
        </w:p>
        <w:p w:rsidR="00BC3CB7" w:rsidRDefault="00AF39CF">
          <w:pPr>
            <w:pStyle w:val="TOC5"/>
            <w:numPr>
              <w:ilvl w:val="1"/>
              <w:numId w:val="23"/>
            </w:numPr>
            <w:tabs>
              <w:tab w:val="left" w:pos="1418"/>
              <w:tab w:val="left" w:leader="dot" w:pos="6154"/>
            </w:tabs>
            <w:spacing w:before="99"/>
            <w:ind w:left="1418" w:right="0" w:hanging="567"/>
          </w:pPr>
          <w:hyperlink w:anchor="_bookmark65" w:history="1">
            <w:r>
              <w:t>Konsep</w:t>
            </w:r>
            <w:r>
              <w:rPr>
                <w:spacing w:val="-2"/>
              </w:rPr>
              <w:t xml:space="preserve"> </w:t>
            </w:r>
            <w:r>
              <w:t>Dasar</w:t>
            </w:r>
            <w:r>
              <w:rPr>
                <w:spacing w:val="-1"/>
              </w:rPr>
              <w:t xml:space="preserve"> </w:t>
            </w:r>
            <w:r>
              <w:t>Multiple</w:t>
            </w:r>
            <w:r>
              <w:rPr>
                <w:spacing w:val="-3"/>
              </w:rPr>
              <w:t xml:space="preserve"> </w:t>
            </w:r>
            <w:r>
              <w:rPr>
                <w:spacing w:val="-2"/>
              </w:rPr>
              <w:t>Intelligences</w:t>
            </w:r>
            <w:r>
              <w:tab/>
            </w:r>
            <w:r>
              <w:rPr>
                <w:spacing w:val="-5"/>
              </w:rPr>
              <w:t>348</w:t>
            </w:r>
          </w:hyperlink>
        </w:p>
        <w:p w:rsidR="00BC3CB7" w:rsidRDefault="00AF39CF">
          <w:pPr>
            <w:pStyle w:val="TOC5"/>
            <w:numPr>
              <w:ilvl w:val="1"/>
              <w:numId w:val="23"/>
            </w:numPr>
            <w:tabs>
              <w:tab w:val="left" w:pos="1419"/>
              <w:tab w:val="left" w:pos="2995"/>
              <w:tab w:val="left" w:leader="dot" w:pos="6154"/>
            </w:tabs>
            <w:spacing w:before="42" w:line="276" w:lineRule="auto"/>
          </w:pPr>
          <w:hyperlink w:anchor="_bookmark66" w:history="1">
            <w:r>
              <w:rPr>
                <w:spacing w:val="-2"/>
              </w:rPr>
              <w:t>Implementasi</w:t>
            </w:r>
            <w:r>
              <w:tab/>
              <w:t>Multiple</w:t>
            </w:r>
            <w:r>
              <w:rPr>
                <w:spacing w:val="40"/>
              </w:rPr>
              <w:t xml:space="preserve">  </w:t>
            </w:r>
            <w:r>
              <w:t>Intelligences</w:t>
            </w:r>
            <w:r>
              <w:rPr>
                <w:spacing w:val="40"/>
              </w:rPr>
              <w:t xml:space="preserve">  </w:t>
            </w:r>
            <w:r>
              <w:t>dalam</w:t>
            </w:r>
          </w:hyperlink>
          <w:r>
            <w:t xml:space="preserve"> </w:t>
          </w:r>
          <w:hyperlink w:anchor="_bookmark66" w:history="1">
            <w:r>
              <w:t>Pendidikan Agama Katolik</w:t>
            </w:r>
            <w:r>
              <w:tab/>
            </w:r>
            <w:r>
              <w:rPr>
                <w:spacing w:val="-4"/>
              </w:rPr>
              <w:t>351</w:t>
            </w:r>
          </w:hyperlink>
        </w:p>
        <w:p w:rsidR="00BC3CB7" w:rsidRDefault="00AF39CF">
          <w:pPr>
            <w:pStyle w:val="TOC2"/>
            <w:tabs>
              <w:tab w:val="left" w:pos="1692"/>
              <w:tab w:val="left" w:leader="dot" w:pos="6154"/>
            </w:tabs>
            <w:spacing w:before="240" w:line="276" w:lineRule="auto"/>
          </w:pPr>
          <w:hyperlink w:anchor="_bookmark67" w:history="1">
            <w:r>
              <w:t>BAB</w:t>
            </w:r>
            <w:r>
              <w:rPr>
                <w:spacing w:val="80"/>
              </w:rPr>
              <w:t xml:space="preserve"> </w:t>
            </w:r>
            <w:r>
              <w:t>XII</w:t>
            </w:r>
            <w:r>
              <w:tab/>
              <w:t>PENDIDIKAN</w:t>
            </w:r>
            <w:r>
              <w:rPr>
                <w:spacing w:val="80"/>
              </w:rPr>
              <w:t xml:space="preserve"> </w:t>
            </w:r>
            <w:r>
              <w:t>AGAMA</w:t>
            </w:r>
            <w:r>
              <w:rPr>
                <w:spacing w:val="80"/>
              </w:rPr>
              <w:t xml:space="preserve"> </w:t>
            </w:r>
            <w:r>
              <w:t>KATOLIK</w:t>
            </w:r>
            <w:r>
              <w:rPr>
                <w:spacing w:val="80"/>
              </w:rPr>
              <w:t xml:space="preserve"> </w:t>
            </w:r>
            <w:r>
              <w:t>DAN</w:t>
            </w:r>
          </w:hyperlink>
          <w:r>
            <w:t xml:space="preserve"> </w:t>
          </w:r>
          <w:hyperlink w:anchor="_bookmark67" w:history="1">
            <w:r>
              <w:rPr>
                <w:spacing w:val="-2"/>
              </w:rPr>
              <w:t>MULTIKULTURAL</w:t>
            </w:r>
            <w:r>
              <w:tab/>
            </w:r>
            <w:r>
              <w:rPr>
                <w:spacing w:val="-4"/>
              </w:rPr>
              <w:t>370</w:t>
            </w:r>
          </w:hyperlink>
        </w:p>
        <w:p w:rsidR="00BC3CB7" w:rsidRDefault="00AF39CF">
          <w:pPr>
            <w:pStyle w:val="TOC5"/>
            <w:numPr>
              <w:ilvl w:val="1"/>
              <w:numId w:val="22"/>
            </w:numPr>
            <w:tabs>
              <w:tab w:val="left" w:pos="1419"/>
              <w:tab w:val="left" w:leader="dot" w:pos="6154"/>
            </w:tabs>
            <w:spacing w:before="101" w:line="276" w:lineRule="auto"/>
            <w:jc w:val="left"/>
          </w:pPr>
          <w:hyperlink w:anchor="_bookmark68" w:history="1">
            <w:r>
              <w:t>Dasar Teologis dan Filosofis Pendidikan Agama</w:t>
            </w:r>
          </w:hyperlink>
          <w:r>
            <w:t xml:space="preserve"> </w:t>
          </w:r>
          <w:hyperlink w:anchor="_bookmark68" w:history="1">
            <w:r>
              <w:rPr>
                <w:spacing w:val="-2"/>
              </w:rPr>
              <w:t>Katolik</w:t>
            </w:r>
            <w:r>
              <w:tab/>
            </w:r>
            <w:r>
              <w:rPr>
                <w:spacing w:val="-4"/>
              </w:rPr>
              <w:t>370</w:t>
            </w:r>
          </w:hyperlink>
        </w:p>
        <w:p w:rsidR="00BC3CB7" w:rsidRDefault="00AF39CF">
          <w:pPr>
            <w:pStyle w:val="TOC5"/>
            <w:numPr>
              <w:ilvl w:val="1"/>
              <w:numId w:val="22"/>
            </w:numPr>
            <w:tabs>
              <w:tab w:val="left" w:pos="1419"/>
              <w:tab w:val="left" w:leader="dot" w:pos="6154"/>
            </w:tabs>
            <w:spacing w:line="276" w:lineRule="auto"/>
            <w:jc w:val="left"/>
          </w:pPr>
          <w:hyperlink w:anchor="_bookmark69" w:history="1">
            <w:r>
              <w:t>Pengertian,</w:t>
            </w:r>
            <w:r>
              <w:rPr>
                <w:spacing w:val="40"/>
              </w:rPr>
              <w:t xml:space="preserve"> </w:t>
            </w:r>
            <w:r>
              <w:t>Konsep,</w:t>
            </w:r>
            <w:r>
              <w:rPr>
                <w:spacing w:val="40"/>
              </w:rPr>
              <w:t xml:space="preserve"> </w:t>
            </w:r>
            <w:r>
              <w:t>dan</w:t>
            </w:r>
            <w:r>
              <w:rPr>
                <w:spacing w:val="40"/>
              </w:rPr>
              <w:t xml:space="preserve"> </w:t>
            </w:r>
            <w:r>
              <w:t>Multikultural</w:t>
            </w:r>
            <w:r>
              <w:rPr>
                <w:spacing w:val="40"/>
              </w:rPr>
              <w:t xml:space="preserve"> </w:t>
            </w:r>
            <w:r>
              <w:t>Konteks</w:t>
            </w:r>
          </w:hyperlink>
          <w:r>
            <w:t xml:space="preserve"> </w:t>
          </w:r>
          <w:hyperlink w:anchor="_bookmark69" w:history="1">
            <w:r>
              <w:rPr>
                <w:spacing w:val="-2"/>
              </w:rPr>
              <w:t>Indonesia</w:t>
            </w:r>
            <w:r>
              <w:tab/>
            </w:r>
            <w:r>
              <w:rPr>
                <w:spacing w:val="-4"/>
              </w:rPr>
              <w:t>372</w:t>
            </w:r>
          </w:hyperlink>
        </w:p>
        <w:p w:rsidR="00BC3CB7" w:rsidRDefault="00AF39CF">
          <w:pPr>
            <w:pStyle w:val="TOC5"/>
            <w:numPr>
              <w:ilvl w:val="1"/>
              <w:numId w:val="22"/>
            </w:numPr>
            <w:tabs>
              <w:tab w:val="left" w:pos="1419"/>
              <w:tab w:val="left" w:pos="2254"/>
              <w:tab w:val="left" w:pos="3602"/>
              <w:tab w:val="left" w:pos="4584"/>
              <w:tab w:val="left" w:pos="5595"/>
              <w:tab w:val="left" w:leader="dot" w:pos="6154"/>
            </w:tabs>
            <w:spacing w:before="1" w:after="240" w:line="276" w:lineRule="auto"/>
            <w:jc w:val="left"/>
          </w:pPr>
          <w:hyperlink w:anchor="_bookmark70" w:history="1">
            <w:r>
              <w:rPr>
                <w:spacing w:val="-2"/>
              </w:rPr>
              <w:t>Peran</w:t>
            </w:r>
            <w:r>
              <w:tab/>
            </w:r>
            <w:r>
              <w:rPr>
                <w:spacing w:val="-2"/>
              </w:rPr>
              <w:t>Pendidikan</w:t>
            </w:r>
            <w:r>
              <w:tab/>
            </w:r>
            <w:r>
              <w:rPr>
                <w:spacing w:val="-2"/>
              </w:rPr>
              <w:t>Agama</w:t>
            </w:r>
            <w:r>
              <w:tab/>
            </w:r>
            <w:r>
              <w:rPr>
                <w:spacing w:val="-2"/>
              </w:rPr>
              <w:t>Katolik</w:t>
            </w:r>
            <w:r>
              <w:tab/>
            </w:r>
            <w:r>
              <w:rPr>
                <w:spacing w:val="-4"/>
              </w:rPr>
              <w:t>dalam</w:t>
            </w:r>
          </w:hyperlink>
          <w:r>
            <w:rPr>
              <w:spacing w:val="-4"/>
            </w:rPr>
            <w:t xml:space="preserve"> </w:t>
          </w:r>
          <w:hyperlink w:anchor="_bookmark70" w:history="1">
            <w:r>
              <w:t>Menanggapi konflik Multikultural di Indonesia</w:t>
            </w:r>
            <w:r>
              <w:tab/>
            </w:r>
            <w:r>
              <w:rPr>
                <w:spacing w:val="-4"/>
              </w:rPr>
              <w:t>377</w:t>
            </w:r>
          </w:hyperlink>
        </w:p>
        <w:p w:rsidR="00BC3CB7" w:rsidRDefault="00AF39CF">
          <w:pPr>
            <w:pStyle w:val="TOC3"/>
            <w:numPr>
              <w:ilvl w:val="1"/>
              <w:numId w:val="22"/>
            </w:numPr>
            <w:tabs>
              <w:tab w:val="left" w:pos="1135"/>
              <w:tab w:val="left" w:leader="dot" w:pos="5870"/>
            </w:tabs>
            <w:spacing w:before="80" w:line="276" w:lineRule="auto"/>
            <w:ind w:left="1135"/>
            <w:jc w:val="left"/>
          </w:pPr>
          <w:hyperlink w:anchor="_bookmark71" w:history="1">
            <w:r>
              <w:t>Guru</w:t>
            </w:r>
            <w:r>
              <w:rPr>
                <w:spacing w:val="40"/>
              </w:rPr>
              <w:t xml:space="preserve"> </w:t>
            </w:r>
            <w:r>
              <w:t>Pendidikan Agama</w:t>
            </w:r>
            <w:r>
              <w:rPr>
                <w:spacing w:val="40"/>
              </w:rPr>
              <w:t xml:space="preserve"> </w:t>
            </w:r>
            <w:r>
              <w:t>Katolik</w:t>
            </w:r>
            <w:r>
              <w:rPr>
                <w:spacing w:val="40"/>
              </w:rPr>
              <w:t xml:space="preserve"> </w:t>
            </w:r>
            <w:r>
              <w:t>Menjadi Agen</w:t>
            </w:r>
          </w:hyperlink>
          <w:r>
            <w:t xml:space="preserve"> </w:t>
          </w:r>
          <w:hyperlink w:anchor="_bookmark71" w:history="1">
            <w:r>
              <w:rPr>
                <w:spacing w:val="-2"/>
              </w:rPr>
              <w:t>Transformasi</w:t>
            </w:r>
            <w:r>
              <w:tab/>
            </w:r>
            <w:r>
              <w:rPr>
                <w:spacing w:val="-4"/>
              </w:rPr>
              <w:t>379</w:t>
            </w:r>
          </w:hyperlink>
        </w:p>
        <w:p w:rsidR="00BC3CB7" w:rsidRDefault="00AF39CF">
          <w:pPr>
            <w:pStyle w:val="TOC1"/>
            <w:tabs>
              <w:tab w:val="left" w:leader="dot" w:pos="5870"/>
            </w:tabs>
            <w:spacing w:before="239" w:line="276" w:lineRule="auto"/>
          </w:pPr>
          <w:hyperlink w:anchor="_bookmark72" w:history="1">
            <w:r>
              <w:t>BAB</w:t>
            </w:r>
            <w:r>
              <w:rPr>
                <w:spacing w:val="40"/>
              </w:rPr>
              <w:t xml:space="preserve"> </w:t>
            </w:r>
            <w:r>
              <w:t>XIII</w:t>
            </w:r>
            <w:r>
              <w:rPr>
                <w:spacing w:val="40"/>
              </w:rPr>
              <w:t xml:space="preserve"> </w:t>
            </w:r>
            <w:r>
              <w:t>PENDIDIKAN AGAMA KATOLIK</w:t>
            </w:r>
            <w:r>
              <w:rPr>
                <w:spacing w:val="40"/>
              </w:rPr>
              <w:t xml:space="preserve"> </w:t>
            </w:r>
            <w:r>
              <w:t>DAN</w:t>
            </w:r>
            <w:r>
              <w:rPr>
                <w:spacing w:val="40"/>
              </w:rPr>
              <w:t xml:space="preserve"> </w:t>
            </w:r>
            <w:r>
              <w:t>ISU-</w:t>
            </w:r>
          </w:hyperlink>
          <w:r>
            <w:t xml:space="preserve"> </w:t>
          </w:r>
          <w:hyperlink w:anchor="_bookmark72" w:history="1">
            <w:r>
              <w:t>ISU</w:t>
            </w:r>
            <w:r>
              <w:rPr>
                <w:spacing w:val="-3"/>
              </w:rPr>
              <w:t xml:space="preserve"> </w:t>
            </w:r>
            <w:r>
              <w:t>EKONOMI,</w:t>
            </w:r>
            <w:r>
              <w:rPr>
                <w:spacing w:val="-3"/>
              </w:rPr>
              <w:t xml:space="preserve"> </w:t>
            </w:r>
            <w:r>
              <w:t>POLITIK</w:t>
            </w:r>
            <w:r>
              <w:rPr>
                <w:spacing w:val="-3"/>
              </w:rPr>
              <w:t xml:space="preserve"> </w:t>
            </w:r>
            <w:r>
              <w:t>DAN</w:t>
            </w:r>
            <w:r>
              <w:rPr>
                <w:spacing w:val="-4"/>
              </w:rPr>
              <w:t xml:space="preserve"> HUKUM</w:t>
            </w:r>
            <w:r>
              <w:tab/>
            </w:r>
            <w:r>
              <w:rPr>
                <w:spacing w:val="-5"/>
              </w:rPr>
              <w:t>382</w:t>
            </w:r>
          </w:hyperlink>
        </w:p>
        <w:p w:rsidR="00BC3CB7" w:rsidRDefault="00AF39CF">
          <w:pPr>
            <w:pStyle w:val="TOC3"/>
            <w:numPr>
              <w:ilvl w:val="1"/>
              <w:numId w:val="21"/>
            </w:numPr>
            <w:tabs>
              <w:tab w:val="left" w:pos="1134"/>
              <w:tab w:val="left" w:leader="dot" w:pos="5870"/>
            </w:tabs>
            <w:spacing w:before="102"/>
            <w:ind w:left="1134" w:right="0" w:hanging="567"/>
          </w:pPr>
          <w:hyperlink w:anchor="_bookmark73" w:history="1">
            <w:r>
              <w:t>Ajaran</w:t>
            </w:r>
            <w:r>
              <w:rPr>
                <w:spacing w:val="-1"/>
              </w:rPr>
              <w:t xml:space="preserve"> </w:t>
            </w:r>
            <w:r>
              <w:t>Gereja</w:t>
            </w:r>
            <w:r>
              <w:rPr>
                <w:spacing w:val="-1"/>
              </w:rPr>
              <w:t xml:space="preserve"> </w:t>
            </w:r>
            <w:r>
              <w:t>Katolik</w:t>
            </w:r>
            <w:r>
              <w:rPr>
                <w:spacing w:val="-1"/>
              </w:rPr>
              <w:t xml:space="preserve"> </w:t>
            </w:r>
            <w:r>
              <w:t>dan</w:t>
            </w:r>
            <w:r>
              <w:rPr>
                <w:spacing w:val="-1"/>
              </w:rPr>
              <w:t xml:space="preserve"> </w:t>
            </w:r>
            <w:r>
              <w:t xml:space="preserve">Isu </w:t>
            </w:r>
            <w:r>
              <w:rPr>
                <w:spacing w:val="-2"/>
              </w:rPr>
              <w:t>Ekonomi</w:t>
            </w:r>
            <w:r>
              <w:tab/>
            </w:r>
            <w:r>
              <w:rPr>
                <w:spacing w:val="-5"/>
              </w:rPr>
              <w:t>382</w:t>
            </w:r>
          </w:hyperlink>
        </w:p>
        <w:p w:rsidR="00BC3CB7" w:rsidRDefault="00AF39CF">
          <w:pPr>
            <w:pStyle w:val="TOC3"/>
            <w:numPr>
              <w:ilvl w:val="1"/>
              <w:numId w:val="21"/>
            </w:numPr>
            <w:tabs>
              <w:tab w:val="left" w:pos="1135"/>
              <w:tab w:val="left" w:leader="dot" w:pos="5870"/>
            </w:tabs>
            <w:spacing w:before="40" w:line="276" w:lineRule="auto"/>
          </w:pPr>
          <w:hyperlink w:anchor="_bookmark74" w:history="1">
            <w:r>
              <w:t>Pendidikan</w:t>
            </w:r>
            <w:r>
              <w:rPr>
                <w:spacing w:val="40"/>
              </w:rPr>
              <w:t xml:space="preserve"> </w:t>
            </w:r>
            <w:r>
              <w:t>Agama</w:t>
            </w:r>
            <w:r>
              <w:rPr>
                <w:spacing w:val="40"/>
              </w:rPr>
              <w:t xml:space="preserve"> </w:t>
            </w:r>
            <w:r>
              <w:t>Katolik</w:t>
            </w:r>
            <w:r>
              <w:rPr>
                <w:spacing w:val="40"/>
              </w:rPr>
              <w:t xml:space="preserve"> </w:t>
            </w:r>
            <w:r>
              <w:t>dalam</w:t>
            </w:r>
            <w:r>
              <w:rPr>
                <w:spacing w:val="40"/>
              </w:rPr>
              <w:t xml:space="preserve"> </w:t>
            </w:r>
            <w:r>
              <w:t>Menanggapi</w:t>
            </w:r>
          </w:hyperlink>
          <w:r>
            <w:t xml:space="preserve"> </w:t>
          </w:r>
          <w:hyperlink w:anchor="_bookmark74" w:history="1">
            <w:r>
              <w:t>Kesenjangan</w:t>
            </w:r>
            <w:r>
              <w:rPr>
                <w:spacing w:val="-6"/>
              </w:rPr>
              <w:t xml:space="preserve"> </w:t>
            </w:r>
            <w:r>
              <w:rPr>
                <w:spacing w:val="-2"/>
              </w:rPr>
              <w:t>Ekonomi</w:t>
            </w:r>
            <w:r>
              <w:tab/>
            </w:r>
            <w:r>
              <w:rPr>
                <w:spacing w:val="-5"/>
              </w:rPr>
              <w:t>385</w:t>
            </w:r>
          </w:hyperlink>
        </w:p>
        <w:p w:rsidR="00BC3CB7" w:rsidRDefault="00AF39CF">
          <w:pPr>
            <w:pStyle w:val="TOC3"/>
            <w:numPr>
              <w:ilvl w:val="1"/>
              <w:numId w:val="21"/>
            </w:numPr>
            <w:tabs>
              <w:tab w:val="left" w:pos="1134"/>
              <w:tab w:val="left" w:leader="dot" w:pos="5870"/>
            </w:tabs>
            <w:spacing w:before="1"/>
            <w:ind w:left="1134" w:right="0" w:hanging="567"/>
          </w:pPr>
          <w:hyperlink w:anchor="_bookmark75" w:history="1">
            <w:r>
              <w:t>Definisi</w:t>
            </w:r>
            <w:r>
              <w:rPr>
                <w:spacing w:val="-4"/>
              </w:rPr>
              <w:t xml:space="preserve"> </w:t>
            </w:r>
            <w:r>
              <w:rPr>
                <w:spacing w:val="-2"/>
              </w:rPr>
              <w:t>Politik</w:t>
            </w:r>
            <w:r>
              <w:tab/>
            </w:r>
            <w:r>
              <w:rPr>
                <w:spacing w:val="-5"/>
              </w:rPr>
              <w:t>388</w:t>
            </w:r>
          </w:hyperlink>
        </w:p>
        <w:p w:rsidR="00BC3CB7" w:rsidRDefault="00AF39CF">
          <w:pPr>
            <w:pStyle w:val="TOC3"/>
            <w:numPr>
              <w:ilvl w:val="1"/>
              <w:numId w:val="21"/>
            </w:numPr>
            <w:tabs>
              <w:tab w:val="left" w:pos="1134"/>
              <w:tab w:val="left" w:leader="dot" w:pos="5870"/>
            </w:tabs>
            <w:spacing w:before="40"/>
            <w:ind w:left="1134" w:right="0" w:hanging="567"/>
          </w:pPr>
          <w:hyperlink w:anchor="_bookmark76" w:history="1">
            <w:r>
              <w:t>Politik</w:t>
            </w:r>
            <w:r>
              <w:rPr>
                <w:spacing w:val="-2"/>
              </w:rPr>
              <w:t xml:space="preserve"> </w:t>
            </w:r>
            <w:r>
              <w:t>dan</w:t>
            </w:r>
            <w:r>
              <w:rPr>
                <w:spacing w:val="-14"/>
              </w:rPr>
              <w:t xml:space="preserve"> </w:t>
            </w:r>
            <w:r>
              <w:rPr>
                <w:spacing w:val="-2"/>
              </w:rPr>
              <w:t>Agama</w:t>
            </w:r>
            <w:r>
              <w:tab/>
            </w:r>
            <w:r>
              <w:rPr>
                <w:spacing w:val="-5"/>
              </w:rPr>
              <w:t>389</w:t>
            </w:r>
          </w:hyperlink>
        </w:p>
        <w:p w:rsidR="00BC3CB7" w:rsidRDefault="00AF39CF">
          <w:pPr>
            <w:pStyle w:val="TOC3"/>
            <w:numPr>
              <w:ilvl w:val="1"/>
              <w:numId w:val="21"/>
            </w:numPr>
            <w:tabs>
              <w:tab w:val="left" w:pos="1135"/>
              <w:tab w:val="left" w:leader="dot" w:pos="5870"/>
            </w:tabs>
            <w:spacing w:before="42" w:line="276" w:lineRule="auto"/>
          </w:pPr>
          <w:hyperlink w:anchor="_bookmark77" w:history="1">
            <w:r>
              <w:t>Pendidikan</w:t>
            </w:r>
            <w:r>
              <w:rPr>
                <w:spacing w:val="80"/>
              </w:rPr>
              <w:t xml:space="preserve"> </w:t>
            </w:r>
            <w:r>
              <w:t>Agama</w:t>
            </w:r>
            <w:r>
              <w:rPr>
                <w:spacing w:val="80"/>
              </w:rPr>
              <w:t xml:space="preserve"> </w:t>
            </w:r>
            <w:r>
              <w:t>Katolik</w:t>
            </w:r>
            <w:r>
              <w:rPr>
                <w:spacing w:val="80"/>
              </w:rPr>
              <w:t xml:space="preserve"> </w:t>
            </w:r>
            <w:r>
              <w:t>Menanggapi</w:t>
            </w:r>
            <w:r>
              <w:rPr>
                <w:spacing w:val="80"/>
              </w:rPr>
              <w:t xml:space="preserve"> </w:t>
            </w:r>
            <w:r>
              <w:t>Isu</w:t>
            </w:r>
          </w:hyperlink>
          <w:r>
            <w:t xml:space="preserve"> </w:t>
          </w:r>
          <w:hyperlink w:anchor="_bookmark77" w:history="1">
            <w:r>
              <w:t>Politik</w:t>
            </w:r>
            <w:r>
              <w:rPr>
                <w:spacing w:val="-5"/>
              </w:rPr>
              <w:t xml:space="preserve"> </w:t>
            </w:r>
            <w:r>
              <w:t>Masa</w:t>
            </w:r>
            <w:r>
              <w:rPr>
                <w:spacing w:val="-2"/>
              </w:rPr>
              <w:t xml:space="preserve"> </w:t>
            </w:r>
            <w:r>
              <w:rPr>
                <w:spacing w:val="-4"/>
              </w:rPr>
              <w:t>Kini</w:t>
            </w:r>
            <w:r>
              <w:tab/>
            </w:r>
            <w:r>
              <w:rPr>
                <w:spacing w:val="-5"/>
              </w:rPr>
              <w:t>391</w:t>
            </w:r>
          </w:hyperlink>
        </w:p>
        <w:p w:rsidR="00BC3CB7" w:rsidRDefault="00AF39CF">
          <w:pPr>
            <w:pStyle w:val="TOC3"/>
            <w:numPr>
              <w:ilvl w:val="1"/>
              <w:numId w:val="21"/>
            </w:numPr>
            <w:tabs>
              <w:tab w:val="left" w:pos="1134"/>
              <w:tab w:val="left" w:leader="dot" w:pos="5870"/>
            </w:tabs>
            <w:spacing w:before="1"/>
            <w:ind w:left="1134" w:right="0" w:hanging="567"/>
          </w:pPr>
          <w:hyperlink w:anchor="_bookmark78" w:history="1">
            <w:r>
              <w:t>Definisi</w:t>
            </w:r>
            <w:r>
              <w:rPr>
                <w:spacing w:val="-2"/>
              </w:rPr>
              <w:t xml:space="preserve"> Hukum</w:t>
            </w:r>
            <w:r>
              <w:tab/>
            </w:r>
            <w:r>
              <w:rPr>
                <w:spacing w:val="-5"/>
              </w:rPr>
              <w:t>394</w:t>
            </w:r>
          </w:hyperlink>
        </w:p>
        <w:p w:rsidR="00BC3CB7" w:rsidRDefault="00AF39CF">
          <w:pPr>
            <w:pStyle w:val="TOC3"/>
            <w:numPr>
              <w:ilvl w:val="1"/>
              <w:numId w:val="21"/>
            </w:numPr>
            <w:tabs>
              <w:tab w:val="left" w:pos="1135"/>
              <w:tab w:val="left" w:leader="dot" w:pos="5870"/>
            </w:tabs>
            <w:spacing w:before="41" w:line="276" w:lineRule="auto"/>
          </w:pPr>
          <w:hyperlink w:anchor="_bookmark79" w:history="1">
            <w:r>
              <w:t>Hukum sebagai Wadah Keadilan dalam Perspektif</w:t>
            </w:r>
          </w:hyperlink>
          <w:r>
            <w:t xml:space="preserve"> </w:t>
          </w:r>
          <w:hyperlink w:anchor="_bookmark79" w:history="1">
            <w:r>
              <w:t>Ajaran Gereja Katolik</w:t>
            </w:r>
            <w:r>
              <w:tab/>
            </w:r>
            <w:r>
              <w:rPr>
                <w:spacing w:val="-4"/>
              </w:rPr>
              <w:t>395</w:t>
            </w:r>
          </w:hyperlink>
        </w:p>
        <w:p w:rsidR="00BC3CB7" w:rsidRDefault="00AF39CF">
          <w:pPr>
            <w:pStyle w:val="TOC1"/>
            <w:tabs>
              <w:tab w:val="left" w:leader="dot" w:pos="5870"/>
            </w:tabs>
            <w:spacing w:line="276" w:lineRule="auto"/>
          </w:pPr>
          <w:hyperlink w:anchor="_bookmark80" w:history="1">
            <w:r>
              <w:t>BAB XIV PENDIDIKAN</w:t>
            </w:r>
            <w:r>
              <w:rPr>
                <w:spacing w:val="40"/>
              </w:rPr>
              <w:t xml:space="preserve"> </w:t>
            </w:r>
            <w:r>
              <w:t>AGMA</w:t>
            </w:r>
            <w:r>
              <w:rPr>
                <w:spacing w:val="40"/>
              </w:rPr>
              <w:t xml:space="preserve"> </w:t>
            </w:r>
            <w:r>
              <w:t>KATOLIK</w:t>
            </w:r>
            <w:r>
              <w:rPr>
                <w:spacing w:val="40"/>
              </w:rPr>
              <w:t xml:space="preserve"> </w:t>
            </w:r>
            <w:r>
              <w:t>DAN</w:t>
            </w:r>
            <w:r>
              <w:rPr>
                <w:spacing w:val="40"/>
              </w:rPr>
              <w:t xml:space="preserve"> </w:t>
            </w:r>
            <w:r>
              <w:t>ILMU</w:t>
            </w:r>
          </w:hyperlink>
          <w:r>
            <w:t xml:space="preserve"> </w:t>
          </w:r>
          <w:hyperlink w:anchor="_bookmark80" w:history="1">
            <w:r>
              <w:t>PENGETAHUAN</w:t>
            </w:r>
            <w:r>
              <w:rPr>
                <w:spacing w:val="40"/>
              </w:rPr>
              <w:t xml:space="preserve"> </w:t>
            </w:r>
            <w:r>
              <w:t>DAN</w:t>
            </w:r>
            <w:r>
              <w:rPr>
                <w:spacing w:val="40"/>
              </w:rPr>
              <w:t xml:space="preserve"> </w:t>
            </w:r>
            <w:r>
              <w:t>TEKNOLOGI</w:t>
            </w:r>
            <w:r>
              <w:tab/>
            </w:r>
            <w:r>
              <w:rPr>
                <w:spacing w:val="-4"/>
              </w:rPr>
              <w:t>399</w:t>
            </w:r>
          </w:hyperlink>
        </w:p>
        <w:p w:rsidR="00BC3CB7" w:rsidRDefault="00AF39CF">
          <w:pPr>
            <w:pStyle w:val="TOC3"/>
            <w:numPr>
              <w:ilvl w:val="1"/>
              <w:numId w:val="20"/>
            </w:numPr>
            <w:tabs>
              <w:tab w:val="left" w:pos="1135"/>
              <w:tab w:val="left" w:pos="2419"/>
              <w:tab w:val="left" w:pos="3339"/>
              <w:tab w:val="left" w:pos="4283"/>
              <w:tab w:val="left" w:pos="5096"/>
            </w:tabs>
            <w:spacing w:before="99" w:line="276" w:lineRule="auto"/>
          </w:pPr>
          <w:hyperlink w:anchor="_bookmark81" w:history="1">
            <w:r>
              <w:rPr>
                <w:spacing w:val="-2"/>
              </w:rPr>
              <w:t>Pendidikan</w:t>
            </w:r>
            <w:r>
              <w:tab/>
            </w:r>
            <w:r>
              <w:rPr>
                <w:spacing w:val="-2"/>
              </w:rPr>
              <w:t>Agama</w:t>
            </w:r>
            <w:r>
              <w:tab/>
            </w:r>
            <w:r>
              <w:rPr>
                <w:spacing w:val="-2"/>
              </w:rPr>
              <w:t>Katolik</w:t>
            </w:r>
            <w:r>
              <w:tab/>
            </w:r>
            <w:r>
              <w:rPr>
                <w:spacing w:val="-2"/>
              </w:rPr>
              <w:t>dalam</w:t>
            </w:r>
            <w:r>
              <w:tab/>
            </w:r>
            <w:r>
              <w:rPr>
                <w:spacing w:val="-2"/>
              </w:rPr>
              <w:t>Konteks</w:t>
            </w:r>
          </w:hyperlink>
          <w:r>
            <w:rPr>
              <w:spacing w:val="-2"/>
            </w:rPr>
            <w:t xml:space="preserve"> </w:t>
          </w:r>
          <w:hyperlink w:anchor="_bookmark81" w:history="1">
            <w:r>
              <w:t>Perkembangan</w:t>
            </w:r>
            <w:r>
              <w:rPr>
                <w:spacing w:val="-11"/>
              </w:rPr>
              <w:t xml:space="preserve"> </w:t>
            </w:r>
            <w:r>
              <w:t>Ilmu</w:t>
            </w:r>
            <w:r>
              <w:rPr>
                <w:spacing w:val="-10"/>
              </w:rPr>
              <w:t xml:space="preserve"> </w:t>
            </w:r>
            <w:r>
              <w:t>Pengetahuan</w:t>
            </w:r>
            <w:r>
              <w:rPr>
                <w:spacing w:val="-11"/>
              </w:rPr>
              <w:t xml:space="preserve"> </w:t>
            </w:r>
            <w:r>
              <w:t>dan</w:t>
            </w:r>
            <w:r>
              <w:rPr>
                <w:spacing w:val="-15"/>
              </w:rPr>
              <w:t xml:space="preserve"> </w:t>
            </w:r>
            <w:r>
              <w:t>Teknologi 399</w:t>
            </w:r>
          </w:hyperlink>
        </w:p>
        <w:p w:rsidR="00BC3CB7" w:rsidRDefault="00AF39CF">
          <w:pPr>
            <w:pStyle w:val="TOC3"/>
            <w:numPr>
              <w:ilvl w:val="1"/>
              <w:numId w:val="20"/>
            </w:numPr>
            <w:tabs>
              <w:tab w:val="left" w:pos="1135"/>
              <w:tab w:val="left" w:pos="2441"/>
              <w:tab w:val="left" w:pos="3334"/>
              <w:tab w:val="left" w:leader="dot" w:pos="5870"/>
            </w:tabs>
            <w:spacing w:line="276" w:lineRule="auto"/>
          </w:pPr>
          <w:hyperlink w:anchor="_bookmark82" w:history="1">
            <w:r>
              <w:rPr>
                <w:spacing w:val="-2"/>
              </w:rPr>
              <w:t>Pandangan</w:t>
            </w:r>
            <w:r>
              <w:tab/>
            </w:r>
            <w:r>
              <w:rPr>
                <w:spacing w:val="-2"/>
              </w:rPr>
              <w:t>Gereja</w:t>
            </w:r>
            <w:r>
              <w:tab/>
              <w:t>Katolik</w:t>
            </w:r>
            <w:r>
              <w:rPr>
                <w:spacing w:val="80"/>
                <w:w w:val="150"/>
              </w:rPr>
              <w:t xml:space="preserve"> </w:t>
            </w:r>
            <w:r>
              <w:t>Terhadap</w:t>
            </w:r>
            <w:r>
              <w:rPr>
                <w:spacing w:val="80"/>
                <w:w w:val="150"/>
              </w:rPr>
              <w:t xml:space="preserve"> </w:t>
            </w:r>
            <w:r>
              <w:t>Ilmu</w:t>
            </w:r>
          </w:hyperlink>
          <w:r>
            <w:t xml:space="preserve"> </w:t>
          </w:r>
          <w:hyperlink w:anchor="_bookmark82" w:history="1">
            <w:r>
              <w:t>Pengetahuan dan Teknologi</w:t>
            </w:r>
            <w:r>
              <w:tab/>
            </w:r>
            <w:r>
              <w:rPr>
                <w:spacing w:val="-4"/>
              </w:rPr>
              <w:t>402</w:t>
            </w:r>
          </w:hyperlink>
        </w:p>
        <w:p w:rsidR="00BC3CB7" w:rsidRDefault="00AF39CF">
          <w:pPr>
            <w:pStyle w:val="TOC3"/>
            <w:numPr>
              <w:ilvl w:val="1"/>
              <w:numId w:val="20"/>
            </w:numPr>
            <w:tabs>
              <w:tab w:val="left" w:pos="1135"/>
              <w:tab w:val="left" w:leader="dot" w:pos="5870"/>
            </w:tabs>
            <w:spacing w:before="1" w:line="276" w:lineRule="auto"/>
          </w:pPr>
          <w:hyperlink w:anchor="_bookmark83" w:history="1">
            <w:r>
              <w:t>Integrasi Ilmu Pengetahuan dan Teknologi Dalam</w:t>
            </w:r>
          </w:hyperlink>
          <w:r>
            <w:t xml:space="preserve"> </w:t>
          </w:r>
          <w:hyperlink w:anchor="_bookmark83" w:history="1">
            <w:r>
              <w:t>Pendidikan</w:t>
            </w:r>
            <w:r>
              <w:rPr>
                <w:spacing w:val="-15"/>
              </w:rPr>
              <w:t xml:space="preserve"> </w:t>
            </w:r>
            <w:r>
              <w:t>Agama</w:t>
            </w:r>
            <w:r>
              <w:rPr>
                <w:spacing w:val="-1"/>
              </w:rPr>
              <w:t xml:space="preserve"> </w:t>
            </w:r>
            <w:r>
              <w:rPr>
                <w:spacing w:val="-2"/>
              </w:rPr>
              <w:t>Katolik</w:t>
            </w:r>
            <w:r>
              <w:tab/>
            </w:r>
            <w:r>
              <w:rPr>
                <w:spacing w:val="-5"/>
              </w:rPr>
              <w:t>405</w:t>
            </w:r>
          </w:hyperlink>
        </w:p>
        <w:p w:rsidR="00BC3CB7" w:rsidRDefault="00AF39CF">
          <w:pPr>
            <w:pStyle w:val="TOC3"/>
            <w:numPr>
              <w:ilvl w:val="1"/>
              <w:numId w:val="20"/>
            </w:numPr>
            <w:tabs>
              <w:tab w:val="left" w:pos="1135"/>
            </w:tabs>
            <w:spacing w:line="276" w:lineRule="auto"/>
          </w:pPr>
          <w:hyperlink w:anchor="_bookmark84" w:history="1">
            <w:r>
              <w:t>Tantangan</w:t>
            </w:r>
            <w:r>
              <w:rPr>
                <w:spacing w:val="80"/>
              </w:rPr>
              <w:t xml:space="preserve"> </w:t>
            </w:r>
            <w:r>
              <w:t>Pendidikan</w:t>
            </w:r>
            <w:r>
              <w:rPr>
                <w:spacing w:val="40"/>
              </w:rPr>
              <w:t xml:space="preserve"> </w:t>
            </w:r>
            <w:r>
              <w:t>Agama</w:t>
            </w:r>
            <w:r>
              <w:rPr>
                <w:spacing w:val="80"/>
              </w:rPr>
              <w:t xml:space="preserve"> </w:t>
            </w:r>
            <w:r>
              <w:t>Katolik</w:t>
            </w:r>
            <w:r>
              <w:rPr>
                <w:spacing w:val="80"/>
              </w:rPr>
              <w:t xml:space="preserve"> </w:t>
            </w:r>
            <w:r>
              <w:t>Dalam</w:t>
            </w:r>
          </w:hyperlink>
          <w:r>
            <w:t xml:space="preserve"> </w:t>
          </w:r>
          <w:hyperlink w:anchor="_bookmark84" w:history="1">
            <w:r>
              <w:t>Perkembangan</w:t>
            </w:r>
            <w:r>
              <w:rPr>
                <w:spacing w:val="-11"/>
              </w:rPr>
              <w:t xml:space="preserve"> </w:t>
            </w:r>
            <w:r>
              <w:t>Ilmu</w:t>
            </w:r>
            <w:r>
              <w:rPr>
                <w:spacing w:val="-10"/>
              </w:rPr>
              <w:t xml:space="preserve"> </w:t>
            </w:r>
            <w:r>
              <w:t>Pengetahuan</w:t>
            </w:r>
            <w:r>
              <w:rPr>
                <w:spacing w:val="-11"/>
              </w:rPr>
              <w:t xml:space="preserve"> </w:t>
            </w:r>
            <w:r>
              <w:t>dan</w:t>
            </w:r>
            <w:r>
              <w:rPr>
                <w:spacing w:val="-15"/>
              </w:rPr>
              <w:t xml:space="preserve"> </w:t>
            </w:r>
            <w:r>
              <w:t>Teknologi 408</w:t>
            </w:r>
          </w:hyperlink>
        </w:p>
        <w:p w:rsidR="00BC3CB7" w:rsidRDefault="00AF39CF">
          <w:pPr>
            <w:pStyle w:val="TOC3"/>
            <w:numPr>
              <w:ilvl w:val="1"/>
              <w:numId w:val="20"/>
            </w:numPr>
            <w:tabs>
              <w:tab w:val="left" w:pos="1135"/>
              <w:tab w:val="left" w:pos="1957"/>
              <w:tab w:val="left" w:pos="3292"/>
              <w:tab w:val="left" w:pos="4260"/>
              <w:tab w:val="left" w:pos="5257"/>
              <w:tab w:val="left" w:leader="dot" w:pos="5870"/>
            </w:tabs>
            <w:spacing w:line="276" w:lineRule="auto"/>
          </w:pPr>
          <w:hyperlink w:anchor="_bookmark85" w:history="1">
            <w:r>
              <w:rPr>
                <w:spacing w:val="-2"/>
              </w:rPr>
              <w:t>Peran</w:t>
            </w:r>
            <w:r>
              <w:tab/>
            </w:r>
            <w:r>
              <w:rPr>
                <w:spacing w:val="-2"/>
              </w:rPr>
              <w:t>Pendidikan</w:t>
            </w:r>
            <w:r>
              <w:tab/>
            </w:r>
            <w:r>
              <w:rPr>
                <w:spacing w:val="-2"/>
              </w:rPr>
              <w:t>Agama</w:t>
            </w:r>
            <w:r>
              <w:tab/>
            </w:r>
            <w:r>
              <w:rPr>
                <w:spacing w:val="-2"/>
              </w:rPr>
              <w:t>Katolik</w:t>
            </w:r>
            <w:r>
              <w:tab/>
            </w:r>
            <w:r>
              <w:rPr>
                <w:spacing w:val="-2"/>
              </w:rPr>
              <w:t>Dalam</w:t>
            </w:r>
          </w:hyperlink>
          <w:r>
            <w:rPr>
              <w:spacing w:val="-2"/>
            </w:rPr>
            <w:t xml:space="preserve"> </w:t>
          </w:r>
          <w:hyperlink w:anchor="_bookmark85" w:history="1">
            <w:r>
              <w:t>Pembentukan Nilai Etika Di Era Teknologi</w:t>
            </w:r>
            <w:r>
              <w:tab/>
            </w:r>
            <w:r>
              <w:rPr>
                <w:spacing w:val="-4"/>
              </w:rPr>
              <w:t>410</w:t>
            </w:r>
          </w:hyperlink>
        </w:p>
        <w:p w:rsidR="00BC3CB7" w:rsidRDefault="00AF39CF">
          <w:pPr>
            <w:pStyle w:val="TOC1"/>
            <w:tabs>
              <w:tab w:val="left" w:leader="dot" w:pos="5870"/>
            </w:tabs>
            <w:spacing w:before="240"/>
            <w:ind w:right="0"/>
          </w:pPr>
          <w:hyperlink w:anchor="_bookmark86" w:history="1">
            <w:r>
              <w:rPr>
                <w:spacing w:val="-2"/>
              </w:rPr>
              <w:t>DAFTAR</w:t>
            </w:r>
            <w:r>
              <w:rPr>
                <w:spacing w:val="-9"/>
              </w:rPr>
              <w:t xml:space="preserve"> </w:t>
            </w:r>
            <w:r>
              <w:rPr>
                <w:spacing w:val="-2"/>
              </w:rPr>
              <w:t>PUSTAKA</w:t>
            </w:r>
            <w:r>
              <w:tab/>
            </w:r>
            <w:r>
              <w:rPr>
                <w:spacing w:val="-5"/>
              </w:rPr>
              <w:t>413</w:t>
            </w:r>
          </w:hyperlink>
        </w:p>
      </w:sdtContent>
    </w:sdt>
    <w:p w:rsidR="00BC3CB7" w:rsidRDefault="00BC3CB7">
      <w:pPr>
        <w:pStyle w:val="TOC1"/>
        <w:sectPr w:rsidR="00BC3CB7">
          <w:type w:val="continuous"/>
          <w:pgSz w:w="8790" w:h="13050"/>
          <w:pgMar w:top="1061" w:right="992" w:bottom="652" w:left="1133" w:header="0" w:footer="738" w:gutter="0"/>
          <w:cols w:space="720"/>
        </w:sectPr>
      </w:pPr>
    </w:p>
    <w:p w:rsidR="00BC3CB7" w:rsidRDefault="00AF39CF">
      <w:pPr>
        <w:spacing w:before="71"/>
        <w:ind w:left="148"/>
        <w:jc w:val="center"/>
        <w:rPr>
          <w:b/>
          <w:sz w:val="32"/>
        </w:rPr>
      </w:pPr>
      <w:bookmarkStart w:id="3" w:name="_bookmark2"/>
      <w:bookmarkEnd w:id="3"/>
      <w:r>
        <w:rPr>
          <w:b/>
          <w:sz w:val="32"/>
        </w:rPr>
        <w:lastRenderedPageBreak/>
        <w:t xml:space="preserve">BAB </w:t>
      </w:r>
      <w:r>
        <w:rPr>
          <w:b/>
          <w:spacing w:val="-10"/>
          <w:sz w:val="32"/>
        </w:rPr>
        <w:t>1</w:t>
      </w:r>
    </w:p>
    <w:p w:rsidR="00BC3CB7" w:rsidRDefault="00AF39CF">
      <w:pPr>
        <w:spacing w:before="57" w:line="276" w:lineRule="auto"/>
        <w:ind w:left="929" w:right="768"/>
        <w:jc w:val="center"/>
        <w:rPr>
          <w:b/>
          <w:sz w:val="32"/>
        </w:rPr>
      </w:pPr>
      <w:r>
        <w:rPr>
          <w:b/>
          <w:spacing w:val="-2"/>
          <w:sz w:val="32"/>
        </w:rPr>
        <w:t>HAKIKAT</w:t>
      </w:r>
      <w:r>
        <w:rPr>
          <w:b/>
          <w:spacing w:val="-18"/>
          <w:sz w:val="32"/>
        </w:rPr>
        <w:t xml:space="preserve"> </w:t>
      </w:r>
      <w:r>
        <w:rPr>
          <w:b/>
          <w:spacing w:val="-2"/>
          <w:sz w:val="32"/>
        </w:rPr>
        <w:t>PENDIDIKAN</w:t>
      </w:r>
      <w:r>
        <w:rPr>
          <w:b/>
          <w:spacing w:val="-20"/>
          <w:sz w:val="32"/>
        </w:rPr>
        <w:t xml:space="preserve"> </w:t>
      </w:r>
      <w:r>
        <w:rPr>
          <w:b/>
          <w:spacing w:val="-2"/>
          <w:sz w:val="32"/>
        </w:rPr>
        <w:t>AGAMA KATOLIK</w:t>
      </w:r>
    </w:p>
    <w:p w:rsidR="00BC3CB7" w:rsidRDefault="00AF39CF">
      <w:pPr>
        <w:pStyle w:val="Heading2"/>
        <w:numPr>
          <w:ilvl w:val="1"/>
          <w:numId w:val="19"/>
        </w:numPr>
        <w:tabs>
          <w:tab w:val="left" w:pos="853"/>
        </w:tabs>
        <w:spacing w:before="316"/>
        <w:ind w:left="853" w:hanging="360"/>
        <w:jc w:val="both"/>
      </w:pPr>
      <w:bookmarkStart w:id="4" w:name="_bookmark3"/>
      <w:bookmarkEnd w:id="4"/>
      <w:r>
        <w:t>Etimologi</w:t>
      </w:r>
      <w:r>
        <w:rPr>
          <w:spacing w:val="-14"/>
        </w:rPr>
        <w:t xml:space="preserve"> </w:t>
      </w:r>
      <w:r>
        <w:t>dan</w:t>
      </w:r>
      <w:r>
        <w:rPr>
          <w:spacing w:val="-10"/>
        </w:rPr>
        <w:t xml:space="preserve"> </w:t>
      </w:r>
      <w:r>
        <w:t>Terminologi</w:t>
      </w:r>
      <w:r>
        <w:rPr>
          <w:spacing w:val="-7"/>
        </w:rPr>
        <w:t xml:space="preserve"> </w:t>
      </w:r>
      <w:r>
        <w:t>Pendidikan</w:t>
      </w:r>
      <w:r>
        <w:rPr>
          <w:spacing w:val="-15"/>
        </w:rPr>
        <w:t xml:space="preserve"> </w:t>
      </w:r>
      <w:r>
        <w:t>Agama</w:t>
      </w:r>
      <w:r>
        <w:rPr>
          <w:spacing w:val="-6"/>
        </w:rPr>
        <w:t xml:space="preserve"> </w:t>
      </w:r>
      <w:r>
        <w:rPr>
          <w:spacing w:val="-2"/>
        </w:rPr>
        <w:t>Katolik</w:t>
      </w:r>
    </w:p>
    <w:p w:rsidR="00BC3CB7" w:rsidRDefault="00AF39CF">
      <w:pPr>
        <w:pStyle w:val="BodyText"/>
        <w:spacing w:before="142" w:line="276" w:lineRule="auto"/>
        <w:ind w:right="136" w:firstLine="568"/>
      </w:pPr>
      <w:r>
        <w:t>Kata “pendidikan” dalam bahasa Indonesia berasal dari kata dasar “didik” yang kemudian mendapat awalan “pe” dan akhiran “an”. Kata “didik” sendiri berarti memelihara dan memberi</w:t>
      </w:r>
      <w:r>
        <w:rPr>
          <w:spacing w:val="-14"/>
        </w:rPr>
        <w:t xml:space="preserve"> </w:t>
      </w:r>
      <w:r>
        <w:t>latihan</w:t>
      </w:r>
      <w:r>
        <w:rPr>
          <w:spacing w:val="-11"/>
        </w:rPr>
        <w:t xml:space="preserve"> </w:t>
      </w:r>
      <w:r>
        <w:t>mengenai</w:t>
      </w:r>
      <w:r>
        <w:rPr>
          <w:spacing w:val="-13"/>
        </w:rPr>
        <w:t xml:space="preserve"> </w:t>
      </w:r>
      <w:r>
        <w:t>akhlak</w:t>
      </w:r>
      <w:r>
        <w:rPr>
          <w:spacing w:val="-13"/>
        </w:rPr>
        <w:t xml:space="preserve"> </w:t>
      </w:r>
      <w:r>
        <w:t>dan</w:t>
      </w:r>
      <w:r>
        <w:rPr>
          <w:spacing w:val="-14"/>
        </w:rPr>
        <w:t xml:space="preserve"> </w:t>
      </w:r>
      <w:r>
        <w:t>kecerdasan</w:t>
      </w:r>
      <w:r>
        <w:rPr>
          <w:spacing w:val="-13"/>
        </w:rPr>
        <w:t xml:space="preserve"> </w:t>
      </w:r>
      <w:r>
        <w:t>pikiran.</w:t>
      </w:r>
      <w:r>
        <w:rPr>
          <w:spacing w:val="-14"/>
        </w:rPr>
        <w:t xml:space="preserve"> </w:t>
      </w:r>
      <w:r>
        <w:t>Ketika mendapat</w:t>
      </w:r>
      <w:r>
        <w:rPr>
          <w:spacing w:val="-7"/>
        </w:rPr>
        <w:t xml:space="preserve"> </w:t>
      </w:r>
      <w:r>
        <w:t>imbuhan</w:t>
      </w:r>
      <w:r>
        <w:rPr>
          <w:spacing w:val="-5"/>
        </w:rPr>
        <w:t xml:space="preserve"> </w:t>
      </w:r>
      <w:r>
        <w:t>“pe”</w:t>
      </w:r>
      <w:r>
        <w:rPr>
          <w:spacing w:val="-6"/>
        </w:rPr>
        <w:t xml:space="preserve"> </w:t>
      </w:r>
      <w:r>
        <w:t>dan</w:t>
      </w:r>
      <w:r>
        <w:rPr>
          <w:spacing w:val="-5"/>
        </w:rPr>
        <w:t xml:space="preserve"> </w:t>
      </w:r>
      <w:r>
        <w:t>“an”</w:t>
      </w:r>
      <w:r>
        <w:rPr>
          <w:spacing w:val="-7"/>
        </w:rPr>
        <w:t xml:space="preserve"> </w:t>
      </w:r>
      <w:r>
        <w:t>menjadi</w:t>
      </w:r>
      <w:r>
        <w:rPr>
          <w:spacing w:val="-6"/>
        </w:rPr>
        <w:t xml:space="preserve"> </w:t>
      </w:r>
      <w:r>
        <w:t>“pendidikan”,</w:t>
      </w:r>
      <w:r>
        <w:rPr>
          <w:spacing w:val="-5"/>
        </w:rPr>
        <w:t xml:space="preserve"> </w:t>
      </w:r>
      <w:r>
        <w:t>kata</w:t>
      </w:r>
      <w:r>
        <w:rPr>
          <w:spacing w:val="-5"/>
        </w:rPr>
        <w:t xml:space="preserve"> </w:t>
      </w:r>
      <w:r>
        <w:t>ini mengacu pada proses, cara, atau perbuatan mendidik (Tim Penyusun, 2008: 352)Dalam kajian linguistik bahasa Indonesia, kata “didik” diyakini berasal dari bahasa Jawa “ndidik” yang berarti memelihara, merawat, atau mengasuh. Transformasi linguistik kemudian terjadi ketika kata ini diserap ke dalam bahasa Indonesia baku (Suratminto, 2009).</w:t>
      </w:r>
    </w:p>
    <w:p w:rsidR="00BC3CB7" w:rsidRDefault="00AF39CF">
      <w:pPr>
        <w:pStyle w:val="BodyText"/>
        <w:spacing w:before="121" w:line="276" w:lineRule="auto"/>
        <w:ind w:right="137" w:firstLine="568"/>
      </w:pPr>
      <w:r>
        <w:t>Dalam konteks yang lebih luas, pendidikan dalam bahasa Indonesia</w:t>
      </w:r>
      <w:r>
        <w:rPr>
          <w:spacing w:val="-13"/>
        </w:rPr>
        <w:t xml:space="preserve"> </w:t>
      </w:r>
      <w:r>
        <w:t>sepadan</w:t>
      </w:r>
      <w:r>
        <w:rPr>
          <w:spacing w:val="-11"/>
        </w:rPr>
        <w:t xml:space="preserve"> </w:t>
      </w:r>
      <w:r>
        <w:t>dengan</w:t>
      </w:r>
      <w:r>
        <w:rPr>
          <w:spacing w:val="-12"/>
        </w:rPr>
        <w:t xml:space="preserve"> </w:t>
      </w:r>
      <w:r>
        <w:t>kata</w:t>
      </w:r>
      <w:r>
        <w:rPr>
          <w:spacing w:val="-12"/>
        </w:rPr>
        <w:t xml:space="preserve"> </w:t>
      </w:r>
      <w:r>
        <w:t>“education”</w:t>
      </w:r>
      <w:r>
        <w:rPr>
          <w:spacing w:val="-12"/>
        </w:rPr>
        <w:t xml:space="preserve"> </w:t>
      </w:r>
      <w:r>
        <w:t>dalam</w:t>
      </w:r>
      <w:r>
        <w:rPr>
          <w:spacing w:val="-13"/>
        </w:rPr>
        <w:t xml:space="preserve"> </w:t>
      </w:r>
      <w:r>
        <w:t>bahasa</w:t>
      </w:r>
      <w:r>
        <w:rPr>
          <w:spacing w:val="-11"/>
        </w:rPr>
        <w:t xml:space="preserve"> </w:t>
      </w:r>
      <w:r>
        <w:t>Inggris yang berasal dari bahasa Latin “educare” dan “educere”. “Educare” berarti melatih atau membesarkan, sementara “educere” berarti membimbing keluar. Keduanya menunjukkan proses membimbing manusia dari ketidaktahuan menuju pengetahuan</w:t>
      </w:r>
      <w:r>
        <w:rPr>
          <w:spacing w:val="-15"/>
        </w:rPr>
        <w:t xml:space="preserve"> </w:t>
      </w:r>
      <w:r>
        <w:t>(Che</w:t>
      </w:r>
      <w:r>
        <w:rPr>
          <w:spacing w:val="-15"/>
        </w:rPr>
        <w:t xml:space="preserve"> </w:t>
      </w:r>
      <w:r>
        <w:t>&amp;</w:t>
      </w:r>
      <w:r>
        <w:rPr>
          <w:spacing w:val="-15"/>
        </w:rPr>
        <w:t xml:space="preserve"> </w:t>
      </w:r>
      <w:r>
        <w:t>Howard,</w:t>
      </w:r>
      <w:r>
        <w:rPr>
          <w:spacing w:val="-15"/>
        </w:rPr>
        <w:t xml:space="preserve"> </w:t>
      </w:r>
      <w:r>
        <w:t>2024).</w:t>
      </w:r>
      <w:r>
        <w:rPr>
          <w:spacing w:val="-15"/>
        </w:rPr>
        <w:t xml:space="preserve"> </w:t>
      </w:r>
      <w:r>
        <w:t>Kata</w:t>
      </w:r>
      <w:r>
        <w:rPr>
          <w:spacing w:val="-15"/>
        </w:rPr>
        <w:t xml:space="preserve"> </w:t>
      </w:r>
      <w:r>
        <w:t>pendidikan</w:t>
      </w:r>
      <w:r>
        <w:rPr>
          <w:spacing w:val="-15"/>
        </w:rPr>
        <w:t xml:space="preserve"> </w:t>
      </w:r>
      <w:r>
        <w:t>juga</w:t>
      </w:r>
      <w:r>
        <w:rPr>
          <w:spacing w:val="-15"/>
        </w:rPr>
        <w:t xml:space="preserve"> </w:t>
      </w:r>
      <w:r>
        <w:t>terkait dengan konsep “paedagogie” dari bahasa Yunani yang berarti membimbing anak. Konsep ini kemudian berkembang menjadi ilmu</w:t>
      </w:r>
      <w:r>
        <w:rPr>
          <w:spacing w:val="-15"/>
        </w:rPr>
        <w:t xml:space="preserve"> </w:t>
      </w:r>
      <w:r>
        <w:t>yang</w:t>
      </w:r>
      <w:r>
        <w:rPr>
          <w:spacing w:val="-15"/>
        </w:rPr>
        <w:t xml:space="preserve"> </w:t>
      </w:r>
      <w:r>
        <w:t>berkaitan</w:t>
      </w:r>
      <w:r>
        <w:rPr>
          <w:spacing w:val="-12"/>
        </w:rPr>
        <w:t xml:space="preserve"> </w:t>
      </w:r>
      <w:r>
        <w:t>dengan</w:t>
      </w:r>
      <w:r>
        <w:rPr>
          <w:spacing w:val="-15"/>
        </w:rPr>
        <w:t xml:space="preserve"> </w:t>
      </w:r>
      <w:r>
        <w:t>prinsip</w:t>
      </w:r>
      <w:r>
        <w:rPr>
          <w:spacing w:val="-14"/>
        </w:rPr>
        <w:t xml:space="preserve"> </w:t>
      </w:r>
      <w:r>
        <w:t>dan</w:t>
      </w:r>
      <w:r>
        <w:rPr>
          <w:spacing w:val="-15"/>
        </w:rPr>
        <w:t xml:space="preserve"> </w:t>
      </w:r>
      <w:r>
        <w:t>metode</w:t>
      </w:r>
      <w:r>
        <w:rPr>
          <w:spacing w:val="-13"/>
        </w:rPr>
        <w:t xml:space="preserve"> </w:t>
      </w:r>
      <w:r>
        <w:t>mengajar</w:t>
      </w:r>
      <w:r>
        <w:rPr>
          <w:spacing w:val="-12"/>
        </w:rPr>
        <w:t xml:space="preserve"> </w:t>
      </w:r>
      <w:r>
        <w:t>(Bhoki, 2025: 1).</w:t>
      </w:r>
    </w:p>
    <w:p w:rsidR="00BC3CB7" w:rsidRDefault="00AF39CF">
      <w:pPr>
        <w:pStyle w:val="BodyText"/>
        <w:spacing w:before="120" w:line="276" w:lineRule="auto"/>
        <w:ind w:right="138" w:firstLine="568"/>
      </w:pPr>
      <w:r>
        <w:t>Kata “agama” memiliki sejarah etimologis yang menarik dan berasal dari tradisi Sanskerta. Dalam bahasa Sanskerta, kata ini terbentuk dari akar kata “a” yang berarti “tidak” dan “gam” yang berarti “pergi” atau “berjalan”. Secara harfiah, “agama” dapat</w:t>
      </w:r>
      <w:r>
        <w:rPr>
          <w:spacing w:val="66"/>
        </w:rPr>
        <w:t xml:space="preserve"> </w:t>
      </w:r>
      <w:r>
        <w:t>diartikan</w:t>
      </w:r>
      <w:r>
        <w:rPr>
          <w:spacing w:val="68"/>
        </w:rPr>
        <w:t xml:space="preserve"> </w:t>
      </w:r>
      <w:r>
        <w:t>sebagai</w:t>
      </w:r>
      <w:r>
        <w:rPr>
          <w:spacing w:val="70"/>
        </w:rPr>
        <w:t xml:space="preserve"> </w:t>
      </w:r>
      <w:r>
        <w:t>“yang</w:t>
      </w:r>
      <w:r>
        <w:rPr>
          <w:spacing w:val="68"/>
        </w:rPr>
        <w:t xml:space="preserve"> </w:t>
      </w:r>
      <w:r>
        <w:t>tidak</w:t>
      </w:r>
      <w:r>
        <w:rPr>
          <w:spacing w:val="68"/>
        </w:rPr>
        <w:t xml:space="preserve"> </w:t>
      </w:r>
      <w:r>
        <w:t>pergi”</w:t>
      </w:r>
      <w:r>
        <w:rPr>
          <w:spacing w:val="68"/>
        </w:rPr>
        <w:t xml:space="preserve"> </w:t>
      </w:r>
      <w:r>
        <w:t>atau</w:t>
      </w:r>
      <w:r>
        <w:rPr>
          <w:spacing w:val="68"/>
        </w:rPr>
        <w:t xml:space="preserve"> </w:t>
      </w:r>
      <w:r>
        <w:t>“yang</w:t>
      </w:r>
      <w:r>
        <w:rPr>
          <w:spacing w:val="69"/>
        </w:rPr>
        <w:t xml:space="preserve"> </w:t>
      </w:r>
      <w:r>
        <w:rPr>
          <w:spacing w:val="-2"/>
        </w:rPr>
        <w:t>tidak</w:t>
      </w:r>
    </w:p>
    <w:p w:rsidR="00BC3CB7" w:rsidRDefault="00BC3CB7">
      <w:pPr>
        <w:pStyle w:val="BodyText"/>
        <w:spacing w:line="276" w:lineRule="auto"/>
        <w:sectPr w:rsidR="00BC3CB7">
          <w:headerReference w:type="even" r:id="rId28"/>
          <w:headerReference w:type="default" r:id="rId29"/>
          <w:footerReference w:type="default" r:id="rId30"/>
          <w:headerReference w:type="first" r:id="rId31"/>
          <w:pgSz w:w="8790" w:h="13050"/>
          <w:pgMar w:top="1060" w:right="992" w:bottom="920" w:left="1133" w:header="0" w:footer="738" w:gutter="0"/>
          <w:cols w:space="720"/>
        </w:sectPr>
      </w:pPr>
    </w:p>
    <w:p w:rsidR="00BC3CB7" w:rsidRDefault="00AF39CF">
      <w:pPr>
        <w:pStyle w:val="BodyText"/>
        <w:spacing w:before="72" w:line="276" w:lineRule="auto"/>
        <w:ind w:left="1" w:right="430"/>
        <w:jc w:val="left"/>
      </w:pPr>
      <w:r>
        <w:lastRenderedPageBreak/>
        <w:t>berubah”, merujuk pada sifat kebenaran abadi yang terkandung dalam ajaran-ajaran religius (Zulaihah, 2021: 55)</w:t>
      </w:r>
    </w:p>
    <w:p w:rsidR="00BC3CB7" w:rsidRDefault="00AF39CF">
      <w:pPr>
        <w:pStyle w:val="BodyText"/>
        <w:spacing w:before="159" w:line="276" w:lineRule="auto"/>
        <w:ind w:left="1" w:right="422" w:firstLine="568"/>
      </w:pPr>
      <w:r>
        <w:t>Menurut Nasution (1985), kata “agama” dalam bahasa Sanskerta</w:t>
      </w:r>
      <w:r>
        <w:rPr>
          <w:spacing w:val="-10"/>
        </w:rPr>
        <w:t xml:space="preserve"> </w:t>
      </w:r>
      <w:r>
        <w:t>juga</w:t>
      </w:r>
      <w:r>
        <w:rPr>
          <w:spacing w:val="-9"/>
        </w:rPr>
        <w:t xml:space="preserve"> </w:t>
      </w:r>
      <w:r>
        <w:t>berkaitan</w:t>
      </w:r>
      <w:r>
        <w:rPr>
          <w:spacing w:val="-9"/>
        </w:rPr>
        <w:t xml:space="preserve"> </w:t>
      </w:r>
      <w:r>
        <w:t>dengan</w:t>
      </w:r>
      <w:r>
        <w:rPr>
          <w:spacing w:val="-9"/>
        </w:rPr>
        <w:t xml:space="preserve"> </w:t>
      </w:r>
      <w:r>
        <w:t>kata</w:t>
      </w:r>
      <w:r>
        <w:rPr>
          <w:spacing w:val="-8"/>
        </w:rPr>
        <w:t xml:space="preserve"> </w:t>
      </w:r>
      <w:r>
        <w:t>“gam”</w:t>
      </w:r>
      <w:r>
        <w:rPr>
          <w:spacing w:val="-9"/>
        </w:rPr>
        <w:t xml:space="preserve"> </w:t>
      </w:r>
      <w:r>
        <w:t>yang</w:t>
      </w:r>
      <w:r>
        <w:rPr>
          <w:spacing w:val="-9"/>
        </w:rPr>
        <w:t xml:space="preserve"> </w:t>
      </w:r>
      <w:r>
        <w:t>berarti</w:t>
      </w:r>
      <w:r>
        <w:rPr>
          <w:spacing w:val="-9"/>
        </w:rPr>
        <w:t xml:space="preserve"> </w:t>
      </w:r>
      <w:r>
        <w:t xml:space="preserve">“jalan”. Dengan demikian, “a-gama” dapat diartikan sebagai “jalan yang tidak berubah” atau “jalan tetap yang harus diikuti oleh manusia untuk mencapai kebahagiaan dunia dan akhirat (Bhoki, 2025: 1- </w:t>
      </w:r>
      <w:r>
        <w:rPr>
          <w:spacing w:val="-4"/>
        </w:rPr>
        <w:t>2).</w:t>
      </w:r>
    </w:p>
    <w:p w:rsidR="00BC3CB7" w:rsidRDefault="00AF39CF">
      <w:pPr>
        <w:pStyle w:val="BodyText"/>
        <w:spacing w:before="120" w:line="276" w:lineRule="auto"/>
        <w:ind w:left="1" w:right="420" w:firstLine="568"/>
      </w:pPr>
      <w:r>
        <w:t>Kata “agama” dalam perkembangannya diserap ke dalam bahasa</w:t>
      </w:r>
      <w:r>
        <w:rPr>
          <w:spacing w:val="-1"/>
        </w:rPr>
        <w:t xml:space="preserve"> </w:t>
      </w:r>
      <w:r>
        <w:t>Melayu dan</w:t>
      </w:r>
      <w:r>
        <w:rPr>
          <w:spacing w:val="-1"/>
        </w:rPr>
        <w:t xml:space="preserve"> </w:t>
      </w:r>
      <w:r>
        <w:t>kemudian bahasa</w:t>
      </w:r>
      <w:r>
        <w:rPr>
          <w:spacing w:val="-1"/>
        </w:rPr>
        <w:t xml:space="preserve"> </w:t>
      </w:r>
      <w:r>
        <w:t>Indonesia</w:t>
      </w:r>
      <w:r>
        <w:rPr>
          <w:spacing w:val="-2"/>
        </w:rPr>
        <w:t xml:space="preserve"> </w:t>
      </w:r>
      <w:r>
        <w:t>tanpa</w:t>
      </w:r>
      <w:r>
        <w:rPr>
          <w:spacing w:val="-2"/>
        </w:rPr>
        <w:t xml:space="preserve"> </w:t>
      </w:r>
      <w:r>
        <w:t>perubahan bentuk yang signifikan. Kata ini menjadi istilah umum yang merujuk pada sistem kepercayaan dan praktik spiritual yang terorganisir (Tim Penyusun, 2008: 18).</w:t>
      </w:r>
    </w:p>
    <w:p w:rsidR="00BC3CB7" w:rsidRDefault="00AF39CF">
      <w:pPr>
        <w:pStyle w:val="BodyText"/>
        <w:spacing w:before="122" w:line="276" w:lineRule="auto"/>
        <w:ind w:left="1" w:right="422" w:firstLine="568"/>
      </w:pPr>
      <w:r>
        <w:t>Secara etimologis, kata “katolik” berasal dari kata</w:t>
      </w:r>
      <w:r>
        <w:rPr>
          <w:spacing w:val="-1"/>
        </w:rPr>
        <w:t xml:space="preserve"> </w:t>
      </w:r>
      <w:r>
        <w:t>Yunani Kuno “καθολικός” (katholikos) yang artinya “universal” atau “menyeluruh”. Kata ini terbentuk dari dua kata: “</w:t>
      </w:r>
      <w:r>
        <w:rPr>
          <w:i/>
        </w:rPr>
        <w:t>κατά</w:t>
      </w:r>
      <w:r>
        <w:t>” (kata) yang berarti “tentang atau mengenai” dan “</w:t>
      </w:r>
      <w:r>
        <w:rPr>
          <w:i/>
        </w:rPr>
        <w:t>ὅλος</w:t>
      </w:r>
      <w:r>
        <w:t>” (</w:t>
      </w:r>
      <w:r>
        <w:rPr>
          <w:i/>
        </w:rPr>
        <w:t>holos</w:t>
      </w:r>
      <w:r>
        <w:t>) yang berarti “seluruh/semua”.</w:t>
      </w:r>
    </w:p>
    <w:p w:rsidR="00BC3CB7" w:rsidRDefault="00AF39CF">
      <w:pPr>
        <w:pStyle w:val="BodyText"/>
        <w:spacing w:before="119" w:line="276" w:lineRule="auto"/>
        <w:ind w:left="1" w:right="421" w:firstLine="568"/>
      </w:pPr>
      <w:r>
        <w:t>Istilah “katolik” mulai digunakan untuk merujuk pada Gereja</w:t>
      </w:r>
      <w:r>
        <w:rPr>
          <w:spacing w:val="-12"/>
        </w:rPr>
        <w:t xml:space="preserve"> </w:t>
      </w:r>
      <w:r>
        <w:t>Kristen</w:t>
      </w:r>
      <w:r>
        <w:rPr>
          <w:spacing w:val="-12"/>
        </w:rPr>
        <w:t xml:space="preserve"> </w:t>
      </w:r>
      <w:r>
        <w:t>sekitar</w:t>
      </w:r>
      <w:r>
        <w:rPr>
          <w:spacing w:val="-11"/>
        </w:rPr>
        <w:t xml:space="preserve"> </w:t>
      </w:r>
      <w:r>
        <w:t>abad</w:t>
      </w:r>
      <w:r>
        <w:rPr>
          <w:spacing w:val="-11"/>
        </w:rPr>
        <w:t xml:space="preserve"> </w:t>
      </w:r>
      <w:r>
        <w:t>kedua,</w:t>
      </w:r>
      <w:r>
        <w:rPr>
          <w:spacing w:val="-10"/>
        </w:rPr>
        <w:t xml:space="preserve"> </w:t>
      </w:r>
      <w:r>
        <w:t>terutama</w:t>
      </w:r>
      <w:r>
        <w:rPr>
          <w:spacing w:val="-12"/>
        </w:rPr>
        <w:t xml:space="preserve"> </w:t>
      </w:r>
      <w:r>
        <w:t>dalam</w:t>
      </w:r>
      <w:r>
        <w:rPr>
          <w:spacing w:val="-12"/>
        </w:rPr>
        <w:t xml:space="preserve"> </w:t>
      </w:r>
      <w:r>
        <w:t>tulisan-tulisan Santo Ignatius dari Antiokhia (sekitar tahun 110 M), untuk menunjukkan sifat universal dari Gereja Katolik (Bieler, 2025; Bhoki, 2025:2).</w:t>
      </w:r>
    </w:p>
    <w:p w:rsidR="00BC3CB7" w:rsidRDefault="00AF39CF">
      <w:pPr>
        <w:pStyle w:val="BodyText"/>
        <w:spacing w:before="121" w:line="276" w:lineRule="auto"/>
        <w:ind w:left="1" w:right="421" w:firstLine="568"/>
      </w:pPr>
      <w:r>
        <w:t>Secara terminologis, “Pendidikan Agama Katolik” dapat diartikan sebagai proses, cara, atau perbuatan mendidik yang berkaitan dengan sistem kepercayaan dan praktik spiritual yang bersifat universal atau menyeluruh yang didasarkan pada ajaran Gereja Katolik.</w:t>
      </w:r>
    </w:p>
    <w:p w:rsidR="00BC3CB7" w:rsidRDefault="00AF39CF">
      <w:pPr>
        <w:pStyle w:val="BodyText"/>
        <w:spacing w:before="120" w:line="276" w:lineRule="auto"/>
        <w:ind w:left="1" w:right="426" w:firstLine="568"/>
      </w:pPr>
      <w:r>
        <w:t>“Pendidikan” merujuk pada proses membimbing, melatih, dan</w:t>
      </w:r>
      <w:r>
        <w:rPr>
          <w:spacing w:val="27"/>
        </w:rPr>
        <w:t xml:space="preserve"> </w:t>
      </w:r>
      <w:r>
        <w:t>mengembangkan</w:t>
      </w:r>
      <w:r>
        <w:rPr>
          <w:spacing w:val="30"/>
        </w:rPr>
        <w:t xml:space="preserve"> </w:t>
      </w:r>
      <w:r>
        <w:t>kecerdasan</w:t>
      </w:r>
      <w:r>
        <w:rPr>
          <w:spacing w:val="30"/>
        </w:rPr>
        <w:t xml:space="preserve"> </w:t>
      </w:r>
      <w:r>
        <w:t>pikiran</w:t>
      </w:r>
      <w:r>
        <w:rPr>
          <w:spacing w:val="30"/>
        </w:rPr>
        <w:t xml:space="preserve"> </w:t>
      </w:r>
      <w:r>
        <w:t>serta</w:t>
      </w:r>
      <w:r>
        <w:rPr>
          <w:spacing w:val="29"/>
        </w:rPr>
        <w:t xml:space="preserve"> </w:t>
      </w:r>
      <w:r>
        <w:t>akhlak</w:t>
      </w:r>
      <w:r>
        <w:rPr>
          <w:spacing w:val="31"/>
        </w:rPr>
        <w:t xml:space="preserve"> </w:t>
      </w:r>
      <w:r>
        <w:rPr>
          <w:spacing w:val="-2"/>
        </w:rPr>
        <w:t>individu.</w:t>
      </w:r>
    </w:p>
    <w:p w:rsidR="00BC3CB7" w:rsidRDefault="00BC3CB7">
      <w:pPr>
        <w:pStyle w:val="BodyText"/>
        <w:spacing w:line="276" w:lineRule="auto"/>
        <w:sectPr w:rsidR="00BC3CB7">
          <w:headerReference w:type="even" r:id="rId32"/>
          <w:headerReference w:type="default" r:id="rId33"/>
          <w:footerReference w:type="default" r:id="rId34"/>
          <w:headerReference w:type="first" r:id="rId35"/>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 xml:space="preserve">Ini mencakup konsep “membimbing keluar” </w:t>
      </w:r>
      <w:r>
        <w:rPr>
          <w:i/>
        </w:rPr>
        <w:t>(educere</w:t>
      </w:r>
      <w:r>
        <w:t>) dari ketidaktahuan menuju pengetahuan.</w:t>
      </w:r>
    </w:p>
    <w:p w:rsidR="00BC3CB7" w:rsidRDefault="00AF39CF">
      <w:pPr>
        <w:pStyle w:val="BodyText"/>
        <w:spacing w:before="119" w:line="276" w:lineRule="auto"/>
        <w:ind w:right="141" w:firstLine="568"/>
      </w:pPr>
      <w:r>
        <w:t>“Agama” mengacu pada jalan tetap atau kebenaran abadi yang tidak berubah yang harus diikuti manusia untuk mencapai kebahagiaan dunia dan akhirat, berdasarkan sistem kepercayaan dan praktik spiritual yang terorganisir.</w:t>
      </w:r>
    </w:p>
    <w:p w:rsidR="00BC3CB7" w:rsidRDefault="00AF39CF">
      <w:pPr>
        <w:pStyle w:val="BodyText"/>
        <w:spacing w:before="121" w:line="276" w:lineRule="auto"/>
        <w:ind w:right="137" w:firstLine="568"/>
      </w:pPr>
      <w:r>
        <w:t>“Katolik”</w:t>
      </w:r>
      <w:r>
        <w:rPr>
          <w:spacing w:val="-13"/>
        </w:rPr>
        <w:t xml:space="preserve"> </w:t>
      </w:r>
      <w:r>
        <w:t>menekankan</w:t>
      </w:r>
      <w:r>
        <w:rPr>
          <w:spacing w:val="-15"/>
        </w:rPr>
        <w:t xml:space="preserve"> </w:t>
      </w:r>
      <w:r>
        <w:t>sifat</w:t>
      </w:r>
      <w:r>
        <w:rPr>
          <w:spacing w:val="-15"/>
        </w:rPr>
        <w:t xml:space="preserve"> </w:t>
      </w:r>
      <w:r>
        <w:t>universal</w:t>
      </w:r>
      <w:r>
        <w:rPr>
          <w:spacing w:val="-15"/>
        </w:rPr>
        <w:t xml:space="preserve"> </w:t>
      </w:r>
      <w:r>
        <w:t>atau</w:t>
      </w:r>
      <w:r>
        <w:rPr>
          <w:spacing w:val="-14"/>
        </w:rPr>
        <w:t xml:space="preserve"> </w:t>
      </w:r>
      <w:r>
        <w:t>menyeluruh</w:t>
      </w:r>
      <w:r>
        <w:rPr>
          <w:spacing w:val="-14"/>
        </w:rPr>
        <w:t xml:space="preserve"> </w:t>
      </w:r>
      <w:r>
        <w:t>dari ajaran yang disampaikan, merujuk pada karakteristik Gereja Katolik</w:t>
      </w:r>
      <w:r>
        <w:rPr>
          <w:spacing w:val="-12"/>
        </w:rPr>
        <w:t xml:space="preserve"> </w:t>
      </w:r>
      <w:r>
        <w:t>yang</w:t>
      </w:r>
      <w:r>
        <w:rPr>
          <w:spacing w:val="-8"/>
        </w:rPr>
        <w:t xml:space="preserve"> </w:t>
      </w:r>
      <w:r>
        <w:t>didirikan</w:t>
      </w:r>
      <w:r>
        <w:rPr>
          <w:spacing w:val="-10"/>
        </w:rPr>
        <w:t xml:space="preserve"> </w:t>
      </w:r>
      <w:r>
        <w:t>sebagai</w:t>
      </w:r>
      <w:r>
        <w:rPr>
          <w:spacing w:val="-9"/>
        </w:rPr>
        <w:t xml:space="preserve"> </w:t>
      </w:r>
      <w:r>
        <w:t>gereja</w:t>
      </w:r>
      <w:r>
        <w:rPr>
          <w:spacing w:val="-9"/>
        </w:rPr>
        <w:t xml:space="preserve"> </w:t>
      </w:r>
      <w:r>
        <w:t>universal</w:t>
      </w:r>
      <w:r>
        <w:rPr>
          <w:spacing w:val="-11"/>
        </w:rPr>
        <w:t xml:space="preserve"> </w:t>
      </w:r>
      <w:r>
        <w:t>sejak</w:t>
      </w:r>
      <w:r>
        <w:rPr>
          <w:spacing w:val="-8"/>
        </w:rPr>
        <w:t xml:space="preserve"> </w:t>
      </w:r>
      <w:r>
        <w:t>abad</w:t>
      </w:r>
      <w:r>
        <w:rPr>
          <w:spacing w:val="-9"/>
        </w:rPr>
        <w:t xml:space="preserve"> </w:t>
      </w:r>
      <w:r>
        <w:rPr>
          <w:spacing w:val="-2"/>
        </w:rPr>
        <w:t>kedua.</w:t>
      </w:r>
    </w:p>
    <w:p w:rsidR="00BC3CB7" w:rsidRDefault="00AF39CF">
      <w:pPr>
        <w:pStyle w:val="BodyText"/>
        <w:spacing w:before="120" w:line="276" w:lineRule="auto"/>
        <w:ind w:right="138" w:firstLine="568"/>
      </w:pPr>
      <w:r>
        <w:t>Jadi, “Pendidikan Agama Katolik” adalah proses pengajaran dan pembimbingan seseorang tentang sistem kepercayaan, nilai, dan praktik spiritual Katolik yang bersifat universal, dengan tujuan mengembangkan pemahaman dan penghayatan terhadap ajaran-ajaran Gereja Katolik dalam kehidupan sehari-hari.</w:t>
      </w:r>
    </w:p>
    <w:p w:rsidR="00BC3CB7" w:rsidRDefault="00AF39CF">
      <w:pPr>
        <w:pStyle w:val="Heading2"/>
        <w:numPr>
          <w:ilvl w:val="1"/>
          <w:numId w:val="19"/>
        </w:numPr>
        <w:tabs>
          <w:tab w:val="left" w:pos="853"/>
        </w:tabs>
        <w:ind w:left="853" w:hanging="360"/>
        <w:jc w:val="left"/>
      </w:pPr>
      <w:bookmarkStart w:id="5" w:name="_bookmark4"/>
      <w:bookmarkEnd w:id="5"/>
      <w:r>
        <w:rPr>
          <w:spacing w:val="-2"/>
        </w:rPr>
        <w:t>Ontologi</w:t>
      </w:r>
    </w:p>
    <w:p w:rsidR="00BC3CB7" w:rsidRDefault="00AF39CF">
      <w:pPr>
        <w:pStyle w:val="BodyText"/>
        <w:spacing w:before="142" w:line="276" w:lineRule="auto"/>
        <w:ind w:right="137" w:firstLine="568"/>
      </w:pPr>
      <w:r>
        <w:t>Secara</w:t>
      </w:r>
      <w:r>
        <w:rPr>
          <w:spacing w:val="-6"/>
        </w:rPr>
        <w:t xml:space="preserve"> </w:t>
      </w:r>
      <w:r>
        <w:t>ontologis,</w:t>
      </w:r>
      <w:r>
        <w:rPr>
          <w:spacing w:val="-4"/>
        </w:rPr>
        <w:t xml:space="preserve"> </w:t>
      </w:r>
      <w:r>
        <w:t>“Pendidikan</w:t>
      </w:r>
      <w:r>
        <w:rPr>
          <w:spacing w:val="-15"/>
        </w:rPr>
        <w:t xml:space="preserve"> </w:t>
      </w:r>
      <w:r>
        <w:t>Agama</w:t>
      </w:r>
      <w:r>
        <w:rPr>
          <w:spacing w:val="-4"/>
        </w:rPr>
        <w:t xml:space="preserve"> </w:t>
      </w:r>
      <w:r>
        <w:t>Katolik”</w:t>
      </w:r>
      <w:r>
        <w:rPr>
          <w:spacing w:val="-3"/>
        </w:rPr>
        <w:t xml:space="preserve"> </w:t>
      </w:r>
      <w:r>
        <w:t>merupakan realitas pendidikan yang memiliki eksistensi fundamental dalam membentuk hakikat manusia seutuhnya melalui sistem pengajaran yang mengintegrasikan nilai-nilai keimanan Katolik (Heatubun, 2025). Pendidikan ini berkaitan dengan hakikat realitas manusia sebagai makhluk spiritual yang membutuhkan pembentukan nilai dan identitas religius dalam kehidupannya. Pendidikan agama Katolik merupakan pendekatan pendidikan yang bertujuan menumbuhkan kesadaran akan kehadiran Tuhan dalam pengalaman hidup sehari-hari, serta menanamkan kepekaan terhadap dimensi transendental kehidupan manusia (Paula, 2024).</w:t>
      </w:r>
    </w:p>
    <w:p w:rsidR="00BC3CB7" w:rsidRDefault="00AF39CF">
      <w:pPr>
        <w:pStyle w:val="BodyText"/>
        <w:spacing w:before="120" w:line="276" w:lineRule="auto"/>
        <w:ind w:right="139" w:firstLine="568"/>
      </w:pPr>
      <w:r>
        <w:t>Pendidikan Agama Katolik tidak hanya menyangkut transfer pengetahuan tentang doktrin dan ritual, tetapi juga pembentukan</w:t>
      </w:r>
      <w:r>
        <w:rPr>
          <w:spacing w:val="5"/>
        </w:rPr>
        <w:t xml:space="preserve"> </w:t>
      </w:r>
      <w:r>
        <w:t>identitas</w:t>
      </w:r>
      <w:r>
        <w:rPr>
          <w:spacing w:val="5"/>
        </w:rPr>
        <w:t xml:space="preserve"> </w:t>
      </w:r>
      <w:r>
        <w:t>Katolik</w:t>
      </w:r>
      <w:r>
        <w:rPr>
          <w:spacing w:val="4"/>
        </w:rPr>
        <w:t xml:space="preserve"> </w:t>
      </w:r>
      <w:r>
        <w:t>yang</w:t>
      </w:r>
      <w:r>
        <w:rPr>
          <w:spacing w:val="5"/>
        </w:rPr>
        <w:t xml:space="preserve"> </w:t>
      </w:r>
      <w:r>
        <w:t>otentik</w:t>
      </w:r>
      <w:r>
        <w:rPr>
          <w:spacing w:val="5"/>
        </w:rPr>
        <w:t xml:space="preserve"> </w:t>
      </w:r>
      <w:r>
        <w:t>melalui</w:t>
      </w:r>
      <w:r>
        <w:rPr>
          <w:spacing w:val="5"/>
        </w:rPr>
        <w:t xml:space="preserve"> </w:t>
      </w:r>
      <w:r>
        <w:t>proses</w:t>
      </w:r>
      <w:r>
        <w:rPr>
          <w:spacing w:val="5"/>
        </w:rPr>
        <w:t xml:space="preserve"> </w:t>
      </w:r>
      <w:r>
        <w:rPr>
          <w:spacing w:val="-4"/>
        </w:rPr>
        <w:t>yang</w:t>
      </w:r>
    </w:p>
    <w:p w:rsidR="00BC3CB7" w:rsidRDefault="00BC3CB7">
      <w:pPr>
        <w:pStyle w:val="BodyText"/>
        <w:spacing w:line="276" w:lineRule="auto"/>
        <w:sectPr w:rsidR="00BC3CB7">
          <w:headerReference w:type="even" r:id="rId36"/>
          <w:headerReference w:type="default" r:id="rId37"/>
          <w:footerReference w:type="default" r:id="rId38"/>
          <w:headerReference w:type="first" r:id="rId39"/>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bersifat transformative (Gaudiawan et al., 2023). Pendidikan ini memandang</w:t>
      </w:r>
      <w:r>
        <w:rPr>
          <w:spacing w:val="-7"/>
        </w:rPr>
        <w:t xml:space="preserve"> </w:t>
      </w:r>
      <w:r>
        <w:t>peserta</w:t>
      </w:r>
      <w:r>
        <w:rPr>
          <w:spacing w:val="-7"/>
        </w:rPr>
        <w:t xml:space="preserve"> </w:t>
      </w:r>
      <w:r>
        <w:t>didik</w:t>
      </w:r>
      <w:r>
        <w:rPr>
          <w:spacing w:val="-9"/>
        </w:rPr>
        <w:t xml:space="preserve"> </w:t>
      </w:r>
      <w:r>
        <w:t>sebagai</w:t>
      </w:r>
      <w:r>
        <w:rPr>
          <w:spacing w:val="-10"/>
        </w:rPr>
        <w:t xml:space="preserve"> </w:t>
      </w:r>
      <w:r>
        <w:t>pribadi</w:t>
      </w:r>
      <w:r>
        <w:rPr>
          <w:spacing w:val="-8"/>
        </w:rPr>
        <w:t xml:space="preserve"> </w:t>
      </w:r>
      <w:r>
        <w:t>yang</w:t>
      </w:r>
      <w:r>
        <w:rPr>
          <w:spacing w:val="-7"/>
        </w:rPr>
        <w:t xml:space="preserve"> </w:t>
      </w:r>
      <w:r>
        <w:t>memiliki</w:t>
      </w:r>
      <w:r>
        <w:rPr>
          <w:spacing w:val="-9"/>
        </w:rPr>
        <w:t xml:space="preserve"> </w:t>
      </w:r>
      <w:r>
        <w:t>dimensi jasmani, intelektual, moral, sosial, dan spiritual yang saling terkait (Sulisworo &amp; Dahlan, 2025). Pendidikan agama Katolik secara</w:t>
      </w:r>
      <w:r>
        <w:rPr>
          <w:spacing w:val="-7"/>
        </w:rPr>
        <w:t xml:space="preserve"> </w:t>
      </w:r>
      <w:r>
        <w:t>ontologis</w:t>
      </w:r>
      <w:r>
        <w:rPr>
          <w:spacing w:val="-5"/>
        </w:rPr>
        <w:t xml:space="preserve"> </w:t>
      </w:r>
      <w:r>
        <w:t>menempatkan</w:t>
      </w:r>
      <w:r>
        <w:rPr>
          <w:spacing w:val="-5"/>
        </w:rPr>
        <w:t xml:space="preserve"> </w:t>
      </w:r>
      <w:r>
        <w:t>peserta</w:t>
      </w:r>
      <w:r>
        <w:rPr>
          <w:spacing w:val="-7"/>
        </w:rPr>
        <w:t xml:space="preserve"> </w:t>
      </w:r>
      <w:r>
        <w:t>didik</w:t>
      </w:r>
      <w:r>
        <w:rPr>
          <w:spacing w:val="-7"/>
        </w:rPr>
        <w:t xml:space="preserve"> </w:t>
      </w:r>
      <w:r>
        <w:t>sebagai</w:t>
      </w:r>
      <w:r>
        <w:rPr>
          <w:spacing w:val="-7"/>
        </w:rPr>
        <w:t xml:space="preserve"> </w:t>
      </w:r>
      <w:r>
        <w:t>subjek</w:t>
      </w:r>
      <w:r>
        <w:rPr>
          <w:spacing w:val="-5"/>
        </w:rPr>
        <w:t xml:space="preserve"> </w:t>
      </w:r>
      <w:r>
        <w:t>yang aktif dalam perjalanan iman, bukan sekadar objek pasif yang menerima doktrin (Arthur, 2024: 36).</w:t>
      </w:r>
    </w:p>
    <w:p w:rsidR="00BC3CB7" w:rsidRDefault="00AF39CF">
      <w:pPr>
        <w:pStyle w:val="BodyText"/>
        <w:spacing w:before="121" w:line="276" w:lineRule="auto"/>
        <w:ind w:left="1" w:right="420" w:firstLine="568"/>
      </w:pPr>
      <w:r>
        <w:t>Ontologi</w:t>
      </w:r>
      <w:r>
        <w:rPr>
          <w:spacing w:val="-15"/>
        </w:rPr>
        <w:t xml:space="preserve"> </w:t>
      </w:r>
      <w:r>
        <w:t>Pendidikan</w:t>
      </w:r>
      <w:r>
        <w:rPr>
          <w:spacing w:val="-15"/>
        </w:rPr>
        <w:t xml:space="preserve"> </w:t>
      </w:r>
      <w:r>
        <w:t>Agama</w:t>
      </w:r>
      <w:r>
        <w:rPr>
          <w:spacing w:val="-12"/>
        </w:rPr>
        <w:t xml:space="preserve"> </w:t>
      </w:r>
      <w:r>
        <w:t>Katolik</w:t>
      </w:r>
      <w:r>
        <w:rPr>
          <w:spacing w:val="-11"/>
        </w:rPr>
        <w:t xml:space="preserve"> </w:t>
      </w:r>
      <w:r>
        <w:t>juga</w:t>
      </w:r>
      <w:r>
        <w:rPr>
          <w:spacing w:val="-9"/>
        </w:rPr>
        <w:t xml:space="preserve"> </w:t>
      </w:r>
      <w:r>
        <w:t>berkaitan</w:t>
      </w:r>
      <w:r>
        <w:rPr>
          <w:spacing w:val="-9"/>
        </w:rPr>
        <w:t xml:space="preserve"> </w:t>
      </w:r>
      <w:r>
        <w:t xml:space="preserve">dengan pandangan bahwa pendidikan merupakan upaya pembebasan </w:t>
      </w:r>
      <w:r>
        <w:rPr>
          <w:spacing w:val="-2"/>
        </w:rPr>
        <w:t>manusia</w:t>
      </w:r>
      <w:r>
        <w:rPr>
          <w:spacing w:val="-4"/>
        </w:rPr>
        <w:t xml:space="preserve"> </w:t>
      </w:r>
      <w:r>
        <w:rPr>
          <w:spacing w:val="-2"/>
        </w:rPr>
        <w:t>untuk mencapai</w:t>
      </w:r>
      <w:r>
        <w:rPr>
          <w:spacing w:val="-3"/>
        </w:rPr>
        <w:t xml:space="preserve"> </w:t>
      </w:r>
      <w:r>
        <w:rPr>
          <w:spacing w:val="-2"/>
        </w:rPr>
        <w:t>kepenuhan</w:t>
      </w:r>
      <w:r>
        <w:rPr>
          <w:spacing w:val="-3"/>
        </w:rPr>
        <w:t xml:space="preserve"> </w:t>
      </w:r>
      <w:r>
        <w:rPr>
          <w:spacing w:val="-2"/>
        </w:rPr>
        <w:t>hidupnya. Pendidikan</w:t>
      </w:r>
      <w:r>
        <w:rPr>
          <w:spacing w:val="-3"/>
        </w:rPr>
        <w:t xml:space="preserve"> </w:t>
      </w:r>
      <w:r>
        <w:rPr>
          <w:spacing w:val="-2"/>
        </w:rPr>
        <w:t xml:space="preserve">agama </w:t>
      </w:r>
      <w:r>
        <w:t xml:space="preserve">Katolik memiliki dimensi ontologis yang berakar pada antropologi teologis yang memandang manusia sebagai </w:t>
      </w:r>
      <w:r>
        <w:rPr>
          <w:i/>
        </w:rPr>
        <w:t>imago Dei</w:t>
      </w:r>
      <w:r>
        <w:rPr>
          <w:i/>
          <w:spacing w:val="-1"/>
        </w:rPr>
        <w:t xml:space="preserve"> </w:t>
      </w:r>
      <w:r>
        <w:t>(gambar</w:t>
      </w:r>
      <w:r>
        <w:rPr>
          <w:spacing w:val="-14"/>
        </w:rPr>
        <w:t xml:space="preserve"> </w:t>
      </w:r>
      <w:r>
        <w:t>Allah) yang</w:t>
      </w:r>
      <w:r>
        <w:rPr>
          <w:spacing w:val="-1"/>
        </w:rPr>
        <w:t xml:space="preserve"> </w:t>
      </w:r>
      <w:r>
        <w:t>memiliki martabat</w:t>
      </w:r>
      <w:r>
        <w:rPr>
          <w:spacing w:val="-2"/>
        </w:rPr>
        <w:t xml:space="preserve"> </w:t>
      </w:r>
      <w:r>
        <w:t>luhur dan panggilan untuk</w:t>
      </w:r>
      <w:r>
        <w:rPr>
          <w:spacing w:val="-9"/>
        </w:rPr>
        <w:t xml:space="preserve"> </w:t>
      </w:r>
      <w:r>
        <w:t>berpartisipasi</w:t>
      </w:r>
      <w:r>
        <w:rPr>
          <w:spacing w:val="-8"/>
        </w:rPr>
        <w:t xml:space="preserve"> </w:t>
      </w:r>
      <w:r>
        <w:t>dalam</w:t>
      </w:r>
      <w:r>
        <w:rPr>
          <w:spacing w:val="-10"/>
        </w:rPr>
        <w:t xml:space="preserve"> </w:t>
      </w:r>
      <w:r>
        <w:t>karya</w:t>
      </w:r>
      <w:r>
        <w:rPr>
          <w:spacing w:val="-9"/>
        </w:rPr>
        <w:t xml:space="preserve"> </w:t>
      </w:r>
      <w:r>
        <w:t>penciptaan</w:t>
      </w:r>
      <w:r>
        <w:rPr>
          <w:spacing w:val="-9"/>
        </w:rPr>
        <w:t xml:space="preserve"> </w:t>
      </w:r>
      <w:r>
        <w:t>dan</w:t>
      </w:r>
      <w:r>
        <w:rPr>
          <w:spacing w:val="-9"/>
        </w:rPr>
        <w:t xml:space="preserve"> </w:t>
      </w:r>
      <w:r>
        <w:t>penebusan</w:t>
      </w:r>
      <w:r>
        <w:rPr>
          <w:spacing w:val="-8"/>
        </w:rPr>
        <w:t xml:space="preserve"> </w:t>
      </w:r>
      <w:r>
        <w:t>ilahi. Pendidikan ini memandang realitas tidak hanya dalam konteks material,</w:t>
      </w:r>
      <w:r>
        <w:rPr>
          <w:spacing w:val="-8"/>
        </w:rPr>
        <w:t xml:space="preserve"> </w:t>
      </w:r>
      <w:r>
        <w:t>tetapi</w:t>
      </w:r>
      <w:r>
        <w:rPr>
          <w:spacing w:val="-8"/>
        </w:rPr>
        <w:t xml:space="preserve"> </w:t>
      </w:r>
      <w:r>
        <w:t>juga</w:t>
      </w:r>
      <w:r>
        <w:rPr>
          <w:spacing w:val="-5"/>
        </w:rPr>
        <w:t xml:space="preserve"> </w:t>
      </w:r>
      <w:r>
        <w:t>dalam</w:t>
      </w:r>
      <w:r>
        <w:rPr>
          <w:spacing w:val="-8"/>
        </w:rPr>
        <w:t xml:space="preserve"> </w:t>
      </w:r>
      <w:r>
        <w:t>dimensi</w:t>
      </w:r>
      <w:r>
        <w:rPr>
          <w:spacing w:val="-8"/>
        </w:rPr>
        <w:t xml:space="preserve"> </w:t>
      </w:r>
      <w:r>
        <w:t>transendental</w:t>
      </w:r>
      <w:r>
        <w:rPr>
          <w:spacing w:val="-9"/>
        </w:rPr>
        <w:t xml:space="preserve"> </w:t>
      </w:r>
      <w:r>
        <w:t>yang</w:t>
      </w:r>
      <w:r>
        <w:rPr>
          <w:spacing w:val="-5"/>
        </w:rPr>
        <w:t xml:space="preserve"> </w:t>
      </w:r>
      <w:r>
        <w:t>mengakui keberadaan kebenaran ilahi (Szczerba, 2020).</w:t>
      </w:r>
    </w:p>
    <w:p w:rsidR="00BC3CB7" w:rsidRDefault="00AF39CF">
      <w:pPr>
        <w:pStyle w:val="BodyText"/>
        <w:spacing w:before="120" w:line="276" w:lineRule="auto"/>
        <w:ind w:left="1" w:right="419" w:firstLine="568"/>
      </w:pPr>
      <w:r>
        <w:t>Pendidikan agama Katolik menekankan kesatuan antara iman dan akal budi, antara kebenaran ilahi dan pencarian manusiawi, yang menunjukkan pandangan integralistik terhadap realitas</w:t>
      </w:r>
      <w:r>
        <w:rPr>
          <w:spacing w:val="-1"/>
        </w:rPr>
        <w:t xml:space="preserve"> </w:t>
      </w:r>
      <w:r>
        <w:t>(Rukiyanto &amp;</w:t>
      </w:r>
      <w:r>
        <w:rPr>
          <w:spacing w:val="-15"/>
        </w:rPr>
        <w:t xml:space="preserve"> </w:t>
      </w:r>
      <w:r>
        <w:t>Amatnua, 2023). Pendidikan ini mengakui bahwa kebenaran bersifat universal dan dapat diakses melalui pewahyuan ilahi maupun penalaran manusiawi. Hakikat pendidikan agama Katolik juga menekankan dialog antara iman dan budaya, dengan memandang kebudayaan sebagai konteks di mana iman dihayati dan diekspresikan (Davis &amp; Franchi, 2021).</w:t>
      </w:r>
    </w:p>
    <w:p w:rsidR="00BC3CB7" w:rsidRDefault="00AF39CF">
      <w:pPr>
        <w:pStyle w:val="BodyText"/>
        <w:spacing w:before="121" w:line="276" w:lineRule="auto"/>
        <w:ind w:left="1" w:right="422" w:firstLine="568"/>
      </w:pPr>
      <w:r>
        <w:t>Pendidikan</w:t>
      </w:r>
      <w:r>
        <w:rPr>
          <w:spacing w:val="-15"/>
        </w:rPr>
        <w:t xml:space="preserve"> </w:t>
      </w:r>
      <w:r>
        <w:t>agama</w:t>
      </w:r>
      <w:r>
        <w:rPr>
          <w:spacing w:val="-15"/>
        </w:rPr>
        <w:t xml:space="preserve"> </w:t>
      </w:r>
      <w:r>
        <w:t>Katolik</w:t>
      </w:r>
      <w:r>
        <w:rPr>
          <w:spacing w:val="-15"/>
        </w:rPr>
        <w:t xml:space="preserve"> </w:t>
      </w:r>
      <w:r>
        <w:t>mengakui</w:t>
      </w:r>
      <w:r>
        <w:rPr>
          <w:spacing w:val="-15"/>
        </w:rPr>
        <w:t xml:space="preserve"> </w:t>
      </w:r>
      <w:r>
        <w:t>pluralitas</w:t>
      </w:r>
      <w:r>
        <w:rPr>
          <w:spacing w:val="-15"/>
        </w:rPr>
        <w:t xml:space="preserve"> </w:t>
      </w:r>
      <w:r>
        <w:t>pengalaman religius sambil tetap berpegang pada prinsip bahwa kebenaran pada akhirnya bersifat personal dan relasional, yang berpusat pada perjumpaan dengan Kristus. Pendidikan agama Katolik memandang</w:t>
      </w:r>
      <w:r>
        <w:rPr>
          <w:spacing w:val="72"/>
          <w:w w:val="150"/>
        </w:rPr>
        <w:t xml:space="preserve"> </w:t>
      </w:r>
      <w:r>
        <w:t>hakikat</w:t>
      </w:r>
      <w:r>
        <w:rPr>
          <w:spacing w:val="74"/>
          <w:w w:val="150"/>
        </w:rPr>
        <w:t xml:space="preserve"> </w:t>
      </w:r>
      <w:r>
        <w:t>kebenaran</w:t>
      </w:r>
      <w:r>
        <w:rPr>
          <w:spacing w:val="74"/>
          <w:w w:val="150"/>
        </w:rPr>
        <w:t xml:space="preserve"> </w:t>
      </w:r>
      <w:r>
        <w:t>sebagai</w:t>
      </w:r>
      <w:r>
        <w:rPr>
          <w:spacing w:val="74"/>
          <w:w w:val="150"/>
        </w:rPr>
        <w:t xml:space="preserve"> </w:t>
      </w:r>
      <w:r>
        <w:t>sesuatu</w:t>
      </w:r>
      <w:r>
        <w:rPr>
          <w:spacing w:val="73"/>
          <w:w w:val="150"/>
        </w:rPr>
        <w:t xml:space="preserve"> </w:t>
      </w:r>
      <w:r>
        <w:t>yang</w:t>
      </w:r>
      <w:r>
        <w:rPr>
          <w:spacing w:val="75"/>
          <w:w w:val="150"/>
        </w:rPr>
        <w:t xml:space="preserve"> </w:t>
      </w:r>
      <w:r>
        <w:rPr>
          <w:spacing w:val="-2"/>
        </w:rPr>
        <w:t>tidak</w:t>
      </w:r>
    </w:p>
    <w:p w:rsidR="00BC3CB7" w:rsidRDefault="00BC3CB7">
      <w:pPr>
        <w:pStyle w:val="BodyText"/>
        <w:spacing w:line="276" w:lineRule="auto"/>
        <w:sectPr w:rsidR="00BC3CB7">
          <w:headerReference w:type="even" r:id="rId40"/>
          <w:headerReference w:type="default" r:id="rId41"/>
          <w:footerReference w:type="default" r:id="rId42"/>
          <w:headerReference w:type="first" r:id="rId43"/>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sekadar bersifat proporsional, melainkan juga eksistensial dan transformative (Kennedy, 2021).</w:t>
      </w:r>
    </w:p>
    <w:p w:rsidR="00BC3CB7" w:rsidRDefault="00AF39CF">
      <w:pPr>
        <w:pStyle w:val="BodyText"/>
        <w:spacing w:before="119" w:line="276" w:lineRule="auto"/>
        <w:ind w:right="139" w:firstLine="568"/>
      </w:pPr>
      <w:r>
        <w:t>Sebagai kesimpulan, secara ontologis, pendidikan agama Katolik memandang realitas pendidikan sebagai proses yang holistik, yang mencakup dimensi kognitif, afektif, spiritual, dan sosial, yang bertujuan membentuk pribadi yang utuh dan terintegrasi. Pendidikan ini berdasarkan keyakinan akan adanya kebenaran</w:t>
      </w:r>
      <w:r>
        <w:rPr>
          <w:spacing w:val="-8"/>
        </w:rPr>
        <w:t xml:space="preserve"> </w:t>
      </w:r>
      <w:r>
        <w:t>objektif</w:t>
      </w:r>
      <w:r>
        <w:rPr>
          <w:spacing w:val="-9"/>
        </w:rPr>
        <w:t xml:space="preserve"> </w:t>
      </w:r>
      <w:r>
        <w:t>yang</w:t>
      </w:r>
      <w:r>
        <w:rPr>
          <w:spacing w:val="-9"/>
        </w:rPr>
        <w:t xml:space="preserve"> </w:t>
      </w:r>
      <w:r>
        <w:t>bersumber</w:t>
      </w:r>
      <w:r>
        <w:rPr>
          <w:spacing w:val="-8"/>
        </w:rPr>
        <w:t xml:space="preserve"> </w:t>
      </w:r>
      <w:r>
        <w:t>dari</w:t>
      </w:r>
      <w:r>
        <w:rPr>
          <w:spacing w:val="-14"/>
        </w:rPr>
        <w:t xml:space="preserve"> </w:t>
      </w:r>
      <w:r>
        <w:t>Tuhan,</w:t>
      </w:r>
      <w:r>
        <w:rPr>
          <w:spacing w:val="-9"/>
        </w:rPr>
        <w:t xml:space="preserve"> </w:t>
      </w:r>
      <w:r>
        <w:t>sambil</w:t>
      </w:r>
      <w:r>
        <w:rPr>
          <w:spacing w:val="-9"/>
        </w:rPr>
        <w:t xml:space="preserve"> </w:t>
      </w:r>
      <w:r>
        <w:t xml:space="preserve">mengakui peran subjektivitas manusia dalam menafsirkan dan menghayati kebenaran tersebut dalam konteks budaya dan sejarah yang </w:t>
      </w:r>
      <w:r>
        <w:rPr>
          <w:spacing w:val="-2"/>
        </w:rPr>
        <w:t>beragam.</w:t>
      </w:r>
    </w:p>
    <w:p w:rsidR="00BC3CB7" w:rsidRDefault="00AF39CF">
      <w:pPr>
        <w:pStyle w:val="Heading2"/>
        <w:numPr>
          <w:ilvl w:val="1"/>
          <w:numId w:val="19"/>
        </w:numPr>
        <w:tabs>
          <w:tab w:val="left" w:pos="853"/>
        </w:tabs>
        <w:spacing w:before="122"/>
        <w:ind w:left="853" w:hanging="360"/>
        <w:jc w:val="left"/>
      </w:pPr>
      <w:bookmarkStart w:id="6" w:name="_bookmark5"/>
      <w:bookmarkEnd w:id="6"/>
      <w:r>
        <w:rPr>
          <w:spacing w:val="-2"/>
        </w:rPr>
        <w:t>Epistemologi</w:t>
      </w:r>
    </w:p>
    <w:p w:rsidR="00BC3CB7" w:rsidRDefault="00AF39CF">
      <w:pPr>
        <w:pStyle w:val="BodyText"/>
        <w:spacing w:before="141" w:line="276" w:lineRule="auto"/>
        <w:ind w:right="137" w:firstLine="568"/>
      </w:pPr>
      <w:r>
        <w:t>Pendidikan Agama Katolik secara epistemologis merupakan proses pembelajaran yang berusaha menghubungkan pengetahuan religius dengan pengalaman hidup manusia, khususnya</w:t>
      </w:r>
      <w:r>
        <w:rPr>
          <w:spacing w:val="-11"/>
        </w:rPr>
        <w:t xml:space="preserve"> </w:t>
      </w:r>
      <w:r>
        <w:t>dalam</w:t>
      </w:r>
      <w:r>
        <w:rPr>
          <w:spacing w:val="-12"/>
        </w:rPr>
        <w:t xml:space="preserve"> </w:t>
      </w:r>
      <w:r>
        <w:t>konteks</w:t>
      </w:r>
      <w:r>
        <w:rPr>
          <w:spacing w:val="-11"/>
        </w:rPr>
        <w:t xml:space="preserve"> </w:t>
      </w:r>
      <w:r>
        <w:t>iman</w:t>
      </w:r>
      <w:r>
        <w:rPr>
          <w:spacing w:val="-11"/>
        </w:rPr>
        <w:t xml:space="preserve"> </w:t>
      </w:r>
      <w:r>
        <w:t>Katolik</w:t>
      </w:r>
      <w:r>
        <w:rPr>
          <w:spacing w:val="-9"/>
        </w:rPr>
        <w:t xml:space="preserve"> </w:t>
      </w:r>
      <w:r>
        <w:t>(Gaudiawan</w:t>
      </w:r>
      <w:r>
        <w:rPr>
          <w:spacing w:val="-10"/>
        </w:rPr>
        <w:t xml:space="preserve"> </w:t>
      </w:r>
      <w:r>
        <w:t>et</w:t>
      </w:r>
      <w:r>
        <w:rPr>
          <w:spacing w:val="-12"/>
        </w:rPr>
        <w:t xml:space="preserve"> </w:t>
      </w:r>
      <w:r>
        <w:t>al.,</w:t>
      </w:r>
      <w:r>
        <w:rPr>
          <w:spacing w:val="-10"/>
        </w:rPr>
        <w:t xml:space="preserve"> </w:t>
      </w:r>
      <w:r>
        <w:t>2023). Hakikat pendidikan ini, dalam perspektif filosofis, tidak hanya sebatas</w:t>
      </w:r>
      <w:r>
        <w:rPr>
          <w:spacing w:val="-15"/>
        </w:rPr>
        <w:t xml:space="preserve"> </w:t>
      </w:r>
      <w:r>
        <w:t>transfer</w:t>
      </w:r>
      <w:r>
        <w:rPr>
          <w:spacing w:val="-15"/>
        </w:rPr>
        <w:t xml:space="preserve"> </w:t>
      </w:r>
      <w:r>
        <w:t>pengetahuan</w:t>
      </w:r>
      <w:r>
        <w:rPr>
          <w:spacing w:val="-15"/>
        </w:rPr>
        <w:t xml:space="preserve"> </w:t>
      </w:r>
      <w:r>
        <w:t>mengenai</w:t>
      </w:r>
      <w:r>
        <w:rPr>
          <w:spacing w:val="-15"/>
        </w:rPr>
        <w:t xml:space="preserve"> </w:t>
      </w:r>
      <w:r>
        <w:t>dogma</w:t>
      </w:r>
      <w:r>
        <w:rPr>
          <w:spacing w:val="-15"/>
        </w:rPr>
        <w:t xml:space="preserve"> </w:t>
      </w:r>
      <w:r>
        <w:t>atau</w:t>
      </w:r>
      <w:r>
        <w:rPr>
          <w:spacing w:val="-15"/>
        </w:rPr>
        <w:t xml:space="preserve"> </w:t>
      </w:r>
      <w:r>
        <w:t>ajaran</w:t>
      </w:r>
      <w:r>
        <w:rPr>
          <w:spacing w:val="-15"/>
        </w:rPr>
        <w:t xml:space="preserve"> </w:t>
      </w:r>
      <w:r>
        <w:t>agama, tetapi lebih mendalami sebagai upaya untuk mengintegrasikan iman dengan kehidupan manusia secara holistik. Pendidikan agama Katolik bertujuan mengembangkan kesadaran reflektif terhadap realitas hidup melalui proses “shared praxis” yang melibatkan refleksi kritis terhadap pengalaman hidup dalam terang iman Katolik.</w:t>
      </w:r>
    </w:p>
    <w:p w:rsidR="00BC3CB7" w:rsidRDefault="00AF39CF">
      <w:pPr>
        <w:pStyle w:val="BodyText"/>
        <w:spacing w:before="122" w:line="276" w:lineRule="auto"/>
        <w:ind w:right="137" w:firstLine="568"/>
      </w:pPr>
      <w:r>
        <w:t>Epistemologi pendidikan Katolik bersumber pada pemahaman</w:t>
      </w:r>
      <w:r>
        <w:rPr>
          <w:spacing w:val="-14"/>
        </w:rPr>
        <w:t xml:space="preserve"> </w:t>
      </w:r>
      <w:r>
        <w:t>bahwa</w:t>
      </w:r>
      <w:r>
        <w:rPr>
          <w:spacing w:val="-14"/>
        </w:rPr>
        <w:t xml:space="preserve"> </w:t>
      </w:r>
      <w:r>
        <w:t>pengetahuan</w:t>
      </w:r>
      <w:r>
        <w:rPr>
          <w:spacing w:val="-13"/>
        </w:rPr>
        <w:t xml:space="preserve"> </w:t>
      </w:r>
      <w:r>
        <w:t>religius</w:t>
      </w:r>
      <w:r>
        <w:rPr>
          <w:spacing w:val="-13"/>
        </w:rPr>
        <w:t xml:space="preserve"> </w:t>
      </w:r>
      <w:r>
        <w:t>tidak</w:t>
      </w:r>
      <w:r>
        <w:rPr>
          <w:spacing w:val="-14"/>
        </w:rPr>
        <w:t xml:space="preserve"> </w:t>
      </w:r>
      <w:r>
        <w:t>terpisah</w:t>
      </w:r>
      <w:r>
        <w:rPr>
          <w:spacing w:val="-14"/>
        </w:rPr>
        <w:t xml:space="preserve"> </w:t>
      </w:r>
      <w:r>
        <w:t>dari</w:t>
      </w:r>
      <w:r>
        <w:rPr>
          <w:spacing w:val="-15"/>
        </w:rPr>
        <w:t xml:space="preserve"> </w:t>
      </w:r>
      <w:r>
        <w:t>aspek kehidupan lainnya. Pemahaman religius melibatkan empat tahap kognitif: pengalaman, pemahaman, penilaian, dan keputusan. Pendekatan ini menekankan bahwa pengetahuan iman bukanlah sesuatu yang terpisah dari pengetahuan manusiawi lainnya, melainkan terintegrasi dalam kesatuan pemahaman yang utuh. Pendidikan</w:t>
      </w:r>
      <w:r>
        <w:rPr>
          <w:spacing w:val="25"/>
        </w:rPr>
        <w:t xml:space="preserve">  </w:t>
      </w:r>
      <w:r>
        <w:t>agama</w:t>
      </w:r>
      <w:r>
        <w:rPr>
          <w:spacing w:val="27"/>
        </w:rPr>
        <w:t xml:space="preserve">  </w:t>
      </w:r>
      <w:r>
        <w:t>Katolik,</w:t>
      </w:r>
      <w:r>
        <w:rPr>
          <w:spacing w:val="25"/>
        </w:rPr>
        <w:t xml:space="preserve">  </w:t>
      </w:r>
      <w:r>
        <w:t>dengan</w:t>
      </w:r>
      <w:r>
        <w:rPr>
          <w:spacing w:val="26"/>
        </w:rPr>
        <w:t xml:space="preserve">  </w:t>
      </w:r>
      <w:r>
        <w:t>demikian,</w:t>
      </w:r>
      <w:r>
        <w:rPr>
          <w:spacing w:val="25"/>
        </w:rPr>
        <w:t xml:space="preserve">  </w:t>
      </w:r>
      <w:r>
        <w:rPr>
          <w:spacing w:val="-2"/>
        </w:rPr>
        <w:t>mengandung</w:t>
      </w:r>
    </w:p>
    <w:p w:rsidR="00BC3CB7" w:rsidRDefault="00BC3CB7">
      <w:pPr>
        <w:pStyle w:val="BodyText"/>
        <w:spacing w:line="276" w:lineRule="auto"/>
        <w:sectPr w:rsidR="00BC3CB7">
          <w:headerReference w:type="even" r:id="rId44"/>
          <w:headerReference w:type="default" r:id="rId45"/>
          <w:footerReference w:type="default" r:id="rId46"/>
          <w:headerReference w:type="first" r:id="rId47"/>
          <w:pgSz w:w="8790" w:h="13050"/>
          <w:pgMar w:top="1060" w:right="992" w:bottom="920" w:left="1133" w:header="0" w:footer="738" w:gutter="0"/>
          <w:cols w:space="720"/>
        </w:sectPr>
      </w:pPr>
    </w:p>
    <w:p w:rsidR="00BC3CB7" w:rsidRDefault="00AF39CF">
      <w:pPr>
        <w:pStyle w:val="BodyText"/>
        <w:spacing w:before="72" w:line="276" w:lineRule="auto"/>
        <w:ind w:left="1" w:right="426"/>
      </w:pPr>
      <w:r>
        <w:lastRenderedPageBreak/>
        <w:t>dimensi epistemologis yang mendalam, di mana iman dan pengetahuan saling berdialog (Walczak, 2022).</w:t>
      </w:r>
    </w:p>
    <w:p w:rsidR="00BC3CB7" w:rsidRDefault="00AF39CF">
      <w:pPr>
        <w:pStyle w:val="BodyText"/>
        <w:spacing w:before="119" w:line="276" w:lineRule="auto"/>
        <w:ind w:left="1" w:right="421" w:firstLine="568"/>
      </w:pPr>
      <w:r>
        <w:t>Tradisi filsafat pendidikan Katolik menegaskan bahwa hakikat</w:t>
      </w:r>
      <w:r>
        <w:rPr>
          <w:spacing w:val="-15"/>
        </w:rPr>
        <w:t xml:space="preserve"> </w:t>
      </w:r>
      <w:r>
        <w:t>pendidikan</w:t>
      </w:r>
      <w:r>
        <w:rPr>
          <w:spacing w:val="-15"/>
        </w:rPr>
        <w:t xml:space="preserve"> </w:t>
      </w:r>
      <w:r>
        <w:t>agama</w:t>
      </w:r>
      <w:r>
        <w:rPr>
          <w:spacing w:val="-15"/>
        </w:rPr>
        <w:t xml:space="preserve"> </w:t>
      </w:r>
      <w:r>
        <w:t>Katolik</w:t>
      </w:r>
      <w:r>
        <w:rPr>
          <w:spacing w:val="-14"/>
        </w:rPr>
        <w:t xml:space="preserve"> </w:t>
      </w:r>
      <w:r>
        <w:t>merupakan</w:t>
      </w:r>
      <w:r>
        <w:rPr>
          <w:spacing w:val="-15"/>
        </w:rPr>
        <w:t xml:space="preserve"> </w:t>
      </w:r>
      <w:r>
        <w:t>proses</w:t>
      </w:r>
      <w:r>
        <w:rPr>
          <w:spacing w:val="-15"/>
        </w:rPr>
        <w:t xml:space="preserve"> </w:t>
      </w:r>
      <w:r>
        <w:t xml:space="preserve">perjumpaan </w:t>
      </w:r>
      <w:r>
        <w:rPr>
          <w:spacing w:val="-2"/>
        </w:rPr>
        <w:t>antara</w:t>
      </w:r>
      <w:r>
        <w:rPr>
          <w:spacing w:val="-7"/>
        </w:rPr>
        <w:t xml:space="preserve"> </w:t>
      </w:r>
      <w:r>
        <w:rPr>
          <w:spacing w:val="-2"/>
        </w:rPr>
        <w:t>budaya</w:t>
      </w:r>
      <w:r>
        <w:rPr>
          <w:spacing w:val="-8"/>
        </w:rPr>
        <w:t xml:space="preserve"> </w:t>
      </w:r>
      <w:r>
        <w:rPr>
          <w:spacing w:val="-2"/>
        </w:rPr>
        <w:t>dan</w:t>
      </w:r>
      <w:r>
        <w:rPr>
          <w:spacing w:val="-7"/>
        </w:rPr>
        <w:t xml:space="preserve"> </w:t>
      </w:r>
      <w:r>
        <w:rPr>
          <w:spacing w:val="-2"/>
        </w:rPr>
        <w:t>iman,</w:t>
      </w:r>
      <w:r>
        <w:rPr>
          <w:spacing w:val="-5"/>
        </w:rPr>
        <w:t xml:space="preserve"> </w:t>
      </w:r>
      <w:r>
        <w:rPr>
          <w:spacing w:val="-2"/>
        </w:rPr>
        <w:t>di</w:t>
      </w:r>
      <w:r>
        <w:rPr>
          <w:spacing w:val="-7"/>
        </w:rPr>
        <w:t xml:space="preserve"> </w:t>
      </w:r>
      <w:r>
        <w:rPr>
          <w:spacing w:val="-2"/>
        </w:rPr>
        <w:t>mana</w:t>
      </w:r>
      <w:r>
        <w:rPr>
          <w:spacing w:val="-8"/>
        </w:rPr>
        <w:t xml:space="preserve"> </w:t>
      </w:r>
      <w:r>
        <w:rPr>
          <w:spacing w:val="-2"/>
        </w:rPr>
        <w:t>nilai-nilai</w:t>
      </w:r>
      <w:r>
        <w:rPr>
          <w:spacing w:val="-7"/>
        </w:rPr>
        <w:t xml:space="preserve"> </w:t>
      </w:r>
      <w:r>
        <w:rPr>
          <w:spacing w:val="-2"/>
        </w:rPr>
        <w:t>budaya</w:t>
      </w:r>
      <w:r>
        <w:rPr>
          <w:spacing w:val="-8"/>
        </w:rPr>
        <w:t xml:space="preserve"> </w:t>
      </w:r>
      <w:r>
        <w:rPr>
          <w:spacing w:val="-2"/>
        </w:rPr>
        <w:t>dan</w:t>
      </w:r>
      <w:r>
        <w:rPr>
          <w:spacing w:val="-7"/>
        </w:rPr>
        <w:t xml:space="preserve"> </w:t>
      </w:r>
      <w:r>
        <w:rPr>
          <w:spacing w:val="-2"/>
        </w:rPr>
        <w:t xml:space="preserve">keyakinan </w:t>
      </w:r>
      <w:r>
        <w:t>religius bertemu dalam dialog yang dinamis. Pendidikan</w:t>
      </w:r>
      <w:r>
        <w:rPr>
          <w:spacing w:val="-9"/>
        </w:rPr>
        <w:t xml:space="preserve"> </w:t>
      </w:r>
      <w:r>
        <w:t>Agama Katolik ini memfasilitasi integrasi harmonis antara warisan budaya masyarakat dengan ajaran spiritual Katolik, yang dapat menciptakan</w:t>
      </w:r>
      <w:r>
        <w:rPr>
          <w:spacing w:val="-15"/>
        </w:rPr>
        <w:t xml:space="preserve"> </w:t>
      </w:r>
      <w:r>
        <w:t>ruang</w:t>
      </w:r>
      <w:r>
        <w:rPr>
          <w:spacing w:val="-15"/>
        </w:rPr>
        <w:t xml:space="preserve"> </w:t>
      </w:r>
      <w:r>
        <w:t>di</w:t>
      </w:r>
      <w:r>
        <w:rPr>
          <w:spacing w:val="-15"/>
        </w:rPr>
        <w:t xml:space="preserve"> </w:t>
      </w:r>
      <w:r>
        <w:t>mana</w:t>
      </w:r>
      <w:r>
        <w:rPr>
          <w:spacing w:val="-15"/>
        </w:rPr>
        <w:t xml:space="preserve"> </w:t>
      </w:r>
      <w:r>
        <w:t>tradisi</w:t>
      </w:r>
      <w:r>
        <w:rPr>
          <w:spacing w:val="-15"/>
        </w:rPr>
        <w:t xml:space="preserve"> </w:t>
      </w:r>
      <w:r>
        <w:t>kultural</w:t>
      </w:r>
      <w:r>
        <w:rPr>
          <w:spacing w:val="16"/>
        </w:rPr>
        <w:t xml:space="preserve"> </w:t>
      </w:r>
      <w:r>
        <w:t>umat</w:t>
      </w:r>
      <w:r>
        <w:rPr>
          <w:spacing w:val="-15"/>
        </w:rPr>
        <w:t xml:space="preserve"> </w:t>
      </w:r>
      <w:r>
        <w:t>dan</w:t>
      </w:r>
      <w:r>
        <w:rPr>
          <w:spacing w:val="-15"/>
        </w:rPr>
        <w:t xml:space="preserve"> </w:t>
      </w:r>
      <w:r>
        <w:t>pemahaman keagamaan Katolik saling memperkaya dan, dengan begitu, menciptakan dan</w:t>
      </w:r>
      <w:r>
        <w:rPr>
          <w:spacing w:val="40"/>
        </w:rPr>
        <w:t xml:space="preserve"> </w:t>
      </w:r>
      <w:r>
        <w:t>membentuk identitas manusia Katolik yang utuh. Karena itu, sejatinya umat Katolik dalam pencarian akan kebenaran</w:t>
      </w:r>
      <w:r>
        <w:rPr>
          <w:spacing w:val="-15"/>
        </w:rPr>
        <w:t xml:space="preserve"> </w:t>
      </w:r>
      <w:r>
        <w:t>tidak</w:t>
      </w:r>
      <w:r>
        <w:rPr>
          <w:spacing w:val="-15"/>
        </w:rPr>
        <w:t xml:space="preserve"> </w:t>
      </w:r>
      <w:r>
        <w:t>hanya</w:t>
      </w:r>
      <w:r>
        <w:rPr>
          <w:spacing w:val="-15"/>
        </w:rPr>
        <w:t xml:space="preserve"> </w:t>
      </w:r>
      <w:r>
        <w:t>menggunakan</w:t>
      </w:r>
      <w:r>
        <w:rPr>
          <w:spacing w:val="-15"/>
        </w:rPr>
        <w:t xml:space="preserve"> </w:t>
      </w:r>
      <w:r>
        <w:t>kemampuan</w:t>
      </w:r>
      <w:r>
        <w:rPr>
          <w:spacing w:val="-15"/>
        </w:rPr>
        <w:t xml:space="preserve"> </w:t>
      </w:r>
      <w:r>
        <w:t>intelektualnya, tetapi juga harus mendasarkan dirinya pada dimensi spiritual Katolik. Itu berarti berbicara tentang epistemologi pendidikan Katolik</w:t>
      </w:r>
      <w:r>
        <w:rPr>
          <w:spacing w:val="-8"/>
        </w:rPr>
        <w:t xml:space="preserve"> </w:t>
      </w:r>
      <w:r>
        <w:t>berarti</w:t>
      </w:r>
      <w:r>
        <w:rPr>
          <w:spacing w:val="-6"/>
        </w:rPr>
        <w:t xml:space="preserve"> </w:t>
      </w:r>
      <w:r>
        <w:t>berbicara</w:t>
      </w:r>
      <w:r>
        <w:rPr>
          <w:spacing w:val="-6"/>
        </w:rPr>
        <w:t xml:space="preserve"> </w:t>
      </w:r>
      <w:r>
        <w:t>iman,</w:t>
      </w:r>
      <w:r>
        <w:rPr>
          <w:spacing w:val="-5"/>
        </w:rPr>
        <w:t xml:space="preserve"> </w:t>
      </w:r>
      <w:r>
        <w:t>rasionalitas,</w:t>
      </w:r>
      <w:r>
        <w:rPr>
          <w:spacing w:val="-5"/>
        </w:rPr>
        <w:t xml:space="preserve"> </w:t>
      </w:r>
      <w:r>
        <w:t>dan</w:t>
      </w:r>
      <w:r>
        <w:rPr>
          <w:spacing w:val="-5"/>
        </w:rPr>
        <w:t xml:space="preserve"> </w:t>
      </w:r>
      <w:r>
        <w:t>spiritual</w:t>
      </w:r>
      <w:r>
        <w:rPr>
          <w:spacing w:val="-5"/>
        </w:rPr>
        <w:t xml:space="preserve"> </w:t>
      </w:r>
      <w:r>
        <w:rPr>
          <w:spacing w:val="-2"/>
        </w:rPr>
        <w:t>Katolik.</w:t>
      </w:r>
    </w:p>
    <w:p w:rsidR="00BC3CB7" w:rsidRDefault="00AF39CF">
      <w:pPr>
        <w:pStyle w:val="BodyText"/>
        <w:spacing w:before="122" w:line="276" w:lineRule="auto"/>
        <w:ind w:left="1" w:right="421" w:firstLine="568"/>
      </w:pPr>
      <w:r>
        <w:t>Selain itu, harus diketahui dan dipahami bahwa hakikat pendidikan</w:t>
      </w:r>
      <w:r>
        <w:rPr>
          <w:spacing w:val="40"/>
        </w:rPr>
        <w:t xml:space="preserve"> </w:t>
      </w:r>
      <w:r>
        <w:t>Agama Katolik juga berdimensi komunal karena eksistensinya tidak dapat dipisahkan dari komunitas beriman Katolik yang membentuk dan menyediakan konteks bagi penghayatan iman Katolik melalui proses pendidikan dan pembelajaran baik di dalam maupun di luar kelas dan juga di dalam dan di luar komunitas anggota Gereja Katolik. Ini berarti, dalam perspektif epistemologi, pengetahuan religius tidak hanya bersifat individual tetapi juga sosial-komunal yang merangkum semua orang secara universal di bumi. Komunitas tersebut menjadi</w:t>
      </w:r>
      <w:r>
        <w:rPr>
          <w:spacing w:val="-2"/>
        </w:rPr>
        <w:t xml:space="preserve"> </w:t>
      </w:r>
      <w:r>
        <w:t>tempat</w:t>
      </w:r>
      <w:r>
        <w:rPr>
          <w:spacing w:val="-3"/>
        </w:rPr>
        <w:t xml:space="preserve"> </w:t>
      </w:r>
      <w:r>
        <w:t>di</w:t>
      </w:r>
      <w:r>
        <w:rPr>
          <w:spacing w:val="-2"/>
        </w:rPr>
        <w:t xml:space="preserve"> </w:t>
      </w:r>
      <w:r>
        <w:t>mana</w:t>
      </w:r>
      <w:r>
        <w:rPr>
          <w:spacing w:val="-3"/>
        </w:rPr>
        <w:t xml:space="preserve"> </w:t>
      </w:r>
      <w:r>
        <w:t>pengetahuan</w:t>
      </w:r>
      <w:r>
        <w:rPr>
          <w:spacing w:val="-2"/>
        </w:rPr>
        <w:t xml:space="preserve"> </w:t>
      </w:r>
      <w:r>
        <w:t>iman Katolik</w:t>
      </w:r>
      <w:r>
        <w:rPr>
          <w:spacing w:val="-2"/>
        </w:rPr>
        <w:t xml:space="preserve"> </w:t>
      </w:r>
      <w:r>
        <w:t xml:space="preserve">dikonstruksi, ditransmisikan, dan direfleksikan bersama dalam lingkup umat Katolik untuk kebaikan bersama bagi masyarakat dunia (Arthur, </w:t>
      </w:r>
      <w:r>
        <w:rPr>
          <w:spacing w:val="-2"/>
        </w:rPr>
        <w:t>2024:32).</w:t>
      </w:r>
    </w:p>
    <w:p w:rsidR="00BC3CB7" w:rsidRDefault="00AF39CF">
      <w:pPr>
        <w:pStyle w:val="BodyText"/>
        <w:spacing w:before="121" w:line="276" w:lineRule="auto"/>
        <w:ind w:left="1" w:right="420" w:firstLine="568"/>
      </w:pPr>
      <w:r>
        <w:t>Karena itu epistemologi pendidikan Agama Katolik perlu mempertimbangkan</w:t>
      </w:r>
      <w:r>
        <w:rPr>
          <w:spacing w:val="-12"/>
        </w:rPr>
        <w:t xml:space="preserve"> </w:t>
      </w:r>
      <w:r>
        <w:t>konteks</w:t>
      </w:r>
      <w:r>
        <w:rPr>
          <w:spacing w:val="-12"/>
        </w:rPr>
        <w:t xml:space="preserve"> </w:t>
      </w:r>
      <w:r>
        <w:t>masyarakat</w:t>
      </w:r>
      <w:r>
        <w:rPr>
          <w:spacing w:val="-10"/>
        </w:rPr>
        <w:t xml:space="preserve"> </w:t>
      </w:r>
      <w:r>
        <w:t>dunia</w:t>
      </w:r>
      <w:r>
        <w:rPr>
          <w:spacing w:val="-13"/>
        </w:rPr>
        <w:t xml:space="preserve"> </w:t>
      </w:r>
      <w:r>
        <w:t>kontemporer</w:t>
      </w:r>
      <w:r>
        <w:rPr>
          <w:spacing w:val="-12"/>
        </w:rPr>
        <w:t xml:space="preserve"> </w:t>
      </w:r>
      <w:r>
        <w:rPr>
          <w:spacing w:val="-4"/>
        </w:rPr>
        <w:t>yang</w:t>
      </w:r>
    </w:p>
    <w:p w:rsidR="00BC3CB7" w:rsidRDefault="00BC3CB7">
      <w:pPr>
        <w:pStyle w:val="BodyText"/>
        <w:spacing w:line="276" w:lineRule="auto"/>
        <w:sectPr w:rsidR="00BC3CB7">
          <w:headerReference w:type="even" r:id="rId48"/>
          <w:headerReference w:type="default" r:id="rId49"/>
          <w:footerReference w:type="default" r:id="rId50"/>
          <w:headerReference w:type="first" r:id="rId51"/>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semakin plural dan sekuler (Windsor, 2025). Pendidikan</w:t>
      </w:r>
      <w:r>
        <w:rPr>
          <w:spacing w:val="-11"/>
        </w:rPr>
        <w:t xml:space="preserve"> </w:t>
      </w:r>
      <w:r>
        <w:t>Agama Katolik harus menggunakan hermeneutika kritis yang memungkinkan siswa dan mahasiswa Katolik menginterpretasikan</w:t>
      </w:r>
      <w:r>
        <w:rPr>
          <w:spacing w:val="-2"/>
        </w:rPr>
        <w:t xml:space="preserve"> </w:t>
      </w:r>
      <w:r>
        <w:t>tradisi</w:t>
      </w:r>
      <w:r>
        <w:rPr>
          <w:spacing w:val="-2"/>
        </w:rPr>
        <w:t xml:space="preserve"> </w:t>
      </w:r>
      <w:r>
        <w:t>imannya</w:t>
      </w:r>
      <w:r>
        <w:rPr>
          <w:spacing w:val="-2"/>
        </w:rPr>
        <w:t xml:space="preserve"> </w:t>
      </w:r>
      <w:r>
        <w:t>dalam</w:t>
      </w:r>
      <w:r>
        <w:rPr>
          <w:spacing w:val="-2"/>
        </w:rPr>
        <w:t xml:space="preserve"> </w:t>
      </w:r>
      <w:r>
        <w:t>dialog</w:t>
      </w:r>
      <w:r>
        <w:rPr>
          <w:spacing w:val="-2"/>
        </w:rPr>
        <w:t xml:space="preserve"> </w:t>
      </w:r>
      <w:r>
        <w:t>dengan</w:t>
      </w:r>
      <w:r>
        <w:rPr>
          <w:spacing w:val="-1"/>
        </w:rPr>
        <w:t xml:space="preserve"> </w:t>
      </w:r>
      <w:r>
        <w:t>warga dunia kontemporer.</w:t>
      </w:r>
    </w:p>
    <w:p w:rsidR="00BC3CB7" w:rsidRDefault="00AF39CF">
      <w:pPr>
        <w:pStyle w:val="BodyText"/>
        <w:spacing w:before="119" w:line="276" w:lineRule="auto"/>
        <w:ind w:right="136" w:firstLine="568"/>
      </w:pPr>
      <w:r>
        <w:t>Hakikat pendidikan Agama Katolik secara epistemologis berkaitan erat dengan pemahaman tentang “pengetahuan yang bertransformasi” (</w:t>
      </w:r>
      <w:r>
        <w:rPr>
          <w:i/>
        </w:rPr>
        <w:t>transformative knowledge</w:t>
      </w:r>
      <w:r>
        <w:t>). Hal ini mengandung makna bahwa Pendidikan Agama Katolik tidak bersifat statis tetapi dinamis dan transformative sehingga tidak sekadar memberikan pengetahuan faktual tetapi bertujuan mengubah cara pandang, sikap, dan tindakan peserta didik (Stacey, 2024).</w:t>
      </w:r>
    </w:p>
    <w:p w:rsidR="00BC3CB7" w:rsidRDefault="00AF39CF">
      <w:pPr>
        <w:pStyle w:val="BodyText"/>
        <w:spacing w:before="122" w:line="276" w:lineRule="auto"/>
        <w:ind w:right="136" w:firstLine="568"/>
      </w:pPr>
      <w:r>
        <w:t>Epistemologi pendidikan Agama Katolik berakar pada tradisi intelektual Katolik yang kaya dan beragam, yang menghargai rasionalitas namun juga mengakui keterbatasannya. Tradisi ini berakar pada pemikiran Thomas Aquinas yang mengakui bahwa pengetahuan tentang Tuhan tidak semata-mata diperoleh melalui rasio, tetapi juga melalui wahyu. Konteks pendidikan Agama Katolik, ini berarti mengakui bahwa ada berbagai jalan untuk mengetahui (</w:t>
      </w:r>
      <w:r>
        <w:rPr>
          <w:i/>
        </w:rPr>
        <w:t>ways of knowing</w:t>
      </w:r>
      <w:r>
        <w:t>) yang melengkapi satu sama lain (Stacey, 2019).</w:t>
      </w:r>
    </w:p>
    <w:p w:rsidR="00BC3CB7" w:rsidRDefault="00AF39CF">
      <w:pPr>
        <w:pStyle w:val="BodyText"/>
        <w:spacing w:before="119" w:line="276" w:lineRule="auto"/>
        <w:ind w:right="137" w:firstLine="568"/>
      </w:pPr>
      <w:r>
        <w:t>Pendidikan Agama Katolik secara epistemologis juga berusaha mengintegrasikan iman, budaya, dan kehidupan. Ini berarti bahwa pengetahuan religius tidak terpisah dari bidang pengetahuan lainnya, tetapi memiliki dimensi yang saling melengkapi</w:t>
      </w:r>
      <w:r>
        <w:rPr>
          <w:spacing w:val="-15"/>
        </w:rPr>
        <w:t xml:space="preserve"> </w:t>
      </w:r>
      <w:r>
        <w:t>dan</w:t>
      </w:r>
      <w:r>
        <w:rPr>
          <w:spacing w:val="-15"/>
        </w:rPr>
        <w:t xml:space="preserve"> </w:t>
      </w:r>
      <w:r>
        <w:t>memperkaya</w:t>
      </w:r>
      <w:r>
        <w:rPr>
          <w:spacing w:val="-15"/>
        </w:rPr>
        <w:t xml:space="preserve"> </w:t>
      </w:r>
      <w:r>
        <w:t>di</w:t>
      </w:r>
      <w:r>
        <w:rPr>
          <w:spacing w:val="-15"/>
        </w:rPr>
        <w:t xml:space="preserve"> </w:t>
      </w:r>
      <w:r>
        <w:t>antara</w:t>
      </w:r>
      <w:r>
        <w:rPr>
          <w:spacing w:val="-15"/>
        </w:rPr>
        <w:t xml:space="preserve"> </w:t>
      </w:r>
      <w:r>
        <w:t>bidang</w:t>
      </w:r>
      <w:r>
        <w:rPr>
          <w:spacing w:val="-15"/>
        </w:rPr>
        <w:t xml:space="preserve"> </w:t>
      </w:r>
      <w:r>
        <w:t>ilmu</w:t>
      </w:r>
      <w:r>
        <w:rPr>
          <w:spacing w:val="-15"/>
        </w:rPr>
        <w:t xml:space="preserve"> </w:t>
      </w:r>
      <w:r>
        <w:t>yang</w:t>
      </w:r>
      <w:r>
        <w:rPr>
          <w:spacing w:val="-15"/>
        </w:rPr>
        <w:t xml:space="preserve"> </w:t>
      </w:r>
      <w:r>
        <w:t>berbeda. Konteks pendidikan formal berarti bahwa pendidikan Agama Katolik</w:t>
      </w:r>
      <w:r>
        <w:rPr>
          <w:spacing w:val="-11"/>
        </w:rPr>
        <w:t xml:space="preserve"> </w:t>
      </w:r>
      <w:r>
        <w:t>tidak</w:t>
      </w:r>
      <w:r>
        <w:rPr>
          <w:spacing w:val="-11"/>
        </w:rPr>
        <w:t xml:space="preserve"> </w:t>
      </w:r>
      <w:r>
        <w:t>hanya</w:t>
      </w:r>
      <w:r>
        <w:rPr>
          <w:spacing w:val="-8"/>
        </w:rPr>
        <w:t xml:space="preserve"> </w:t>
      </w:r>
      <w:r>
        <w:t>menjadi</w:t>
      </w:r>
      <w:r>
        <w:rPr>
          <w:spacing w:val="-11"/>
        </w:rPr>
        <w:t xml:space="preserve"> </w:t>
      </w:r>
      <w:r>
        <w:t>mata</w:t>
      </w:r>
      <w:r>
        <w:rPr>
          <w:spacing w:val="-12"/>
        </w:rPr>
        <w:t xml:space="preserve"> </w:t>
      </w:r>
      <w:r>
        <w:t>pelajaran</w:t>
      </w:r>
      <w:r>
        <w:rPr>
          <w:spacing w:val="-11"/>
        </w:rPr>
        <w:t xml:space="preserve"> </w:t>
      </w:r>
      <w:r>
        <w:t>tersendiri,</w:t>
      </w:r>
      <w:r>
        <w:rPr>
          <w:spacing w:val="-8"/>
        </w:rPr>
        <w:t xml:space="preserve"> </w:t>
      </w:r>
      <w:r>
        <w:t>tetapi</w:t>
      </w:r>
      <w:r>
        <w:rPr>
          <w:spacing w:val="-12"/>
        </w:rPr>
        <w:t xml:space="preserve"> </w:t>
      </w:r>
      <w:r>
        <w:t>juga terhubung dengan perspektif ilmu lainnya yang mewarnai keseluruhan kurikulum (Arthur, 2024).</w:t>
      </w:r>
    </w:p>
    <w:p w:rsidR="00BC3CB7" w:rsidRDefault="00BC3CB7">
      <w:pPr>
        <w:pStyle w:val="BodyText"/>
        <w:spacing w:line="276" w:lineRule="auto"/>
        <w:sectPr w:rsidR="00BC3CB7">
          <w:headerReference w:type="even" r:id="rId52"/>
          <w:headerReference w:type="default" r:id="rId53"/>
          <w:footerReference w:type="default" r:id="rId54"/>
          <w:headerReference w:type="first" r:id="rId55"/>
          <w:pgSz w:w="8790" w:h="13050"/>
          <w:pgMar w:top="1060" w:right="992" w:bottom="920" w:left="1133" w:header="0" w:footer="738" w:gutter="0"/>
          <w:cols w:space="720"/>
        </w:sectPr>
      </w:pPr>
    </w:p>
    <w:p w:rsidR="00BC3CB7" w:rsidRDefault="00AF39CF">
      <w:pPr>
        <w:pStyle w:val="BodyText"/>
        <w:spacing w:before="72" w:line="276" w:lineRule="auto"/>
        <w:ind w:left="1" w:right="421" w:firstLine="568"/>
      </w:pPr>
      <w:r>
        <w:lastRenderedPageBreak/>
        <w:t>Dengan demikian, dapat dipahami bahwa hakikat pendidikan Agama Katolik secara epistemologis merupakan proses pembelajaran yang mengintegrasikan iman dan pengetahuan, bersifat komunal dan kontekstual, serta bertujuan transformasi melalui berbagai jalan untuk mengetahui (</w:t>
      </w:r>
      <w:r>
        <w:rPr>
          <w:i/>
        </w:rPr>
        <w:t>ways of knowing</w:t>
      </w:r>
      <w:r>
        <w:t xml:space="preserve">) dan saling melengkapi, dan pengetahuan religius merupakan bagian integral dari keseluruhan pengetahuan </w:t>
      </w:r>
      <w:r>
        <w:rPr>
          <w:spacing w:val="-2"/>
        </w:rPr>
        <w:t>manusia.</w:t>
      </w:r>
    </w:p>
    <w:p w:rsidR="00BC3CB7" w:rsidRDefault="00AF39CF">
      <w:pPr>
        <w:pStyle w:val="Heading2"/>
        <w:numPr>
          <w:ilvl w:val="1"/>
          <w:numId w:val="19"/>
        </w:numPr>
        <w:tabs>
          <w:tab w:val="left" w:pos="569"/>
        </w:tabs>
        <w:spacing w:before="119"/>
        <w:ind w:left="569" w:hanging="360"/>
        <w:jc w:val="left"/>
      </w:pPr>
      <w:bookmarkStart w:id="7" w:name="_bookmark6"/>
      <w:bookmarkEnd w:id="7"/>
      <w:r>
        <w:rPr>
          <w:spacing w:val="-2"/>
        </w:rPr>
        <w:t>Aksiologi</w:t>
      </w:r>
    </w:p>
    <w:p w:rsidR="00BC3CB7" w:rsidRDefault="00AF39CF">
      <w:pPr>
        <w:pStyle w:val="BodyText"/>
        <w:spacing w:before="142" w:line="276" w:lineRule="auto"/>
        <w:ind w:left="1" w:right="419" w:firstLine="568"/>
      </w:pPr>
      <w:r>
        <w:t>Pendidikan Agama Katolik dalam perspektif aksiologis berkaitan erat dengan nilai-nilai yang mendasari dan menjadi tujuan</w:t>
      </w:r>
      <w:r>
        <w:rPr>
          <w:spacing w:val="-5"/>
        </w:rPr>
        <w:t xml:space="preserve"> </w:t>
      </w:r>
      <w:r>
        <w:t>dari</w:t>
      </w:r>
      <w:r>
        <w:rPr>
          <w:spacing w:val="-4"/>
        </w:rPr>
        <w:t xml:space="preserve"> </w:t>
      </w:r>
      <w:r>
        <w:t>proses</w:t>
      </w:r>
      <w:r>
        <w:rPr>
          <w:spacing w:val="-4"/>
        </w:rPr>
        <w:t xml:space="preserve"> </w:t>
      </w:r>
      <w:r>
        <w:t>pendidikan</w:t>
      </w:r>
      <w:r>
        <w:rPr>
          <w:spacing w:val="-4"/>
        </w:rPr>
        <w:t xml:space="preserve"> </w:t>
      </w:r>
      <w:r>
        <w:t>tersebut.</w:t>
      </w:r>
      <w:r>
        <w:rPr>
          <w:spacing w:val="-15"/>
        </w:rPr>
        <w:t xml:space="preserve"> </w:t>
      </w:r>
      <w:r>
        <w:t>Aksiologi</w:t>
      </w:r>
      <w:r>
        <w:rPr>
          <w:spacing w:val="-4"/>
        </w:rPr>
        <w:t xml:space="preserve"> </w:t>
      </w:r>
      <w:r>
        <w:t>sebagai</w:t>
      </w:r>
      <w:r>
        <w:rPr>
          <w:spacing w:val="-2"/>
        </w:rPr>
        <w:t xml:space="preserve"> </w:t>
      </w:r>
      <w:r>
        <w:t>cabang filsafat</w:t>
      </w:r>
      <w:r>
        <w:rPr>
          <w:spacing w:val="-1"/>
        </w:rPr>
        <w:t xml:space="preserve"> </w:t>
      </w:r>
      <w:r>
        <w:t>yang mengkaji</w:t>
      </w:r>
      <w:r>
        <w:rPr>
          <w:spacing w:val="-1"/>
        </w:rPr>
        <w:t xml:space="preserve"> </w:t>
      </w:r>
      <w:r>
        <w:t>tentang nilai memberikan kerangka</w:t>
      </w:r>
      <w:r>
        <w:rPr>
          <w:spacing w:val="-1"/>
        </w:rPr>
        <w:t xml:space="preserve"> </w:t>
      </w:r>
      <w:r>
        <w:t>untuk memahami hakikat pendidikan Agama Katolik sebagai upaya yang berorientasi pada pengembangan nilai-nilai kemanusiaan dalam terang iman Kristiani (Ambrozy &amp; Šagát, 2019). Pendidikan Agama Katolik secara aksiologis bertujuan mengembangkan</w:t>
      </w:r>
      <w:r>
        <w:rPr>
          <w:spacing w:val="-9"/>
        </w:rPr>
        <w:t xml:space="preserve"> </w:t>
      </w:r>
      <w:r>
        <w:t>pribadi</w:t>
      </w:r>
      <w:r>
        <w:rPr>
          <w:spacing w:val="-10"/>
        </w:rPr>
        <w:t xml:space="preserve"> </w:t>
      </w:r>
      <w:r>
        <w:t>manusia</w:t>
      </w:r>
      <w:r>
        <w:rPr>
          <w:spacing w:val="-9"/>
        </w:rPr>
        <w:t xml:space="preserve"> </w:t>
      </w:r>
      <w:r>
        <w:t>secara</w:t>
      </w:r>
      <w:r>
        <w:rPr>
          <w:spacing w:val="-7"/>
        </w:rPr>
        <w:t xml:space="preserve"> </w:t>
      </w:r>
      <w:r>
        <w:t>utuh,</w:t>
      </w:r>
      <w:r>
        <w:rPr>
          <w:spacing w:val="-9"/>
        </w:rPr>
        <w:t xml:space="preserve"> </w:t>
      </w:r>
      <w:r>
        <w:t>tidak</w:t>
      </w:r>
      <w:r>
        <w:rPr>
          <w:spacing w:val="-9"/>
        </w:rPr>
        <w:t xml:space="preserve"> </w:t>
      </w:r>
      <w:r>
        <w:t>hanya</w:t>
      </w:r>
      <w:r>
        <w:rPr>
          <w:spacing w:val="-10"/>
        </w:rPr>
        <w:t xml:space="preserve"> </w:t>
      </w:r>
      <w:r>
        <w:t>dalam dimensi intelektual, tetapi juga moral, spiritual, dan sosial. Pendekatan ini menggarisbawahi bahwa tujuan pendidikan Agama Katolik melampaui kecakapan akademis semata dan mengarah pada pembentukan karakter Kristiani berbasis nilai- nilai injili (Wodon, 2022).</w:t>
      </w:r>
    </w:p>
    <w:p w:rsidR="00BC3CB7" w:rsidRDefault="00AF39CF">
      <w:pPr>
        <w:pStyle w:val="BodyText"/>
        <w:spacing w:before="122" w:line="276" w:lineRule="auto"/>
        <w:ind w:left="1" w:right="422" w:firstLine="568"/>
      </w:pPr>
      <w:r>
        <w:t>Pendidikan Agama Katolik dalam tinjauan aksiologis menempatkan nilai martabat manusia yang adalah citra Allah sebagai prinsip sentral. Pendidikan</w:t>
      </w:r>
      <w:r>
        <w:rPr>
          <w:spacing w:val="-12"/>
        </w:rPr>
        <w:t xml:space="preserve"> </w:t>
      </w:r>
      <w:r>
        <w:t>Agama Katolik berlandaskan pada antropologi Kristiani yang memandang setiap pribadi sebagai citra Allah (</w:t>
      </w:r>
      <w:r>
        <w:rPr>
          <w:i/>
        </w:rPr>
        <w:t>imago Dei</w:t>
      </w:r>
      <w:r>
        <w:t>) yang memiliki martabat tak tergantikan</w:t>
      </w:r>
      <w:r>
        <w:rPr>
          <w:spacing w:val="-5"/>
        </w:rPr>
        <w:t xml:space="preserve"> </w:t>
      </w:r>
      <w:r>
        <w:t>(Kleindienst,</w:t>
      </w:r>
      <w:r>
        <w:rPr>
          <w:spacing w:val="-5"/>
        </w:rPr>
        <w:t xml:space="preserve"> </w:t>
      </w:r>
      <w:r>
        <w:t>2022).</w:t>
      </w:r>
      <w:r>
        <w:rPr>
          <w:spacing w:val="-5"/>
        </w:rPr>
        <w:t xml:space="preserve"> </w:t>
      </w:r>
      <w:r>
        <w:t>Pandangan</w:t>
      </w:r>
      <w:r>
        <w:rPr>
          <w:spacing w:val="-5"/>
        </w:rPr>
        <w:t xml:space="preserve"> </w:t>
      </w:r>
      <w:r>
        <w:t>ini</w:t>
      </w:r>
      <w:r>
        <w:rPr>
          <w:spacing w:val="-3"/>
        </w:rPr>
        <w:t xml:space="preserve"> </w:t>
      </w:r>
      <w:r>
        <w:t>menjadi</w:t>
      </w:r>
      <w:r>
        <w:rPr>
          <w:spacing w:val="-4"/>
        </w:rPr>
        <w:t xml:space="preserve"> </w:t>
      </w:r>
      <w:r>
        <w:t>landasan nilai bagi praktik pendidikan yang menghormati keunikan setiap peserta didik dan menolak pendekatan pendidikan yang mereduksi</w:t>
      </w:r>
      <w:r>
        <w:rPr>
          <w:spacing w:val="75"/>
        </w:rPr>
        <w:t xml:space="preserve"> </w:t>
      </w:r>
      <w:r>
        <w:t>manusia</w:t>
      </w:r>
      <w:r>
        <w:rPr>
          <w:spacing w:val="77"/>
        </w:rPr>
        <w:t xml:space="preserve"> </w:t>
      </w:r>
      <w:r>
        <w:t>sebagai</w:t>
      </w:r>
      <w:r>
        <w:rPr>
          <w:spacing w:val="76"/>
        </w:rPr>
        <w:t xml:space="preserve"> </w:t>
      </w:r>
      <w:r>
        <w:t>objek</w:t>
      </w:r>
      <w:r>
        <w:rPr>
          <w:spacing w:val="76"/>
        </w:rPr>
        <w:t xml:space="preserve"> </w:t>
      </w:r>
      <w:r>
        <w:t>semata.</w:t>
      </w:r>
      <w:r>
        <w:rPr>
          <w:spacing w:val="77"/>
        </w:rPr>
        <w:t xml:space="preserve"> </w:t>
      </w:r>
      <w:r>
        <w:t>Nilai-nilai</w:t>
      </w:r>
      <w:r>
        <w:rPr>
          <w:spacing w:val="76"/>
        </w:rPr>
        <w:t xml:space="preserve"> </w:t>
      </w:r>
      <w:r>
        <w:rPr>
          <w:spacing w:val="-2"/>
        </w:rPr>
        <w:t>seperti</w:t>
      </w:r>
    </w:p>
    <w:p w:rsidR="00BC3CB7" w:rsidRDefault="00BC3CB7">
      <w:pPr>
        <w:pStyle w:val="BodyText"/>
        <w:spacing w:line="276" w:lineRule="auto"/>
        <w:sectPr w:rsidR="00BC3CB7">
          <w:headerReference w:type="even" r:id="rId56"/>
          <w:headerReference w:type="default" r:id="rId57"/>
          <w:footerReference w:type="default" r:id="rId58"/>
          <w:headerReference w:type="first" r:id="rId59"/>
          <w:pgSz w:w="8790" w:h="13050"/>
          <w:pgMar w:top="1060" w:right="992" w:bottom="920" w:left="1133" w:header="0" w:footer="738" w:gutter="0"/>
          <w:cols w:space="720"/>
        </w:sectPr>
      </w:pPr>
    </w:p>
    <w:p w:rsidR="00BC3CB7" w:rsidRDefault="00AF39CF">
      <w:pPr>
        <w:pStyle w:val="BodyText"/>
        <w:spacing w:before="72" w:line="276" w:lineRule="auto"/>
        <w:ind w:right="142"/>
      </w:pPr>
      <w:r>
        <w:lastRenderedPageBreak/>
        <w:t>penghargaan terhadap kehidupan, kesetaraan, dan inklusivitas menjadi konsekuensi logis dari prinsip ini.</w:t>
      </w:r>
    </w:p>
    <w:p w:rsidR="00BC3CB7" w:rsidRDefault="00AF39CF">
      <w:pPr>
        <w:pStyle w:val="BodyText"/>
        <w:spacing w:before="119" w:line="276" w:lineRule="auto"/>
        <w:ind w:right="138" w:firstLine="568"/>
      </w:pPr>
      <w:r>
        <w:t>Nilai keadilan sosial juga menjadi dimensi penting dalam aksiologi</w:t>
      </w:r>
      <w:r>
        <w:rPr>
          <w:spacing w:val="-15"/>
        </w:rPr>
        <w:t xml:space="preserve"> </w:t>
      </w:r>
      <w:r>
        <w:t>pendidikan</w:t>
      </w:r>
      <w:r>
        <w:rPr>
          <w:spacing w:val="-15"/>
        </w:rPr>
        <w:t xml:space="preserve"> </w:t>
      </w:r>
      <w:r>
        <w:t>Agama</w:t>
      </w:r>
      <w:r>
        <w:rPr>
          <w:spacing w:val="-9"/>
        </w:rPr>
        <w:t xml:space="preserve"> </w:t>
      </w:r>
      <w:r>
        <w:t>Katolik.</w:t>
      </w:r>
      <w:r>
        <w:rPr>
          <w:spacing w:val="-7"/>
        </w:rPr>
        <w:t xml:space="preserve"> </w:t>
      </w:r>
      <w:r>
        <w:t>Pendidikan</w:t>
      </w:r>
      <w:r>
        <w:rPr>
          <w:spacing w:val="-15"/>
        </w:rPr>
        <w:t xml:space="preserve"> </w:t>
      </w:r>
      <w:r>
        <w:t>Agama</w:t>
      </w:r>
      <w:r>
        <w:rPr>
          <w:spacing w:val="-10"/>
        </w:rPr>
        <w:t xml:space="preserve"> </w:t>
      </w:r>
      <w:r>
        <w:t>Katolik tidak dapat dipisahkan dari misinya untuk membangun masyarakat yang lebih adil dan manusiawi. Pendidikan Agama Katolik, dengan demikian, mengandung dimensi profetis yang tidak hanya berorientasi pada transformasi individual tetapi juga pada transformasi sosial. Nilai-nilai seperti solidaritas, opsi preferensial bagi kaum miskin, dan tanggung jawab sosial menjadi bagian integral dari tujuan pendidikan Agama Katolik (Francis, 2019).</w:t>
      </w:r>
    </w:p>
    <w:p w:rsidR="00BC3CB7" w:rsidRDefault="00AF39CF">
      <w:pPr>
        <w:pStyle w:val="BodyText"/>
        <w:spacing w:before="121" w:line="276" w:lineRule="auto"/>
        <w:ind w:right="137" w:firstLine="568"/>
      </w:pPr>
      <w:r>
        <w:t>Aksiologi pendidikan Agama Katolik dalam konteks masyarakat global yang semakin plural juga mencakup nilai dialog</w:t>
      </w:r>
      <w:r>
        <w:rPr>
          <w:spacing w:val="-15"/>
        </w:rPr>
        <w:t xml:space="preserve"> </w:t>
      </w:r>
      <w:r>
        <w:t>dan</w:t>
      </w:r>
      <w:r>
        <w:rPr>
          <w:spacing w:val="-15"/>
        </w:rPr>
        <w:t xml:space="preserve"> </w:t>
      </w:r>
      <w:r>
        <w:t>keterbukaan.</w:t>
      </w:r>
      <w:r>
        <w:rPr>
          <w:spacing w:val="19"/>
        </w:rPr>
        <w:t xml:space="preserve"> </w:t>
      </w:r>
      <w:r>
        <w:t>Pendidikan</w:t>
      </w:r>
      <w:r>
        <w:rPr>
          <w:spacing w:val="-15"/>
        </w:rPr>
        <w:t xml:space="preserve"> </w:t>
      </w:r>
      <w:r>
        <w:t>Agama</w:t>
      </w:r>
      <w:r>
        <w:rPr>
          <w:spacing w:val="-15"/>
        </w:rPr>
        <w:t xml:space="preserve"> </w:t>
      </w:r>
      <w:r>
        <w:t>Katolik</w:t>
      </w:r>
      <w:r>
        <w:rPr>
          <w:spacing w:val="-15"/>
        </w:rPr>
        <w:t xml:space="preserve"> </w:t>
      </w:r>
      <w:r>
        <w:t>kontemporer perlu</w:t>
      </w:r>
      <w:r>
        <w:rPr>
          <w:spacing w:val="-3"/>
        </w:rPr>
        <w:t xml:space="preserve"> </w:t>
      </w:r>
      <w:r>
        <w:t>mengembangkan</w:t>
      </w:r>
      <w:r>
        <w:rPr>
          <w:spacing w:val="-2"/>
        </w:rPr>
        <w:t xml:space="preserve"> </w:t>
      </w:r>
      <w:r>
        <w:t>kedermawanan</w:t>
      </w:r>
      <w:r>
        <w:rPr>
          <w:spacing w:val="-1"/>
        </w:rPr>
        <w:t xml:space="preserve"> </w:t>
      </w:r>
      <w:r>
        <w:t>jiwa</w:t>
      </w:r>
      <w:r>
        <w:rPr>
          <w:spacing w:val="-2"/>
        </w:rPr>
        <w:t xml:space="preserve"> </w:t>
      </w:r>
      <w:r>
        <w:rPr>
          <w:i/>
        </w:rPr>
        <w:t>(generosity</w:t>
      </w:r>
      <w:r>
        <w:rPr>
          <w:i/>
          <w:spacing w:val="-3"/>
        </w:rPr>
        <w:t xml:space="preserve"> </w:t>
      </w:r>
      <w:r>
        <w:rPr>
          <w:i/>
        </w:rPr>
        <w:t>of</w:t>
      </w:r>
      <w:r>
        <w:rPr>
          <w:i/>
          <w:spacing w:val="-3"/>
        </w:rPr>
        <w:t xml:space="preserve"> </w:t>
      </w:r>
      <w:r>
        <w:rPr>
          <w:i/>
        </w:rPr>
        <w:t>spirit</w:t>
      </w:r>
      <w:r>
        <w:t>) yang memungkinkan dialog konstruktif dengan berbagai tradisi kultural, religius, dan intelektual di berbagai belahan dunia. Pendekatan</w:t>
      </w:r>
      <w:r>
        <w:rPr>
          <w:spacing w:val="-11"/>
        </w:rPr>
        <w:t xml:space="preserve"> </w:t>
      </w:r>
      <w:r>
        <w:t>ini</w:t>
      </w:r>
      <w:r>
        <w:rPr>
          <w:spacing w:val="-11"/>
        </w:rPr>
        <w:t xml:space="preserve"> </w:t>
      </w:r>
      <w:r>
        <w:t>mengakui</w:t>
      </w:r>
      <w:r>
        <w:rPr>
          <w:spacing w:val="-12"/>
        </w:rPr>
        <w:t xml:space="preserve"> </w:t>
      </w:r>
      <w:r>
        <w:t>bahwa</w:t>
      </w:r>
      <w:r>
        <w:rPr>
          <w:spacing w:val="-11"/>
        </w:rPr>
        <w:t xml:space="preserve"> </w:t>
      </w:r>
      <w:r>
        <w:t>pengembangan</w:t>
      </w:r>
      <w:r>
        <w:rPr>
          <w:spacing w:val="-11"/>
        </w:rPr>
        <w:t xml:space="preserve"> </w:t>
      </w:r>
      <w:r>
        <w:t>nilai-nilai</w:t>
      </w:r>
      <w:r>
        <w:rPr>
          <w:spacing w:val="-11"/>
        </w:rPr>
        <w:t xml:space="preserve"> </w:t>
      </w:r>
      <w:r>
        <w:t>dalam pendidikan Agama Katolik tidak berlangsung hanya dalam lingkup orang beriman Katolik, melainkan dalam dialog dengan konteks sosial-budaya yang lebih luas (Stepanova et al., 2023).</w:t>
      </w:r>
    </w:p>
    <w:p w:rsidR="00BC3CB7" w:rsidRDefault="00AF39CF">
      <w:pPr>
        <w:pStyle w:val="BodyText"/>
        <w:spacing w:before="120" w:line="276" w:lineRule="auto"/>
        <w:ind w:right="136" w:firstLine="568"/>
      </w:pPr>
      <w:r>
        <w:t>Perspektif aksiologis pendidikan Agama Katolik berakar pada tradisi Thomistik yang mengakui kebaikan intrinsik dari pencarian akan kebenaran. Pendidikan Agama Katolik, karenanya, memiliki orientasi nilai yang menekankan kecintaan pada</w:t>
      </w:r>
      <w:r>
        <w:rPr>
          <w:spacing w:val="-6"/>
        </w:rPr>
        <w:t xml:space="preserve"> </w:t>
      </w:r>
      <w:r>
        <w:t>kebenaran</w:t>
      </w:r>
      <w:r>
        <w:rPr>
          <w:spacing w:val="-4"/>
        </w:rPr>
        <w:t xml:space="preserve"> </w:t>
      </w:r>
      <w:r>
        <w:t>(</w:t>
      </w:r>
      <w:r>
        <w:rPr>
          <w:i/>
        </w:rPr>
        <w:t>love</w:t>
      </w:r>
      <w:r>
        <w:rPr>
          <w:i/>
          <w:spacing w:val="-4"/>
        </w:rPr>
        <w:t xml:space="preserve"> </w:t>
      </w:r>
      <w:r>
        <w:rPr>
          <w:i/>
        </w:rPr>
        <w:t>of</w:t>
      </w:r>
      <w:r>
        <w:rPr>
          <w:i/>
          <w:spacing w:val="-3"/>
        </w:rPr>
        <w:t xml:space="preserve"> </w:t>
      </w:r>
      <w:r>
        <w:rPr>
          <w:i/>
        </w:rPr>
        <w:t>truth</w:t>
      </w:r>
      <w:r>
        <w:t>)</w:t>
      </w:r>
      <w:r>
        <w:rPr>
          <w:spacing w:val="-4"/>
        </w:rPr>
        <w:t xml:space="preserve"> </w:t>
      </w:r>
      <w:r>
        <w:t>dan</w:t>
      </w:r>
      <w:r>
        <w:rPr>
          <w:spacing w:val="-3"/>
        </w:rPr>
        <w:t xml:space="preserve"> </w:t>
      </w:r>
      <w:r>
        <w:t>pengembangan</w:t>
      </w:r>
      <w:r>
        <w:rPr>
          <w:spacing w:val="-4"/>
        </w:rPr>
        <w:t xml:space="preserve"> </w:t>
      </w:r>
      <w:r>
        <w:t xml:space="preserve">kebijaksanaan </w:t>
      </w:r>
      <w:r>
        <w:rPr>
          <w:i/>
        </w:rPr>
        <w:t>(wisdom</w:t>
      </w:r>
      <w:r>
        <w:t>),</w:t>
      </w:r>
      <w:r>
        <w:rPr>
          <w:spacing w:val="-6"/>
        </w:rPr>
        <w:t xml:space="preserve"> </w:t>
      </w:r>
      <w:r>
        <w:t>bukan</w:t>
      </w:r>
      <w:r>
        <w:rPr>
          <w:spacing w:val="-6"/>
        </w:rPr>
        <w:t xml:space="preserve"> </w:t>
      </w:r>
      <w:r>
        <w:t>sekadar</w:t>
      </w:r>
      <w:r>
        <w:rPr>
          <w:spacing w:val="-6"/>
        </w:rPr>
        <w:t xml:space="preserve"> </w:t>
      </w:r>
      <w:r>
        <w:t>akumulasi</w:t>
      </w:r>
      <w:r>
        <w:rPr>
          <w:spacing w:val="-5"/>
        </w:rPr>
        <w:t xml:space="preserve"> </w:t>
      </w:r>
      <w:r>
        <w:t>pengetahuan</w:t>
      </w:r>
      <w:r>
        <w:rPr>
          <w:spacing w:val="-3"/>
        </w:rPr>
        <w:t xml:space="preserve"> </w:t>
      </w:r>
      <w:r>
        <w:t>tentang</w:t>
      </w:r>
      <w:r>
        <w:rPr>
          <w:spacing w:val="-6"/>
        </w:rPr>
        <w:t xml:space="preserve"> </w:t>
      </w:r>
      <w:r>
        <w:t>doktrin Agama Katolik. Nilai-nilai seperti integritas intelektual, kerendahan hati, dan ketekunan dalam mencari kebenaran menjadi bagian esensial dari tujuan pendidikan Agama Katolik (Mcdermott &amp; Studium, 2021).</w:t>
      </w:r>
    </w:p>
    <w:p w:rsidR="00BC3CB7" w:rsidRDefault="00BC3CB7">
      <w:pPr>
        <w:pStyle w:val="BodyText"/>
        <w:spacing w:line="276" w:lineRule="auto"/>
        <w:sectPr w:rsidR="00BC3CB7">
          <w:headerReference w:type="even" r:id="rId60"/>
          <w:headerReference w:type="default" r:id="rId61"/>
          <w:footerReference w:type="default" r:id="rId62"/>
          <w:headerReference w:type="first" r:id="rId63"/>
          <w:pgSz w:w="8790" w:h="13050"/>
          <w:pgMar w:top="1060" w:right="992" w:bottom="920" w:left="1133" w:header="0" w:footer="738" w:gutter="0"/>
          <w:cols w:space="720"/>
        </w:sectPr>
      </w:pPr>
    </w:p>
    <w:p w:rsidR="00BC3CB7" w:rsidRDefault="00AF39CF">
      <w:pPr>
        <w:pStyle w:val="BodyText"/>
        <w:spacing w:before="72" w:line="276" w:lineRule="auto"/>
        <w:ind w:left="1" w:right="420" w:firstLine="568"/>
      </w:pPr>
      <w:r>
        <w:lastRenderedPageBreak/>
        <w:t>Aksiologi pendidikan Agama Katolik juga mencakup pengembangan spiritualitas yang terintegrasi dengan kehidupan sehari-hari tidak terpisah dari dimensi rasional, emosional, dan sosialnya</w:t>
      </w:r>
      <w:r>
        <w:rPr>
          <w:spacing w:val="-15"/>
        </w:rPr>
        <w:t xml:space="preserve"> </w:t>
      </w:r>
      <w:r>
        <w:t>(Edwards,</w:t>
      </w:r>
      <w:r>
        <w:rPr>
          <w:spacing w:val="-13"/>
        </w:rPr>
        <w:t xml:space="preserve"> </w:t>
      </w:r>
      <w:r>
        <w:t>2021).</w:t>
      </w:r>
      <w:r>
        <w:rPr>
          <w:spacing w:val="-15"/>
        </w:rPr>
        <w:t xml:space="preserve"> </w:t>
      </w:r>
      <w:r>
        <w:t>Aksiologi</w:t>
      </w:r>
      <w:r>
        <w:rPr>
          <w:spacing w:val="-9"/>
        </w:rPr>
        <w:t xml:space="preserve"> </w:t>
      </w:r>
      <w:r>
        <w:t>pendidikan</w:t>
      </w:r>
      <w:r>
        <w:rPr>
          <w:spacing w:val="-15"/>
        </w:rPr>
        <w:t xml:space="preserve"> </w:t>
      </w:r>
      <w:r>
        <w:t>Agama</w:t>
      </w:r>
      <w:r>
        <w:rPr>
          <w:spacing w:val="-9"/>
        </w:rPr>
        <w:t xml:space="preserve"> </w:t>
      </w:r>
      <w:r>
        <w:t>Katolik dalam konteks postmodern perlu dipahami sebagai upaya untuk menginterupsi</w:t>
      </w:r>
      <w:r>
        <w:rPr>
          <w:spacing w:val="-13"/>
        </w:rPr>
        <w:t xml:space="preserve"> </w:t>
      </w:r>
      <w:r>
        <w:t>narasi</w:t>
      </w:r>
      <w:r>
        <w:rPr>
          <w:spacing w:val="-12"/>
        </w:rPr>
        <w:t xml:space="preserve"> </w:t>
      </w:r>
      <w:r>
        <w:t>dominan</w:t>
      </w:r>
      <w:r>
        <w:rPr>
          <w:spacing w:val="-13"/>
        </w:rPr>
        <w:t xml:space="preserve"> </w:t>
      </w:r>
      <w:r>
        <w:t>dengan</w:t>
      </w:r>
      <w:r>
        <w:rPr>
          <w:spacing w:val="-12"/>
        </w:rPr>
        <w:t xml:space="preserve"> </w:t>
      </w:r>
      <w:r>
        <w:t>perspektif</w:t>
      </w:r>
      <w:r>
        <w:rPr>
          <w:spacing w:val="-13"/>
        </w:rPr>
        <w:t xml:space="preserve"> </w:t>
      </w:r>
      <w:r>
        <w:t>yang</w:t>
      </w:r>
      <w:r>
        <w:rPr>
          <w:spacing w:val="-13"/>
        </w:rPr>
        <w:t xml:space="preserve"> </w:t>
      </w:r>
      <w:r>
        <w:t xml:space="preserve">bersumber dari tradisi Kristiani (Coker &amp; Dixon-Saxon, 2018: 17, 143). Nilai-nilai seperti harapan, kasih, dan keadilan menjadi lensa kritis untuk menafsirkan dan menanggapi berbagai tantangan kontemporer. Pendekatan aksiologis ini mengakui bahwa pendidikan Katolik memiliki peran kritis-transformatif dalam </w:t>
      </w:r>
      <w:r>
        <w:rPr>
          <w:spacing w:val="-2"/>
        </w:rPr>
        <w:t>masyarakat.</w:t>
      </w:r>
    </w:p>
    <w:p w:rsidR="00BC3CB7" w:rsidRDefault="00AF39CF">
      <w:pPr>
        <w:pStyle w:val="BodyText"/>
        <w:spacing w:before="120" w:line="276" w:lineRule="auto"/>
        <w:ind w:left="1" w:right="420" w:firstLine="568"/>
      </w:pPr>
      <w:r>
        <w:t>Aksiologi</w:t>
      </w:r>
      <w:r>
        <w:rPr>
          <w:spacing w:val="-15"/>
        </w:rPr>
        <w:t xml:space="preserve"> </w:t>
      </w:r>
      <w:r>
        <w:t>pendidikan</w:t>
      </w:r>
      <w:r>
        <w:rPr>
          <w:spacing w:val="-15"/>
        </w:rPr>
        <w:t xml:space="preserve"> </w:t>
      </w:r>
      <w:r>
        <w:t>Agama</w:t>
      </w:r>
      <w:r>
        <w:rPr>
          <w:spacing w:val="-15"/>
        </w:rPr>
        <w:t xml:space="preserve"> </w:t>
      </w:r>
      <w:r>
        <w:t>Katolik</w:t>
      </w:r>
      <w:r>
        <w:rPr>
          <w:spacing w:val="-15"/>
        </w:rPr>
        <w:t xml:space="preserve"> </w:t>
      </w:r>
      <w:r>
        <w:t>berkaitan</w:t>
      </w:r>
      <w:r>
        <w:rPr>
          <w:spacing w:val="-15"/>
        </w:rPr>
        <w:t xml:space="preserve"> </w:t>
      </w:r>
      <w:r>
        <w:t>erat</w:t>
      </w:r>
      <w:r>
        <w:rPr>
          <w:spacing w:val="-15"/>
        </w:rPr>
        <w:t xml:space="preserve"> </w:t>
      </w:r>
      <w:r>
        <w:t xml:space="preserve">dengan pengembangan “habitus moral dan habitus spiritual” yang memungkinkan peserta didik tidak hanya mengetahui nilai-nilai </w:t>
      </w:r>
      <w:r>
        <w:rPr>
          <w:spacing w:val="-2"/>
        </w:rPr>
        <w:t xml:space="preserve">Kristen Katolik, tetapi juga menginternalisasi dan menghidupinya </w:t>
      </w:r>
      <w:r>
        <w:t>(Stepanova</w:t>
      </w:r>
      <w:r>
        <w:rPr>
          <w:spacing w:val="-15"/>
        </w:rPr>
        <w:t xml:space="preserve"> </w:t>
      </w:r>
      <w:r>
        <w:t>et</w:t>
      </w:r>
      <w:r>
        <w:rPr>
          <w:spacing w:val="-15"/>
        </w:rPr>
        <w:t xml:space="preserve"> </w:t>
      </w:r>
      <w:r>
        <w:t>al.,</w:t>
      </w:r>
      <w:r>
        <w:rPr>
          <w:spacing w:val="-15"/>
        </w:rPr>
        <w:t xml:space="preserve"> </w:t>
      </w:r>
      <w:r>
        <w:t>2023).</w:t>
      </w:r>
      <w:r>
        <w:rPr>
          <w:spacing w:val="-15"/>
        </w:rPr>
        <w:t xml:space="preserve"> </w:t>
      </w:r>
      <w:r>
        <w:t>Pendekatan</w:t>
      </w:r>
      <w:r>
        <w:rPr>
          <w:spacing w:val="-15"/>
        </w:rPr>
        <w:t xml:space="preserve"> </w:t>
      </w:r>
      <w:r>
        <w:t>ini</w:t>
      </w:r>
      <w:r>
        <w:rPr>
          <w:spacing w:val="-15"/>
        </w:rPr>
        <w:t xml:space="preserve"> </w:t>
      </w:r>
      <w:r>
        <w:t>menekankan</w:t>
      </w:r>
      <w:r>
        <w:rPr>
          <w:spacing w:val="-15"/>
        </w:rPr>
        <w:t xml:space="preserve"> </w:t>
      </w:r>
      <w:r>
        <w:t>bahwa</w:t>
      </w:r>
      <w:r>
        <w:rPr>
          <w:spacing w:val="-15"/>
        </w:rPr>
        <w:t xml:space="preserve"> </w:t>
      </w:r>
      <w:r>
        <w:t>nilai- nilai dalam pendidikan Agama Katolik tidak bersifat abstrak, tetapi terejawantahkan dalam praktik hidup sehari-hari.</w:t>
      </w:r>
    </w:p>
    <w:p w:rsidR="00BC3CB7" w:rsidRDefault="00AF39CF">
      <w:pPr>
        <w:pStyle w:val="BodyText"/>
        <w:spacing w:before="121" w:line="276" w:lineRule="auto"/>
        <w:ind w:left="1" w:right="420" w:firstLine="568"/>
      </w:pPr>
      <w:r>
        <w:t>Dengan demikian, dapat dikatakan bahwa hakikat pendidikan Agama Katolik secara aksiologis dapat dipahami sebagai</w:t>
      </w:r>
      <w:r>
        <w:rPr>
          <w:spacing w:val="-4"/>
        </w:rPr>
        <w:t xml:space="preserve"> </w:t>
      </w:r>
      <w:r>
        <w:t>upaya</w:t>
      </w:r>
      <w:r>
        <w:rPr>
          <w:spacing w:val="-5"/>
        </w:rPr>
        <w:t xml:space="preserve"> </w:t>
      </w:r>
      <w:r>
        <w:t>pendidikan</w:t>
      </w:r>
      <w:r>
        <w:rPr>
          <w:spacing w:val="-4"/>
        </w:rPr>
        <w:t xml:space="preserve"> </w:t>
      </w:r>
      <w:r>
        <w:t>yang</w:t>
      </w:r>
      <w:r>
        <w:rPr>
          <w:spacing w:val="-4"/>
        </w:rPr>
        <w:t xml:space="preserve"> </w:t>
      </w:r>
      <w:r>
        <w:t>berorientasi</w:t>
      </w:r>
      <w:r>
        <w:rPr>
          <w:spacing w:val="-4"/>
        </w:rPr>
        <w:t xml:space="preserve"> </w:t>
      </w:r>
      <w:r>
        <w:t>pada</w:t>
      </w:r>
      <w:r>
        <w:rPr>
          <w:spacing w:val="-5"/>
        </w:rPr>
        <w:t xml:space="preserve"> </w:t>
      </w:r>
      <w:r>
        <w:t>pengembangan nilai-nilai kemanusiaan dalam terang iman Kristiani. Aksiologi pendidikan</w:t>
      </w:r>
      <w:r>
        <w:rPr>
          <w:spacing w:val="-15"/>
        </w:rPr>
        <w:t xml:space="preserve"> </w:t>
      </w:r>
      <w:r>
        <w:t>Agama</w:t>
      </w:r>
      <w:r>
        <w:rPr>
          <w:spacing w:val="-6"/>
        </w:rPr>
        <w:t xml:space="preserve"> </w:t>
      </w:r>
      <w:r>
        <w:t>Katolik</w:t>
      </w:r>
      <w:r>
        <w:rPr>
          <w:spacing w:val="-3"/>
        </w:rPr>
        <w:t xml:space="preserve"> </w:t>
      </w:r>
      <w:r>
        <w:t>mencakup</w:t>
      </w:r>
      <w:r>
        <w:rPr>
          <w:spacing w:val="-4"/>
        </w:rPr>
        <w:t xml:space="preserve"> </w:t>
      </w:r>
      <w:r>
        <w:t>nilai-nilai</w:t>
      </w:r>
      <w:r>
        <w:rPr>
          <w:spacing w:val="-4"/>
        </w:rPr>
        <w:t xml:space="preserve"> </w:t>
      </w:r>
      <w:r>
        <w:t>seperti</w:t>
      </w:r>
      <w:r>
        <w:rPr>
          <w:spacing w:val="-4"/>
        </w:rPr>
        <w:t xml:space="preserve"> </w:t>
      </w:r>
      <w:r>
        <w:t>martabat manusia,</w:t>
      </w:r>
      <w:r>
        <w:rPr>
          <w:spacing w:val="-7"/>
        </w:rPr>
        <w:t xml:space="preserve"> </w:t>
      </w:r>
      <w:r>
        <w:t>keadilan</w:t>
      </w:r>
      <w:r>
        <w:rPr>
          <w:spacing w:val="-8"/>
        </w:rPr>
        <w:t xml:space="preserve"> </w:t>
      </w:r>
      <w:r>
        <w:t>sosial,</w:t>
      </w:r>
      <w:r>
        <w:rPr>
          <w:spacing w:val="-7"/>
        </w:rPr>
        <w:t xml:space="preserve"> </w:t>
      </w:r>
      <w:r>
        <w:t>dialog</w:t>
      </w:r>
      <w:r>
        <w:rPr>
          <w:spacing w:val="-7"/>
        </w:rPr>
        <w:t xml:space="preserve"> </w:t>
      </w:r>
      <w:r>
        <w:t>dan</w:t>
      </w:r>
      <w:r>
        <w:rPr>
          <w:spacing w:val="-8"/>
        </w:rPr>
        <w:t xml:space="preserve"> </w:t>
      </w:r>
      <w:r>
        <w:t>keterbukaan,</w:t>
      </w:r>
      <w:r>
        <w:rPr>
          <w:spacing w:val="-7"/>
        </w:rPr>
        <w:t xml:space="preserve"> </w:t>
      </w:r>
      <w:r>
        <w:t>kecintaan</w:t>
      </w:r>
      <w:r>
        <w:rPr>
          <w:spacing w:val="-8"/>
        </w:rPr>
        <w:t xml:space="preserve"> </w:t>
      </w:r>
      <w:r>
        <w:t xml:space="preserve">pada </w:t>
      </w:r>
      <w:r>
        <w:rPr>
          <w:spacing w:val="-2"/>
        </w:rPr>
        <w:t xml:space="preserve">kebenaran, spiritualitas, dan habitus moral. Pendekatan aksiologis </w:t>
      </w:r>
      <w:r>
        <w:t>ini memberikan landasan nilai bagi praktik pendidikan Agama Katolik</w:t>
      </w:r>
      <w:r>
        <w:rPr>
          <w:spacing w:val="-2"/>
        </w:rPr>
        <w:t xml:space="preserve"> </w:t>
      </w:r>
      <w:r>
        <w:t>yang</w:t>
      </w:r>
      <w:r>
        <w:rPr>
          <w:spacing w:val="-1"/>
        </w:rPr>
        <w:t xml:space="preserve"> </w:t>
      </w:r>
      <w:r>
        <w:t>bertujuan</w:t>
      </w:r>
      <w:r>
        <w:rPr>
          <w:spacing w:val="-1"/>
        </w:rPr>
        <w:t xml:space="preserve"> </w:t>
      </w:r>
      <w:r>
        <w:t>membentuk</w:t>
      </w:r>
      <w:r>
        <w:rPr>
          <w:spacing w:val="-1"/>
        </w:rPr>
        <w:t xml:space="preserve"> </w:t>
      </w:r>
      <w:r>
        <w:t>pribadi</w:t>
      </w:r>
      <w:r>
        <w:rPr>
          <w:spacing w:val="-2"/>
        </w:rPr>
        <w:t xml:space="preserve"> </w:t>
      </w:r>
      <w:r>
        <w:t>manusia</w:t>
      </w:r>
      <w:r>
        <w:rPr>
          <w:spacing w:val="-3"/>
        </w:rPr>
        <w:t xml:space="preserve"> </w:t>
      </w:r>
      <w:r>
        <w:t>secara</w:t>
      </w:r>
      <w:r>
        <w:rPr>
          <w:spacing w:val="-2"/>
        </w:rPr>
        <w:t xml:space="preserve"> </w:t>
      </w:r>
      <w:r>
        <w:t>utuh.</w:t>
      </w:r>
    </w:p>
    <w:p w:rsidR="00BC3CB7" w:rsidRDefault="00BC3CB7">
      <w:pPr>
        <w:pStyle w:val="BodyText"/>
        <w:spacing w:line="276" w:lineRule="auto"/>
        <w:sectPr w:rsidR="00BC3CB7">
          <w:headerReference w:type="even" r:id="rId64"/>
          <w:headerReference w:type="default" r:id="rId65"/>
          <w:footerReference w:type="default" r:id="rId66"/>
          <w:headerReference w:type="first" r:id="rId67"/>
          <w:pgSz w:w="8790" w:h="13050"/>
          <w:pgMar w:top="1060" w:right="992" w:bottom="920" w:left="1133" w:header="0" w:footer="738" w:gutter="0"/>
          <w:cols w:space="720"/>
        </w:sectPr>
      </w:pPr>
    </w:p>
    <w:p w:rsidR="00BC3CB7" w:rsidRDefault="00AF39CF">
      <w:pPr>
        <w:pStyle w:val="Heading2"/>
        <w:numPr>
          <w:ilvl w:val="1"/>
          <w:numId w:val="19"/>
        </w:numPr>
        <w:tabs>
          <w:tab w:val="left" w:pos="853"/>
        </w:tabs>
        <w:spacing w:before="72" w:line="259" w:lineRule="auto"/>
        <w:ind w:left="853" w:right="134" w:hanging="360"/>
        <w:jc w:val="both"/>
      </w:pPr>
      <w:bookmarkStart w:id="8" w:name="_bookmark7"/>
      <w:bookmarkEnd w:id="8"/>
      <w:r>
        <w:lastRenderedPageBreak/>
        <w:t xml:space="preserve">Pendidikan Agama Katolik Menjawab Isu-Isu </w:t>
      </w:r>
      <w:r>
        <w:rPr>
          <w:spacing w:val="-2"/>
        </w:rPr>
        <w:t>Kontemporer</w:t>
      </w:r>
    </w:p>
    <w:p w:rsidR="00BC3CB7" w:rsidRDefault="00AF39CF">
      <w:pPr>
        <w:pStyle w:val="ListParagraph"/>
        <w:numPr>
          <w:ilvl w:val="2"/>
          <w:numId w:val="19"/>
        </w:numPr>
        <w:tabs>
          <w:tab w:val="left" w:pos="853"/>
        </w:tabs>
        <w:jc w:val="both"/>
        <w:rPr>
          <w:b/>
          <w:sz w:val="24"/>
        </w:rPr>
      </w:pPr>
      <w:r>
        <w:rPr>
          <w:b/>
          <w:sz w:val="24"/>
        </w:rPr>
        <w:t>Pendidikan</w:t>
      </w:r>
      <w:r>
        <w:rPr>
          <w:b/>
          <w:spacing w:val="-15"/>
          <w:sz w:val="24"/>
        </w:rPr>
        <w:t xml:space="preserve"> </w:t>
      </w:r>
      <w:r>
        <w:rPr>
          <w:b/>
          <w:sz w:val="24"/>
        </w:rPr>
        <w:t>Agama</w:t>
      </w:r>
      <w:r>
        <w:rPr>
          <w:b/>
          <w:spacing w:val="-4"/>
          <w:sz w:val="24"/>
        </w:rPr>
        <w:t xml:space="preserve"> </w:t>
      </w:r>
      <w:r>
        <w:rPr>
          <w:b/>
          <w:sz w:val="24"/>
        </w:rPr>
        <w:t>Katolik</w:t>
      </w:r>
      <w:r>
        <w:rPr>
          <w:b/>
          <w:spacing w:val="-2"/>
          <w:sz w:val="24"/>
        </w:rPr>
        <w:t xml:space="preserve"> </w:t>
      </w:r>
      <w:r>
        <w:rPr>
          <w:b/>
          <w:sz w:val="24"/>
        </w:rPr>
        <w:t>dan</w:t>
      </w:r>
      <w:r>
        <w:rPr>
          <w:b/>
          <w:spacing w:val="-2"/>
          <w:sz w:val="24"/>
        </w:rPr>
        <w:t xml:space="preserve"> Karakter</w:t>
      </w:r>
    </w:p>
    <w:p w:rsidR="00BC3CB7" w:rsidRDefault="00AF39CF">
      <w:pPr>
        <w:pStyle w:val="BodyText"/>
        <w:spacing w:before="142" w:line="276" w:lineRule="auto"/>
        <w:ind w:right="138" w:firstLine="568"/>
      </w:pPr>
      <w:r>
        <w:t>Pendidikan Agama Katolik memegang peranan strategis dalam</w:t>
      </w:r>
      <w:r>
        <w:rPr>
          <w:spacing w:val="-1"/>
        </w:rPr>
        <w:t xml:space="preserve"> </w:t>
      </w:r>
      <w:r>
        <w:t>pembentukan karakter peserta didik di Indonesia. Sebagai salah satu mata pelajaran wajib dalam kurikulum pendidikan nasional yakni Pendidikan</w:t>
      </w:r>
      <w:r>
        <w:rPr>
          <w:spacing w:val="-6"/>
        </w:rPr>
        <w:t xml:space="preserve"> </w:t>
      </w:r>
      <w:r>
        <w:t>Agama Katolik tidak hanya berperan dalam menanamkan ajaran keimanan Katolik, tetapi juga berkontribusi besar dalam membentuk karakter Kristiani yang selaras dengan nilai-nilai kemanusiaan universal dan kearifan lokal (Adon, 2021).</w:t>
      </w:r>
    </w:p>
    <w:p w:rsidR="00BC3CB7" w:rsidRDefault="00AF39CF">
      <w:pPr>
        <w:pStyle w:val="BodyText"/>
        <w:spacing w:before="119" w:line="276" w:lineRule="auto"/>
        <w:ind w:right="137" w:firstLine="568"/>
      </w:pPr>
      <w:r>
        <w:t>Implementasi 18 nilai karakter,</w:t>
      </w:r>
      <w:r>
        <w:rPr>
          <w:spacing w:val="40"/>
        </w:rPr>
        <w:t xml:space="preserve"> </w:t>
      </w:r>
      <w:r>
        <w:t>seperti religiositas, kejujuran, toleransi, kedisiplinan, kerja keras, kreativitas, kemandirian, demokratis, rasa ingin tahu, semangat kebangsaan, cinta tanah air, menghargai prestasi, komunikatif, cinta damai, gemar membaca, peduli lingkungan, peduli sosial, dan tanggung jawab menjadi fokus penting dalam pendidikan nasional di tengah</w:t>
      </w:r>
      <w:r>
        <w:rPr>
          <w:spacing w:val="-11"/>
        </w:rPr>
        <w:t xml:space="preserve"> </w:t>
      </w:r>
      <w:r>
        <w:t>berbagai</w:t>
      </w:r>
      <w:r>
        <w:rPr>
          <w:spacing w:val="-11"/>
        </w:rPr>
        <w:t xml:space="preserve"> </w:t>
      </w:r>
      <w:r>
        <w:t>tantangan</w:t>
      </w:r>
      <w:r>
        <w:rPr>
          <w:spacing w:val="-11"/>
        </w:rPr>
        <w:t xml:space="preserve"> </w:t>
      </w:r>
      <w:r>
        <w:t>sosial</w:t>
      </w:r>
      <w:r>
        <w:rPr>
          <w:spacing w:val="-11"/>
        </w:rPr>
        <w:t xml:space="preserve"> </w:t>
      </w:r>
      <w:r>
        <w:t>dan</w:t>
      </w:r>
      <w:r>
        <w:rPr>
          <w:spacing w:val="-11"/>
        </w:rPr>
        <w:t xml:space="preserve"> </w:t>
      </w:r>
      <w:r>
        <w:t>moral</w:t>
      </w:r>
      <w:r>
        <w:rPr>
          <w:spacing w:val="-12"/>
        </w:rPr>
        <w:t xml:space="preserve"> </w:t>
      </w:r>
      <w:r>
        <w:t>yang</w:t>
      </w:r>
      <w:r>
        <w:rPr>
          <w:spacing w:val="-11"/>
        </w:rPr>
        <w:t xml:space="preserve"> </w:t>
      </w:r>
      <w:r>
        <w:t>dihadapi</w:t>
      </w:r>
      <w:r>
        <w:rPr>
          <w:spacing w:val="-11"/>
        </w:rPr>
        <w:t xml:space="preserve"> </w:t>
      </w:r>
      <w:r>
        <w:t>bangsa Indonesia dan dapat diintegrasikan secara harmonis dengan ajaran Katolik yang diajarkan kepada peserta didik dalam mata pelajaran pendidikan Agama Katolik.</w:t>
      </w:r>
    </w:p>
    <w:p w:rsidR="00BC3CB7" w:rsidRDefault="00AF39CF">
      <w:pPr>
        <w:pStyle w:val="BodyText"/>
        <w:spacing w:before="121" w:line="276" w:lineRule="auto"/>
        <w:ind w:right="137" w:firstLine="568"/>
      </w:pPr>
      <w:r>
        <w:t>Pendidikan</w:t>
      </w:r>
      <w:r>
        <w:rPr>
          <w:spacing w:val="-5"/>
        </w:rPr>
        <w:t xml:space="preserve"> </w:t>
      </w:r>
      <w:r>
        <w:t>Agama Katolik yang efektif mengintegrasikan dimensi spiritual dan sosial dalam membentuk karakter peserta didik.</w:t>
      </w:r>
      <w:r>
        <w:rPr>
          <w:spacing w:val="-15"/>
        </w:rPr>
        <w:t xml:space="preserve"> </w:t>
      </w:r>
      <w:r>
        <w:t>Pendidikan</w:t>
      </w:r>
      <w:r>
        <w:rPr>
          <w:spacing w:val="-15"/>
        </w:rPr>
        <w:t xml:space="preserve"> </w:t>
      </w:r>
      <w:r>
        <w:t>Agama</w:t>
      </w:r>
      <w:r>
        <w:rPr>
          <w:spacing w:val="-15"/>
        </w:rPr>
        <w:t xml:space="preserve"> </w:t>
      </w:r>
      <w:r>
        <w:t>Katolik</w:t>
      </w:r>
      <w:r>
        <w:rPr>
          <w:spacing w:val="-11"/>
        </w:rPr>
        <w:t xml:space="preserve"> </w:t>
      </w:r>
      <w:r>
        <w:t>menawarkan</w:t>
      </w:r>
      <w:r>
        <w:rPr>
          <w:spacing w:val="-11"/>
        </w:rPr>
        <w:t xml:space="preserve"> </w:t>
      </w:r>
      <w:r>
        <w:t>fondasi</w:t>
      </w:r>
      <w:r>
        <w:rPr>
          <w:spacing w:val="-12"/>
        </w:rPr>
        <w:t xml:space="preserve"> </w:t>
      </w:r>
      <w:r>
        <w:t>nilai</w:t>
      </w:r>
      <w:r>
        <w:rPr>
          <w:spacing w:val="-12"/>
        </w:rPr>
        <w:t xml:space="preserve"> </w:t>
      </w:r>
      <w:r>
        <w:t>yang kuat</w:t>
      </w:r>
      <w:r>
        <w:rPr>
          <w:spacing w:val="-8"/>
        </w:rPr>
        <w:t xml:space="preserve"> </w:t>
      </w:r>
      <w:r>
        <w:t>untuk</w:t>
      </w:r>
      <w:r>
        <w:rPr>
          <w:spacing w:val="-5"/>
        </w:rPr>
        <w:t xml:space="preserve"> </w:t>
      </w:r>
      <w:r>
        <w:t>membentuk</w:t>
      </w:r>
      <w:r>
        <w:rPr>
          <w:spacing w:val="-6"/>
        </w:rPr>
        <w:t xml:space="preserve"> </w:t>
      </w:r>
      <w:r>
        <w:t>karakter</w:t>
      </w:r>
      <w:r>
        <w:rPr>
          <w:spacing w:val="-7"/>
        </w:rPr>
        <w:t xml:space="preserve"> </w:t>
      </w:r>
      <w:r>
        <w:t>melalui</w:t>
      </w:r>
      <w:r>
        <w:rPr>
          <w:spacing w:val="-7"/>
        </w:rPr>
        <w:t xml:space="preserve"> </w:t>
      </w:r>
      <w:r>
        <w:t>pengajaran</w:t>
      </w:r>
      <w:r>
        <w:rPr>
          <w:spacing w:val="-5"/>
        </w:rPr>
        <w:t xml:space="preserve"> </w:t>
      </w:r>
      <w:r>
        <w:t>tentang</w:t>
      </w:r>
      <w:r>
        <w:rPr>
          <w:spacing w:val="-5"/>
        </w:rPr>
        <w:t xml:space="preserve"> </w:t>
      </w:r>
      <w:r>
        <w:t>cinta kasih,</w:t>
      </w:r>
      <w:r>
        <w:rPr>
          <w:spacing w:val="-2"/>
        </w:rPr>
        <w:t xml:space="preserve"> </w:t>
      </w:r>
      <w:r>
        <w:t>keadilan,</w:t>
      </w:r>
      <w:r>
        <w:rPr>
          <w:spacing w:val="-2"/>
        </w:rPr>
        <w:t xml:space="preserve"> </w:t>
      </w:r>
      <w:r>
        <w:t>penghargaan</w:t>
      </w:r>
      <w:r>
        <w:rPr>
          <w:spacing w:val="-2"/>
        </w:rPr>
        <w:t xml:space="preserve"> </w:t>
      </w:r>
      <w:r>
        <w:t>terhadap</w:t>
      </w:r>
      <w:r>
        <w:rPr>
          <w:spacing w:val="-2"/>
        </w:rPr>
        <w:t xml:space="preserve"> </w:t>
      </w:r>
      <w:r>
        <w:t>martabat</w:t>
      </w:r>
      <w:r>
        <w:rPr>
          <w:spacing w:val="-3"/>
        </w:rPr>
        <w:t xml:space="preserve"> </w:t>
      </w:r>
      <w:r>
        <w:t>manusia sebagai citra</w:t>
      </w:r>
      <w:r>
        <w:rPr>
          <w:spacing w:val="-6"/>
        </w:rPr>
        <w:t xml:space="preserve"> </w:t>
      </w:r>
      <w:r>
        <w:t>Allah, serta pemeliharaan dan perawatan lingkungan hidup sebagai</w:t>
      </w:r>
      <w:r>
        <w:rPr>
          <w:spacing w:val="-12"/>
        </w:rPr>
        <w:t xml:space="preserve"> </w:t>
      </w:r>
      <w:r>
        <w:t>saudara,</w:t>
      </w:r>
      <w:r>
        <w:rPr>
          <w:spacing w:val="-11"/>
        </w:rPr>
        <w:t xml:space="preserve"> </w:t>
      </w:r>
      <w:r>
        <w:t>saudari,</w:t>
      </w:r>
      <w:r>
        <w:rPr>
          <w:spacing w:val="-11"/>
        </w:rPr>
        <w:t xml:space="preserve"> </w:t>
      </w:r>
      <w:r>
        <w:t>dan</w:t>
      </w:r>
      <w:r>
        <w:rPr>
          <w:spacing w:val="-12"/>
        </w:rPr>
        <w:t xml:space="preserve"> </w:t>
      </w:r>
      <w:r>
        <w:t>rumah</w:t>
      </w:r>
      <w:r>
        <w:rPr>
          <w:spacing w:val="-10"/>
        </w:rPr>
        <w:t xml:space="preserve"> </w:t>
      </w:r>
      <w:r>
        <w:t>kita</w:t>
      </w:r>
      <w:r>
        <w:rPr>
          <w:spacing w:val="-9"/>
        </w:rPr>
        <w:t xml:space="preserve"> </w:t>
      </w:r>
      <w:r>
        <w:t>bersama.</w:t>
      </w:r>
      <w:r>
        <w:rPr>
          <w:spacing w:val="-11"/>
        </w:rPr>
        <w:t xml:space="preserve"> </w:t>
      </w:r>
      <w:r>
        <w:t>Pendekatan</w:t>
      </w:r>
      <w:r>
        <w:rPr>
          <w:spacing w:val="-10"/>
        </w:rPr>
        <w:t xml:space="preserve"> </w:t>
      </w:r>
      <w:r>
        <w:t>ini melampaui</w:t>
      </w:r>
      <w:r>
        <w:rPr>
          <w:spacing w:val="-4"/>
        </w:rPr>
        <w:t xml:space="preserve"> </w:t>
      </w:r>
      <w:r>
        <w:t>indoktrinasi</w:t>
      </w:r>
      <w:r>
        <w:rPr>
          <w:spacing w:val="-5"/>
        </w:rPr>
        <w:t xml:space="preserve"> </w:t>
      </w:r>
      <w:r>
        <w:t>dogmatis,</w:t>
      </w:r>
      <w:r>
        <w:rPr>
          <w:spacing w:val="-5"/>
        </w:rPr>
        <w:t xml:space="preserve"> </w:t>
      </w:r>
      <w:r>
        <w:t>melainkan</w:t>
      </w:r>
      <w:r>
        <w:rPr>
          <w:spacing w:val="-5"/>
        </w:rPr>
        <w:t xml:space="preserve"> </w:t>
      </w:r>
      <w:r>
        <w:t>mendorong</w:t>
      </w:r>
      <w:r>
        <w:rPr>
          <w:spacing w:val="-5"/>
        </w:rPr>
        <w:t xml:space="preserve"> </w:t>
      </w:r>
      <w:r>
        <w:t>peserta didik untuk mengembangkan pemahaman kritis dan reflektif terhadap</w:t>
      </w:r>
      <w:r>
        <w:rPr>
          <w:spacing w:val="75"/>
        </w:rPr>
        <w:t xml:space="preserve"> </w:t>
      </w:r>
      <w:r>
        <w:t>nilai-nilai</w:t>
      </w:r>
      <w:r>
        <w:rPr>
          <w:spacing w:val="76"/>
        </w:rPr>
        <w:t xml:space="preserve"> </w:t>
      </w:r>
      <w:r>
        <w:t>keagamaan</w:t>
      </w:r>
      <w:r>
        <w:rPr>
          <w:spacing w:val="77"/>
        </w:rPr>
        <w:t xml:space="preserve"> </w:t>
      </w:r>
      <w:r>
        <w:t>Katolik</w:t>
      </w:r>
      <w:r>
        <w:rPr>
          <w:spacing w:val="78"/>
        </w:rPr>
        <w:t xml:space="preserve"> </w:t>
      </w:r>
      <w:r>
        <w:t>dan</w:t>
      </w:r>
      <w:r>
        <w:rPr>
          <w:spacing w:val="76"/>
        </w:rPr>
        <w:t xml:space="preserve"> </w:t>
      </w:r>
      <w:r>
        <w:rPr>
          <w:spacing w:val="-2"/>
        </w:rPr>
        <w:t>implementasinya</w:t>
      </w:r>
    </w:p>
    <w:p w:rsidR="00BC3CB7" w:rsidRDefault="00BC3CB7">
      <w:pPr>
        <w:pStyle w:val="BodyText"/>
        <w:spacing w:line="276" w:lineRule="auto"/>
        <w:sectPr w:rsidR="00BC3CB7">
          <w:headerReference w:type="even" r:id="rId68"/>
          <w:headerReference w:type="default" r:id="rId69"/>
          <w:footerReference w:type="default" r:id="rId70"/>
          <w:headerReference w:type="first" r:id="rId71"/>
          <w:pgSz w:w="8790" w:h="13050"/>
          <w:pgMar w:top="1060" w:right="992" w:bottom="920" w:left="1133" w:header="0" w:footer="738" w:gutter="0"/>
          <w:cols w:space="720"/>
        </w:sectPr>
      </w:pPr>
    </w:p>
    <w:p w:rsidR="00BC3CB7" w:rsidRDefault="00AF39CF">
      <w:pPr>
        <w:pStyle w:val="BodyText"/>
        <w:spacing w:before="72" w:line="276" w:lineRule="auto"/>
        <w:ind w:left="1" w:right="430"/>
        <w:jc w:val="left"/>
      </w:pPr>
      <w:r>
        <w:lastRenderedPageBreak/>
        <w:t xml:space="preserve">kepada sesama, diri sendiri, dan alam dalam kehidupan sehari- </w:t>
      </w:r>
      <w:r>
        <w:rPr>
          <w:spacing w:val="-2"/>
        </w:rPr>
        <w:t>hari.</w:t>
      </w:r>
    </w:p>
    <w:p w:rsidR="00BC3CB7" w:rsidRDefault="00AF39CF">
      <w:pPr>
        <w:pStyle w:val="BodyText"/>
        <w:spacing w:before="119" w:line="276" w:lineRule="auto"/>
        <w:ind w:left="1" w:right="422" w:firstLine="568"/>
      </w:pPr>
      <w:r>
        <w:t>Pengembangan nilai religiositas dalam Pendidikan</w:t>
      </w:r>
      <w:r>
        <w:rPr>
          <w:spacing w:val="-7"/>
        </w:rPr>
        <w:t xml:space="preserve"> </w:t>
      </w:r>
      <w:r>
        <w:t xml:space="preserve">Agama </w:t>
      </w:r>
      <w:r>
        <w:rPr>
          <w:spacing w:val="-2"/>
        </w:rPr>
        <w:t>Katolik</w:t>
      </w:r>
      <w:r>
        <w:rPr>
          <w:spacing w:val="-7"/>
        </w:rPr>
        <w:t xml:space="preserve"> </w:t>
      </w:r>
      <w:r>
        <w:rPr>
          <w:spacing w:val="-2"/>
        </w:rPr>
        <w:t>tidak</w:t>
      </w:r>
      <w:r>
        <w:rPr>
          <w:spacing w:val="-7"/>
        </w:rPr>
        <w:t xml:space="preserve"> </w:t>
      </w:r>
      <w:r>
        <w:rPr>
          <w:spacing w:val="-2"/>
        </w:rPr>
        <w:t>hanya</w:t>
      </w:r>
      <w:r>
        <w:rPr>
          <w:spacing w:val="-7"/>
        </w:rPr>
        <w:t xml:space="preserve"> </w:t>
      </w:r>
      <w:r>
        <w:rPr>
          <w:spacing w:val="-2"/>
        </w:rPr>
        <w:t>terfokus</w:t>
      </w:r>
      <w:r>
        <w:rPr>
          <w:spacing w:val="-6"/>
        </w:rPr>
        <w:t xml:space="preserve"> </w:t>
      </w:r>
      <w:r>
        <w:rPr>
          <w:spacing w:val="-2"/>
        </w:rPr>
        <w:t>pada</w:t>
      </w:r>
      <w:r>
        <w:rPr>
          <w:spacing w:val="-8"/>
        </w:rPr>
        <w:t xml:space="preserve"> </w:t>
      </w:r>
      <w:r>
        <w:rPr>
          <w:spacing w:val="-2"/>
        </w:rPr>
        <w:t>ritual</w:t>
      </w:r>
      <w:r>
        <w:rPr>
          <w:spacing w:val="-8"/>
        </w:rPr>
        <w:t xml:space="preserve"> </w:t>
      </w:r>
      <w:r>
        <w:rPr>
          <w:spacing w:val="-2"/>
        </w:rPr>
        <w:t>dan</w:t>
      </w:r>
      <w:r>
        <w:rPr>
          <w:spacing w:val="-6"/>
        </w:rPr>
        <w:t xml:space="preserve"> </w:t>
      </w:r>
      <w:r>
        <w:rPr>
          <w:spacing w:val="-2"/>
        </w:rPr>
        <w:t>ketaatan</w:t>
      </w:r>
      <w:r>
        <w:rPr>
          <w:spacing w:val="-6"/>
        </w:rPr>
        <w:t xml:space="preserve"> </w:t>
      </w:r>
      <w:r>
        <w:rPr>
          <w:spacing w:val="-2"/>
        </w:rPr>
        <w:t>pada</w:t>
      </w:r>
      <w:r>
        <w:rPr>
          <w:spacing w:val="-8"/>
        </w:rPr>
        <w:t xml:space="preserve"> </w:t>
      </w:r>
      <w:r>
        <w:rPr>
          <w:spacing w:val="-2"/>
        </w:rPr>
        <w:t xml:space="preserve">dogma, </w:t>
      </w:r>
      <w:r>
        <w:t>tetapi juga pada pembentukan spiritualitas transformatif yang mendorong peserta didik untuk mengekspresikan keimanannya melalui tindakan nyata demi kebaikan bersama seluruh ciptaan. Hal ini sejalan dengan nilai-nilai karakter seperti peduli sosial, peduli</w:t>
      </w:r>
      <w:r>
        <w:rPr>
          <w:spacing w:val="-6"/>
        </w:rPr>
        <w:t xml:space="preserve"> </w:t>
      </w:r>
      <w:r>
        <w:t>lingkungan,</w:t>
      </w:r>
      <w:r>
        <w:rPr>
          <w:spacing w:val="-6"/>
        </w:rPr>
        <w:t xml:space="preserve"> </w:t>
      </w:r>
      <w:r>
        <w:t>dan</w:t>
      </w:r>
      <w:r>
        <w:rPr>
          <w:spacing w:val="-6"/>
        </w:rPr>
        <w:t xml:space="preserve"> </w:t>
      </w:r>
      <w:r>
        <w:t>tanggung</w:t>
      </w:r>
      <w:r>
        <w:rPr>
          <w:spacing w:val="-6"/>
        </w:rPr>
        <w:t xml:space="preserve"> </w:t>
      </w:r>
      <w:r>
        <w:t>jawab</w:t>
      </w:r>
      <w:r>
        <w:rPr>
          <w:spacing w:val="-6"/>
        </w:rPr>
        <w:t xml:space="preserve"> </w:t>
      </w:r>
      <w:r>
        <w:t>yang</w:t>
      </w:r>
      <w:r>
        <w:rPr>
          <w:spacing w:val="-6"/>
        </w:rPr>
        <w:t xml:space="preserve"> </w:t>
      </w:r>
      <w:r>
        <w:t>dicanangkan</w:t>
      </w:r>
      <w:r>
        <w:rPr>
          <w:spacing w:val="-6"/>
        </w:rPr>
        <w:t xml:space="preserve"> </w:t>
      </w:r>
      <w:r>
        <w:t>dalam pendidikan karakter nasional Indonesia.</w:t>
      </w:r>
    </w:p>
    <w:p w:rsidR="00BC3CB7" w:rsidRDefault="00AF39CF">
      <w:pPr>
        <w:pStyle w:val="BodyText"/>
        <w:spacing w:before="122" w:line="276" w:lineRule="auto"/>
        <w:ind w:left="1" w:right="421" w:firstLine="568"/>
      </w:pPr>
      <w:r>
        <w:t>Nilai kejujuran dan integritas mendapat perhatian khusus dalam</w:t>
      </w:r>
      <w:r>
        <w:rPr>
          <w:spacing w:val="-15"/>
        </w:rPr>
        <w:t xml:space="preserve"> </w:t>
      </w:r>
      <w:r>
        <w:t>ajaran</w:t>
      </w:r>
      <w:r>
        <w:rPr>
          <w:spacing w:val="-15"/>
        </w:rPr>
        <w:t xml:space="preserve"> </w:t>
      </w:r>
      <w:r>
        <w:t>Gereja</w:t>
      </w:r>
      <w:r>
        <w:rPr>
          <w:spacing w:val="-15"/>
        </w:rPr>
        <w:t xml:space="preserve"> </w:t>
      </w:r>
      <w:r>
        <w:t>Katolik.</w:t>
      </w:r>
      <w:r>
        <w:rPr>
          <w:spacing w:val="-15"/>
        </w:rPr>
        <w:t xml:space="preserve"> </w:t>
      </w:r>
      <w:r>
        <w:t>Pendidikan</w:t>
      </w:r>
      <w:r>
        <w:rPr>
          <w:spacing w:val="-15"/>
        </w:rPr>
        <w:t xml:space="preserve"> </w:t>
      </w:r>
      <w:r>
        <w:t>moral</w:t>
      </w:r>
      <w:r>
        <w:rPr>
          <w:spacing w:val="-15"/>
        </w:rPr>
        <w:t xml:space="preserve"> </w:t>
      </w:r>
      <w:r>
        <w:t>dalam</w:t>
      </w:r>
      <w:r>
        <w:rPr>
          <w:spacing w:val="-15"/>
        </w:rPr>
        <w:t xml:space="preserve"> </w:t>
      </w:r>
      <w:r>
        <w:t>Pendidikan Agama</w:t>
      </w:r>
      <w:r>
        <w:rPr>
          <w:spacing w:val="-12"/>
        </w:rPr>
        <w:t xml:space="preserve"> </w:t>
      </w:r>
      <w:r>
        <w:t>Katolik</w:t>
      </w:r>
      <w:r>
        <w:rPr>
          <w:spacing w:val="-11"/>
        </w:rPr>
        <w:t xml:space="preserve"> </w:t>
      </w:r>
      <w:r>
        <w:t>memiliki</w:t>
      </w:r>
      <w:r>
        <w:rPr>
          <w:spacing w:val="-11"/>
        </w:rPr>
        <w:t xml:space="preserve"> </w:t>
      </w:r>
      <w:r>
        <w:t>kekuatan</w:t>
      </w:r>
      <w:r>
        <w:rPr>
          <w:spacing w:val="-11"/>
        </w:rPr>
        <w:t xml:space="preserve"> </w:t>
      </w:r>
      <w:r>
        <w:t>untuk</w:t>
      </w:r>
      <w:r>
        <w:rPr>
          <w:spacing w:val="-8"/>
        </w:rPr>
        <w:t xml:space="preserve"> </w:t>
      </w:r>
      <w:r>
        <w:t>menanamkan</w:t>
      </w:r>
      <w:r>
        <w:rPr>
          <w:spacing w:val="-11"/>
        </w:rPr>
        <w:t xml:space="preserve"> </w:t>
      </w:r>
      <w:r>
        <w:t>nilai-nilai etis yang kokoh karena ditopang oleh fondasi spiritual yang kokoh</w:t>
      </w:r>
      <w:r>
        <w:rPr>
          <w:spacing w:val="-15"/>
        </w:rPr>
        <w:t xml:space="preserve"> </w:t>
      </w:r>
      <w:r>
        <w:t>yang</w:t>
      </w:r>
      <w:r>
        <w:rPr>
          <w:spacing w:val="-15"/>
        </w:rPr>
        <w:t xml:space="preserve"> </w:t>
      </w:r>
      <w:r>
        <w:t>memberikan</w:t>
      </w:r>
      <w:r>
        <w:rPr>
          <w:spacing w:val="-15"/>
        </w:rPr>
        <w:t xml:space="preserve"> </w:t>
      </w:r>
      <w:r>
        <w:t>makna</w:t>
      </w:r>
      <w:r>
        <w:rPr>
          <w:spacing w:val="-15"/>
        </w:rPr>
        <w:t xml:space="preserve"> </w:t>
      </w:r>
      <w:r>
        <w:t>dan</w:t>
      </w:r>
      <w:r>
        <w:rPr>
          <w:spacing w:val="-15"/>
        </w:rPr>
        <w:t xml:space="preserve"> </w:t>
      </w:r>
      <w:r>
        <w:t>motivasi</w:t>
      </w:r>
      <w:r>
        <w:rPr>
          <w:spacing w:val="-15"/>
        </w:rPr>
        <w:t xml:space="preserve"> </w:t>
      </w:r>
      <w:r>
        <w:t>intrinsik.</w:t>
      </w:r>
      <w:r>
        <w:rPr>
          <w:spacing w:val="-13"/>
        </w:rPr>
        <w:t xml:space="preserve"> </w:t>
      </w:r>
      <w:r>
        <w:t>Demikian pula,</w:t>
      </w:r>
      <w:r>
        <w:rPr>
          <w:spacing w:val="-15"/>
        </w:rPr>
        <w:t xml:space="preserve"> </w:t>
      </w:r>
      <w:r>
        <w:t>nilai</w:t>
      </w:r>
      <w:r>
        <w:rPr>
          <w:spacing w:val="-15"/>
        </w:rPr>
        <w:t xml:space="preserve"> </w:t>
      </w:r>
      <w:r>
        <w:t>toleransi</w:t>
      </w:r>
      <w:r>
        <w:rPr>
          <w:spacing w:val="-15"/>
        </w:rPr>
        <w:t xml:space="preserve"> </w:t>
      </w:r>
      <w:r>
        <w:t>dan</w:t>
      </w:r>
      <w:r>
        <w:rPr>
          <w:spacing w:val="-15"/>
        </w:rPr>
        <w:t xml:space="preserve"> </w:t>
      </w:r>
      <w:r>
        <w:t>cinta</w:t>
      </w:r>
      <w:r>
        <w:rPr>
          <w:spacing w:val="-15"/>
        </w:rPr>
        <w:t xml:space="preserve"> </w:t>
      </w:r>
      <w:r>
        <w:t>damai</w:t>
      </w:r>
      <w:r>
        <w:rPr>
          <w:spacing w:val="-15"/>
        </w:rPr>
        <w:t xml:space="preserve"> </w:t>
      </w:r>
      <w:r>
        <w:t>dikembangkan</w:t>
      </w:r>
      <w:r>
        <w:rPr>
          <w:spacing w:val="-15"/>
        </w:rPr>
        <w:t xml:space="preserve"> </w:t>
      </w:r>
      <w:r>
        <w:t>melalui</w:t>
      </w:r>
      <w:r>
        <w:rPr>
          <w:spacing w:val="-15"/>
        </w:rPr>
        <w:t xml:space="preserve"> </w:t>
      </w:r>
      <w:r>
        <w:t>model dialog yang menghargai keberagaman sambil mempertahankan identitas keagamaan Katolik yang otentik.</w:t>
      </w:r>
    </w:p>
    <w:p w:rsidR="00BC3CB7" w:rsidRDefault="00AF39CF">
      <w:pPr>
        <w:pStyle w:val="BodyText"/>
        <w:spacing w:before="119" w:line="276" w:lineRule="auto"/>
        <w:ind w:left="1" w:right="422" w:firstLine="568"/>
      </w:pPr>
      <w:r>
        <w:t>Dalam implementasi praktisnya, Pendidikan Agama Katolik dapat mengintegrasikan 18 nilai karakter melalui beberapa pendekatan pedagogis, antara lain pembelajaran kontekstual, pembelajaran</w:t>
      </w:r>
      <w:r>
        <w:rPr>
          <w:spacing w:val="-1"/>
        </w:rPr>
        <w:t xml:space="preserve"> </w:t>
      </w:r>
      <w:r>
        <w:t>berbasis</w:t>
      </w:r>
      <w:r>
        <w:rPr>
          <w:spacing w:val="-1"/>
        </w:rPr>
        <w:t xml:space="preserve"> </w:t>
      </w:r>
      <w:r>
        <w:t>pengalaman,</w:t>
      </w:r>
      <w:r>
        <w:rPr>
          <w:spacing w:val="-1"/>
        </w:rPr>
        <w:t xml:space="preserve"> </w:t>
      </w:r>
      <w:r>
        <w:t xml:space="preserve">dan pendekatan naratif. Pendekatan ini memungkinkan peserta didik untuk merefleksikan nilai-nilai iman dan moral Katolik dalam konteks sosial-budaya mereka, sehingga nilai-nilai tersebut tidak hanya dipahami secara kognitif tetapi juga dihayati secara afektif dan </w:t>
      </w:r>
      <w:r>
        <w:rPr>
          <w:spacing w:val="-2"/>
        </w:rPr>
        <w:t>psikomotorik.</w:t>
      </w:r>
    </w:p>
    <w:p w:rsidR="00BC3CB7" w:rsidRDefault="00AF39CF">
      <w:pPr>
        <w:pStyle w:val="BodyText"/>
        <w:spacing w:before="122" w:line="276" w:lineRule="auto"/>
        <w:ind w:left="1" w:right="422" w:firstLine="568"/>
      </w:pPr>
      <w:r>
        <w:t>Di era digital yang penuh tantangan, guru Pendidikan Agama Katolik berperan penting dalam membantu peserta didik mengembangkan literasi media dan kemampuan berpikir kritis. Mereka juga perlu memperhatikan konteks sosial-budaya Indonesia</w:t>
      </w:r>
      <w:r>
        <w:rPr>
          <w:spacing w:val="62"/>
        </w:rPr>
        <w:t xml:space="preserve"> </w:t>
      </w:r>
      <w:r>
        <w:t>melalui</w:t>
      </w:r>
      <w:r>
        <w:rPr>
          <w:spacing w:val="64"/>
        </w:rPr>
        <w:t xml:space="preserve"> </w:t>
      </w:r>
      <w:r>
        <w:t>inkulturasi</w:t>
      </w:r>
      <w:r>
        <w:rPr>
          <w:spacing w:val="65"/>
        </w:rPr>
        <w:t xml:space="preserve"> </w:t>
      </w:r>
      <w:r>
        <w:t>dalam</w:t>
      </w:r>
      <w:r>
        <w:rPr>
          <w:spacing w:val="64"/>
        </w:rPr>
        <w:t xml:space="preserve"> </w:t>
      </w:r>
      <w:r>
        <w:t>pendidikan</w:t>
      </w:r>
      <w:r>
        <w:rPr>
          <w:spacing w:val="64"/>
        </w:rPr>
        <w:t xml:space="preserve"> </w:t>
      </w:r>
      <w:r>
        <w:t>agama,</w:t>
      </w:r>
      <w:r>
        <w:rPr>
          <w:spacing w:val="64"/>
        </w:rPr>
        <w:t xml:space="preserve"> </w:t>
      </w:r>
      <w:r>
        <w:rPr>
          <w:spacing w:val="-4"/>
        </w:rPr>
        <w:t>yang</w:t>
      </w:r>
    </w:p>
    <w:p w:rsidR="00BC3CB7" w:rsidRDefault="00BC3CB7">
      <w:pPr>
        <w:pStyle w:val="BodyText"/>
        <w:spacing w:line="276" w:lineRule="auto"/>
        <w:sectPr w:rsidR="00BC3CB7">
          <w:headerReference w:type="even" r:id="rId72"/>
          <w:headerReference w:type="default" r:id="rId73"/>
          <w:footerReference w:type="default" r:id="rId74"/>
          <w:headerReference w:type="first" r:id="rId75"/>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memungkinkan ajaran Katolik berkomunikasi dengan kearifan lokal dan nilai-nilai kebangsaan.</w:t>
      </w:r>
    </w:p>
    <w:p w:rsidR="00BC3CB7" w:rsidRDefault="00AF39CF">
      <w:pPr>
        <w:pStyle w:val="BodyText"/>
        <w:spacing w:before="119" w:line="276" w:lineRule="auto"/>
        <w:ind w:right="139" w:firstLine="568"/>
      </w:pPr>
      <w:r>
        <w:t>Dengan demikian, Pendidikan Agama Katolik memiliki potensi besar dalam membentuk karakter peserta didik di Indonesia, terutama dalam implementasi 18 nilai karakter yang telah</w:t>
      </w:r>
      <w:r>
        <w:rPr>
          <w:spacing w:val="-15"/>
        </w:rPr>
        <w:t xml:space="preserve"> </w:t>
      </w:r>
      <w:r>
        <w:t>dicanangkan</w:t>
      </w:r>
      <w:r>
        <w:rPr>
          <w:spacing w:val="-15"/>
        </w:rPr>
        <w:t xml:space="preserve"> </w:t>
      </w:r>
      <w:r>
        <w:t>secara</w:t>
      </w:r>
      <w:r>
        <w:rPr>
          <w:spacing w:val="-15"/>
        </w:rPr>
        <w:t xml:space="preserve"> </w:t>
      </w:r>
      <w:r>
        <w:t>nasional.</w:t>
      </w:r>
      <w:r>
        <w:rPr>
          <w:spacing w:val="-15"/>
        </w:rPr>
        <w:t xml:space="preserve"> </w:t>
      </w:r>
      <w:r>
        <w:t>Melalui</w:t>
      </w:r>
      <w:r>
        <w:rPr>
          <w:spacing w:val="-15"/>
        </w:rPr>
        <w:t xml:space="preserve"> </w:t>
      </w:r>
      <w:r>
        <w:t>pendekatan</w:t>
      </w:r>
      <w:r>
        <w:rPr>
          <w:spacing w:val="-15"/>
        </w:rPr>
        <w:t xml:space="preserve"> </w:t>
      </w:r>
      <w:r>
        <w:t>pedagogis yang komprehensif dan kontekstual, Pendidikan</w:t>
      </w:r>
      <w:r>
        <w:rPr>
          <w:spacing w:val="-5"/>
        </w:rPr>
        <w:t xml:space="preserve"> </w:t>
      </w:r>
      <w:r>
        <w:t>Agama Katolik dapat membentuk peserta didik yang tidak hanya religius, tetapi juga memiliki integritas, kepedulian sosial, dan komitmen terhadap nilai-nilai kebangsaan Indonesia.</w:t>
      </w:r>
    </w:p>
    <w:p w:rsidR="00BC3CB7" w:rsidRDefault="00AF39CF">
      <w:pPr>
        <w:pStyle w:val="Heading2"/>
        <w:numPr>
          <w:ilvl w:val="2"/>
          <w:numId w:val="19"/>
        </w:numPr>
        <w:tabs>
          <w:tab w:val="left" w:pos="853"/>
        </w:tabs>
        <w:spacing w:before="122"/>
        <w:jc w:val="both"/>
      </w:pPr>
      <w:r>
        <w:t>Pendidikan</w:t>
      </w:r>
      <w:r>
        <w:rPr>
          <w:spacing w:val="-17"/>
        </w:rPr>
        <w:t xml:space="preserve"> </w:t>
      </w:r>
      <w:r>
        <w:t>Agama</w:t>
      </w:r>
      <w:r>
        <w:rPr>
          <w:spacing w:val="-3"/>
        </w:rPr>
        <w:t xml:space="preserve"> </w:t>
      </w:r>
      <w:r>
        <w:t>Katolik</w:t>
      </w:r>
      <w:r>
        <w:rPr>
          <w:spacing w:val="-4"/>
        </w:rPr>
        <w:t xml:space="preserve"> </w:t>
      </w:r>
      <w:r>
        <w:t>dan</w:t>
      </w:r>
      <w:r>
        <w:rPr>
          <w:spacing w:val="-3"/>
        </w:rPr>
        <w:t xml:space="preserve"> </w:t>
      </w:r>
      <w:r>
        <w:rPr>
          <w:spacing w:val="-2"/>
        </w:rPr>
        <w:t>Demokrasi</w:t>
      </w:r>
    </w:p>
    <w:p w:rsidR="00BC3CB7" w:rsidRDefault="00AF39CF">
      <w:pPr>
        <w:pStyle w:val="BodyText"/>
        <w:spacing w:before="142" w:line="276" w:lineRule="auto"/>
        <w:ind w:right="139" w:firstLine="568"/>
      </w:pPr>
      <w:r>
        <w:t>Pendidikan</w:t>
      </w:r>
      <w:r>
        <w:rPr>
          <w:spacing w:val="-14"/>
        </w:rPr>
        <w:t xml:space="preserve"> </w:t>
      </w:r>
      <w:r>
        <w:t>Agama Katolik memiliki peran strategis dalam memperkuat nilai-nilai demokrasi di Indonesia. Sebagai mata pelajaran yang tidak hanya berfokus pada penanaman ajaran keimanan, tetapi juga pembentukan karakter yang utuh, Pendidikan Agama Katolik dapat menjadi sarana efektif untuk menumbuhkan nilai-nilai demokratis pada peserta didik (Alexander,</w:t>
      </w:r>
      <w:r>
        <w:rPr>
          <w:spacing w:val="-11"/>
        </w:rPr>
        <w:t xml:space="preserve"> </w:t>
      </w:r>
      <w:r>
        <w:t>2020).</w:t>
      </w:r>
      <w:r>
        <w:rPr>
          <w:spacing w:val="-11"/>
        </w:rPr>
        <w:t xml:space="preserve"> </w:t>
      </w:r>
      <w:r>
        <w:t>Nilai</w:t>
      </w:r>
      <w:r>
        <w:rPr>
          <w:spacing w:val="-10"/>
        </w:rPr>
        <w:t xml:space="preserve"> </w:t>
      </w:r>
      <w:r>
        <w:t>demokratis</w:t>
      </w:r>
      <w:r>
        <w:rPr>
          <w:spacing w:val="-10"/>
        </w:rPr>
        <w:t xml:space="preserve"> </w:t>
      </w:r>
      <w:r>
        <w:t>yang</w:t>
      </w:r>
      <w:r>
        <w:rPr>
          <w:spacing w:val="-9"/>
        </w:rPr>
        <w:t xml:space="preserve"> </w:t>
      </w:r>
      <w:r>
        <w:t>merupakan</w:t>
      </w:r>
      <w:r>
        <w:rPr>
          <w:spacing w:val="-11"/>
        </w:rPr>
        <w:t xml:space="preserve"> </w:t>
      </w:r>
      <w:r>
        <w:t>bagian</w:t>
      </w:r>
      <w:r>
        <w:rPr>
          <w:spacing w:val="-11"/>
        </w:rPr>
        <w:t xml:space="preserve"> </w:t>
      </w:r>
      <w:r>
        <w:t>dari 18 nilai karakter dalam pendidikan nasional memiliki resonansi kuat dengan ajaran sosial Gereja Katolik.</w:t>
      </w:r>
    </w:p>
    <w:p w:rsidR="00BC3CB7" w:rsidRDefault="00AF39CF">
      <w:pPr>
        <w:pStyle w:val="BodyText"/>
        <w:spacing w:before="120" w:line="276" w:lineRule="auto"/>
        <w:ind w:right="136" w:firstLine="568"/>
      </w:pPr>
      <w:r>
        <w:t>Dalam konteks pendidikan di Indonesia, nilai demokratis menjadi salah satu fondasi penting dalam pembentukan warga negara yang mampu menghargai perbedaan dan berpartisipasi dalam kehidupan bermasyarakat. Pendidikan Agama Katolik, dengan pendekatan pedagogisnya yang menekankan refleksi kritis dan penghargaan terhadap martabat manusia, menawarkan landasan yang kokoh untuk mengembangkan pemahaman dan praktik demokrasi yang autentik.</w:t>
      </w:r>
    </w:p>
    <w:p w:rsidR="00BC3CB7" w:rsidRDefault="00AF39CF">
      <w:pPr>
        <w:pStyle w:val="BodyText"/>
        <w:spacing w:before="119" w:line="276" w:lineRule="auto"/>
        <w:ind w:right="138" w:firstLine="568"/>
      </w:pPr>
      <w:r>
        <w:t>Ajaran sosial Gereja Katolik menggarisbawahi pentingnya penghormatan terhadap hak asasi manusia, keadilan sosial, dan partisipasi aktif dalam masyarakat. Nilai-nilai ini sangat relevan dengan</w:t>
      </w:r>
      <w:r>
        <w:rPr>
          <w:spacing w:val="34"/>
        </w:rPr>
        <w:t xml:space="preserve">  </w:t>
      </w:r>
      <w:r>
        <w:t>prinsip-prinsip</w:t>
      </w:r>
      <w:r>
        <w:rPr>
          <w:spacing w:val="35"/>
        </w:rPr>
        <w:t xml:space="preserve">  </w:t>
      </w:r>
      <w:r>
        <w:t>demokrasi</w:t>
      </w:r>
      <w:r>
        <w:rPr>
          <w:spacing w:val="35"/>
        </w:rPr>
        <w:t xml:space="preserve">  </w:t>
      </w:r>
      <w:r>
        <w:t>yang</w:t>
      </w:r>
      <w:r>
        <w:rPr>
          <w:spacing w:val="35"/>
        </w:rPr>
        <w:t xml:space="preserve">  </w:t>
      </w:r>
      <w:r>
        <w:t>menjunjung</w:t>
      </w:r>
      <w:r>
        <w:rPr>
          <w:spacing w:val="35"/>
        </w:rPr>
        <w:t xml:space="preserve">  </w:t>
      </w:r>
      <w:r>
        <w:rPr>
          <w:spacing w:val="-2"/>
        </w:rPr>
        <w:t>tinggi</w:t>
      </w:r>
    </w:p>
    <w:p w:rsidR="00BC3CB7" w:rsidRDefault="00BC3CB7">
      <w:pPr>
        <w:pStyle w:val="BodyText"/>
        <w:spacing w:line="276" w:lineRule="auto"/>
        <w:sectPr w:rsidR="00BC3CB7">
          <w:headerReference w:type="even" r:id="rId76"/>
          <w:headerReference w:type="default" r:id="rId77"/>
          <w:footerReference w:type="default" r:id="rId78"/>
          <w:headerReference w:type="first" r:id="rId79"/>
          <w:pgSz w:w="8790" w:h="13050"/>
          <w:pgMar w:top="1060" w:right="992" w:bottom="920" w:left="1133" w:header="0" w:footer="738" w:gutter="0"/>
          <w:cols w:space="720"/>
        </w:sectPr>
      </w:pPr>
    </w:p>
    <w:p w:rsidR="00BC3CB7" w:rsidRDefault="00AF39CF">
      <w:pPr>
        <w:pStyle w:val="BodyText"/>
        <w:spacing w:before="72" w:line="276" w:lineRule="auto"/>
        <w:ind w:left="1" w:right="425"/>
      </w:pPr>
      <w:r>
        <w:lastRenderedPageBreak/>
        <w:t>kedaulatan rakyat, kebebasan berpendapat, dan kesetaraan. Melalui Pendidikan Agama Katolik, peserta didik diajarkan bahwa martabat setiap manusia bersumber dari hakikatnya sebagai citra Allah, sehingga setiap orang memiliki hak dan kewajiban yang setara dalam kehidupan bermasyarakat.</w:t>
      </w:r>
    </w:p>
    <w:p w:rsidR="00BC3CB7" w:rsidRDefault="00AF39CF">
      <w:pPr>
        <w:pStyle w:val="BodyText"/>
        <w:spacing w:before="119" w:line="276" w:lineRule="auto"/>
        <w:ind w:left="1" w:right="420" w:firstLine="568"/>
      </w:pPr>
      <w:r>
        <w:t>Pendidikan Agama Katolik, dalam praktiknya, dapat mengintegrasikan nilai-nilai demokratis melalui berbagai pendekatan pedagogis yang memungkinkan peserta didik tidak hanya memahami konsep demokrasi secara teoretis, tetapi juga meninternalisasikannya dan mengimplementasikannya sebagai cara menghayatinya dalam kehidupan sehari-hari. Pendekatan pembelajaran kontekstual yang menghubungkan ajaran agama Katolik dengan realitas sosial-politik Indonesia dapat membantu peserta didik merefleksikan peran mereka sebagai warga negara yang bertanggung jawab dan demokratis.</w:t>
      </w:r>
    </w:p>
    <w:p w:rsidR="00BC3CB7" w:rsidRDefault="00AF39CF">
      <w:pPr>
        <w:pStyle w:val="BodyText"/>
        <w:spacing w:before="121" w:line="276" w:lineRule="auto"/>
        <w:ind w:left="1" w:right="421" w:firstLine="568"/>
      </w:pPr>
      <w:r>
        <w:t>Pembelajaran berbasis pengalaman (</w:t>
      </w:r>
      <w:r>
        <w:rPr>
          <w:i/>
        </w:rPr>
        <w:t>experiential learning</w:t>
      </w:r>
      <w:r>
        <w:t>) juga menjadi strategi efektif dalam menumbuhkan nilai-nilai demokratis. Kegiatan seperti diskusi kelompok, simulasi pemecahan masalah sosial, dan proyek pelayanan masyarakat dapat melatih peserta didik untuk menghargai perbedaan pendapat, bermusyawarah untuk mencapai mufakat, dan berpartisipasi</w:t>
      </w:r>
      <w:r>
        <w:rPr>
          <w:spacing w:val="-15"/>
        </w:rPr>
        <w:t xml:space="preserve"> </w:t>
      </w:r>
      <w:r>
        <w:t>aktif</w:t>
      </w:r>
      <w:r>
        <w:rPr>
          <w:spacing w:val="-15"/>
        </w:rPr>
        <w:t xml:space="preserve"> </w:t>
      </w:r>
      <w:r>
        <w:t>dalam</w:t>
      </w:r>
      <w:r>
        <w:rPr>
          <w:spacing w:val="-15"/>
        </w:rPr>
        <w:t xml:space="preserve"> </w:t>
      </w:r>
      <w:r>
        <w:t>mewujudkan</w:t>
      </w:r>
      <w:r>
        <w:rPr>
          <w:spacing w:val="-15"/>
        </w:rPr>
        <w:t xml:space="preserve"> </w:t>
      </w:r>
      <w:r>
        <w:t>kebaikan</w:t>
      </w:r>
      <w:r>
        <w:rPr>
          <w:spacing w:val="-15"/>
        </w:rPr>
        <w:t xml:space="preserve"> </w:t>
      </w:r>
      <w:r>
        <w:t>bersama</w:t>
      </w:r>
      <w:r>
        <w:rPr>
          <w:spacing w:val="-15"/>
        </w:rPr>
        <w:t xml:space="preserve"> </w:t>
      </w:r>
      <w:r>
        <w:t>(</w:t>
      </w:r>
      <w:r>
        <w:rPr>
          <w:i/>
        </w:rPr>
        <w:t xml:space="preserve">bonum </w:t>
      </w:r>
      <w:r>
        <w:rPr>
          <w:i/>
          <w:spacing w:val="-2"/>
        </w:rPr>
        <w:t>commune</w:t>
      </w:r>
      <w:r>
        <w:rPr>
          <w:spacing w:val="-2"/>
        </w:rPr>
        <w:t>).</w:t>
      </w:r>
    </w:p>
    <w:p w:rsidR="00BC3CB7" w:rsidRDefault="00AF39CF">
      <w:pPr>
        <w:pStyle w:val="BodyText"/>
        <w:spacing w:before="122" w:line="276" w:lineRule="auto"/>
        <w:ind w:left="1" w:right="422" w:firstLine="568"/>
      </w:pPr>
      <w:r>
        <w:t>Pendekatan naratif dalam Pendidikan</w:t>
      </w:r>
      <w:r>
        <w:rPr>
          <w:spacing w:val="-5"/>
        </w:rPr>
        <w:t xml:space="preserve"> </w:t>
      </w:r>
      <w:r>
        <w:t>Agama Katolik juga dapat dimanfaatkan untuk menanamkan nilai-nilai demokratis. Kisah-kisah</w:t>
      </w:r>
      <w:r>
        <w:rPr>
          <w:spacing w:val="-3"/>
        </w:rPr>
        <w:t xml:space="preserve"> </w:t>
      </w:r>
      <w:r>
        <w:t>dalam</w:t>
      </w:r>
      <w:r>
        <w:rPr>
          <w:spacing w:val="-3"/>
        </w:rPr>
        <w:t xml:space="preserve"> </w:t>
      </w:r>
      <w:r>
        <w:t>tradisi</w:t>
      </w:r>
      <w:r>
        <w:rPr>
          <w:spacing w:val="-3"/>
        </w:rPr>
        <w:t xml:space="preserve"> </w:t>
      </w:r>
      <w:r>
        <w:t>Katolik,</w:t>
      </w:r>
      <w:r>
        <w:rPr>
          <w:spacing w:val="-3"/>
        </w:rPr>
        <w:t xml:space="preserve"> </w:t>
      </w:r>
      <w:r>
        <w:t>seperti</w:t>
      </w:r>
      <w:r>
        <w:rPr>
          <w:spacing w:val="-2"/>
        </w:rPr>
        <w:t xml:space="preserve"> </w:t>
      </w:r>
      <w:r>
        <w:t>kehidupan</w:t>
      </w:r>
      <w:r>
        <w:rPr>
          <w:spacing w:val="-10"/>
        </w:rPr>
        <w:t xml:space="preserve"> </w:t>
      </w:r>
      <w:r>
        <w:t>Yesus</w:t>
      </w:r>
      <w:r>
        <w:rPr>
          <w:spacing w:val="-2"/>
        </w:rPr>
        <w:t xml:space="preserve"> </w:t>
      </w:r>
      <w:r>
        <w:t>yang memperjuangkan keadilan dan membela kaum terpinggirkan, dapat</w:t>
      </w:r>
      <w:r>
        <w:rPr>
          <w:spacing w:val="-15"/>
        </w:rPr>
        <w:t xml:space="preserve"> </w:t>
      </w:r>
      <w:r>
        <w:t>menjadi</w:t>
      </w:r>
      <w:r>
        <w:rPr>
          <w:spacing w:val="-15"/>
        </w:rPr>
        <w:t xml:space="preserve"> </w:t>
      </w:r>
      <w:r>
        <w:t>inspirasi</w:t>
      </w:r>
      <w:r>
        <w:rPr>
          <w:spacing w:val="-15"/>
        </w:rPr>
        <w:t xml:space="preserve"> </w:t>
      </w:r>
      <w:r>
        <w:t>bagi</w:t>
      </w:r>
      <w:r>
        <w:rPr>
          <w:spacing w:val="-15"/>
        </w:rPr>
        <w:t xml:space="preserve"> </w:t>
      </w:r>
      <w:r>
        <w:t>peserta</w:t>
      </w:r>
      <w:r>
        <w:rPr>
          <w:spacing w:val="-15"/>
        </w:rPr>
        <w:t xml:space="preserve"> </w:t>
      </w:r>
      <w:r>
        <w:t>didik</w:t>
      </w:r>
      <w:r>
        <w:rPr>
          <w:spacing w:val="-15"/>
        </w:rPr>
        <w:t xml:space="preserve"> </w:t>
      </w:r>
      <w:r>
        <w:t>untuk</w:t>
      </w:r>
      <w:r>
        <w:rPr>
          <w:spacing w:val="-15"/>
        </w:rPr>
        <w:t xml:space="preserve"> </w:t>
      </w:r>
      <w:r>
        <w:t xml:space="preserve">memperjuangkan nilai-nilai demokratis dalam konteks masyarakat Indonesia yang </w:t>
      </w:r>
      <w:r>
        <w:rPr>
          <w:spacing w:val="-2"/>
        </w:rPr>
        <w:t>majemuk.</w:t>
      </w:r>
    </w:p>
    <w:p w:rsidR="00BC3CB7" w:rsidRDefault="00AF39CF">
      <w:pPr>
        <w:pStyle w:val="BodyText"/>
        <w:spacing w:before="120" w:line="276" w:lineRule="auto"/>
        <w:ind w:left="1" w:right="425" w:firstLine="568"/>
      </w:pPr>
      <w:r>
        <w:t>Di era digital yang ditandai dengan arus informasi yang masif,</w:t>
      </w:r>
      <w:r>
        <w:rPr>
          <w:spacing w:val="78"/>
          <w:w w:val="150"/>
        </w:rPr>
        <w:t xml:space="preserve"> </w:t>
      </w:r>
      <w:r>
        <w:t>Pendidikan</w:t>
      </w:r>
      <w:r>
        <w:rPr>
          <w:spacing w:val="61"/>
          <w:w w:val="150"/>
        </w:rPr>
        <w:t xml:space="preserve"> </w:t>
      </w:r>
      <w:r>
        <w:t>Agama</w:t>
      </w:r>
      <w:r>
        <w:rPr>
          <w:spacing w:val="77"/>
          <w:w w:val="150"/>
        </w:rPr>
        <w:t xml:space="preserve"> </w:t>
      </w:r>
      <w:r>
        <w:t>Katolik</w:t>
      </w:r>
      <w:r>
        <w:rPr>
          <w:spacing w:val="79"/>
          <w:w w:val="150"/>
        </w:rPr>
        <w:t xml:space="preserve"> </w:t>
      </w:r>
      <w:r>
        <w:t>berperan</w:t>
      </w:r>
      <w:r>
        <w:rPr>
          <w:spacing w:val="78"/>
          <w:w w:val="150"/>
        </w:rPr>
        <w:t xml:space="preserve"> </w:t>
      </w:r>
      <w:r>
        <w:t>penting</w:t>
      </w:r>
      <w:r>
        <w:rPr>
          <w:spacing w:val="79"/>
          <w:w w:val="150"/>
        </w:rPr>
        <w:t xml:space="preserve"> </w:t>
      </w:r>
      <w:r>
        <w:rPr>
          <w:spacing w:val="-2"/>
        </w:rPr>
        <w:t>dalam</w:t>
      </w:r>
    </w:p>
    <w:p w:rsidR="00BC3CB7" w:rsidRDefault="00BC3CB7">
      <w:pPr>
        <w:pStyle w:val="BodyText"/>
        <w:spacing w:line="276" w:lineRule="auto"/>
        <w:sectPr w:rsidR="00BC3CB7">
          <w:headerReference w:type="even" r:id="rId80"/>
          <w:headerReference w:type="default" r:id="rId81"/>
          <w:footerReference w:type="default" r:id="rId82"/>
          <w:headerReference w:type="first" r:id="rId83"/>
          <w:pgSz w:w="8790" w:h="13050"/>
          <w:pgMar w:top="1060" w:right="992" w:bottom="920" w:left="1133" w:header="0" w:footer="738" w:gutter="0"/>
          <w:cols w:space="720"/>
        </w:sectPr>
      </w:pPr>
    </w:p>
    <w:p w:rsidR="00BC3CB7" w:rsidRDefault="00AF39CF">
      <w:pPr>
        <w:pStyle w:val="BodyText"/>
        <w:spacing w:before="72" w:line="276" w:lineRule="auto"/>
        <w:ind w:right="136"/>
      </w:pPr>
      <w:r>
        <w:lastRenderedPageBreak/>
        <w:t>membantu peserta didik mengembangkan literasi media dan kemampuan berpikir kritis. Kemampuan ini sangat diperlukan agar mereka dapat berpartisipasi secara bermakna dalam ruang- ruang demokrasi digital dengan tetap menjunjung tinggi nilai- nilai kebenaran dan penghargaan terhadap martabat manusia sebagai citra Allah.</w:t>
      </w:r>
    </w:p>
    <w:p w:rsidR="00BC3CB7" w:rsidRDefault="00AF39CF">
      <w:pPr>
        <w:pStyle w:val="BodyText"/>
        <w:spacing w:before="120" w:line="276" w:lineRule="auto"/>
        <w:ind w:right="137" w:firstLine="568"/>
      </w:pPr>
      <w:r>
        <w:t>Dengan demikian, Pendidikan Agama Katolik memiliki peluang</w:t>
      </w:r>
      <w:r>
        <w:rPr>
          <w:spacing w:val="-10"/>
        </w:rPr>
        <w:t xml:space="preserve"> </w:t>
      </w:r>
      <w:r>
        <w:t>besar</w:t>
      </w:r>
      <w:r>
        <w:rPr>
          <w:spacing w:val="-10"/>
        </w:rPr>
        <w:t xml:space="preserve"> </w:t>
      </w:r>
      <w:r>
        <w:t>untuk</w:t>
      </w:r>
      <w:r>
        <w:rPr>
          <w:spacing w:val="-10"/>
        </w:rPr>
        <w:t xml:space="preserve"> </w:t>
      </w:r>
      <w:r>
        <w:t>berkontribusi</w:t>
      </w:r>
      <w:r>
        <w:rPr>
          <w:spacing w:val="-10"/>
        </w:rPr>
        <w:t xml:space="preserve"> </w:t>
      </w:r>
      <w:r>
        <w:t>dalam</w:t>
      </w:r>
      <w:r>
        <w:rPr>
          <w:spacing w:val="-10"/>
        </w:rPr>
        <w:t xml:space="preserve"> </w:t>
      </w:r>
      <w:r>
        <w:t>penguatan</w:t>
      </w:r>
      <w:r>
        <w:rPr>
          <w:spacing w:val="-10"/>
        </w:rPr>
        <w:t xml:space="preserve"> </w:t>
      </w:r>
      <w:r>
        <w:t>demokrasi</w:t>
      </w:r>
      <w:r>
        <w:rPr>
          <w:spacing w:val="-10"/>
        </w:rPr>
        <w:t xml:space="preserve"> </w:t>
      </w:r>
      <w:r>
        <w:t>di Indonesia. Pendidikan</w:t>
      </w:r>
      <w:r>
        <w:rPr>
          <w:spacing w:val="-3"/>
        </w:rPr>
        <w:t xml:space="preserve"> </w:t>
      </w:r>
      <w:r>
        <w:t>Agama Katolik melalui pendekatan yang komprehensif dan kontekstual dapat membentuk peserta didik yang tidak hanya memahami nilai-nilai demokratis, tetapi juga menghayatinya dalam sikap, perilaku dan tindakan sehari-hari, sehingga mereka dapat menjadi agen perubahan yang memperkuat fondasi demokrasi di Indonesia.</w:t>
      </w:r>
    </w:p>
    <w:p w:rsidR="00BC3CB7" w:rsidRDefault="00AF39CF">
      <w:pPr>
        <w:pStyle w:val="Heading2"/>
        <w:numPr>
          <w:ilvl w:val="2"/>
          <w:numId w:val="19"/>
        </w:numPr>
        <w:tabs>
          <w:tab w:val="left" w:pos="853"/>
        </w:tabs>
        <w:spacing w:before="121"/>
        <w:jc w:val="both"/>
      </w:pPr>
      <w:r>
        <w:t>Pendidikan</w:t>
      </w:r>
      <w:r>
        <w:rPr>
          <w:spacing w:val="-3"/>
        </w:rPr>
        <w:t xml:space="preserve"> </w:t>
      </w:r>
      <w:r>
        <w:t>agama</w:t>
      </w:r>
      <w:r>
        <w:rPr>
          <w:spacing w:val="-2"/>
        </w:rPr>
        <w:t xml:space="preserve"> </w:t>
      </w:r>
      <w:r>
        <w:t>Katolik</w:t>
      </w:r>
      <w:r>
        <w:rPr>
          <w:spacing w:val="-3"/>
        </w:rPr>
        <w:t xml:space="preserve"> </w:t>
      </w:r>
      <w:r>
        <w:t>dan</w:t>
      </w:r>
      <w:r>
        <w:rPr>
          <w:spacing w:val="58"/>
        </w:rPr>
        <w:t xml:space="preserve"> </w:t>
      </w:r>
      <w:r>
        <w:rPr>
          <w:spacing w:val="-2"/>
        </w:rPr>
        <w:t>Gender</w:t>
      </w:r>
    </w:p>
    <w:p w:rsidR="00BC3CB7" w:rsidRDefault="00AF39CF">
      <w:pPr>
        <w:pStyle w:val="BodyText"/>
        <w:spacing w:before="142" w:line="276" w:lineRule="auto"/>
        <w:ind w:right="136" w:firstLine="568"/>
      </w:pPr>
      <w:r>
        <w:t>Pendidikan</w:t>
      </w:r>
      <w:r>
        <w:rPr>
          <w:spacing w:val="-9"/>
        </w:rPr>
        <w:t xml:space="preserve"> </w:t>
      </w:r>
      <w:r>
        <w:t>Agama Katolik menghadapi tantangan penting dalam merespons isu gender yang semakin kompleks di era kontemporer Indonesia (Platt et al., 2018).</w:t>
      </w:r>
      <w:r>
        <w:rPr>
          <w:spacing w:val="40"/>
        </w:rPr>
        <w:t xml:space="preserve"> </w:t>
      </w:r>
      <w:r>
        <w:t xml:space="preserve">Sebagai mata pelajaran yang berperan dalam pembentukan karakter Kristiani dan nilai-nilai kehidupan, Pendidikan Agama Katolik perlu mengembangkan pendekatan yang menyeimbangkan kesetiaan pada tradisi Gereja Katolik dengan keterbukaan terhadap dialog mengenai realitas sosial yang dinamis, khususnya terkait isu </w:t>
      </w:r>
      <w:r>
        <w:rPr>
          <w:spacing w:val="-2"/>
        </w:rPr>
        <w:t>gender.</w:t>
      </w:r>
    </w:p>
    <w:p w:rsidR="00BC3CB7" w:rsidRDefault="00AF39CF">
      <w:pPr>
        <w:pStyle w:val="BodyText"/>
        <w:spacing w:before="121" w:line="276" w:lineRule="auto"/>
        <w:ind w:right="138" w:firstLine="568"/>
      </w:pPr>
      <w:r>
        <w:t>Pendidikan Agama Katolik di Indonesia memiliki peran strategis untuk menawarkan perspektif teologis yang diintegrasikan dengan pemahaman antropologis yang menghormati martabat manusia sebagai citra Allah (Kejadian 1:26) untuk membuka ruang bagi peserta didik agar dapat memahami identitas gender dalam bingkai yang lebih luas sebagai bagian penghargaan atas keberagaman penciptaan dan pengalaman manusia.</w:t>
      </w:r>
    </w:p>
    <w:p w:rsidR="00BC3CB7" w:rsidRDefault="00BC3CB7">
      <w:pPr>
        <w:pStyle w:val="BodyText"/>
        <w:spacing w:line="276" w:lineRule="auto"/>
        <w:sectPr w:rsidR="00BC3CB7">
          <w:headerReference w:type="even" r:id="rId84"/>
          <w:headerReference w:type="default" r:id="rId85"/>
          <w:footerReference w:type="default" r:id="rId86"/>
          <w:headerReference w:type="first" r:id="rId87"/>
          <w:pgSz w:w="8790" w:h="13050"/>
          <w:pgMar w:top="1060" w:right="992" w:bottom="920" w:left="1133" w:header="0" w:footer="738" w:gutter="0"/>
          <w:cols w:space="720"/>
        </w:sectPr>
      </w:pPr>
    </w:p>
    <w:p w:rsidR="00BC3CB7" w:rsidRDefault="00AF39CF">
      <w:pPr>
        <w:pStyle w:val="BodyText"/>
        <w:spacing w:before="72" w:line="276" w:lineRule="auto"/>
        <w:ind w:left="1" w:right="422" w:firstLine="568"/>
      </w:pPr>
      <w:r>
        <w:lastRenderedPageBreak/>
        <w:t>Model “interupsi teologis” menjadi pendekatan yang relevan dalam pembelajaran Pendidikan Agama Katolik untuk menghadapi</w:t>
      </w:r>
      <w:r>
        <w:rPr>
          <w:spacing w:val="-3"/>
        </w:rPr>
        <w:t xml:space="preserve"> </w:t>
      </w:r>
      <w:r>
        <w:t>isu</w:t>
      </w:r>
      <w:r>
        <w:rPr>
          <w:spacing w:val="-4"/>
        </w:rPr>
        <w:t xml:space="preserve"> </w:t>
      </w:r>
      <w:r>
        <w:t>gender.</w:t>
      </w:r>
      <w:r>
        <w:rPr>
          <w:spacing w:val="-4"/>
        </w:rPr>
        <w:t xml:space="preserve"> </w:t>
      </w:r>
      <w:r>
        <w:t>Pendekatan</w:t>
      </w:r>
      <w:r>
        <w:rPr>
          <w:spacing w:val="-4"/>
        </w:rPr>
        <w:t xml:space="preserve"> </w:t>
      </w:r>
      <w:r>
        <w:t>ini</w:t>
      </w:r>
      <w:r>
        <w:rPr>
          <w:spacing w:val="-4"/>
        </w:rPr>
        <w:t xml:space="preserve"> </w:t>
      </w:r>
      <w:r>
        <w:t>membutuhkan</w:t>
      </w:r>
      <w:r>
        <w:rPr>
          <w:spacing w:val="-4"/>
        </w:rPr>
        <w:t xml:space="preserve"> </w:t>
      </w:r>
      <w:r>
        <w:t>guru</w:t>
      </w:r>
      <w:r>
        <w:rPr>
          <w:spacing w:val="-4"/>
        </w:rPr>
        <w:t xml:space="preserve"> </w:t>
      </w:r>
      <w:r>
        <w:t>yang tidak hanya menyampaikan doktrin, tetapi juga mampu memfasilitasi dialog kritis antara tradisi Katolik dan konteks kehidupan kontemporer untuk membantu peserta didik mengembangkan pemahaman yang komprehensif tentang kompleksitas isu gender sambil tetap berakar pada nilai-nilai iman dan moral sebagai nilai inti dalam ajaran Katolik.</w:t>
      </w:r>
    </w:p>
    <w:p w:rsidR="00BC3CB7" w:rsidRDefault="00AF39CF">
      <w:pPr>
        <w:pStyle w:val="BodyText"/>
        <w:spacing w:before="120" w:line="276" w:lineRule="auto"/>
        <w:ind w:left="1" w:right="420" w:firstLine="568"/>
      </w:pPr>
      <w:r>
        <w:t>Penting</w:t>
      </w:r>
      <w:r>
        <w:rPr>
          <w:spacing w:val="-15"/>
        </w:rPr>
        <w:t xml:space="preserve"> </w:t>
      </w:r>
      <w:r>
        <w:t>bagi</w:t>
      </w:r>
      <w:r>
        <w:rPr>
          <w:spacing w:val="-15"/>
        </w:rPr>
        <w:t xml:space="preserve"> </w:t>
      </w:r>
      <w:r>
        <w:t>Pendidikan</w:t>
      </w:r>
      <w:r>
        <w:rPr>
          <w:spacing w:val="-15"/>
        </w:rPr>
        <w:t xml:space="preserve"> </w:t>
      </w:r>
      <w:r>
        <w:t>Agama</w:t>
      </w:r>
      <w:r>
        <w:rPr>
          <w:spacing w:val="-15"/>
        </w:rPr>
        <w:t xml:space="preserve"> </w:t>
      </w:r>
      <w:r>
        <w:t>Katolik</w:t>
      </w:r>
      <w:r>
        <w:rPr>
          <w:spacing w:val="-13"/>
        </w:rPr>
        <w:t xml:space="preserve"> </w:t>
      </w:r>
      <w:r>
        <w:t>untuk</w:t>
      </w:r>
      <w:r>
        <w:rPr>
          <w:spacing w:val="-11"/>
        </w:rPr>
        <w:t xml:space="preserve"> </w:t>
      </w:r>
      <w:r>
        <w:t>menerapkan “hermeneutika kerahiman” yang memberi ruang integrasi antara kebenaran dan cinta kasih yang adil, termasuk kepada kaum perempuan.</w:t>
      </w:r>
      <w:r>
        <w:rPr>
          <w:spacing w:val="-8"/>
        </w:rPr>
        <w:t xml:space="preserve"> </w:t>
      </w:r>
      <w:r>
        <w:t>Pendidikan</w:t>
      </w:r>
      <w:r>
        <w:rPr>
          <w:spacing w:val="-15"/>
        </w:rPr>
        <w:t xml:space="preserve"> </w:t>
      </w:r>
      <w:r>
        <w:t>Agama</w:t>
      </w:r>
      <w:r>
        <w:rPr>
          <w:spacing w:val="-5"/>
        </w:rPr>
        <w:t xml:space="preserve"> </w:t>
      </w:r>
      <w:r>
        <w:t>Katolik</w:t>
      </w:r>
      <w:r>
        <w:rPr>
          <w:spacing w:val="-5"/>
        </w:rPr>
        <w:t xml:space="preserve"> </w:t>
      </w:r>
      <w:r>
        <w:t>perlu</w:t>
      </w:r>
      <w:r>
        <w:rPr>
          <w:spacing w:val="-5"/>
        </w:rPr>
        <w:t xml:space="preserve"> </w:t>
      </w:r>
      <w:r>
        <w:t>menciptakan</w:t>
      </w:r>
      <w:r>
        <w:rPr>
          <w:spacing w:val="-5"/>
        </w:rPr>
        <w:t xml:space="preserve"> </w:t>
      </w:r>
      <w:r>
        <w:t xml:space="preserve">ruang yang aman bagi peserta didik untuk mengeksplorasi pertanyaan- pertanyaan tentang gender sambil menawarkan panduan berdasarkan antropologi Kristiani Katolik yang menghargai dimensi tubuh sebagai aspek integral dari identitas personal </w:t>
      </w:r>
      <w:r>
        <w:rPr>
          <w:spacing w:val="-2"/>
        </w:rPr>
        <w:t>manusia.</w:t>
      </w:r>
    </w:p>
    <w:p w:rsidR="00BC3CB7" w:rsidRDefault="00AF39CF">
      <w:pPr>
        <w:pStyle w:val="BodyText"/>
        <w:spacing w:before="120" w:line="276" w:lineRule="auto"/>
        <w:ind w:left="1" w:right="420" w:firstLine="568"/>
      </w:pPr>
      <w:r>
        <w:t>Pendekatan dialogis dalam Pendidikan Agama Katolik terbukti lebih efektif dalam membantu peserta didik mengembangkan pemahaman bernuansa gender untuk mendengarkan</w:t>
      </w:r>
      <w:r>
        <w:rPr>
          <w:spacing w:val="-15"/>
        </w:rPr>
        <w:t xml:space="preserve"> </w:t>
      </w:r>
      <w:r>
        <w:t>pengalaman</w:t>
      </w:r>
      <w:r>
        <w:rPr>
          <w:spacing w:val="-15"/>
        </w:rPr>
        <w:t xml:space="preserve"> </w:t>
      </w:r>
      <w:r>
        <w:t>peserta</w:t>
      </w:r>
      <w:r>
        <w:rPr>
          <w:spacing w:val="-15"/>
        </w:rPr>
        <w:t xml:space="preserve"> </w:t>
      </w:r>
      <w:r>
        <w:t>didik</w:t>
      </w:r>
      <w:r>
        <w:rPr>
          <w:spacing w:val="-15"/>
        </w:rPr>
        <w:t xml:space="preserve"> </w:t>
      </w:r>
      <w:r>
        <w:t>sambil</w:t>
      </w:r>
      <w:r>
        <w:rPr>
          <w:spacing w:val="-15"/>
        </w:rPr>
        <w:t xml:space="preserve"> </w:t>
      </w:r>
      <w:r>
        <w:t>tetap</w:t>
      </w:r>
      <w:r>
        <w:rPr>
          <w:spacing w:val="-15"/>
        </w:rPr>
        <w:t xml:space="preserve"> </w:t>
      </w:r>
      <w:r>
        <w:t>secara</w:t>
      </w:r>
      <w:r>
        <w:rPr>
          <w:spacing w:val="-15"/>
        </w:rPr>
        <w:t xml:space="preserve"> </w:t>
      </w:r>
      <w:r>
        <w:t>hati- hati mengartikulasikan visi antropologi Kristiani Katolik yang menekankan komplementaritas dalam merespons isu gender.</w:t>
      </w:r>
    </w:p>
    <w:p w:rsidR="00BC3CB7" w:rsidRDefault="00AF39CF">
      <w:pPr>
        <w:pStyle w:val="BodyText"/>
        <w:spacing w:before="120" w:line="276" w:lineRule="auto"/>
        <w:ind w:left="1" w:right="421" w:firstLine="568"/>
      </w:pPr>
      <w:r>
        <w:t>Para guru Pendidikan Agama Katolik perlu memiliki kemampuan menggabungkan “kecerdasan teologis” dengan “kecerdasan</w:t>
      </w:r>
      <w:r>
        <w:rPr>
          <w:spacing w:val="-1"/>
        </w:rPr>
        <w:t xml:space="preserve"> </w:t>
      </w:r>
      <w:r>
        <w:t>kultural”</w:t>
      </w:r>
      <w:r>
        <w:rPr>
          <w:spacing w:val="-1"/>
        </w:rPr>
        <w:t xml:space="preserve"> </w:t>
      </w:r>
      <w:r>
        <w:t>untuk</w:t>
      </w:r>
      <w:r>
        <w:rPr>
          <w:spacing w:val="-1"/>
        </w:rPr>
        <w:t xml:space="preserve"> </w:t>
      </w:r>
      <w:r>
        <w:t>menjawab</w:t>
      </w:r>
      <w:r>
        <w:rPr>
          <w:spacing w:val="-1"/>
        </w:rPr>
        <w:t xml:space="preserve"> </w:t>
      </w:r>
      <w:r>
        <w:t>Indonesia</w:t>
      </w:r>
      <w:r>
        <w:rPr>
          <w:spacing w:val="-1"/>
        </w:rPr>
        <w:t xml:space="preserve"> </w:t>
      </w:r>
      <w:r>
        <w:t>yang</w:t>
      </w:r>
      <w:r>
        <w:rPr>
          <w:spacing w:val="-1"/>
        </w:rPr>
        <w:t xml:space="preserve"> </w:t>
      </w:r>
      <w:r>
        <w:t>beragam, termasuk memahami teologi tubuh dan antropologi Kristiani untuk mengakomodasi berbagai faktor sosial, psikologis, dan biologis yang membentuk identitas gender. Sejalan dengan itu, Kongregasi untuk Pendidikan Katolik dunia mengedepankan pendekatan</w:t>
      </w:r>
      <w:r>
        <w:rPr>
          <w:spacing w:val="38"/>
        </w:rPr>
        <w:t xml:space="preserve">  </w:t>
      </w:r>
      <w:r>
        <w:t>“hospitality</w:t>
      </w:r>
      <w:r>
        <w:rPr>
          <w:spacing w:val="39"/>
        </w:rPr>
        <w:t xml:space="preserve">  </w:t>
      </w:r>
      <w:r>
        <w:t>pedagogical”</w:t>
      </w:r>
      <w:r>
        <w:rPr>
          <w:spacing w:val="39"/>
        </w:rPr>
        <w:t xml:space="preserve">  </w:t>
      </w:r>
      <w:r>
        <w:t>yang</w:t>
      </w:r>
      <w:r>
        <w:rPr>
          <w:spacing w:val="38"/>
        </w:rPr>
        <w:t xml:space="preserve">  </w:t>
      </w:r>
      <w:r>
        <w:rPr>
          <w:spacing w:val="-2"/>
        </w:rPr>
        <w:t>memungkinkan</w:t>
      </w:r>
    </w:p>
    <w:p w:rsidR="00BC3CB7" w:rsidRDefault="00BC3CB7">
      <w:pPr>
        <w:pStyle w:val="BodyText"/>
        <w:spacing w:line="276" w:lineRule="auto"/>
        <w:sectPr w:rsidR="00BC3CB7">
          <w:headerReference w:type="even" r:id="rId88"/>
          <w:headerReference w:type="default" r:id="rId89"/>
          <w:footerReference w:type="default" r:id="rId90"/>
          <w:headerReference w:type="first" r:id="rId91"/>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eksplorasi kritis terhadap isu gender tanpa menghindari ketegangan antara pandangan</w:t>
      </w:r>
      <w:r>
        <w:rPr>
          <w:spacing w:val="40"/>
        </w:rPr>
        <w:t xml:space="preserve"> </w:t>
      </w:r>
      <w:r>
        <w:t>Katolik dan wacana kontemporer sebagai peluang untuk dialog yang lebih mendalam dan pembelajaran Agama Katolik yang transformatif.</w:t>
      </w:r>
    </w:p>
    <w:p w:rsidR="00BC3CB7" w:rsidRDefault="00AF39CF">
      <w:pPr>
        <w:pStyle w:val="BodyText"/>
        <w:spacing w:before="121" w:line="276" w:lineRule="auto"/>
        <w:ind w:right="136" w:firstLine="568"/>
      </w:pPr>
      <w:r>
        <w:t>Dengan</w:t>
      </w:r>
      <w:r>
        <w:rPr>
          <w:spacing w:val="-6"/>
        </w:rPr>
        <w:t xml:space="preserve"> </w:t>
      </w:r>
      <w:r>
        <w:t>demikian,</w:t>
      </w:r>
      <w:r>
        <w:rPr>
          <w:spacing w:val="-4"/>
        </w:rPr>
        <w:t xml:space="preserve"> </w:t>
      </w:r>
      <w:r>
        <w:t>Pendidikan</w:t>
      </w:r>
      <w:r>
        <w:rPr>
          <w:spacing w:val="-15"/>
        </w:rPr>
        <w:t xml:space="preserve"> </w:t>
      </w:r>
      <w:r>
        <w:t>Agama</w:t>
      </w:r>
      <w:r>
        <w:rPr>
          <w:spacing w:val="-4"/>
        </w:rPr>
        <w:t xml:space="preserve"> </w:t>
      </w:r>
      <w:r>
        <w:t>Katolik</w:t>
      </w:r>
      <w:r>
        <w:rPr>
          <w:spacing w:val="-4"/>
        </w:rPr>
        <w:t xml:space="preserve"> </w:t>
      </w:r>
      <w:r>
        <w:t>di</w:t>
      </w:r>
      <w:r>
        <w:rPr>
          <w:spacing w:val="-4"/>
        </w:rPr>
        <w:t xml:space="preserve"> </w:t>
      </w:r>
      <w:r>
        <w:t>Indonesia perlu</w:t>
      </w:r>
      <w:r>
        <w:rPr>
          <w:spacing w:val="-10"/>
        </w:rPr>
        <w:t xml:space="preserve"> </w:t>
      </w:r>
      <w:r>
        <w:t>merespons</w:t>
      </w:r>
      <w:r>
        <w:rPr>
          <w:spacing w:val="-9"/>
        </w:rPr>
        <w:t xml:space="preserve"> </w:t>
      </w:r>
      <w:r>
        <w:t>isu</w:t>
      </w:r>
      <w:r>
        <w:rPr>
          <w:spacing w:val="-8"/>
        </w:rPr>
        <w:t xml:space="preserve"> </w:t>
      </w:r>
      <w:r>
        <w:t>gender</w:t>
      </w:r>
      <w:r>
        <w:rPr>
          <w:spacing w:val="-9"/>
        </w:rPr>
        <w:t xml:space="preserve"> </w:t>
      </w:r>
      <w:r>
        <w:t>dengan</w:t>
      </w:r>
      <w:r>
        <w:rPr>
          <w:spacing w:val="-10"/>
        </w:rPr>
        <w:t xml:space="preserve"> </w:t>
      </w:r>
      <w:r>
        <w:t>pendekatan</w:t>
      </w:r>
      <w:r>
        <w:rPr>
          <w:spacing w:val="-10"/>
        </w:rPr>
        <w:t xml:space="preserve"> </w:t>
      </w:r>
      <w:r>
        <w:t>yang</w:t>
      </w:r>
      <w:r>
        <w:rPr>
          <w:spacing w:val="-8"/>
        </w:rPr>
        <w:t xml:space="preserve"> </w:t>
      </w:r>
      <w:r>
        <w:t>terintegrasi, dialogis, dan berbasis pada antropologi Katolik yang holistik, sambil tetap terbuka terhadap kontribusi disiplin ilmu lain dan pengalaman hidup nyata agar dapat membimbing peserta didik untuk mengembangkan pemahaman yang seimbang tentang gender</w:t>
      </w:r>
      <w:r>
        <w:rPr>
          <w:spacing w:val="-4"/>
        </w:rPr>
        <w:t xml:space="preserve"> </w:t>
      </w:r>
      <w:r>
        <w:t>yang</w:t>
      </w:r>
      <w:r>
        <w:rPr>
          <w:spacing w:val="-2"/>
        </w:rPr>
        <w:t xml:space="preserve"> </w:t>
      </w:r>
      <w:r>
        <w:t>menghormati</w:t>
      </w:r>
      <w:r>
        <w:rPr>
          <w:spacing w:val="-3"/>
        </w:rPr>
        <w:t xml:space="preserve"> </w:t>
      </w:r>
      <w:r>
        <w:t>martabat</w:t>
      </w:r>
      <w:r>
        <w:rPr>
          <w:spacing w:val="-3"/>
        </w:rPr>
        <w:t xml:space="preserve"> </w:t>
      </w:r>
      <w:r>
        <w:t>setiap</w:t>
      </w:r>
      <w:r>
        <w:rPr>
          <w:spacing w:val="-2"/>
        </w:rPr>
        <w:t xml:space="preserve"> </w:t>
      </w:r>
      <w:r>
        <w:t>manusia</w:t>
      </w:r>
      <w:r>
        <w:rPr>
          <w:spacing w:val="-3"/>
        </w:rPr>
        <w:t xml:space="preserve"> </w:t>
      </w:r>
      <w:r>
        <w:t>sebagai Citra Allah, ciptaan Tuhan.</w:t>
      </w:r>
    </w:p>
    <w:p w:rsidR="00BC3CB7" w:rsidRDefault="00AF39CF">
      <w:pPr>
        <w:pStyle w:val="Heading2"/>
        <w:numPr>
          <w:ilvl w:val="2"/>
          <w:numId w:val="19"/>
        </w:numPr>
        <w:tabs>
          <w:tab w:val="left" w:pos="853"/>
        </w:tabs>
        <w:spacing w:before="119"/>
        <w:jc w:val="both"/>
      </w:pPr>
      <w:r>
        <w:t>Pendidikan</w:t>
      </w:r>
      <w:r>
        <w:rPr>
          <w:spacing w:val="-15"/>
        </w:rPr>
        <w:t xml:space="preserve"> </w:t>
      </w:r>
      <w:r>
        <w:t>Agama</w:t>
      </w:r>
      <w:r>
        <w:rPr>
          <w:spacing w:val="-2"/>
        </w:rPr>
        <w:t xml:space="preserve"> </w:t>
      </w:r>
      <w:r>
        <w:t>Katolik</w:t>
      </w:r>
      <w:r>
        <w:rPr>
          <w:spacing w:val="-3"/>
        </w:rPr>
        <w:t xml:space="preserve"> </w:t>
      </w:r>
      <w:r>
        <w:t>dan</w:t>
      </w:r>
      <w:r>
        <w:rPr>
          <w:spacing w:val="-3"/>
        </w:rPr>
        <w:t xml:space="preserve"> </w:t>
      </w:r>
      <w:r>
        <w:t>Moderasi</w:t>
      </w:r>
      <w:r>
        <w:rPr>
          <w:spacing w:val="-1"/>
        </w:rPr>
        <w:t xml:space="preserve"> </w:t>
      </w:r>
      <w:r>
        <w:rPr>
          <w:spacing w:val="-2"/>
        </w:rPr>
        <w:t>Beragama</w:t>
      </w:r>
    </w:p>
    <w:p w:rsidR="00BC3CB7" w:rsidRDefault="00AF39CF">
      <w:pPr>
        <w:pStyle w:val="BodyText"/>
        <w:spacing w:before="142" w:line="276" w:lineRule="auto"/>
        <w:ind w:right="137" w:firstLine="568"/>
      </w:pPr>
      <w:r>
        <w:t>Pendidikan</w:t>
      </w:r>
      <w:r>
        <w:rPr>
          <w:spacing w:val="-14"/>
        </w:rPr>
        <w:t xml:space="preserve"> </w:t>
      </w:r>
      <w:r>
        <w:t>Agama Katolik memiliki peran strategis dalam membentuk peserta didik yang menjunjung tinggi nilai-nilai moderasi</w:t>
      </w:r>
      <w:r>
        <w:rPr>
          <w:spacing w:val="-8"/>
        </w:rPr>
        <w:t xml:space="preserve"> </w:t>
      </w:r>
      <w:r>
        <w:t>beragama</w:t>
      </w:r>
      <w:r>
        <w:rPr>
          <w:spacing w:val="-5"/>
        </w:rPr>
        <w:t xml:space="preserve"> </w:t>
      </w:r>
      <w:r>
        <w:t>di</w:t>
      </w:r>
      <w:r>
        <w:rPr>
          <w:spacing w:val="-9"/>
        </w:rPr>
        <w:t xml:space="preserve"> </w:t>
      </w:r>
      <w:r>
        <w:t>Indonesia</w:t>
      </w:r>
      <w:r>
        <w:rPr>
          <w:spacing w:val="-9"/>
        </w:rPr>
        <w:t xml:space="preserve"> </w:t>
      </w:r>
      <w:r>
        <w:t>(Suswakara</w:t>
      </w:r>
      <w:r>
        <w:rPr>
          <w:spacing w:val="-8"/>
        </w:rPr>
        <w:t xml:space="preserve"> </w:t>
      </w:r>
      <w:r>
        <w:t>et</w:t>
      </w:r>
      <w:r>
        <w:rPr>
          <w:spacing w:val="-9"/>
        </w:rPr>
        <w:t xml:space="preserve"> </w:t>
      </w:r>
      <w:r>
        <w:t>al.,</w:t>
      </w:r>
      <w:r>
        <w:rPr>
          <w:spacing w:val="-7"/>
        </w:rPr>
        <w:t xml:space="preserve"> </w:t>
      </w:r>
      <w:r>
        <w:t>2024).</w:t>
      </w:r>
      <w:r>
        <w:rPr>
          <w:spacing w:val="-7"/>
        </w:rPr>
        <w:t xml:space="preserve"> </w:t>
      </w:r>
      <w:r>
        <w:t>Dalam konteks</w:t>
      </w:r>
      <w:r>
        <w:rPr>
          <w:spacing w:val="-5"/>
        </w:rPr>
        <w:t xml:space="preserve"> </w:t>
      </w:r>
      <w:r>
        <w:t>masyarakat</w:t>
      </w:r>
      <w:r>
        <w:rPr>
          <w:spacing w:val="-5"/>
        </w:rPr>
        <w:t xml:space="preserve"> </w:t>
      </w:r>
      <w:r>
        <w:t>Indonesia</w:t>
      </w:r>
      <w:r>
        <w:rPr>
          <w:spacing w:val="-6"/>
        </w:rPr>
        <w:t xml:space="preserve"> </w:t>
      </w:r>
      <w:r>
        <w:t>yang</w:t>
      </w:r>
      <w:r>
        <w:rPr>
          <w:spacing w:val="-4"/>
        </w:rPr>
        <w:t xml:space="preserve"> </w:t>
      </w:r>
      <w:r>
        <w:t>plural</w:t>
      </w:r>
      <w:r>
        <w:rPr>
          <w:spacing w:val="-3"/>
        </w:rPr>
        <w:t xml:space="preserve"> </w:t>
      </w:r>
      <w:r>
        <w:t>dari</w:t>
      </w:r>
      <w:r>
        <w:rPr>
          <w:spacing w:val="-6"/>
        </w:rPr>
        <w:t xml:space="preserve"> </w:t>
      </w:r>
      <w:r>
        <w:t>segi</w:t>
      </w:r>
      <w:r>
        <w:rPr>
          <w:spacing w:val="-4"/>
        </w:rPr>
        <w:t xml:space="preserve"> </w:t>
      </w:r>
      <w:r>
        <w:t>agama,</w:t>
      </w:r>
      <w:r>
        <w:rPr>
          <w:spacing w:val="-4"/>
        </w:rPr>
        <w:t xml:space="preserve"> </w:t>
      </w:r>
      <w:r>
        <w:t>suku, dan budaya, sangat penting dilakukan pembentukan karakter peserta didik yang moderat dan mampu menghargai keberagaman. Moderasi beragama sendiri diartikan sebagai cara pandang, sikap, dan perilaku beragama yang seimbang antara pengamalan agama sendiri dengan penghormatan terhadap praktik beragama orang lain.</w:t>
      </w:r>
    </w:p>
    <w:p w:rsidR="00BC3CB7" w:rsidRDefault="00AF39CF">
      <w:pPr>
        <w:pStyle w:val="BodyText"/>
        <w:spacing w:before="121" w:line="276" w:lineRule="auto"/>
        <w:ind w:right="137" w:firstLine="568"/>
      </w:pPr>
      <w:r>
        <w:t>Pendekatan inklusif dalam Pendidikan Agama Katolik di Indonesia sejalan dengan semangat Konsili Vatikan II yang membuka pemahaman baru tentang keterbukaan Gereja Katolik terhadap</w:t>
      </w:r>
      <w:r>
        <w:rPr>
          <w:spacing w:val="-15"/>
        </w:rPr>
        <w:t xml:space="preserve"> </w:t>
      </w:r>
      <w:r>
        <w:t>dunia</w:t>
      </w:r>
      <w:r>
        <w:rPr>
          <w:spacing w:val="-15"/>
        </w:rPr>
        <w:t xml:space="preserve"> </w:t>
      </w:r>
      <w:r>
        <w:t>modern</w:t>
      </w:r>
      <w:r>
        <w:rPr>
          <w:spacing w:val="-15"/>
        </w:rPr>
        <w:t xml:space="preserve"> </w:t>
      </w:r>
      <w:r>
        <w:t>dan</w:t>
      </w:r>
      <w:r>
        <w:rPr>
          <w:spacing w:val="-15"/>
        </w:rPr>
        <w:t xml:space="preserve"> </w:t>
      </w:r>
      <w:r>
        <w:t>agama-agama</w:t>
      </w:r>
      <w:r>
        <w:rPr>
          <w:spacing w:val="-15"/>
        </w:rPr>
        <w:t xml:space="preserve"> </w:t>
      </w:r>
      <w:r>
        <w:t>lain.</w:t>
      </w:r>
      <w:r>
        <w:rPr>
          <w:spacing w:val="-15"/>
        </w:rPr>
        <w:t xml:space="preserve"> </w:t>
      </w:r>
      <w:r>
        <w:t>Pernyataan</w:t>
      </w:r>
      <w:r>
        <w:rPr>
          <w:spacing w:val="-15"/>
        </w:rPr>
        <w:t xml:space="preserve"> </w:t>
      </w:r>
      <w:r>
        <w:rPr>
          <w:i/>
        </w:rPr>
        <w:t xml:space="preserve">Nostra Aetate </w:t>
      </w:r>
      <w:r>
        <w:t>menegaskan penghormatan Gereja Katolik terhadap kebenaran dan nilai-nilai dalam agama-agama non-Kristen serta mendorong dialog dan kerja sama antariman. Pandangan ini menjadi fondasi penting bagi pengembangan Pendidikan</w:t>
      </w:r>
      <w:r>
        <w:rPr>
          <w:spacing w:val="-11"/>
        </w:rPr>
        <w:t xml:space="preserve"> </w:t>
      </w:r>
      <w:r>
        <w:t>Agama Katolik yang inklusif dan moderat di Indonesia.</w:t>
      </w:r>
    </w:p>
    <w:p w:rsidR="00BC3CB7" w:rsidRDefault="00BC3CB7">
      <w:pPr>
        <w:pStyle w:val="BodyText"/>
        <w:spacing w:line="276" w:lineRule="auto"/>
        <w:sectPr w:rsidR="00BC3CB7">
          <w:headerReference w:type="even" r:id="rId92"/>
          <w:headerReference w:type="default" r:id="rId93"/>
          <w:footerReference w:type="default" r:id="rId94"/>
          <w:headerReference w:type="first" r:id="rId95"/>
          <w:pgSz w:w="8790" w:h="13050"/>
          <w:pgMar w:top="1060" w:right="992" w:bottom="920" w:left="1133" w:header="0" w:footer="738" w:gutter="0"/>
          <w:cols w:space="720"/>
        </w:sectPr>
      </w:pPr>
    </w:p>
    <w:p w:rsidR="00BC3CB7" w:rsidRDefault="00AF39CF">
      <w:pPr>
        <w:pStyle w:val="BodyText"/>
        <w:spacing w:before="72" w:line="276" w:lineRule="auto"/>
        <w:ind w:left="1" w:right="421" w:firstLine="568"/>
      </w:pPr>
      <w:r>
        <w:lastRenderedPageBreak/>
        <w:t>Konteks Indonesia perlu dijawab oleh Pendidikan Agama Katolik dengan berperan aktif dalam membentuk peserta didik yang memiliki sikap moderasi beragama. Pendidikan</w:t>
      </w:r>
      <w:r>
        <w:rPr>
          <w:spacing w:val="40"/>
        </w:rPr>
        <w:t xml:space="preserve"> </w:t>
      </w:r>
      <w:r>
        <w:t>Agama Katolik yang menghargai pluralisme tidak hanya mengajarkan peserta didik tentang keyakinan Agama Katolik, tetapi juga menumbuhkan kesadaran dan penghargaan terhadap keberagaman</w:t>
      </w:r>
      <w:r>
        <w:rPr>
          <w:spacing w:val="-9"/>
        </w:rPr>
        <w:t xml:space="preserve"> </w:t>
      </w:r>
      <w:r>
        <w:t>agama</w:t>
      </w:r>
      <w:r>
        <w:rPr>
          <w:spacing w:val="-5"/>
        </w:rPr>
        <w:t xml:space="preserve"> </w:t>
      </w:r>
      <w:r>
        <w:t>dan</w:t>
      </w:r>
      <w:r>
        <w:rPr>
          <w:spacing w:val="-9"/>
        </w:rPr>
        <w:t xml:space="preserve"> </w:t>
      </w:r>
      <w:r>
        <w:t>budaya,</w:t>
      </w:r>
      <w:r>
        <w:rPr>
          <w:spacing w:val="-7"/>
        </w:rPr>
        <w:t xml:space="preserve"> </w:t>
      </w:r>
      <w:r>
        <w:t>serta</w:t>
      </w:r>
      <w:r>
        <w:rPr>
          <w:spacing w:val="-8"/>
        </w:rPr>
        <w:t xml:space="preserve"> </w:t>
      </w:r>
      <w:r>
        <w:t>mampu</w:t>
      </w:r>
      <w:r>
        <w:rPr>
          <w:spacing w:val="-8"/>
        </w:rPr>
        <w:t xml:space="preserve"> </w:t>
      </w:r>
      <w:r>
        <w:t>mengintegrasikan nilai-nilai</w:t>
      </w:r>
      <w:r>
        <w:rPr>
          <w:spacing w:val="-6"/>
        </w:rPr>
        <w:t xml:space="preserve"> </w:t>
      </w:r>
      <w:r>
        <w:t>keagamaan</w:t>
      </w:r>
      <w:r>
        <w:rPr>
          <w:spacing w:val="-4"/>
        </w:rPr>
        <w:t xml:space="preserve"> </w:t>
      </w:r>
      <w:r>
        <w:t>Katolik</w:t>
      </w:r>
      <w:r>
        <w:rPr>
          <w:spacing w:val="-4"/>
        </w:rPr>
        <w:t xml:space="preserve"> </w:t>
      </w:r>
      <w:r>
        <w:t>dengan</w:t>
      </w:r>
      <w:r>
        <w:rPr>
          <w:spacing w:val="-4"/>
        </w:rPr>
        <w:t xml:space="preserve"> </w:t>
      </w:r>
      <w:r>
        <w:t>nilai-nilai</w:t>
      </w:r>
      <w:r>
        <w:rPr>
          <w:spacing w:val="-4"/>
        </w:rPr>
        <w:t xml:space="preserve"> </w:t>
      </w:r>
      <w:r>
        <w:t>agama</w:t>
      </w:r>
      <w:r>
        <w:rPr>
          <w:spacing w:val="-4"/>
        </w:rPr>
        <w:t xml:space="preserve"> </w:t>
      </w:r>
      <w:r>
        <w:t>lain</w:t>
      </w:r>
      <w:r>
        <w:rPr>
          <w:spacing w:val="-6"/>
        </w:rPr>
        <w:t xml:space="preserve"> </w:t>
      </w:r>
      <w:r>
        <w:t>yang terintegrasi dalam nilai-nilai kebangsaan Indonesia.</w:t>
      </w:r>
    </w:p>
    <w:p w:rsidR="00BC3CB7" w:rsidRDefault="00AF39CF">
      <w:pPr>
        <w:pStyle w:val="BodyText"/>
        <w:spacing w:before="120" w:line="276" w:lineRule="auto"/>
        <w:ind w:left="1" w:right="420" w:firstLine="568"/>
      </w:pPr>
      <w:r>
        <w:t>Pendidikan Agama Katolik berperan dalam membentuk peserta didik untuk memiliki identitas keagamaannya yang kuat, namun</w:t>
      </w:r>
      <w:r>
        <w:rPr>
          <w:spacing w:val="-11"/>
        </w:rPr>
        <w:t xml:space="preserve"> </w:t>
      </w:r>
      <w:r>
        <w:t>tetap</w:t>
      </w:r>
      <w:r>
        <w:rPr>
          <w:spacing w:val="-10"/>
        </w:rPr>
        <w:t xml:space="preserve"> </w:t>
      </w:r>
      <w:r>
        <w:t>terbuka</w:t>
      </w:r>
      <w:r>
        <w:rPr>
          <w:spacing w:val="-8"/>
        </w:rPr>
        <w:t xml:space="preserve"> </w:t>
      </w:r>
      <w:r>
        <w:t>dan</w:t>
      </w:r>
      <w:r>
        <w:rPr>
          <w:spacing w:val="-12"/>
        </w:rPr>
        <w:t xml:space="preserve"> </w:t>
      </w:r>
      <w:r>
        <w:t>menghargai</w:t>
      </w:r>
      <w:r>
        <w:rPr>
          <w:spacing w:val="-13"/>
        </w:rPr>
        <w:t xml:space="preserve"> </w:t>
      </w:r>
      <w:r>
        <w:t>perbedaan</w:t>
      </w:r>
      <w:r>
        <w:rPr>
          <w:spacing w:val="-10"/>
        </w:rPr>
        <w:t xml:space="preserve"> </w:t>
      </w:r>
      <w:r>
        <w:t>pada</w:t>
      </w:r>
      <w:r>
        <w:rPr>
          <w:spacing w:val="-12"/>
        </w:rPr>
        <w:t xml:space="preserve"> </w:t>
      </w:r>
      <w:r>
        <w:t>agama</w:t>
      </w:r>
      <w:r>
        <w:rPr>
          <w:spacing w:val="-10"/>
        </w:rPr>
        <w:t xml:space="preserve"> </w:t>
      </w:r>
      <w:r>
        <w:t>lain. Untuk</w:t>
      </w:r>
      <w:r>
        <w:rPr>
          <w:spacing w:val="-14"/>
        </w:rPr>
        <w:t xml:space="preserve"> </w:t>
      </w:r>
      <w:r>
        <w:t>itu,</w:t>
      </w:r>
      <w:r>
        <w:rPr>
          <w:spacing w:val="-14"/>
        </w:rPr>
        <w:t xml:space="preserve"> </w:t>
      </w:r>
      <w:r>
        <w:t>perlu</w:t>
      </w:r>
      <w:r>
        <w:rPr>
          <w:spacing w:val="-14"/>
        </w:rPr>
        <w:t xml:space="preserve"> </w:t>
      </w:r>
      <w:r>
        <w:t>dikembangkan</w:t>
      </w:r>
      <w:r>
        <w:rPr>
          <w:spacing w:val="-12"/>
        </w:rPr>
        <w:t xml:space="preserve"> </w:t>
      </w:r>
      <w:r>
        <w:t>model</w:t>
      </w:r>
      <w:r>
        <w:rPr>
          <w:spacing w:val="-15"/>
        </w:rPr>
        <w:t xml:space="preserve"> </w:t>
      </w:r>
      <w:r>
        <w:t>pedagogis</w:t>
      </w:r>
      <w:r>
        <w:rPr>
          <w:spacing w:val="-14"/>
        </w:rPr>
        <w:t xml:space="preserve"> </w:t>
      </w:r>
      <w:r>
        <w:t>cinta</w:t>
      </w:r>
      <w:r>
        <w:rPr>
          <w:spacing w:val="-15"/>
        </w:rPr>
        <w:t xml:space="preserve"> </w:t>
      </w:r>
      <w:r>
        <w:t>kasih</w:t>
      </w:r>
      <w:r>
        <w:rPr>
          <w:spacing w:val="-13"/>
        </w:rPr>
        <w:t xml:space="preserve"> </w:t>
      </w:r>
      <w:r>
        <w:t xml:space="preserve">yang menekankan keterbukaan peserta didik terhadap dialog, refleksi kritis, dan kemampuan berempati yang mendorong mereka memiliki sikap hormat terhadap keyakinan orang beragama lain. Guru Pendidikan Agama Katolik dalam hal ini berperan tidak hanya sebagai penyampai doktrin, tetapi juga sebagai fasilitator yang membantu peserta didik menginternalisasikan, merefleksikan dan mengimplementasikan nilai-nilai iman dan moral Katolik dalam konteks kemajemukan sosial masyarakat </w:t>
      </w:r>
      <w:r>
        <w:rPr>
          <w:spacing w:val="-2"/>
        </w:rPr>
        <w:t>Indonesia.</w:t>
      </w:r>
    </w:p>
    <w:p w:rsidR="00BC3CB7" w:rsidRDefault="00AF39CF">
      <w:pPr>
        <w:pStyle w:val="BodyText"/>
        <w:spacing w:before="120" w:line="276" w:lineRule="auto"/>
        <w:ind w:left="1" w:right="421" w:firstLine="568"/>
      </w:pPr>
      <w:r>
        <w:t>Pendidikan</w:t>
      </w:r>
      <w:r>
        <w:rPr>
          <w:spacing w:val="-15"/>
        </w:rPr>
        <w:t xml:space="preserve"> </w:t>
      </w:r>
      <w:r>
        <w:t>Agama</w:t>
      </w:r>
      <w:r>
        <w:rPr>
          <w:spacing w:val="-15"/>
        </w:rPr>
        <w:t xml:space="preserve"> </w:t>
      </w:r>
      <w:r>
        <w:t>Katolik</w:t>
      </w:r>
      <w:r>
        <w:rPr>
          <w:spacing w:val="-15"/>
        </w:rPr>
        <w:t xml:space="preserve"> </w:t>
      </w:r>
      <w:r>
        <w:t>yang</w:t>
      </w:r>
      <w:r>
        <w:rPr>
          <w:spacing w:val="-15"/>
        </w:rPr>
        <w:t xml:space="preserve"> </w:t>
      </w:r>
      <w:r>
        <w:t>efektif</w:t>
      </w:r>
      <w:r>
        <w:rPr>
          <w:spacing w:val="-15"/>
        </w:rPr>
        <w:t xml:space="preserve"> </w:t>
      </w:r>
      <w:r>
        <w:t>di</w:t>
      </w:r>
      <w:r>
        <w:rPr>
          <w:spacing w:val="-15"/>
        </w:rPr>
        <w:t xml:space="preserve"> </w:t>
      </w:r>
      <w:r>
        <w:t>Indonesia</w:t>
      </w:r>
      <w:r>
        <w:rPr>
          <w:spacing w:val="-15"/>
        </w:rPr>
        <w:t xml:space="preserve"> </w:t>
      </w:r>
      <w:r>
        <w:t>adalah pendidikan yang mampu membantu peserta didik mengintegrasikan nilai-nilai keagamaan Katolik dengan nilai- nilai</w:t>
      </w:r>
      <w:r>
        <w:rPr>
          <w:spacing w:val="-11"/>
        </w:rPr>
        <w:t xml:space="preserve"> </w:t>
      </w:r>
      <w:r>
        <w:t>kewarganegaraan</w:t>
      </w:r>
      <w:r>
        <w:rPr>
          <w:spacing w:val="-10"/>
        </w:rPr>
        <w:t xml:space="preserve"> </w:t>
      </w:r>
      <w:r>
        <w:t>Indonesia.</w:t>
      </w:r>
      <w:r>
        <w:rPr>
          <w:spacing w:val="-10"/>
        </w:rPr>
        <w:t xml:space="preserve"> </w:t>
      </w:r>
      <w:r>
        <w:t>Pendekatan</w:t>
      </w:r>
      <w:r>
        <w:rPr>
          <w:spacing w:val="-10"/>
        </w:rPr>
        <w:t xml:space="preserve"> </w:t>
      </w:r>
      <w:r>
        <w:t>ini</w:t>
      </w:r>
      <w:r>
        <w:rPr>
          <w:spacing w:val="-9"/>
        </w:rPr>
        <w:t xml:space="preserve"> </w:t>
      </w:r>
      <w:r>
        <w:t xml:space="preserve">memungkinkan peserta didik untuk tumbuh sebagai pribadi yang berakar pada ajaran iman dan moral Katolik sekaligus berpartisipasi aktif dalam membangun masyarakat Indonesia yang demokratis dan </w:t>
      </w:r>
      <w:r>
        <w:rPr>
          <w:spacing w:val="-2"/>
        </w:rPr>
        <w:t>pluralistik.</w:t>
      </w:r>
    </w:p>
    <w:p w:rsidR="00BC3CB7" w:rsidRDefault="00AF39CF">
      <w:pPr>
        <w:pStyle w:val="BodyText"/>
        <w:spacing w:before="122" w:line="276" w:lineRule="auto"/>
        <w:ind w:left="1" w:right="422" w:firstLine="568"/>
      </w:pPr>
      <w:r>
        <w:t>Pendidikan Agama Katolik perlu mengembangkan kompetensi</w:t>
      </w:r>
      <w:r>
        <w:rPr>
          <w:spacing w:val="71"/>
        </w:rPr>
        <w:t xml:space="preserve"> </w:t>
      </w:r>
      <w:r>
        <w:t>interkultural</w:t>
      </w:r>
      <w:r>
        <w:rPr>
          <w:spacing w:val="72"/>
        </w:rPr>
        <w:t xml:space="preserve"> </w:t>
      </w:r>
      <w:r>
        <w:t>dan</w:t>
      </w:r>
      <w:r>
        <w:rPr>
          <w:spacing w:val="73"/>
        </w:rPr>
        <w:t xml:space="preserve"> </w:t>
      </w:r>
      <w:r>
        <w:t>interreligius</w:t>
      </w:r>
      <w:r>
        <w:rPr>
          <w:spacing w:val="77"/>
        </w:rPr>
        <w:t xml:space="preserve"> </w:t>
      </w:r>
      <w:r>
        <w:t>pada</w:t>
      </w:r>
      <w:r>
        <w:rPr>
          <w:spacing w:val="72"/>
        </w:rPr>
        <w:t xml:space="preserve"> </w:t>
      </w:r>
      <w:r>
        <w:t>peserta</w:t>
      </w:r>
      <w:r>
        <w:rPr>
          <w:spacing w:val="74"/>
        </w:rPr>
        <w:t xml:space="preserve"> </w:t>
      </w:r>
      <w:r>
        <w:rPr>
          <w:spacing w:val="-2"/>
        </w:rPr>
        <w:t>didik</w:t>
      </w:r>
    </w:p>
    <w:p w:rsidR="00BC3CB7" w:rsidRDefault="00BC3CB7">
      <w:pPr>
        <w:pStyle w:val="BodyText"/>
        <w:spacing w:line="276" w:lineRule="auto"/>
        <w:sectPr w:rsidR="00BC3CB7">
          <w:headerReference w:type="even" r:id="rId96"/>
          <w:headerReference w:type="default" r:id="rId97"/>
          <w:footerReference w:type="default" r:id="rId98"/>
          <w:headerReference w:type="first" r:id="rId99"/>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untuk menyiapkan mereka menjadi pribadi yang mampu menghadapi tantangan intoleransi dan ekstremisme di kalangan umat beragama. Guru Pendidikan Agama Katolik perlu mengembangkan pengetahuan tentang tradisi agama lain, kemampuan untuk menghargai perbedaan, dan keterampilan untuk terlibat dalam dialog antaragama yang konstruktif dan membangun satu sama lain, baik antara individu maupun kelompok yang berbeda agama. Pendekatan pedagogis yang relevan</w:t>
      </w:r>
      <w:r>
        <w:rPr>
          <w:spacing w:val="-8"/>
        </w:rPr>
        <w:t xml:space="preserve"> </w:t>
      </w:r>
      <w:r>
        <w:t>dengan</w:t>
      </w:r>
      <w:r>
        <w:rPr>
          <w:spacing w:val="-8"/>
        </w:rPr>
        <w:t xml:space="preserve"> </w:t>
      </w:r>
      <w:r>
        <w:t>konteks</w:t>
      </w:r>
      <w:r>
        <w:rPr>
          <w:spacing w:val="-8"/>
        </w:rPr>
        <w:t xml:space="preserve"> </w:t>
      </w:r>
      <w:r>
        <w:t>kemajemukan</w:t>
      </w:r>
      <w:r>
        <w:rPr>
          <w:spacing w:val="-9"/>
        </w:rPr>
        <w:t xml:space="preserve"> </w:t>
      </w:r>
      <w:r>
        <w:t>Indonesia</w:t>
      </w:r>
      <w:r>
        <w:rPr>
          <w:spacing w:val="-10"/>
        </w:rPr>
        <w:t xml:space="preserve"> </w:t>
      </w:r>
      <w:r>
        <w:t>akan</w:t>
      </w:r>
      <w:r>
        <w:rPr>
          <w:spacing w:val="-8"/>
        </w:rPr>
        <w:t xml:space="preserve"> </w:t>
      </w:r>
      <w:r>
        <w:t>membantu peserta didik memahami agama tidak hanya sebagai sistem keyakinan abstrak, tetapi juga sebagai praktik hidup yang beragam, dinamis, dan menyelamatkan satu sama lain.</w:t>
      </w:r>
    </w:p>
    <w:p w:rsidR="00BC3CB7" w:rsidRDefault="00AF39CF">
      <w:pPr>
        <w:pStyle w:val="BodyText"/>
        <w:spacing w:before="120" w:line="276" w:lineRule="auto"/>
        <w:ind w:right="137" w:firstLine="568"/>
      </w:pPr>
      <w:r>
        <w:t>Guru Pendidikan Agama Katolik juga dalam proses pengajaran dan pendidikan perlu menekankan etika global dan keadilan sosial, yang memberikan ruang bagi tanggung jawab sosial bagi peserta didiknya dalam memperjuangkan keadilan, perdamaian, dan pelestarian lingkungan hidup sebagai cara penghayatan agama bagi moderasi beragama di Indonesia.</w:t>
      </w:r>
    </w:p>
    <w:p w:rsidR="00BC3CB7" w:rsidRDefault="00AF39CF">
      <w:pPr>
        <w:pStyle w:val="BodyText"/>
        <w:spacing w:before="120" w:line="276" w:lineRule="auto"/>
        <w:ind w:right="138" w:firstLine="568"/>
      </w:pPr>
      <w:r>
        <w:t>Dengan demikian, Pendidikan Agama Katolik memiliki peran</w:t>
      </w:r>
      <w:r>
        <w:rPr>
          <w:spacing w:val="-10"/>
        </w:rPr>
        <w:t xml:space="preserve"> </w:t>
      </w:r>
      <w:r>
        <w:t>strategis</w:t>
      </w:r>
      <w:r>
        <w:rPr>
          <w:spacing w:val="-9"/>
        </w:rPr>
        <w:t xml:space="preserve"> </w:t>
      </w:r>
      <w:r>
        <w:t>dalam</w:t>
      </w:r>
      <w:r>
        <w:rPr>
          <w:spacing w:val="-9"/>
        </w:rPr>
        <w:t xml:space="preserve"> </w:t>
      </w:r>
      <w:r>
        <w:t>membentuk</w:t>
      </w:r>
      <w:r>
        <w:rPr>
          <w:spacing w:val="-8"/>
        </w:rPr>
        <w:t xml:space="preserve"> </w:t>
      </w:r>
      <w:r>
        <w:t>peserta</w:t>
      </w:r>
      <w:r>
        <w:rPr>
          <w:spacing w:val="-6"/>
        </w:rPr>
        <w:t xml:space="preserve"> </w:t>
      </w:r>
      <w:r>
        <w:t>didik</w:t>
      </w:r>
      <w:r>
        <w:rPr>
          <w:spacing w:val="-10"/>
        </w:rPr>
        <w:t xml:space="preserve"> </w:t>
      </w:r>
      <w:r>
        <w:t>yang</w:t>
      </w:r>
      <w:r>
        <w:rPr>
          <w:spacing w:val="-8"/>
        </w:rPr>
        <w:t xml:space="preserve"> </w:t>
      </w:r>
      <w:r>
        <w:t>menjunjung tinggi moderasi beragama untuk berkontribusi pada pembangunan</w:t>
      </w:r>
      <w:r>
        <w:rPr>
          <w:spacing w:val="-15"/>
        </w:rPr>
        <w:t xml:space="preserve"> </w:t>
      </w:r>
      <w:r>
        <w:t>masyarakat</w:t>
      </w:r>
      <w:r>
        <w:rPr>
          <w:spacing w:val="-15"/>
        </w:rPr>
        <w:t xml:space="preserve"> </w:t>
      </w:r>
      <w:r>
        <w:t>Indonesia</w:t>
      </w:r>
      <w:r>
        <w:rPr>
          <w:spacing w:val="-15"/>
        </w:rPr>
        <w:t xml:space="preserve"> </w:t>
      </w:r>
      <w:r>
        <w:t>yang</w:t>
      </w:r>
      <w:r>
        <w:rPr>
          <w:spacing w:val="-15"/>
        </w:rPr>
        <w:t xml:space="preserve"> </w:t>
      </w:r>
      <w:r>
        <w:t>damai,</w:t>
      </w:r>
      <w:r>
        <w:rPr>
          <w:spacing w:val="-15"/>
        </w:rPr>
        <w:t xml:space="preserve"> </w:t>
      </w:r>
      <w:r>
        <w:t>demokratis,</w:t>
      </w:r>
      <w:r>
        <w:rPr>
          <w:spacing w:val="-15"/>
        </w:rPr>
        <w:t xml:space="preserve"> </w:t>
      </w:r>
      <w:r>
        <w:t xml:space="preserve">dan </w:t>
      </w:r>
      <w:r>
        <w:rPr>
          <w:spacing w:val="-2"/>
        </w:rPr>
        <w:t>berkeadilan.</w:t>
      </w:r>
    </w:p>
    <w:p w:rsidR="00BC3CB7" w:rsidRDefault="00AF39CF">
      <w:pPr>
        <w:pStyle w:val="Heading2"/>
        <w:numPr>
          <w:ilvl w:val="2"/>
          <w:numId w:val="19"/>
        </w:numPr>
        <w:tabs>
          <w:tab w:val="left" w:pos="853"/>
        </w:tabs>
        <w:spacing w:before="122"/>
        <w:jc w:val="both"/>
      </w:pPr>
      <w:r>
        <w:t>Pendidikan</w:t>
      </w:r>
      <w:r>
        <w:rPr>
          <w:spacing w:val="-15"/>
        </w:rPr>
        <w:t xml:space="preserve"> </w:t>
      </w:r>
      <w:r>
        <w:t>Agama</w:t>
      </w:r>
      <w:r>
        <w:rPr>
          <w:spacing w:val="-6"/>
        </w:rPr>
        <w:t xml:space="preserve"> </w:t>
      </w:r>
      <w:r>
        <w:t>Katolik</w:t>
      </w:r>
      <w:r>
        <w:rPr>
          <w:spacing w:val="-5"/>
        </w:rPr>
        <w:t xml:space="preserve"> </w:t>
      </w:r>
      <w:r>
        <w:t>dan</w:t>
      </w:r>
      <w:r>
        <w:rPr>
          <w:spacing w:val="-4"/>
        </w:rPr>
        <w:t xml:space="preserve"> </w:t>
      </w:r>
      <w:r>
        <w:t>Pendidikan</w:t>
      </w:r>
      <w:r>
        <w:rPr>
          <w:spacing w:val="-4"/>
        </w:rPr>
        <w:t xml:space="preserve"> </w:t>
      </w:r>
      <w:r>
        <w:rPr>
          <w:spacing w:val="-2"/>
        </w:rPr>
        <w:t>Inklusi</w:t>
      </w:r>
    </w:p>
    <w:p w:rsidR="00BC3CB7" w:rsidRDefault="00AF39CF">
      <w:pPr>
        <w:pStyle w:val="BodyText"/>
        <w:spacing w:before="142" w:line="276" w:lineRule="auto"/>
        <w:ind w:right="136" w:firstLine="568"/>
      </w:pPr>
      <w:r>
        <w:t>Pendidikan Agama Katolik menghadapi tantangan untuk menjadi lebih inklusif tanpa mengorbankan identitas keimanan guru dan peserta didik. Pendidikan</w:t>
      </w:r>
      <w:r>
        <w:rPr>
          <w:spacing w:val="-12"/>
        </w:rPr>
        <w:t xml:space="preserve"> </w:t>
      </w:r>
      <w:r>
        <w:t>Agama Katolik yang inklusif merupakan sebuah pendekatan yang menyeimbangkan penanaman nilai-nilai iman dan moral Katolik dengan sikap terbuka terhadap keberagaman yang ada dalam masyarakat Indonesia (Gaudiawan et al., 2023).</w:t>
      </w:r>
    </w:p>
    <w:p w:rsidR="00BC3CB7" w:rsidRDefault="00BC3CB7">
      <w:pPr>
        <w:pStyle w:val="BodyText"/>
        <w:spacing w:line="276" w:lineRule="auto"/>
        <w:sectPr w:rsidR="00BC3CB7">
          <w:headerReference w:type="even" r:id="rId100"/>
          <w:headerReference w:type="default" r:id="rId101"/>
          <w:footerReference w:type="default" r:id="rId102"/>
          <w:headerReference w:type="first" r:id="rId103"/>
          <w:pgSz w:w="8790" w:h="13050"/>
          <w:pgMar w:top="1060" w:right="992" w:bottom="920" w:left="1133" w:header="0" w:footer="738" w:gutter="0"/>
          <w:cols w:space="720"/>
        </w:sectPr>
      </w:pPr>
    </w:p>
    <w:p w:rsidR="00BC3CB7" w:rsidRDefault="00AF39CF">
      <w:pPr>
        <w:pStyle w:val="BodyText"/>
        <w:spacing w:before="72" w:line="276" w:lineRule="auto"/>
        <w:ind w:left="1" w:right="420" w:firstLine="568"/>
      </w:pPr>
      <w:r>
        <w:lastRenderedPageBreak/>
        <w:t>Fondasi Pendidikan Agama Katolik yang inklusif berakar pada</w:t>
      </w:r>
      <w:r>
        <w:rPr>
          <w:spacing w:val="-15"/>
        </w:rPr>
        <w:t xml:space="preserve"> </w:t>
      </w:r>
      <w:r>
        <w:t>ajaran</w:t>
      </w:r>
      <w:r>
        <w:rPr>
          <w:spacing w:val="-15"/>
        </w:rPr>
        <w:t xml:space="preserve"> </w:t>
      </w:r>
      <w:r>
        <w:t>Konsili</w:t>
      </w:r>
      <w:r>
        <w:rPr>
          <w:spacing w:val="-15"/>
        </w:rPr>
        <w:t xml:space="preserve"> </w:t>
      </w:r>
      <w:r>
        <w:t>Vatikan</w:t>
      </w:r>
      <w:r>
        <w:rPr>
          <w:spacing w:val="-15"/>
        </w:rPr>
        <w:t xml:space="preserve"> </w:t>
      </w:r>
      <w:r>
        <w:t>II,</w:t>
      </w:r>
      <w:r>
        <w:rPr>
          <w:spacing w:val="-15"/>
        </w:rPr>
        <w:t xml:space="preserve"> </w:t>
      </w:r>
      <w:r>
        <w:t>khususnya</w:t>
      </w:r>
      <w:r>
        <w:rPr>
          <w:spacing w:val="-15"/>
        </w:rPr>
        <w:t xml:space="preserve"> </w:t>
      </w:r>
      <w:r>
        <w:t>dalam</w:t>
      </w:r>
      <w:r>
        <w:rPr>
          <w:spacing w:val="-15"/>
        </w:rPr>
        <w:t xml:space="preserve"> </w:t>
      </w:r>
      <w:r>
        <w:t>dokumen</w:t>
      </w:r>
      <w:r>
        <w:rPr>
          <w:spacing w:val="-15"/>
        </w:rPr>
        <w:t xml:space="preserve"> </w:t>
      </w:r>
      <w:r>
        <w:rPr>
          <w:i/>
        </w:rPr>
        <w:t xml:space="preserve">Nostra Aetate </w:t>
      </w:r>
      <w:r>
        <w:t xml:space="preserve">dan </w:t>
      </w:r>
      <w:r>
        <w:rPr>
          <w:i/>
        </w:rPr>
        <w:t>Dignitatis Humanae</w:t>
      </w:r>
      <w:r>
        <w:t xml:space="preserve">, yang mengakui nilai-nilai kebenaran dalam tradisi keagamaan lain (D. D. Ola et al., 2022). </w:t>
      </w:r>
      <w:r>
        <w:rPr>
          <w:spacing w:val="-2"/>
        </w:rPr>
        <w:t xml:space="preserve">Dokumen-dokumen ini menekankan pentingnya dialog antariman </w:t>
      </w:r>
      <w:r>
        <w:t>sebagai sarana untuk membentuk umat yang memiliki identitas keagamaan yang kuat namun tetap mampu berinteraksi secara positif dengan pemeluk agama lain.</w:t>
      </w:r>
    </w:p>
    <w:p w:rsidR="00BC3CB7" w:rsidRDefault="00AF39CF">
      <w:pPr>
        <w:pStyle w:val="BodyText"/>
        <w:spacing w:before="119" w:line="276" w:lineRule="auto"/>
        <w:ind w:left="1" w:right="422" w:firstLine="568"/>
      </w:pPr>
      <w:r>
        <w:t>Pendidikan Agama Katolik perlu melampaui sekadar pengenalan tentang agama-agama lain, tetapi harus mengembangkan refleksi kritis tentang pengalaman perjumpaan dengan pemeluk agama lain melalui program-program yang memfasilitasi interaksi langsung antara siswa Katolik dengan teman-temannya dari latar belakang agama yang berbeda.</w:t>
      </w:r>
    </w:p>
    <w:p w:rsidR="00BC3CB7" w:rsidRDefault="00AF39CF">
      <w:pPr>
        <w:pStyle w:val="BodyText"/>
        <w:spacing w:before="122" w:line="276" w:lineRule="auto"/>
        <w:ind w:left="1" w:right="421" w:firstLine="568"/>
      </w:pPr>
      <w:r>
        <w:t>Guru Pendidikan Agama Katolik di Indonesia memiliki peran sentral dalam mewujudkan pendidikan yang inklusif. Para guru tersebut perlu mengadopsi pendekatan pedagogi yang berpusat pada siswa, mengakui pengalaman beragama peserta didik yang beragam, dan memfasilitasi dialog yang bermakna di kelas. Hal ini sangat relevan mengingat banyak siswa Katolik di Indonesia hidup dalam lingkungan yang mayoritas non-Katolik dan menghadapi</w:t>
      </w:r>
      <w:r>
        <w:rPr>
          <w:spacing w:val="-1"/>
        </w:rPr>
        <w:t xml:space="preserve"> </w:t>
      </w:r>
      <w:r>
        <w:t>berbagai</w:t>
      </w:r>
      <w:r>
        <w:rPr>
          <w:spacing w:val="-1"/>
        </w:rPr>
        <w:t xml:space="preserve"> </w:t>
      </w:r>
      <w:r>
        <w:t>tantangan terkait</w:t>
      </w:r>
      <w:r>
        <w:rPr>
          <w:spacing w:val="-1"/>
        </w:rPr>
        <w:t xml:space="preserve"> </w:t>
      </w:r>
      <w:r>
        <w:t>identitas</w:t>
      </w:r>
      <w:r>
        <w:rPr>
          <w:spacing w:val="-1"/>
        </w:rPr>
        <w:t xml:space="preserve"> </w:t>
      </w:r>
      <w:r>
        <w:t>keagamaan.</w:t>
      </w:r>
    </w:p>
    <w:p w:rsidR="00BC3CB7" w:rsidRDefault="00AF39CF">
      <w:pPr>
        <w:pStyle w:val="BodyText"/>
        <w:spacing w:before="119" w:line="276" w:lineRule="auto"/>
        <w:ind w:left="1" w:right="422" w:firstLine="568"/>
      </w:pPr>
      <w:r>
        <w:t>Pengembangan kurikulum yang kontekstual juga menjadi kunci keberhasilan Pendidikan Agama Katolik yang inklusif. Kurikulum ini mengintegrasikan nilai-nilai universal Katolik dengan kearifan lokal untuk membentuk siswa yang memiliki identitas keagamaan yang kuat sekaligus menghargai keberagaman. Pendekatan ini membantu siswa menemukan relevansi iman Katolik dalam konteks budaya lokal.</w:t>
      </w:r>
    </w:p>
    <w:p w:rsidR="00BC3CB7" w:rsidRDefault="00AF39CF">
      <w:pPr>
        <w:pStyle w:val="BodyText"/>
        <w:spacing w:before="121" w:line="276" w:lineRule="auto"/>
        <w:ind w:left="1" w:right="424" w:firstLine="568"/>
      </w:pPr>
      <w:r>
        <w:t>Model pembelajaran yang membuka ruang bagi siswa untuk belajar dari tradisi agama lain juga dapat diadopsi dalam Pendidikan</w:t>
      </w:r>
      <w:r>
        <w:rPr>
          <w:spacing w:val="74"/>
        </w:rPr>
        <w:t xml:space="preserve"> </w:t>
      </w:r>
      <w:r>
        <w:t>Agama</w:t>
      </w:r>
      <w:r>
        <w:rPr>
          <w:spacing w:val="67"/>
          <w:w w:val="150"/>
        </w:rPr>
        <w:t xml:space="preserve"> </w:t>
      </w:r>
      <w:r>
        <w:t>Katolik</w:t>
      </w:r>
      <w:r>
        <w:rPr>
          <w:spacing w:val="66"/>
          <w:w w:val="150"/>
        </w:rPr>
        <w:t xml:space="preserve"> </w:t>
      </w:r>
      <w:r>
        <w:t>yang</w:t>
      </w:r>
      <w:r>
        <w:rPr>
          <w:spacing w:val="66"/>
          <w:w w:val="150"/>
        </w:rPr>
        <w:t xml:space="preserve"> </w:t>
      </w:r>
      <w:r>
        <w:t>inklusif.</w:t>
      </w:r>
      <w:r>
        <w:rPr>
          <w:spacing w:val="67"/>
          <w:w w:val="150"/>
        </w:rPr>
        <w:t xml:space="preserve"> </w:t>
      </w:r>
      <w:r>
        <w:t>Model</w:t>
      </w:r>
      <w:r>
        <w:rPr>
          <w:spacing w:val="66"/>
          <w:w w:val="150"/>
        </w:rPr>
        <w:t xml:space="preserve"> </w:t>
      </w:r>
      <w:r>
        <w:t>ini</w:t>
      </w:r>
      <w:r>
        <w:rPr>
          <w:spacing w:val="67"/>
          <w:w w:val="150"/>
        </w:rPr>
        <w:t xml:space="preserve"> </w:t>
      </w:r>
      <w:r>
        <w:rPr>
          <w:spacing w:val="-2"/>
        </w:rPr>
        <w:t>dapat</w:t>
      </w:r>
    </w:p>
    <w:p w:rsidR="00BC3CB7" w:rsidRDefault="00BC3CB7">
      <w:pPr>
        <w:pStyle w:val="BodyText"/>
        <w:spacing w:line="276" w:lineRule="auto"/>
        <w:sectPr w:rsidR="00BC3CB7">
          <w:headerReference w:type="even" r:id="rId104"/>
          <w:headerReference w:type="default" r:id="rId105"/>
          <w:footerReference w:type="default" r:id="rId106"/>
          <w:headerReference w:type="first" r:id="rId107"/>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diimplementasikan melalui dialog antariman, proyek sosial bersama, atau studi tentang nilai-nilai universal dalam berbagai tradisi agama.</w:t>
      </w:r>
    </w:p>
    <w:p w:rsidR="00BC3CB7" w:rsidRDefault="00AF39CF">
      <w:pPr>
        <w:pStyle w:val="BodyText"/>
        <w:spacing w:before="120" w:line="276" w:lineRule="auto"/>
        <w:ind w:right="138" w:firstLine="568"/>
      </w:pPr>
      <w:r>
        <w:t>Pendidikan Agama Katolik yang inklusif memberikan manfaat signifikan bagi masyarakat Indonesia, antara lain: membangun harmoni sosial, membantu siswa mengembangkan identitas</w:t>
      </w:r>
      <w:r>
        <w:rPr>
          <w:spacing w:val="-6"/>
        </w:rPr>
        <w:t xml:space="preserve"> </w:t>
      </w:r>
      <w:r>
        <w:t>yang</w:t>
      </w:r>
      <w:r>
        <w:rPr>
          <w:spacing w:val="-5"/>
        </w:rPr>
        <w:t xml:space="preserve"> </w:t>
      </w:r>
      <w:r>
        <w:t>seimbang</w:t>
      </w:r>
      <w:r>
        <w:rPr>
          <w:spacing w:val="-5"/>
        </w:rPr>
        <w:t xml:space="preserve"> </w:t>
      </w:r>
      <w:r>
        <w:t>sebagai</w:t>
      </w:r>
      <w:r>
        <w:rPr>
          <w:spacing w:val="-5"/>
        </w:rPr>
        <w:t xml:space="preserve"> </w:t>
      </w:r>
      <w:r>
        <w:t>orang</w:t>
      </w:r>
      <w:r>
        <w:rPr>
          <w:spacing w:val="-5"/>
        </w:rPr>
        <w:t xml:space="preserve"> </w:t>
      </w:r>
      <w:r>
        <w:t>Katolik</w:t>
      </w:r>
      <w:r>
        <w:rPr>
          <w:spacing w:val="-5"/>
        </w:rPr>
        <w:t xml:space="preserve"> </w:t>
      </w:r>
      <w:r>
        <w:t>dan</w:t>
      </w:r>
      <w:r>
        <w:rPr>
          <w:spacing w:val="-5"/>
        </w:rPr>
        <w:t xml:space="preserve"> </w:t>
      </w:r>
      <w:r>
        <w:t>warga</w:t>
      </w:r>
      <w:r>
        <w:rPr>
          <w:spacing w:val="-5"/>
        </w:rPr>
        <w:t xml:space="preserve"> </w:t>
      </w:r>
      <w:r>
        <w:t>negara Indonesia, mempersiapkan siswa untuk berinteraksi dalam masyarakat global, mengembangkan spiritualitas yang lebih matang, dan memperkuat peran Gereja Katolik dalam membangun masyarakat yang adil.</w:t>
      </w:r>
    </w:p>
    <w:p w:rsidR="00BC3CB7" w:rsidRDefault="00AF39CF">
      <w:pPr>
        <w:pStyle w:val="BodyText"/>
        <w:spacing w:before="121" w:line="276" w:lineRule="auto"/>
        <w:ind w:right="137" w:firstLine="568"/>
      </w:pPr>
      <w:r>
        <w:t>Dengan</w:t>
      </w:r>
      <w:r>
        <w:rPr>
          <w:spacing w:val="-15"/>
        </w:rPr>
        <w:t xml:space="preserve"> </w:t>
      </w:r>
      <w:r>
        <w:t>demikian,</w:t>
      </w:r>
      <w:r>
        <w:rPr>
          <w:spacing w:val="-15"/>
        </w:rPr>
        <w:t xml:space="preserve"> </w:t>
      </w:r>
      <w:r>
        <w:t>Pendidikan</w:t>
      </w:r>
      <w:r>
        <w:rPr>
          <w:spacing w:val="-15"/>
        </w:rPr>
        <w:t xml:space="preserve"> </w:t>
      </w:r>
      <w:r>
        <w:t>Agama</w:t>
      </w:r>
      <w:r>
        <w:rPr>
          <w:spacing w:val="-15"/>
        </w:rPr>
        <w:t xml:space="preserve"> </w:t>
      </w:r>
      <w:r>
        <w:t>Katolik</w:t>
      </w:r>
      <w:r>
        <w:rPr>
          <w:spacing w:val="-15"/>
        </w:rPr>
        <w:t xml:space="preserve"> </w:t>
      </w:r>
      <w:r>
        <w:t>yang</w:t>
      </w:r>
      <w:r>
        <w:rPr>
          <w:spacing w:val="-15"/>
        </w:rPr>
        <w:t xml:space="preserve"> </w:t>
      </w:r>
      <w:r>
        <w:t>inklusif tidak hanya membantu siswa mengembangkan identitas keagamaannya, tetapi juga membekali mereka dengan kemampuan untuk berkontribusi pada pembangunan masyarakat Indonesia yang harmonis, berkeadilan, dan menghargai keberagaman. Melalui pendekatan ini, Pendidikan Agama Katolik dapat menjadi kekuatan positif dalam menjawab tantangan pluralisme di Indonesia.</w:t>
      </w:r>
    </w:p>
    <w:p w:rsidR="00BC3CB7" w:rsidRDefault="00AF39CF">
      <w:pPr>
        <w:pStyle w:val="Heading2"/>
        <w:numPr>
          <w:ilvl w:val="2"/>
          <w:numId w:val="19"/>
        </w:numPr>
        <w:tabs>
          <w:tab w:val="left" w:pos="853"/>
        </w:tabs>
        <w:jc w:val="both"/>
      </w:pPr>
      <w:r>
        <w:t>Pendidikan</w:t>
      </w:r>
      <w:r>
        <w:rPr>
          <w:spacing w:val="-17"/>
        </w:rPr>
        <w:t xml:space="preserve"> </w:t>
      </w:r>
      <w:r>
        <w:t>Agama</w:t>
      </w:r>
      <w:r>
        <w:rPr>
          <w:spacing w:val="-4"/>
        </w:rPr>
        <w:t xml:space="preserve"> </w:t>
      </w:r>
      <w:r>
        <w:t>Katolik</w:t>
      </w:r>
      <w:r>
        <w:rPr>
          <w:spacing w:val="53"/>
        </w:rPr>
        <w:t xml:space="preserve"> </w:t>
      </w:r>
      <w:r>
        <w:t>dan</w:t>
      </w:r>
      <w:r>
        <w:rPr>
          <w:spacing w:val="-4"/>
        </w:rPr>
        <w:t xml:space="preserve"> </w:t>
      </w:r>
      <w:r>
        <w:t>Lingkungan</w:t>
      </w:r>
      <w:r>
        <w:rPr>
          <w:spacing w:val="-3"/>
        </w:rPr>
        <w:t xml:space="preserve"> </w:t>
      </w:r>
      <w:r>
        <w:rPr>
          <w:spacing w:val="-4"/>
        </w:rPr>
        <w:t>Hidup</w:t>
      </w:r>
    </w:p>
    <w:p w:rsidR="00BC3CB7" w:rsidRDefault="00AF39CF">
      <w:pPr>
        <w:pStyle w:val="BodyText"/>
        <w:spacing w:before="142" w:line="276" w:lineRule="auto"/>
        <w:ind w:right="138" w:firstLine="568"/>
      </w:pPr>
      <w:r>
        <w:t>Krisis ekologis global yang semakin mengkhawatirkan mendukung bahwa Pendidikan Agama Katolik memiliki posisi strategis dalam membentuk siswa menjadi pribadi yang peduli dan mencintai lingkungan hidup. Pendidikan berbasis nilai-nilai etika spiritual Katolik menjadi landasan penting untuk membentuk generasi dengan kesadaran ekologis mendalam dan komitmen untuk menjaga keutuhan ciptaan sebagai salah satu implementasi</w:t>
      </w:r>
      <w:r>
        <w:rPr>
          <w:spacing w:val="-15"/>
        </w:rPr>
        <w:t xml:space="preserve"> </w:t>
      </w:r>
      <w:r>
        <w:t>dari</w:t>
      </w:r>
      <w:r>
        <w:rPr>
          <w:spacing w:val="-15"/>
        </w:rPr>
        <w:t xml:space="preserve"> </w:t>
      </w:r>
      <w:r>
        <w:t>ajaran</w:t>
      </w:r>
      <w:r>
        <w:rPr>
          <w:spacing w:val="-15"/>
        </w:rPr>
        <w:t xml:space="preserve"> </w:t>
      </w:r>
      <w:r>
        <w:t>iman</w:t>
      </w:r>
      <w:r>
        <w:rPr>
          <w:spacing w:val="-15"/>
        </w:rPr>
        <w:t xml:space="preserve"> </w:t>
      </w:r>
      <w:r>
        <w:t>dan</w:t>
      </w:r>
      <w:r>
        <w:rPr>
          <w:spacing w:val="32"/>
        </w:rPr>
        <w:t xml:space="preserve"> </w:t>
      </w:r>
      <w:r>
        <w:t>moral</w:t>
      </w:r>
      <w:r>
        <w:rPr>
          <w:spacing w:val="-14"/>
        </w:rPr>
        <w:t xml:space="preserve"> </w:t>
      </w:r>
      <w:r>
        <w:t>Katolik.</w:t>
      </w:r>
      <w:r>
        <w:rPr>
          <w:spacing w:val="-15"/>
        </w:rPr>
        <w:t xml:space="preserve"> </w:t>
      </w:r>
      <w:r>
        <w:t>Ajaran</w:t>
      </w:r>
      <w:r>
        <w:rPr>
          <w:spacing w:val="-15"/>
        </w:rPr>
        <w:t xml:space="preserve"> </w:t>
      </w:r>
      <w:r>
        <w:t>Katolik yang menekankan tanggung jawab manusia sebagai pengelola ciptaan Allah (</w:t>
      </w:r>
      <w:r>
        <w:rPr>
          <w:i/>
        </w:rPr>
        <w:t>stewardship</w:t>
      </w:r>
      <w:r>
        <w:t>) sejalan dengan kebutuhan untuk menumbuhkan</w:t>
      </w:r>
      <w:r>
        <w:rPr>
          <w:spacing w:val="76"/>
          <w:w w:val="150"/>
        </w:rPr>
        <w:t xml:space="preserve"> </w:t>
      </w:r>
      <w:r>
        <w:t>kepedulian</w:t>
      </w:r>
      <w:r>
        <w:rPr>
          <w:spacing w:val="77"/>
          <w:w w:val="150"/>
        </w:rPr>
        <w:t xml:space="preserve"> </w:t>
      </w:r>
      <w:r>
        <w:t>terhadap</w:t>
      </w:r>
      <w:r>
        <w:rPr>
          <w:spacing w:val="77"/>
          <w:w w:val="150"/>
        </w:rPr>
        <w:t xml:space="preserve"> </w:t>
      </w:r>
      <w:r>
        <w:t>lingkungan</w:t>
      </w:r>
      <w:r>
        <w:rPr>
          <w:spacing w:val="77"/>
          <w:w w:val="150"/>
        </w:rPr>
        <w:t xml:space="preserve"> </w:t>
      </w:r>
      <w:r>
        <w:t>hidup</w:t>
      </w:r>
      <w:r>
        <w:rPr>
          <w:spacing w:val="76"/>
          <w:w w:val="150"/>
        </w:rPr>
        <w:t xml:space="preserve"> </w:t>
      </w:r>
      <w:r>
        <w:rPr>
          <w:spacing w:val="-4"/>
        </w:rPr>
        <w:t>yang</w:t>
      </w:r>
    </w:p>
    <w:p w:rsidR="00BC3CB7" w:rsidRDefault="00BC3CB7">
      <w:pPr>
        <w:pStyle w:val="BodyText"/>
        <w:spacing w:line="276" w:lineRule="auto"/>
        <w:sectPr w:rsidR="00BC3CB7">
          <w:headerReference w:type="even" r:id="rId108"/>
          <w:headerReference w:type="default" r:id="rId109"/>
          <w:footerReference w:type="default" r:id="rId110"/>
          <w:headerReference w:type="first" r:id="rId111"/>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holistik dan berkelanjutan demi masa depan semua generasi makhluk hidup.</w:t>
      </w:r>
    </w:p>
    <w:p w:rsidR="00BC3CB7" w:rsidRDefault="00AF39CF">
      <w:pPr>
        <w:pStyle w:val="BodyText"/>
        <w:spacing w:before="119" w:line="276" w:lineRule="auto"/>
        <w:ind w:left="1" w:right="421" w:firstLine="568"/>
      </w:pPr>
      <w:r>
        <w:t xml:space="preserve">Ensiklik </w:t>
      </w:r>
      <w:r>
        <w:rPr>
          <w:i/>
        </w:rPr>
        <w:t xml:space="preserve">Laudato Si’ </w:t>
      </w:r>
      <w:r>
        <w:t>yang dikeluarkan oleh Paus Fransiskus tentang “Perawatan Rumah Kita Bersama” menjadi titik</w:t>
      </w:r>
      <w:r>
        <w:rPr>
          <w:spacing w:val="-4"/>
        </w:rPr>
        <w:t xml:space="preserve"> </w:t>
      </w:r>
      <w:r>
        <w:t>tolak</w:t>
      </w:r>
      <w:r>
        <w:rPr>
          <w:spacing w:val="-5"/>
        </w:rPr>
        <w:t xml:space="preserve"> </w:t>
      </w:r>
      <w:r>
        <w:t>penting</w:t>
      </w:r>
      <w:r>
        <w:rPr>
          <w:spacing w:val="-5"/>
        </w:rPr>
        <w:t xml:space="preserve"> </w:t>
      </w:r>
      <w:r>
        <w:t>dalam</w:t>
      </w:r>
      <w:r>
        <w:rPr>
          <w:spacing w:val="-4"/>
        </w:rPr>
        <w:t xml:space="preserve"> </w:t>
      </w:r>
      <w:r>
        <w:t>mengintegrasikan</w:t>
      </w:r>
      <w:r>
        <w:rPr>
          <w:spacing w:val="-5"/>
        </w:rPr>
        <w:t xml:space="preserve"> </w:t>
      </w:r>
      <w:r>
        <w:t>perhatian</w:t>
      </w:r>
      <w:r>
        <w:rPr>
          <w:spacing w:val="-5"/>
        </w:rPr>
        <w:t xml:space="preserve"> </w:t>
      </w:r>
      <w:r>
        <w:t>ekologis</w:t>
      </w:r>
      <w:r>
        <w:rPr>
          <w:spacing w:val="-3"/>
        </w:rPr>
        <w:t xml:space="preserve"> </w:t>
      </w:r>
      <w:r>
        <w:t>ke dalam Pendidikan Agama Katolik. Dokumen ini memberikan kerangka etika ekologis integral yang menggabungkan dimensi spiritual, etis, sosial, dan ilmiah dalam memandang persoalan lingkungan.</w:t>
      </w:r>
      <w:r>
        <w:rPr>
          <w:spacing w:val="-15"/>
        </w:rPr>
        <w:t xml:space="preserve"> </w:t>
      </w:r>
      <w:r>
        <w:t>Krisis</w:t>
      </w:r>
      <w:r>
        <w:rPr>
          <w:spacing w:val="-15"/>
        </w:rPr>
        <w:t xml:space="preserve"> </w:t>
      </w:r>
      <w:r>
        <w:t>ekologis</w:t>
      </w:r>
      <w:r>
        <w:rPr>
          <w:spacing w:val="-15"/>
        </w:rPr>
        <w:t xml:space="preserve"> </w:t>
      </w:r>
      <w:r>
        <w:t>tidak</w:t>
      </w:r>
      <w:r>
        <w:rPr>
          <w:spacing w:val="-15"/>
        </w:rPr>
        <w:t xml:space="preserve"> </w:t>
      </w:r>
      <w:r>
        <w:t>dipandang</w:t>
      </w:r>
      <w:r>
        <w:rPr>
          <w:spacing w:val="-15"/>
        </w:rPr>
        <w:t xml:space="preserve"> </w:t>
      </w:r>
      <w:r>
        <w:t>semata-mata</w:t>
      </w:r>
      <w:r>
        <w:rPr>
          <w:spacing w:val="-15"/>
        </w:rPr>
        <w:t xml:space="preserve"> </w:t>
      </w:r>
      <w:r>
        <w:t>sebagai masalah</w:t>
      </w:r>
      <w:r>
        <w:rPr>
          <w:spacing w:val="-11"/>
        </w:rPr>
        <w:t xml:space="preserve"> </w:t>
      </w:r>
      <w:r>
        <w:t>teknis,</w:t>
      </w:r>
      <w:r>
        <w:rPr>
          <w:spacing w:val="-10"/>
        </w:rPr>
        <w:t xml:space="preserve"> </w:t>
      </w:r>
      <w:r>
        <w:t>tetapi</w:t>
      </w:r>
      <w:r>
        <w:rPr>
          <w:spacing w:val="-13"/>
        </w:rPr>
        <w:t xml:space="preserve"> </w:t>
      </w:r>
      <w:r>
        <w:t>juga</w:t>
      </w:r>
      <w:r>
        <w:rPr>
          <w:spacing w:val="-13"/>
        </w:rPr>
        <w:t xml:space="preserve"> </w:t>
      </w:r>
      <w:r>
        <w:t>sebagai</w:t>
      </w:r>
      <w:r>
        <w:rPr>
          <w:spacing w:val="-13"/>
        </w:rPr>
        <w:t xml:space="preserve"> </w:t>
      </w:r>
      <w:r>
        <w:t>krisis</w:t>
      </w:r>
      <w:r>
        <w:rPr>
          <w:spacing w:val="-10"/>
        </w:rPr>
        <w:t xml:space="preserve"> </w:t>
      </w:r>
      <w:r>
        <w:t>moral</w:t>
      </w:r>
      <w:r>
        <w:rPr>
          <w:spacing w:val="-14"/>
        </w:rPr>
        <w:t xml:space="preserve"> </w:t>
      </w:r>
      <w:r>
        <w:t>dan</w:t>
      </w:r>
      <w:r>
        <w:rPr>
          <w:spacing w:val="-11"/>
        </w:rPr>
        <w:t xml:space="preserve"> </w:t>
      </w:r>
      <w:r>
        <w:t>spiritual</w:t>
      </w:r>
      <w:r>
        <w:rPr>
          <w:spacing w:val="-14"/>
        </w:rPr>
        <w:t xml:space="preserve"> </w:t>
      </w:r>
      <w:r>
        <w:t>yang memerlukan “pertobatan ekologis” yang menghadirkan perubahan cara pandang dan perilaku terhadap lingkungan yang berakar pada spiritualitas Katolik (Bhoki, 2023).</w:t>
      </w:r>
    </w:p>
    <w:p w:rsidR="00BC3CB7" w:rsidRDefault="00AF39CF">
      <w:pPr>
        <w:pStyle w:val="BodyText"/>
        <w:spacing w:before="122" w:line="276" w:lineRule="auto"/>
        <w:ind w:left="1" w:right="421" w:firstLine="568"/>
      </w:pPr>
      <w:r>
        <w:t>Integrasi nilai-nilai ekologis dalam Pendidikan Agama Katolik</w:t>
      </w:r>
      <w:r>
        <w:rPr>
          <w:spacing w:val="-12"/>
        </w:rPr>
        <w:t xml:space="preserve"> </w:t>
      </w:r>
      <w:r>
        <w:t>harus</w:t>
      </w:r>
      <w:r>
        <w:rPr>
          <w:spacing w:val="-12"/>
        </w:rPr>
        <w:t xml:space="preserve"> </w:t>
      </w:r>
      <w:r>
        <w:t>dimulai</w:t>
      </w:r>
      <w:r>
        <w:rPr>
          <w:spacing w:val="-12"/>
        </w:rPr>
        <w:t xml:space="preserve"> </w:t>
      </w:r>
      <w:r>
        <w:t>dari</w:t>
      </w:r>
      <w:r>
        <w:rPr>
          <w:spacing w:val="-13"/>
        </w:rPr>
        <w:t xml:space="preserve"> </w:t>
      </w:r>
      <w:r>
        <w:t>pengembangan</w:t>
      </w:r>
      <w:r>
        <w:rPr>
          <w:spacing w:val="-11"/>
        </w:rPr>
        <w:t xml:space="preserve"> </w:t>
      </w:r>
      <w:r>
        <w:t>kurikulum</w:t>
      </w:r>
      <w:r>
        <w:rPr>
          <w:spacing w:val="-12"/>
        </w:rPr>
        <w:t xml:space="preserve"> </w:t>
      </w:r>
      <w:r>
        <w:t>yang</w:t>
      </w:r>
      <w:r>
        <w:rPr>
          <w:spacing w:val="-12"/>
        </w:rPr>
        <w:t xml:space="preserve"> </w:t>
      </w:r>
      <w:r>
        <w:t>secara eksplisit mengandung dimensi ekologis. Kurikulum perlu memasukkan pembahasan tentang teologi penciptaan, spiritualitas ekologis, dan etika lingkungan berdasarkan ajaran sosial Gereja. Materi pembelajaran tidak hanya berfokus pada dogma dan ritual, tetapi juga mengeksplorasi hubungan antara iman dan moral Katolik serta tanggung jawab terhadap lingkungan hidup dan alam ciptaan seluruhnya (Bhoki &amp; Pudjiarti, 2022).</w:t>
      </w:r>
    </w:p>
    <w:p w:rsidR="00BC3CB7" w:rsidRDefault="00AF39CF">
      <w:pPr>
        <w:pStyle w:val="BodyText"/>
        <w:spacing w:before="121" w:line="276" w:lineRule="auto"/>
        <w:ind w:left="1" w:right="420" w:firstLine="568"/>
      </w:pPr>
      <w:r>
        <w:t>Pendekatan pedagogi transformatif menjadi kunci untuk memastikan internalisasi nilai-nilai ekologis oleh peserta didik. Proses</w:t>
      </w:r>
      <w:r>
        <w:rPr>
          <w:spacing w:val="-7"/>
        </w:rPr>
        <w:t xml:space="preserve"> </w:t>
      </w:r>
      <w:r>
        <w:t>pembelajaran</w:t>
      </w:r>
      <w:r>
        <w:rPr>
          <w:spacing w:val="-5"/>
        </w:rPr>
        <w:t xml:space="preserve"> </w:t>
      </w:r>
      <w:r>
        <w:t>yang</w:t>
      </w:r>
      <w:r>
        <w:rPr>
          <w:spacing w:val="-7"/>
        </w:rPr>
        <w:t xml:space="preserve"> </w:t>
      </w:r>
      <w:r>
        <w:t>melibatkan</w:t>
      </w:r>
      <w:r>
        <w:rPr>
          <w:spacing w:val="-8"/>
        </w:rPr>
        <w:t xml:space="preserve"> </w:t>
      </w:r>
      <w:r>
        <w:t>refleksi</w:t>
      </w:r>
      <w:r>
        <w:rPr>
          <w:spacing w:val="-8"/>
        </w:rPr>
        <w:t xml:space="preserve"> </w:t>
      </w:r>
      <w:r>
        <w:t>kritis,</w:t>
      </w:r>
      <w:r>
        <w:rPr>
          <w:spacing w:val="-7"/>
        </w:rPr>
        <w:t xml:space="preserve"> </w:t>
      </w:r>
      <w:r>
        <w:t xml:space="preserve">pengalaman langsung dengan alam, dan aksi nyata dapat membentuk kesadaran ekologis yang mendalam. Metode pembelajaran experiential seperti </w:t>
      </w:r>
      <w:r>
        <w:rPr>
          <w:i/>
        </w:rPr>
        <w:t>outdoor education</w:t>
      </w:r>
      <w:r>
        <w:t>, kegiatan konservasi, dan proyek lingkungan berbasis komunitas membantu peserta didik tidak</w:t>
      </w:r>
      <w:r>
        <w:rPr>
          <w:spacing w:val="-5"/>
        </w:rPr>
        <w:t xml:space="preserve"> </w:t>
      </w:r>
      <w:r>
        <w:t>hanya</w:t>
      </w:r>
      <w:r>
        <w:rPr>
          <w:spacing w:val="-4"/>
        </w:rPr>
        <w:t xml:space="preserve"> </w:t>
      </w:r>
      <w:r>
        <w:t>memahami</w:t>
      </w:r>
      <w:r>
        <w:rPr>
          <w:spacing w:val="-5"/>
        </w:rPr>
        <w:t xml:space="preserve"> </w:t>
      </w:r>
      <w:r>
        <w:t>konsep</w:t>
      </w:r>
      <w:r>
        <w:rPr>
          <w:spacing w:val="-3"/>
        </w:rPr>
        <w:t xml:space="preserve"> </w:t>
      </w:r>
      <w:r>
        <w:t>ekologi</w:t>
      </w:r>
      <w:r>
        <w:rPr>
          <w:spacing w:val="-4"/>
        </w:rPr>
        <w:t xml:space="preserve"> </w:t>
      </w:r>
      <w:r>
        <w:t>secara</w:t>
      </w:r>
      <w:r>
        <w:rPr>
          <w:spacing w:val="-5"/>
        </w:rPr>
        <w:t xml:space="preserve"> </w:t>
      </w:r>
      <w:r>
        <w:t>teoretis</w:t>
      </w:r>
      <w:r>
        <w:rPr>
          <w:spacing w:val="-2"/>
        </w:rPr>
        <w:t xml:space="preserve"> </w:t>
      </w:r>
      <w:r>
        <w:t>tetapi</w:t>
      </w:r>
      <w:r>
        <w:rPr>
          <w:spacing w:val="-4"/>
        </w:rPr>
        <w:t xml:space="preserve"> juga</w:t>
      </w:r>
    </w:p>
    <w:p w:rsidR="00BC3CB7" w:rsidRDefault="00BC3CB7">
      <w:pPr>
        <w:pStyle w:val="BodyText"/>
        <w:spacing w:line="276" w:lineRule="auto"/>
        <w:sectPr w:rsidR="00BC3CB7">
          <w:headerReference w:type="even" r:id="rId112"/>
          <w:headerReference w:type="default" r:id="rId113"/>
          <w:footerReference w:type="default" r:id="rId114"/>
          <w:headerReference w:type="first" r:id="rId115"/>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mengembangkan ikatan emosional dengan alam dan motivasi untuk melindunginya (Bhoki, et.al., 2023; Bhoki &amp;</w:t>
      </w:r>
      <w:r>
        <w:rPr>
          <w:spacing w:val="-2"/>
        </w:rPr>
        <w:t xml:space="preserve"> </w:t>
      </w:r>
      <w:r>
        <w:t>Are, 2024).</w:t>
      </w:r>
    </w:p>
    <w:p w:rsidR="00BC3CB7" w:rsidRDefault="00AF39CF">
      <w:pPr>
        <w:pStyle w:val="BodyText"/>
        <w:spacing w:before="119" w:line="276" w:lineRule="auto"/>
        <w:ind w:right="138" w:firstLine="568"/>
      </w:pPr>
      <w:r>
        <w:t>Indonesia yang kaya akan keanekaragaman hayati juga menghadapi berbagai tantangan ekologis seperti deforestasi, polusi, dan perubahan iklim, menjadikan Pendidikan Agama Katolik sebagai pendorong potensial gerakan ekologis berbasis sekolah. Sekolah-sekolah Katolik di Indonesia dapat menjadi “</w:t>
      </w:r>
      <w:r>
        <w:rPr>
          <w:i/>
        </w:rPr>
        <w:t>eco-schools</w:t>
      </w:r>
      <w:r>
        <w:t>” dan pendidikan Agama Katolik</w:t>
      </w:r>
      <w:r>
        <w:rPr>
          <w:spacing w:val="40"/>
        </w:rPr>
        <w:t xml:space="preserve"> </w:t>
      </w:r>
      <w:r>
        <w:t>tidak hanya mengajarkan prinsip-prinsip ekologis tetapi juga mempraktikkannya dalam kehidupan sehari-hari melalui pengelolaan sampah, perilaku hemat energi, penanaman pohon, dan berbagai inisiatif ramah lingkungan lainnya (Bhoki, et.al., 2023; Bhoki &amp; Are, 2024).</w:t>
      </w:r>
    </w:p>
    <w:p w:rsidR="00BC3CB7" w:rsidRDefault="00AF39CF">
      <w:pPr>
        <w:pStyle w:val="BodyText"/>
        <w:spacing w:before="122" w:line="276" w:lineRule="auto"/>
        <w:ind w:right="138" w:firstLine="568"/>
      </w:pPr>
      <w:r>
        <w:t>Spiritualitas</w:t>
      </w:r>
      <w:r>
        <w:rPr>
          <w:spacing w:val="-15"/>
        </w:rPr>
        <w:t xml:space="preserve"> </w:t>
      </w:r>
      <w:r>
        <w:t>ekologis</w:t>
      </w:r>
      <w:r>
        <w:rPr>
          <w:spacing w:val="-15"/>
        </w:rPr>
        <w:t xml:space="preserve"> </w:t>
      </w:r>
      <w:r>
        <w:t>Katolik</w:t>
      </w:r>
      <w:r>
        <w:rPr>
          <w:spacing w:val="-15"/>
        </w:rPr>
        <w:t xml:space="preserve"> </w:t>
      </w:r>
      <w:r>
        <w:t>yang</w:t>
      </w:r>
      <w:r>
        <w:rPr>
          <w:spacing w:val="-15"/>
        </w:rPr>
        <w:t xml:space="preserve"> </w:t>
      </w:r>
      <w:r>
        <w:t>menekankan</w:t>
      </w:r>
      <w:r>
        <w:rPr>
          <w:spacing w:val="-15"/>
        </w:rPr>
        <w:t xml:space="preserve"> </w:t>
      </w:r>
      <w:r>
        <w:t>keterkaitan antara manusia dan seluruh ciptaan dapat memperkaya pendekatan terhadap pendidikan lingkungan hidup. Pandangan religius yang melihat alam sebagai manifestasi dari kehadiran ilahi memberikan motivasi yang lebih dalam untuk menjaga lingkungan (Bhoki, et al., 2022).</w:t>
      </w:r>
    </w:p>
    <w:p w:rsidR="00BC3CB7" w:rsidRDefault="00AF39CF">
      <w:pPr>
        <w:pStyle w:val="BodyText"/>
        <w:spacing w:before="120" w:line="276" w:lineRule="auto"/>
        <w:ind w:right="138" w:firstLine="568"/>
      </w:pPr>
      <w:r>
        <w:t>Integrasi nilai-nilai ekologis dalam Pendidikan Agama Katolik memberikan manfaat signifikan bagi Indonesia dan dunia, yaitu: membantu mengatasi krisis ekologis dengan membentuk generasi berkomitmen merawat lingkungan; mendorong dialog dan solidaritas lintas agama dalam menghadapi tantangan lingkungan; dan mengembangkan model pembangunan alternatif yang mengutamakan kesejahteraan bersama dan integritas ekologis (Bhoki &amp; Are, 2024).</w:t>
      </w:r>
    </w:p>
    <w:p w:rsidR="00BC3CB7" w:rsidRDefault="00AF39CF">
      <w:pPr>
        <w:pStyle w:val="BodyText"/>
        <w:spacing w:before="121" w:line="276" w:lineRule="auto"/>
        <w:ind w:right="136" w:firstLine="568"/>
      </w:pPr>
      <w:r>
        <w:t>Terkait masalah lingkungan hidup, Paus Fransiskus selanjutnya</w:t>
      </w:r>
      <w:r>
        <w:rPr>
          <w:spacing w:val="-13"/>
        </w:rPr>
        <w:t xml:space="preserve"> </w:t>
      </w:r>
      <w:r>
        <w:t>mengeluarkan</w:t>
      </w:r>
      <w:r>
        <w:rPr>
          <w:spacing w:val="-12"/>
        </w:rPr>
        <w:t xml:space="preserve"> </w:t>
      </w:r>
      <w:r>
        <w:rPr>
          <w:i/>
        </w:rPr>
        <w:t>ensiklik</w:t>
      </w:r>
      <w:r>
        <w:rPr>
          <w:i/>
          <w:spacing w:val="-12"/>
        </w:rPr>
        <w:t xml:space="preserve"> </w:t>
      </w:r>
      <w:r>
        <w:rPr>
          <w:i/>
        </w:rPr>
        <w:t>Laudato</w:t>
      </w:r>
      <w:r>
        <w:rPr>
          <w:i/>
          <w:spacing w:val="-13"/>
        </w:rPr>
        <w:t xml:space="preserve"> </w:t>
      </w:r>
      <w:r>
        <w:rPr>
          <w:i/>
        </w:rPr>
        <w:t>Deum</w:t>
      </w:r>
      <w:r>
        <w:rPr>
          <w:i/>
          <w:spacing w:val="-12"/>
        </w:rPr>
        <w:t xml:space="preserve"> </w:t>
      </w:r>
      <w:r>
        <w:t>(2023)</w:t>
      </w:r>
      <w:r>
        <w:rPr>
          <w:spacing w:val="-14"/>
        </w:rPr>
        <w:t xml:space="preserve"> </w:t>
      </w:r>
      <w:r>
        <w:t xml:space="preserve">sebagai kelanjutan dari ensiklik </w:t>
      </w:r>
      <w:r>
        <w:rPr>
          <w:i/>
        </w:rPr>
        <w:t>Laudato Si’</w:t>
      </w:r>
      <w:r>
        <w:t>. Ensiklik ini menekankan urgensi krisis iklim, mengkritik respons global yang lambat, dan menyerukan</w:t>
      </w:r>
      <w:r>
        <w:rPr>
          <w:spacing w:val="-15"/>
        </w:rPr>
        <w:t xml:space="preserve"> </w:t>
      </w:r>
      <w:r>
        <w:t>tindakan</w:t>
      </w:r>
      <w:r>
        <w:rPr>
          <w:spacing w:val="-13"/>
        </w:rPr>
        <w:t xml:space="preserve"> </w:t>
      </w:r>
      <w:r>
        <w:t>segera.</w:t>
      </w:r>
      <w:r>
        <w:rPr>
          <w:spacing w:val="-14"/>
        </w:rPr>
        <w:t xml:space="preserve"> </w:t>
      </w:r>
      <w:r>
        <w:t>Paus</w:t>
      </w:r>
      <w:r>
        <w:rPr>
          <w:spacing w:val="-14"/>
        </w:rPr>
        <w:t xml:space="preserve"> </w:t>
      </w:r>
      <w:r>
        <w:t>menegaskan</w:t>
      </w:r>
      <w:r>
        <w:rPr>
          <w:spacing w:val="-14"/>
        </w:rPr>
        <w:t xml:space="preserve"> </w:t>
      </w:r>
      <w:r>
        <w:t>bahwa</w:t>
      </w:r>
      <w:r>
        <w:rPr>
          <w:spacing w:val="-14"/>
        </w:rPr>
        <w:t xml:space="preserve"> </w:t>
      </w:r>
      <w:r>
        <w:rPr>
          <w:spacing w:val="-2"/>
        </w:rPr>
        <w:t>perubahan</w:t>
      </w:r>
    </w:p>
    <w:p w:rsidR="00BC3CB7" w:rsidRDefault="00BC3CB7">
      <w:pPr>
        <w:pStyle w:val="BodyText"/>
        <w:spacing w:line="276" w:lineRule="auto"/>
        <w:sectPr w:rsidR="00BC3CB7">
          <w:headerReference w:type="even" r:id="rId116"/>
          <w:headerReference w:type="default" r:id="rId117"/>
          <w:footerReference w:type="default" r:id="rId118"/>
          <w:headerReference w:type="first" r:id="rId119"/>
          <w:pgSz w:w="8790" w:h="13050"/>
          <w:pgMar w:top="1060" w:right="992" w:bottom="920" w:left="1133" w:header="0" w:footer="738" w:gutter="0"/>
          <w:cols w:space="720"/>
        </w:sectPr>
      </w:pPr>
    </w:p>
    <w:p w:rsidR="00BC3CB7" w:rsidRDefault="00AF39CF">
      <w:pPr>
        <w:pStyle w:val="BodyText"/>
        <w:spacing w:before="72" w:line="276" w:lineRule="auto"/>
        <w:ind w:left="1" w:right="420"/>
      </w:pPr>
      <w:r>
        <w:lastRenderedPageBreak/>
        <w:t>iklim</w:t>
      </w:r>
      <w:r>
        <w:rPr>
          <w:spacing w:val="-15"/>
        </w:rPr>
        <w:t xml:space="preserve"> </w:t>
      </w:r>
      <w:r>
        <w:t>merupakan</w:t>
      </w:r>
      <w:r>
        <w:rPr>
          <w:spacing w:val="-15"/>
        </w:rPr>
        <w:t xml:space="preserve"> </w:t>
      </w:r>
      <w:r>
        <w:t>masalah</w:t>
      </w:r>
      <w:r>
        <w:rPr>
          <w:spacing w:val="-15"/>
        </w:rPr>
        <w:t xml:space="preserve"> </w:t>
      </w:r>
      <w:r>
        <w:t>moral</w:t>
      </w:r>
      <w:r>
        <w:rPr>
          <w:spacing w:val="-15"/>
        </w:rPr>
        <w:t xml:space="preserve"> </w:t>
      </w:r>
      <w:r>
        <w:t>dan</w:t>
      </w:r>
      <w:r>
        <w:rPr>
          <w:spacing w:val="-15"/>
        </w:rPr>
        <w:t xml:space="preserve"> </w:t>
      </w:r>
      <w:r>
        <w:t>spiritual</w:t>
      </w:r>
      <w:r>
        <w:rPr>
          <w:spacing w:val="-15"/>
        </w:rPr>
        <w:t xml:space="preserve"> </w:t>
      </w:r>
      <w:r>
        <w:t>yang</w:t>
      </w:r>
      <w:r>
        <w:rPr>
          <w:spacing w:val="-15"/>
        </w:rPr>
        <w:t xml:space="preserve"> </w:t>
      </w:r>
      <w:r>
        <w:t>membutuhkan solidaritas global dari semua pihak agar terjadi transisi energi yang</w:t>
      </w:r>
      <w:r>
        <w:rPr>
          <w:spacing w:val="-12"/>
        </w:rPr>
        <w:t xml:space="preserve"> </w:t>
      </w:r>
      <w:r>
        <w:t>adil</w:t>
      </w:r>
      <w:r>
        <w:rPr>
          <w:spacing w:val="-12"/>
        </w:rPr>
        <w:t xml:space="preserve"> </w:t>
      </w:r>
      <w:r>
        <w:t>untuk</w:t>
      </w:r>
      <w:r>
        <w:rPr>
          <w:spacing w:val="-11"/>
        </w:rPr>
        <w:t xml:space="preserve"> </w:t>
      </w:r>
      <w:r>
        <w:t>semua</w:t>
      </w:r>
      <w:r>
        <w:rPr>
          <w:spacing w:val="-12"/>
        </w:rPr>
        <w:t xml:space="preserve"> </w:t>
      </w:r>
      <w:r>
        <w:t>orang</w:t>
      </w:r>
      <w:r>
        <w:rPr>
          <w:spacing w:val="-12"/>
        </w:rPr>
        <w:t xml:space="preserve"> </w:t>
      </w:r>
      <w:r>
        <w:t>dan</w:t>
      </w:r>
      <w:r>
        <w:rPr>
          <w:spacing w:val="-12"/>
        </w:rPr>
        <w:t xml:space="preserve"> </w:t>
      </w:r>
      <w:r>
        <w:t>perubahan</w:t>
      </w:r>
      <w:r>
        <w:rPr>
          <w:spacing w:val="-11"/>
        </w:rPr>
        <w:t xml:space="preserve"> </w:t>
      </w:r>
      <w:r>
        <w:t>gaya</w:t>
      </w:r>
      <w:r>
        <w:rPr>
          <w:spacing w:val="-13"/>
        </w:rPr>
        <w:t xml:space="preserve"> </w:t>
      </w:r>
      <w:r>
        <w:t>hidup</w:t>
      </w:r>
      <w:r>
        <w:rPr>
          <w:spacing w:val="-11"/>
        </w:rPr>
        <w:t xml:space="preserve"> </w:t>
      </w:r>
      <w:r>
        <w:t>dari</w:t>
      </w:r>
      <w:r>
        <w:rPr>
          <w:spacing w:val="-13"/>
        </w:rPr>
        <w:t xml:space="preserve"> </w:t>
      </w:r>
      <w:r>
        <w:t>yang egosentris</w:t>
      </w:r>
      <w:r>
        <w:rPr>
          <w:spacing w:val="-8"/>
        </w:rPr>
        <w:t xml:space="preserve"> </w:t>
      </w:r>
      <w:r>
        <w:t>kepada</w:t>
      </w:r>
      <w:r>
        <w:rPr>
          <w:spacing w:val="-8"/>
        </w:rPr>
        <w:t xml:space="preserve"> </w:t>
      </w:r>
      <w:r>
        <w:t>gaya</w:t>
      </w:r>
      <w:r>
        <w:rPr>
          <w:spacing w:val="-8"/>
        </w:rPr>
        <w:t xml:space="preserve"> </w:t>
      </w:r>
      <w:r>
        <w:t>hidup</w:t>
      </w:r>
      <w:r>
        <w:rPr>
          <w:spacing w:val="-8"/>
        </w:rPr>
        <w:t xml:space="preserve"> </w:t>
      </w:r>
      <w:r>
        <w:t>saling</w:t>
      </w:r>
      <w:r>
        <w:rPr>
          <w:spacing w:val="-8"/>
        </w:rPr>
        <w:t xml:space="preserve"> </w:t>
      </w:r>
      <w:r>
        <w:t>mengasihi</w:t>
      </w:r>
      <w:r>
        <w:rPr>
          <w:spacing w:val="-9"/>
        </w:rPr>
        <w:t xml:space="preserve"> </w:t>
      </w:r>
      <w:r>
        <w:t>di</w:t>
      </w:r>
      <w:r>
        <w:rPr>
          <w:spacing w:val="-6"/>
        </w:rPr>
        <w:t xml:space="preserve"> </w:t>
      </w:r>
      <w:r>
        <w:t>antara</w:t>
      </w:r>
      <w:r>
        <w:rPr>
          <w:spacing w:val="-8"/>
        </w:rPr>
        <w:t xml:space="preserve"> </w:t>
      </w:r>
      <w:r>
        <w:t>manusia dan ciptaan Tuhan</w:t>
      </w:r>
      <w:r>
        <w:rPr>
          <w:spacing w:val="40"/>
        </w:rPr>
        <w:t xml:space="preserve"> </w:t>
      </w:r>
      <w:r>
        <w:t>lainnya. Karena itu, semua pihak, termasuk pendidikan agama Katolik, perlu berkolaborasi untuk mengatasi krisis</w:t>
      </w:r>
      <w:r>
        <w:rPr>
          <w:spacing w:val="-7"/>
        </w:rPr>
        <w:t xml:space="preserve"> </w:t>
      </w:r>
      <w:r>
        <w:t>iklim</w:t>
      </w:r>
      <w:r>
        <w:rPr>
          <w:spacing w:val="-5"/>
        </w:rPr>
        <w:t xml:space="preserve"> </w:t>
      </w:r>
      <w:r>
        <w:t>(Fransiskus,</w:t>
      </w:r>
      <w:r>
        <w:rPr>
          <w:spacing w:val="-4"/>
        </w:rPr>
        <w:t xml:space="preserve"> </w:t>
      </w:r>
      <w:r>
        <w:t>2023).</w:t>
      </w:r>
      <w:r>
        <w:rPr>
          <w:spacing w:val="-4"/>
        </w:rPr>
        <w:t xml:space="preserve"> </w:t>
      </w:r>
      <w:r>
        <w:t>Pendidikan</w:t>
      </w:r>
      <w:r>
        <w:rPr>
          <w:spacing w:val="-15"/>
        </w:rPr>
        <w:t xml:space="preserve"> </w:t>
      </w:r>
      <w:r>
        <w:t>Agama</w:t>
      </w:r>
      <w:r>
        <w:rPr>
          <w:spacing w:val="-6"/>
        </w:rPr>
        <w:t xml:space="preserve"> </w:t>
      </w:r>
      <w:r>
        <w:t>Katolik</w:t>
      </w:r>
      <w:r>
        <w:rPr>
          <w:spacing w:val="-3"/>
        </w:rPr>
        <w:t xml:space="preserve"> </w:t>
      </w:r>
      <w:r>
        <w:t>dapat berperan penting dalam menghadapi krisis lingkungan melalui beberapa pendekatan, antara lain: 1) Pendidikan nilai-nilai ekologis dengan menanamkan ajaran tentang “ekologi integral” yang</w:t>
      </w:r>
      <w:r>
        <w:rPr>
          <w:spacing w:val="-9"/>
        </w:rPr>
        <w:t xml:space="preserve"> </w:t>
      </w:r>
      <w:r>
        <w:t>menghubungkan</w:t>
      </w:r>
      <w:r>
        <w:rPr>
          <w:spacing w:val="-8"/>
        </w:rPr>
        <w:t xml:space="preserve"> </w:t>
      </w:r>
      <w:r>
        <w:t>kepedulian</w:t>
      </w:r>
      <w:r>
        <w:rPr>
          <w:spacing w:val="-8"/>
        </w:rPr>
        <w:t xml:space="preserve"> </w:t>
      </w:r>
      <w:r>
        <w:t>terhadap</w:t>
      </w:r>
      <w:r>
        <w:rPr>
          <w:spacing w:val="-8"/>
        </w:rPr>
        <w:t xml:space="preserve"> </w:t>
      </w:r>
      <w:r>
        <w:t>alam,</w:t>
      </w:r>
      <w:r>
        <w:rPr>
          <w:spacing w:val="-8"/>
        </w:rPr>
        <w:t xml:space="preserve"> </w:t>
      </w:r>
      <w:r>
        <w:t>keadilan</w:t>
      </w:r>
      <w:r>
        <w:rPr>
          <w:spacing w:val="-9"/>
        </w:rPr>
        <w:t xml:space="preserve"> </w:t>
      </w:r>
      <w:r>
        <w:t>sosial, dan komitmen terhadap masyarakat miskin (Cholil &amp; Parker, 2021). 2). Pengembangan kurikulum yang memadukan tema penciptaan dan pemeliharaan lingkungan ke dalam pelajaran iman, dengan menekankan tanggung jawab manusia sebagai pengelola ciptaan Tuhan (Bhoki &amp; Pudjiarti, 2022). 3). Mendorong refleksi kritis tentang gaya hidup konsumtif dan dampaknya terhadap lingkungan serta komunitas yang rentan, sejalan dengan ajaran sosial Katolik (Francis, 2023). 4). Memfasilitasi proyek praktis dan aksi nyata seperti penghijauan sekolah, program daur ulang, dan pengurangan limbah di lingkungan pendidikan Katolik (Bhoki &amp; Are, 2024). 5). Menumbuhkan</w:t>
      </w:r>
      <w:r>
        <w:rPr>
          <w:spacing w:val="-14"/>
        </w:rPr>
        <w:t xml:space="preserve"> </w:t>
      </w:r>
      <w:r>
        <w:t>spiritualitas</w:t>
      </w:r>
      <w:r>
        <w:rPr>
          <w:spacing w:val="-14"/>
        </w:rPr>
        <w:t xml:space="preserve"> </w:t>
      </w:r>
      <w:r>
        <w:t>ekologis</w:t>
      </w:r>
      <w:r>
        <w:rPr>
          <w:spacing w:val="-14"/>
        </w:rPr>
        <w:t xml:space="preserve"> </w:t>
      </w:r>
      <w:r>
        <w:t>yang</w:t>
      </w:r>
      <w:r>
        <w:rPr>
          <w:spacing w:val="-13"/>
        </w:rPr>
        <w:t xml:space="preserve"> </w:t>
      </w:r>
      <w:r>
        <w:t>menghargai</w:t>
      </w:r>
      <w:r>
        <w:rPr>
          <w:spacing w:val="-15"/>
        </w:rPr>
        <w:t xml:space="preserve"> </w:t>
      </w:r>
      <w:r>
        <w:t>keindahan alam sebagai refleksi kehadiran Tuhan dan menempatkan pertobatan ekologis sebagai bagian dari perjalanan iman (Bhoki &amp; Pudjiarti, 2022). 6). Membangun dialog antaragama dan kerja sama komunitas dalam menjawab tantangan lingkungan, menciptakan solidaritas ekologis yang melampaui batas-batas tradisional (Levy &amp; Ingles, 2024).</w:t>
      </w:r>
    </w:p>
    <w:p w:rsidR="00BC3CB7" w:rsidRDefault="00AF39CF">
      <w:pPr>
        <w:pStyle w:val="BodyText"/>
        <w:spacing w:before="121" w:line="276" w:lineRule="auto"/>
        <w:ind w:left="1" w:right="420" w:firstLine="568"/>
      </w:pPr>
      <w:r>
        <w:t xml:space="preserve">Pendidikan Agama Katolik, melalui beberapa pendekatan ini, dapat membentuk generasi yang memiliki kesadaran lingkungan sekaligus berpegang pada nilai-nilai iman dan moral </w:t>
      </w:r>
      <w:r>
        <w:rPr>
          <w:spacing w:val="-2"/>
        </w:rPr>
        <w:t>Katolik.</w:t>
      </w:r>
    </w:p>
    <w:p w:rsidR="00BC3CB7" w:rsidRDefault="00BC3CB7">
      <w:pPr>
        <w:pStyle w:val="BodyText"/>
        <w:spacing w:line="276" w:lineRule="auto"/>
        <w:sectPr w:rsidR="00BC3CB7">
          <w:headerReference w:type="even" r:id="rId120"/>
          <w:headerReference w:type="default" r:id="rId121"/>
          <w:footerReference w:type="default" r:id="rId122"/>
          <w:headerReference w:type="first" r:id="rId123"/>
          <w:pgSz w:w="8790" w:h="13050"/>
          <w:pgMar w:top="1060" w:right="992" w:bottom="920" w:left="1133" w:header="0" w:footer="738" w:gutter="0"/>
          <w:cols w:space="720"/>
        </w:sectPr>
      </w:pPr>
    </w:p>
    <w:p w:rsidR="00BC3CB7" w:rsidRDefault="00AF39CF">
      <w:pPr>
        <w:pStyle w:val="BodyText"/>
        <w:spacing w:before="72" w:line="276" w:lineRule="auto"/>
        <w:ind w:right="137" w:firstLine="568"/>
      </w:pPr>
      <w:r>
        <w:lastRenderedPageBreak/>
        <w:t xml:space="preserve">Efektivitas beberapa pendekatan tersebut bergantung pada kolaborasi antara institusi pendidikan, Gereja, keluarga, dan komunitas masyarakat untuk menciptakan ekosistem pendidikan yang konsisten dalam mempromosikan nilai-nilai ekologis, serta </w:t>
      </w:r>
      <w:r>
        <w:rPr>
          <w:spacing w:val="-2"/>
        </w:rPr>
        <w:t>program</w:t>
      </w:r>
      <w:r>
        <w:rPr>
          <w:spacing w:val="-8"/>
        </w:rPr>
        <w:t xml:space="preserve"> </w:t>
      </w:r>
      <w:r>
        <w:rPr>
          <w:spacing w:val="-2"/>
        </w:rPr>
        <w:t>pelatihan</w:t>
      </w:r>
      <w:r>
        <w:rPr>
          <w:spacing w:val="-3"/>
        </w:rPr>
        <w:t xml:space="preserve"> </w:t>
      </w:r>
      <w:r>
        <w:rPr>
          <w:spacing w:val="-2"/>
        </w:rPr>
        <w:t>guru pendidikan</w:t>
      </w:r>
      <w:r>
        <w:rPr>
          <w:spacing w:val="-13"/>
        </w:rPr>
        <w:t xml:space="preserve"> </w:t>
      </w:r>
      <w:r>
        <w:rPr>
          <w:spacing w:val="-2"/>
        </w:rPr>
        <w:t>Agama Katolik</w:t>
      </w:r>
      <w:r>
        <w:rPr>
          <w:spacing w:val="-3"/>
        </w:rPr>
        <w:t xml:space="preserve"> </w:t>
      </w:r>
      <w:r>
        <w:rPr>
          <w:spacing w:val="-2"/>
        </w:rPr>
        <w:t>yang</w:t>
      </w:r>
      <w:r>
        <w:rPr>
          <w:spacing w:val="-3"/>
        </w:rPr>
        <w:t xml:space="preserve"> </w:t>
      </w:r>
      <w:r>
        <w:rPr>
          <w:spacing w:val="-2"/>
        </w:rPr>
        <w:t xml:space="preserve">berfokus </w:t>
      </w:r>
      <w:r>
        <w:t>pada literasi ekologis dan pedagogi transformatif.</w:t>
      </w:r>
    </w:p>
    <w:p w:rsidR="00BC3CB7" w:rsidRDefault="00AF39CF">
      <w:pPr>
        <w:pStyle w:val="Heading2"/>
        <w:numPr>
          <w:ilvl w:val="2"/>
          <w:numId w:val="19"/>
        </w:numPr>
        <w:tabs>
          <w:tab w:val="left" w:pos="853"/>
        </w:tabs>
        <w:jc w:val="both"/>
      </w:pPr>
      <w:r>
        <w:t>Pendidikan</w:t>
      </w:r>
      <w:r>
        <w:rPr>
          <w:spacing w:val="-17"/>
        </w:rPr>
        <w:t xml:space="preserve"> </w:t>
      </w:r>
      <w:r>
        <w:t>Agama</w:t>
      </w:r>
      <w:r>
        <w:rPr>
          <w:spacing w:val="-4"/>
        </w:rPr>
        <w:t xml:space="preserve"> </w:t>
      </w:r>
      <w:r>
        <w:t>Katolik</w:t>
      </w:r>
      <w:r>
        <w:rPr>
          <w:spacing w:val="-3"/>
        </w:rPr>
        <w:t xml:space="preserve"> </w:t>
      </w:r>
      <w:r>
        <w:t>dan</w:t>
      </w:r>
      <w:r>
        <w:rPr>
          <w:spacing w:val="-15"/>
        </w:rPr>
        <w:t xml:space="preserve"> </w:t>
      </w:r>
      <w:r>
        <w:t>Anti</w:t>
      </w:r>
      <w:r>
        <w:rPr>
          <w:spacing w:val="-2"/>
        </w:rPr>
        <w:t xml:space="preserve"> Korupsi</w:t>
      </w:r>
    </w:p>
    <w:p w:rsidR="00BC3CB7" w:rsidRDefault="00AF39CF">
      <w:pPr>
        <w:pStyle w:val="BodyText"/>
        <w:spacing w:before="142" w:line="276" w:lineRule="auto"/>
        <w:ind w:right="137" w:firstLine="568"/>
      </w:pPr>
      <w:r>
        <w:t>Pendidikan</w:t>
      </w:r>
      <w:r>
        <w:rPr>
          <w:spacing w:val="-15"/>
        </w:rPr>
        <w:t xml:space="preserve"> </w:t>
      </w:r>
      <w:r>
        <w:t>Agama</w:t>
      </w:r>
      <w:r>
        <w:rPr>
          <w:spacing w:val="-5"/>
        </w:rPr>
        <w:t xml:space="preserve"> </w:t>
      </w:r>
      <w:r>
        <w:t>Katolik</w:t>
      </w:r>
      <w:r>
        <w:rPr>
          <w:spacing w:val="-4"/>
        </w:rPr>
        <w:t xml:space="preserve"> </w:t>
      </w:r>
      <w:r>
        <w:t>memiliki</w:t>
      </w:r>
      <w:r>
        <w:rPr>
          <w:spacing w:val="-4"/>
        </w:rPr>
        <w:t xml:space="preserve"> </w:t>
      </w:r>
      <w:r>
        <w:t>posisi</w:t>
      </w:r>
      <w:r>
        <w:rPr>
          <w:spacing w:val="-4"/>
        </w:rPr>
        <w:t xml:space="preserve"> </w:t>
      </w:r>
      <w:r>
        <w:t>strategis</w:t>
      </w:r>
      <w:r>
        <w:rPr>
          <w:spacing w:val="-3"/>
        </w:rPr>
        <w:t xml:space="preserve"> </w:t>
      </w:r>
      <w:r>
        <w:t>dalam membentuk</w:t>
      </w:r>
      <w:r>
        <w:rPr>
          <w:spacing w:val="-15"/>
        </w:rPr>
        <w:t xml:space="preserve"> </w:t>
      </w:r>
      <w:r>
        <w:t>peserta</w:t>
      </w:r>
      <w:r>
        <w:rPr>
          <w:spacing w:val="-15"/>
        </w:rPr>
        <w:t xml:space="preserve"> </w:t>
      </w:r>
      <w:r>
        <w:t>didik</w:t>
      </w:r>
      <w:r>
        <w:rPr>
          <w:spacing w:val="-15"/>
        </w:rPr>
        <w:t xml:space="preserve"> </w:t>
      </w:r>
      <w:r>
        <w:t>sebagai</w:t>
      </w:r>
      <w:r>
        <w:rPr>
          <w:spacing w:val="-15"/>
        </w:rPr>
        <w:t xml:space="preserve"> </w:t>
      </w:r>
      <w:r>
        <w:t>pribadi</w:t>
      </w:r>
      <w:r>
        <w:rPr>
          <w:spacing w:val="-15"/>
        </w:rPr>
        <w:t xml:space="preserve"> </w:t>
      </w:r>
      <w:r>
        <w:t>yang</w:t>
      </w:r>
      <w:r>
        <w:rPr>
          <w:spacing w:val="-15"/>
        </w:rPr>
        <w:t xml:space="preserve"> </w:t>
      </w:r>
      <w:r>
        <w:t>berkomitmen</w:t>
      </w:r>
      <w:r>
        <w:rPr>
          <w:spacing w:val="-15"/>
        </w:rPr>
        <w:t xml:space="preserve"> </w:t>
      </w:r>
      <w:r>
        <w:t>pada nilai-nilai antikorupsi di Indonesia. Pembentukan karakter integritas melalui pendidikan berbasis nilai religius menjadi sangat penting di tengah perjuangan melawan praktik korupsi yang</w:t>
      </w:r>
      <w:r>
        <w:rPr>
          <w:spacing w:val="-6"/>
        </w:rPr>
        <w:t xml:space="preserve"> </w:t>
      </w:r>
      <w:r>
        <w:t>sistemik.</w:t>
      </w:r>
      <w:r>
        <w:rPr>
          <w:spacing w:val="-15"/>
        </w:rPr>
        <w:t xml:space="preserve"> </w:t>
      </w:r>
      <w:r>
        <w:t>Ajaran</w:t>
      </w:r>
      <w:r>
        <w:rPr>
          <w:spacing w:val="-4"/>
        </w:rPr>
        <w:t xml:space="preserve"> </w:t>
      </w:r>
      <w:r>
        <w:t>iman</w:t>
      </w:r>
      <w:r>
        <w:rPr>
          <w:spacing w:val="-3"/>
        </w:rPr>
        <w:t xml:space="preserve"> </w:t>
      </w:r>
      <w:r>
        <w:t>dan</w:t>
      </w:r>
      <w:r>
        <w:rPr>
          <w:spacing w:val="-3"/>
        </w:rPr>
        <w:t xml:space="preserve"> </w:t>
      </w:r>
      <w:r>
        <w:t>moral</w:t>
      </w:r>
      <w:r>
        <w:rPr>
          <w:spacing w:val="-6"/>
        </w:rPr>
        <w:t xml:space="preserve"> </w:t>
      </w:r>
      <w:r>
        <w:t>Katolik</w:t>
      </w:r>
      <w:r>
        <w:rPr>
          <w:spacing w:val="-4"/>
        </w:rPr>
        <w:t xml:space="preserve"> </w:t>
      </w:r>
      <w:r>
        <w:t>yang</w:t>
      </w:r>
      <w:r>
        <w:rPr>
          <w:spacing w:val="-4"/>
        </w:rPr>
        <w:t xml:space="preserve"> </w:t>
      </w:r>
      <w:r>
        <w:t>menekankan kejujuran, keadilan, solidaritas, dan penghargaan terhadap kebaikan bersama (</w:t>
      </w:r>
      <w:r>
        <w:rPr>
          <w:i/>
        </w:rPr>
        <w:t>bonum commune</w:t>
      </w:r>
      <w:r>
        <w:t>) memberikan landasan teologis dan etis yang kuat untuk mengembangkan sikap dan perilaku antikorupsi (Mąkosa, 2023).</w:t>
      </w:r>
    </w:p>
    <w:p w:rsidR="00BC3CB7" w:rsidRDefault="00AF39CF">
      <w:pPr>
        <w:pStyle w:val="BodyText"/>
        <w:spacing w:before="121" w:line="276" w:lineRule="auto"/>
        <w:ind w:right="138" w:firstLine="568"/>
      </w:pPr>
      <w:r>
        <w:t>Korupsi</w:t>
      </w:r>
      <w:r>
        <w:rPr>
          <w:spacing w:val="-3"/>
        </w:rPr>
        <w:t xml:space="preserve"> </w:t>
      </w:r>
      <w:r>
        <w:t>pada</w:t>
      </w:r>
      <w:r>
        <w:rPr>
          <w:spacing w:val="-4"/>
        </w:rPr>
        <w:t xml:space="preserve"> </w:t>
      </w:r>
      <w:r>
        <w:t>hakikatnya</w:t>
      </w:r>
      <w:r>
        <w:rPr>
          <w:spacing w:val="-3"/>
        </w:rPr>
        <w:t xml:space="preserve"> </w:t>
      </w:r>
      <w:r>
        <w:t>merupakan</w:t>
      </w:r>
      <w:r>
        <w:rPr>
          <w:spacing w:val="-3"/>
        </w:rPr>
        <w:t xml:space="preserve"> </w:t>
      </w:r>
      <w:r>
        <w:t>persoalan</w:t>
      </w:r>
      <w:r>
        <w:rPr>
          <w:spacing w:val="-3"/>
        </w:rPr>
        <w:t xml:space="preserve"> </w:t>
      </w:r>
      <w:r>
        <w:t>moral</w:t>
      </w:r>
      <w:r>
        <w:rPr>
          <w:spacing w:val="-4"/>
        </w:rPr>
        <w:t xml:space="preserve"> </w:t>
      </w:r>
      <w:r>
        <w:t>yang berakar pada kelemahan karakter, khususnya terkait integritas pribadi dan tanggung jawab sosial. Pendidikan Agama Katolik dengan</w:t>
      </w:r>
      <w:r>
        <w:rPr>
          <w:spacing w:val="-3"/>
        </w:rPr>
        <w:t xml:space="preserve"> </w:t>
      </w:r>
      <w:r>
        <w:t>tradisi</w:t>
      </w:r>
      <w:r>
        <w:rPr>
          <w:spacing w:val="-3"/>
        </w:rPr>
        <w:t xml:space="preserve"> </w:t>
      </w:r>
      <w:r>
        <w:t>refleksi</w:t>
      </w:r>
      <w:r>
        <w:rPr>
          <w:spacing w:val="-3"/>
        </w:rPr>
        <w:t xml:space="preserve"> </w:t>
      </w:r>
      <w:r>
        <w:t>moral</w:t>
      </w:r>
      <w:r>
        <w:rPr>
          <w:spacing w:val="-4"/>
        </w:rPr>
        <w:t xml:space="preserve"> </w:t>
      </w:r>
      <w:r>
        <w:t>yang</w:t>
      </w:r>
      <w:r>
        <w:rPr>
          <w:spacing w:val="-3"/>
        </w:rPr>
        <w:t xml:space="preserve"> </w:t>
      </w:r>
      <w:r>
        <w:t>kaya</w:t>
      </w:r>
      <w:r>
        <w:rPr>
          <w:spacing w:val="-4"/>
        </w:rPr>
        <w:t xml:space="preserve"> </w:t>
      </w:r>
      <w:r>
        <w:t>dapat</w:t>
      </w:r>
      <w:r>
        <w:rPr>
          <w:spacing w:val="-3"/>
        </w:rPr>
        <w:t xml:space="preserve"> </w:t>
      </w:r>
      <w:r>
        <w:t>menjadi</w:t>
      </w:r>
      <w:r>
        <w:rPr>
          <w:spacing w:val="-3"/>
        </w:rPr>
        <w:t xml:space="preserve"> </w:t>
      </w:r>
      <w:r>
        <w:t>instrumen efektif untuk mengatasi akar permasalahan ini melalui pembentukan</w:t>
      </w:r>
      <w:r>
        <w:rPr>
          <w:spacing w:val="-15"/>
        </w:rPr>
        <w:t xml:space="preserve"> </w:t>
      </w:r>
      <w:r>
        <w:t>karakter</w:t>
      </w:r>
      <w:r>
        <w:rPr>
          <w:spacing w:val="-15"/>
        </w:rPr>
        <w:t xml:space="preserve"> </w:t>
      </w:r>
      <w:r>
        <w:t>dan</w:t>
      </w:r>
      <w:r>
        <w:rPr>
          <w:spacing w:val="-15"/>
        </w:rPr>
        <w:t xml:space="preserve"> </w:t>
      </w:r>
      <w:r>
        <w:t>pengembangan</w:t>
      </w:r>
      <w:r>
        <w:rPr>
          <w:spacing w:val="-15"/>
        </w:rPr>
        <w:t xml:space="preserve"> </w:t>
      </w:r>
      <w:r>
        <w:t>kesadaran</w:t>
      </w:r>
      <w:r>
        <w:rPr>
          <w:spacing w:val="-15"/>
        </w:rPr>
        <w:t xml:space="preserve"> </w:t>
      </w:r>
      <w:r>
        <w:t>moral</w:t>
      </w:r>
      <w:r>
        <w:rPr>
          <w:spacing w:val="-15"/>
        </w:rPr>
        <w:t xml:space="preserve"> </w:t>
      </w:r>
      <w:r>
        <w:t xml:space="preserve">kritis. Ensiklik-ensiklik Paus Fransiskus seperti </w:t>
      </w:r>
      <w:r>
        <w:rPr>
          <w:i/>
        </w:rPr>
        <w:t xml:space="preserve">“Laudato Si” </w:t>
      </w:r>
      <w:r>
        <w:t>dan “</w:t>
      </w:r>
      <w:r>
        <w:rPr>
          <w:i/>
        </w:rPr>
        <w:t>Fratelli</w:t>
      </w:r>
      <w:r>
        <w:rPr>
          <w:i/>
          <w:spacing w:val="-9"/>
        </w:rPr>
        <w:t xml:space="preserve"> </w:t>
      </w:r>
      <w:r>
        <w:rPr>
          <w:i/>
        </w:rPr>
        <w:t>Tutti”</w:t>
      </w:r>
      <w:r>
        <w:rPr>
          <w:i/>
          <w:spacing w:val="-5"/>
        </w:rPr>
        <w:t xml:space="preserve"> </w:t>
      </w:r>
      <w:r>
        <w:t>menegaskan</w:t>
      </w:r>
      <w:r>
        <w:rPr>
          <w:spacing w:val="-7"/>
        </w:rPr>
        <w:t xml:space="preserve"> </w:t>
      </w:r>
      <w:r>
        <w:t>bahwa</w:t>
      </w:r>
      <w:r>
        <w:rPr>
          <w:spacing w:val="-7"/>
        </w:rPr>
        <w:t xml:space="preserve"> </w:t>
      </w:r>
      <w:r>
        <w:t>korupsi</w:t>
      </w:r>
      <w:r>
        <w:rPr>
          <w:spacing w:val="-7"/>
        </w:rPr>
        <w:t xml:space="preserve"> </w:t>
      </w:r>
      <w:r>
        <w:t>tidak</w:t>
      </w:r>
      <w:r>
        <w:rPr>
          <w:spacing w:val="-6"/>
        </w:rPr>
        <w:t xml:space="preserve"> </w:t>
      </w:r>
      <w:r>
        <w:t>hanya</w:t>
      </w:r>
      <w:r>
        <w:rPr>
          <w:spacing w:val="-7"/>
        </w:rPr>
        <w:t xml:space="preserve"> </w:t>
      </w:r>
      <w:r>
        <w:t>merusak struktur sosial dan politik tetapi juga mengancam martabat manusia dan kelestarian lingkungan hidup.</w:t>
      </w:r>
    </w:p>
    <w:p w:rsidR="00BC3CB7" w:rsidRDefault="00AF39CF">
      <w:pPr>
        <w:pStyle w:val="BodyText"/>
        <w:spacing w:before="120" w:line="276" w:lineRule="auto"/>
        <w:ind w:right="138" w:firstLine="568"/>
      </w:pPr>
      <w:r>
        <w:t>Integrasi nilai antikorupsi dalam Pendidikan Agama Katolik memerlukan pengembangan kurikulum yang eksplisit, mencakup ajaran sosial Gereja Katolik tentang keadilan, kejujuran, dan solidaritas, serta analisis kritis terhadap struktur sosial-ekonomi</w:t>
      </w:r>
      <w:r>
        <w:rPr>
          <w:spacing w:val="3"/>
        </w:rPr>
        <w:t xml:space="preserve"> </w:t>
      </w:r>
      <w:r>
        <w:t>yang</w:t>
      </w:r>
      <w:r>
        <w:rPr>
          <w:spacing w:val="4"/>
        </w:rPr>
        <w:t xml:space="preserve"> </w:t>
      </w:r>
      <w:r>
        <w:t>memungkinkan</w:t>
      </w:r>
      <w:r>
        <w:rPr>
          <w:spacing w:val="6"/>
        </w:rPr>
        <w:t xml:space="preserve"> </w:t>
      </w:r>
      <w:r>
        <w:t>terjadinya</w:t>
      </w:r>
      <w:r>
        <w:rPr>
          <w:spacing w:val="3"/>
        </w:rPr>
        <w:t xml:space="preserve"> </w:t>
      </w:r>
      <w:r>
        <w:t>korupsi.</w:t>
      </w:r>
      <w:r>
        <w:rPr>
          <w:spacing w:val="3"/>
        </w:rPr>
        <w:t xml:space="preserve"> </w:t>
      </w:r>
      <w:r>
        <w:rPr>
          <w:spacing w:val="-2"/>
        </w:rPr>
        <w:t>Metode</w:t>
      </w:r>
    </w:p>
    <w:p w:rsidR="00BC3CB7" w:rsidRDefault="00BC3CB7">
      <w:pPr>
        <w:pStyle w:val="BodyText"/>
        <w:spacing w:line="276" w:lineRule="auto"/>
        <w:sectPr w:rsidR="00BC3CB7">
          <w:headerReference w:type="even" r:id="rId124"/>
          <w:headerReference w:type="default" r:id="rId125"/>
          <w:footerReference w:type="default" r:id="rId126"/>
          <w:headerReference w:type="first" r:id="rId127"/>
          <w:pgSz w:w="8790" w:h="13050"/>
          <w:pgMar w:top="1060" w:right="992" w:bottom="920" w:left="1133" w:header="0" w:footer="738" w:gutter="0"/>
          <w:cols w:space="720"/>
        </w:sectPr>
      </w:pPr>
    </w:p>
    <w:p w:rsidR="00BC3CB7" w:rsidRDefault="00AF39CF">
      <w:pPr>
        <w:pStyle w:val="BodyText"/>
        <w:spacing w:before="72" w:line="276" w:lineRule="auto"/>
        <w:ind w:left="1" w:right="420"/>
      </w:pPr>
      <w:r>
        <w:lastRenderedPageBreak/>
        <w:t>pembelajaran interaktif dan transformatif seperti studi kasus, diskusi</w:t>
      </w:r>
      <w:r>
        <w:rPr>
          <w:spacing w:val="-6"/>
        </w:rPr>
        <w:t xml:space="preserve"> </w:t>
      </w:r>
      <w:r>
        <w:t>moral</w:t>
      </w:r>
      <w:r>
        <w:rPr>
          <w:spacing w:val="-6"/>
        </w:rPr>
        <w:t xml:space="preserve"> </w:t>
      </w:r>
      <w:r>
        <w:t>dilematik,</w:t>
      </w:r>
      <w:r>
        <w:rPr>
          <w:spacing w:val="-5"/>
        </w:rPr>
        <w:t xml:space="preserve"> </w:t>
      </w:r>
      <w:r>
        <w:t>dan</w:t>
      </w:r>
      <w:r>
        <w:rPr>
          <w:spacing w:val="-5"/>
        </w:rPr>
        <w:t xml:space="preserve"> </w:t>
      </w:r>
      <w:r>
        <w:t>pembelajaran</w:t>
      </w:r>
      <w:r>
        <w:rPr>
          <w:spacing w:val="-5"/>
        </w:rPr>
        <w:t xml:space="preserve"> </w:t>
      </w:r>
      <w:r>
        <w:t>berbasis</w:t>
      </w:r>
      <w:r>
        <w:rPr>
          <w:spacing w:val="-6"/>
        </w:rPr>
        <w:t xml:space="preserve"> </w:t>
      </w:r>
      <w:r>
        <w:t>proyek</w:t>
      </w:r>
      <w:r>
        <w:rPr>
          <w:spacing w:val="-5"/>
        </w:rPr>
        <w:t xml:space="preserve"> </w:t>
      </w:r>
      <w:r>
        <w:t>dapat membantu</w:t>
      </w:r>
      <w:r>
        <w:rPr>
          <w:spacing w:val="-12"/>
        </w:rPr>
        <w:t xml:space="preserve"> </w:t>
      </w:r>
      <w:r>
        <w:t>peserta</w:t>
      </w:r>
      <w:r>
        <w:rPr>
          <w:spacing w:val="-12"/>
        </w:rPr>
        <w:t xml:space="preserve"> </w:t>
      </w:r>
      <w:r>
        <w:t>didik</w:t>
      </w:r>
      <w:r>
        <w:rPr>
          <w:spacing w:val="-11"/>
        </w:rPr>
        <w:t xml:space="preserve"> </w:t>
      </w:r>
      <w:r>
        <w:t>tidak</w:t>
      </w:r>
      <w:r>
        <w:rPr>
          <w:spacing w:val="-12"/>
        </w:rPr>
        <w:t xml:space="preserve"> </w:t>
      </w:r>
      <w:r>
        <w:t>hanya</w:t>
      </w:r>
      <w:r>
        <w:rPr>
          <w:spacing w:val="-13"/>
        </w:rPr>
        <w:t xml:space="preserve"> </w:t>
      </w:r>
      <w:r>
        <w:t>memahami</w:t>
      </w:r>
      <w:r>
        <w:rPr>
          <w:spacing w:val="-12"/>
        </w:rPr>
        <w:t xml:space="preserve"> </w:t>
      </w:r>
      <w:r>
        <w:t>konsep</w:t>
      </w:r>
      <w:r>
        <w:rPr>
          <w:spacing w:val="-9"/>
        </w:rPr>
        <w:t xml:space="preserve"> </w:t>
      </w:r>
      <w:r>
        <w:t>iman</w:t>
      </w:r>
      <w:r>
        <w:rPr>
          <w:spacing w:val="-12"/>
        </w:rPr>
        <w:t xml:space="preserve"> </w:t>
      </w:r>
      <w:r>
        <w:t>dan moral Katolik secara teoretis, tetapi juga mengembangkan kemampuan penalaran moral dasar tepat dan</w:t>
      </w:r>
      <w:r>
        <w:rPr>
          <w:spacing w:val="40"/>
        </w:rPr>
        <w:t xml:space="preserve"> </w:t>
      </w:r>
      <w:r>
        <w:t>terampil dalam pengambilan keputusan etis.</w:t>
      </w:r>
    </w:p>
    <w:p w:rsidR="00BC3CB7" w:rsidRDefault="00AF39CF">
      <w:pPr>
        <w:pStyle w:val="BodyText"/>
        <w:spacing w:before="120" w:line="276" w:lineRule="auto"/>
        <w:ind w:left="1" w:right="420" w:firstLine="568"/>
      </w:pPr>
      <w:r>
        <w:t>Pembentukan karakter antikorupsi juga membutuhkan dimensi spiritual sebagai fondasi. Spiritualitas Katolik yang autentik dapat menjadi fondasi kokoh untuk menumbuhkan integritas</w:t>
      </w:r>
      <w:r>
        <w:rPr>
          <w:spacing w:val="-14"/>
        </w:rPr>
        <w:t xml:space="preserve"> </w:t>
      </w:r>
      <w:r>
        <w:t>pribadi</w:t>
      </w:r>
      <w:r>
        <w:rPr>
          <w:spacing w:val="-15"/>
        </w:rPr>
        <w:t xml:space="preserve"> </w:t>
      </w:r>
      <w:r>
        <w:t>dan</w:t>
      </w:r>
      <w:r>
        <w:rPr>
          <w:spacing w:val="-14"/>
        </w:rPr>
        <w:t xml:space="preserve"> </w:t>
      </w:r>
      <w:r>
        <w:t>resistensi</w:t>
      </w:r>
      <w:r>
        <w:rPr>
          <w:spacing w:val="-15"/>
        </w:rPr>
        <w:t xml:space="preserve"> </w:t>
      </w:r>
      <w:r>
        <w:t>terhadap</w:t>
      </w:r>
      <w:r>
        <w:rPr>
          <w:spacing w:val="-15"/>
        </w:rPr>
        <w:t xml:space="preserve"> </w:t>
      </w:r>
      <w:r>
        <w:t>godaan</w:t>
      </w:r>
      <w:r>
        <w:rPr>
          <w:spacing w:val="-15"/>
        </w:rPr>
        <w:t xml:space="preserve"> </w:t>
      </w:r>
      <w:r>
        <w:t>korupsi.</w:t>
      </w:r>
      <w:r>
        <w:rPr>
          <w:spacing w:val="-15"/>
        </w:rPr>
        <w:t xml:space="preserve"> </w:t>
      </w:r>
      <w:r>
        <w:t>Praktik- praktik</w:t>
      </w:r>
      <w:r>
        <w:rPr>
          <w:spacing w:val="-2"/>
        </w:rPr>
        <w:t xml:space="preserve"> </w:t>
      </w:r>
      <w:r>
        <w:t>spiritual</w:t>
      </w:r>
      <w:r>
        <w:rPr>
          <w:spacing w:val="-3"/>
        </w:rPr>
        <w:t xml:space="preserve"> </w:t>
      </w:r>
      <w:r>
        <w:t>seperti</w:t>
      </w:r>
      <w:r>
        <w:rPr>
          <w:spacing w:val="-3"/>
        </w:rPr>
        <w:t xml:space="preserve"> </w:t>
      </w:r>
      <w:r>
        <w:t>doa</w:t>
      </w:r>
      <w:r>
        <w:rPr>
          <w:spacing w:val="-2"/>
        </w:rPr>
        <w:t xml:space="preserve"> </w:t>
      </w:r>
      <w:r>
        <w:t>reflektif,</w:t>
      </w:r>
      <w:r>
        <w:rPr>
          <w:spacing w:val="-2"/>
        </w:rPr>
        <w:t xml:space="preserve"> </w:t>
      </w:r>
      <w:r>
        <w:t>pemeriksaan dan</w:t>
      </w:r>
      <w:r>
        <w:rPr>
          <w:spacing w:val="-2"/>
        </w:rPr>
        <w:t xml:space="preserve"> </w:t>
      </w:r>
      <w:r>
        <w:t xml:space="preserve">penelitian batin, dan penghayatan nilai-nilai Injili dapat membantu peserta didik mengembangkan kekuatan batin untuk bertindak sesuai prinsip ajaran iman dan moral Katolik, terutama dalam menghadapi praktik-praktik korupsi yang sering kali dianggap </w:t>
      </w:r>
      <w:r>
        <w:rPr>
          <w:spacing w:val="-2"/>
        </w:rPr>
        <w:t>lumrah.</w:t>
      </w:r>
    </w:p>
    <w:p w:rsidR="00BC3CB7" w:rsidRDefault="00AF39CF">
      <w:pPr>
        <w:pStyle w:val="BodyText"/>
        <w:spacing w:before="121" w:line="276" w:lineRule="auto"/>
        <w:ind w:left="1" w:right="422" w:firstLine="568"/>
      </w:pPr>
      <w:r>
        <w:t>Kontekstualisasi</w:t>
      </w:r>
      <w:r>
        <w:rPr>
          <w:spacing w:val="-11"/>
        </w:rPr>
        <w:t xml:space="preserve"> </w:t>
      </w:r>
      <w:r>
        <w:t>ajaran</w:t>
      </w:r>
      <w:r>
        <w:rPr>
          <w:spacing w:val="-13"/>
        </w:rPr>
        <w:t xml:space="preserve"> </w:t>
      </w:r>
      <w:r>
        <w:t>sosial</w:t>
      </w:r>
      <w:r>
        <w:rPr>
          <w:spacing w:val="-13"/>
        </w:rPr>
        <w:t xml:space="preserve"> </w:t>
      </w:r>
      <w:r>
        <w:t>Katolik</w:t>
      </w:r>
      <w:r>
        <w:rPr>
          <w:spacing w:val="-12"/>
        </w:rPr>
        <w:t xml:space="preserve"> </w:t>
      </w:r>
      <w:r>
        <w:t>dalam</w:t>
      </w:r>
      <w:r>
        <w:rPr>
          <w:spacing w:val="-14"/>
        </w:rPr>
        <w:t xml:space="preserve"> </w:t>
      </w:r>
      <w:r>
        <w:t>realitas</w:t>
      </w:r>
      <w:r>
        <w:rPr>
          <w:spacing w:val="-13"/>
        </w:rPr>
        <w:t xml:space="preserve"> </w:t>
      </w:r>
      <w:r>
        <w:t>sosial- politik Indonesia menjadi aspek penting dalam pendidikan berorientasi</w:t>
      </w:r>
      <w:r>
        <w:rPr>
          <w:spacing w:val="-10"/>
        </w:rPr>
        <w:t xml:space="preserve"> </w:t>
      </w:r>
      <w:r>
        <w:t>antikorupsi.</w:t>
      </w:r>
      <w:r>
        <w:rPr>
          <w:spacing w:val="-11"/>
        </w:rPr>
        <w:t xml:space="preserve"> </w:t>
      </w:r>
      <w:r>
        <w:t>Pembelajaran</w:t>
      </w:r>
      <w:r>
        <w:rPr>
          <w:spacing w:val="-12"/>
        </w:rPr>
        <w:t xml:space="preserve"> </w:t>
      </w:r>
      <w:r>
        <w:t>dapat</w:t>
      </w:r>
      <w:r>
        <w:rPr>
          <w:spacing w:val="-13"/>
        </w:rPr>
        <w:t xml:space="preserve"> </w:t>
      </w:r>
      <w:r>
        <w:t>memberi</w:t>
      </w:r>
      <w:r>
        <w:rPr>
          <w:spacing w:val="-13"/>
        </w:rPr>
        <w:t xml:space="preserve"> </w:t>
      </w:r>
      <w:r>
        <w:t>ruang</w:t>
      </w:r>
      <w:r>
        <w:rPr>
          <w:spacing w:val="-12"/>
        </w:rPr>
        <w:t xml:space="preserve"> </w:t>
      </w:r>
      <w:r>
        <w:t xml:space="preserve">bagi analisis kasus-kasus korupsi aktual, diskusi tentang dampaknya terhadap kesejahteraan masyarakat dan lingkungan, serta eksplorasi peran Gereja dan umat Katolik dalam gerakan </w:t>
      </w:r>
      <w:r>
        <w:rPr>
          <w:spacing w:val="-2"/>
        </w:rPr>
        <w:t>antikorupsi.</w:t>
      </w:r>
    </w:p>
    <w:p w:rsidR="00BC3CB7" w:rsidRDefault="00AF39CF">
      <w:pPr>
        <w:pStyle w:val="BodyText"/>
        <w:spacing w:before="121" w:line="276" w:lineRule="auto"/>
        <w:ind w:left="1" w:right="420" w:firstLine="568"/>
      </w:pPr>
      <w:r>
        <w:t>Untuk siswa SMA, SMK, dan mahasiswa, pembentukan karakter antikorupsi dapat diperkuat melalui keterlibatan dalam kegiatan sosial, advokasi, dan kolaborasi dengan organisasi antikorupsi. Sekolah-sekolah berbasis Katolik dapat berperan sebagai “komunitas etis” yang tidak hanya mengajarkan prinsip- prinsip antikorupsi tetapi juga mempraktikkannya dalam tata kelola institusi dan relasi sehari-hari antarwarga sekolah.</w:t>
      </w:r>
    </w:p>
    <w:p w:rsidR="00BC3CB7" w:rsidRDefault="00AF39CF">
      <w:pPr>
        <w:pStyle w:val="BodyText"/>
        <w:spacing w:before="120" w:line="276" w:lineRule="auto"/>
        <w:ind w:left="1" w:right="419" w:firstLine="568"/>
      </w:pPr>
      <w:r>
        <w:t>Peserta didik dengan pendekatan komprehensif ini dapat mengembangkan</w:t>
      </w:r>
      <w:r>
        <w:rPr>
          <w:spacing w:val="67"/>
        </w:rPr>
        <w:t xml:space="preserve"> </w:t>
      </w:r>
      <w:r>
        <w:t>integritas</w:t>
      </w:r>
      <w:r>
        <w:rPr>
          <w:spacing w:val="68"/>
        </w:rPr>
        <w:t xml:space="preserve"> </w:t>
      </w:r>
      <w:r>
        <w:t>pribadi</w:t>
      </w:r>
      <w:r>
        <w:rPr>
          <w:spacing w:val="67"/>
        </w:rPr>
        <w:t xml:space="preserve"> </w:t>
      </w:r>
      <w:r>
        <w:t>yang</w:t>
      </w:r>
      <w:r>
        <w:rPr>
          <w:spacing w:val="69"/>
        </w:rPr>
        <w:t xml:space="preserve"> </w:t>
      </w:r>
      <w:r>
        <w:t>kokoh,</w:t>
      </w:r>
      <w:r>
        <w:rPr>
          <w:spacing w:val="68"/>
        </w:rPr>
        <w:t xml:space="preserve"> </w:t>
      </w:r>
      <w:r>
        <w:rPr>
          <w:spacing w:val="-2"/>
        </w:rPr>
        <w:t>keterampilan</w:t>
      </w:r>
    </w:p>
    <w:p w:rsidR="00BC3CB7" w:rsidRDefault="00BC3CB7">
      <w:pPr>
        <w:pStyle w:val="BodyText"/>
        <w:spacing w:line="276" w:lineRule="auto"/>
        <w:sectPr w:rsidR="00BC3CB7">
          <w:headerReference w:type="even" r:id="rId128"/>
          <w:headerReference w:type="default" r:id="rId129"/>
          <w:footerReference w:type="default" r:id="rId130"/>
          <w:headerReference w:type="first" r:id="rId131"/>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penalaran moral yang kritis, dan komitmen terhadap kejujuran dan</w:t>
      </w:r>
      <w:r>
        <w:rPr>
          <w:spacing w:val="-15"/>
        </w:rPr>
        <w:t xml:space="preserve"> </w:t>
      </w:r>
      <w:r>
        <w:t>keadilan.</w:t>
      </w:r>
      <w:r>
        <w:rPr>
          <w:spacing w:val="-15"/>
        </w:rPr>
        <w:t xml:space="preserve"> </w:t>
      </w:r>
      <w:r>
        <w:t>Peserta</w:t>
      </w:r>
      <w:r>
        <w:rPr>
          <w:spacing w:val="-15"/>
        </w:rPr>
        <w:t xml:space="preserve"> </w:t>
      </w:r>
      <w:r>
        <w:t>didik</w:t>
      </w:r>
      <w:r>
        <w:rPr>
          <w:spacing w:val="-15"/>
        </w:rPr>
        <w:t xml:space="preserve"> </w:t>
      </w:r>
      <w:r>
        <w:t>diharapkan</w:t>
      </w:r>
      <w:r>
        <w:rPr>
          <w:spacing w:val="-15"/>
        </w:rPr>
        <w:t xml:space="preserve"> </w:t>
      </w:r>
      <w:r>
        <w:t>memiliki</w:t>
      </w:r>
      <w:r>
        <w:rPr>
          <w:spacing w:val="-15"/>
        </w:rPr>
        <w:t xml:space="preserve"> </w:t>
      </w:r>
      <w:r>
        <w:t>fondasi</w:t>
      </w:r>
      <w:r>
        <w:rPr>
          <w:spacing w:val="-15"/>
        </w:rPr>
        <w:t xml:space="preserve"> </w:t>
      </w:r>
      <w:r>
        <w:t>iman</w:t>
      </w:r>
      <w:r>
        <w:rPr>
          <w:spacing w:val="-15"/>
        </w:rPr>
        <w:t xml:space="preserve"> </w:t>
      </w:r>
      <w:r>
        <w:t>dan moral</w:t>
      </w:r>
      <w:r>
        <w:rPr>
          <w:spacing w:val="-13"/>
        </w:rPr>
        <w:t xml:space="preserve"> </w:t>
      </w:r>
      <w:r>
        <w:t>Katolik</w:t>
      </w:r>
      <w:r>
        <w:rPr>
          <w:spacing w:val="-12"/>
        </w:rPr>
        <w:t xml:space="preserve"> </w:t>
      </w:r>
      <w:r>
        <w:t>yang</w:t>
      </w:r>
      <w:r>
        <w:rPr>
          <w:spacing w:val="-12"/>
        </w:rPr>
        <w:t xml:space="preserve"> </w:t>
      </w:r>
      <w:r>
        <w:t>kuat</w:t>
      </w:r>
      <w:r>
        <w:rPr>
          <w:spacing w:val="-12"/>
        </w:rPr>
        <w:t xml:space="preserve"> </w:t>
      </w:r>
      <w:r>
        <w:t>untuk</w:t>
      </w:r>
      <w:r>
        <w:rPr>
          <w:spacing w:val="-11"/>
        </w:rPr>
        <w:t xml:space="preserve"> </w:t>
      </w:r>
      <w:r>
        <w:t>membangun</w:t>
      </w:r>
      <w:r>
        <w:rPr>
          <w:spacing w:val="-11"/>
        </w:rPr>
        <w:t xml:space="preserve"> </w:t>
      </w:r>
      <w:r>
        <w:t>ketahanan</w:t>
      </w:r>
      <w:r>
        <w:rPr>
          <w:spacing w:val="-12"/>
        </w:rPr>
        <w:t xml:space="preserve"> </w:t>
      </w:r>
      <w:r>
        <w:t>batin</w:t>
      </w:r>
      <w:r>
        <w:rPr>
          <w:spacing w:val="-12"/>
        </w:rPr>
        <w:t xml:space="preserve"> </w:t>
      </w:r>
      <w:r>
        <w:t>yang kuat dalam rangka menolak kompromi dengan korupsi dalam segala</w:t>
      </w:r>
      <w:r>
        <w:rPr>
          <w:spacing w:val="-15"/>
        </w:rPr>
        <w:t xml:space="preserve"> </w:t>
      </w:r>
      <w:r>
        <w:t>bentuknya</w:t>
      </w:r>
      <w:r>
        <w:rPr>
          <w:spacing w:val="-15"/>
        </w:rPr>
        <w:t xml:space="preserve"> </w:t>
      </w:r>
      <w:r>
        <w:t>dengan</w:t>
      </w:r>
      <w:r>
        <w:rPr>
          <w:spacing w:val="-15"/>
        </w:rPr>
        <w:t xml:space="preserve"> </w:t>
      </w:r>
      <w:r>
        <w:t>prinsip</w:t>
      </w:r>
      <w:r>
        <w:rPr>
          <w:spacing w:val="-15"/>
        </w:rPr>
        <w:t xml:space="preserve"> </w:t>
      </w:r>
      <w:r>
        <w:t>etis</w:t>
      </w:r>
      <w:r>
        <w:rPr>
          <w:spacing w:val="-15"/>
        </w:rPr>
        <w:t xml:space="preserve"> </w:t>
      </w:r>
      <w:r>
        <w:t>berdasarkan</w:t>
      </w:r>
      <w:r>
        <w:rPr>
          <w:spacing w:val="-15"/>
        </w:rPr>
        <w:t xml:space="preserve"> </w:t>
      </w:r>
      <w:r>
        <w:t>ajaran</w:t>
      </w:r>
      <w:r>
        <w:rPr>
          <w:spacing w:val="-15"/>
        </w:rPr>
        <w:t xml:space="preserve"> </w:t>
      </w:r>
      <w:r>
        <w:t>iman</w:t>
      </w:r>
      <w:r>
        <w:rPr>
          <w:spacing w:val="-15"/>
        </w:rPr>
        <w:t xml:space="preserve"> </w:t>
      </w:r>
      <w:r>
        <w:t>dan moral Katolik.</w:t>
      </w:r>
    </w:p>
    <w:p w:rsidR="00BC3CB7" w:rsidRDefault="00AF39CF">
      <w:pPr>
        <w:pStyle w:val="BodyText"/>
        <w:spacing w:before="120" w:line="276" w:lineRule="auto"/>
        <w:ind w:right="136" w:firstLine="568"/>
      </w:pPr>
      <w:r>
        <w:t>Pendidikan Agama Katolik, dengan demikian, dapat berperan dalam menciptakan generasi antikorupsi dan warga negara yang berkontribusi pada pembangunan Indonesia yang lebih adil, transparan, dan berintegritas.</w:t>
      </w:r>
    </w:p>
    <w:p w:rsidR="00BC3CB7" w:rsidRDefault="00AF39CF">
      <w:pPr>
        <w:pStyle w:val="Heading2"/>
        <w:numPr>
          <w:ilvl w:val="2"/>
          <w:numId w:val="19"/>
        </w:numPr>
        <w:tabs>
          <w:tab w:val="left" w:pos="853"/>
        </w:tabs>
        <w:spacing w:before="121"/>
        <w:jc w:val="both"/>
      </w:pPr>
      <w:r>
        <w:t>Pendidikan</w:t>
      </w:r>
      <w:r>
        <w:rPr>
          <w:spacing w:val="-15"/>
        </w:rPr>
        <w:t xml:space="preserve"> </w:t>
      </w:r>
      <w:r>
        <w:t>Agama</w:t>
      </w:r>
      <w:r>
        <w:rPr>
          <w:spacing w:val="-3"/>
        </w:rPr>
        <w:t xml:space="preserve"> </w:t>
      </w:r>
      <w:r>
        <w:t>Katolik</w:t>
      </w:r>
      <w:r>
        <w:rPr>
          <w:spacing w:val="-3"/>
        </w:rPr>
        <w:t xml:space="preserve"> </w:t>
      </w:r>
      <w:r>
        <w:t>dan</w:t>
      </w:r>
      <w:r>
        <w:rPr>
          <w:spacing w:val="-3"/>
        </w:rPr>
        <w:t xml:space="preserve"> </w:t>
      </w:r>
      <w:r>
        <w:t>Hak</w:t>
      </w:r>
      <w:r>
        <w:rPr>
          <w:spacing w:val="-15"/>
        </w:rPr>
        <w:t xml:space="preserve"> </w:t>
      </w:r>
      <w:r>
        <w:t>Asasi</w:t>
      </w:r>
      <w:r>
        <w:rPr>
          <w:spacing w:val="-2"/>
        </w:rPr>
        <w:t xml:space="preserve"> Manusia</w:t>
      </w:r>
    </w:p>
    <w:p w:rsidR="00BC3CB7" w:rsidRDefault="00AF39CF">
      <w:pPr>
        <w:pStyle w:val="BodyText"/>
        <w:spacing w:before="142" w:line="276" w:lineRule="auto"/>
        <w:ind w:right="137" w:firstLine="568"/>
      </w:pPr>
      <w:r>
        <w:t>Pendidikan Agama Katolik memiliki peran vital dalam menanamkan pemahaman dan penghargaan terhadap Hak</w:t>
      </w:r>
      <w:r>
        <w:rPr>
          <w:spacing w:val="-4"/>
        </w:rPr>
        <w:t xml:space="preserve"> </w:t>
      </w:r>
      <w:r>
        <w:t>Asasi Manusia (HAM) di kalangan peserta didik. Integrasi nilai-nilai HAM dalam pembelajaran Agama Katolik menjadi semakin penting. Ajaran Katolik yang menekankan martabat manusia sebagai citra Allah (</w:t>
      </w:r>
      <w:r>
        <w:rPr>
          <w:i/>
        </w:rPr>
        <w:t>imago Dei</w:t>
      </w:r>
      <w:r>
        <w:t>) memberikan landasan teologis yang kuat untuk menghormati hak-hak asasi setiap individu, tanpa memandang latar belakang agama, etnis, atau status social (Kleindienst, 2022).</w:t>
      </w:r>
    </w:p>
    <w:p w:rsidR="00BC3CB7" w:rsidRDefault="00AF39CF">
      <w:pPr>
        <w:pStyle w:val="BodyText"/>
        <w:spacing w:before="120" w:line="276" w:lineRule="auto"/>
        <w:ind w:right="135" w:firstLine="568"/>
      </w:pPr>
      <w:r>
        <w:t>Tradisi sosial Katolik, khususnya sejak Konsili</w:t>
      </w:r>
      <w:r>
        <w:rPr>
          <w:spacing w:val="-2"/>
        </w:rPr>
        <w:t xml:space="preserve"> </w:t>
      </w:r>
      <w:r>
        <w:t xml:space="preserve">Vatikan II, telah mengembangkan pandangan komprehensif tentang HAM yang berakar pada martabat inherent manusia. Dokumen- dokumen penting seperti Pacem in Terris (1963), </w:t>
      </w:r>
      <w:r>
        <w:rPr>
          <w:i/>
        </w:rPr>
        <w:t xml:space="preserve">Gaudium et Spes </w:t>
      </w:r>
      <w:r>
        <w:t xml:space="preserve">(1965), dan </w:t>
      </w:r>
      <w:r>
        <w:rPr>
          <w:i/>
        </w:rPr>
        <w:t xml:space="preserve">Dignitatis Humanae </w:t>
      </w:r>
      <w:r>
        <w:t>(1965) menegaskan komitmen Gereja terhadap perlindungan hak-hak fundamental manusia,</w:t>
      </w:r>
      <w:r>
        <w:rPr>
          <w:spacing w:val="-10"/>
        </w:rPr>
        <w:t xml:space="preserve"> </w:t>
      </w:r>
      <w:r>
        <w:t>termasuk</w:t>
      </w:r>
      <w:r>
        <w:rPr>
          <w:spacing w:val="-11"/>
        </w:rPr>
        <w:t xml:space="preserve"> </w:t>
      </w:r>
      <w:r>
        <w:t>hak</w:t>
      </w:r>
      <w:r>
        <w:rPr>
          <w:spacing w:val="-11"/>
        </w:rPr>
        <w:t xml:space="preserve"> </w:t>
      </w:r>
      <w:r>
        <w:t>atas</w:t>
      </w:r>
      <w:r>
        <w:rPr>
          <w:spacing w:val="-11"/>
        </w:rPr>
        <w:t xml:space="preserve"> </w:t>
      </w:r>
      <w:r>
        <w:t>kehidupan,</w:t>
      </w:r>
      <w:r>
        <w:rPr>
          <w:spacing w:val="-11"/>
        </w:rPr>
        <w:t xml:space="preserve"> </w:t>
      </w:r>
      <w:r>
        <w:t>kebebasan</w:t>
      </w:r>
      <w:r>
        <w:rPr>
          <w:spacing w:val="-11"/>
        </w:rPr>
        <w:t xml:space="preserve"> </w:t>
      </w:r>
      <w:r>
        <w:t>beragama,</w:t>
      </w:r>
      <w:r>
        <w:rPr>
          <w:spacing w:val="-10"/>
        </w:rPr>
        <w:t xml:space="preserve"> </w:t>
      </w:r>
      <w:r>
        <w:t xml:space="preserve">dan keadilan social (Beyer, 2014). Paus Fransiskus melalui ensiklik </w:t>
      </w:r>
      <w:r>
        <w:rPr>
          <w:i/>
        </w:rPr>
        <w:t xml:space="preserve">Fratelli Tutti </w:t>
      </w:r>
      <w:r>
        <w:t>memperkuat panggilan ini dengan menekankan persaudaraan universal dan solidaritas sebagai dasar penghormatan terhadap HAM (Núñez, 2022).</w:t>
      </w:r>
    </w:p>
    <w:p w:rsidR="00BC3CB7" w:rsidRDefault="00BC3CB7">
      <w:pPr>
        <w:pStyle w:val="BodyText"/>
        <w:spacing w:line="276" w:lineRule="auto"/>
        <w:sectPr w:rsidR="00BC3CB7">
          <w:headerReference w:type="even" r:id="rId132"/>
          <w:headerReference w:type="default" r:id="rId133"/>
          <w:footerReference w:type="default" r:id="rId134"/>
          <w:headerReference w:type="first" r:id="rId135"/>
          <w:pgSz w:w="8790" w:h="13050"/>
          <w:pgMar w:top="1060" w:right="992" w:bottom="920" w:left="1133" w:header="0" w:footer="738" w:gutter="0"/>
          <w:cols w:space="720"/>
        </w:sectPr>
      </w:pPr>
    </w:p>
    <w:p w:rsidR="00BC3CB7" w:rsidRDefault="00AF39CF">
      <w:pPr>
        <w:pStyle w:val="BodyText"/>
        <w:spacing w:before="72" w:line="276" w:lineRule="auto"/>
        <w:ind w:left="1" w:right="420" w:firstLine="568"/>
      </w:pPr>
      <w:r>
        <w:lastRenderedPageBreak/>
        <w:t>Integrasi nilai-nilai HAM dalam Pendidikan Agama Katolik</w:t>
      </w:r>
      <w:r>
        <w:rPr>
          <w:spacing w:val="-7"/>
        </w:rPr>
        <w:t xml:space="preserve"> </w:t>
      </w:r>
      <w:r>
        <w:t>perlu</w:t>
      </w:r>
      <w:r>
        <w:rPr>
          <w:spacing w:val="-6"/>
        </w:rPr>
        <w:t xml:space="preserve"> </w:t>
      </w:r>
      <w:r>
        <w:t>dilakukan</w:t>
      </w:r>
      <w:r>
        <w:rPr>
          <w:spacing w:val="-6"/>
        </w:rPr>
        <w:t xml:space="preserve"> </w:t>
      </w:r>
      <w:r>
        <w:t>secara</w:t>
      </w:r>
      <w:r>
        <w:rPr>
          <w:spacing w:val="-7"/>
        </w:rPr>
        <w:t xml:space="preserve"> </w:t>
      </w:r>
      <w:r>
        <w:t>sistematis</w:t>
      </w:r>
      <w:r>
        <w:rPr>
          <w:spacing w:val="-5"/>
        </w:rPr>
        <w:t xml:space="preserve"> </w:t>
      </w:r>
      <w:r>
        <w:t>melalui</w:t>
      </w:r>
      <w:r>
        <w:rPr>
          <w:spacing w:val="-7"/>
        </w:rPr>
        <w:t xml:space="preserve"> </w:t>
      </w:r>
      <w:r>
        <w:t xml:space="preserve">pengembangan kurikulum yang mengaitkan ajaran iman dengan prinsip-prinsip HAM universal. Materi pembelajaran tidak hanya membahas aspek dogmatis, tetapi juga mendorong refleksi kritis tentang relevansi ajaran Katolik terhadap isu-isu HAM kontemporer seperti diskriminasi, intoleransi, kemiskinan, dan ketidakadilan struktural. Melalui pendekatan kontekstual, peserta didik dibimbing untuk memahami bahwa penghormatan terhadap HAM merupakan bagian integral dari panggilan sebagai umat </w:t>
      </w:r>
      <w:r>
        <w:rPr>
          <w:spacing w:val="-2"/>
        </w:rPr>
        <w:t>Katolik.</w:t>
      </w:r>
    </w:p>
    <w:p w:rsidR="00BC3CB7" w:rsidRDefault="00AF39CF">
      <w:pPr>
        <w:pStyle w:val="BodyText"/>
        <w:spacing w:before="121" w:line="276" w:lineRule="auto"/>
        <w:ind w:left="1" w:right="422" w:firstLine="568"/>
      </w:pPr>
      <w:r>
        <w:t>Metode pedagogi yang transformatif menjadi kunci dalam pendidikan HAM berbasis nilai Katolik. Pembelajaran yang melibatkan</w:t>
      </w:r>
      <w:r>
        <w:rPr>
          <w:spacing w:val="-14"/>
        </w:rPr>
        <w:t xml:space="preserve"> </w:t>
      </w:r>
      <w:r>
        <w:t>dialog,</w:t>
      </w:r>
      <w:r>
        <w:rPr>
          <w:spacing w:val="-13"/>
        </w:rPr>
        <w:t xml:space="preserve"> </w:t>
      </w:r>
      <w:r>
        <w:t>analisis</w:t>
      </w:r>
      <w:r>
        <w:rPr>
          <w:spacing w:val="-13"/>
        </w:rPr>
        <w:t xml:space="preserve"> </w:t>
      </w:r>
      <w:r>
        <w:t>kasus,</w:t>
      </w:r>
      <w:r>
        <w:rPr>
          <w:spacing w:val="-13"/>
        </w:rPr>
        <w:t xml:space="preserve"> </w:t>
      </w:r>
      <w:r>
        <w:t>dan</w:t>
      </w:r>
      <w:r>
        <w:rPr>
          <w:spacing w:val="-14"/>
        </w:rPr>
        <w:t xml:space="preserve"> </w:t>
      </w:r>
      <w:r>
        <w:t>aksi</w:t>
      </w:r>
      <w:r>
        <w:rPr>
          <w:spacing w:val="-14"/>
        </w:rPr>
        <w:t xml:space="preserve"> </w:t>
      </w:r>
      <w:r>
        <w:t>nyata</w:t>
      </w:r>
      <w:r>
        <w:rPr>
          <w:spacing w:val="-14"/>
        </w:rPr>
        <w:t xml:space="preserve"> </w:t>
      </w:r>
      <w:r>
        <w:t>dapat</w:t>
      </w:r>
      <w:r>
        <w:rPr>
          <w:spacing w:val="-14"/>
        </w:rPr>
        <w:t xml:space="preserve"> </w:t>
      </w:r>
      <w:r>
        <w:t>membantu peserta didik tidak hanya memahami konsep HAM secara teoretis, tetapi juga mengembangkan empati dan kepekaan terhadap pelanggaran HAM. Pendekatan ini mendorong peserta didik untuk menjadi "agen perubahan" yang aktif memperjuangkan</w:t>
      </w:r>
      <w:r>
        <w:rPr>
          <w:spacing w:val="-8"/>
        </w:rPr>
        <w:t xml:space="preserve"> </w:t>
      </w:r>
      <w:r>
        <w:t>martabat</w:t>
      </w:r>
      <w:r>
        <w:rPr>
          <w:spacing w:val="-10"/>
        </w:rPr>
        <w:t xml:space="preserve"> </w:t>
      </w:r>
      <w:r>
        <w:t>manusia</w:t>
      </w:r>
      <w:r>
        <w:rPr>
          <w:spacing w:val="-10"/>
        </w:rPr>
        <w:t xml:space="preserve"> </w:t>
      </w:r>
      <w:r>
        <w:t>dalam</w:t>
      </w:r>
      <w:r>
        <w:rPr>
          <w:spacing w:val="-9"/>
        </w:rPr>
        <w:t xml:space="preserve"> </w:t>
      </w:r>
      <w:r>
        <w:t>konteks</w:t>
      </w:r>
      <w:r>
        <w:rPr>
          <w:spacing w:val="-8"/>
        </w:rPr>
        <w:t xml:space="preserve"> </w:t>
      </w:r>
      <w:r>
        <w:t>lokal</w:t>
      </w:r>
      <w:r>
        <w:rPr>
          <w:spacing w:val="-10"/>
        </w:rPr>
        <w:t xml:space="preserve"> </w:t>
      </w:r>
      <w:r>
        <w:t xml:space="preserve">maupun </w:t>
      </w:r>
      <w:r>
        <w:rPr>
          <w:spacing w:val="-2"/>
        </w:rPr>
        <w:t>global.</w:t>
      </w:r>
    </w:p>
    <w:p w:rsidR="00BC3CB7" w:rsidRDefault="00AF39CF">
      <w:pPr>
        <w:pStyle w:val="BodyText"/>
        <w:spacing w:before="120" w:line="276" w:lineRule="auto"/>
        <w:ind w:left="1" w:right="422" w:firstLine="568"/>
      </w:pPr>
      <w:r>
        <w:t>Di Indonesia yang pluralistik, Pendidikan Agama Katolik yang berwawasan HAM dapat memainkan peran penting dalam memperkuat toleransi dan harmoni sosial. Melalui penekanan pada</w:t>
      </w:r>
      <w:r>
        <w:rPr>
          <w:spacing w:val="-10"/>
        </w:rPr>
        <w:t xml:space="preserve"> </w:t>
      </w:r>
      <w:r>
        <w:t>penghormatan</w:t>
      </w:r>
      <w:r>
        <w:rPr>
          <w:spacing w:val="-7"/>
        </w:rPr>
        <w:t xml:space="preserve"> </w:t>
      </w:r>
      <w:r>
        <w:t>terhadap</w:t>
      </w:r>
      <w:r>
        <w:rPr>
          <w:spacing w:val="-9"/>
        </w:rPr>
        <w:t xml:space="preserve"> </w:t>
      </w:r>
      <w:r>
        <w:t>hak</w:t>
      </w:r>
      <w:r>
        <w:rPr>
          <w:spacing w:val="-7"/>
        </w:rPr>
        <w:t xml:space="preserve"> </w:t>
      </w:r>
      <w:r>
        <w:t>setiap</w:t>
      </w:r>
      <w:r>
        <w:rPr>
          <w:spacing w:val="-7"/>
        </w:rPr>
        <w:t xml:space="preserve"> </w:t>
      </w:r>
      <w:r>
        <w:t>orang</w:t>
      </w:r>
      <w:r>
        <w:rPr>
          <w:spacing w:val="-9"/>
        </w:rPr>
        <w:t xml:space="preserve"> </w:t>
      </w:r>
      <w:r>
        <w:t>untuk</w:t>
      </w:r>
      <w:r>
        <w:rPr>
          <w:spacing w:val="-9"/>
        </w:rPr>
        <w:t xml:space="preserve"> </w:t>
      </w:r>
      <w:r>
        <w:t>hidup</w:t>
      </w:r>
      <w:r>
        <w:rPr>
          <w:spacing w:val="-7"/>
        </w:rPr>
        <w:t xml:space="preserve"> </w:t>
      </w:r>
      <w:r>
        <w:t xml:space="preserve">sesuai </w:t>
      </w:r>
      <w:r>
        <w:rPr>
          <w:spacing w:val="-2"/>
        </w:rPr>
        <w:t>keyakinannya,</w:t>
      </w:r>
      <w:r>
        <w:rPr>
          <w:spacing w:val="-3"/>
        </w:rPr>
        <w:t xml:space="preserve"> </w:t>
      </w:r>
      <w:r>
        <w:rPr>
          <w:spacing w:val="-2"/>
        </w:rPr>
        <w:t>pendidikan</w:t>
      </w:r>
      <w:r>
        <w:rPr>
          <w:spacing w:val="-4"/>
        </w:rPr>
        <w:t xml:space="preserve"> </w:t>
      </w:r>
      <w:r>
        <w:rPr>
          <w:spacing w:val="-2"/>
        </w:rPr>
        <w:t>ini</w:t>
      </w:r>
      <w:r>
        <w:rPr>
          <w:spacing w:val="-4"/>
        </w:rPr>
        <w:t xml:space="preserve"> </w:t>
      </w:r>
      <w:r>
        <w:rPr>
          <w:spacing w:val="-2"/>
        </w:rPr>
        <w:t>membantu peserta</w:t>
      </w:r>
      <w:r>
        <w:rPr>
          <w:spacing w:val="-4"/>
        </w:rPr>
        <w:t xml:space="preserve"> </w:t>
      </w:r>
      <w:r>
        <w:rPr>
          <w:spacing w:val="-2"/>
        </w:rPr>
        <w:t>didik</w:t>
      </w:r>
      <w:r>
        <w:rPr>
          <w:spacing w:val="-3"/>
        </w:rPr>
        <w:t xml:space="preserve"> </w:t>
      </w:r>
      <w:r>
        <w:rPr>
          <w:spacing w:val="-2"/>
        </w:rPr>
        <w:t xml:space="preserve">memahami </w:t>
      </w:r>
      <w:r>
        <w:t>bahwa pemenuhan HAM bukan ancaman terhadap identitas religius melainkan konsekuensi</w:t>
      </w:r>
      <w:r>
        <w:rPr>
          <w:spacing w:val="-1"/>
        </w:rPr>
        <w:t xml:space="preserve"> </w:t>
      </w:r>
      <w:r>
        <w:t>logis dari ajaran iman</w:t>
      </w:r>
      <w:r>
        <w:rPr>
          <w:spacing w:val="-1"/>
        </w:rPr>
        <w:t xml:space="preserve"> </w:t>
      </w:r>
      <w:r>
        <w:t>dan</w:t>
      </w:r>
      <w:r>
        <w:rPr>
          <w:spacing w:val="-1"/>
        </w:rPr>
        <w:t xml:space="preserve"> </w:t>
      </w:r>
      <w:r>
        <w:t>moral Katolik itu sendiri.</w:t>
      </w:r>
    </w:p>
    <w:p w:rsidR="00BC3CB7" w:rsidRDefault="00AF39CF">
      <w:pPr>
        <w:pStyle w:val="BodyText"/>
        <w:spacing w:before="120" w:line="276" w:lineRule="auto"/>
        <w:ind w:left="1" w:right="419" w:firstLine="568"/>
      </w:pPr>
      <w:r>
        <w:t>Sekolah-sekolah</w:t>
      </w:r>
      <w:r>
        <w:rPr>
          <w:spacing w:val="-7"/>
        </w:rPr>
        <w:t xml:space="preserve"> </w:t>
      </w:r>
      <w:r>
        <w:t>Katolik</w:t>
      </w:r>
      <w:r>
        <w:rPr>
          <w:spacing w:val="-8"/>
        </w:rPr>
        <w:t xml:space="preserve"> </w:t>
      </w:r>
      <w:r>
        <w:t>dapat</w:t>
      </w:r>
      <w:r>
        <w:rPr>
          <w:spacing w:val="-8"/>
        </w:rPr>
        <w:t xml:space="preserve"> </w:t>
      </w:r>
      <w:r>
        <w:t>menjadi</w:t>
      </w:r>
      <w:r>
        <w:rPr>
          <w:spacing w:val="-6"/>
        </w:rPr>
        <w:t xml:space="preserve"> </w:t>
      </w:r>
      <w:r>
        <w:t>“komunitas</w:t>
      </w:r>
      <w:r>
        <w:rPr>
          <w:spacing w:val="-8"/>
        </w:rPr>
        <w:t xml:space="preserve"> </w:t>
      </w:r>
      <w:r>
        <w:t>HAM” yang mempraktikkan prinsip-prinsip kesetaraan, partisipasi, dan non-diskriminasi dalam kebijakan dan praktik sehari-hari. Keterlibatan</w:t>
      </w:r>
      <w:r>
        <w:rPr>
          <w:spacing w:val="-8"/>
        </w:rPr>
        <w:t xml:space="preserve"> </w:t>
      </w:r>
      <w:r>
        <w:t>peserta</w:t>
      </w:r>
      <w:r>
        <w:rPr>
          <w:spacing w:val="-5"/>
        </w:rPr>
        <w:t xml:space="preserve"> </w:t>
      </w:r>
      <w:r>
        <w:t>didik</w:t>
      </w:r>
      <w:r>
        <w:rPr>
          <w:spacing w:val="-5"/>
        </w:rPr>
        <w:t xml:space="preserve"> </w:t>
      </w:r>
      <w:r>
        <w:t>dalam</w:t>
      </w:r>
      <w:r>
        <w:rPr>
          <w:spacing w:val="-8"/>
        </w:rPr>
        <w:t xml:space="preserve"> </w:t>
      </w:r>
      <w:r>
        <w:t>kampanye</w:t>
      </w:r>
      <w:r>
        <w:rPr>
          <w:spacing w:val="-6"/>
        </w:rPr>
        <w:t xml:space="preserve"> </w:t>
      </w:r>
      <w:r>
        <w:t>HAM,</w:t>
      </w:r>
      <w:r>
        <w:rPr>
          <w:spacing w:val="-5"/>
        </w:rPr>
        <w:t xml:space="preserve"> </w:t>
      </w:r>
      <w:r>
        <w:t>layanan</w:t>
      </w:r>
      <w:r>
        <w:rPr>
          <w:spacing w:val="-6"/>
        </w:rPr>
        <w:t xml:space="preserve"> </w:t>
      </w:r>
      <w:r>
        <w:rPr>
          <w:spacing w:val="-2"/>
        </w:rPr>
        <w:t>sosial</w:t>
      </w:r>
    </w:p>
    <w:p w:rsidR="00BC3CB7" w:rsidRDefault="00BC3CB7">
      <w:pPr>
        <w:pStyle w:val="BodyText"/>
        <w:spacing w:line="276" w:lineRule="auto"/>
        <w:sectPr w:rsidR="00BC3CB7">
          <w:headerReference w:type="even" r:id="rId136"/>
          <w:headerReference w:type="default" r:id="rId137"/>
          <w:footerReference w:type="default" r:id="rId138"/>
          <w:headerReference w:type="first" r:id="rId139"/>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bagi</w:t>
      </w:r>
      <w:r>
        <w:rPr>
          <w:spacing w:val="-15"/>
        </w:rPr>
        <w:t xml:space="preserve"> </w:t>
      </w:r>
      <w:r>
        <w:t>kelompok</w:t>
      </w:r>
      <w:r>
        <w:rPr>
          <w:spacing w:val="-15"/>
        </w:rPr>
        <w:t xml:space="preserve"> </w:t>
      </w:r>
      <w:r>
        <w:t>marginal,</w:t>
      </w:r>
      <w:r>
        <w:rPr>
          <w:spacing w:val="-15"/>
        </w:rPr>
        <w:t xml:space="preserve"> </w:t>
      </w:r>
      <w:r>
        <w:t>dan</w:t>
      </w:r>
      <w:r>
        <w:rPr>
          <w:spacing w:val="-15"/>
        </w:rPr>
        <w:t xml:space="preserve"> </w:t>
      </w:r>
      <w:r>
        <w:t>dialog</w:t>
      </w:r>
      <w:r>
        <w:rPr>
          <w:spacing w:val="-15"/>
        </w:rPr>
        <w:t xml:space="preserve"> </w:t>
      </w:r>
      <w:r>
        <w:t>antariman</w:t>
      </w:r>
      <w:r>
        <w:rPr>
          <w:spacing w:val="-15"/>
        </w:rPr>
        <w:t xml:space="preserve"> </w:t>
      </w:r>
      <w:r>
        <w:t>dapat</w:t>
      </w:r>
      <w:r>
        <w:rPr>
          <w:spacing w:val="-15"/>
        </w:rPr>
        <w:t xml:space="preserve"> </w:t>
      </w:r>
      <w:r>
        <w:t>memperkuat kesadaran mereka tentang HAM sebagai panggilan spiritual dan moral Katolik.</w:t>
      </w:r>
    </w:p>
    <w:p w:rsidR="00BC3CB7" w:rsidRDefault="00AF39CF">
      <w:pPr>
        <w:pStyle w:val="BodyText"/>
        <w:spacing w:before="120" w:line="276" w:lineRule="auto"/>
        <w:ind w:right="136" w:firstLine="568"/>
      </w:pPr>
      <w:r>
        <w:t>Tantangan global seperti krisis yang dialami para pengungsi, perubahan iklim, pemanasan global dan kesenjangan ekonomi juga perlu diintegrasikan dalam pembelajaran sebagai isu</w:t>
      </w:r>
      <w:r>
        <w:rPr>
          <w:spacing w:val="-15"/>
        </w:rPr>
        <w:t xml:space="preserve"> </w:t>
      </w:r>
      <w:r>
        <w:t>HAM</w:t>
      </w:r>
      <w:r>
        <w:rPr>
          <w:spacing w:val="-15"/>
        </w:rPr>
        <w:t xml:space="preserve"> </w:t>
      </w:r>
      <w:r>
        <w:t>yang</w:t>
      </w:r>
      <w:r>
        <w:rPr>
          <w:spacing w:val="-15"/>
        </w:rPr>
        <w:t xml:space="preserve"> </w:t>
      </w:r>
      <w:r>
        <w:t>membutuhkan</w:t>
      </w:r>
      <w:r>
        <w:rPr>
          <w:spacing w:val="-15"/>
        </w:rPr>
        <w:t xml:space="preserve"> </w:t>
      </w:r>
      <w:r>
        <w:t>respons</w:t>
      </w:r>
      <w:r>
        <w:rPr>
          <w:spacing w:val="-15"/>
        </w:rPr>
        <w:t xml:space="preserve"> </w:t>
      </w:r>
      <w:r>
        <w:t>berdasarkan</w:t>
      </w:r>
      <w:r>
        <w:rPr>
          <w:spacing w:val="-15"/>
        </w:rPr>
        <w:t xml:space="preserve"> </w:t>
      </w:r>
      <w:r>
        <w:t>solidaritas</w:t>
      </w:r>
      <w:r>
        <w:rPr>
          <w:spacing w:val="-15"/>
        </w:rPr>
        <w:t xml:space="preserve"> </w:t>
      </w:r>
      <w:r>
        <w:t>dan tanggung jawab bersama. Proses pendidikan dan pengajaran Agama</w:t>
      </w:r>
      <w:r>
        <w:rPr>
          <w:spacing w:val="-15"/>
        </w:rPr>
        <w:t xml:space="preserve"> </w:t>
      </w:r>
      <w:r>
        <w:t>Katolik</w:t>
      </w:r>
      <w:r>
        <w:rPr>
          <w:spacing w:val="-15"/>
        </w:rPr>
        <w:t xml:space="preserve"> </w:t>
      </w:r>
      <w:r>
        <w:t>mendorong</w:t>
      </w:r>
      <w:r>
        <w:rPr>
          <w:spacing w:val="-15"/>
        </w:rPr>
        <w:t xml:space="preserve"> </w:t>
      </w:r>
      <w:r>
        <w:t>peserta</w:t>
      </w:r>
      <w:r>
        <w:rPr>
          <w:spacing w:val="-15"/>
        </w:rPr>
        <w:t xml:space="preserve"> </w:t>
      </w:r>
      <w:r>
        <w:t>didik</w:t>
      </w:r>
      <w:r>
        <w:rPr>
          <w:spacing w:val="-15"/>
        </w:rPr>
        <w:t xml:space="preserve"> </w:t>
      </w:r>
      <w:r>
        <w:t>untuk</w:t>
      </w:r>
      <w:r>
        <w:rPr>
          <w:spacing w:val="-15"/>
        </w:rPr>
        <w:t xml:space="preserve"> </w:t>
      </w:r>
      <w:r>
        <w:t>memahami</w:t>
      </w:r>
      <w:r>
        <w:rPr>
          <w:spacing w:val="-15"/>
        </w:rPr>
        <w:t xml:space="preserve"> </w:t>
      </w:r>
      <w:r>
        <w:t xml:space="preserve">bahwa komitmen terhadap HAM tidak berhenti pada pengetahuan teoretis, tetapi harus diwujudkan dalam tindakan nyata untuk menciptakan dunia yang lebih adil dan manusiawi bagi semua </w:t>
      </w:r>
      <w:r>
        <w:rPr>
          <w:spacing w:val="-2"/>
        </w:rPr>
        <w:t>orang.</w:t>
      </w:r>
    </w:p>
    <w:p w:rsidR="00BC3CB7" w:rsidRDefault="00AF39CF">
      <w:pPr>
        <w:pStyle w:val="BodyText"/>
        <w:spacing w:before="121" w:line="276" w:lineRule="auto"/>
        <w:ind w:right="139" w:firstLine="568"/>
      </w:pPr>
      <w:r>
        <w:t>Dengan demikian, Pendidikan Agama Katolik yang berwawasan HAM berperan penting dalam membentuk generasi yang tidak hanya memiliki pemahaman mendalam tentang iman dan</w:t>
      </w:r>
      <w:r>
        <w:rPr>
          <w:spacing w:val="-5"/>
        </w:rPr>
        <w:t xml:space="preserve"> </w:t>
      </w:r>
      <w:r>
        <w:t>moral</w:t>
      </w:r>
      <w:r>
        <w:rPr>
          <w:spacing w:val="-7"/>
        </w:rPr>
        <w:t xml:space="preserve"> </w:t>
      </w:r>
      <w:r>
        <w:t>Katolik,</w:t>
      </w:r>
      <w:r>
        <w:rPr>
          <w:spacing w:val="-5"/>
        </w:rPr>
        <w:t xml:space="preserve"> </w:t>
      </w:r>
      <w:r>
        <w:t>tetapi</w:t>
      </w:r>
      <w:r>
        <w:rPr>
          <w:spacing w:val="-6"/>
        </w:rPr>
        <w:t xml:space="preserve"> </w:t>
      </w:r>
      <w:r>
        <w:t>juga</w:t>
      </w:r>
      <w:r>
        <w:rPr>
          <w:spacing w:val="-5"/>
        </w:rPr>
        <w:t xml:space="preserve"> </w:t>
      </w:r>
      <w:r>
        <w:t>komitmen</w:t>
      </w:r>
      <w:r>
        <w:rPr>
          <w:spacing w:val="-5"/>
        </w:rPr>
        <w:t xml:space="preserve"> </w:t>
      </w:r>
      <w:r>
        <w:t>untuk</w:t>
      </w:r>
      <w:r>
        <w:rPr>
          <w:spacing w:val="-5"/>
        </w:rPr>
        <w:t xml:space="preserve"> </w:t>
      </w:r>
      <w:r>
        <w:t xml:space="preserve">memperjuangkan martabat setiap manusia sebagai perwujudan iman Katolik yang </w:t>
      </w:r>
      <w:r>
        <w:rPr>
          <w:spacing w:val="-2"/>
        </w:rPr>
        <w:t>autentik.</w:t>
      </w:r>
    </w:p>
    <w:p w:rsidR="00BC3CB7" w:rsidRDefault="00AF39CF">
      <w:pPr>
        <w:pStyle w:val="Heading2"/>
        <w:numPr>
          <w:ilvl w:val="2"/>
          <w:numId w:val="19"/>
        </w:numPr>
        <w:tabs>
          <w:tab w:val="left" w:pos="853"/>
        </w:tabs>
        <w:jc w:val="both"/>
      </w:pPr>
      <w:r>
        <w:t>Pendidikan</w:t>
      </w:r>
      <w:r>
        <w:rPr>
          <w:spacing w:val="-17"/>
        </w:rPr>
        <w:t xml:space="preserve"> </w:t>
      </w:r>
      <w:r>
        <w:t>Agama</w:t>
      </w:r>
      <w:r>
        <w:rPr>
          <w:spacing w:val="-4"/>
        </w:rPr>
        <w:t xml:space="preserve"> </w:t>
      </w:r>
      <w:r>
        <w:t>Katolik</w:t>
      </w:r>
      <w:r>
        <w:rPr>
          <w:spacing w:val="-5"/>
        </w:rPr>
        <w:t xml:space="preserve"> </w:t>
      </w:r>
      <w:r>
        <w:t>dan</w:t>
      </w:r>
      <w:r>
        <w:rPr>
          <w:spacing w:val="-4"/>
        </w:rPr>
        <w:t xml:space="preserve"> </w:t>
      </w:r>
      <w:r>
        <w:t>Perubahan</w:t>
      </w:r>
      <w:r>
        <w:rPr>
          <w:spacing w:val="-3"/>
        </w:rPr>
        <w:t xml:space="preserve"> </w:t>
      </w:r>
      <w:r>
        <w:rPr>
          <w:spacing w:val="-2"/>
        </w:rPr>
        <w:t>Sosial</w:t>
      </w:r>
    </w:p>
    <w:p w:rsidR="00BC3CB7" w:rsidRDefault="00AF39CF">
      <w:pPr>
        <w:pStyle w:val="BodyText"/>
        <w:spacing w:before="142" w:line="276" w:lineRule="auto"/>
        <w:ind w:right="136" w:firstLine="568"/>
      </w:pPr>
      <w:r>
        <w:t>Pendidikan</w:t>
      </w:r>
      <w:r>
        <w:rPr>
          <w:spacing w:val="-15"/>
        </w:rPr>
        <w:t xml:space="preserve"> </w:t>
      </w:r>
      <w:r>
        <w:t>Agama</w:t>
      </w:r>
      <w:r>
        <w:rPr>
          <w:spacing w:val="-7"/>
        </w:rPr>
        <w:t xml:space="preserve"> </w:t>
      </w:r>
      <w:r>
        <w:t>Katolik</w:t>
      </w:r>
      <w:r>
        <w:rPr>
          <w:spacing w:val="-7"/>
        </w:rPr>
        <w:t xml:space="preserve"> </w:t>
      </w:r>
      <w:r>
        <w:t>memiliki</w:t>
      </w:r>
      <w:r>
        <w:rPr>
          <w:spacing w:val="-5"/>
        </w:rPr>
        <w:t xml:space="preserve"> </w:t>
      </w:r>
      <w:r>
        <w:t>dimensi</w:t>
      </w:r>
      <w:r>
        <w:rPr>
          <w:spacing w:val="-6"/>
        </w:rPr>
        <w:t xml:space="preserve"> </w:t>
      </w:r>
      <w:r>
        <w:t>transformatif yang berpotensi menjadi katalisator perubahan sosial positif di Indonesia dan dunia. Konteks global yang ditandai dengan berbagai</w:t>
      </w:r>
      <w:r>
        <w:rPr>
          <w:spacing w:val="-3"/>
        </w:rPr>
        <w:t xml:space="preserve"> </w:t>
      </w:r>
      <w:r>
        <w:t>krisis</w:t>
      </w:r>
      <w:r>
        <w:rPr>
          <w:spacing w:val="-1"/>
        </w:rPr>
        <w:t xml:space="preserve"> </w:t>
      </w:r>
      <w:r>
        <w:t>sosial,</w:t>
      </w:r>
      <w:r>
        <w:rPr>
          <w:spacing w:val="-2"/>
        </w:rPr>
        <w:t xml:space="preserve"> </w:t>
      </w:r>
      <w:r>
        <w:t>ekonomi,</w:t>
      </w:r>
      <w:r>
        <w:rPr>
          <w:spacing w:val="-3"/>
        </w:rPr>
        <w:t xml:space="preserve"> </w:t>
      </w:r>
      <w:r>
        <w:t>dan</w:t>
      </w:r>
      <w:r>
        <w:rPr>
          <w:spacing w:val="-1"/>
        </w:rPr>
        <w:t xml:space="preserve"> </w:t>
      </w:r>
      <w:r>
        <w:t>politik,</w:t>
      </w:r>
      <w:r>
        <w:rPr>
          <w:spacing w:val="-1"/>
        </w:rPr>
        <w:t xml:space="preserve"> </w:t>
      </w:r>
      <w:r>
        <w:t>serta</w:t>
      </w:r>
      <w:r>
        <w:rPr>
          <w:spacing w:val="-3"/>
        </w:rPr>
        <w:t xml:space="preserve"> </w:t>
      </w:r>
      <w:r>
        <w:t>Indonesia</w:t>
      </w:r>
      <w:r>
        <w:rPr>
          <w:spacing w:val="-3"/>
        </w:rPr>
        <w:t xml:space="preserve"> </w:t>
      </w:r>
      <w:r>
        <w:t>yang terus bergulat dengan tantangan keadilan dan kesejahteraan, pendidikan</w:t>
      </w:r>
      <w:r>
        <w:rPr>
          <w:spacing w:val="-9"/>
        </w:rPr>
        <w:t xml:space="preserve"> </w:t>
      </w:r>
      <w:r>
        <w:t>berbasis</w:t>
      </w:r>
      <w:r>
        <w:rPr>
          <w:spacing w:val="-7"/>
        </w:rPr>
        <w:t xml:space="preserve"> </w:t>
      </w:r>
      <w:r>
        <w:t>iman</w:t>
      </w:r>
      <w:r>
        <w:rPr>
          <w:spacing w:val="-9"/>
        </w:rPr>
        <w:t xml:space="preserve"> </w:t>
      </w:r>
      <w:r>
        <w:t>dan</w:t>
      </w:r>
      <w:r>
        <w:rPr>
          <w:spacing w:val="-7"/>
        </w:rPr>
        <w:t xml:space="preserve"> </w:t>
      </w:r>
      <w:r>
        <w:t>moral</w:t>
      </w:r>
      <w:r>
        <w:rPr>
          <w:spacing w:val="-8"/>
        </w:rPr>
        <w:t xml:space="preserve"> </w:t>
      </w:r>
      <w:r>
        <w:t>Katolik</w:t>
      </w:r>
      <w:r>
        <w:rPr>
          <w:spacing w:val="-9"/>
        </w:rPr>
        <w:t xml:space="preserve"> </w:t>
      </w:r>
      <w:r>
        <w:t>dapat</w:t>
      </w:r>
      <w:r>
        <w:rPr>
          <w:spacing w:val="-8"/>
        </w:rPr>
        <w:t xml:space="preserve"> </w:t>
      </w:r>
      <w:r>
        <w:t>berperan</w:t>
      </w:r>
      <w:r>
        <w:rPr>
          <w:spacing w:val="-6"/>
        </w:rPr>
        <w:t xml:space="preserve"> </w:t>
      </w:r>
      <w:r>
        <w:t>amat baik</w:t>
      </w:r>
      <w:r>
        <w:rPr>
          <w:spacing w:val="-12"/>
        </w:rPr>
        <w:t xml:space="preserve"> </w:t>
      </w:r>
      <w:r>
        <w:t>dalam</w:t>
      </w:r>
      <w:r>
        <w:rPr>
          <w:spacing w:val="-12"/>
        </w:rPr>
        <w:t xml:space="preserve"> </w:t>
      </w:r>
      <w:r>
        <w:t>membentuk</w:t>
      </w:r>
      <w:r>
        <w:rPr>
          <w:spacing w:val="-11"/>
        </w:rPr>
        <w:t xml:space="preserve"> </w:t>
      </w:r>
      <w:r>
        <w:t>generasi</w:t>
      </w:r>
      <w:r>
        <w:rPr>
          <w:spacing w:val="-11"/>
        </w:rPr>
        <w:t xml:space="preserve"> </w:t>
      </w:r>
      <w:r>
        <w:t>Gereja</w:t>
      </w:r>
      <w:r>
        <w:rPr>
          <w:spacing w:val="-12"/>
        </w:rPr>
        <w:t xml:space="preserve"> </w:t>
      </w:r>
      <w:r>
        <w:t>Katolik</w:t>
      </w:r>
      <w:r>
        <w:rPr>
          <w:spacing w:val="-12"/>
        </w:rPr>
        <w:t xml:space="preserve"> </w:t>
      </w:r>
      <w:r>
        <w:t>yang</w:t>
      </w:r>
      <w:r>
        <w:rPr>
          <w:spacing w:val="-12"/>
        </w:rPr>
        <w:t xml:space="preserve"> </w:t>
      </w:r>
      <w:r>
        <w:t>tidak</w:t>
      </w:r>
      <w:r>
        <w:rPr>
          <w:spacing w:val="-12"/>
        </w:rPr>
        <w:t xml:space="preserve"> </w:t>
      </w:r>
      <w:r>
        <w:t xml:space="preserve">hanya memahami imannya secara mendalam tetapi juga berkomitmen pada transformasi sosial dalam masyarakat (Gaudiawan et al., </w:t>
      </w:r>
      <w:r>
        <w:rPr>
          <w:spacing w:val="-2"/>
        </w:rPr>
        <w:t>2023).</w:t>
      </w:r>
    </w:p>
    <w:p w:rsidR="00BC3CB7" w:rsidRDefault="00AF39CF">
      <w:pPr>
        <w:pStyle w:val="BodyText"/>
        <w:spacing w:before="120" w:line="276" w:lineRule="auto"/>
        <w:ind w:right="136" w:firstLine="568"/>
      </w:pPr>
      <w:r>
        <w:t>Ajaran sosial Gereja Katolik, yang berkembang sejak Rerum</w:t>
      </w:r>
      <w:r>
        <w:rPr>
          <w:spacing w:val="-6"/>
        </w:rPr>
        <w:t xml:space="preserve"> </w:t>
      </w:r>
      <w:r>
        <w:t>Novarum</w:t>
      </w:r>
      <w:r>
        <w:rPr>
          <w:spacing w:val="-3"/>
        </w:rPr>
        <w:t xml:space="preserve"> </w:t>
      </w:r>
      <w:r>
        <w:t>(1891)</w:t>
      </w:r>
      <w:r>
        <w:rPr>
          <w:spacing w:val="-1"/>
        </w:rPr>
        <w:t xml:space="preserve"> </w:t>
      </w:r>
      <w:r>
        <w:t>hingga</w:t>
      </w:r>
      <w:r>
        <w:rPr>
          <w:spacing w:val="-3"/>
        </w:rPr>
        <w:t xml:space="preserve"> </w:t>
      </w:r>
      <w:r>
        <w:t>dokumen-dokumen</w:t>
      </w:r>
      <w:r>
        <w:rPr>
          <w:spacing w:val="-2"/>
        </w:rPr>
        <w:t xml:space="preserve"> kontemporer</w:t>
      </w:r>
    </w:p>
    <w:p w:rsidR="00BC3CB7" w:rsidRDefault="00BC3CB7">
      <w:pPr>
        <w:pStyle w:val="BodyText"/>
        <w:spacing w:line="276" w:lineRule="auto"/>
        <w:sectPr w:rsidR="00BC3CB7">
          <w:headerReference w:type="even" r:id="rId140"/>
          <w:headerReference w:type="default" r:id="rId141"/>
          <w:footerReference w:type="default" r:id="rId142"/>
          <w:headerReference w:type="first" r:id="rId143"/>
          <w:pgSz w:w="8790" w:h="13050"/>
          <w:pgMar w:top="1060" w:right="992" w:bottom="920" w:left="1133" w:header="0" w:footer="738" w:gutter="0"/>
          <w:cols w:space="720"/>
        </w:sectPr>
      </w:pPr>
    </w:p>
    <w:p w:rsidR="00BC3CB7" w:rsidRDefault="00AF39CF">
      <w:pPr>
        <w:pStyle w:val="BodyText"/>
        <w:spacing w:before="72" w:line="276" w:lineRule="auto"/>
        <w:ind w:left="1" w:right="420"/>
      </w:pPr>
      <w:r>
        <w:lastRenderedPageBreak/>
        <w:t>seperti</w:t>
      </w:r>
      <w:r>
        <w:rPr>
          <w:spacing w:val="-15"/>
        </w:rPr>
        <w:t xml:space="preserve"> </w:t>
      </w:r>
      <w:r>
        <w:rPr>
          <w:i/>
        </w:rPr>
        <w:t>Laudato</w:t>
      </w:r>
      <w:r>
        <w:rPr>
          <w:i/>
          <w:spacing w:val="-15"/>
        </w:rPr>
        <w:t xml:space="preserve"> </w:t>
      </w:r>
      <w:r>
        <w:rPr>
          <w:i/>
        </w:rPr>
        <w:t>Si’</w:t>
      </w:r>
      <w:r>
        <w:rPr>
          <w:i/>
          <w:spacing w:val="-15"/>
        </w:rPr>
        <w:t xml:space="preserve"> </w:t>
      </w:r>
      <w:r>
        <w:t>dan</w:t>
      </w:r>
      <w:r>
        <w:rPr>
          <w:spacing w:val="-15"/>
        </w:rPr>
        <w:t xml:space="preserve"> </w:t>
      </w:r>
      <w:r>
        <w:t>Fratelli</w:t>
      </w:r>
      <w:r>
        <w:rPr>
          <w:spacing w:val="-15"/>
        </w:rPr>
        <w:t xml:space="preserve"> </w:t>
      </w:r>
      <w:r>
        <w:t>Tutti,</w:t>
      </w:r>
      <w:r>
        <w:rPr>
          <w:spacing w:val="-15"/>
        </w:rPr>
        <w:t xml:space="preserve"> </w:t>
      </w:r>
      <w:r>
        <w:t>menekankan</w:t>
      </w:r>
      <w:r>
        <w:rPr>
          <w:spacing w:val="-15"/>
        </w:rPr>
        <w:t xml:space="preserve"> </w:t>
      </w:r>
      <w:r>
        <w:t>prinsip-prinsip keadilan sosial, martabat manusia, solidaritas, dan kepedulian terhadap kaum marginal sebagai dimensi integral dari iman Kristiani (Riyanto, 2024) Pendidikan Agama Katolik yang transformatif mengintegrasikan prinsip-prinsip ini ke dalam kurikulum untuk membentuk kesadaran kritis peserta didik tentang struktur sosial yang tidak adil dan menumbuhkan komitmen untuk mewujudkan perubahan (Piscos, 2021).</w:t>
      </w:r>
    </w:p>
    <w:p w:rsidR="00BC3CB7" w:rsidRDefault="00AF39CF">
      <w:pPr>
        <w:pStyle w:val="BodyText"/>
        <w:spacing w:before="119" w:line="276" w:lineRule="auto"/>
        <w:ind w:left="1" w:right="421" w:firstLine="568"/>
      </w:pPr>
      <w:r>
        <w:t>Integrasi nilai-nilai transformasi sosial dalam Pendidikan Agama Katolik perlu dilakukan melalui pendekatan pedagogis yang memadukan refleksi teologis dengan analisis sosial kritis. Metode “lihat-nilai-bertindak” yang berakar pada teologi pembebasan</w:t>
      </w:r>
      <w:r>
        <w:rPr>
          <w:spacing w:val="-15"/>
        </w:rPr>
        <w:t xml:space="preserve"> </w:t>
      </w:r>
      <w:r>
        <w:t>dapat</w:t>
      </w:r>
      <w:r>
        <w:rPr>
          <w:spacing w:val="-15"/>
        </w:rPr>
        <w:t xml:space="preserve"> </w:t>
      </w:r>
      <w:r>
        <w:t>menjadi</w:t>
      </w:r>
      <w:r>
        <w:rPr>
          <w:spacing w:val="-15"/>
        </w:rPr>
        <w:t xml:space="preserve"> </w:t>
      </w:r>
      <w:r>
        <w:t>kerangka</w:t>
      </w:r>
      <w:r>
        <w:rPr>
          <w:spacing w:val="-15"/>
        </w:rPr>
        <w:t xml:space="preserve"> </w:t>
      </w:r>
      <w:r>
        <w:t>efektif</w:t>
      </w:r>
      <w:r>
        <w:rPr>
          <w:spacing w:val="-15"/>
        </w:rPr>
        <w:t xml:space="preserve"> </w:t>
      </w:r>
      <w:r>
        <w:t>untuk</w:t>
      </w:r>
      <w:r>
        <w:rPr>
          <w:spacing w:val="-15"/>
        </w:rPr>
        <w:t xml:space="preserve"> </w:t>
      </w:r>
      <w:r>
        <w:t>menumbuhkan kesadaran sosial transformatif. Peserta didik diarahkan untuk mengamati realitas sosial secara kritis, menilainya berdasarkan ajaran iman dan moral Katolik, kemudian bertindak untuk mengubah struktur sosial dari struktur yang tidak adil menjadi struktur yang tidak adil bagi semua masyarakat.</w:t>
      </w:r>
    </w:p>
    <w:p w:rsidR="00BC3CB7" w:rsidRDefault="00AF39CF">
      <w:pPr>
        <w:pStyle w:val="BodyText"/>
        <w:spacing w:before="121" w:line="276" w:lineRule="auto"/>
        <w:ind w:left="1" w:right="422" w:firstLine="568"/>
      </w:pPr>
      <w:r>
        <w:t>Pendidikan</w:t>
      </w:r>
      <w:r>
        <w:rPr>
          <w:spacing w:val="-3"/>
        </w:rPr>
        <w:t xml:space="preserve"> </w:t>
      </w:r>
      <w:r>
        <w:t xml:space="preserve">Agama Katolik dapat menjadi kekuatan untuk membangun solidaritas lintas agama dan budaya dalam memperjuangkan keadilan sosial dalam kehidupan masyarakat. Pembelajaran yang bermuatan dialog antariman dan kerja sama di dalamnya memungkinkan peserta didik Katolik mengembangkan perspektif inklusif dan berkolaborasi dengan berbagai kelompok untuk menciptakan perubahan sosial yang </w:t>
      </w:r>
      <w:r>
        <w:rPr>
          <w:spacing w:val="-2"/>
        </w:rPr>
        <w:t>berkelanjutan.</w:t>
      </w:r>
    </w:p>
    <w:p w:rsidR="00BC3CB7" w:rsidRDefault="00AF39CF">
      <w:pPr>
        <w:pStyle w:val="BodyText"/>
        <w:spacing w:before="122" w:line="276" w:lineRule="auto"/>
        <w:ind w:left="1" w:right="423" w:firstLine="568"/>
      </w:pPr>
      <w:r>
        <w:t>Dimensi global dari perubahan sosial juga perlu diintegrasikan dalam Pendidikan Agama Katolik kontemporer. Isu-isu</w:t>
      </w:r>
      <w:r>
        <w:rPr>
          <w:spacing w:val="-12"/>
        </w:rPr>
        <w:t xml:space="preserve"> </w:t>
      </w:r>
      <w:r>
        <w:t>seperti</w:t>
      </w:r>
      <w:r>
        <w:rPr>
          <w:spacing w:val="-13"/>
        </w:rPr>
        <w:t xml:space="preserve"> </w:t>
      </w:r>
      <w:r>
        <w:t>kerusakan</w:t>
      </w:r>
      <w:r>
        <w:rPr>
          <w:spacing w:val="-13"/>
        </w:rPr>
        <w:t xml:space="preserve"> </w:t>
      </w:r>
      <w:r>
        <w:t>lingkungan,</w:t>
      </w:r>
      <w:r>
        <w:rPr>
          <w:spacing w:val="-11"/>
        </w:rPr>
        <w:t xml:space="preserve"> </w:t>
      </w:r>
      <w:r>
        <w:t>migrasi,</w:t>
      </w:r>
      <w:r>
        <w:rPr>
          <w:spacing w:val="-13"/>
        </w:rPr>
        <w:t xml:space="preserve"> </w:t>
      </w:r>
      <w:r>
        <w:t>konflik</w:t>
      </w:r>
      <w:r>
        <w:rPr>
          <w:spacing w:val="-12"/>
        </w:rPr>
        <w:t xml:space="preserve"> </w:t>
      </w:r>
      <w:r>
        <w:t>bersenjata, dan kesenjangan ekonomi global perlu dianalisis dari perspektif iman</w:t>
      </w:r>
      <w:r>
        <w:rPr>
          <w:spacing w:val="35"/>
        </w:rPr>
        <w:t xml:space="preserve"> </w:t>
      </w:r>
      <w:r>
        <w:t>Katolik</w:t>
      </w:r>
      <w:r>
        <w:rPr>
          <w:spacing w:val="39"/>
        </w:rPr>
        <w:t xml:space="preserve"> </w:t>
      </w:r>
      <w:r>
        <w:t>untuk</w:t>
      </w:r>
      <w:r>
        <w:rPr>
          <w:spacing w:val="40"/>
        </w:rPr>
        <w:t xml:space="preserve"> </w:t>
      </w:r>
      <w:r>
        <w:t>membantu</w:t>
      </w:r>
      <w:r>
        <w:rPr>
          <w:spacing w:val="37"/>
        </w:rPr>
        <w:t xml:space="preserve"> </w:t>
      </w:r>
      <w:r>
        <w:t>peserta</w:t>
      </w:r>
      <w:r>
        <w:rPr>
          <w:spacing w:val="39"/>
        </w:rPr>
        <w:t xml:space="preserve"> </w:t>
      </w:r>
      <w:r>
        <w:t>didik</w:t>
      </w:r>
      <w:r>
        <w:rPr>
          <w:spacing w:val="38"/>
        </w:rPr>
        <w:t xml:space="preserve"> </w:t>
      </w:r>
      <w:r>
        <w:t>memahami</w:t>
      </w:r>
      <w:r>
        <w:rPr>
          <w:spacing w:val="38"/>
        </w:rPr>
        <w:t xml:space="preserve"> </w:t>
      </w:r>
      <w:r>
        <w:rPr>
          <w:spacing w:val="-2"/>
        </w:rPr>
        <w:t>peran</w:t>
      </w:r>
    </w:p>
    <w:p w:rsidR="00BC3CB7" w:rsidRDefault="00BC3CB7">
      <w:pPr>
        <w:pStyle w:val="BodyText"/>
        <w:spacing w:line="276" w:lineRule="auto"/>
        <w:sectPr w:rsidR="00BC3CB7">
          <w:headerReference w:type="even" r:id="rId144"/>
          <w:headerReference w:type="default" r:id="rId145"/>
          <w:footerReference w:type="default" r:id="rId146"/>
          <w:headerReference w:type="first" r:id="rId147"/>
          <w:pgSz w:w="8790" w:h="13050"/>
          <w:pgMar w:top="1060" w:right="992" w:bottom="920" w:left="1133" w:header="0" w:footer="738" w:gutter="0"/>
          <w:cols w:space="720"/>
        </w:sectPr>
      </w:pPr>
    </w:p>
    <w:p w:rsidR="00BC3CB7" w:rsidRDefault="00AF39CF">
      <w:pPr>
        <w:pStyle w:val="BodyText"/>
        <w:spacing w:before="72" w:line="276" w:lineRule="auto"/>
        <w:ind w:right="142"/>
      </w:pPr>
      <w:r>
        <w:lastRenderedPageBreak/>
        <w:t xml:space="preserve">mereka dalam menciptakan dunia yang lebih adil dan </w:t>
      </w:r>
      <w:r>
        <w:rPr>
          <w:spacing w:val="-2"/>
        </w:rPr>
        <w:t>berkelanjutan.</w:t>
      </w:r>
    </w:p>
    <w:p w:rsidR="00BC3CB7" w:rsidRDefault="00AF39CF">
      <w:pPr>
        <w:pStyle w:val="BodyText"/>
        <w:spacing w:before="119" w:line="276" w:lineRule="auto"/>
        <w:ind w:right="136" w:firstLine="568"/>
      </w:pPr>
      <w:r>
        <w:t>Pendidikan</w:t>
      </w:r>
      <w:r>
        <w:rPr>
          <w:spacing w:val="-15"/>
        </w:rPr>
        <w:t xml:space="preserve"> </w:t>
      </w:r>
      <w:r>
        <w:t>Agama</w:t>
      </w:r>
      <w:r>
        <w:rPr>
          <w:spacing w:val="-15"/>
        </w:rPr>
        <w:t xml:space="preserve"> </w:t>
      </w:r>
      <w:r>
        <w:t>Katolik</w:t>
      </w:r>
      <w:r>
        <w:rPr>
          <w:spacing w:val="-15"/>
        </w:rPr>
        <w:t xml:space="preserve"> </w:t>
      </w:r>
      <w:r>
        <w:t>yang</w:t>
      </w:r>
      <w:r>
        <w:rPr>
          <w:spacing w:val="-15"/>
        </w:rPr>
        <w:t xml:space="preserve"> </w:t>
      </w:r>
      <w:r>
        <w:t>transformatif</w:t>
      </w:r>
      <w:r>
        <w:rPr>
          <w:spacing w:val="-15"/>
        </w:rPr>
        <w:t xml:space="preserve"> </w:t>
      </w:r>
      <w:r>
        <w:t>memerlukan pendekatan yang mendorong spiritualitas profetis, yaitu spiritualitas yang tidak hanya berfokus pada kesalehan pribadi, tetapi juga mendorong keterlibatan aktif dalam mewujudkan keadilan sosial , seperti Yesus yang memihak kepada kaum terpinggirkan, para martir yang memperjuangkan keadilan, dan tokoh-tokoh Katolik kontemporer yang berkomitmen pada perubahan sosial untuk keadilan dan kesejahteraan. Dengan demikian, peserta didik dapat menemukan inspirasi untuk mengintegrasikan iman dan aksi sosial.</w:t>
      </w:r>
    </w:p>
    <w:p w:rsidR="00BC3CB7" w:rsidRDefault="00AF39CF">
      <w:pPr>
        <w:pStyle w:val="BodyText"/>
        <w:spacing w:before="121" w:line="276" w:lineRule="auto"/>
        <w:ind w:right="136" w:firstLine="568"/>
      </w:pPr>
      <w:r>
        <w:t>Dengan demikian, Pendidikan Agama Katolik berperan penting</w:t>
      </w:r>
      <w:r>
        <w:rPr>
          <w:spacing w:val="-6"/>
        </w:rPr>
        <w:t xml:space="preserve"> </w:t>
      </w:r>
      <w:r>
        <w:t>dalam</w:t>
      </w:r>
      <w:r>
        <w:rPr>
          <w:spacing w:val="-7"/>
        </w:rPr>
        <w:t xml:space="preserve"> </w:t>
      </w:r>
      <w:r>
        <w:t>membentuk</w:t>
      </w:r>
      <w:r>
        <w:rPr>
          <w:spacing w:val="-6"/>
        </w:rPr>
        <w:t xml:space="preserve"> </w:t>
      </w:r>
      <w:r>
        <w:t>generasi</w:t>
      </w:r>
      <w:r>
        <w:rPr>
          <w:spacing w:val="-7"/>
        </w:rPr>
        <w:t xml:space="preserve"> </w:t>
      </w:r>
      <w:r>
        <w:t>yang</w:t>
      </w:r>
      <w:r>
        <w:rPr>
          <w:spacing w:val="-7"/>
        </w:rPr>
        <w:t xml:space="preserve"> </w:t>
      </w:r>
      <w:r>
        <w:t>tidak</w:t>
      </w:r>
      <w:r>
        <w:rPr>
          <w:spacing w:val="-7"/>
        </w:rPr>
        <w:t xml:space="preserve"> </w:t>
      </w:r>
      <w:r>
        <w:t>hanya</w:t>
      </w:r>
      <w:r>
        <w:rPr>
          <w:spacing w:val="-7"/>
        </w:rPr>
        <w:t xml:space="preserve"> </w:t>
      </w:r>
      <w:r>
        <w:t>memahami ajaran agama Katolik secara intelektual, tetapi juga mewujudkannya dalam komitmen aktif untuk menjadikan iman sebagai kekuatan transformatif bagi kemanusiaan untuk menciptakan perubahan sosial yang berkelanjutan di Indonesia dan dunia.</w:t>
      </w:r>
    </w:p>
    <w:p w:rsidR="00BC3CB7" w:rsidRDefault="00AF39CF">
      <w:pPr>
        <w:pStyle w:val="Heading2"/>
        <w:numPr>
          <w:ilvl w:val="2"/>
          <w:numId w:val="19"/>
        </w:numPr>
        <w:tabs>
          <w:tab w:val="left" w:pos="853"/>
          <w:tab w:val="left" w:pos="1004"/>
        </w:tabs>
        <w:spacing w:before="121"/>
        <w:ind w:left="1004" w:hanging="719"/>
        <w:jc w:val="both"/>
      </w:pPr>
      <w:r>
        <w:t>Pendidikan</w:t>
      </w:r>
      <w:r>
        <w:rPr>
          <w:spacing w:val="-15"/>
        </w:rPr>
        <w:t xml:space="preserve"> </w:t>
      </w:r>
      <w:r>
        <w:t>Agama</w:t>
      </w:r>
      <w:r>
        <w:rPr>
          <w:spacing w:val="-2"/>
        </w:rPr>
        <w:t xml:space="preserve"> </w:t>
      </w:r>
      <w:r>
        <w:t>Katolik</w:t>
      </w:r>
      <w:r>
        <w:rPr>
          <w:spacing w:val="-3"/>
        </w:rPr>
        <w:t xml:space="preserve"> </w:t>
      </w:r>
      <w:r>
        <w:t>dan</w:t>
      </w:r>
      <w:r>
        <w:rPr>
          <w:spacing w:val="-3"/>
        </w:rPr>
        <w:t xml:space="preserve"> </w:t>
      </w:r>
      <w:r>
        <w:t>Multiple</w:t>
      </w:r>
      <w:r>
        <w:rPr>
          <w:spacing w:val="-3"/>
        </w:rPr>
        <w:t xml:space="preserve"> </w:t>
      </w:r>
      <w:r>
        <w:rPr>
          <w:spacing w:val="-2"/>
        </w:rPr>
        <w:t>Intelligences</w:t>
      </w:r>
    </w:p>
    <w:p w:rsidR="00BC3CB7" w:rsidRDefault="00AF39CF">
      <w:pPr>
        <w:pStyle w:val="BodyText"/>
        <w:spacing w:before="142" w:line="276" w:lineRule="auto"/>
        <w:ind w:right="138" w:firstLine="568"/>
      </w:pPr>
      <w:r>
        <w:t xml:space="preserve">Pendidikan Agama Katolik di Indonesia memiliki peran penting dalam membentuk karakter dan iman peserta didik, baik siswa maupun mahasiswa Katolik. Karena itu, pengintegrasian teori </w:t>
      </w:r>
      <w:r>
        <w:rPr>
          <w:i/>
        </w:rPr>
        <w:t xml:space="preserve">multiple intelligences </w:t>
      </w:r>
      <w:r>
        <w:t>(kecerdasan majemuk) dalam pembelajaran agama Katolik menjadi langkah strategis untuk menjawab</w:t>
      </w:r>
      <w:r>
        <w:rPr>
          <w:spacing w:val="-11"/>
        </w:rPr>
        <w:t xml:space="preserve"> </w:t>
      </w:r>
      <w:r>
        <w:t>kebutuhan</w:t>
      </w:r>
      <w:r>
        <w:rPr>
          <w:spacing w:val="-9"/>
        </w:rPr>
        <w:t xml:space="preserve"> </w:t>
      </w:r>
      <w:r>
        <w:t>pendidikan</w:t>
      </w:r>
      <w:r>
        <w:rPr>
          <w:spacing w:val="-11"/>
        </w:rPr>
        <w:t xml:space="preserve"> </w:t>
      </w:r>
      <w:r>
        <w:t>yang</w:t>
      </w:r>
      <w:r>
        <w:rPr>
          <w:spacing w:val="-11"/>
        </w:rPr>
        <w:t xml:space="preserve"> </w:t>
      </w:r>
      <w:r>
        <w:t>holistik</w:t>
      </w:r>
      <w:r>
        <w:rPr>
          <w:spacing w:val="-11"/>
        </w:rPr>
        <w:t xml:space="preserve"> </w:t>
      </w:r>
      <w:r>
        <w:t>dan</w:t>
      </w:r>
      <w:r>
        <w:rPr>
          <w:spacing w:val="-11"/>
        </w:rPr>
        <w:t xml:space="preserve"> </w:t>
      </w:r>
      <w:r>
        <w:t>berpusat</w:t>
      </w:r>
      <w:r>
        <w:rPr>
          <w:spacing w:val="-12"/>
        </w:rPr>
        <w:t xml:space="preserve"> </w:t>
      </w:r>
      <w:r>
        <w:t>pada peserta didik (Gaudiawan et al., 2023).</w:t>
      </w:r>
    </w:p>
    <w:p w:rsidR="00BC3CB7" w:rsidRDefault="00AF39CF">
      <w:pPr>
        <w:pStyle w:val="BodyText"/>
        <w:spacing w:before="121" w:line="276" w:lineRule="auto"/>
        <w:ind w:right="136" w:firstLine="568"/>
      </w:pPr>
      <w:r>
        <w:t>Howard</w:t>
      </w:r>
      <w:r>
        <w:rPr>
          <w:spacing w:val="-6"/>
        </w:rPr>
        <w:t xml:space="preserve"> </w:t>
      </w:r>
      <w:r>
        <w:t>Gardner,</w:t>
      </w:r>
      <w:r>
        <w:rPr>
          <w:spacing w:val="-6"/>
        </w:rPr>
        <w:t xml:space="preserve"> </w:t>
      </w:r>
      <w:r>
        <w:t>melalui</w:t>
      </w:r>
      <w:r>
        <w:rPr>
          <w:spacing w:val="-6"/>
        </w:rPr>
        <w:t xml:space="preserve"> </w:t>
      </w:r>
      <w:r>
        <w:t>teori</w:t>
      </w:r>
      <w:r>
        <w:rPr>
          <w:spacing w:val="-3"/>
        </w:rPr>
        <w:t xml:space="preserve"> </w:t>
      </w:r>
      <w:r>
        <w:rPr>
          <w:i/>
        </w:rPr>
        <w:t>multiple</w:t>
      </w:r>
      <w:r>
        <w:rPr>
          <w:i/>
          <w:spacing w:val="-6"/>
        </w:rPr>
        <w:t xml:space="preserve"> </w:t>
      </w:r>
      <w:r>
        <w:rPr>
          <w:i/>
        </w:rPr>
        <w:t>intelligences</w:t>
      </w:r>
      <w:r>
        <w:t>,</w:t>
      </w:r>
      <w:r>
        <w:rPr>
          <w:spacing w:val="-5"/>
        </w:rPr>
        <w:t xml:space="preserve"> </w:t>
      </w:r>
      <w:r>
        <w:t>telah membuka paradigma baru bahwa kecerdasan manusia tidak tunggal dan seragam melainkan jamak dan beragam. Setiap individu</w:t>
      </w:r>
      <w:r>
        <w:rPr>
          <w:spacing w:val="-3"/>
        </w:rPr>
        <w:t xml:space="preserve"> </w:t>
      </w:r>
      <w:r>
        <w:t>memiliki</w:t>
      </w:r>
      <w:r>
        <w:rPr>
          <w:spacing w:val="-5"/>
        </w:rPr>
        <w:t xml:space="preserve"> </w:t>
      </w:r>
      <w:r>
        <w:t>kombinasi</w:t>
      </w:r>
      <w:r>
        <w:rPr>
          <w:spacing w:val="-4"/>
        </w:rPr>
        <w:t xml:space="preserve"> </w:t>
      </w:r>
      <w:r>
        <w:t>unik</w:t>
      </w:r>
      <w:r>
        <w:rPr>
          <w:spacing w:val="-5"/>
        </w:rPr>
        <w:t xml:space="preserve"> </w:t>
      </w:r>
      <w:r>
        <w:t>dari</w:t>
      </w:r>
      <w:r>
        <w:rPr>
          <w:spacing w:val="-5"/>
        </w:rPr>
        <w:t xml:space="preserve"> </w:t>
      </w:r>
      <w:r>
        <w:t>berbagai</w:t>
      </w:r>
      <w:r>
        <w:rPr>
          <w:spacing w:val="-3"/>
        </w:rPr>
        <w:t xml:space="preserve"> </w:t>
      </w:r>
      <w:r>
        <w:t>jenis</w:t>
      </w:r>
      <w:r>
        <w:rPr>
          <w:spacing w:val="-5"/>
        </w:rPr>
        <w:t xml:space="preserve"> </w:t>
      </w:r>
      <w:r>
        <w:t>kecerdasan yakni;</w:t>
      </w:r>
      <w:r>
        <w:rPr>
          <w:spacing w:val="66"/>
          <w:w w:val="150"/>
        </w:rPr>
        <w:t xml:space="preserve"> </w:t>
      </w:r>
      <w:r>
        <w:t>kecerdasan</w:t>
      </w:r>
      <w:r>
        <w:rPr>
          <w:spacing w:val="69"/>
          <w:w w:val="150"/>
        </w:rPr>
        <w:t xml:space="preserve"> </w:t>
      </w:r>
      <w:r>
        <w:t>linguistik,</w:t>
      </w:r>
      <w:r>
        <w:rPr>
          <w:spacing w:val="68"/>
          <w:w w:val="150"/>
        </w:rPr>
        <w:t xml:space="preserve"> </w:t>
      </w:r>
      <w:r>
        <w:t>logis-matematis,</w:t>
      </w:r>
      <w:r>
        <w:rPr>
          <w:spacing w:val="68"/>
          <w:w w:val="150"/>
        </w:rPr>
        <w:t xml:space="preserve"> </w:t>
      </w:r>
      <w:r>
        <w:t>visual-</w:t>
      </w:r>
      <w:r>
        <w:rPr>
          <w:spacing w:val="-2"/>
        </w:rPr>
        <w:t>spasial,</w:t>
      </w:r>
    </w:p>
    <w:p w:rsidR="00BC3CB7" w:rsidRDefault="00BC3CB7">
      <w:pPr>
        <w:pStyle w:val="BodyText"/>
        <w:spacing w:line="276" w:lineRule="auto"/>
        <w:sectPr w:rsidR="00BC3CB7">
          <w:headerReference w:type="even" r:id="rId148"/>
          <w:headerReference w:type="default" r:id="rId149"/>
          <w:footerReference w:type="default" r:id="rId150"/>
          <w:headerReference w:type="first" r:id="rId151"/>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kinestetik, musikal, interpersonal, intrapersonal, naturalis, dan eksistensial atau spiritual dan kecerdasan emosional (Morgan, 2021). Sepuluh kecerdasan ini sangat relevan dan mendorong orang Katolik menghargai keunikan setiap pribadi sebagai ciptaan Tuhan yang berharga sebagai cara menghayati menghayati</w:t>
      </w:r>
      <w:r>
        <w:rPr>
          <w:spacing w:val="40"/>
        </w:rPr>
        <w:t xml:space="preserve"> </w:t>
      </w:r>
      <w:r>
        <w:t>nilai iman dan moral Katolik</w:t>
      </w:r>
    </w:p>
    <w:p w:rsidR="00BC3CB7" w:rsidRDefault="00AF39CF">
      <w:pPr>
        <w:pStyle w:val="BodyText"/>
        <w:spacing w:before="120" w:line="276" w:lineRule="auto"/>
        <w:ind w:left="1" w:right="421" w:firstLine="568"/>
      </w:pPr>
      <w:r>
        <w:t>Pendidikan</w:t>
      </w:r>
      <w:r>
        <w:rPr>
          <w:spacing w:val="-1"/>
        </w:rPr>
        <w:t xml:space="preserve"> </w:t>
      </w:r>
      <w:r>
        <w:t xml:space="preserve">Agama Katolik dapat mengadopsi pendekatan </w:t>
      </w:r>
      <w:r>
        <w:rPr>
          <w:i/>
        </w:rPr>
        <w:t>multiple</w:t>
      </w:r>
      <w:r>
        <w:rPr>
          <w:i/>
          <w:spacing w:val="-12"/>
        </w:rPr>
        <w:t xml:space="preserve"> </w:t>
      </w:r>
      <w:r>
        <w:rPr>
          <w:i/>
        </w:rPr>
        <w:t>intelligences</w:t>
      </w:r>
      <w:r>
        <w:rPr>
          <w:i/>
          <w:spacing w:val="-8"/>
        </w:rPr>
        <w:t xml:space="preserve"> </w:t>
      </w:r>
      <w:r>
        <w:t>untuk</w:t>
      </w:r>
      <w:r>
        <w:rPr>
          <w:spacing w:val="-11"/>
        </w:rPr>
        <w:t xml:space="preserve"> </w:t>
      </w:r>
      <w:r>
        <w:t>menolong</w:t>
      </w:r>
      <w:r>
        <w:rPr>
          <w:spacing w:val="-11"/>
        </w:rPr>
        <w:t xml:space="preserve"> </w:t>
      </w:r>
      <w:r>
        <w:t>siswa</w:t>
      </w:r>
      <w:r>
        <w:rPr>
          <w:spacing w:val="-10"/>
        </w:rPr>
        <w:t xml:space="preserve"> </w:t>
      </w:r>
      <w:r>
        <w:t>dan</w:t>
      </w:r>
      <w:r>
        <w:rPr>
          <w:spacing w:val="-11"/>
        </w:rPr>
        <w:t xml:space="preserve"> </w:t>
      </w:r>
      <w:r>
        <w:t>mahasiswa</w:t>
      </w:r>
      <w:r>
        <w:rPr>
          <w:spacing w:val="-10"/>
        </w:rPr>
        <w:t xml:space="preserve"> </w:t>
      </w:r>
      <w:r>
        <w:t xml:space="preserve">agar dapat menghayati, memahami, dan mengekspresikan iman mereka melalui berbagai cara. Sebagai contoh, seorang peserta </w:t>
      </w:r>
      <w:r>
        <w:rPr>
          <w:spacing w:val="-2"/>
        </w:rPr>
        <w:t>didik</w:t>
      </w:r>
      <w:r>
        <w:rPr>
          <w:spacing w:val="-4"/>
        </w:rPr>
        <w:t xml:space="preserve"> </w:t>
      </w:r>
      <w:r>
        <w:rPr>
          <w:spacing w:val="-2"/>
        </w:rPr>
        <w:t>dengan</w:t>
      </w:r>
      <w:r>
        <w:rPr>
          <w:spacing w:val="-4"/>
        </w:rPr>
        <w:t xml:space="preserve"> </w:t>
      </w:r>
      <w:r>
        <w:rPr>
          <w:spacing w:val="-2"/>
        </w:rPr>
        <w:t>kecerdasan</w:t>
      </w:r>
      <w:r>
        <w:rPr>
          <w:spacing w:val="-4"/>
        </w:rPr>
        <w:t xml:space="preserve"> </w:t>
      </w:r>
      <w:r>
        <w:rPr>
          <w:spacing w:val="-2"/>
        </w:rPr>
        <w:t>musikal</w:t>
      </w:r>
      <w:r>
        <w:rPr>
          <w:spacing w:val="-5"/>
        </w:rPr>
        <w:t xml:space="preserve"> </w:t>
      </w:r>
      <w:r>
        <w:rPr>
          <w:spacing w:val="-2"/>
        </w:rPr>
        <w:t>dapat</w:t>
      </w:r>
      <w:r>
        <w:rPr>
          <w:spacing w:val="-5"/>
        </w:rPr>
        <w:t xml:space="preserve"> </w:t>
      </w:r>
      <w:r>
        <w:rPr>
          <w:spacing w:val="-2"/>
        </w:rPr>
        <w:t>dibantu</w:t>
      </w:r>
      <w:r>
        <w:rPr>
          <w:spacing w:val="-4"/>
        </w:rPr>
        <w:t xml:space="preserve"> </w:t>
      </w:r>
      <w:r>
        <w:rPr>
          <w:spacing w:val="-2"/>
        </w:rPr>
        <w:t>untuk</w:t>
      </w:r>
      <w:r>
        <w:rPr>
          <w:spacing w:val="-4"/>
        </w:rPr>
        <w:t xml:space="preserve"> </w:t>
      </w:r>
      <w:r>
        <w:rPr>
          <w:spacing w:val="-2"/>
        </w:rPr>
        <w:t xml:space="preserve">menghayati </w:t>
      </w:r>
      <w:r>
        <w:t>imannya melalui lagu-lagu rohani dan lagu liturgi Gereja, sementara</w:t>
      </w:r>
      <w:r>
        <w:rPr>
          <w:spacing w:val="-15"/>
        </w:rPr>
        <w:t xml:space="preserve"> </w:t>
      </w:r>
      <w:r>
        <w:t>yang</w:t>
      </w:r>
      <w:r>
        <w:rPr>
          <w:spacing w:val="-15"/>
        </w:rPr>
        <w:t xml:space="preserve"> </w:t>
      </w:r>
      <w:r>
        <w:t>memiliki</w:t>
      </w:r>
      <w:r>
        <w:rPr>
          <w:spacing w:val="-15"/>
        </w:rPr>
        <w:t xml:space="preserve"> </w:t>
      </w:r>
      <w:r>
        <w:t>kecerdasan</w:t>
      </w:r>
      <w:r>
        <w:rPr>
          <w:spacing w:val="-15"/>
        </w:rPr>
        <w:t xml:space="preserve"> </w:t>
      </w:r>
      <w:r>
        <w:t>eksistensial</w:t>
      </w:r>
      <w:r>
        <w:rPr>
          <w:spacing w:val="-15"/>
        </w:rPr>
        <w:t xml:space="preserve"> </w:t>
      </w:r>
      <w:r>
        <w:t>atau</w:t>
      </w:r>
      <w:r>
        <w:rPr>
          <w:spacing w:val="-15"/>
        </w:rPr>
        <w:t xml:space="preserve"> </w:t>
      </w:r>
      <w:r>
        <w:t>kecerdasan spiritual</w:t>
      </w:r>
      <w:r>
        <w:rPr>
          <w:spacing w:val="-4"/>
        </w:rPr>
        <w:t xml:space="preserve"> </w:t>
      </w:r>
      <w:r>
        <w:t>dapat</w:t>
      </w:r>
      <w:r>
        <w:rPr>
          <w:spacing w:val="-4"/>
        </w:rPr>
        <w:t xml:space="preserve"> </w:t>
      </w:r>
      <w:r>
        <w:t>terhubung</w:t>
      </w:r>
      <w:r>
        <w:rPr>
          <w:spacing w:val="-5"/>
        </w:rPr>
        <w:t xml:space="preserve"> </w:t>
      </w:r>
      <w:r>
        <w:t>dengan</w:t>
      </w:r>
      <w:r>
        <w:rPr>
          <w:spacing w:val="-7"/>
        </w:rPr>
        <w:t xml:space="preserve"> </w:t>
      </w:r>
      <w:r>
        <w:t>Tuhan</w:t>
      </w:r>
      <w:r>
        <w:rPr>
          <w:spacing w:val="-4"/>
        </w:rPr>
        <w:t xml:space="preserve"> </w:t>
      </w:r>
      <w:r>
        <w:t>melalui</w:t>
      </w:r>
      <w:r>
        <w:rPr>
          <w:spacing w:val="-5"/>
        </w:rPr>
        <w:t xml:space="preserve"> </w:t>
      </w:r>
      <w:r>
        <w:t>refleksi</w:t>
      </w:r>
      <w:r>
        <w:rPr>
          <w:spacing w:val="-5"/>
        </w:rPr>
        <w:t xml:space="preserve"> </w:t>
      </w:r>
      <w:r>
        <w:t>filosofis mendalam tentang makna kehidupan.</w:t>
      </w:r>
    </w:p>
    <w:p w:rsidR="00BC3CB7" w:rsidRDefault="00AF39CF">
      <w:pPr>
        <w:pStyle w:val="BodyText"/>
        <w:spacing w:before="120" w:line="276" w:lineRule="auto"/>
        <w:ind w:left="1" w:right="422" w:firstLine="568"/>
      </w:pPr>
      <w:r>
        <w:t>Pengembangan pembelajaran dalam pendidikan agama Katolik yang lebih kontekstual dan bermakna dalam kecerdasan intelektual. Nilai-nilai universal Katolik seperti cinta kasih, keadilan,</w:t>
      </w:r>
      <w:r>
        <w:rPr>
          <w:spacing w:val="-12"/>
        </w:rPr>
        <w:t xml:space="preserve"> </w:t>
      </w:r>
      <w:r>
        <w:t>dan</w:t>
      </w:r>
      <w:r>
        <w:rPr>
          <w:spacing w:val="-14"/>
        </w:rPr>
        <w:t xml:space="preserve"> </w:t>
      </w:r>
      <w:r>
        <w:t>solidaritas</w:t>
      </w:r>
      <w:r>
        <w:rPr>
          <w:spacing w:val="-13"/>
        </w:rPr>
        <w:t xml:space="preserve"> </w:t>
      </w:r>
      <w:r>
        <w:t>dapat</w:t>
      </w:r>
      <w:r>
        <w:rPr>
          <w:spacing w:val="-14"/>
        </w:rPr>
        <w:t xml:space="preserve"> </w:t>
      </w:r>
      <w:r>
        <w:t>diajarkan</w:t>
      </w:r>
      <w:r>
        <w:rPr>
          <w:spacing w:val="-13"/>
        </w:rPr>
        <w:t xml:space="preserve"> </w:t>
      </w:r>
      <w:r>
        <w:t>melalui</w:t>
      </w:r>
      <w:r>
        <w:rPr>
          <w:spacing w:val="-14"/>
        </w:rPr>
        <w:t xml:space="preserve"> </w:t>
      </w:r>
      <w:r>
        <w:t>berbagai</w:t>
      </w:r>
      <w:r>
        <w:rPr>
          <w:spacing w:val="-14"/>
        </w:rPr>
        <w:t xml:space="preserve"> </w:t>
      </w:r>
      <w:r>
        <w:t>metode yang mengakomodasi kecerdasan majemuk peserta didik.</w:t>
      </w:r>
    </w:p>
    <w:p w:rsidR="00BC3CB7" w:rsidRDefault="00AF39CF">
      <w:pPr>
        <w:pStyle w:val="BodyText"/>
        <w:spacing w:before="121" w:line="276" w:lineRule="auto"/>
        <w:ind w:left="1" w:right="419" w:firstLine="568"/>
      </w:pPr>
      <w:r>
        <w:t>Para guru pendidikan agama Katolik diharapkan dapat merancang pembelajaran yang mengaktifkan berbagai jenis kecerdasan.</w:t>
      </w:r>
      <w:r>
        <w:rPr>
          <w:spacing w:val="-5"/>
        </w:rPr>
        <w:t xml:space="preserve"> </w:t>
      </w:r>
      <w:r>
        <w:t>Misalnya,</w:t>
      </w:r>
      <w:r>
        <w:rPr>
          <w:spacing w:val="-5"/>
        </w:rPr>
        <w:t xml:space="preserve"> </w:t>
      </w:r>
      <w:r>
        <w:t>diskusi</w:t>
      </w:r>
      <w:r>
        <w:rPr>
          <w:spacing w:val="-6"/>
        </w:rPr>
        <w:t xml:space="preserve"> </w:t>
      </w:r>
      <w:r>
        <w:t>teologis</w:t>
      </w:r>
      <w:r>
        <w:rPr>
          <w:spacing w:val="-6"/>
        </w:rPr>
        <w:t xml:space="preserve"> </w:t>
      </w:r>
      <w:r>
        <w:t>(linguistik),</w:t>
      </w:r>
      <w:r>
        <w:rPr>
          <w:spacing w:val="-5"/>
        </w:rPr>
        <w:t xml:space="preserve"> </w:t>
      </w:r>
      <w:r>
        <w:t>analisis</w:t>
      </w:r>
      <w:r>
        <w:rPr>
          <w:spacing w:val="-6"/>
        </w:rPr>
        <w:t xml:space="preserve"> </w:t>
      </w:r>
      <w:r>
        <w:t>kisah Alkitab (logis), visualisasi peristiwa penting dalam Gereja (visual-spasial), drama liturgi (kinestetik), musik liturgi (musikal), kegiatan sosial (interpersonal), refleksi pribadi (intrapersonal), pelestarian lingkungan (naturalis), dan perenungan makna kehidupan (eksistensial atau spiritual).</w:t>
      </w:r>
    </w:p>
    <w:p w:rsidR="00BC3CB7" w:rsidRDefault="00AF39CF">
      <w:pPr>
        <w:pStyle w:val="BodyText"/>
        <w:spacing w:before="120" w:line="276" w:lineRule="auto"/>
        <w:ind w:left="1" w:right="422" w:firstLine="568"/>
      </w:pPr>
      <w:r>
        <w:t>Pendekatan ini juga sejalan dengan ajaran Gereja Katolik yang menekankan pendidikan integral manusia. Gereja melalui dokumen resminya seperti “</w:t>
      </w:r>
      <w:r>
        <w:rPr>
          <w:i/>
        </w:rPr>
        <w:t>Gravissimum Educationis</w:t>
      </w:r>
      <w:r>
        <w:t>” menggarisbawahi</w:t>
      </w:r>
      <w:r>
        <w:rPr>
          <w:spacing w:val="54"/>
          <w:w w:val="150"/>
        </w:rPr>
        <w:t xml:space="preserve"> </w:t>
      </w:r>
      <w:r>
        <w:t>pentingnya</w:t>
      </w:r>
      <w:r>
        <w:rPr>
          <w:spacing w:val="54"/>
          <w:w w:val="150"/>
        </w:rPr>
        <w:t xml:space="preserve"> </w:t>
      </w:r>
      <w:r>
        <w:t>mengembangkan</w:t>
      </w:r>
      <w:r>
        <w:rPr>
          <w:spacing w:val="53"/>
          <w:w w:val="150"/>
        </w:rPr>
        <w:t xml:space="preserve"> </w:t>
      </w:r>
      <w:r>
        <w:t>seluruh</w:t>
      </w:r>
      <w:r>
        <w:rPr>
          <w:spacing w:val="54"/>
          <w:w w:val="150"/>
        </w:rPr>
        <w:t xml:space="preserve"> </w:t>
      </w:r>
      <w:r>
        <w:rPr>
          <w:spacing w:val="-2"/>
        </w:rPr>
        <w:t>aspek</w:t>
      </w:r>
    </w:p>
    <w:p w:rsidR="00BC3CB7" w:rsidRDefault="00BC3CB7">
      <w:pPr>
        <w:pStyle w:val="BodyText"/>
        <w:spacing w:line="276" w:lineRule="auto"/>
        <w:sectPr w:rsidR="00BC3CB7">
          <w:headerReference w:type="even" r:id="rId152"/>
          <w:headerReference w:type="default" r:id="rId153"/>
          <w:footerReference w:type="default" r:id="rId154"/>
          <w:headerReference w:type="first" r:id="rId155"/>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kepribadian</w:t>
      </w:r>
      <w:r>
        <w:rPr>
          <w:spacing w:val="-10"/>
        </w:rPr>
        <w:t xml:space="preserve"> </w:t>
      </w:r>
      <w:r>
        <w:t>manusia,</w:t>
      </w:r>
      <w:r>
        <w:rPr>
          <w:spacing w:val="-10"/>
        </w:rPr>
        <w:t xml:space="preserve"> </w:t>
      </w:r>
      <w:r>
        <w:t>tidak</w:t>
      </w:r>
      <w:r>
        <w:rPr>
          <w:spacing w:val="-10"/>
        </w:rPr>
        <w:t xml:space="preserve"> </w:t>
      </w:r>
      <w:r>
        <w:t>hanya</w:t>
      </w:r>
      <w:r>
        <w:rPr>
          <w:spacing w:val="-11"/>
        </w:rPr>
        <w:t xml:space="preserve"> </w:t>
      </w:r>
      <w:r>
        <w:t>intelektual</w:t>
      </w:r>
      <w:r>
        <w:rPr>
          <w:spacing w:val="-11"/>
        </w:rPr>
        <w:t xml:space="preserve"> </w:t>
      </w:r>
      <w:r>
        <w:t>tetapi</w:t>
      </w:r>
      <w:r>
        <w:rPr>
          <w:spacing w:val="-10"/>
        </w:rPr>
        <w:t xml:space="preserve"> </w:t>
      </w:r>
      <w:r>
        <w:t>juga</w:t>
      </w:r>
      <w:r>
        <w:rPr>
          <w:spacing w:val="-10"/>
        </w:rPr>
        <w:t xml:space="preserve"> </w:t>
      </w:r>
      <w:r>
        <w:t>spiritual, moral, sosial, dan emosional (Peregalli et al., 2021).</w:t>
      </w:r>
    </w:p>
    <w:p w:rsidR="00BC3CB7" w:rsidRDefault="00AF39CF">
      <w:pPr>
        <w:pStyle w:val="BodyText"/>
        <w:spacing w:before="119" w:line="276" w:lineRule="auto"/>
        <w:ind w:right="136" w:firstLine="568"/>
      </w:pPr>
      <w:r>
        <w:t>Pendidikan</w:t>
      </w:r>
      <w:r>
        <w:rPr>
          <w:spacing w:val="-15"/>
        </w:rPr>
        <w:t xml:space="preserve"> </w:t>
      </w:r>
      <w:r>
        <w:t>Agama Katolik</w:t>
      </w:r>
      <w:r>
        <w:rPr>
          <w:spacing w:val="-2"/>
        </w:rPr>
        <w:t xml:space="preserve"> </w:t>
      </w:r>
      <w:r>
        <w:t>di</w:t>
      </w:r>
      <w:r>
        <w:rPr>
          <w:spacing w:val="-2"/>
        </w:rPr>
        <w:t xml:space="preserve"> </w:t>
      </w:r>
      <w:r>
        <w:t>Indonesia dapat</w:t>
      </w:r>
      <w:r>
        <w:rPr>
          <w:spacing w:val="-2"/>
        </w:rPr>
        <w:t xml:space="preserve"> </w:t>
      </w:r>
      <w:r>
        <w:t xml:space="preserve">mengadopsi pendekatan </w:t>
      </w:r>
      <w:r>
        <w:rPr>
          <w:i/>
        </w:rPr>
        <w:t xml:space="preserve">multiple intelligences </w:t>
      </w:r>
      <w:r>
        <w:t>untuk menjadi lebih inklusif, relevan,</w:t>
      </w:r>
      <w:r>
        <w:rPr>
          <w:spacing w:val="-2"/>
        </w:rPr>
        <w:t xml:space="preserve"> </w:t>
      </w:r>
      <w:r>
        <w:t>dan</w:t>
      </w:r>
      <w:r>
        <w:rPr>
          <w:spacing w:val="-2"/>
        </w:rPr>
        <w:t xml:space="preserve"> </w:t>
      </w:r>
      <w:r>
        <w:t>transformatif.</w:t>
      </w:r>
      <w:r>
        <w:rPr>
          <w:spacing w:val="40"/>
        </w:rPr>
        <w:t xml:space="preserve"> </w:t>
      </w:r>
      <w:r>
        <w:t>Pendekatan</w:t>
      </w:r>
      <w:r>
        <w:rPr>
          <w:spacing w:val="-1"/>
        </w:rPr>
        <w:t xml:space="preserve"> </w:t>
      </w:r>
      <w:r>
        <w:rPr>
          <w:i/>
        </w:rPr>
        <w:t>multiple</w:t>
      </w:r>
      <w:r>
        <w:rPr>
          <w:i/>
          <w:spacing w:val="-2"/>
        </w:rPr>
        <w:t xml:space="preserve"> </w:t>
      </w:r>
      <w:r>
        <w:rPr>
          <w:i/>
        </w:rPr>
        <w:t xml:space="preserve">intelligences </w:t>
      </w:r>
      <w:r>
        <w:t>ini tidak hanya memfasilitasi pemahaman intelektual tentang iman Katolik, tetapi juga mendorong penghayatan personal dan aplikasi praktis nilai-nilai iman dan moral Katolik dalam kehidupan sehari-hari.</w:t>
      </w:r>
    </w:p>
    <w:p w:rsidR="00BC3CB7" w:rsidRDefault="00AF39CF">
      <w:pPr>
        <w:pStyle w:val="Heading2"/>
        <w:numPr>
          <w:ilvl w:val="2"/>
          <w:numId w:val="19"/>
        </w:numPr>
        <w:tabs>
          <w:tab w:val="left" w:pos="1004"/>
        </w:tabs>
        <w:spacing w:before="121"/>
        <w:ind w:left="1004" w:hanging="719"/>
        <w:jc w:val="both"/>
      </w:pPr>
      <w:r>
        <w:t>Pendidikan</w:t>
      </w:r>
      <w:r>
        <w:rPr>
          <w:spacing w:val="-17"/>
        </w:rPr>
        <w:t xml:space="preserve"> </w:t>
      </w:r>
      <w:r>
        <w:t>Agama</w:t>
      </w:r>
      <w:r>
        <w:rPr>
          <w:spacing w:val="-3"/>
        </w:rPr>
        <w:t xml:space="preserve"> </w:t>
      </w:r>
      <w:r>
        <w:t>Katolik</w:t>
      </w:r>
      <w:r>
        <w:rPr>
          <w:spacing w:val="-4"/>
        </w:rPr>
        <w:t xml:space="preserve"> </w:t>
      </w:r>
      <w:r>
        <w:t>dan</w:t>
      </w:r>
      <w:r>
        <w:rPr>
          <w:spacing w:val="-3"/>
        </w:rPr>
        <w:t xml:space="preserve"> </w:t>
      </w:r>
      <w:r>
        <w:rPr>
          <w:spacing w:val="-2"/>
        </w:rPr>
        <w:t>Multikultural</w:t>
      </w:r>
    </w:p>
    <w:p w:rsidR="00BC3CB7" w:rsidRDefault="00AF39CF">
      <w:pPr>
        <w:pStyle w:val="BodyText"/>
        <w:spacing w:before="142" w:line="276" w:lineRule="auto"/>
        <w:ind w:right="136" w:firstLine="568"/>
      </w:pPr>
      <w:r>
        <w:t>Pendidikan Agama Katolik di Indonesia tidak bisa dilepaskan dari konteks kemajemukan budaya yang menjadi ciri khas bangsa ini. Sebagai negara dengan lebih dari 1.300 suku bangsa, 700 bahasa daerah, dan berbagai tradisi yang beragam, Indonesia merupakan laboratorium hidup multikulturalisme. Pendidikan agama Katolik dalam realitas ini memiliki peran strategis untuk membentuk generasi muda Katolik yang tidak hanya memiliki pemahaman mendalam tentang iman mereka, tetapi juga mampu menghargai dan berdialog dengan keberagaman budaya (Riyanto, 2024). Gereja Katolik sendiri telah menegaskan pentingnya dialog antarbudaya melalui berbagai dokumen, termasuk Konsili Vatikan II yang menekankan</w:t>
      </w:r>
      <w:r>
        <w:rPr>
          <w:spacing w:val="-2"/>
        </w:rPr>
        <w:t xml:space="preserve"> </w:t>
      </w:r>
      <w:r>
        <w:t>inkarnasi</w:t>
      </w:r>
      <w:r>
        <w:rPr>
          <w:spacing w:val="-2"/>
        </w:rPr>
        <w:t xml:space="preserve"> </w:t>
      </w:r>
      <w:r>
        <w:t>Injil</w:t>
      </w:r>
      <w:r>
        <w:rPr>
          <w:spacing w:val="-2"/>
        </w:rPr>
        <w:t xml:space="preserve"> </w:t>
      </w:r>
      <w:r>
        <w:t>dalam</w:t>
      </w:r>
      <w:r>
        <w:rPr>
          <w:spacing w:val="-3"/>
        </w:rPr>
        <w:t xml:space="preserve"> </w:t>
      </w:r>
      <w:r>
        <w:t>berbagai</w:t>
      </w:r>
      <w:r>
        <w:rPr>
          <w:spacing w:val="-3"/>
        </w:rPr>
        <w:t xml:space="preserve"> </w:t>
      </w:r>
      <w:r>
        <w:t>budaya</w:t>
      </w:r>
      <w:r>
        <w:rPr>
          <w:spacing w:val="-3"/>
        </w:rPr>
        <w:t xml:space="preserve"> </w:t>
      </w:r>
      <w:r>
        <w:t xml:space="preserve">(Inkulturasi). </w:t>
      </w:r>
      <w:r>
        <w:rPr>
          <w:spacing w:val="-2"/>
        </w:rPr>
        <w:t>Paus</w:t>
      </w:r>
      <w:r>
        <w:rPr>
          <w:spacing w:val="-4"/>
        </w:rPr>
        <w:t xml:space="preserve"> </w:t>
      </w:r>
      <w:r>
        <w:rPr>
          <w:spacing w:val="-2"/>
        </w:rPr>
        <w:t>Fransiskus</w:t>
      </w:r>
      <w:r>
        <w:rPr>
          <w:spacing w:val="-6"/>
        </w:rPr>
        <w:t xml:space="preserve"> </w:t>
      </w:r>
      <w:r>
        <w:rPr>
          <w:spacing w:val="-2"/>
        </w:rPr>
        <w:t>melalui</w:t>
      </w:r>
      <w:r>
        <w:rPr>
          <w:spacing w:val="-5"/>
        </w:rPr>
        <w:t xml:space="preserve"> </w:t>
      </w:r>
      <w:r>
        <w:rPr>
          <w:spacing w:val="-2"/>
        </w:rPr>
        <w:t>ensiklik</w:t>
      </w:r>
      <w:r>
        <w:rPr>
          <w:spacing w:val="-4"/>
        </w:rPr>
        <w:t xml:space="preserve"> </w:t>
      </w:r>
      <w:r>
        <w:rPr>
          <w:spacing w:val="-2"/>
        </w:rPr>
        <w:t>“Fratelli</w:t>
      </w:r>
      <w:r>
        <w:rPr>
          <w:spacing w:val="-7"/>
        </w:rPr>
        <w:t xml:space="preserve"> </w:t>
      </w:r>
      <w:r>
        <w:rPr>
          <w:spacing w:val="-2"/>
        </w:rPr>
        <w:t>Tutti”</w:t>
      </w:r>
      <w:r>
        <w:rPr>
          <w:spacing w:val="-5"/>
        </w:rPr>
        <w:t xml:space="preserve"> </w:t>
      </w:r>
      <w:r>
        <w:rPr>
          <w:spacing w:val="-2"/>
        </w:rPr>
        <w:t>juga</w:t>
      </w:r>
      <w:r>
        <w:rPr>
          <w:spacing w:val="-5"/>
        </w:rPr>
        <w:t xml:space="preserve"> </w:t>
      </w:r>
      <w:r>
        <w:rPr>
          <w:spacing w:val="-2"/>
        </w:rPr>
        <w:t xml:space="preserve">menegaskan </w:t>
      </w:r>
      <w:r>
        <w:t>pentingnya</w:t>
      </w:r>
      <w:r>
        <w:rPr>
          <w:spacing w:val="-6"/>
        </w:rPr>
        <w:t xml:space="preserve"> </w:t>
      </w:r>
      <w:r>
        <w:t>membangun</w:t>
      </w:r>
      <w:r>
        <w:rPr>
          <w:spacing w:val="-6"/>
        </w:rPr>
        <w:t xml:space="preserve"> </w:t>
      </w:r>
      <w:r>
        <w:t>persaudaraan</w:t>
      </w:r>
      <w:r>
        <w:rPr>
          <w:spacing w:val="-6"/>
        </w:rPr>
        <w:t xml:space="preserve"> </w:t>
      </w:r>
      <w:r>
        <w:t>universal</w:t>
      </w:r>
      <w:r>
        <w:rPr>
          <w:spacing w:val="-7"/>
        </w:rPr>
        <w:t xml:space="preserve"> </w:t>
      </w:r>
      <w:r>
        <w:t>yang</w:t>
      </w:r>
      <w:r>
        <w:rPr>
          <w:spacing w:val="-6"/>
        </w:rPr>
        <w:t xml:space="preserve"> </w:t>
      </w:r>
      <w:r>
        <w:t>melampaui batas-batas</w:t>
      </w:r>
      <w:r>
        <w:rPr>
          <w:spacing w:val="-15"/>
        </w:rPr>
        <w:t xml:space="preserve"> </w:t>
      </w:r>
      <w:r>
        <w:t>budaya</w:t>
      </w:r>
      <w:r>
        <w:rPr>
          <w:spacing w:val="-15"/>
        </w:rPr>
        <w:t xml:space="preserve"> </w:t>
      </w:r>
      <w:r>
        <w:t>dan</w:t>
      </w:r>
      <w:r>
        <w:rPr>
          <w:spacing w:val="-15"/>
        </w:rPr>
        <w:t xml:space="preserve"> </w:t>
      </w:r>
      <w:r>
        <w:t>agama.</w:t>
      </w:r>
      <w:r>
        <w:rPr>
          <w:spacing w:val="-15"/>
        </w:rPr>
        <w:t xml:space="preserve"> </w:t>
      </w:r>
      <w:r>
        <w:t>Semangat</w:t>
      </w:r>
      <w:r>
        <w:rPr>
          <w:spacing w:val="-15"/>
        </w:rPr>
        <w:t xml:space="preserve"> </w:t>
      </w:r>
      <w:r>
        <w:t>ini</w:t>
      </w:r>
      <w:r>
        <w:rPr>
          <w:spacing w:val="-15"/>
        </w:rPr>
        <w:t xml:space="preserve"> </w:t>
      </w:r>
      <w:r>
        <w:t>sejalan</w:t>
      </w:r>
      <w:r>
        <w:rPr>
          <w:spacing w:val="-15"/>
        </w:rPr>
        <w:t xml:space="preserve"> </w:t>
      </w:r>
      <w:r>
        <w:t>dengan</w:t>
      </w:r>
      <w:r>
        <w:rPr>
          <w:spacing w:val="-15"/>
        </w:rPr>
        <w:t xml:space="preserve"> </w:t>
      </w:r>
      <w:r>
        <w:t>nilai- nilai</w:t>
      </w:r>
      <w:r>
        <w:rPr>
          <w:spacing w:val="-15"/>
        </w:rPr>
        <w:t xml:space="preserve"> </w:t>
      </w:r>
      <w:r>
        <w:t>Pancasila,</w:t>
      </w:r>
      <w:r>
        <w:rPr>
          <w:spacing w:val="-15"/>
        </w:rPr>
        <w:t xml:space="preserve"> </w:t>
      </w:r>
      <w:r>
        <w:t>khususnya</w:t>
      </w:r>
      <w:r>
        <w:rPr>
          <w:spacing w:val="-15"/>
        </w:rPr>
        <w:t xml:space="preserve"> </w:t>
      </w:r>
      <w:r>
        <w:t>“Bhinneka</w:t>
      </w:r>
      <w:r>
        <w:rPr>
          <w:spacing w:val="-15"/>
        </w:rPr>
        <w:t xml:space="preserve"> </w:t>
      </w:r>
      <w:r>
        <w:t>Tunggal</w:t>
      </w:r>
      <w:r>
        <w:rPr>
          <w:spacing w:val="-15"/>
        </w:rPr>
        <w:t xml:space="preserve"> </w:t>
      </w:r>
      <w:r>
        <w:t>Ika”</w:t>
      </w:r>
      <w:r>
        <w:rPr>
          <w:spacing w:val="-14"/>
        </w:rPr>
        <w:t xml:space="preserve"> </w:t>
      </w:r>
      <w:r>
        <w:t>yang</w:t>
      </w:r>
      <w:r>
        <w:rPr>
          <w:spacing w:val="-13"/>
        </w:rPr>
        <w:t xml:space="preserve"> </w:t>
      </w:r>
      <w:r>
        <w:t>menjadi landasan kehidupan berbangsa di Indonesia (Konigsburg, 2023; Riyanto, 2024).</w:t>
      </w:r>
    </w:p>
    <w:p w:rsidR="00BC3CB7" w:rsidRDefault="00AF39CF">
      <w:pPr>
        <w:pStyle w:val="BodyText"/>
        <w:spacing w:before="121" w:line="276" w:lineRule="auto"/>
        <w:ind w:right="139" w:firstLine="568"/>
      </w:pPr>
      <w:r>
        <w:t>Pendidikan</w:t>
      </w:r>
      <w:r>
        <w:rPr>
          <w:spacing w:val="-15"/>
        </w:rPr>
        <w:t xml:space="preserve"> </w:t>
      </w:r>
      <w:r>
        <w:t>Agama</w:t>
      </w:r>
      <w:r>
        <w:rPr>
          <w:spacing w:val="-15"/>
        </w:rPr>
        <w:t xml:space="preserve"> </w:t>
      </w:r>
      <w:r>
        <w:t>Katolik</w:t>
      </w:r>
      <w:r>
        <w:rPr>
          <w:spacing w:val="-14"/>
        </w:rPr>
        <w:t xml:space="preserve"> </w:t>
      </w:r>
      <w:r>
        <w:t>yang</w:t>
      </w:r>
      <w:r>
        <w:rPr>
          <w:spacing w:val="-11"/>
        </w:rPr>
        <w:t xml:space="preserve"> </w:t>
      </w:r>
      <w:r>
        <w:t>berwawasan</w:t>
      </w:r>
      <w:r>
        <w:rPr>
          <w:spacing w:val="-12"/>
        </w:rPr>
        <w:t xml:space="preserve"> </w:t>
      </w:r>
      <w:r>
        <w:t>multikultural mengajarkan siswa dan mahasiswa untuk melihat keberagaman budaya</w:t>
      </w:r>
      <w:r>
        <w:rPr>
          <w:spacing w:val="51"/>
        </w:rPr>
        <w:t xml:space="preserve"> </w:t>
      </w:r>
      <w:r>
        <w:t>bukan</w:t>
      </w:r>
      <w:r>
        <w:rPr>
          <w:spacing w:val="55"/>
        </w:rPr>
        <w:t xml:space="preserve"> </w:t>
      </w:r>
      <w:r>
        <w:t>sebagai</w:t>
      </w:r>
      <w:r>
        <w:rPr>
          <w:spacing w:val="54"/>
        </w:rPr>
        <w:t xml:space="preserve"> </w:t>
      </w:r>
      <w:r>
        <w:t>ancaman,</w:t>
      </w:r>
      <w:r>
        <w:rPr>
          <w:spacing w:val="55"/>
        </w:rPr>
        <w:t xml:space="preserve"> </w:t>
      </w:r>
      <w:r>
        <w:t>melainkan</w:t>
      </w:r>
      <w:r>
        <w:rPr>
          <w:spacing w:val="55"/>
        </w:rPr>
        <w:t xml:space="preserve"> </w:t>
      </w:r>
      <w:r>
        <w:t>sebagai</w:t>
      </w:r>
      <w:r>
        <w:rPr>
          <w:spacing w:val="56"/>
        </w:rPr>
        <w:t xml:space="preserve"> </w:t>
      </w:r>
      <w:r>
        <w:rPr>
          <w:spacing w:val="-2"/>
        </w:rPr>
        <w:t>kekayaan</w:t>
      </w:r>
    </w:p>
    <w:p w:rsidR="00BC3CB7" w:rsidRDefault="00BC3CB7">
      <w:pPr>
        <w:pStyle w:val="BodyText"/>
        <w:spacing w:line="276" w:lineRule="auto"/>
        <w:sectPr w:rsidR="00BC3CB7">
          <w:headerReference w:type="even" r:id="rId156"/>
          <w:headerReference w:type="default" r:id="rId157"/>
          <w:footerReference w:type="default" r:id="rId158"/>
          <w:headerReference w:type="first" r:id="rId159"/>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yang</w:t>
      </w:r>
      <w:r>
        <w:rPr>
          <w:spacing w:val="-2"/>
        </w:rPr>
        <w:t xml:space="preserve"> </w:t>
      </w:r>
      <w:r>
        <w:t>memperkaya pemahaman</w:t>
      </w:r>
      <w:r>
        <w:rPr>
          <w:spacing w:val="-2"/>
        </w:rPr>
        <w:t xml:space="preserve"> </w:t>
      </w:r>
      <w:r>
        <w:t>mereka tentang</w:t>
      </w:r>
      <w:r>
        <w:rPr>
          <w:spacing w:val="-2"/>
        </w:rPr>
        <w:t xml:space="preserve"> </w:t>
      </w:r>
      <w:r>
        <w:t>kebesaran</w:t>
      </w:r>
      <w:r>
        <w:rPr>
          <w:spacing w:val="-6"/>
        </w:rPr>
        <w:t xml:space="preserve"> </w:t>
      </w:r>
      <w:r>
        <w:t>Tuhan dalam segala ciptaan-Nya. Peserta didik melalui pendekatan ini diajak untuk memahami bahwa universalitas Gereja Katolik justru terwujud dalam keberagaman ekspresi iman yang dipengaruhi oleh konteks budaya lokal.</w:t>
      </w:r>
    </w:p>
    <w:p w:rsidR="00BC3CB7" w:rsidRDefault="00AF39CF">
      <w:pPr>
        <w:pStyle w:val="BodyText"/>
        <w:spacing w:before="119" w:line="276" w:lineRule="auto"/>
        <w:ind w:left="1" w:right="419" w:firstLine="568"/>
      </w:pPr>
      <w:r>
        <w:t>Pendidikan Agama Katolik di Indonesia berhadapan dengan tantangan untuk menyeimbangkan antara mempertahankan</w:t>
      </w:r>
      <w:r>
        <w:rPr>
          <w:spacing w:val="-15"/>
        </w:rPr>
        <w:t xml:space="preserve"> </w:t>
      </w:r>
      <w:r>
        <w:t>identitas</w:t>
      </w:r>
      <w:r>
        <w:rPr>
          <w:spacing w:val="-15"/>
        </w:rPr>
        <w:t xml:space="preserve"> </w:t>
      </w:r>
      <w:r>
        <w:t>iman</w:t>
      </w:r>
      <w:r>
        <w:rPr>
          <w:spacing w:val="-15"/>
        </w:rPr>
        <w:t xml:space="preserve"> </w:t>
      </w:r>
      <w:r>
        <w:t>Katolik</w:t>
      </w:r>
      <w:r>
        <w:rPr>
          <w:spacing w:val="-15"/>
        </w:rPr>
        <w:t xml:space="preserve"> </w:t>
      </w:r>
      <w:r>
        <w:t>dan</w:t>
      </w:r>
      <w:r>
        <w:rPr>
          <w:spacing w:val="-15"/>
        </w:rPr>
        <w:t xml:space="preserve"> </w:t>
      </w:r>
      <w:r>
        <w:t>menumbuhkan</w:t>
      </w:r>
      <w:r>
        <w:rPr>
          <w:spacing w:val="-15"/>
        </w:rPr>
        <w:t xml:space="preserve"> </w:t>
      </w:r>
      <w:r>
        <w:t xml:space="preserve">sikap terbuka terhadap keragaman budaya. Para guru pendidikan Agama Katolik perlu mengembangkan kurikulum yang menjawab kebutuhan peserta didik dan masyarakat dan metode pembelajaran yang memungkinkan peserta didik mengaplikasikan prinsip-prinsip teologis Katolik dalam konteks keberagaman budaya Indonesia, seperti semangat cinta kasih, keadilan, solidaritas, dan opsi preferensial bagi yang miskin dan </w:t>
      </w:r>
      <w:r>
        <w:rPr>
          <w:spacing w:val="-2"/>
        </w:rPr>
        <w:t>tersingkirkan.</w:t>
      </w:r>
    </w:p>
    <w:p w:rsidR="00BC3CB7" w:rsidRDefault="00AF39CF">
      <w:pPr>
        <w:pStyle w:val="BodyText"/>
        <w:spacing w:before="122" w:line="276" w:lineRule="auto"/>
        <w:ind w:left="1" w:right="421" w:firstLine="568"/>
      </w:pPr>
      <w:r>
        <w:t>Implementasi pendidikan multikultural dalam pembelajaran Agama Katolik dapat dilakukan melalui berbagai strategi. Misalnya, mengintegrasikan unsur-unsur budaya lokal dalam liturgi dan simbol-simbol keagamaan, mempelajari berbagai</w:t>
      </w:r>
      <w:r>
        <w:rPr>
          <w:spacing w:val="-13"/>
        </w:rPr>
        <w:t xml:space="preserve"> </w:t>
      </w:r>
      <w:r>
        <w:t>ekspresi</w:t>
      </w:r>
      <w:r>
        <w:rPr>
          <w:spacing w:val="-14"/>
        </w:rPr>
        <w:t xml:space="preserve"> </w:t>
      </w:r>
      <w:r>
        <w:t>iman</w:t>
      </w:r>
      <w:r>
        <w:rPr>
          <w:spacing w:val="-14"/>
        </w:rPr>
        <w:t xml:space="preserve"> </w:t>
      </w:r>
      <w:r>
        <w:t>Katolik</w:t>
      </w:r>
      <w:r>
        <w:rPr>
          <w:spacing w:val="-14"/>
        </w:rPr>
        <w:t xml:space="preserve"> </w:t>
      </w:r>
      <w:r>
        <w:t>dari</w:t>
      </w:r>
      <w:r>
        <w:rPr>
          <w:spacing w:val="-14"/>
        </w:rPr>
        <w:t xml:space="preserve"> </w:t>
      </w:r>
      <w:r>
        <w:t>berbagai</w:t>
      </w:r>
      <w:r>
        <w:rPr>
          <w:spacing w:val="-15"/>
        </w:rPr>
        <w:t xml:space="preserve"> </w:t>
      </w:r>
      <w:r>
        <w:t>daerah</w:t>
      </w:r>
      <w:r>
        <w:rPr>
          <w:spacing w:val="-14"/>
        </w:rPr>
        <w:t xml:space="preserve"> </w:t>
      </w:r>
      <w:r>
        <w:t>di</w:t>
      </w:r>
      <w:r>
        <w:rPr>
          <w:spacing w:val="-13"/>
        </w:rPr>
        <w:t xml:space="preserve"> </w:t>
      </w:r>
      <w:r>
        <w:t>Indonesia, melakukan dialog dengan komunitas beragama lain, serta menganalisis isu-isu sosial budaya dari perspektif ajaran sosial Gereja Katolik.</w:t>
      </w:r>
    </w:p>
    <w:p w:rsidR="00BC3CB7" w:rsidRDefault="00AF39CF">
      <w:pPr>
        <w:pStyle w:val="BodyText"/>
        <w:spacing w:before="119" w:line="276" w:lineRule="auto"/>
        <w:ind w:left="1" w:right="423" w:firstLine="568"/>
      </w:pPr>
      <w:r>
        <w:t>Pendekatan multikultural juga membantu siswa dan mahasiswa Katolik untuk mengembangkan identitas iman yang kokoh namun tidak eksklusif. Mereka diajak untuk memahami bahwa menjadi Katolik yang sejati berarti menjadi pribadi yang mampu menghargai keunikan setiap budaya sambil tetap berpegang pada nilai-nilai iman dan moral Katolik.</w:t>
      </w:r>
    </w:p>
    <w:p w:rsidR="00BC3CB7" w:rsidRDefault="00AF39CF">
      <w:pPr>
        <w:pStyle w:val="BodyText"/>
        <w:spacing w:before="122" w:line="276" w:lineRule="auto"/>
        <w:ind w:left="1" w:right="425" w:firstLine="568"/>
      </w:pPr>
      <w:r>
        <w:t>Tantangan utama pendidikan agama Katolik berwawasan multikultural</w:t>
      </w:r>
      <w:r>
        <w:rPr>
          <w:spacing w:val="63"/>
        </w:rPr>
        <w:t xml:space="preserve"> </w:t>
      </w:r>
      <w:r>
        <w:t>adalah</w:t>
      </w:r>
      <w:r>
        <w:rPr>
          <w:spacing w:val="67"/>
        </w:rPr>
        <w:t xml:space="preserve"> </w:t>
      </w:r>
      <w:r>
        <w:t>mengatasi</w:t>
      </w:r>
      <w:r>
        <w:rPr>
          <w:spacing w:val="66"/>
        </w:rPr>
        <w:t xml:space="preserve"> </w:t>
      </w:r>
      <w:r>
        <w:t>prasangka</w:t>
      </w:r>
      <w:r>
        <w:rPr>
          <w:spacing w:val="66"/>
        </w:rPr>
        <w:t xml:space="preserve"> </w:t>
      </w:r>
      <w:r>
        <w:t>dan</w:t>
      </w:r>
      <w:r>
        <w:rPr>
          <w:spacing w:val="65"/>
        </w:rPr>
        <w:t xml:space="preserve"> </w:t>
      </w:r>
      <w:r>
        <w:t>stereotip</w:t>
      </w:r>
      <w:r>
        <w:rPr>
          <w:spacing w:val="67"/>
        </w:rPr>
        <w:t xml:space="preserve"> </w:t>
      </w:r>
      <w:r>
        <w:rPr>
          <w:spacing w:val="-4"/>
        </w:rPr>
        <w:t>yang</w:t>
      </w:r>
    </w:p>
    <w:p w:rsidR="00BC3CB7" w:rsidRDefault="00BC3CB7">
      <w:pPr>
        <w:pStyle w:val="BodyText"/>
        <w:spacing w:line="276" w:lineRule="auto"/>
        <w:sectPr w:rsidR="00BC3CB7">
          <w:headerReference w:type="even" r:id="rId160"/>
          <w:headerReference w:type="default" r:id="rId161"/>
          <w:footerReference w:type="default" r:id="rId162"/>
          <w:headerReference w:type="first" r:id="rId163"/>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sering terbangun antarkelompok budaya. Para guru pendidikan agama Katolik perlu memfasilitasi pengalaman belajar yang memungkinkan peserta didiknya mengembangkan empati dan pemahaman</w:t>
      </w:r>
      <w:r>
        <w:rPr>
          <w:spacing w:val="-10"/>
        </w:rPr>
        <w:t xml:space="preserve"> </w:t>
      </w:r>
      <w:r>
        <w:t>mendalam</w:t>
      </w:r>
      <w:r>
        <w:rPr>
          <w:spacing w:val="-10"/>
        </w:rPr>
        <w:t xml:space="preserve"> </w:t>
      </w:r>
      <w:r>
        <w:t>tentang</w:t>
      </w:r>
      <w:r>
        <w:rPr>
          <w:spacing w:val="-10"/>
        </w:rPr>
        <w:t xml:space="preserve"> </w:t>
      </w:r>
      <w:r>
        <w:t>realitas</w:t>
      </w:r>
      <w:r>
        <w:rPr>
          <w:spacing w:val="-9"/>
        </w:rPr>
        <w:t xml:space="preserve"> </w:t>
      </w:r>
      <w:r>
        <w:t>budaya</w:t>
      </w:r>
      <w:r>
        <w:rPr>
          <w:spacing w:val="-11"/>
        </w:rPr>
        <w:t xml:space="preserve"> </w:t>
      </w:r>
      <w:r>
        <w:t>yang</w:t>
      </w:r>
      <w:r>
        <w:rPr>
          <w:spacing w:val="-10"/>
        </w:rPr>
        <w:t xml:space="preserve"> </w:t>
      </w:r>
      <w:r>
        <w:t>berbeda</w:t>
      </w:r>
      <w:r>
        <w:rPr>
          <w:spacing w:val="-10"/>
        </w:rPr>
        <w:t xml:space="preserve"> </w:t>
      </w:r>
      <w:r>
        <w:t>dari budaya mereka.</w:t>
      </w:r>
    </w:p>
    <w:p w:rsidR="00BC3CB7" w:rsidRDefault="00AF39CF">
      <w:pPr>
        <w:pStyle w:val="BodyText"/>
        <w:spacing w:before="119" w:line="276" w:lineRule="auto"/>
        <w:ind w:right="136" w:firstLine="568"/>
      </w:pPr>
      <w:r>
        <w:t>Pendidikan Agama Katolik di Indonesia, dengan mengintegrasikan perspektif multikultural, dapat menjadi kekuatan transformatif yang tidak hanya membentuk pribadi beriman yang kokoh, tetapi juga warga negara yang menghargai keberagaman dan berkontribusi dalam membangun masyarakat Indonesia yang adil, damai, dan bersatu dalam keragaman.</w:t>
      </w:r>
    </w:p>
    <w:p w:rsidR="00BC3CB7" w:rsidRDefault="00AF39CF">
      <w:pPr>
        <w:pStyle w:val="Heading2"/>
        <w:numPr>
          <w:ilvl w:val="2"/>
          <w:numId w:val="19"/>
        </w:numPr>
        <w:tabs>
          <w:tab w:val="left" w:pos="853"/>
          <w:tab w:val="left" w:pos="1004"/>
        </w:tabs>
        <w:spacing w:before="122" w:line="256" w:lineRule="auto"/>
        <w:ind w:right="136"/>
        <w:jc w:val="both"/>
      </w:pPr>
      <w:r>
        <w:t>Pendidikan Agama Katolik dan Isu-Isu Ekonomi, Politik dan Hukum</w:t>
      </w:r>
    </w:p>
    <w:p w:rsidR="00BC3CB7" w:rsidRDefault="00AF39CF">
      <w:pPr>
        <w:pStyle w:val="BodyText"/>
        <w:spacing w:before="124" w:line="276" w:lineRule="auto"/>
        <w:ind w:right="139" w:firstLine="568"/>
      </w:pPr>
      <w:r>
        <w:t>Pendidikan Agama Katolik di Indonesia tidak hanya berkutat pada aspek ritual dan spiritual, tetapi juga berperan penting dalam membekali siswa dan mahasiswa Katolik dengan pemahaman kritis terhadap isu-isu ekonomi, politik, dan hukum yang mewarnai kehidupan berbangsa. Ajaran sosial Gereja Katolik</w:t>
      </w:r>
      <w:r>
        <w:rPr>
          <w:spacing w:val="-2"/>
        </w:rPr>
        <w:t xml:space="preserve"> </w:t>
      </w:r>
      <w:r>
        <w:t>(</w:t>
      </w:r>
      <w:r>
        <w:rPr>
          <w:i/>
        </w:rPr>
        <w:t>Catholic</w:t>
      </w:r>
      <w:r>
        <w:rPr>
          <w:i/>
          <w:spacing w:val="-2"/>
        </w:rPr>
        <w:t xml:space="preserve"> </w:t>
      </w:r>
      <w:r>
        <w:rPr>
          <w:i/>
        </w:rPr>
        <w:t>Social</w:t>
      </w:r>
      <w:r>
        <w:rPr>
          <w:i/>
          <w:spacing w:val="-1"/>
        </w:rPr>
        <w:t xml:space="preserve"> </w:t>
      </w:r>
      <w:r>
        <w:rPr>
          <w:i/>
        </w:rPr>
        <w:t>Teaching</w:t>
      </w:r>
      <w:r>
        <w:t>)</w:t>
      </w:r>
      <w:r>
        <w:rPr>
          <w:spacing w:val="-1"/>
        </w:rPr>
        <w:t xml:space="preserve"> </w:t>
      </w:r>
      <w:r>
        <w:t>yang kaya</w:t>
      </w:r>
      <w:r>
        <w:rPr>
          <w:spacing w:val="-2"/>
        </w:rPr>
        <w:t xml:space="preserve"> </w:t>
      </w:r>
      <w:r>
        <w:t>dan</w:t>
      </w:r>
      <w:r>
        <w:rPr>
          <w:spacing w:val="-1"/>
        </w:rPr>
        <w:t xml:space="preserve"> </w:t>
      </w:r>
      <w:r>
        <w:t>komprehensif menyediakan</w:t>
      </w:r>
      <w:r>
        <w:rPr>
          <w:spacing w:val="-5"/>
        </w:rPr>
        <w:t xml:space="preserve"> </w:t>
      </w:r>
      <w:r>
        <w:t>kerangka</w:t>
      </w:r>
      <w:r>
        <w:rPr>
          <w:spacing w:val="-5"/>
        </w:rPr>
        <w:t xml:space="preserve"> </w:t>
      </w:r>
      <w:r>
        <w:t>etis</w:t>
      </w:r>
      <w:r>
        <w:rPr>
          <w:spacing w:val="-6"/>
        </w:rPr>
        <w:t xml:space="preserve"> </w:t>
      </w:r>
      <w:r>
        <w:t>yang</w:t>
      </w:r>
      <w:r>
        <w:rPr>
          <w:spacing w:val="-5"/>
        </w:rPr>
        <w:t xml:space="preserve"> </w:t>
      </w:r>
      <w:r>
        <w:t>relevan</w:t>
      </w:r>
      <w:r>
        <w:rPr>
          <w:spacing w:val="-2"/>
        </w:rPr>
        <w:t xml:space="preserve"> </w:t>
      </w:r>
      <w:r>
        <w:t>untuk</w:t>
      </w:r>
      <w:r>
        <w:rPr>
          <w:spacing w:val="-5"/>
        </w:rPr>
        <w:t xml:space="preserve"> </w:t>
      </w:r>
      <w:r>
        <w:t>menganalisis</w:t>
      </w:r>
      <w:r>
        <w:rPr>
          <w:spacing w:val="-6"/>
        </w:rPr>
        <w:t xml:space="preserve"> </w:t>
      </w:r>
      <w:r>
        <w:t>dan menanggapi berbagai persoalan sosial kontemporer di Indonesia (Stine et al., 2020).</w:t>
      </w:r>
    </w:p>
    <w:p w:rsidR="00BC3CB7" w:rsidRDefault="00AF39CF">
      <w:pPr>
        <w:pStyle w:val="BodyText"/>
        <w:spacing w:before="122" w:line="276" w:lineRule="auto"/>
        <w:ind w:right="136" w:firstLine="568"/>
      </w:pPr>
      <w:r>
        <w:t>Gereja Katolik mengakomodir konteks ekonomi melalui kehadiran dokumen-dokumen penting seperti Ensiklik “</w:t>
      </w:r>
      <w:r>
        <w:rPr>
          <w:i/>
        </w:rPr>
        <w:t>Rerum Novarum</w:t>
      </w:r>
      <w:r>
        <w:t>” hingga “</w:t>
      </w:r>
      <w:r>
        <w:rPr>
          <w:i/>
        </w:rPr>
        <w:t>Laudato Si’</w:t>
      </w:r>
      <w:r>
        <w:t>” telah menggariskan prinsip- prinsip ekonomi yang menjunjung tinggi martabat manusia, solidaritas, subsidiaritas, dan kepedulian terhadap lingkungan (Type &amp; Obiora, 2025). Pendidikan Agama Katolik perlu membantu peserta didik di tengah realitas kesenjangan ekonomi yang masih tinggi di Indonesia untuk memahami bagaimana prinsip-prinsip</w:t>
      </w:r>
      <w:r>
        <w:rPr>
          <w:spacing w:val="31"/>
        </w:rPr>
        <w:t xml:space="preserve">  </w:t>
      </w:r>
      <w:r>
        <w:t>tersebut</w:t>
      </w:r>
      <w:r>
        <w:rPr>
          <w:spacing w:val="32"/>
        </w:rPr>
        <w:t xml:space="preserve">  </w:t>
      </w:r>
      <w:r>
        <w:t>dapat</w:t>
      </w:r>
      <w:r>
        <w:rPr>
          <w:spacing w:val="32"/>
        </w:rPr>
        <w:t xml:space="preserve">  </w:t>
      </w:r>
      <w:r>
        <w:t>diaplikasikan</w:t>
      </w:r>
      <w:r>
        <w:rPr>
          <w:spacing w:val="32"/>
        </w:rPr>
        <w:t xml:space="preserve">  </w:t>
      </w:r>
      <w:r>
        <w:t>dalam</w:t>
      </w:r>
      <w:r>
        <w:rPr>
          <w:spacing w:val="31"/>
        </w:rPr>
        <w:t xml:space="preserve">  </w:t>
      </w:r>
      <w:r>
        <w:rPr>
          <w:spacing w:val="-2"/>
        </w:rPr>
        <w:t>konteks</w:t>
      </w:r>
    </w:p>
    <w:p w:rsidR="00BC3CB7" w:rsidRDefault="00BC3CB7">
      <w:pPr>
        <w:pStyle w:val="BodyText"/>
        <w:spacing w:line="276" w:lineRule="auto"/>
        <w:sectPr w:rsidR="00BC3CB7">
          <w:headerReference w:type="even" r:id="rId164"/>
          <w:headerReference w:type="default" r:id="rId165"/>
          <w:footerReference w:type="default" r:id="rId166"/>
          <w:headerReference w:type="first" r:id="rId167"/>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ekonomi Indonesia, baik dalam skala makro maupun dalam pilihan-pilihan ekonomi personal.</w:t>
      </w:r>
    </w:p>
    <w:p w:rsidR="00BC3CB7" w:rsidRDefault="00AF39CF">
      <w:pPr>
        <w:pStyle w:val="BodyText"/>
        <w:spacing w:before="119" w:line="276" w:lineRule="auto"/>
        <w:ind w:left="1" w:right="420" w:firstLine="568"/>
      </w:pPr>
      <w:r>
        <w:t>Gereja</w:t>
      </w:r>
      <w:r>
        <w:rPr>
          <w:spacing w:val="-9"/>
        </w:rPr>
        <w:t xml:space="preserve"> </w:t>
      </w:r>
      <w:r>
        <w:t>Katolik,</w:t>
      </w:r>
      <w:r>
        <w:rPr>
          <w:spacing w:val="-9"/>
        </w:rPr>
        <w:t xml:space="preserve"> </w:t>
      </w:r>
      <w:r>
        <w:t>dalam</w:t>
      </w:r>
      <w:r>
        <w:rPr>
          <w:spacing w:val="-9"/>
        </w:rPr>
        <w:t xml:space="preserve"> </w:t>
      </w:r>
      <w:r>
        <w:t>dimensi</w:t>
      </w:r>
      <w:r>
        <w:rPr>
          <w:spacing w:val="-9"/>
        </w:rPr>
        <w:t xml:space="preserve"> </w:t>
      </w:r>
      <w:r>
        <w:t>politik,</w:t>
      </w:r>
      <w:r>
        <w:rPr>
          <w:spacing w:val="-9"/>
        </w:rPr>
        <w:t xml:space="preserve"> </w:t>
      </w:r>
      <w:r>
        <w:t>tidak</w:t>
      </w:r>
      <w:r>
        <w:rPr>
          <w:spacing w:val="-9"/>
        </w:rPr>
        <w:t xml:space="preserve"> </w:t>
      </w:r>
      <w:r>
        <w:t>memihak</w:t>
      </w:r>
      <w:r>
        <w:rPr>
          <w:spacing w:val="-9"/>
        </w:rPr>
        <w:t xml:space="preserve"> </w:t>
      </w:r>
      <w:r>
        <w:t>pada ideologi atau partai politik tertentu, namun menekankan pentingnya nilai-nilai keadilan, partisipasi, dan keberpihakan pada kesejahteraan umum (</w:t>
      </w:r>
      <w:r>
        <w:rPr>
          <w:i/>
        </w:rPr>
        <w:t>bonum commune</w:t>
      </w:r>
      <w:r>
        <w:t xml:space="preserve">). Siswa dan mahasiswa Katolik perlu dibekali dengan kemampuan untuk </w:t>
      </w:r>
      <w:r>
        <w:rPr>
          <w:spacing w:val="-2"/>
        </w:rPr>
        <w:t xml:space="preserve">mengevaluasi kebijakan-kebijakan politik dan berbagai fenomena </w:t>
      </w:r>
      <w:r>
        <w:t>sosial-politik di Indonesia berdasarkan nilai iman dan moral Katolik.</w:t>
      </w:r>
      <w:r>
        <w:rPr>
          <w:spacing w:val="40"/>
        </w:rPr>
        <w:t xml:space="preserve"> </w:t>
      </w:r>
      <w:r>
        <w:t>Siswa dan mahasiswa Katolik perlu memahami bahwa iman Katolik menuntut tanggung jawab untuk terlibat dalam kehidupan politik demi mewujudkan masyarakat yang lebih adil dan manusiawi.</w:t>
      </w:r>
    </w:p>
    <w:p w:rsidR="00BC3CB7" w:rsidRDefault="00AF39CF">
      <w:pPr>
        <w:pStyle w:val="BodyText"/>
        <w:spacing w:before="122" w:line="276" w:lineRule="auto"/>
        <w:ind w:left="1" w:right="422" w:firstLine="568"/>
      </w:pPr>
      <w:r>
        <w:t>Sementara</w:t>
      </w:r>
      <w:r>
        <w:rPr>
          <w:spacing w:val="-15"/>
        </w:rPr>
        <w:t xml:space="preserve"> </w:t>
      </w:r>
      <w:r>
        <w:t>dalam</w:t>
      </w:r>
      <w:r>
        <w:rPr>
          <w:spacing w:val="-15"/>
        </w:rPr>
        <w:t xml:space="preserve"> </w:t>
      </w:r>
      <w:r>
        <w:t>ranah</w:t>
      </w:r>
      <w:r>
        <w:rPr>
          <w:spacing w:val="-11"/>
        </w:rPr>
        <w:t xml:space="preserve"> </w:t>
      </w:r>
      <w:r>
        <w:t>hukum,</w:t>
      </w:r>
      <w:r>
        <w:rPr>
          <w:spacing w:val="-11"/>
        </w:rPr>
        <w:t xml:space="preserve"> </w:t>
      </w:r>
      <w:r>
        <w:t>Pendidikan</w:t>
      </w:r>
      <w:r>
        <w:rPr>
          <w:spacing w:val="-15"/>
        </w:rPr>
        <w:t xml:space="preserve"> </w:t>
      </w:r>
      <w:r>
        <w:t>Agama</w:t>
      </w:r>
      <w:r>
        <w:rPr>
          <w:spacing w:val="-12"/>
        </w:rPr>
        <w:t xml:space="preserve"> </w:t>
      </w:r>
      <w:r>
        <w:t xml:space="preserve">Katolik </w:t>
      </w:r>
      <w:r>
        <w:rPr>
          <w:spacing w:val="-2"/>
        </w:rPr>
        <w:t>perlu</w:t>
      </w:r>
      <w:r>
        <w:rPr>
          <w:spacing w:val="-5"/>
        </w:rPr>
        <w:t xml:space="preserve"> </w:t>
      </w:r>
      <w:r>
        <w:rPr>
          <w:spacing w:val="-2"/>
        </w:rPr>
        <w:t>mengarahkan</w:t>
      </w:r>
      <w:r>
        <w:rPr>
          <w:spacing w:val="-6"/>
        </w:rPr>
        <w:t xml:space="preserve"> </w:t>
      </w:r>
      <w:r>
        <w:rPr>
          <w:spacing w:val="-2"/>
        </w:rPr>
        <w:t>peserta</w:t>
      </w:r>
      <w:r>
        <w:rPr>
          <w:spacing w:val="-6"/>
        </w:rPr>
        <w:t xml:space="preserve"> </w:t>
      </w:r>
      <w:r>
        <w:rPr>
          <w:spacing w:val="-2"/>
        </w:rPr>
        <w:t>didik</w:t>
      </w:r>
      <w:r>
        <w:rPr>
          <w:spacing w:val="-5"/>
        </w:rPr>
        <w:t xml:space="preserve"> </w:t>
      </w:r>
      <w:r>
        <w:rPr>
          <w:spacing w:val="-2"/>
        </w:rPr>
        <w:t>untuk</w:t>
      </w:r>
      <w:r>
        <w:rPr>
          <w:spacing w:val="-5"/>
        </w:rPr>
        <w:t xml:space="preserve"> </w:t>
      </w:r>
      <w:r>
        <w:rPr>
          <w:spacing w:val="-2"/>
        </w:rPr>
        <w:t>memahami</w:t>
      </w:r>
      <w:r>
        <w:rPr>
          <w:spacing w:val="-6"/>
        </w:rPr>
        <w:t xml:space="preserve"> </w:t>
      </w:r>
      <w:r>
        <w:rPr>
          <w:spacing w:val="-2"/>
        </w:rPr>
        <w:t>konsep</w:t>
      </w:r>
      <w:r>
        <w:rPr>
          <w:spacing w:val="-5"/>
        </w:rPr>
        <w:t xml:space="preserve"> </w:t>
      </w:r>
      <w:r>
        <w:rPr>
          <w:spacing w:val="-2"/>
        </w:rPr>
        <w:t xml:space="preserve">hukum </w:t>
      </w:r>
      <w:r>
        <w:t>kodrat (</w:t>
      </w:r>
      <w:r>
        <w:rPr>
          <w:i/>
        </w:rPr>
        <w:t>natural law</w:t>
      </w:r>
      <w:r>
        <w:t>) yang menjadi salah satu fondasi pemikiran moral Katolik, serta relevansinya dengan sistem hukum di Indonesia (Adon, 2021). Siswa dan mahasiswa Katolik perlu diajak untuk merefleksikan bagaimana hukum seharusnya menjamin keadilan, melindungi hak asasi manusia, dan mempromosikan kesejahteraan umum.</w:t>
      </w:r>
    </w:p>
    <w:p w:rsidR="00BC3CB7" w:rsidRDefault="00AF39CF">
      <w:pPr>
        <w:pStyle w:val="BodyText"/>
        <w:spacing w:before="119" w:line="276" w:lineRule="auto"/>
        <w:ind w:left="1" w:right="422" w:firstLine="568"/>
      </w:pPr>
      <w:r>
        <w:t>Isu-isu ekonomi, politik, dan hukum dapat diintegrasikan ke dalam Pendidikan</w:t>
      </w:r>
      <w:r>
        <w:rPr>
          <w:spacing w:val="-7"/>
        </w:rPr>
        <w:t xml:space="preserve"> </w:t>
      </w:r>
      <w:r>
        <w:t>Agama Katolik oleh para pendidik dengan menggunakan metode “lihat-nilai-bertindak” (</w:t>
      </w:r>
      <w:r>
        <w:rPr>
          <w:i/>
        </w:rPr>
        <w:t>see-judge-act</w:t>
      </w:r>
      <w:r>
        <w:t>) yang populer dalam tradisi Katolik. Peserta didik diajak untuk mengamati realitas sosial secara kritis, mengevaluasinya berdasarkan nilai-nilai iman dan moral Katolik dan ajaran sosial Gereja, kemudian merumuskan tanggapan konkret yang dapat mereka lakukan.</w:t>
      </w:r>
    </w:p>
    <w:p w:rsidR="00BC3CB7" w:rsidRDefault="00AF39CF">
      <w:pPr>
        <w:pStyle w:val="BodyText"/>
        <w:spacing w:before="121" w:line="276" w:lineRule="auto"/>
        <w:ind w:left="1" w:right="421" w:firstLine="568"/>
      </w:pPr>
      <w:r>
        <w:t>Tantangan utama dalam mengajarkan isu-isu ekonomi, politik, dan hukum dalam pendidikan Agama Katolik adalah menghindari</w:t>
      </w:r>
      <w:r>
        <w:rPr>
          <w:spacing w:val="20"/>
        </w:rPr>
        <w:t xml:space="preserve"> </w:t>
      </w:r>
      <w:r>
        <w:t>politisasi</w:t>
      </w:r>
      <w:r>
        <w:rPr>
          <w:spacing w:val="20"/>
        </w:rPr>
        <w:t xml:space="preserve"> </w:t>
      </w:r>
      <w:r>
        <w:t>atau</w:t>
      </w:r>
      <w:r>
        <w:rPr>
          <w:spacing w:val="22"/>
        </w:rPr>
        <w:t xml:space="preserve"> </w:t>
      </w:r>
      <w:r>
        <w:t>ideologisasi</w:t>
      </w:r>
      <w:r>
        <w:rPr>
          <w:spacing w:val="22"/>
        </w:rPr>
        <w:t xml:space="preserve"> </w:t>
      </w:r>
      <w:r>
        <w:t>yang</w:t>
      </w:r>
      <w:r>
        <w:rPr>
          <w:spacing w:val="20"/>
        </w:rPr>
        <w:t xml:space="preserve"> </w:t>
      </w:r>
      <w:r>
        <w:t>sempit.</w:t>
      </w:r>
      <w:r>
        <w:rPr>
          <w:spacing w:val="20"/>
        </w:rPr>
        <w:t xml:space="preserve"> </w:t>
      </w:r>
      <w:r>
        <w:t>Para</w:t>
      </w:r>
      <w:r>
        <w:rPr>
          <w:spacing w:val="23"/>
        </w:rPr>
        <w:t xml:space="preserve"> </w:t>
      </w:r>
      <w:r>
        <w:rPr>
          <w:spacing w:val="-4"/>
        </w:rPr>
        <w:t>guru</w:t>
      </w:r>
    </w:p>
    <w:p w:rsidR="00BC3CB7" w:rsidRDefault="00BC3CB7">
      <w:pPr>
        <w:pStyle w:val="BodyText"/>
        <w:spacing w:line="276" w:lineRule="auto"/>
        <w:sectPr w:rsidR="00BC3CB7">
          <w:headerReference w:type="even" r:id="rId168"/>
          <w:headerReference w:type="default" r:id="rId169"/>
          <w:footerReference w:type="default" r:id="rId170"/>
          <w:headerReference w:type="first" r:id="rId171"/>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dan dosen agama Katolik perlu memastikan bahwa pembahasan isu-isu tersebut tetap berpijak pada nilai iman dan moral Katolik dan tidak terjebak dalam kepentingan politik praktis tertentu.</w:t>
      </w:r>
    </w:p>
    <w:p w:rsidR="00BC3CB7" w:rsidRDefault="00AF39CF">
      <w:pPr>
        <w:pStyle w:val="BodyText"/>
        <w:spacing w:before="120" w:line="276" w:lineRule="auto"/>
        <w:ind w:right="135" w:firstLine="568"/>
      </w:pPr>
      <w:r>
        <w:t>Dengan demikian, Pendidikan Agama Katolik dapat membantu membentuk generasi muda Katolik Indonesia yang tidak hanya memiliki spiritualitas yang dalam, tetapi juga kepekaan</w:t>
      </w:r>
      <w:r>
        <w:rPr>
          <w:spacing w:val="-11"/>
        </w:rPr>
        <w:t xml:space="preserve"> </w:t>
      </w:r>
      <w:r>
        <w:t>sosial</w:t>
      </w:r>
      <w:r>
        <w:rPr>
          <w:spacing w:val="-12"/>
        </w:rPr>
        <w:t xml:space="preserve"> </w:t>
      </w:r>
      <w:r>
        <w:t>dan</w:t>
      </w:r>
      <w:r>
        <w:rPr>
          <w:spacing w:val="-12"/>
        </w:rPr>
        <w:t xml:space="preserve"> </w:t>
      </w:r>
      <w:r>
        <w:t>kemampuan</w:t>
      </w:r>
      <w:r>
        <w:rPr>
          <w:spacing w:val="-12"/>
        </w:rPr>
        <w:t xml:space="preserve"> </w:t>
      </w:r>
      <w:r>
        <w:t>kritis</w:t>
      </w:r>
      <w:r>
        <w:rPr>
          <w:spacing w:val="-11"/>
        </w:rPr>
        <w:t xml:space="preserve"> </w:t>
      </w:r>
      <w:r>
        <w:t>dalam</w:t>
      </w:r>
      <w:r>
        <w:rPr>
          <w:spacing w:val="-12"/>
        </w:rPr>
        <w:t xml:space="preserve"> </w:t>
      </w:r>
      <w:r>
        <w:t>menanggapi</w:t>
      </w:r>
      <w:r>
        <w:rPr>
          <w:spacing w:val="-13"/>
        </w:rPr>
        <w:t xml:space="preserve"> </w:t>
      </w:r>
      <w:r>
        <w:t>isu-isu ekonomi, politik, dan hukum. Melalui proses pembelajaran yang transformatif, guru dan dosen Agama Katolik diharapkan dapat menjadi agen perubahan yang berkontribusi dalam membangun tatanan</w:t>
      </w:r>
      <w:r>
        <w:rPr>
          <w:spacing w:val="-5"/>
        </w:rPr>
        <w:t xml:space="preserve"> </w:t>
      </w:r>
      <w:r>
        <w:t>ekonomi</w:t>
      </w:r>
      <w:r>
        <w:rPr>
          <w:spacing w:val="-7"/>
        </w:rPr>
        <w:t xml:space="preserve"> </w:t>
      </w:r>
      <w:r>
        <w:t>yang</w:t>
      </w:r>
      <w:r>
        <w:rPr>
          <w:spacing w:val="-6"/>
        </w:rPr>
        <w:t xml:space="preserve"> </w:t>
      </w:r>
      <w:r>
        <w:t>berkeadilan,</w:t>
      </w:r>
      <w:r>
        <w:rPr>
          <w:spacing w:val="-5"/>
        </w:rPr>
        <w:t xml:space="preserve"> </w:t>
      </w:r>
      <w:r>
        <w:t>politik</w:t>
      </w:r>
      <w:r>
        <w:rPr>
          <w:spacing w:val="-5"/>
        </w:rPr>
        <w:t xml:space="preserve"> </w:t>
      </w:r>
      <w:r>
        <w:t>yang</w:t>
      </w:r>
      <w:r>
        <w:rPr>
          <w:spacing w:val="-7"/>
        </w:rPr>
        <w:t xml:space="preserve"> </w:t>
      </w:r>
      <w:r>
        <w:t>bermartabat,</w:t>
      </w:r>
      <w:r>
        <w:rPr>
          <w:spacing w:val="-5"/>
        </w:rPr>
        <w:t xml:space="preserve"> </w:t>
      </w:r>
      <w:r>
        <w:t>dan sistem</w:t>
      </w:r>
      <w:r>
        <w:rPr>
          <w:spacing w:val="-15"/>
        </w:rPr>
        <w:t xml:space="preserve"> </w:t>
      </w:r>
      <w:r>
        <w:t>hukum</w:t>
      </w:r>
      <w:r>
        <w:rPr>
          <w:spacing w:val="-15"/>
        </w:rPr>
        <w:t xml:space="preserve"> </w:t>
      </w:r>
      <w:r>
        <w:t>yang</w:t>
      </w:r>
      <w:r>
        <w:rPr>
          <w:spacing w:val="-15"/>
        </w:rPr>
        <w:t xml:space="preserve"> </w:t>
      </w:r>
      <w:r>
        <w:t>menjamin</w:t>
      </w:r>
      <w:r>
        <w:rPr>
          <w:spacing w:val="-15"/>
        </w:rPr>
        <w:t xml:space="preserve"> </w:t>
      </w:r>
      <w:r>
        <w:t>keadilan</w:t>
      </w:r>
      <w:r>
        <w:rPr>
          <w:spacing w:val="-15"/>
        </w:rPr>
        <w:t xml:space="preserve"> </w:t>
      </w:r>
      <w:r>
        <w:t>bagi</w:t>
      </w:r>
      <w:r>
        <w:rPr>
          <w:spacing w:val="-15"/>
        </w:rPr>
        <w:t xml:space="preserve"> </w:t>
      </w:r>
      <w:r>
        <w:t>seluruh</w:t>
      </w:r>
      <w:r>
        <w:rPr>
          <w:spacing w:val="-15"/>
        </w:rPr>
        <w:t xml:space="preserve"> </w:t>
      </w:r>
      <w:r>
        <w:t>warga</w:t>
      </w:r>
      <w:r>
        <w:rPr>
          <w:spacing w:val="-15"/>
        </w:rPr>
        <w:t xml:space="preserve"> </w:t>
      </w:r>
      <w:r>
        <w:t xml:space="preserve">negara </w:t>
      </w:r>
      <w:r>
        <w:rPr>
          <w:spacing w:val="-2"/>
        </w:rPr>
        <w:t>Indonesia.</w:t>
      </w:r>
    </w:p>
    <w:p w:rsidR="00BC3CB7" w:rsidRDefault="00AF39CF">
      <w:pPr>
        <w:pStyle w:val="Heading2"/>
        <w:numPr>
          <w:ilvl w:val="2"/>
          <w:numId w:val="19"/>
        </w:numPr>
        <w:tabs>
          <w:tab w:val="left" w:pos="853"/>
          <w:tab w:val="left" w:pos="1004"/>
        </w:tabs>
        <w:spacing w:before="121" w:line="259" w:lineRule="auto"/>
        <w:ind w:right="138"/>
        <w:jc w:val="both"/>
      </w:pPr>
      <w:r>
        <w:t>Pendidikan Agama Katolik dan Ilmu Pengetahuan dan Teknologi</w:t>
      </w:r>
    </w:p>
    <w:p w:rsidR="00BC3CB7" w:rsidRDefault="00AF39CF">
      <w:pPr>
        <w:pStyle w:val="BodyText"/>
        <w:spacing w:before="120" w:line="276" w:lineRule="auto"/>
        <w:ind w:right="135" w:firstLine="568"/>
      </w:pPr>
      <w:r>
        <w:t>Pendidikan Agama Katolik di Indonesia dihadapkan pada tantangan</w:t>
      </w:r>
      <w:r>
        <w:rPr>
          <w:spacing w:val="-10"/>
        </w:rPr>
        <w:t xml:space="preserve"> </w:t>
      </w:r>
      <w:r>
        <w:t>untuk</w:t>
      </w:r>
      <w:r>
        <w:rPr>
          <w:spacing w:val="-10"/>
        </w:rPr>
        <w:t xml:space="preserve"> </w:t>
      </w:r>
      <w:r>
        <w:t>membentuk</w:t>
      </w:r>
      <w:r>
        <w:rPr>
          <w:spacing w:val="-10"/>
        </w:rPr>
        <w:t xml:space="preserve"> </w:t>
      </w:r>
      <w:r>
        <w:t>generasi</w:t>
      </w:r>
      <w:r>
        <w:rPr>
          <w:spacing w:val="-10"/>
        </w:rPr>
        <w:t xml:space="preserve"> </w:t>
      </w:r>
      <w:r>
        <w:t>muda</w:t>
      </w:r>
      <w:r>
        <w:rPr>
          <w:spacing w:val="-10"/>
        </w:rPr>
        <w:t xml:space="preserve"> </w:t>
      </w:r>
      <w:r>
        <w:t>Katolik</w:t>
      </w:r>
      <w:r>
        <w:rPr>
          <w:spacing w:val="-10"/>
        </w:rPr>
        <w:t xml:space="preserve"> </w:t>
      </w:r>
      <w:r>
        <w:t>yang</w:t>
      </w:r>
      <w:r>
        <w:rPr>
          <w:spacing w:val="-10"/>
        </w:rPr>
        <w:t xml:space="preserve"> </w:t>
      </w:r>
      <w:r>
        <w:t>mampu menjembatani iman dan perkembangan ilmu pengetahuan serta teknologi</w:t>
      </w:r>
      <w:r>
        <w:rPr>
          <w:spacing w:val="-7"/>
        </w:rPr>
        <w:t xml:space="preserve"> </w:t>
      </w:r>
      <w:r>
        <w:t>(IPTEK)</w:t>
      </w:r>
      <w:r>
        <w:rPr>
          <w:spacing w:val="-6"/>
        </w:rPr>
        <w:t xml:space="preserve"> </w:t>
      </w:r>
      <w:r>
        <w:t>yang</w:t>
      </w:r>
      <w:r>
        <w:rPr>
          <w:spacing w:val="-7"/>
        </w:rPr>
        <w:t xml:space="preserve"> </w:t>
      </w:r>
      <w:r>
        <w:t>pesat</w:t>
      </w:r>
      <w:r>
        <w:rPr>
          <w:spacing w:val="-7"/>
        </w:rPr>
        <w:t xml:space="preserve"> </w:t>
      </w:r>
      <w:r>
        <w:t>(Dep</w:t>
      </w:r>
      <w:r>
        <w:rPr>
          <w:spacing w:val="-7"/>
        </w:rPr>
        <w:t xml:space="preserve"> </w:t>
      </w:r>
      <w:r>
        <w:t>Dok</w:t>
      </w:r>
      <w:r>
        <w:rPr>
          <w:spacing w:val="-6"/>
        </w:rPr>
        <w:t xml:space="preserve"> </w:t>
      </w:r>
      <w:r>
        <w:t>Pen</w:t>
      </w:r>
      <w:r>
        <w:rPr>
          <w:spacing w:val="-6"/>
        </w:rPr>
        <w:t xml:space="preserve"> </w:t>
      </w:r>
      <w:r>
        <w:t>KWI,</w:t>
      </w:r>
      <w:r>
        <w:rPr>
          <w:spacing w:val="-6"/>
        </w:rPr>
        <w:t xml:space="preserve"> </w:t>
      </w:r>
      <w:r>
        <w:t>2025).</w:t>
      </w:r>
      <w:r>
        <w:rPr>
          <w:spacing w:val="-6"/>
        </w:rPr>
        <w:t xml:space="preserve"> </w:t>
      </w:r>
      <w:r>
        <w:t>Relasi antara iman dan sains dalam tradisi Katolik memiliki sejarah panjang yang ditandai dengan dialog konstruktif, bukan pertentangan. Sebagaimana diungkapkan oleh Santo Yohanes Paulus II, “Iman dan akal budi bagaikan dua sayap yang dengannya jiwa manusia naik merenungkan kebenaran.”</w:t>
      </w:r>
    </w:p>
    <w:p w:rsidR="00BC3CB7" w:rsidRDefault="00AF39CF">
      <w:pPr>
        <w:pStyle w:val="BodyText"/>
        <w:spacing w:before="120" w:line="276" w:lineRule="auto"/>
        <w:ind w:right="135" w:firstLine="568"/>
      </w:pPr>
      <w:r>
        <w:t>Di</w:t>
      </w:r>
      <w:r>
        <w:rPr>
          <w:spacing w:val="-2"/>
        </w:rPr>
        <w:t xml:space="preserve"> </w:t>
      </w:r>
      <w:r>
        <w:t>era</w:t>
      </w:r>
      <w:r>
        <w:rPr>
          <w:spacing w:val="-3"/>
        </w:rPr>
        <w:t xml:space="preserve"> </w:t>
      </w:r>
      <w:r>
        <w:t>digital</w:t>
      </w:r>
      <w:r>
        <w:rPr>
          <w:spacing w:val="-1"/>
        </w:rPr>
        <w:t xml:space="preserve"> </w:t>
      </w:r>
      <w:r>
        <w:t>dan</w:t>
      </w:r>
      <w:r>
        <w:rPr>
          <w:spacing w:val="-2"/>
        </w:rPr>
        <w:t xml:space="preserve"> </w:t>
      </w:r>
      <w:r>
        <w:t>kemajuan</w:t>
      </w:r>
      <w:r>
        <w:rPr>
          <w:spacing w:val="-2"/>
        </w:rPr>
        <w:t xml:space="preserve"> </w:t>
      </w:r>
      <w:r>
        <w:t>sains</w:t>
      </w:r>
      <w:r>
        <w:rPr>
          <w:spacing w:val="-1"/>
        </w:rPr>
        <w:t xml:space="preserve"> </w:t>
      </w:r>
      <w:r>
        <w:t>yang</w:t>
      </w:r>
      <w:r>
        <w:rPr>
          <w:spacing w:val="-2"/>
        </w:rPr>
        <w:t xml:space="preserve"> </w:t>
      </w:r>
      <w:r>
        <w:t>revolusioner,</w:t>
      </w:r>
      <w:r>
        <w:rPr>
          <w:spacing w:val="-2"/>
        </w:rPr>
        <w:t xml:space="preserve"> </w:t>
      </w:r>
      <w:r>
        <w:t>siswa dan mahasiswa Katolik perlu dibekali dengan pemahaman yang kokoh tentang bagaimana iman Katolik dapat berdialog secara harmonis dengan perkembangan IPTEK. Gereja Katolik melalui berbagai dokumen, seperti Ensiklik “</w:t>
      </w:r>
      <w:r>
        <w:rPr>
          <w:i/>
        </w:rPr>
        <w:t>Fides et Ratio</w:t>
      </w:r>
      <w:r>
        <w:t>” dan pernyataan-pernyataan Akademi Kepausan untuk Ilmu Pengetahuan, telah menegaskan bahwa tidak ada kontradiksi fundamental</w:t>
      </w:r>
      <w:r>
        <w:rPr>
          <w:spacing w:val="4"/>
        </w:rPr>
        <w:t xml:space="preserve"> </w:t>
      </w:r>
      <w:r>
        <w:t>antara</w:t>
      </w:r>
      <w:r>
        <w:rPr>
          <w:spacing w:val="4"/>
        </w:rPr>
        <w:t xml:space="preserve"> </w:t>
      </w:r>
      <w:r>
        <w:t>iman</w:t>
      </w:r>
      <w:r>
        <w:rPr>
          <w:spacing w:val="2"/>
        </w:rPr>
        <w:t xml:space="preserve"> </w:t>
      </w:r>
      <w:r>
        <w:t>dan</w:t>
      </w:r>
      <w:r>
        <w:rPr>
          <w:spacing w:val="4"/>
        </w:rPr>
        <w:t xml:space="preserve"> </w:t>
      </w:r>
      <w:r>
        <w:t>sains</w:t>
      </w:r>
      <w:r>
        <w:rPr>
          <w:spacing w:val="3"/>
        </w:rPr>
        <w:t xml:space="preserve"> </w:t>
      </w:r>
      <w:r>
        <w:t>yang</w:t>
      </w:r>
      <w:r>
        <w:rPr>
          <w:spacing w:val="4"/>
        </w:rPr>
        <w:t xml:space="preserve"> </w:t>
      </w:r>
      <w:r>
        <w:t>benar,</w:t>
      </w:r>
      <w:r>
        <w:rPr>
          <w:spacing w:val="3"/>
        </w:rPr>
        <w:t xml:space="preserve"> </w:t>
      </w:r>
      <w:r>
        <w:t>karena</w:t>
      </w:r>
      <w:r>
        <w:rPr>
          <w:spacing w:val="2"/>
        </w:rPr>
        <w:t xml:space="preserve"> </w:t>
      </w:r>
      <w:r>
        <w:rPr>
          <w:spacing w:val="-2"/>
        </w:rPr>
        <w:t>keduanya</w:t>
      </w:r>
    </w:p>
    <w:p w:rsidR="00BC3CB7" w:rsidRDefault="00BC3CB7">
      <w:pPr>
        <w:pStyle w:val="BodyText"/>
        <w:spacing w:line="276" w:lineRule="auto"/>
        <w:sectPr w:rsidR="00BC3CB7">
          <w:headerReference w:type="even" r:id="rId172"/>
          <w:headerReference w:type="default" r:id="rId173"/>
          <w:footerReference w:type="default" r:id="rId174"/>
          <w:headerReference w:type="first" r:id="rId175"/>
          <w:pgSz w:w="8790" w:h="13050"/>
          <w:pgMar w:top="1060" w:right="992" w:bottom="920" w:left="1133" w:header="0" w:footer="738" w:gutter="0"/>
          <w:cols w:space="720"/>
        </w:sectPr>
      </w:pPr>
    </w:p>
    <w:p w:rsidR="00BC3CB7" w:rsidRDefault="00AF39CF">
      <w:pPr>
        <w:pStyle w:val="BodyText"/>
        <w:spacing w:before="72" w:line="276" w:lineRule="auto"/>
        <w:ind w:left="1" w:right="426"/>
      </w:pPr>
      <w:r>
        <w:lastRenderedPageBreak/>
        <w:t>berasal dari Tuhan yang sama sebagai sumber segala kebenaran (Anagwo &amp; Egere, 2023).</w:t>
      </w:r>
    </w:p>
    <w:p w:rsidR="00BC3CB7" w:rsidRDefault="00AF39CF">
      <w:pPr>
        <w:pStyle w:val="BodyText"/>
        <w:spacing w:before="119" w:line="276" w:lineRule="auto"/>
        <w:ind w:left="1" w:right="421" w:firstLine="568"/>
      </w:pPr>
      <w:r>
        <w:t>Pendidikan</w:t>
      </w:r>
      <w:r>
        <w:rPr>
          <w:spacing w:val="-9"/>
        </w:rPr>
        <w:t xml:space="preserve"> </w:t>
      </w:r>
      <w:r>
        <w:t>Agama Katolik dalam konteks Indonesia perlu mengembangkan pendekatan integratif yang memungkinkan peserta didik memahami bahwa pencarian ilmiah dan pengembangan teknologi dapat menjadi jalan untuk mengagumi kebesaran Tuhan dan melayani kemanusiaan. Siswa dan mahasiswa perlu diajak untuk merefleksikan berbagai temuan ilmiah kontemporer dari fisika kuantum hingga neurosains, dari teknologi genetika hingga kecerdasan buatan dalam terang iman dan</w:t>
      </w:r>
      <w:r>
        <w:rPr>
          <w:spacing w:val="-2"/>
        </w:rPr>
        <w:t xml:space="preserve"> </w:t>
      </w:r>
      <w:r>
        <w:t>moral</w:t>
      </w:r>
      <w:r>
        <w:rPr>
          <w:spacing w:val="-2"/>
        </w:rPr>
        <w:t xml:space="preserve"> </w:t>
      </w:r>
      <w:r>
        <w:t>Katolik,</w:t>
      </w:r>
      <w:r>
        <w:rPr>
          <w:spacing w:val="-2"/>
        </w:rPr>
        <w:t xml:space="preserve"> </w:t>
      </w:r>
      <w:r>
        <w:t>sambil</w:t>
      </w:r>
      <w:r>
        <w:rPr>
          <w:spacing w:val="-2"/>
        </w:rPr>
        <w:t xml:space="preserve"> </w:t>
      </w:r>
      <w:r>
        <w:t>mengembangkan</w:t>
      </w:r>
      <w:r>
        <w:rPr>
          <w:spacing w:val="-2"/>
        </w:rPr>
        <w:t xml:space="preserve"> </w:t>
      </w:r>
      <w:r>
        <w:t>sikap</w:t>
      </w:r>
      <w:r>
        <w:rPr>
          <w:spacing w:val="-2"/>
        </w:rPr>
        <w:t xml:space="preserve"> </w:t>
      </w:r>
      <w:r>
        <w:t>kritis</w:t>
      </w:r>
      <w:r>
        <w:rPr>
          <w:spacing w:val="-2"/>
        </w:rPr>
        <w:t xml:space="preserve"> </w:t>
      </w:r>
      <w:r>
        <w:t>terhadap implikasi etis dari kemajuan teknologi tersebut.</w:t>
      </w:r>
    </w:p>
    <w:p w:rsidR="00BC3CB7" w:rsidRDefault="00AF39CF">
      <w:pPr>
        <w:pStyle w:val="BodyText"/>
        <w:spacing w:before="121" w:line="276" w:lineRule="auto"/>
        <w:ind w:left="1" w:right="422" w:firstLine="568"/>
      </w:pPr>
      <w:r>
        <w:t>Peserta didik perlu dibekali dengan kemampuan untuk mengevaluasi dan menggunakan teknologi, khususnya teknologi digital,</w:t>
      </w:r>
      <w:r>
        <w:rPr>
          <w:spacing w:val="-6"/>
        </w:rPr>
        <w:t xml:space="preserve"> </w:t>
      </w:r>
      <w:r>
        <w:t>secara</w:t>
      </w:r>
      <w:r>
        <w:rPr>
          <w:spacing w:val="-5"/>
        </w:rPr>
        <w:t xml:space="preserve"> </w:t>
      </w:r>
      <w:r>
        <w:t>bertanggung</w:t>
      </w:r>
      <w:r>
        <w:rPr>
          <w:spacing w:val="-5"/>
        </w:rPr>
        <w:t xml:space="preserve"> </w:t>
      </w:r>
      <w:r>
        <w:t>jawab</w:t>
      </w:r>
      <w:r>
        <w:rPr>
          <w:spacing w:val="-5"/>
        </w:rPr>
        <w:t xml:space="preserve"> </w:t>
      </w:r>
      <w:r>
        <w:t>dan</w:t>
      </w:r>
      <w:r>
        <w:rPr>
          <w:spacing w:val="-5"/>
        </w:rPr>
        <w:t xml:space="preserve"> </w:t>
      </w:r>
      <w:r>
        <w:t>etis.</w:t>
      </w:r>
      <w:r>
        <w:rPr>
          <w:spacing w:val="-4"/>
        </w:rPr>
        <w:t xml:space="preserve"> </w:t>
      </w:r>
      <w:r>
        <w:t>Siswa</w:t>
      </w:r>
      <w:r>
        <w:rPr>
          <w:spacing w:val="-5"/>
        </w:rPr>
        <w:t xml:space="preserve"> </w:t>
      </w:r>
      <w:r>
        <w:t>dan</w:t>
      </w:r>
      <w:r>
        <w:rPr>
          <w:spacing w:val="-5"/>
        </w:rPr>
        <w:t xml:space="preserve"> </w:t>
      </w:r>
      <w:r>
        <w:t>mahasiswa perlu memahami bahwa teknologi bukanlah tujuan akhir, melainkan sarana untuk mengembangkan kemanusiaan yang lebih bermartabat dan menciptakan masyarakat yang lebih adil. Pendidikan Agama Katolik juga perlu membantu siswa dan mahasiswa untuk tidak terjebak dalam materialisme teknologis atau determinisme ilmiah yang mereduksi realitas hanya pada aspek materiil.</w:t>
      </w:r>
    </w:p>
    <w:p w:rsidR="00BC3CB7" w:rsidRDefault="00AF39CF">
      <w:pPr>
        <w:pStyle w:val="BodyText"/>
        <w:spacing w:before="120" w:line="276" w:lineRule="auto"/>
        <w:ind w:left="1" w:right="422" w:firstLine="568"/>
      </w:pPr>
      <w:r>
        <w:t>Siswa dan mahasiswa Katolik perlu dipersiapkan untuk berpartisipasi dalam pembangunan IPTEK nasional dengan membawa</w:t>
      </w:r>
      <w:r>
        <w:rPr>
          <w:spacing w:val="-15"/>
        </w:rPr>
        <w:t xml:space="preserve"> </w:t>
      </w:r>
      <w:r>
        <w:t>nilai-nilai</w:t>
      </w:r>
      <w:r>
        <w:rPr>
          <w:spacing w:val="-15"/>
        </w:rPr>
        <w:t xml:space="preserve"> </w:t>
      </w:r>
      <w:r>
        <w:t>iman</w:t>
      </w:r>
      <w:r>
        <w:rPr>
          <w:spacing w:val="-15"/>
        </w:rPr>
        <w:t xml:space="preserve"> </w:t>
      </w:r>
      <w:r>
        <w:t>dan</w:t>
      </w:r>
      <w:r>
        <w:rPr>
          <w:spacing w:val="-15"/>
        </w:rPr>
        <w:t xml:space="preserve"> </w:t>
      </w:r>
      <w:r>
        <w:t>moral</w:t>
      </w:r>
      <w:r>
        <w:rPr>
          <w:spacing w:val="-15"/>
        </w:rPr>
        <w:t xml:space="preserve"> </w:t>
      </w:r>
      <w:r>
        <w:t>Katolik</w:t>
      </w:r>
      <w:r>
        <w:rPr>
          <w:spacing w:val="-15"/>
        </w:rPr>
        <w:t xml:space="preserve"> </w:t>
      </w:r>
      <w:r>
        <w:t>seperti</w:t>
      </w:r>
      <w:r>
        <w:rPr>
          <w:spacing w:val="-15"/>
        </w:rPr>
        <w:t xml:space="preserve"> </w:t>
      </w:r>
      <w:r>
        <w:t>penghargaan terhadap martabat manusia sebagai citra Allah, keadilan sosial, dan kepedulian terhadap lingkungan hidup.</w:t>
      </w:r>
    </w:p>
    <w:p w:rsidR="00BC3CB7" w:rsidRDefault="00AF39CF">
      <w:pPr>
        <w:pStyle w:val="BodyText"/>
        <w:spacing w:before="122" w:line="276" w:lineRule="auto"/>
        <w:ind w:left="1" w:right="422" w:firstLine="568"/>
      </w:pPr>
      <w:r>
        <w:t>Tantangan utama dalam mengintegrasikan IPTEK dalam Pendidikan Agama Katolik adalah menghindari dua ekstrem, yakni fundamentalisme religius yang menolak sains, atau saintisme yang mereduksi seluruh realitas hanya pada fenomena yang</w:t>
      </w:r>
      <w:r>
        <w:rPr>
          <w:spacing w:val="55"/>
        </w:rPr>
        <w:t xml:space="preserve"> </w:t>
      </w:r>
      <w:r>
        <w:t>dapat</w:t>
      </w:r>
      <w:r>
        <w:rPr>
          <w:spacing w:val="58"/>
        </w:rPr>
        <w:t xml:space="preserve"> </w:t>
      </w:r>
      <w:r>
        <w:t>diobservasi</w:t>
      </w:r>
      <w:r>
        <w:rPr>
          <w:spacing w:val="58"/>
        </w:rPr>
        <w:t xml:space="preserve"> </w:t>
      </w:r>
      <w:r>
        <w:t>secara</w:t>
      </w:r>
      <w:r>
        <w:rPr>
          <w:spacing w:val="57"/>
        </w:rPr>
        <w:t xml:space="preserve"> </w:t>
      </w:r>
      <w:r>
        <w:t>empiris.</w:t>
      </w:r>
      <w:r>
        <w:rPr>
          <w:spacing w:val="61"/>
        </w:rPr>
        <w:t xml:space="preserve"> </w:t>
      </w:r>
      <w:r>
        <w:t>Para</w:t>
      </w:r>
      <w:r>
        <w:rPr>
          <w:spacing w:val="58"/>
        </w:rPr>
        <w:t xml:space="preserve"> </w:t>
      </w:r>
      <w:r>
        <w:t>pendidik</w:t>
      </w:r>
      <w:r>
        <w:rPr>
          <w:spacing w:val="41"/>
        </w:rPr>
        <w:t xml:space="preserve"> </w:t>
      </w:r>
      <w:r>
        <w:rPr>
          <w:spacing w:val="-2"/>
        </w:rPr>
        <w:t>Agama</w:t>
      </w:r>
    </w:p>
    <w:p w:rsidR="00BC3CB7" w:rsidRDefault="00BC3CB7">
      <w:pPr>
        <w:pStyle w:val="BodyText"/>
        <w:spacing w:line="276" w:lineRule="auto"/>
        <w:sectPr w:rsidR="00BC3CB7">
          <w:headerReference w:type="even" r:id="rId176"/>
          <w:headerReference w:type="default" r:id="rId177"/>
          <w:footerReference w:type="default" r:id="rId178"/>
          <w:headerReference w:type="first" r:id="rId179"/>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Katolik, baik guru maupun dosen, perlu mengembangkan metodologi</w:t>
      </w:r>
      <w:r>
        <w:rPr>
          <w:spacing w:val="-11"/>
        </w:rPr>
        <w:t xml:space="preserve"> </w:t>
      </w:r>
      <w:r>
        <w:t>pembelajaran</w:t>
      </w:r>
      <w:r>
        <w:rPr>
          <w:spacing w:val="-11"/>
        </w:rPr>
        <w:t xml:space="preserve"> </w:t>
      </w:r>
      <w:r>
        <w:t>yang</w:t>
      </w:r>
      <w:r>
        <w:rPr>
          <w:spacing w:val="-11"/>
        </w:rPr>
        <w:t xml:space="preserve"> </w:t>
      </w:r>
      <w:r>
        <w:t>memungkinkan</w:t>
      </w:r>
      <w:r>
        <w:rPr>
          <w:spacing w:val="-11"/>
        </w:rPr>
        <w:t xml:space="preserve"> </w:t>
      </w:r>
      <w:r>
        <w:t>dialog</w:t>
      </w:r>
      <w:r>
        <w:rPr>
          <w:spacing w:val="-11"/>
        </w:rPr>
        <w:t xml:space="preserve"> </w:t>
      </w:r>
      <w:r>
        <w:t>yang</w:t>
      </w:r>
      <w:r>
        <w:rPr>
          <w:spacing w:val="-11"/>
        </w:rPr>
        <w:t xml:space="preserve"> </w:t>
      </w:r>
      <w:r>
        <w:t>sehat antara iman dan sains, sambil membantu peserta didik mengembangkan keterampilan berpikir kritis dan etis.</w:t>
      </w:r>
    </w:p>
    <w:p w:rsidR="00BC3CB7" w:rsidRDefault="00AF39CF">
      <w:pPr>
        <w:pStyle w:val="BodyText"/>
        <w:spacing w:before="121" w:line="276" w:lineRule="auto"/>
        <w:ind w:right="136" w:firstLine="568"/>
      </w:pPr>
      <w:r>
        <w:t>Pendidikan Agama Katolik dengan pendekatan integratif ini</w:t>
      </w:r>
      <w:r>
        <w:rPr>
          <w:spacing w:val="-15"/>
        </w:rPr>
        <w:t xml:space="preserve"> </w:t>
      </w:r>
      <w:r>
        <w:t>dapat</w:t>
      </w:r>
      <w:r>
        <w:rPr>
          <w:spacing w:val="-14"/>
        </w:rPr>
        <w:t xml:space="preserve"> </w:t>
      </w:r>
      <w:r>
        <w:t>membentuk</w:t>
      </w:r>
      <w:r>
        <w:rPr>
          <w:spacing w:val="-13"/>
        </w:rPr>
        <w:t xml:space="preserve"> </w:t>
      </w:r>
      <w:r>
        <w:t>generasi</w:t>
      </w:r>
      <w:r>
        <w:rPr>
          <w:spacing w:val="-15"/>
        </w:rPr>
        <w:t xml:space="preserve"> </w:t>
      </w:r>
      <w:r>
        <w:t>muda</w:t>
      </w:r>
      <w:r>
        <w:rPr>
          <w:spacing w:val="-15"/>
        </w:rPr>
        <w:t xml:space="preserve"> </w:t>
      </w:r>
      <w:r>
        <w:t>Katolik</w:t>
      </w:r>
      <w:r>
        <w:rPr>
          <w:spacing w:val="-15"/>
        </w:rPr>
        <w:t xml:space="preserve"> </w:t>
      </w:r>
      <w:r>
        <w:t>Indonesia</w:t>
      </w:r>
      <w:r>
        <w:rPr>
          <w:spacing w:val="-15"/>
        </w:rPr>
        <w:t xml:space="preserve"> </w:t>
      </w:r>
      <w:r>
        <w:t>yang</w:t>
      </w:r>
      <w:r>
        <w:rPr>
          <w:spacing w:val="-15"/>
        </w:rPr>
        <w:t xml:space="preserve"> </w:t>
      </w:r>
      <w:r>
        <w:t>tidak hanya</w:t>
      </w:r>
      <w:r>
        <w:rPr>
          <w:spacing w:val="-10"/>
        </w:rPr>
        <w:t xml:space="preserve"> </w:t>
      </w:r>
      <w:r>
        <w:t>melek</w:t>
      </w:r>
      <w:r>
        <w:rPr>
          <w:spacing w:val="-9"/>
        </w:rPr>
        <w:t xml:space="preserve"> </w:t>
      </w:r>
      <w:r>
        <w:t>teknologi</w:t>
      </w:r>
      <w:r>
        <w:rPr>
          <w:spacing w:val="-9"/>
        </w:rPr>
        <w:t xml:space="preserve"> </w:t>
      </w:r>
      <w:r>
        <w:t>dan</w:t>
      </w:r>
      <w:r>
        <w:rPr>
          <w:spacing w:val="-9"/>
        </w:rPr>
        <w:t xml:space="preserve"> </w:t>
      </w:r>
      <w:r>
        <w:t>ilmu</w:t>
      </w:r>
      <w:r>
        <w:rPr>
          <w:spacing w:val="-9"/>
        </w:rPr>
        <w:t xml:space="preserve"> </w:t>
      </w:r>
      <w:r>
        <w:t>pengetahuan,</w:t>
      </w:r>
      <w:r>
        <w:rPr>
          <w:spacing w:val="-9"/>
        </w:rPr>
        <w:t xml:space="preserve"> </w:t>
      </w:r>
      <w:r>
        <w:t>tetapi</w:t>
      </w:r>
      <w:r>
        <w:rPr>
          <w:spacing w:val="-9"/>
        </w:rPr>
        <w:t xml:space="preserve"> </w:t>
      </w:r>
      <w:r>
        <w:t>juga</w:t>
      </w:r>
      <w:r>
        <w:rPr>
          <w:spacing w:val="-9"/>
        </w:rPr>
        <w:t xml:space="preserve"> </w:t>
      </w:r>
      <w:r>
        <w:t>mampu mengembangkan dan menggunakan IPTEK secara etis dan bertanggung jawab demi kemajuan Indonesia dan kemuliaan Tuhan.</w:t>
      </w:r>
      <w:r>
        <w:rPr>
          <w:spacing w:val="-11"/>
        </w:rPr>
        <w:t xml:space="preserve"> </w:t>
      </w:r>
      <w:r>
        <w:t>Peserta</w:t>
      </w:r>
      <w:r>
        <w:rPr>
          <w:spacing w:val="-12"/>
        </w:rPr>
        <w:t xml:space="preserve"> </w:t>
      </w:r>
      <w:r>
        <w:t>didik</w:t>
      </w:r>
      <w:r>
        <w:rPr>
          <w:spacing w:val="-10"/>
        </w:rPr>
        <w:t xml:space="preserve"> </w:t>
      </w:r>
      <w:r>
        <w:t>menjadi</w:t>
      </w:r>
      <w:r>
        <w:rPr>
          <w:spacing w:val="-11"/>
        </w:rPr>
        <w:t xml:space="preserve"> </w:t>
      </w:r>
      <w:r>
        <w:t>ilmuwan,</w:t>
      </w:r>
      <w:r>
        <w:rPr>
          <w:spacing w:val="-10"/>
        </w:rPr>
        <w:t xml:space="preserve"> </w:t>
      </w:r>
      <w:r>
        <w:t>teknolog,</w:t>
      </w:r>
      <w:r>
        <w:rPr>
          <w:spacing w:val="-11"/>
        </w:rPr>
        <w:t xml:space="preserve"> </w:t>
      </w:r>
      <w:r>
        <w:t>dan</w:t>
      </w:r>
      <w:r>
        <w:rPr>
          <w:spacing w:val="-11"/>
        </w:rPr>
        <w:t xml:space="preserve"> </w:t>
      </w:r>
      <w:r>
        <w:t>profesional yang</w:t>
      </w:r>
      <w:r>
        <w:rPr>
          <w:spacing w:val="-15"/>
        </w:rPr>
        <w:t xml:space="preserve"> </w:t>
      </w:r>
      <w:r>
        <w:t>membawa</w:t>
      </w:r>
      <w:r>
        <w:rPr>
          <w:spacing w:val="-15"/>
        </w:rPr>
        <w:t xml:space="preserve"> </w:t>
      </w:r>
      <w:r>
        <w:t>nilai-nilai</w:t>
      </w:r>
      <w:r>
        <w:rPr>
          <w:spacing w:val="-14"/>
        </w:rPr>
        <w:t xml:space="preserve"> </w:t>
      </w:r>
      <w:r>
        <w:t>iman</w:t>
      </w:r>
      <w:r>
        <w:rPr>
          <w:spacing w:val="-15"/>
        </w:rPr>
        <w:t xml:space="preserve"> </w:t>
      </w:r>
      <w:r>
        <w:t>dan</w:t>
      </w:r>
      <w:r>
        <w:rPr>
          <w:spacing w:val="-13"/>
        </w:rPr>
        <w:t xml:space="preserve"> </w:t>
      </w:r>
      <w:r>
        <w:t>moral</w:t>
      </w:r>
      <w:r>
        <w:rPr>
          <w:spacing w:val="-14"/>
        </w:rPr>
        <w:t xml:space="preserve"> </w:t>
      </w:r>
      <w:r>
        <w:t>Katolik</w:t>
      </w:r>
      <w:r>
        <w:rPr>
          <w:spacing w:val="-15"/>
        </w:rPr>
        <w:t xml:space="preserve"> </w:t>
      </w:r>
      <w:r>
        <w:t>bagi</w:t>
      </w:r>
      <w:r>
        <w:rPr>
          <w:spacing w:val="-15"/>
        </w:rPr>
        <w:t xml:space="preserve"> </w:t>
      </w:r>
      <w:r>
        <w:t>kemajuan bangsa Indonesia.</w:t>
      </w:r>
    </w:p>
    <w:p w:rsidR="00BC3CB7" w:rsidRDefault="00BC3CB7">
      <w:pPr>
        <w:pStyle w:val="BodyText"/>
        <w:spacing w:line="276" w:lineRule="auto"/>
        <w:sectPr w:rsidR="00BC3CB7">
          <w:headerReference w:type="even" r:id="rId180"/>
          <w:headerReference w:type="default" r:id="rId181"/>
          <w:footerReference w:type="default" r:id="rId182"/>
          <w:headerReference w:type="first" r:id="rId183"/>
          <w:pgSz w:w="8790" w:h="13050"/>
          <w:pgMar w:top="1060" w:right="992" w:bottom="920" w:left="1133" w:header="0" w:footer="738" w:gutter="0"/>
          <w:cols w:space="720"/>
        </w:sectPr>
      </w:pPr>
    </w:p>
    <w:p w:rsidR="00BC3CB7" w:rsidRDefault="00AF39CF">
      <w:pPr>
        <w:pStyle w:val="Heading1"/>
        <w:ind w:right="420"/>
      </w:pPr>
      <w:bookmarkStart w:id="9" w:name="_bookmark8"/>
      <w:bookmarkEnd w:id="9"/>
      <w:r>
        <w:lastRenderedPageBreak/>
        <w:t xml:space="preserve">BAB </w:t>
      </w:r>
      <w:r>
        <w:rPr>
          <w:spacing w:val="-5"/>
        </w:rPr>
        <w:t>II</w:t>
      </w:r>
    </w:p>
    <w:p w:rsidR="00BC3CB7" w:rsidRDefault="00AF39CF">
      <w:pPr>
        <w:spacing w:before="57" w:line="276" w:lineRule="auto"/>
        <w:ind w:left="267" w:right="691"/>
        <w:jc w:val="center"/>
        <w:rPr>
          <w:b/>
          <w:sz w:val="32"/>
        </w:rPr>
      </w:pPr>
      <w:r>
        <w:rPr>
          <w:b/>
          <w:spacing w:val="-2"/>
          <w:sz w:val="32"/>
        </w:rPr>
        <w:t>PENDIDIKAN</w:t>
      </w:r>
      <w:r>
        <w:rPr>
          <w:b/>
          <w:spacing w:val="-18"/>
          <w:sz w:val="32"/>
        </w:rPr>
        <w:t xml:space="preserve"> </w:t>
      </w:r>
      <w:r>
        <w:rPr>
          <w:b/>
          <w:spacing w:val="-2"/>
          <w:sz w:val="32"/>
        </w:rPr>
        <w:t>AGAMA</w:t>
      </w:r>
      <w:r>
        <w:rPr>
          <w:b/>
          <w:spacing w:val="-18"/>
          <w:sz w:val="32"/>
        </w:rPr>
        <w:t xml:space="preserve"> </w:t>
      </w:r>
      <w:r>
        <w:rPr>
          <w:b/>
          <w:spacing w:val="-2"/>
          <w:sz w:val="32"/>
        </w:rPr>
        <w:t>KATOLIK</w:t>
      </w:r>
      <w:r>
        <w:rPr>
          <w:b/>
          <w:spacing w:val="-17"/>
          <w:sz w:val="32"/>
        </w:rPr>
        <w:t xml:space="preserve"> </w:t>
      </w:r>
      <w:r>
        <w:rPr>
          <w:b/>
          <w:spacing w:val="-2"/>
          <w:sz w:val="32"/>
        </w:rPr>
        <w:t>DAN KARAKTER</w:t>
      </w:r>
    </w:p>
    <w:p w:rsidR="00BC3CB7" w:rsidRDefault="00AF39CF">
      <w:pPr>
        <w:pStyle w:val="Heading2"/>
        <w:numPr>
          <w:ilvl w:val="1"/>
          <w:numId w:val="18"/>
        </w:numPr>
        <w:tabs>
          <w:tab w:val="left" w:pos="569"/>
        </w:tabs>
        <w:spacing w:before="316"/>
        <w:ind w:left="569" w:hanging="360"/>
        <w:jc w:val="left"/>
      </w:pPr>
      <w:bookmarkStart w:id="10" w:name="_bookmark9"/>
      <w:bookmarkEnd w:id="10"/>
      <w:r>
        <w:t>Karakter</w:t>
      </w:r>
      <w:r>
        <w:rPr>
          <w:spacing w:val="-8"/>
        </w:rPr>
        <w:t xml:space="preserve"> </w:t>
      </w:r>
      <w:r>
        <w:t>dalam</w:t>
      </w:r>
      <w:r>
        <w:rPr>
          <w:spacing w:val="-3"/>
        </w:rPr>
        <w:t xml:space="preserve"> </w:t>
      </w:r>
      <w:r>
        <w:t>Konteks</w:t>
      </w:r>
      <w:r>
        <w:rPr>
          <w:spacing w:val="-3"/>
        </w:rPr>
        <w:t xml:space="preserve"> </w:t>
      </w:r>
      <w:r>
        <w:t>Pendidikan</w:t>
      </w:r>
      <w:r>
        <w:rPr>
          <w:spacing w:val="-2"/>
        </w:rPr>
        <w:t xml:space="preserve"> Katolik</w:t>
      </w:r>
    </w:p>
    <w:p w:rsidR="00BC3CB7" w:rsidRDefault="00AF39CF">
      <w:pPr>
        <w:pStyle w:val="ListParagraph"/>
        <w:numPr>
          <w:ilvl w:val="2"/>
          <w:numId w:val="18"/>
        </w:numPr>
        <w:tabs>
          <w:tab w:val="left" w:pos="569"/>
        </w:tabs>
        <w:spacing w:before="142"/>
        <w:jc w:val="both"/>
        <w:rPr>
          <w:b/>
          <w:sz w:val="24"/>
        </w:rPr>
      </w:pPr>
      <w:r>
        <w:rPr>
          <w:b/>
          <w:sz w:val="24"/>
        </w:rPr>
        <w:t>Definisi</w:t>
      </w:r>
      <w:r>
        <w:rPr>
          <w:b/>
          <w:spacing w:val="-3"/>
          <w:sz w:val="24"/>
        </w:rPr>
        <w:t xml:space="preserve"> </w:t>
      </w:r>
      <w:r>
        <w:rPr>
          <w:b/>
          <w:sz w:val="24"/>
        </w:rPr>
        <w:t>karakter</w:t>
      </w:r>
      <w:r>
        <w:rPr>
          <w:b/>
          <w:spacing w:val="-8"/>
          <w:sz w:val="24"/>
        </w:rPr>
        <w:t xml:space="preserve"> </w:t>
      </w:r>
      <w:r>
        <w:rPr>
          <w:b/>
          <w:sz w:val="24"/>
        </w:rPr>
        <w:t>dalam</w:t>
      </w:r>
      <w:r>
        <w:rPr>
          <w:b/>
          <w:spacing w:val="-2"/>
          <w:sz w:val="24"/>
        </w:rPr>
        <w:t xml:space="preserve"> </w:t>
      </w:r>
      <w:r>
        <w:rPr>
          <w:b/>
          <w:sz w:val="24"/>
        </w:rPr>
        <w:t>ajaran</w:t>
      </w:r>
      <w:r>
        <w:rPr>
          <w:b/>
          <w:spacing w:val="-2"/>
          <w:sz w:val="24"/>
        </w:rPr>
        <w:t xml:space="preserve"> </w:t>
      </w:r>
      <w:r>
        <w:rPr>
          <w:b/>
          <w:sz w:val="24"/>
        </w:rPr>
        <w:t>Gereja</w:t>
      </w:r>
      <w:r>
        <w:rPr>
          <w:b/>
          <w:spacing w:val="-1"/>
          <w:sz w:val="24"/>
        </w:rPr>
        <w:t xml:space="preserve"> </w:t>
      </w:r>
      <w:r>
        <w:rPr>
          <w:b/>
          <w:spacing w:val="-2"/>
          <w:sz w:val="24"/>
        </w:rPr>
        <w:t>Katolik</w:t>
      </w:r>
    </w:p>
    <w:p w:rsidR="00BC3CB7" w:rsidRDefault="00AF39CF">
      <w:pPr>
        <w:pStyle w:val="BodyText"/>
        <w:spacing w:before="142" w:line="276" w:lineRule="auto"/>
        <w:ind w:left="1" w:right="420" w:firstLine="568"/>
      </w:pPr>
      <w:r>
        <w:t>Bagi Gereja Katolik, karakter manusia tidak sekadar persoalan</w:t>
      </w:r>
      <w:r>
        <w:rPr>
          <w:spacing w:val="-1"/>
        </w:rPr>
        <w:t xml:space="preserve"> </w:t>
      </w:r>
      <w:r>
        <w:t>psikologi atau</w:t>
      </w:r>
      <w:r>
        <w:rPr>
          <w:spacing w:val="-1"/>
        </w:rPr>
        <w:t xml:space="preserve"> </w:t>
      </w:r>
      <w:r>
        <w:t>sosial,</w:t>
      </w:r>
      <w:r>
        <w:rPr>
          <w:spacing w:val="-1"/>
        </w:rPr>
        <w:t xml:space="preserve"> </w:t>
      </w:r>
      <w:r>
        <w:t>melainkan</w:t>
      </w:r>
      <w:r>
        <w:rPr>
          <w:spacing w:val="-1"/>
        </w:rPr>
        <w:t xml:space="preserve"> </w:t>
      </w:r>
      <w:r>
        <w:t>terutama</w:t>
      </w:r>
      <w:r>
        <w:rPr>
          <w:spacing w:val="-1"/>
        </w:rPr>
        <w:t xml:space="preserve"> </w:t>
      </w:r>
      <w:r>
        <w:t>menyangkut moralitas dan spiritualitas (Naibaho et al., 2024). Karakter sebagai kualitas moral dan spiritual yang membentuk identitas seseorang</w:t>
      </w:r>
      <w:r>
        <w:rPr>
          <w:spacing w:val="40"/>
        </w:rPr>
        <w:t xml:space="preserve"> </w:t>
      </w:r>
      <w:r>
        <w:t>(Rahman &amp; Mahbubi, 2024). Dalam pandangan Katolik,</w:t>
      </w:r>
      <w:r>
        <w:rPr>
          <w:spacing w:val="-7"/>
        </w:rPr>
        <w:t xml:space="preserve"> </w:t>
      </w:r>
      <w:r>
        <w:t>karakter</w:t>
      </w:r>
      <w:r>
        <w:rPr>
          <w:spacing w:val="-8"/>
        </w:rPr>
        <w:t xml:space="preserve"> </w:t>
      </w:r>
      <w:r>
        <w:t>dari</w:t>
      </w:r>
      <w:r>
        <w:rPr>
          <w:spacing w:val="-8"/>
        </w:rPr>
        <w:t xml:space="preserve"> </w:t>
      </w:r>
      <w:r>
        <w:t>sisi</w:t>
      </w:r>
      <w:r>
        <w:rPr>
          <w:spacing w:val="-8"/>
        </w:rPr>
        <w:t xml:space="preserve"> </w:t>
      </w:r>
      <w:r>
        <w:t>moral</w:t>
      </w:r>
      <w:r>
        <w:rPr>
          <w:spacing w:val="-8"/>
        </w:rPr>
        <w:t xml:space="preserve"> </w:t>
      </w:r>
      <w:r>
        <w:t>merujuk</w:t>
      </w:r>
      <w:r>
        <w:rPr>
          <w:spacing w:val="-5"/>
        </w:rPr>
        <w:t xml:space="preserve"> </w:t>
      </w:r>
      <w:r>
        <w:t>pada</w:t>
      </w:r>
      <w:r>
        <w:rPr>
          <w:spacing w:val="-8"/>
        </w:rPr>
        <w:t xml:space="preserve"> </w:t>
      </w:r>
      <w:r>
        <w:t>kumpulan</w:t>
      </w:r>
      <w:r>
        <w:rPr>
          <w:spacing w:val="-8"/>
        </w:rPr>
        <w:t xml:space="preserve"> </w:t>
      </w:r>
      <w:r>
        <w:t>kualitas atau keutamaan (</w:t>
      </w:r>
      <w:r>
        <w:rPr>
          <w:i/>
        </w:rPr>
        <w:t>virtue</w:t>
      </w:r>
      <w:r>
        <w:t>) yang melekat pada diri seseorang yang memengaruhi cara ia berpikir, merasa dan bertindak. Kualitas- kualitas moral ini bukanlah sekadar kecenderungan bawaan, melainkan hasil dari pilihan bebas yang diulang-ulang dan dihayati, sehingga menjadi suatu kebiasaan atau disposisi yang mendalam (Sihotang, 2019: 4).</w:t>
      </w:r>
    </w:p>
    <w:p w:rsidR="00BC3CB7" w:rsidRDefault="00AF39CF">
      <w:pPr>
        <w:pStyle w:val="BodyText"/>
        <w:spacing w:before="120" w:line="276" w:lineRule="auto"/>
        <w:ind w:left="1" w:right="421" w:firstLine="568"/>
      </w:pPr>
      <w:r>
        <w:t>Karakter sebagai kualitas moral berakar pada prinsip- prinsip yang bersumber dari hukum kodrat dan wahyu Ilahi. Hukum</w:t>
      </w:r>
      <w:r>
        <w:rPr>
          <w:spacing w:val="-11"/>
        </w:rPr>
        <w:t xml:space="preserve"> </w:t>
      </w:r>
      <w:r>
        <w:t>kodrat</w:t>
      </w:r>
      <w:r>
        <w:rPr>
          <w:spacing w:val="-13"/>
        </w:rPr>
        <w:t xml:space="preserve"> </w:t>
      </w:r>
      <w:r>
        <w:t>menegaskan</w:t>
      </w:r>
      <w:r>
        <w:rPr>
          <w:spacing w:val="-12"/>
        </w:rPr>
        <w:t xml:space="preserve"> </w:t>
      </w:r>
      <w:r>
        <w:t>kemampuan</w:t>
      </w:r>
      <w:r>
        <w:rPr>
          <w:spacing w:val="-11"/>
        </w:rPr>
        <w:t xml:space="preserve"> </w:t>
      </w:r>
      <w:r>
        <w:t>akal</w:t>
      </w:r>
      <w:r>
        <w:rPr>
          <w:spacing w:val="-12"/>
        </w:rPr>
        <w:t xml:space="preserve"> </w:t>
      </w:r>
      <w:r>
        <w:t>budi</w:t>
      </w:r>
      <w:r>
        <w:rPr>
          <w:spacing w:val="-12"/>
        </w:rPr>
        <w:t xml:space="preserve"> </w:t>
      </w:r>
      <w:r>
        <w:t>manusia</w:t>
      </w:r>
      <w:r>
        <w:rPr>
          <w:spacing w:val="-13"/>
        </w:rPr>
        <w:t xml:space="preserve"> </w:t>
      </w:r>
      <w:r>
        <w:t>untuk membedakan</w:t>
      </w:r>
      <w:r>
        <w:rPr>
          <w:spacing w:val="-15"/>
        </w:rPr>
        <w:t xml:space="preserve"> </w:t>
      </w:r>
      <w:r>
        <w:t>antara</w:t>
      </w:r>
      <w:r>
        <w:rPr>
          <w:spacing w:val="-11"/>
        </w:rPr>
        <w:t xml:space="preserve"> </w:t>
      </w:r>
      <w:r>
        <w:t>yang</w:t>
      </w:r>
      <w:r>
        <w:rPr>
          <w:spacing w:val="-15"/>
        </w:rPr>
        <w:t xml:space="preserve"> </w:t>
      </w:r>
      <w:r>
        <w:t>baik</w:t>
      </w:r>
      <w:r>
        <w:rPr>
          <w:spacing w:val="-13"/>
        </w:rPr>
        <w:t xml:space="preserve"> </w:t>
      </w:r>
      <w:r>
        <w:t>dan</w:t>
      </w:r>
      <w:r>
        <w:rPr>
          <w:spacing w:val="-15"/>
        </w:rPr>
        <w:t xml:space="preserve"> </w:t>
      </w:r>
      <w:r>
        <w:t>yang</w:t>
      </w:r>
      <w:r>
        <w:rPr>
          <w:spacing w:val="-13"/>
        </w:rPr>
        <w:t xml:space="preserve"> </w:t>
      </w:r>
      <w:r>
        <w:t>buruk,</w:t>
      </w:r>
      <w:r>
        <w:rPr>
          <w:spacing w:val="-14"/>
        </w:rPr>
        <w:t xml:space="preserve"> </w:t>
      </w:r>
      <w:r>
        <w:t>sedangkan</w:t>
      </w:r>
      <w:r>
        <w:rPr>
          <w:spacing w:val="-15"/>
        </w:rPr>
        <w:t xml:space="preserve"> </w:t>
      </w:r>
      <w:r>
        <w:t>wahyu Ilahi melalui ajaran</w:t>
      </w:r>
      <w:r>
        <w:rPr>
          <w:spacing w:val="-1"/>
        </w:rPr>
        <w:t xml:space="preserve"> </w:t>
      </w:r>
      <w:r>
        <w:t>Yesus Kristus dan Gereja menyempurnakan serta menerangi prinsip tersebut. Kedua sumber ini menjadi landasan objektif bagi pemahaman moral yang kokoh dan universal (Suhartoyo, 2025).</w:t>
      </w:r>
    </w:p>
    <w:p w:rsidR="00BC3CB7" w:rsidRDefault="00AF39CF">
      <w:pPr>
        <w:pStyle w:val="BodyText"/>
        <w:spacing w:before="121" w:line="276" w:lineRule="auto"/>
        <w:ind w:left="1" w:right="420" w:firstLine="568"/>
      </w:pPr>
      <w:r>
        <w:t>Kualitas moral seseorang diwujudkan melalui pengamalan keutamaan (</w:t>
      </w:r>
      <w:r>
        <w:rPr>
          <w:i/>
        </w:rPr>
        <w:t>virtue</w:t>
      </w:r>
      <w:r>
        <w:t>) yang menjadi dasar pembentukan karakter. Gereja Katolik menekankan bahwa keutamaan merupakan disposisi yang teguh untuk senantiasa berbuat baik. Keutamaan- keutamaan</w:t>
      </w:r>
      <w:r>
        <w:rPr>
          <w:spacing w:val="19"/>
        </w:rPr>
        <w:t xml:space="preserve"> </w:t>
      </w:r>
      <w:r>
        <w:t>kardinal,</w:t>
      </w:r>
      <w:r>
        <w:rPr>
          <w:spacing w:val="21"/>
        </w:rPr>
        <w:t xml:space="preserve"> </w:t>
      </w:r>
      <w:r>
        <w:t>yakni</w:t>
      </w:r>
      <w:r>
        <w:rPr>
          <w:spacing w:val="21"/>
        </w:rPr>
        <w:t xml:space="preserve"> </w:t>
      </w:r>
      <w:r>
        <w:t>kebijaksanaan,</w:t>
      </w:r>
      <w:r>
        <w:rPr>
          <w:spacing w:val="19"/>
        </w:rPr>
        <w:t xml:space="preserve"> </w:t>
      </w:r>
      <w:r>
        <w:t>keadilan,</w:t>
      </w:r>
      <w:r>
        <w:rPr>
          <w:spacing w:val="20"/>
        </w:rPr>
        <w:t xml:space="preserve"> </w:t>
      </w:r>
      <w:r>
        <w:rPr>
          <w:spacing w:val="-2"/>
        </w:rPr>
        <w:t>keberanian,</w:t>
      </w:r>
    </w:p>
    <w:p w:rsidR="00BC3CB7" w:rsidRDefault="00BC3CB7">
      <w:pPr>
        <w:pStyle w:val="BodyText"/>
        <w:spacing w:line="276" w:lineRule="auto"/>
        <w:sectPr w:rsidR="00BC3CB7">
          <w:headerReference w:type="even" r:id="rId184"/>
          <w:headerReference w:type="default" r:id="rId185"/>
          <w:footerReference w:type="default" r:id="rId186"/>
          <w:headerReference w:type="first" r:id="rId187"/>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 xml:space="preserve">dan pengendalian diri serta keutamaan teologis seperti iman, </w:t>
      </w:r>
      <w:r>
        <w:rPr>
          <w:spacing w:val="-2"/>
        </w:rPr>
        <w:t>harapan,</w:t>
      </w:r>
      <w:r>
        <w:rPr>
          <w:spacing w:val="-4"/>
        </w:rPr>
        <w:t xml:space="preserve"> </w:t>
      </w:r>
      <w:r>
        <w:rPr>
          <w:spacing w:val="-2"/>
        </w:rPr>
        <w:t>dan</w:t>
      </w:r>
      <w:r>
        <w:rPr>
          <w:spacing w:val="-4"/>
        </w:rPr>
        <w:t xml:space="preserve"> </w:t>
      </w:r>
      <w:r>
        <w:rPr>
          <w:spacing w:val="-2"/>
        </w:rPr>
        <w:t>kasih,</w:t>
      </w:r>
      <w:r>
        <w:rPr>
          <w:spacing w:val="-4"/>
        </w:rPr>
        <w:t xml:space="preserve"> </w:t>
      </w:r>
      <w:r>
        <w:rPr>
          <w:spacing w:val="-2"/>
        </w:rPr>
        <w:t>secara</w:t>
      </w:r>
      <w:r>
        <w:rPr>
          <w:spacing w:val="-4"/>
        </w:rPr>
        <w:t xml:space="preserve"> </w:t>
      </w:r>
      <w:r>
        <w:rPr>
          <w:spacing w:val="-2"/>
        </w:rPr>
        <w:t>aktif</w:t>
      </w:r>
      <w:r>
        <w:rPr>
          <w:spacing w:val="-4"/>
        </w:rPr>
        <w:t xml:space="preserve"> </w:t>
      </w:r>
      <w:r>
        <w:rPr>
          <w:spacing w:val="-2"/>
        </w:rPr>
        <w:t>membentuk</w:t>
      </w:r>
      <w:r>
        <w:rPr>
          <w:spacing w:val="-3"/>
        </w:rPr>
        <w:t xml:space="preserve"> </w:t>
      </w:r>
      <w:r>
        <w:rPr>
          <w:spacing w:val="-2"/>
        </w:rPr>
        <w:t>kecenderungan</w:t>
      </w:r>
      <w:r>
        <w:rPr>
          <w:spacing w:val="-4"/>
        </w:rPr>
        <w:t xml:space="preserve"> </w:t>
      </w:r>
      <w:r>
        <w:rPr>
          <w:spacing w:val="-2"/>
        </w:rPr>
        <w:t xml:space="preserve">moral </w:t>
      </w:r>
      <w:r>
        <w:t>yang</w:t>
      </w:r>
      <w:r>
        <w:rPr>
          <w:spacing w:val="-9"/>
        </w:rPr>
        <w:t xml:space="preserve"> </w:t>
      </w:r>
      <w:r>
        <w:t>terarah</w:t>
      </w:r>
      <w:r>
        <w:rPr>
          <w:spacing w:val="-9"/>
        </w:rPr>
        <w:t xml:space="preserve"> </w:t>
      </w:r>
      <w:r>
        <w:t>pada</w:t>
      </w:r>
      <w:r>
        <w:rPr>
          <w:spacing w:val="-9"/>
        </w:rPr>
        <w:t xml:space="preserve"> </w:t>
      </w:r>
      <w:r>
        <w:t>kebaikan.</w:t>
      </w:r>
      <w:r>
        <w:rPr>
          <w:spacing w:val="-9"/>
        </w:rPr>
        <w:t xml:space="preserve"> </w:t>
      </w:r>
      <w:r>
        <w:t>Melalui</w:t>
      </w:r>
      <w:r>
        <w:rPr>
          <w:spacing w:val="-9"/>
        </w:rPr>
        <w:t xml:space="preserve"> </w:t>
      </w:r>
      <w:r>
        <w:t>latihan</w:t>
      </w:r>
      <w:r>
        <w:rPr>
          <w:spacing w:val="-9"/>
        </w:rPr>
        <w:t xml:space="preserve"> </w:t>
      </w:r>
      <w:r>
        <w:t>dan</w:t>
      </w:r>
      <w:r>
        <w:rPr>
          <w:spacing w:val="-9"/>
        </w:rPr>
        <w:t xml:space="preserve"> </w:t>
      </w:r>
      <w:r>
        <w:t>kebiasaan</w:t>
      </w:r>
      <w:r>
        <w:rPr>
          <w:spacing w:val="-9"/>
        </w:rPr>
        <w:t xml:space="preserve"> </w:t>
      </w:r>
      <w:r>
        <w:t>dalam keutamaan tersebut, individu mengembangkan kestabilan moral untuk memilih dan melaksanakan tindakan yang benar dan baik (Rahman, Kencana and Nurfaizah, 2020: 135).</w:t>
      </w:r>
    </w:p>
    <w:p w:rsidR="00BC3CB7" w:rsidRDefault="00AF39CF">
      <w:pPr>
        <w:pStyle w:val="BodyText"/>
        <w:spacing w:before="120" w:line="276" w:lineRule="auto"/>
        <w:ind w:right="135" w:firstLine="568"/>
      </w:pPr>
      <w:r>
        <w:t xml:space="preserve">Pembentukan karakter moral melibatkan peranan hati nurani sebagai pusat terdalam dan tempat kudus dalam diri manusia. Hati nurani yang terdidik dengan baik mampu menilai secara objektif antara kebaikan dan keburukan serta mendorong individu untuk menempuh jalan yang benar. Oleh karena itu, proses pembentukan karakter moral menuntut upaya berkelanjutan dalam membina dan menerangi hati nurani agar senantiasa selaras dengan prinsip moral yang benar (Saputra </w:t>
      </w:r>
      <w:r>
        <w:rPr>
          <w:i/>
        </w:rPr>
        <w:t>et al.</w:t>
      </w:r>
      <w:r>
        <w:t>, 2023: 93).</w:t>
      </w:r>
    </w:p>
    <w:p w:rsidR="00BC3CB7" w:rsidRDefault="00AF39CF">
      <w:pPr>
        <w:pStyle w:val="BodyText"/>
        <w:spacing w:before="120" w:line="276" w:lineRule="auto"/>
        <w:ind w:right="137" w:firstLine="568"/>
      </w:pPr>
      <w:r>
        <w:t>Karakter moral yang bersifat dinamis mengalami pertumbuhan melalui pilihan serta tindakan bebas manusia. Setiap keputusan dan perbuatan yang diambil akan memperkuat atau melemahkan kualitas moral yang ada dalam dirinya. Pertobatan</w:t>
      </w:r>
      <w:r>
        <w:rPr>
          <w:spacing w:val="-13"/>
        </w:rPr>
        <w:t xml:space="preserve"> </w:t>
      </w:r>
      <w:r>
        <w:t>dan</w:t>
      </w:r>
      <w:r>
        <w:rPr>
          <w:spacing w:val="-14"/>
        </w:rPr>
        <w:t xml:space="preserve"> </w:t>
      </w:r>
      <w:r>
        <w:t>kesediaan</w:t>
      </w:r>
      <w:r>
        <w:rPr>
          <w:spacing w:val="-14"/>
        </w:rPr>
        <w:t xml:space="preserve"> </w:t>
      </w:r>
      <w:r>
        <w:t>untuk</w:t>
      </w:r>
      <w:r>
        <w:rPr>
          <w:spacing w:val="-13"/>
        </w:rPr>
        <w:t xml:space="preserve"> </w:t>
      </w:r>
      <w:r>
        <w:t>memperbaiki</w:t>
      </w:r>
      <w:r>
        <w:rPr>
          <w:spacing w:val="-14"/>
        </w:rPr>
        <w:t xml:space="preserve"> </w:t>
      </w:r>
      <w:r>
        <w:t>diri</w:t>
      </w:r>
      <w:r>
        <w:rPr>
          <w:spacing w:val="-14"/>
        </w:rPr>
        <w:t xml:space="preserve"> </w:t>
      </w:r>
      <w:r>
        <w:t>menjadi</w:t>
      </w:r>
      <w:r>
        <w:rPr>
          <w:spacing w:val="-14"/>
        </w:rPr>
        <w:t xml:space="preserve"> </w:t>
      </w:r>
      <w:r>
        <w:t>bagian penting dari perjalanan pembentukan karakter moral yang berkelanjutan (Naibaho et al., 2024).</w:t>
      </w:r>
    </w:p>
    <w:p w:rsidR="00BC3CB7" w:rsidRDefault="00AF39CF">
      <w:pPr>
        <w:pStyle w:val="BodyText"/>
        <w:spacing w:before="120" w:line="276" w:lineRule="auto"/>
        <w:ind w:right="136" w:firstLine="568"/>
      </w:pPr>
      <w:r>
        <w:t>Gereja Katolik memandang karakter dari sudut pandang spiritual yang menekankan relasi pribadi manusia dengan</w:t>
      </w:r>
      <w:r>
        <w:rPr>
          <w:spacing w:val="-1"/>
        </w:rPr>
        <w:t xml:space="preserve"> </w:t>
      </w:r>
      <w:r>
        <w:t>Allah serta pertumbuhan dalam kekudusan. Dalam perspektif ini, karakter spiritual dipahami sebagai hasil integrasi antara rahmat Ilahi dan respons manusia yang bebas terhadap panggilan-Nya. Kualitas-kualitas spiritual membentuk arah hidup yang terpusat pada Allah dan nilai-nilai rohani yang memuliakan-Nya (Tetelepta</w:t>
      </w:r>
      <w:r>
        <w:rPr>
          <w:spacing w:val="-9"/>
        </w:rPr>
        <w:t xml:space="preserve"> </w:t>
      </w:r>
      <w:r>
        <w:t>&amp;</w:t>
      </w:r>
      <w:r>
        <w:rPr>
          <w:spacing w:val="-8"/>
        </w:rPr>
        <w:t xml:space="preserve"> </w:t>
      </w:r>
      <w:r>
        <w:t>Manumpak,</w:t>
      </w:r>
      <w:r>
        <w:rPr>
          <w:spacing w:val="-8"/>
        </w:rPr>
        <w:t xml:space="preserve"> </w:t>
      </w:r>
      <w:r>
        <w:t>2022)</w:t>
      </w:r>
      <w:r>
        <w:rPr>
          <w:spacing w:val="-6"/>
        </w:rPr>
        <w:t xml:space="preserve"> </w:t>
      </w:r>
      <w:r>
        <w:t>(Johannes</w:t>
      </w:r>
      <w:r>
        <w:rPr>
          <w:spacing w:val="-4"/>
        </w:rPr>
        <w:t xml:space="preserve"> </w:t>
      </w:r>
      <w:r>
        <w:rPr>
          <w:i/>
        </w:rPr>
        <w:t>et</w:t>
      </w:r>
      <w:r>
        <w:rPr>
          <w:i/>
          <w:spacing w:val="-7"/>
        </w:rPr>
        <w:t xml:space="preserve"> </w:t>
      </w:r>
      <w:r>
        <w:rPr>
          <w:i/>
        </w:rPr>
        <w:t>al.</w:t>
      </w:r>
      <w:r>
        <w:t>,</w:t>
      </w:r>
      <w:r>
        <w:rPr>
          <w:spacing w:val="-8"/>
        </w:rPr>
        <w:t xml:space="preserve"> </w:t>
      </w:r>
      <w:r>
        <w:t>2024:</w:t>
      </w:r>
      <w:r>
        <w:rPr>
          <w:spacing w:val="-7"/>
        </w:rPr>
        <w:t xml:space="preserve"> </w:t>
      </w:r>
      <w:r>
        <w:t>137-</w:t>
      </w:r>
      <w:r>
        <w:rPr>
          <w:spacing w:val="-2"/>
        </w:rPr>
        <w:t>139).</w:t>
      </w:r>
    </w:p>
    <w:p w:rsidR="00BC3CB7" w:rsidRDefault="00AF39CF">
      <w:pPr>
        <w:pStyle w:val="BodyText"/>
        <w:spacing w:before="122" w:line="276" w:lineRule="auto"/>
        <w:ind w:right="140" w:firstLine="568"/>
      </w:pPr>
      <w:r>
        <w:t>Pembentukan karakter spiritual berawal dari anugerah Allah</w:t>
      </w:r>
      <w:r>
        <w:rPr>
          <w:spacing w:val="49"/>
        </w:rPr>
        <w:t xml:space="preserve">  </w:t>
      </w:r>
      <w:r>
        <w:t>yang</w:t>
      </w:r>
      <w:r>
        <w:rPr>
          <w:spacing w:val="50"/>
        </w:rPr>
        <w:t xml:space="preserve">  </w:t>
      </w:r>
      <w:r>
        <w:t>menjadi</w:t>
      </w:r>
      <w:r>
        <w:rPr>
          <w:spacing w:val="49"/>
        </w:rPr>
        <w:t xml:space="preserve">  </w:t>
      </w:r>
      <w:r>
        <w:t>sumber</w:t>
      </w:r>
      <w:r>
        <w:rPr>
          <w:spacing w:val="49"/>
        </w:rPr>
        <w:t xml:space="preserve">  </w:t>
      </w:r>
      <w:r>
        <w:t>dan</w:t>
      </w:r>
      <w:r>
        <w:rPr>
          <w:spacing w:val="50"/>
        </w:rPr>
        <w:t xml:space="preserve">  </w:t>
      </w:r>
      <w:r>
        <w:t>kekuatan</w:t>
      </w:r>
      <w:r>
        <w:rPr>
          <w:spacing w:val="50"/>
        </w:rPr>
        <w:t xml:space="preserve">  </w:t>
      </w:r>
      <w:r>
        <w:t>utama</w:t>
      </w:r>
      <w:r>
        <w:rPr>
          <w:spacing w:val="49"/>
        </w:rPr>
        <w:t xml:space="preserve">  </w:t>
      </w:r>
      <w:r>
        <w:rPr>
          <w:spacing w:val="-4"/>
        </w:rPr>
        <w:t>bagi</w:t>
      </w:r>
    </w:p>
    <w:p w:rsidR="00BC3CB7" w:rsidRDefault="00BC3CB7">
      <w:pPr>
        <w:pStyle w:val="BodyText"/>
        <w:spacing w:line="276" w:lineRule="auto"/>
        <w:sectPr w:rsidR="00BC3CB7">
          <w:headerReference w:type="even" r:id="rId188"/>
          <w:headerReference w:type="default" r:id="rId189"/>
          <w:footerReference w:type="default" r:id="rId190"/>
          <w:headerReference w:type="first" r:id="rId191"/>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pertumbuhan</w:t>
      </w:r>
      <w:r>
        <w:rPr>
          <w:spacing w:val="-12"/>
        </w:rPr>
        <w:t xml:space="preserve"> </w:t>
      </w:r>
      <w:r>
        <w:t>rohani</w:t>
      </w:r>
      <w:r>
        <w:rPr>
          <w:spacing w:val="-11"/>
        </w:rPr>
        <w:t xml:space="preserve"> </w:t>
      </w:r>
      <w:r>
        <w:t>manusia.</w:t>
      </w:r>
      <w:r>
        <w:rPr>
          <w:spacing w:val="-11"/>
        </w:rPr>
        <w:t xml:space="preserve"> </w:t>
      </w:r>
      <w:r>
        <w:t>Gereja</w:t>
      </w:r>
      <w:r>
        <w:rPr>
          <w:spacing w:val="-13"/>
        </w:rPr>
        <w:t xml:space="preserve"> </w:t>
      </w:r>
      <w:r>
        <w:t>Katolik</w:t>
      </w:r>
      <w:r>
        <w:rPr>
          <w:spacing w:val="-12"/>
        </w:rPr>
        <w:t xml:space="preserve"> </w:t>
      </w:r>
      <w:r>
        <w:t>menegaskan</w:t>
      </w:r>
      <w:r>
        <w:rPr>
          <w:spacing w:val="-11"/>
        </w:rPr>
        <w:t xml:space="preserve"> </w:t>
      </w:r>
      <w:r>
        <w:t>bahwa rahmat (gratia) merupakan pemberian cuma-cuma dari Allah yang memungkinkan manusia untuk percaya, berharap, dan mengasihi-Nya, serta untuk melakukan kebaikan dan menjauhi kejahatan. Namun, rahmat Ilahi tidak bekerja secara otomatis tanpa</w:t>
      </w:r>
      <w:r>
        <w:rPr>
          <w:spacing w:val="-14"/>
        </w:rPr>
        <w:t xml:space="preserve"> </w:t>
      </w:r>
      <w:r>
        <w:t>partisipasi</w:t>
      </w:r>
      <w:r>
        <w:rPr>
          <w:spacing w:val="-13"/>
        </w:rPr>
        <w:t xml:space="preserve"> </w:t>
      </w:r>
      <w:r>
        <w:t>manusia.</w:t>
      </w:r>
      <w:r>
        <w:rPr>
          <w:spacing w:val="-14"/>
        </w:rPr>
        <w:t xml:space="preserve"> </w:t>
      </w:r>
      <w:r>
        <w:t>Oleh</w:t>
      </w:r>
      <w:r>
        <w:rPr>
          <w:spacing w:val="-14"/>
        </w:rPr>
        <w:t xml:space="preserve"> </w:t>
      </w:r>
      <w:r>
        <w:t>karena</w:t>
      </w:r>
      <w:r>
        <w:rPr>
          <w:spacing w:val="-14"/>
        </w:rPr>
        <w:t xml:space="preserve"> </w:t>
      </w:r>
      <w:r>
        <w:t>itu,</w:t>
      </w:r>
      <w:r>
        <w:rPr>
          <w:spacing w:val="-13"/>
        </w:rPr>
        <w:t xml:space="preserve"> </w:t>
      </w:r>
      <w:r>
        <w:t>kerja</w:t>
      </w:r>
      <w:r>
        <w:rPr>
          <w:spacing w:val="-14"/>
        </w:rPr>
        <w:t xml:space="preserve"> </w:t>
      </w:r>
      <w:r>
        <w:t>sama</w:t>
      </w:r>
      <w:r>
        <w:rPr>
          <w:spacing w:val="-14"/>
        </w:rPr>
        <w:t xml:space="preserve"> </w:t>
      </w:r>
      <w:r>
        <w:t>aktif</w:t>
      </w:r>
      <w:r>
        <w:rPr>
          <w:spacing w:val="-14"/>
        </w:rPr>
        <w:t xml:space="preserve"> </w:t>
      </w:r>
      <w:r>
        <w:t>antara rahmat</w:t>
      </w:r>
      <w:r>
        <w:rPr>
          <w:spacing w:val="-15"/>
        </w:rPr>
        <w:t xml:space="preserve"> </w:t>
      </w:r>
      <w:r>
        <w:t>Allah</w:t>
      </w:r>
      <w:r>
        <w:rPr>
          <w:spacing w:val="-15"/>
        </w:rPr>
        <w:t xml:space="preserve"> </w:t>
      </w:r>
      <w:r>
        <w:t>dan</w:t>
      </w:r>
      <w:r>
        <w:rPr>
          <w:spacing w:val="-15"/>
        </w:rPr>
        <w:t xml:space="preserve"> </w:t>
      </w:r>
      <w:r>
        <w:t>kebebasan</w:t>
      </w:r>
      <w:r>
        <w:rPr>
          <w:spacing w:val="-15"/>
        </w:rPr>
        <w:t xml:space="preserve"> </w:t>
      </w:r>
      <w:r>
        <w:t>manusia</w:t>
      </w:r>
      <w:r>
        <w:rPr>
          <w:spacing w:val="-15"/>
        </w:rPr>
        <w:t xml:space="preserve"> </w:t>
      </w:r>
      <w:r>
        <w:t>menjadi</w:t>
      </w:r>
      <w:r>
        <w:rPr>
          <w:spacing w:val="-15"/>
        </w:rPr>
        <w:t xml:space="preserve"> </w:t>
      </w:r>
      <w:r>
        <w:t>kunci</w:t>
      </w:r>
      <w:r>
        <w:rPr>
          <w:spacing w:val="-15"/>
        </w:rPr>
        <w:t xml:space="preserve"> </w:t>
      </w:r>
      <w:r>
        <w:t>dalam</w:t>
      </w:r>
      <w:r>
        <w:rPr>
          <w:spacing w:val="-15"/>
        </w:rPr>
        <w:t xml:space="preserve"> </w:t>
      </w:r>
      <w:r>
        <w:t>proses pembentukan karakter spiritual.</w:t>
      </w:r>
    </w:p>
    <w:p w:rsidR="00BC3CB7" w:rsidRDefault="00AF39CF">
      <w:pPr>
        <w:pStyle w:val="BodyText"/>
        <w:spacing w:before="119" w:line="276" w:lineRule="auto"/>
        <w:ind w:left="1" w:right="421" w:firstLine="568"/>
      </w:pPr>
      <w:r>
        <w:t>Kerja sama tersebut diwujudkan melalui beberapa bentuk konkret.</w:t>
      </w:r>
      <w:r>
        <w:rPr>
          <w:spacing w:val="-15"/>
        </w:rPr>
        <w:t xml:space="preserve"> </w:t>
      </w:r>
      <w:r>
        <w:t>Pertama,</w:t>
      </w:r>
      <w:r>
        <w:rPr>
          <w:spacing w:val="-15"/>
        </w:rPr>
        <w:t xml:space="preserve"> </w:t>
      </w:r>
      <w:r>
        <w:t>penerimaan</w:t>
      </w:r>
      <w:r>
        <w:rPr>
          <w:spacing w:val="-15"/>
        </w:rPr>
        <w:t xml:space="preserve"> </w:t>
      </w:r>
      <w:r>
        <w:t>iman,</w:t>
      </w:r>
      <w:r>
        <w:rPr>
          <w:spacing w:val="-15"/>
        </w:rPr>
        <w:t xml:space="preserve"> </w:t>
      </w:r>
      <w:r>
        <w:t>yakni</w:t>
      </w:r>
      <w:r>
        <w:rPr>
          <w:spacing w:val="-15"/>
        </w:rPr>
        <w:t xml:space="preserve"> </w:t>
      </w:r>
      <w:r>
        <w:t>keterbukaan</w:t>
      </w:r>
      <w:r>
        <w:rPr>
          <w:spacing w:val="-15"/>
        </w:rPr>
        <w:t xml:space="preserve"> </w:t>
      </w:r>
      <w:r>
        <w:t>hati</w:t>
      </w:r>
      <w:r>
        <w:rPr>
          <w:spacing w:val="-15"/>
        </w:rPr>
        <w:t xml:space="preserve"> </w:t>
      </w:r>
      <w:r>
        <w:t>untuk menerima kebenaran yang diwahyukan oleh</w:t>
      </w:r>
      <w:r>
        <w:rPr>
          <w:spacing w:val="-6"/>
        </w:rPr>
        <w:t xml:space="preserve"> </w:t>
      </w:r>
      <w:r>
        <w:t>Allah dan menaruh kepercayaan penuh kepada-Nya. Kedua, partisipasi dalam sakramen-sakramen, terutama Ekaristi dan Pengakuan Dosa, berfungsi sebagai saluran utama rahmat Ilahi untuk memperkuat kehidupan</w:t>
      </w:r>
      <w:r>
        <w:rPr>
          <w:spacing w:val="-12"/>
        </w:rPr>
        <w:t xml:space="preserve"> </w:t>
      </w:r>
      <w:r>
        <w:t>spiritual.</w:t>
      </w:r>
      <w:r>
        <w:rPr>
          <w:spacing w:val="-12"/>
        </w:rPr>
        <w:t xml:space="preserve"> </w:t>
      </w:r>
      <w:r>
        <w:t>Ketiga,</w:t>
      </w:r>
      <w:r>
        <w:rPr>
          <w:spacing w:val="-12"/>
        </w:rPr>
        <w:t xml:space="preserve"> </w:t>
      </w:r>
      <w:r>
        <w:t>doa</w:t>
      </w:r>
      <w:r>
        <w:rPr>
          <w:spacing w:val="-12"/>
        </w:rPr>
        <w:t xml:space="preserve"> </w:t>
      </w:r>
      <w:r>
        <w:t>yang</w:t>
      </w:r>
      <w:r>
        <w:rPr>
          <w:spacing w:val="-12"/>
        </w:rPr>
        <w:t xml:space="preserve"> </w:t>
      </w:r>
      <w:r>
        <w:t>menjadi</w:t>
      </w:r>
      <w:r>
        <w:rPr>
          <w:spacing w:val="-13"/>
        </w:rPr>
        <w:t xml:space="preserve"> </w:t>
      </w:r>
      <w:r>
        <w:t>sarana</w:t>
      </w:r>
      <w:r>
        <w:rPr>
          <w:spacing w:val="-12"/>
        </w:rPr>
        <w:t xml:space="preserve"> </w:t>
      </w:r>
      <w:r>
        <w:t>komunikasi personal</w:t>
      </w:r>
      <w:r>
        <w:rPr>
          <w:spacing w:val="-15"/>
        </w:rPr>
        <w:t xml:space="preserve"> </w:t>
      </w:r>
      <w:r>
        <w:t>dengan</w:t>
      </w:r>
      <w:r>
        <w:rPr>
          <w:spacing w:val="-15"/>
        </w:rPr>
        <w:t xml:space="preserve"> </w:t>
      </w:r>
      <w:r>
        <w:t>Allah,</w:t>
      </w:r>
      <w:r>
        <w:rPr>
          <w:spacing w:val="-15"/>
        </w:rPr>
        <w:t xml:space="preserve"> </w:t>
      </w:r>
      <w:r>
        <w:t>tempat</w:t>
      </w:r>
      <w:r>
        <w:rPr>
          <w:spacing w:val="-15"/>
        </w:rPr>
        <w:t xml:space="preserve"> </w:t>
      </w:r>
      <w:r>
        <w:t>manusia</w:t>
      </w:r>
      <w:r>
        <w:rPr>
          <w:spacing w:val="-15"/>
        </w:rPr>
        <w:t xml:space="preserve"> </w:t>
      </w:r>
      <w:r>
        <w:t>memohon</w:t>
      </w:r>
      <w:r>
        <w:rPr>
          <w:spacing w:val="-14"/>
        </w:rPr>
        <w:t xml:space="preserve"> </w:t>
      </w:r>
      <w:r>
        <w:t>bimbingan</w:t>
      </w:r>
      <w:r>
        <w:rPr>
          <w:spacing w:val="-14"/>
        </w:rPr>
        <w:t xml:space="preserve"> </w:t>
      </w:r>
      <w:r>
        <w:t>dan kekuatan-Nya.</w:t>
      </w:r>
      <w:r>
        <w:rPr>
          <w:spacing w:val="-8"/>
        </w:rPr>
        <w:t xml:space="preserve"> </w:t>
      </w:r>
      <w:r>
        <w:t>Keempat,</w:t>
      </w:r>
      <w:r>
        <w:rPr>
          <w:spacing w:val="-8"/>
        </w:rPr>
        <w:t xml:space="preserve"> </w:t>
      </w:r>
      <w:r>
        <w:t>praktik-praktik</w:t>
      </w:r>
      <w:r>
        <w:rPr>
          <w:spacing w:val="-8"/>
        </w:rPr>
        <w:t xml:space="preserve"> </w:t>
      </w:r>
      <w:r>
        <w:t>rohani</w:t>
      </w:r>
      <w:r>
        <w:rPr>
          <w:spacing w:val="-10"/>
        </w:rPr>
        <w:t xml:space="preserve"> </w:t>
      </w:r>
      <w:r>
        <w:t>seperti</w:t>
      </w:r>
      <w:r>
        <w:rPr>
          <w:spacing w:val="-9"/>
        </w:rPr>
        <w:t xml:space="preserve"> </w:t>
      </w:r>
      <w:r>
        <w:t>membaca Kitab Suci, meditasi, puasa, dan karya amal berperan dalam menumbuhkan disiplin batin serta memperdalam hubungan dengan</w:t>
      </w:r>
      <w:r>
        <w:rPr>
          <w:spacing w:val="-12"/>
        </w:rPr>
        <w:t xml:space="preserve"> </w:t>
      </w:r>
      <w:r>
        <w:t>Allah. Dengan demikian, pembentukan karakter spiritual merupakan hasil sinergi antara tindakan kasih Allah dan tanggapan bebas manusia (Tetelepta &amp; Manumpak, 2022).</w:t>
      </w:r>
    </w:p>
    <w:p w:rsidR="00BC3CB7" w:rsidRDefault="00AF39CF">
      <w:pPr>
        <w:pStyle w:val="BodyText"/>
        <w:spacing w:before="121" w:line="276" w:lineRule="auto"/>
        <w:ind w:left="1" w:right="421" w:firstLine="568"/>
      </w:pPr>
      <w:r>
        <w:t>Karakter</w:t>
      </w:r>
      <w:r>
        <w:rPr>
          <w:spacing w:val="-8"/>
        </w:rPr>
        <w:t xml:space="preserve"> </w:t>
      </w:r>
      <w:r>
        <w:t>spiritual</w:t>
      </w:r>
      <w:r>
        <w:rPr>
          <w:spacing w:val="-7"/>
        </w:rPr>
        <w:t xml:space="preserve"> </w:t>
      </w:r>
      <w:r>
        <w:t>yang</w:t>
      </w:r>
      <w:r>
        <w:rPr>
          <w:spacing w:val="-7"/>
        </w:rPr>
        <w:t xml:space="preserve"> </w:t>
      </w:r>
      <w:r>
        <w:t>matang</w:t>
      </w:r>
      <w:r>
        <w:rPr>
          <w:spacing w:val="-8"/>
        </w:rPr>
        <w:t xml:space="preserve"> </w:t>
      </w:r>
      <w:r>
        <w:t>tercermin</w:t>
      </w:r>
      <w:r>
        <w:rPr>
          <w:spacing w:val="-7"/>
        </w:rPr>
        <w:t xml:space="preserve"> </w:t>
      </w:r>
      <w:r>
        <w:t>dalam</w:t>
      </w:r>
      <w:r>
        <w:rPr>
          <w:spacing w:val="-7"/>
        </w:rPr>
        <w:t xml:space="preserve"> </w:t>
      </w:r>
      <w:r>
        <w:t>buah-buah Roh</w:t>
      </w:r>
      <w:r>
        <w:rPr>
          <w:spacing w:val="-8"/>
        </w:rPr>
        <w:t xml:space="preserve"> </w:t>
      </w:r>
      <w:r>
        <w:t>Kudus</w:t>
      </w:r>
      <w:r>
        <w:rPr>
          <w:spacing w:val="-6"/>
        </w:rPr>
        <w:t xml:space="preserve"> </w:t>
      </w:r>
      <w:r>
        <w:t>sebagaimana</w:t>
      </w:r>
      <w:r>
        <w:rPr>
          <w:spacing w:val="-9"/>
        </w:rPr>
        <w:t xml:space="preserve"> </w:t>
      </w:r>
      <w:r>
        <w:t>tercantum</w:t>
      </w:r>
      <w:r>
        <w:rPr>
          <w:spacing w:val="-8"/>
        </w:rPr>
        <w:t xml:space="preserve"> </w:t>
      </w:r>
      <w:r>
        <w:t>dalam</w:t>
      </w:r>
      <w:r>
        <w:rPr>
          <w:spacing w:val="-8"/>
        </w:rPr>
        <w:t xml:space="preserve"> </w:t>
      </w:r>
      <w:r>
        <w:t>Galatia</w:t>
      </w:r>
      <w:r>
        <w:rPr>
          <w:spacing w:val="-9"/>
        </w:rPr>
        <w:t xml:space="preserve"> </w:t>
      </w:r>
      <w:r>
        <w:t>5:22–23,</w:t>
      </w:r>
      <w:r>
        <w:rPr>
          <w:spacing w:val="-7"/>
        </w:rPr>
        <w:t xml:space="preserve"> </w:t>
      </w:r>
      <w:r>
        <w:t>yaitu kasih, sukacita, damai sejahtera, kesabaran, kemurahan, kebaikan, kesetiaan, kelemahlembutan, dan penguasaan diri. Buah-buah Roh ini tidak sekadar menunjukkan sifat-sifat kepribadian yang baik, tetapi menandakan kehadiran serta karya Roh Kudus dalam diri seseorang. Kehadiran Roh Kudus mengubah batin manusia sehingga setiap dimensi kehidupannya dipenuhi dengan kasih dan kebaikan. Semakin seseorang menyerahkan dirinya kepada bimbingan Roh Kudus, semakin nyata</w:t>
      </w:r>
      <w:r>
        <w:rPr>
          <w:spacing w:val="61"/>
        </w:rPr>
        <w:t xml:space="preserve"> </w:t>
      </w:r>
      <w:r>
        <w:t>pula</w:t>
      </w:r>
      <w:r>
        <w:rPr>
          <w:spacing w:val="62"/>
        </w:rPr>
        <w:t xml:space="preserve"> </w:t>
      </w:r>
      <w:r>
        <w:t>buah-buah</w:t>
      </w:r>
      <w:r>
        <w:rPr>
          <w:spacing w:val="61"/>
        </w:rPr>
        <w:t xml:space="preserve"> </w:t>
      </w:r>
      <w:r>
        <w:t>tersebut</w:t>
      </w:r>
      <w:r>
        <w:rPr>
          <w:spacing w:val="61"/>
        </w:rPr>
        <w:t xml:space="preserve"> </w:t>
      </w:r>
      <w:r>
        <w:t>dalam</w:t>
      </w:r>
      <w:r>
        <w:rPr>
          <w:spacing w:val="62"/>
        </w:rPr>
        <w:t xml:space="preserve"> </w:t>
      </w:r>
      <w:r>
        <w:t>pikiran,</w:t>
      </w:r>
      <w:r>
        <w:rPr>
          <w:spacing w:val="62"/>
        </w:rPr>
        <w:t xml:space="preserve"> </w:t>
      </w:r>
      <w:r>
        <w:t>perkataan,</w:t>
      </w:r>
      <w:r>
        <w:rPr>
          <w:spacing w:val="64"/>
        </w:rPr>
        <w:t xml:space="preserve"> </w:t>
      </w:r>
      <w:r>
        <w:rPr>
          <w:spacing w:val="-5"/>
        </w:rPr>
        <w:t>dan</w:t>
      </w:r>
    </w:p>
    <w:p w:rsidR="00BC3CB7" w:rsidRDefault="00BC3CB7">
      <w:pPr>
        <w:pStyle w:val="BodyText"/>
        <w:spacing w:line="276" w:lineRule="auto"/>
        <w:sectPr w:rsidR="00BC3CB7">
          <w:headerReference w:type="even" r:id="rId192"/>
          <w:headerReference w:type="default" r:id="rId193"/>
          <w:footerReference w:type="default" r:id="rId194"/>
          <w:headerReference w:type="first" r:id="rId195"/>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tindakannya, baik dalam relasi dengan Allah maupun dengan sesama (Danks, 2022: 7).</w:t>
      </w:r>
    </w:p>
    <w:p w:rsidR="00BC3CB7" w:rsidRDefault="00AF39CF">
      <w:pPr>
        <w:pStyle w:val="BodyText"/>
        <w:spacing w:before="119" w:line="276" w:lineRule="auto"/>
        <w:ind w:right="138" w:firstLine="568"/>
      </w:pPr>
      <w:r>
        <w:t>Tujuan akhir dari pembentukan karakter spiritual adalah kekudusan, yakni kesempurnaan moral dan rohani sebagaimana Allah adalah kudus (1 Petrus 1:15–16). Gereja Katolik menegaskan</w:t>
      </w:r>
      <w:r>
        <w:rPr>
          <w:spacing w:val="-7"/>
        </w:rPr>
        <w:t xml:space="preserve"> </w:t>
      </w:r>
      <w:r>
        <w:t>bahwa</w:t>
      </w:r>
      <w:r>
        <w:rPr>
          <w:spacing w:val="-6"/>
        </w:rPr>
        <w:t xml:space="preserve"> </w:t>
      </w:r>
      <w:r>
        <w:t>kekudusan</w:t>
      </w:r>
      <w:r>
        <w:rPr>
          <w:spacing w:val="-7"/>
        </w:rPr>
        <w:t xml:space="preserve"> </w:t>
      </w:r>
      <w:r>
        <w:t>bukanlah</w:t>
      </w:r>
      <w:r>
        <w:rPr>
          <w:spacing w:val="-6"/>
        </w:rPr>
        <w:t xml:space="preserve"> </w:t>
      </w:r>
      <w:r>
        <w:t>panggilan</w:t>
      </w:r>
      <w:r>
        <w:rPr>
          <w:spacing w:val="-7"/>
        </w:rPr>
        <w:t xml:space="preserve"> </w:t>
      </w:r>
      <w:r>
        <w:t>yang</w:t>
      </w:r>
      <w:r>
        <w:rPr>
          <w:spacing w:val="-6"/>
        </w:rPr>
        <w:t xml:space="preserve"> </w:t>
      </w:r>
      <w:r>
        <w:t>terbatas pada kalangan biarawan atau biarawati, melainkan panggilan universal bagi seluruh umat Kristiani. Proses menuju kekudusan menuntut transformasi batin yang berkesinambungan, di mana nilai-nilai duniawi secara bertahap digantikan oleh nilai-nilai surgawi dan kehendak pribadi diselaraskan dengan kehendak Allah. Karakter spiritual yang berkembang menuju kekudusan akan semakin mencerminkan Kristus dalam seluruh aspek kehidupan,</w:t>
      </w:r>
      <w:r>
        <w:rPr>
          <w:spacing w:val="-15"/>
        </w:rPr>
        <w:t xml:space="preserve"> </w:t>
      </w:r>
      <w:r>
        <w:t>baik</w:t>
      </w:r>
      <w:r>
        <w:rPr>
          <w:spacing w:val="-15"/>
        </w:rPr>
        <w:t xml:space="preserve"> </w:t>
      </w:r>
      <w:r>
        <w:t>dalam</w:t>
      </w:r>
      <w:r>
        <w:rPr>
          <w:spacing w:val="-15"/>
        </w:rPr>
        <w:t xml:space="preserve"> </w:t>
      </w:r>
      <w:r>
        <w:t>cara</w:t>
      </w:r>
      <w:r>
        <w:rPr>
          <w:spacing w:val="-15"/>
        </w:rPr>
        <w:t xml:space="preserve"> </w:t>
      </w:r>
      <w:r>
        <w:t>berpikir,</w:t>
      </w:r>
      <w:r>
        <w:rPr>
          <w:spacing w:val="-15"/>
        </w:rPr>
        <w:t xml:space="preserve"> </w:t>
      </w:r>
      <w:r>
        <w:t>berbicara,</w:t>
      </w:r>
      <w:r>
        <w:rPr>
          <w:spacing w:val="-15"/>
        </w:rPr>
        <w:t xml:space="preserve"> </w:t>
      </w:r>
      <w:r>
        <w:t>maupun</w:t>
      </w:r>
      <w:r>
        <w:rPr>
          <w:spacing w:val="-15"/>
        </w:rPr>
        <w:t xml:space="preserve"> </w:t>
      </w:r>
      <w:r>
        <w:t>bertindak (Melisa et al., 2023).</w:t>
      </w:r>
    </w:p>
    <w:p w:rsidR="00BC3CB7" w:rsidRDefault="00AF39CF">
      <w:pPr>
        <w:pStyle w:val="BodyText"/>
        <w:spacing w:before="121" w:line="276" w:lineRule="auto"/>
        <w:ind w:right="135" w:firstLine="568"/>
      </w:pPr>
      <w:r>
        <w:t>Relasi yang mendalam dan personal dengan Allah merupakan fondasi utama dari karakter spiritual. Melalui iman dan</w:t>
      </w:r>
      <w:r>
        <w:rPr>
          <w:spacing w:val="-1"/>
        </w:rPr>
        <w:t xml:space="preserve"> </w:t>
      </w:r>
      <w:r>
        <w:t>kasih,</w:t>
      </w:r>
      <w:r>
        <w:rPr>
          <w:spacing w:val="-1"/>
        </w:rPr>
        <w:t xml:space="preserve"> </w:t>
      </w:r>
      <w:r>
        <w:t>manusia menjalin</w:t>
      </w:r>
      <w:r>
        <w:rPr>
          <w:spacing w:val="-1"/>
        </w:rPr>
        <w:t xml:space="preserve"> </w:t>
      </w:r>
      <w:r>
        <w:t>hubungan</w:t>
      </w:r>
      <w:r>
        <w:rPr>
          <w:spacing w:val="-1"/>
        </w:rPr>
        <w:t xml:space="preserve"> </w:t>
      </w:r>
      <w:r>
        <w:t>yang</w:t>
      </w:r>
      <w:r>
        <w:rPr>
          <w:spacing w:val="-1"/>
        </w:rPr>
        <w:t xml:space="preserve"> </w:t>
      </w:r>
      <w:r>
        <w:t>hidup</w:t>
      </w:r>
      <w:r>
        <w:rPr>
          <w:spacing w:val="-1"/>
        </w:rPr>
        <w:t xml:space="preserve"> </w:t>
      </w:r>
      <w:r>
        <w:t>dengan</w:t>
      </w:r>
      <w:r>
        <w:rPr>
          <w:spacing w:val="-14"/>
        </w:rPr>
        <w:t xml:space="preserve"> </w:t>
      </w:r>
      <w:r>
        <w:t>Allah sebagai Bapa yang penuh kasih dan kebenaran. Relasi ini dipelihara melalui doa, penerimaan sakramen, serta kesetiaan untuk hidup sesuai dengan firman-Nya. Allah menjadi sumber segala kebaikan dan kekuatan rohani; semakin dekat seseorang kepada-Nya, semakin besar pula limpahan rahmat yang membentuk dan memperteguh karakter spiritualnya. Dengan demikian,</w:t>
      </w:r>
      <w:r>
        <w:rPr>
          <w:spacing w:val="-15"/>
        </w:rPr>
        <w:t xml:space="preserve"> </w:t>
      </w:r>
      <w:r>
        <w:t>pertumbuhan</w:t>
      </w:r>
      <w:r>
        <w:rPr>
          <w:spacing w:val="-15"/>
        </w:rPr>
        <w:t xml:space="preserve"> </w:t>
      </w:r>
      <w:r>
        <w:t>karakter</w:t>
      </w:r>
      <w:r>
        <w:rPr>
          <w:spacing w:val="-15"/>
        </w:rPr>
        <w:t xml:space="preserve"> </w:t>
      </w:r>
      <w:r>
        <w:t>spiritual</w:t>
      </w:r>
      <w:r>
        <w:rPr>
          <w:spacing w:val="-15"/>
        </w:rPr>
        <w:t xml:space="preserve"> </w:t>
      </w:r>
      <w:r>
        <w:t>senantiasa</w:t>
      </w:r>
      <w:r>
        <w:rPr>
          <w:spacing w:val="-15"/>
        </w:rPr>
        <w:t xml:space="preserve"> </w:t>
      </w:r>
      <w:r>
        <w:t>berakar</w:t>
      </w:r>
      <w:r>
        <w:rPr>
          <w:spacing w:val="-15"/>
        </w:rPr>
        <w:t xml:space="preserve"> </w:t>
      </w:r>
      <w:r>
        <w:t>pada persekutuan yang erat antara manusia dan Allah (Siswantara, 2023: 7).</w:t>
      </w:r>
    </w:p>
    <w:p w:rsidR="00BC3CB7" w:rsidRDefault="00AF39CF">
      <w:pPr>
        <w:pStyle w:val="Heading2"/>
        <w:numPr>
          <w:ilvl w:val="2"/>
          <w:numId w:val="18"/>
        </w:numPr>
        <w:tabs>
          <w:tab w:val="left" w:pos="853"/>
        </w:tabs>
        <w:spacing w:before="122" w:line="256" w:lineRule="auto"/>
        <w:ind w:left="853" w:right="136"/>
        <w:jc w:val="both"/>
      </w:pPr>
      <w:r>
        <w:t>Definisi</w:t>
      </w:r>
      <w:r>
        <w:rPr>
          <w:spacing w:val="-15"/>
        </w:rPr>
        <w:t xml:space="preserve"> </w:t>
      </w:r>
      <w:r>
        <w:t>Teologis</w:t>
      </w:r>
      <w:r>
        <w:rPr>
          <w:spacing w:val="-15"/>
        </w:rPr>
        <w:t xml:space="preserve"> </w:t>
      </w:r>
      <w:r>
        <w:t>Karakter</w:t>
      </w:r>
      <w:r>
        <w:rPr>
          <w:spacing w:val="-15"/>
        </w:rPr>
        <w:t xml:space="preserve"> </w:t>
      </w:r>
      <w:r>
        <w:t>Menurut</w:t>
      </w:r>
      <w:r>
        <w:rPr>
          <w:spacing w:val="-15"/>
        </w:rPr>
        <w:t xml:space="preserve"> </w:t>
      </w:r>
      <w:r>
        <w:t>Katekismus</w:t>
      </w:r>
      <w:r>
        <w:rPr>
          <w:spacing w:val="-15"/>
        </w:rPr>
        <w:t xml:space="preserve"> </w:t>
      </w:r>
      <w:r>
        <w:t xml:space="preserve">Gereja </w:t>
      </w:r>
      <w:r>
        <w:rPr>
          <w:spacing w:val="-2"/>
        </w:rPr>
        <w:t>Katolik</w:t>
      </w:r>
    </w:p>
    <w:p w:rsidR="00BC3CB7" w:rsidRDefault="00AF39CF">
      <w:pPr>
        <w:pStyle w:val="BodyText"/>
        <w:spacing w:before="124" w:line="276" w:lineRule="auto"/>
        <w:ind w:right="140" w:firstLine="568"/>
      </w:pPr>
      <w:r>
        <w:t>Pemahaman teologis tentang karakter dalam tradisi Gereja Katolik tersebar dalam berbagai ajaran yang membahas hakikat manusia,</w:t>
      </w:r>
      <w:r>
        <w:rPr>
          <w:spacing w:val="53"/>
        </w:rPr>
        <w:t xml:space="preserve"> </w:t>
      </w:r>
      <w:r>
        <w:t>moralitas,</w:t>
      </w:r>
      <w:r>
        <w:rPr>
          <w:spacing w:val="56"/>
        </w:rPr>
        <w:t xml:space="preserve"> </w:t>
      </w:r>
      <w:r>
        <w:t>keutamaan,</w:t>
      </w:r>
      <w:r>
        <w:rPr>
          <w:spacing w:val="53"/>
        </w:rPr>
        <w:t xml:space="preserve"> </w:t>
      </w:r>
      <w:r>
        <w:t>dosa,</w:t>
      </w:r>
      <w:r>
        <w:rPr>
          <w:spacing w:val="54"/>
        </w:rPr>
        <w:t xml:space="preserve"> </w:t>
      </w:r>
      <w:r>
        <w:t>rahmat,</w:t>
      </w:r>
      <w:r>
        <w:rPr>
          <w:spacing w:val="53"/>
        </w:rPr>
        <w:t xml:space="preserve"> </w:t>
      </w:r>
      <w:r>
        <w:t>serta</w:t>
      </w:r>
      <w:r>
        <w:rPr>
          <w:spacing w:val="54"/>
        </w:rPr>
        <w:t xml:space="preserve"> </w:t>
      </w:r>
      <w:r>
        <w:rPr>
          <w:spacing w:val="-2"/>
        </w:rPr>
        <w:t>panggilan</w:t>
      </w:r>
    </w:p>
    <w:p w:rsidR="00BC3CB7" w:rsidRDefault="00BC3CB7">
      <w:pPr>
        <w:pStyle w:val="BodyText"/>
        <w:spacing w:line="276" w:lineRule="auto"/>
        <w:sectPr w:rsidR="00BC3CB7">
          <w:headerReference w:type="even" r:id="rId196"/>
          <w:headerReference w:type="default" r:id="rId197"/>
          <w:footerReference w:type="default" r:id="rId198"/>
          <w:headerReference w:type="first" r:id="rId199"/>
          <w:pgSz w:w="8790" w:h="13050"/>
          <w:pgMar w:top="1060" w:right="992" w:bottom="920" w:left="1133" w:header="0" w:footer="738" w:gutter="0"/>
          <w:cols w:space="720"/>
        </w:sectPr>
      </w:pPr>
    </w:p>
    <w:p w:rsidR="00BC3CB7" w:rsidRDefault="00AF39CF">
      <w:pPr>
        <w:pStyle w:val="BodyText"/>
        <w:spacing w:before="72" w:line="276" w:lineRule="auto"/>
        <w:ind w:left="1" w:right="420"/>
      </w:pPr>
      <w:r>
        <w:lastRenderedPageBreak/>
        <w:t xml:space="preserve">kepada kekudusan. Keseluruhan ajaran ini membentuk kerangka konseptual yang utuh untuk memahami karakter sebagai realitas teologis yang menyangkut seluruh eksistensi manusia. Integrasi dari berbagai elemen tersebut dapat dirumuskan menjadi suatu pengertian komprehensif tentang karakter sebagai hasil kerja sama antara rahmat Allah dan kebebasan manusia dalam menanggapi panggilan untuk hidup kudus (Murtiningsih </w:t>
      </w:r>
      <w:r>
        <w:rPr>
          <w:i/>
        </w:rPr>
        <w:t>et al.</w:t>
      </w:r>
      <w:r>
        <w:t>, 2024: 57).</w:t>
      </w:r>
    </w:p>
    <w:p w:rsidR="00BC3CB7" w:rsidRDefault="00AF39CF">
      <w:pPr>
        <w:pStyle w:val="BodyText"/>
        <w:spacing w:before="119" w:line="276" w:lineRule="auto"/>
        <w:ind w:left="1" w:right="420" w:firstLine="568"/>
      </w:pPr>
      <w:r>
        <w:t>Secara teologis, karakter dipahami sebagai konfigurasi batin yang mendalam dan relatif permanen dalam diri manusia. Konfigurasi ini terbentuk melalui kebebasan manusia dalam menanggapi</w:t>
      </w:r>
      <w:r>
        <w:rPr>
          <w:spacing w:val="-4"/>
        </w:rPr>
        <w:t xml:space="preserve"> </w:t>
      </w:r>
      <w:r>
        <w:t>kasih</w:t>
      </w:r>
      <w:r>
        <w:rPr>
          <w:spacing w:val="-2"/>
        </w:rPr>
        <w:t xml:space="preserve"> </w:t>
      </w:r>
      <w:r>
        <w:t>karunia</w:t>
      </w:r>
      <w:r>
        <w:rPr>
          <w:spacing w:val="-15"/>
        </w:rPr>
        <w:t xml:space="preserve"> </w:t>
      </w:r>
      <w:r>
        <w:t>Allah</w:t>
      </w:r>
      <w:r>
        <w:rPr>
          <w:spacing w:val="-3"/>
        </w:rPr>
        <w:t xml:space="preserve"> </w:t>
      </w:r>
      <w:r>
        <w:t>dan</w:t>
      </w:r>
      <w:r>
        <w:rPr>
          <w:spacing w:val="-2"/>
        </w:rPr>
        <w:t xml:space="preserve"> </w:t>
      </w:r>
      <w:r>
        <w:t>dalam</w:t>
      </w:r>
      <w:r>
        <w:rPr>
          <w:spacing w:val="-3"/>
        </w:rPr>
        <w:t xml:space="preserve"> </w:t>
      </w:r>
      <w:r>
        <w:t>membuat</w:t>
      </w:r>
      <w:r>
        <w:rPr>
          <w:spacing w:val="-2"/>
        </w:rPr>
        <w:t xml:space="preserve"> </w:t>
      </w:r>
      <w:r>
        <w:t>keputusan- keputusan moral. Karakter yang demikian mencerminkan pola perilaku lahiriah sekaligus mengandung dimensi rohani yang mengatur cara seseorang berpikir, merasa, berkehendak, dan bertindak dalam terang iman Kristiani. Dengan demikian, karakter merupakan hasil internalisasi nilai-nilai ilahi yang dihidupi secara sadar dan bebas oleh manusia.</w:t>
      </w:r>
    </w:p>
    <w:p w:rsidR="00BC3CB7" w:rsidRDefault="00AF39CF">
      <w:pPr>
        <w:pStyle w:val="BodyText"/>
        <w:spacing w:before="121" w:line="276" w:lineRule="auto"/>
        <w:ind w:left="1" w:right="423" w:firstLine="568"/>
      </w:pPr>
      <w:r>
        <w:t>Pembentukan karakter dalam ajaran Gereja Katolik mencakup sejumlah elemen teologis yang saling berkaitan dan membentuk satu kesatuan yang harmonis.</w:t>
      </w:r>
    </w:p>
    <w:p w:rsidR="00BC3CB7" w:rsidRDefault="00AF39CF">
      <w:pPr>
        <w:pStyle w:val="BodyText"/>
        <w:spacing w:before="120" w:line="276" w:lineRule="auto"/>
        <w:ind w:left="1" w:right="421" w:firstLine="568"/>
      </w:pPr>
      <w:r>
        <w:rPr>
          <w:i/>
        </w:rPr>
        <w:t xml:space="preserve">Pertama, </w:t>
      </w:r>
      <w:r>
        <w:t>konsep Citra</w:t>
      </w:r>
      <w:r>
        <w:rPr>
          <w:spacing w:val="-9"/>
        </w:rPr>
        <w:t xml:space="preserve"> </w:t>
      </w:r>
      <w:r>
        <w:t>Allah (</w:t>
      </w:r>
      <w:r>
        <w:rPr>
          <w:i/>
        </w:rPr>
        <w:t>Imago Dei</w:t>
      </w:r>
      <w:r>
        <w:t>) menjadi fondasi utama</w:t>
      </w:r>
      <w:r>
        <w:rPr>
          <w:spacing w:val="-9"/>
        </w:rPr>
        <w:t xml:space="preserve"> </w:t>
      </w:r>
      <w:r>
        <w:t>pemahaman</w:t>
      </w:r>
      <w:r>
        <w:rPr>
          <w:spacing w:val="-9"/>
        </w:rPr>
        <w:t xml:space="preserve"> </w:t>
      </w:r>
      <w:r>
        <w:t>karakter</w:t>
      </w:r>
      <w:r>
        <w:rPr>
          <w:spacing w:val="-9"/>
        </w:rPr>
        <w:t xml:space="preserve"> </w:t>
      </w:r>
      <w:r>
        <w:t>manusia.</w:t>
      </w:r>
      <w:r>
        <w:rPr>
          <w:spacing w:val="-9"/>
        </w:rPr>
        <w:t xml:space="preserve"> </w:t>
      </w:r>
      <w:r>
        <w:t>Gereja</w:t>
      </w:r>
      <w:r>
        <w:rPr>
          <w:spacing w:val="-9"/>
        </w:rPr>
        <w:t xml:space="preserve"> </w:t>
      </w:r>
      <w:r>
        <w:t>mengajarkan</w:t>
      </w:r>
      <w:r>
        <w:rPr>
          <w:spacing w:val="-11"/>
        </w:rPr>
        <w:t xml:space="preserve"> </w:t>
      </w:r>
      <w:r>
        <w:t>bahwa manusia diciptakan menurut gambar dan rupa Allah (Kejadian 1:26–27), sehingga setiap pribadi manusia memiliki panggilan untuk memantulkan sifat-sifat ilahi seperti kasih, kebenaran, kebaikan, dan belas kasih. Dosa telah merusak citra tersebut, namun</w:t>
      </w:r>
      <w:r>
        <w:rPr>
          <w:spacing w:val="-15"/>
        </w:rPr>
        <w:t xml:space="preserve"> </w:t>
      </w:r>
      <w:r>
        <w:t>rahmat</w:t>
      </w:r>
      <w:r>
        <w:rPr>
          <w:spacing w:val="-15"/>
        </w:rPr>
        <w:t xml:space="preserve"> </w:t>
      </w:r>
      <w:r>
        <w:t>Allah</w:t>
      </w:r>
      <w:r>
        <w:rPr>
          <w:spacing w:val="-11"/>
        </w:rPr>
        <w:t xml:space="preserve"> </w:t>
      </w:r>
      <w:r>
        <w:t>bekerja</w:t>
      </w:r>
      <w:r>
        <w:rPr>
          <w:spacing w:val="-11"/>
        </w:rPr>
        <w:t xml:space="preserve"> </w:t>
      </w:r>
      <w:r>
        <w:t>untuk</w:t>
      </w:r>
      <w:r>
        <w:rPr>
          <w:spacing w:val="-10"/>
        </w:rPr>
        <w:t xml:space="preserve"> </w:t>
      </w:r>
      <w:r>
        <w:t>memulihkannya</w:t>
      </w:r>
      <w:r>
        <w:rPr>
          <w:spacing w:val="-11"/>
        </w:rPr>
        <w:t xml:space="preserve"> </w:t>
      </w:r>
      <w:r>
        <w:t>agar</w:t>
      </w:r>
      <w:r>
        <w:rPr>
          <w:spacing w:val="-10"/>
        </w:rPr>
        <w:t xml:space="preserve"> </w:t>
      </w:r>
      <w:r>
        <w:t>manusia kembali mencerminkan kemuliaan Sang Pencipta</w:t>
      </w:r>
      <w:r>
        <w:rPr>
          <w:spacing w:val="40"/>
        </w:rPr>
        <w:t xml:space="preserve"> </w:t>
      </w:r>
      <w:r>
        <w:t>(Sipahutar et al., 2024).</w:t>
      </w:r>
    </w:p>
    <w:p w:rsidR="00BC3CB7" w:rsidRDefault="00AF39CF">
      <w:pPr>
        <w:pStyle w:val="BodyText"/>
        <w:spacing w:before="122" w:line="276" w:lineRule="auto"/>
        <w:ind w:left="1" w:right="422" w:firstLine="568"/>
      </w:pPr>
      <w:r>
        <w:rPr>
          <w:i/>
        </w:rPr>
        <w:t xml:space="preserve">Kedua, </w:t>
      </w:r>
      <w:r>
        <w:t>unsur kebebasan dan tanggung jawab menjadi inti pembentukan</w:t>
      </w:r>
      <w:r>
        <w:rPr>
          <w:spacing w:val="2"/>
        </w:rPr>
        <w:t xml:space="preserve"> </w:t>
      </w:r>
      <w:r>
        <w:t>karakter.</w:t>
      </w:r>
      <w:r>
        <w:rPr>
          <w:spacing w:val="4"/>
        </w:rPr>
        <w:t xml:space="preserve"> </w:t>
      </w:r>
      <w:r>
        <w:t>Katekismus</w:t>
      </w:r>
      <w:r>
        <w:rPr>
          <w:spacing w:val="6"/>
        </w:rPr>
        <w:t xml:space="preserve"> </w:t>
      </w:r>
      <w:r>
        <w:t>Gereja</w:t>
      </w:r>
      <w:r>
        <w:rPr>
          <w:spacing w:val="4"/>
        </w:rPr>
        <w:t xml:space="preserve"> </w:t>
      </w:r>
      <w:r>
        <w:t>Katolik</w:t>
      </w:r>
      <w:r>
        <w:rPr>
          <w:spacing w:val="4"/>
        </w:rPr>
        <w:t xml:space="preserve"> </w:t>
      </w:r>
      <w:r>
        <w:t>(KGK</w:t>
      </w:r>
      <w:r>
        <w:rPr>
          <w:spacing w:val="7"/>
        </w:rPr>
        <w:t xml:space="preserve"> </w:t>
      </w:r>
      <w:r>
        <w:rPr>
          <w:spacing w:val="-2"/>
        </w:rPr>
        <w:t>1730–</w:t>
      </w:r>
    </w:p>
    <w:p w:rsidR="00BC3CB7" w:rsidRDefault="00BC3CB7">
      <w:pPr>
        <w:pStyle w:val="BodyText"/>
        <w:spacing w:line="276" w:lineRule="auto"/>
        <w:sectPr w:rsidR="00BC3CB7">
          <w:headerReference w:type="even" r:id="rId200"/>
          <w:headerReference w:type="default" r:id="rId201"/>
          <w:footerReference w:type="default" r:id="rId202"/>
          <w:headerReference w:type="first" r:id="rId203"/>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1738) menegaskan bahwa kebebasan adalah anugerah yang memungkinkan</w:t>
      </w:r>
      <w:r>
        <w:rPr>
          <w:spacing w:val="-6"/>
        </w:rPr>
        <w:t xml:space="preserve"> </w:t>
      </w:r>
      <w:r>
        <w:t>manusia</w:t>
      </w:r>
      <w:r>
        <w:rPr>
          <w:spacing w:val="-6"/>
        </w:rPr>
        <w:t xml:space="preserve"> </w:t>
      </w:r>
      <w:r>
        <w:t>memilih</w:t>
      </w:r>
      <w:r>
        <w:rPr>
          <w:spacing w:val="-6"/>
        </w:rPr>
        <w:t xml:space="preserve"> </w:t>
      </w:r>
      <w:r>
        <w:t>antara</w:t>
      </w:r>
      <w:r>
        <w:rPr>
          <w:spacing w:val="-4"/>
        </w:rPr>
        <w:t xml:space="preserve"> </w:t>
      </w:r>
      <w:r>
        <w:t>kebaikan</w:t>
      </w:r>
      <w:r>
        <w:rPr>
          <w:spacing w:val="-5"/>
        </w:rPr>
        <w:t xml:space="preserve"> </w:t>
      </w:r>
      <w:r>
        <w:t>dan</w:t>
      </w:r>
      <w:r>
        <w:rPr>
          <w:spacing w:val="-6"/>
        </w:rPr>
        <w:t xml:space="preserve"> </w:t>
      </w:r>
      <w:r>
        <w:t>kejahatan. Setiap tindakan bebas yang dilakukan manusia membentuk karakter moralnya, menjadikannya semakin baik atau buruk, semakin dekat atau jauh dari</w:t>
      </w:r>
      <w:r>
        <w:rPr>
          <w:spacing w:val="-7"/>
        </w:rPr>
        <w:t xml:space="preserve"> </w:t>
      </w:r>
      <w:r>
        <w:t xml:space="preserve">Allah. Karena itu, tanggung jawab moral melekat secara inheren dalam setiap keputusan bebas, dan melalui kebebasan yang digunakan secara benar, karakter seseorang semakin dimurnikan dalam kasih Allah (Maiwan, </w:t>
      </w:r>
      <w:r>
        <w:rPr>
          <w:spacing w:val="-2"/>
        </w:rPr>
        <w:t>2022).</w:t>
      </w:r>
    </w:p>
    <w:p w:rsidR="00BC3CB7" w:rsidRDefault="00AF39CF">
      <w:pPr>
        <w:pStyle w:val="BodyText"/>
        <w:spacing w:before="120" w:line="276" w:lineRule="auto"/>
        <w:ind w:right="137" w:firstLine="628"/>
      </w:pPr>
      <w:r>
        <w:rPr>
          <w:i/>
        </w:rPr>
        <w:t xml:space="preserve">Ketiga, </w:t>
      </w:r>
      <w:r>
        <w:t>dimensi keutamaan (virtue) menempati posisi sentral dalam ajaran tentang karakter. Katekismus (KGK 1803– 1811) menjelaskan bahwa keutamaan merupakan disposisi yang teguh untuk berbuat baik. Keutamaan-keutamaan moral seperti kebijaksanaan, keadilan, keberanian, dan pengendalian diri, bersama dengan keutamaan-keutamaan teologis, yaitu iman, harapan,</w:t>
      </w:r>
      <w:r>
        <w:rPr>
          <w:spacing w:val="-1"/>
        </w:rPr>
        <w:t xml:space="preserve"> </w:t>
      </w:r>
      <w:r>
        <w:t>dan kasih, menjadi</w:t>
      </w:r>
      <w:r>
        <w:rPr>
          <w:spacing w:val="-1"/>
        </w:rPr>
        <w:t xml:space="preserve"> </w:t>
      </w:r>
      <w:r>
        <w:t>pilar</w:t>
      </w:r>
      <w:r>
        <w:rPr>
          <w:spacing w:val="-1"/>
        </w:rPr>
        <w:t xml:space="preserve"> </w:t>
      </w:r>
      <w:r>
        <w:t xml:space="preserve">yang menuntun manusia untuk bertumbuh menuju kesempurnaan moral. Latihan keutamaan tersebut, jika dibuat secara terus-menerus, akan mendukung manusia mengembangkan kestabilan batin untuk senantiasa mengarahkan diri kepada kebaikan yang sejati (Fadhulah, 2024: </w:t>
      </w:r>
      <w:r>
        <w:rPr>
          <w:spacing w:val="-4"/>
        </w:rPr>
        <w:t>10).</w:t>
      </w:r>
    </w:p>
    <w:p w:rsidR="00BC3CB7" w:rsidRDefault="00AF39CF">
      <w:pPr>
        <w:pStyle w:val="BodyText"/>
        <w:spacing w:before="120" w:line="276" w:lineRule="auto"/>
        <w:ind w:right="137" w:firstLine="568"/>
      </w:pPr>
      <w:r>
        <w:rPr>
          <w:i/>
        </w:rPr>
        <w:t xml:space="preserve">Keempat, </w:t>
      </w:r>
      <w:r>
        <w:t>ajaran tentang dosa dan pertobatan memperlihatkan dinamika karakter yang selalu berada dalam proses pembentukan. Dosa, sebagaimana dijelaskan dalam</w:t>
      </w:r>
      <w:r>
        <w:rPr>
          <w:spacing w:val="-1"/>
        </w:rPr>
        <w:t xml:space="preserve"> </w:t>
      </w:r>
      <w:r>
        <w:t>KGK 1846–1876, merupakan pelanggaran terhadap kasih Allah yang merusak hubungan dengan-Nya dan dengan sesama. Dosa yang dilakukan</w:t>
      </w:r>
      <w:r>
        <w:rPr>
          <w:spacing w:val="-13"/>
        </w:rPr>
        <w:t xml:space="preserve"> </w:t>
      </w:r>
      <w:r>
        <w:t>berulang</w:t>
      </w:r>
      <w:r>
        <w:rPr>
          <w:spacing w:val="-13"/>
        </w:rPr>
        <w:t xml:space="preserve"> </w:t>
      </w:r>
      <w:r>
        <w:t>kali</w:t>
      </w:r>
      <w:r>
        <w:rPr>
          <w:spacing w:val="-13"/>
        </w:rPr>
        <w:t xml:space="preserve"> </w:t>
      </w:r>
      <w:r>
        <w:t>dapat</w:t>
      </w:r>
      <w:r>
        <w:rPr>
          <w:spacing w:val="-13"/>
        </w:rPr>
        <w:t xml:space="preserve"> </w:t>
      </w:r>
      <w:r>
        <w:t>membentuk</w:t>
      </w:r>
      <w:r>
        <w:rPr>
          <w:spacing w:val="-11"/>
        </w:rPr>
        <w:t xml:space="preserve"> </w:t>
      </w:r>
      <w:r>
        <w:t>kebiasaan</w:t>
      </w:r>
      <w:r>
        <w:rPr>
          <w:spacing w:val="-12"/>
        </w:rPr>
        <w:t xml:space="preserve"> </w:t>
      </w:r>
      <w:r>
        <w:t>buruk</w:t>
      </w:r>
      <w:r>
        <w:rPr>
          <w:spacing w:val="-12"/>
        </w:rPr>
        <w:t xml:space="preserve"> </w:t>
      </w:r>
      <w:r>
        <w:t>(vice) yang melemahkan karakter moral manusia. Namun, melalui pertobatan dan penerimaan pengampunan Allah sebagaimana diajarkan</w:t>
      </w:r>
      <w:r>
        <w:rPr>
          <w:spacing w:val="-8"/>
        </w:rPr>
        <w:t xml:space="preserve"> </w:t>
      </w:r>
      <w:r>
        <w:t>dalam</w:t>
      </w:r>
      <w:r>
        <w:rPr>
          <w:spacing w:val="-11"/>
        </w:rPr>
        <w:t xml:space="preserve"> </w:t>
      </w:r>
      <w:r>
        <w:t>KGK</w:t>
      </w:r>
      <w:r>
        <w:rPr>
          <w:spacing w:val="-9"/>
        </w:rPr>
        <w:t xml:space="preserve"> </w:t>
      </w:r>
      <w:r>
        <w:t>1422–1498,</w:t>
      </w:r>
      <w:r>
        <w:rPr>
          <w:spacing w:val="-10"/>
        </w:rPr>
        <w:t xml:space="preserve"> </w:t>
      </w:r>
      <w:r>
        <w:t>manusia</w:t>
      </w:r>
      <w:r>
        <w:rPr>
          <w:spacing w:val="-10"/>
        </w:rPr>
        <w:t xml:space="preserve"> </w:t>
      </w:r>
      <w:r>
        <w:t>memperoleh</w:t>
      </w:r>
      <w:r>
        <w:rPr>
          <w:spacing w:val="-8"/>
        </w:rPr>
        <w:t xml:space="preserve"> </w:t>
      </w:r>
      <w:r>
        <w:t>harapan untuk dipulihkan. Rahmat Allah memampukan manusia untuk memperbaiki diri dan membentuk kembali karakter yang selaras dengan kehendak-Nya (Miraliani, Jelahu &amp; Hamu, 2020: 61).</w:t>
      </w:r>
    </w:p>
    <w:p w:rsidR="00BC3CB7" w:rsidRDefault="00BC3CB7">
      <w:pPr>
        <w:pStyle w:val="BodyText"/>
        <w:spacing w:line="276" w:lineRule="auto"/>
        <w:sectPr w:rsidR="00BC3CB7">
          <w:headerReference w:type="even" r:id="rId204"/>
          <w:headerReference w:type="default" r:id="rId205"/>
          <w:footerReference w:type="default" r:id="rId206"/>
          <w:headerReference w:type="first" r:id="rId207"/>
          <w:pgSz w:w="8790" w:h="13050"/>
          <w:pgMar w:top="1060" w:right="992" w:bottom="920" w:left="1133" w:header="0" w:footer="738" w:gutter="0"/>
          <w:cols w:space="720"/>
        </w:sectPr>
      </w:pPr>
    </w:p>
    <w:p w:rsidR="00BC3CB7" w:rsidRDefault="00AF39CF">
      <w:pPr>
        <w:pStyle w:val="BodyText"/>
        <w:spacing w:before="72" w:line="276" w:lineRule="auto"/>
        <w:ind w:left="1" w:right="420" w:firstLine="568"/>
      </w:pPr>
      <w:r>
        <w:rPr>
          <w:i/>
        </w:rPr>
        <w:lastRenderedPageBreak/>
        <w:t>Kelima,</w:t>
      </w:r>
      <w:r>
        <w:rPr>
          <w:i/>
          <w:spacing w:val="-15"/>
        </w:rPr>
        <w:t xml:space="preserve"> </w:t>
      </w:r>
      <w:r>
        <w:t>unsur</w:t>
      </w:r>
      <w:r>
        <w:rPr>
          <w:spacing w:val="-14"/>
        </w:rPr>
        <w:t xml:space="preserve"> </w:t>
      </w:r>
      <w:r>
        <w:t>rahmat</w:t>
      </w:r>
      <w:r>
        <w:rPr>
          <w:spacing w:val="-15"/>
        </w:rPr>
        <w:t xml:space="preserve"> </w:t>
      </w:r>
      <w:r>
        <w:t>Allah</w:t>
      </w:r>
      <w:r>
        <w:rPr>
          <w:spacing w:val="-10"/>
        </w:rPr>
        <w:t xml:space="preserve"> </w:t>
      </w:r>
      <w:r>
        <w:t>menjadi</w:t>
      </w:r>
      <w:r>
        <w:rPr>
          <w:spacing w:val="-10"/>
        </w:rPr>
        <w:t xml:space="preserve"> </w:t>
      </w:r>
      <w:r>
        <w:t>daya</w:t>
      </w:r>
      <w:r>
        <w:rPr>
          <w:spacing w:val="-9"/>
        </w:rPr>
        <w:t xml:space="preserve"> </w:t>
      </w:r>
      <w:r>
        <w:t>penggerak</w:t>
      </w:r>
      <w:r>
        <w:rPr>
          <w:spacing w:val="-12"/>
        </w:rPr>
        <w:t xml:space="preserve"> </w:t>
      </w:r>
      <w:r>
        <w:t>utama dalam pembentukan karakter yang saleh. Rahmat, sebagai bantuan ilahi yang diberikan secara cuma-cuma (KGK 1996– 2005), menolong manusia untuk mengenali kebaikan, mengasihi kebenaran,</w:t>
      </w:r>
      <w:r>
        <w:rPr>
          <w:spacing w:val="-15"/>
        </w:rPr>
        <w:t xml:space="preserve"> </w:t>
      </w:r>
      <w:r>
        <w:t>dan</w:t>
      </w:r>
      <w:r>
        <w:rPr>
          <w:spacing w:val="-15"/>
        </w:rPr>
        <w:t xml:space="preserve"> </w:t>
      </w:r>
      <w:r>
        <w:t>menjauhi</w:t>
      </w:r>
      <w:r>
        <w:rPr>
          <w:spacing w:val="-15"/>
        </w:rPr>
        <w:t xml:space="preserve"> </w:t>
      </w:r>
      <w:r>
        <w:t>kejahatan.</w:t>
      </w:r>
      <w:r>
        <w:rPr>
          <w:spacing w:val="-15"/>
        </w:rPr>
        <w:t xml:space="preserve"> </w:t>
      </w:r>
      <w:r>
        <w:t>Rahmat</w:t>
      </w:r>
      <w:r>
        <w:rPr>
          <w:spacing w:val="-15"/>
        </w:rPr>
        <w:t xml:space="preserve"> </w:t>
      </w:r>
      <w:r>
        <w:t>menyembuhkan</w:t>
      </w:r>
      <w:r>
        <w:rPr>
          <w:spacing w:val="-15"/>
        </w:rPr>
        <w:t xml:space="preserve"> </w:t>
      </w:r>
      <w:r>
        <w:t>luka batin akibat dosa dan memperkuat kehendak untuk berbuat baik, sehingga melalui kerjasama antara rahmat dan kebebasan manusia, karakter Kristiani bertumbuh dan menjadi semakin serupa dengan Kristus (Naibaho, Sarumaha &amp; Obe, 2023: 61).</w:t>
      </w:r>
    </w:p>
    <w:p w:rsidR="00BC3CB7" w:rsidRDefault="00AF39CF">
      <w:pPr>
        <w:pStyle w:val="BodyText"/>
        <w:spacing w:before="120" w:line="276" w:lineRule="auto"/>
        <w:ind w:left="1" w:right="422" w:firstLine="568"/>
      </w:pPr>
      <w:r>
        <w:rPr>
          <w:i/>
        </w:rPr>
        <w:t>Keenam,</w:t>
      </w:r>
      <w:r>
        <w:rPr>
          <w:i/>
          <w:spacing w:val="-15"/>
        </w:rPr>
        <w:t xml:space="preserve"> </w:t>
      </w:r>
      <w:r>
        <w:t>ajaran</w:t>
      </w:r>
      <w:r>
        <w:rPr>
          <w:spacing w:val="-15"/>
        </w:rPr>
        <w:t xml:space="preserve"> </w:t>
      </w:r>
      <w:r>
        <w:t>tentang</w:t>
      </w:r>
      <w:r>
        <w:rPr>
          <w:spacing w:val="-15"/>
        </w:rPr>
        <w:t xml:space="preserve"> </w:t>
      </w:r>
      <w:r>
        <w:t>panggilan</w:t>
      </w:r>
      <w:r>
        <w:rPr>
          <w:spacing w:val="-15"/>
        </w:rPr>
        <w:t xml:space="preserve"> </w:t>
      </w:r>
      <w:r>
        <w:t>kepada</w:t>
      </w:r>
      <w:r>
        <w:rPr>
          <w:spacing w:val="-15"/>
        </w:rPr>
        <w:t xml:space="preserve"> </w:t>
      </w:r>
      <w:r>
        <w:t>kekudusan</w:t>
      </w:r>
      <w:r>
        <w:rPr>
          <w:spacing w:val="-15"/>
        </w:rPr>
        <w:t xml:space="preserve"> </w:t>
      </w:r>
      <w:r>
        <w:t>(KGK 2012–2016) menegaskan bahwa pembentukan karakter merupakan bagian integral dari hidup Kristiani. Setiap orang, tanpa terkecuali, dipanggil untuk mencapai kekudusan dengan meneladan Kristus dalam pikiran, perkataan, dan perbuatan. Proses menuju kekudusan ini menuntut penyerahan diri secara total kepada kehendak Allah dan pertumbuhan yang berkesinambungan</w:t>
      </w:r>
      <w:r>
        <w:rPr>
          <w:spacing w:val="-15"/>
        </w:rPr>
        <w:t xml:space="preserve"> </w:t>
      </w:r>
      <w:r>
        <w:t>dalam</w:t>
      </w:r>
      <w:r>
        <w:rPr>
          <w:spacing w:val="-15"/>
        </w:rPr>
        <w:t xml:space="preserve"> </w:t>
      </w:r>
      <w:r>
        <w:t>keutamaan.</w:t>
      </w:r>
      <w:r>
        <w:rPr>
          <w:spacing w:val="-15"/>
        </w:rPr>
        <w:t xml:space="preserve"> </w:t>
      </w:r>
      <w:r>
        <w:t>Dengan</w:t>
      </w:r>
      <w:r>
        <w:rPr>
          <w:spacing w:val="-15"/>
        </w:rPr>
        <w:t xml:space="preserve"> </w:t>
      </w:r>
      <w:r>
        <w:t>demikian,</w:t>
      </w:r>
      <w:r>
        <w:rPr>
          <w:spacing w:val="-15"/>
        </w:rPr>
        <w:t xml:space="preserve"> </w:t>
      </w:r>
      <w:r>
        <w:t>karakter yang</w:t>
      </w:r>
      <w:r>
        <w:rPr>
          <w:spacing w:val="-13"/>
        </w:rPr>
        <w:t xml:space="preserve"> </w:t>
      </w:r>
      <w:r>
        <w:t>sejati</w:t>
      </w:r>
      <w:r>
        <w:rPr>
          <w:spacing w:val="-13"/>
        </w:rPr>
        <w:t xml:space="preserve"> </w:t>
      </w:r>
      <w:r>
        <w:t>tidak</w:t>
      </w:r>
      <w:r>
        <w:rPr>
          <w:spacing w:val="-13"/>
        </w:rPr>
        <w:t xml:space="preserve"> </w:t>
      </w:r>
      <w:r>
        <w:t>hanya</w:t>
      </w:r>
      <w:r>
        <w:rPr>
          <w:spacing w:val="-13"/>
        </w:rPr>
        <w:t xml:space="preserve"> </w:t>
      </w:r>
      <w:r>
        <w:t>mencerminkan</w:t>
      </w:r>
      <w:r>
        <w:rPr>
          <w:spacing w:val="-11"/>
        </w:rPr>
        <w:t xml:space="preserve"> </w:t>
      </w:r>
      <w:r>
        <w:t>moralitas</w:t>
      </w:r>
      <w:r>
        <w:rPr>
          <w:spacing w:val="-12"/>
        </w:rPr>
        <w:t xml:space="preserve"> </w:t>
      </w:r>
      <w:r>
        <w:t>yang</w:t>
      </w:r>
      <w:r>
        <w:rPr>
          <w:spacing w:val="-13"/>
        </w:rPr>
        <w:t xml:space="preserve"> </w:t>
      </w:r>
      <w:r>
        <w:t>baik,</w:t>
      </w:r>
      <w:r>
        <w:rPr>
          <w:spacing w:val="-11"/>
        </w:rPr>
        <w:t xml:space="preserve"> </w:t>
      </w:r>
      <w:r>
        <w:t>tetapi juga merupakan wujud konkret dari hidup yang semakin menyerupai Kristus (Simanjuntak et al., 2025).</w:t>
      </w:r>
    </w:p>
    <w:p w:rsidR="00BC3CB7" w:rsidRDefault="00AF39CF">
      <w:pPr>
        <w:pStyle w:val="BodyText"/>
        <w:spacing w:before="121" w:line="276" w:lineRule="auto"/>
        <w:ind w:left="1" w:right="420" w:firstLine="568"/>
      </w:pPr>
      <w:r>
        <w:t>Pemahaman Katolik tentang karakter menampilkan suatu kesatuan yang integral antara dimensi moral, spiritual, dan teologis. Ketiganya tidak berdiri sendiri, melainkan saling menjiwai dan melengkapi dalam membentuk pribadi manusia yang utuh. Dimensi moral</w:t>
      </w:r>
      <w:r>
        <w:rPr>
          <w:spacing w:val="-1"/>
        </w:rPr>
        <w:t xml:space="preserve"> </w:t>
      </w:r>
      <w:r>
        <w:t>menegaskan tanggung jawab manusia untuk</w:t>
      </w:r>
      <w:r>
        <w:rPr>
          <w:spacing w:val="-15"/>
        </w:rPr>
        <w:t xml:space="preserve"> </w:t>
      </w:r>
      <w:r>
        <w:t>menimbang</w:t>
      </w:r>
      <w:r>
        <w:rPr>
          <w:spacing w:val="-15"/>
        </w:rPr>
        <w:t xml:space="preserve"> </w:t>
      </w:r>
      <w:r>
        <w:t>dan</w:t>
      </w:r>
      <w:r>
        <w:rPr>
          <w:spacing w:val="-15"/>
        </w:rPr>
        <w:t xml:space="preserve"> </w:t>
      </w:r>
      <w:r>
        <w:t>memilih</w:t>
      </w:r>
      <w:r>
        <w:rPr>
          <w:spacing w:val="-15"/>
        </w:rPr>
        <w:t xml:space="preserve"> </w:t>
      </w:r>
      <w:r>
        <w:t>kebaikan</w:t>
      </w:r>
      <w:r>
        <w:rPr>
          <w:spacing w:val="-15"/>
        </w:rPr>
        <w:t xml:space="preserve"> </w:t>
      </w:r>
      <w:r>
        <w:t>melalui</w:t>
      </w:r>
      <w:r>
        <w:rPr>
          <w:spacing w:val="-15"/>
        </w:rPr>
        <w:t xml:space="preserve"> </w:t>
      </w:r>
      <w:r>
        <w:t>hati</w:t>
      </w:r>
      <w:r>
        <w:rPr>
          <w:spacing w:val="-15"/>
        </w:rPr>
        <w:t xml:space="preserve"> </w:t>
      </w:r>
      <w:r>
        <w:t>nurani</w:t>
      </w:r>
      <w:r>
        <w:rPr>
          <w:spacing w:val="-15"/>
        </w:rPr>
        <w:t xml:space="preserve"> </w:t>
      </w:r>
      <w:r>
        <w:t>yang terlatih serta keutamaan yang dikehendaki Allah. Dimensi spiritual menekankan relasi eksistensial manusia dengan Allah yang bersumber dari rahmat dan diwujudkan dalam kehidupan doa, sakramen, dan karya kasih. Sementara itu, dimensi teologis memberikan fondasi konseptual yang menjelaskan bahwa karakter</w:t>
      </w:r>
      <w:r>
        <w:rPr>
          <w:spacing w:val="-7"/>
        </w:rPr>
        <w:t xml:space="preserve"> </w:t>
      </w:r>
      <w:r>
        <w:t>sejati</w:t>
      </w:r>
      <w:r>
        <w:rPr>
          <w:spacing w:val="-5"/>
        </w:rPr>
        <w:t xml:space="preserve"> </w:t>
      </w:r>
      <w:r>
        <w:t>bertumbuh</w:t>
      </w:r>
      <w:r>
        <w:rPr>
          <w:spacing w:val="-4"/>
        </w:rPr>
        <w:t xml:space="preserve"> </w:t>
      </w:r>
      <w:r>
        <w:t>dari</w:t>
      </w:r>
      <w:r>
        <w:rPr>
          <w:spacing w:val="-6"/>
        </w:rPr>
        <w:t xml:space="preserve"> </w:t>
      </w:r>
      <w:r>
        <w:t>kesadaran</w:t>
      </w:r>
      <w:r>
        <w:rPr>
          <w:spacing w:val="-3"/>
        </w:rPr>
        <w:t xml:space="preserve"> </w:t>
      </w:r>
      <w:r>
        <w:t>akan</w:t>
      </w:r>
      <w:r>
        <w:rPr>
          <w:spacing w:val="-4"/>
        </w:rPr>
        <w:t xml:space="preserve"> </w:t>
      </w:r>
      <w:r>
        <w:t>citra</w:t>
      </w:r>
      <w:r>
        <w:rPr>
          <w:spacing w:val="-15"/>
        </w:rPr>
        <w:t xml:space="preserve"> </w:t>
      </w:r>
      <w:r>
        <w:t>Allah</w:t>
      </w:r>
      <w:r>
        <w:rPr>
          <w:spacing w:val="-4"/>
        </w:rPr>
        <w:t xml:space="preserve"> </w:t>
      </w:r>
      <w:r>
        <w:t>(</w:t>
      </w:r>
      <w:r>
        <w:rPr>
          <w:i/>
        </w:rPr>
        <w:t>Imago Dei</w:t>
      </w:r>
      <w:r>
        <w:t>)</w:t>
      </w:r>
      <w:r>
        <w:rPr>
          <w:spacing w:val="34"/>
        </w:rPr>
        <w:t xml:space="preserve">  </w:t>
      </w:r>
      <w:r>
        <w:t>yang</w:t>
      </w:r>
      <w:r>
        <w:rPr>
          <w:spacing w:val="35"/>
        </w:rPr>
        <w:t xml:space="preserve">  </w:t>
      </w:r>
      <w:r>
        <w:t>melekat</w:t>
      </w:r>
      <w:r>
        <w:rPr>
          <w:spacing w:val="36"/>
        </w:rPr>
        <w:t xml:space="preserve">  </w:t>
      </w:r>
      <w:r>
        <w:t>dalam</w:t>
      </w:r>
      <w:r>
        <w:rPr>
          <w:spacing w:val="34"/>
        </w:rPr>
        <w:t xml:space="preserve">  </w:t>
      </w:r>
      <w:r>
        <w:t>diri</w:t>
      </w:r>
      <w:r>
        <w:rPr>
          <w:spacing w:val="35"/>
        </w:rPr>
        <w:t xml:space="preserve">  </w:t>
      </w:r>
      <w:r>
        <w:t>manusia,</w:t>
      </w:r>
      <w:r>
        <w:rPr>
          <w:spacing w:val="35"/>
        </w:rPr>
        <w:t xml:space="preserve">  </w:t>
      </w:r>
      <w:r>
        <w:t>kebebasan</w:t>
      </w:r>
      <w:r>
        <w:rPr>
          <w:spacing w:val="35"/>
        </w:rPr>
        <w:t xml:space="preserve">  </w:t>
      </w:r>
      <w:r>
        <w:rPr>
          <w:spacing w:val="-4"/>
        </w:rPr>
        <w:t>yang</w:t>
      </w:r>
    </w:p>
    <w:p w:rsidR="00BC3CB7" w:rsidRDefault="00BC3CB7">
      <w:pPr>
        <w:pStyle w:val="BodyText"/>
        <w:spacing w:line="276" w:lineRule="auto"/>
        <w:sectPr w:rsidR="00BC3CB7">
          <w:headerReference w:type="even" r:id="rId208"/>
          <w:headerReference w:type="default" r:id="rId209"/>
          <w:footerReference w:type="default" r:id="rId210"/>
          <w:headerReference w:type="first" r:id="rId211"/>
          <w:pgSz w:w="8790" w:h="13050"/>
          <w:pgMar w:top="1060" w:right="992" w:bottom="920" w:left="1133" w:header="0" w:footer="738" w:gutter="0"/>
          <w:cols w:space="720"/>
        </w:sectPr>
      </w:pPr>
    </w:p>
    <w:p w:rsidR="00BC3CB7" w:rsidRDefault="00AF39CF">
      <w:pPr>
        <w:pStyle w:val="BodyText"/>
        <w:spacing w:before="72" w:line="276" w:lineRule="auto"/>
        <w:ind w:right="142"/>
      </w:pPr>
      <w:r>
        <w:lastRenderedPageBreak/>
        <w:t xml:space="preserve">bertanggung jawab, dan rahmat yang membimbing menuju </w:t>
      </w:r>
      <w:r>
        <w:rPr>
          <w:spacing w:val="-2"/>
        </w:rPr>
        <w:t>kekudusan.</w:t>
      </w:r>
    </w:p>
    <w:p w:rsidR="00BC3CB7" w:rsidRDefault="00AF39CF">
      <w:pPr>
        <w:pStyle w:val="BodyText"/>
        <w:spacing w:before="119" w:line="276" w:lineRule="auto"/>
        <w:ind w:right="136" w:firstLine="568"/>
      </w:pPr>
      <w:r>
        <w:t>Integrasi ketiga dimensi memberi peluang agar karakter tidak hanya dipahami sebagai hasil pembiasaan moral atau disposisi psikologis, melainkan sebagai identitas rohani yang dibentuk dalam dialog terus-menerus antara rahmat Ilahi dan kebebasan manusia. Karakter menjadi cermin dari persekutuan antara Allah dan manusia, sebuah dinamika yang menuntun manusia untuk semakin menyerupai Kristus, Sang Teladan Kebaikan yang sempurna. Dengan demikian, pembentukan karakter</w:t>
      </w:r>
      <w:r>
        <w:rPr>
          <w:spacing w:val="-15"/>
        </w:rPr>
        <w:t xml:space="preserve"> </w:t>
      </w:r>
      <w:r>
        <w:t>dalam</w:t>
      </w:r>
      <w:r>
        <w:rPr>
          <w:spacing w:val="-15"/>
        </w:rPr>
        <w:t xml:space="preserve"> </w:t>
      </w:r>
      <w:r>
        <w:t>perspektif</w:t>
      </w:r>
      <w:r>
        <w:rPr>
          <w:spacing w:val="-15"/>
        </w:rPr>
        <w:t xml:space="preserve"> </w:t>
      </w:r>
      <w:r>
        <w:t>Katolik</w:t>
      </w:r>
      <w:r>
        <w:rPr>
          <w:spacing w:val="-15"/>
        </w:rPr>
        <w:t xml:space="preserve"> </w:t>
      </w:r>
      <w:r>
        <w:t>bukan</w:t>
      </w:r>
      <w:r>
        <w:rPr>
          <w:spacing w:val="-15"/>
        </w:rPr>
        <w:t xml:space="preserve"> </w:t>
      </w:r>
      <w:r>
        <w:t>semata</w:t>
      </w:r>
      <w:r>
        <w:rPr>
          <w:spacing w:val="-15"/>
        </w:rPr>
        <w:t xml:space="preserve"> </w:t>
      </w:r>
      <w:r>
        <w:t>proses</w:t>
      </w:r>
      <w:r>
        <w:rPr>
          <w:spacing w:val="-15"/>
        </w:rPr>
        <w:t xml:space="preserve"> </w:t>
      </w:r>
      <w:r>
        <w:t>etis,</w:t>
      </w:r>
      <w:r>
        <w:rPr>
          <w:spacing w:val="-15"/>
        </w:rPr>
        <w:t xml:space="preserve"> </w:t>
      </w:r>
      <w:r>
        <w:t>tetapi juga proses spiritual dan soteriologis, di mana setiap individu dipanggil untuk bertumbuh dalam keutamaan, memantulkan kasih Allah, dan mengambil bagian dalam karya penyelamatan yang berkelanjutan.</w:t>
      </w:r>
    </w:p>
    <w:p w:rsidR="00BC3CB7" w:rsidRDefault="00AF39CF">
      <w:pPr>
        <w:pStyle w:val="BodyText"/>
        <w:spacing w:before="121" w:line="276" w:lineRule="auto"/>
        <w:ind w:right="136" w:firstLine="568"/>
      </w:pPr>
      <w:r>
        <w:t>Berdasarkan sumber ajaran Gereja Katolik, terutama Katekismus, dapat disimpulkan bahwa karakter secara teologis adalah konfigurasi batin yang mendalam dan relatif stabil dalam diri seseorang, yang dibentuk oleh respons bebas terhadap kasih karunia</w:t>
      </w:r>
      <w:r>
        <w:rPr>
          <w:spacing w:val="-15"/>
        </w:rPr>
        <w:t xml:space="preserve"> </w:t>
      </w:r>
      <w:r>
        <w:t>Allah</w:t>
      </w:r>
      <w:r>
        <w:rPr>
          <w:spacing w:val="-1"/>
        </w:rPr>
        <w:t xml:space="preserve"> </w:t>
      </w:r>
      <w:r>
        <w:t>dan</w:t>
      </w:r>
      <w:r>
        <w:rPr>
          <w:spacing w:val="-2"/>
        </w:rPr>
        <w:t xml:space="preserve"> </w:t>
      </w:r>
      <w:r>
        <w:t>pilihan-pilihan</w:t>
      </w:r>
      <w:r>
        <w:rPr>
          <w:spacing w:val="-1"/>
        </w:rPr>
        <w:t xml:space="preserve"> </w:t>
      </w:r>
      <w:r>
        <w:t>moral,</w:t>
      </w:r>
      <w:r>
        <w:rPr>
          <w:spacing w:val="-2"/>
        </w:rPr>
        <w:t xml:space="preserve"> </w:t>
      </w:r>
      <w:r>
        <w:t>serta</w:t>
      </w:r>
      <w:r>
        <w:rPr>
          <w:spacing w:val="-2"/>
        </w:rPr>
        <w:t xml:space="preserve"> </w:t>
      </w:r>
      <w:r>
        <w:t>diwujudkan</w:t>
      </w:r>
      <w:r>
        <w:rPr>
          <w:spacing w:val="-1"/>
        </w:rPr>
        <w:t xml:space="preserve"> </w:t>
      </w:r>
      <w:r>
        <w:t>dalam keutamaan-keutamaan dan kecenderungan untuk berbuat baik. Karakter</w:t>
      </w:r>
      <w:r>
        <w:rPr>
          <w:spacing w:val="-2"/>
        </w:rPr>
        <w:t xml:space="preserve"> </w:t>
      </w:r>
      <w:r>
        <w:t>yang saleh adalah</w:t>
      </w:r>
      <w:r>
        <w:rPr>
          <w:spacing w:val="-2"/>
        </w:rPr>
        <w:t xml:space="preserve"> </w:t>
      </w:r>
      <w:r>
        <w:t>karakter</w:t>
      </w:r>
      <w:r>
        <w:rPr>
          <w:spacing w:val="-2"/>
        </w:rPr>
        <w:t xml:space="preserve"> </w:t>
      </w:r>
      <w:r>
        <w:t>yang semakin memantulkan citra</w:t>
      </w:r>
      <w:r>
        <w:rPr>
          <w:spacing w:val="-15"/>
        </w:rPr>
        <w:t xml:space="preserve"> </w:t>
      </w:r>
      <w:r>
        <w:t>Allah,</w:t>
      </w:r>
      <w:r>
        <w:rPr>
          <w:spacing w:val="-15"/>
        </w:rPr>
        <w:t xml:space="preserve"> </w:t>
      </w:r>
      <w:r>
        <w:t>ditandai</w:t>
      </w:r>
      <w:r>
        <w:rPr>
          <w:spacing w:val="-15"/>
        </w:rPr>
        <w:t xml:space="preserve"> </w:t>
      </w:r>
      <w:r>
        <w:t>oleh</w:t>
      </w:r>
      <w:r>
        <w:rPr>
          <w:spacing w:val="-11"/>
        </w:rPr>
        <w:t xml:space="preserve"> </w:t>
      </w:r>
      <w:r>
        <w:t>buah-buah</w:t>
      </w:r>
      <w:r>
        <w:rPr>
          <w:spacing w:val="-11"/>
        </w:rPr>
        <w:t xml:space="preserve"> </w:t>
      </w:r>
      <w:r>
        <w:t>Roh</w:t>
      </w:r>
      <w:r>
        <w:rPr>
          <w:spacing w:val="-10"/>
        </w:rPr>
        <w:t xml:space="preserve"> </w:t>
      </w:r>
      <w:r>
        <w:t>Kudus,</w:t>
      </w:r>
      <w:r>
        <w:rPr>
          <w:spacing w:val="-10"/>
        </w:rPr>
        <w:t xml:space="preserve"> </w:t>
      </w:r>
      <w:r>
        <w:t>dan</w:t>
      </w:r>
      <w:r>
        <w:rPr>
          <w:spacing w:val="-11"/>
        </w:rPr>
        <w:t xml:space="preserve"> </w:t>
      </w:r>
      <w:r>
        <w:t>terarah</w:t>
      </w:r>
      <w:r>
        <w:rPr>
          <w:spacing w:val="-10"/>
        </w:rPr>
        <w:t xml:space="preserve"> </w:t>
      </w:r>
      <w:r>
        <w:t>pada kekudusan. Definisi ini menekankan dimensi spiritual dan relasional dari karakter yang tidak hanya dilihat sebagai kualitas psikologis atau sosial, tetapi terutama sebagai realitas etis dan religius yang melibatkan hubungan manusia dengan Allah dan sesama.</w:t>
      </w:r>
      <w:r>
        <w:rPr>
          <w:spacing w:val="-11"/>
        </w:rPr>
        <w:t xml:space="preserve"> </w:t>
      </w:r>
      <w:r>
        <w:t>Karakter</w:t>
      </w:r>
      <w:r>
        <w:rPr>
          <w:spacing w:val="-11"/>
        </w:rPr>
        <w:t xml:space="preserve"> </w:t>
      </w:r>
      <w:r>
        <w:t>dalam</w:t>
      </w:r>
      <w:r>
        <w:rPr>
          <w:spacing w:val="-12"/>
        </w:rPr>
        <w:t xml:space="preserve"> </w:t>
      </w:r>
      <w:r>
        <w:t>perspektif</w:t>
      </w:r>
      <w:r>
        <w:rPr>
          <w:spacing w:val="-10"/>
        </w:rPr>
        <w:t xml:space="preserve"> </w:t>
      </w:r>
      <w:r>
        <w:t>Katolik</w:t>
      </w:r>
      <w:r>
        <w:rPr>
          <w:spacing w:val="-10"/>
        </w:rPr>
        <w:t xml:space="preserve"> </w:t>
      </w:r>
      <w:r>
        <w:t>adalah</w:t>
      </w:r>
      <w:r>
        <w:rPr>
          <w:spacing w:val="-10"/>
        </w:rPr>
        <w:t xml:space="preserve"> </w:t>
      </w:r>
      <w:r>
        <w:t>proyek</w:t>
      </w:r>
      <w:r>
        <w:rPr>
          <w:spacing w:val="-11"/>
        </w:rPr>
        <w:t xml:space="preserve"> </w:t>
      </w:r>
      <w:r>
        <w:t>seumur hidup</w:t>
      </w:r>
      <w:r>
        <w:rPr>
          <w:spacing w:val="-9"/>
        </w:rPr>
        <w:t xml:space="preserve"> </w:t>
      </w:r>
      <w:r>
        <w:t>yang</w:t>
      </w:r>
      <w:r>
        <w:rPr>
          <w:spacing w:val="-7"/>
        </w:rPr>
        <w:t xml:space="preserve"> </w:t>
      </w:r>
      <w:r>
        <w:t>melibatkan</w:t>
      </w:r>
      <w:r>
        <w:rPr>
          <w:spacing w:val="-9"/>
        </w:rPr>
        <w:t xml:space="preserve"> </w:t>
      </w:r>
      <w:r>
        <w:t>kerja</w:t>
      </w:r>
      <w:r>
        <w:rPr>
          <w:spacing w:val="-7"/>
        </w:rPr>
        <w:t xml:space="preserve"> </w:t>
      </w:r>
      <w:r>
        <w:t>sama</w:t>
      </w:r>
      <w:r>
        <w:rPr>
          <w:spacing w:val="-8"/>
        </w:rPr>
        <w:t xml:space="preserve"> </w:t>
      </w:r>
      <w:r>
        <w:t>antara</w:t>
      </w:r>
      <w:r>
        <w:rPr>
          <w:spacing w:val="-7"/>
        </w:rPr>
        <w:t xml:space="preserve"> </w:t>
      </w:r>
      <w:r>
        <w:t>kebebasan</w:t>
      </w:r>
      <w:r>
        <w:rPr>
          <w:spacing w:val="-9"/>
        </w:rPr>
        <w:t xml:space="preserve"> </w:t>
      </w:r>
      <w:r>
        <w:t>manusia</w:t>
      </w:r>
      <w:r>
        <w:rPr>
          <w:spacing w:val="-10"/>
        </w:rPr>
        <w:t xml:space="preserve"> </w:t>
      </w:r>
      <w:r>
        <w:t>dan rahmat</w:t>
      </w:r>
      <w:r>
        <w:rPr>
          <w:spacing w:val="-14"/>
        </w:rPr>
        <w:t xml:space="preserve"> </w:t>
      </w:r>
      <w:r>
        <w:t>ilahi,</w:t>
      </w:r>
      <w:r>
        <w:rPr>
          <w:spacing w:val="-15"/>
        </w:rPr>
        <w:t xml:space="preserve"> </w:t>
      </w:r>
      <w:r>
        <w:t>dengan</w:t>
      </w:r>
      <w:r>
        <w:rPr>
          <w:spacing w:val="-13"/>
        </w:rPr>
        <w:t xml:space="preserve"> </w:t>
      </w:r>
      <w:r>
        <w:t>tujuan</w:t>
      </w:r>
      <w:r>
        <w:rPr>
          <w:spacing w:val="-13"/>
        </w:rPr>
        <w:t xml:space="preserve"> </w:t>
      </w:r>
      <w:r>
        <w:t>akhir</w:t>
      </w:r>
      <w:r>
        <w:rPr>
          <w:spacing w:val="-13"/>
        </w:rPr>
        <w:t xml:space="preserve"> </w:t>
      </w:r>
      <w:r>
        <w:t>menjadi</w:t>
      </w:r>
      <w:r>
        <w:rPr>
          <w:spacing w:val="-13"/>
        </w:rPr>
        <w:t xml:space="preserve"> </w:t>
      </w:r>
      <w:r>
        <w:t>semakin</w:t>
      </w:r>
      <w:r>
        <w:rPr>
          <w:spacing w:val="-15"/>
        </w:rPr>
        <w:t xml:space="preserve"> </w:t>
      </w:r>
      <w:r>
        <w:t>serupa</w:t>
      </w:r>
      <w:r>
        <w:rPr>
          <w:spacing w:val="-13"/>
        </w:rPr>
        <w:t xml:space="preserve"> </w:t>
      </w:r>
      <w:r>
        <w:t xml:space="preserve">dengan </w:t>
      </w:r>
      <w:r>
        <w:rPr>
          <w:spacing w:val="-2"/>
        </w:rPr>
        <w:t>Kristus.</w:t>
      </w:r>
    </w:p>
    <w:p w:rsidR="00BC3CB7" w:rsidRDefault="00BC3CB7">
      <w:pPr>
        <w:pStyle w:val="BodyText"/>
        <w:spacing w:line="276" w:lineRule="auto"/>
        <w:sectPr w:rsidR="00BC3CB7">
          <w:headerReference w:type="even" r:id="rId212"/>
          <w:headerReference w:type="default" r:id="rId213"/>
          <w:footerReference w:type="default" r:id="rId214"/>
          <w:headerReference w:type="first" r:id="rId215"/>
          <w:pgSz w:w="8790" w:h="13050"/>
          <w:pgMar w:top="1060" w:right="992" w:bottom="920" w:left="1133" w:header="0" w:footer="738" w:gutter="0"/>
          <w:cols w:space="720"/>
        </w:sectPr>
      </w:pPr>
    </w:p>
    <w:p w:rsidR="00BC3CB7" w:rsidRDefault="00AF39CF">
      <w:pPr>
        <w:pStyle w:val="Heading2"/>
        <w:numPr>
          <w:ilvl w:val="2"/>
          <w:numId w:val="18"/>
        </w:numPr>
        <w:tabs>
          <w:tab w:val="left" w:pos="569"/>
        </w:tabs>
        <w:spacing w:before="72" w:line="259" w:lineRule="auto"/>
        <w:ind w:right="419"/>
        <w:jc w:val="both"/>
      </w:pPr>
      <w:r>
        <w:lastRenderedPageBreak/>
        <w:t>Definisi</w:t>
      </w:r>
      <w:r>
        <w:rPr>
          <w:spacing w:val="-10"/>
        </w:rPr>
        <w:t xml:space="preserve"> </w:t>
      </w:r>
      <w:r>
        <w:t>karakter</w:t>
      </w:r>
      <w:r>
        <w:rPr>
          <w:spacing w:val="-14"/>
        </w:rPr>
        <w:t xml:space="preserve"> </w:t>
      </w:r>
      <w:r>
        <w:t>berdasarkan</w:t>
      </w:r>
      <w:r>
        <w:rPr>
          <w:spacing w:val="-9"/>
        </w:rPr>
        <w:t xml:space="preserve"> </w:t>
      </w:r>
      <w:r>
        <w:t>perspektif</w:t>
      </w:r>
      <w:r>
        <w:rPr>
          <w:spacing w:val="-10"/>
        </w:rPr>
        <w:t xml:space="preserve"> </w:t>
      </w:r>
      <w:r>
        <w:t>psikologi</w:t>
      </w:r>
      <w:r>
        <w:rPr>
          <w:spacing w:val="-9"/>
        </w:rPr>
        <w:t xml:space="preserve"> </w:t>
      </w:r>
      <w:r>
        <w:t>Dan pendidikan umum dengan perspektif Katolik</w:t>
      </w:r>
    </w:p>
    <w:p w:rsidR="00BC3CB7" w:rsidRDefault="00AF39CF">
      <w:pPr>
        <w:pStyle w:val="BodyText"/>
        <w:spacing w:before="120" w:line="276" w:lineRule="auto"/>
        <w:ind w:left="1" w:right="420" w:firstLine="568"/>
      </w:pPr>
      <w:r>
        <w:t>Dalam</w:t>
      </w:r>
      <w:r>
        <w:rPr>
          <w:spacing w:val="-4"/>
        </w:rPr>
        <w:t xml:space="preserve"> </w:t>
      </w:r>
      <w:r>
        <w:t>psikologi,</w:t>
      </w:r>
      <w:r>
        <w:rPr>
          <w:spacing w:val="-5"/>
        </w:rPr>
        <w:t xml:space="preserve"> </w:t>
      </w:r>
      <w:r>
        <w:t>karakter</w:t>
      </w:r>
      <w:r>
        <w:rPr>
          <w:spacing w:val="-3"/>
        </w:rPr>
        <w:t xml:space="preserve"> </w:t>
      </w:r>
      <w:r>
        <w:t>sering</w:t>
      </w:r>
      <w:r>
        <w:rPr>
          <w:spacing w:val="-4"/>
        </w:rPr>
        <w:t xml:space="preserve"> </w:t>
      </w:r>
      <w:r>
        <w:t>kali</w:t>
      </w:r>
      <w:r>
        <w:rPr>
          <w:spacing w:val="-4"/>
        </w:rPr>
        <w:t xml:space="preserve"> </w:t>
      </w:r>
      <w:r>
        <w:t>didefinisikan</w:t>
      </w:r>
      <w:r>
        <w:rPr>
          <w:spacing w:val="-4"/>
        </w:rPr>
        <w:t xml:space="preserve"> </w:t>
      </w:r>
      <w:r>
        <w:t>sebagai pola yang relatif stabil dari pikiran, perasaan, dan perilaku yang membedakan individu satu sama lain. Karakter dipandang sebagai hasil interaksi antara faktor bawaan (genetik dan temperamen) dan faktor lingkungan (pengalaman, pendidikan, dan budaya). Fokus utama dalam psikologi adalah pemahaman dan deskripsi perbedaan individual dalam hal karakter (Rahmat, 2021: 87-88).</w:t>
      </w:r>
    </w:p>
    <w:p w:rsidR="00BC3CB7" w:rsidRDefault="00AF39CF">
      <w:pPr>
        <w:pStyle w:val="BodyText"/>
        <w:spacing w:before="119" w:line="276" w:lineRule="auto"/>
        <w:ind w:left="1" w:right="420" w:firstLine="568"/>
      </w:pPr>
      <w:r>
        <w:t xml:space="preserve">Karakter dalam pendidikan umum sering kali dikaitkan dengan seperangkat nilai-nilai, keyakinan, dan kebiasaan yang dianggap penting untuk kehidupan bermasyarakat yang baik. Pendidikan karakter dalam konteks ini bertujuan untuk menanamkan nilai-nilai seperti kejujuran, tanggung jawab, disiplin, kerja sama, toleransi dan rasa hormat (Saputra </w:t>
      </w:r>
      <w:r>
        <w:rPr>
          <w:i/>
        </w:rPr>
        <w:t>et al.</w:t>
      </w:r>
      <w:r>
        <w:t>, 2023b: 98). Penekanannya adalah pada pengembangan kualitas- kualitas yang memungkinkan individu untuk berfungsi secara efektif</w:t>
      </w:r>
      <w:r>
        <w:rPr>
          <w:spacing w:val="-15"/>
        </w:rPr>
        <w:t xml:space="preserve"> </w:t>
      </w:r>
      <w:r>
        <w:t>dan</w:t>
      </w:r>
      <w:r>
        <w:rPr>
          <w:spacing w:val="-15"/>
        </w:rPr>
        <w:t xml:space="preserve"> </w:t>
      </w:r>
      <w:r>
        <w:t>etis</w:t>
      </w:r>
      <w:r>
        <w:rPr>
          <w:spacing w:val="-15"/>
        </w:rPr>
        <w:t xml:space="preserve"> </w:t>
      </w:r>
      <w:r>
        <w:t>dalam</w:t>
      </w:r>
      <w:r>
        <w:rPr>
          <w:spacing w:val="-15"/>
        </w:rPr>
        <w:t xml:space="preserve"> </w:t>
      </w:r>
      <w:r>
        <w:t>masyarakat.</w:t>
      </w:r>
      <w:r>
        <w:rPr>
          <w:spacing w:val="-15"/>
        </w:rPr>
        <w:t xml:space="preserve"> </w:t>
      </w:r>
      <w:r>
        <w:t>Pendidikan</w:t>
      </w:r>
      <w:r>
        <w:rPr>
          <w:spacing w:val="-15"/>
        </w:rPr>
        <w:t xml:space="preserve"> </w:t>
      </w:r>
      <w:r>
        <w:t>karakter</w:t>
      </w:r>
      <w:r>
        <w:rPr>
          <w:spacing w:val="-15"/>
        </w:rPr>
        <w:t xml:space="preserve"> </w:t>
      </w:r>
      <w:r>
        <w:t>sering</w:t>
      </w:r>
      <w:r>
        <w:rPr>
          <w:spacing w:val="-15"/>
        </w:rPr>
        <w:t xml:space="preserve"> </w:t>
      </w:r>
      <w:r>
        <w:t>kali diintegrasikan dalam kurikulum dan kegiatan sekolah (Armini, 2024: 98).</w:t>
      </w:r>
    </w:p>
    <w:p w:rsidR="00BC3CB7" w:rsidRDefault="00AF39CF">
      <w:pPr>
        <w:pStyle w:val="BodyText"/>
        <w:spacing w:before="121" w:line="276" w:lineRule="auto"/>
        <w:ind w:left="1" w:right="423" w:firstLine="568"/>
      </w:pPr>
      <w:r>
        <w:t>Perspektif Katolik memiliki kesamaan dengan bidang psikologi dan pendidikan umum dalam mengakui pentingnya kualitas internal yang membentuk pribadi manusia serta nilai- nilai yang membimbing perilaku moral. Namun demikian, perbedaan mendasar muncul pada orientasi filosofis dan teologisnya.</w:t>
      </w:r>
      <w:r>
        <w:rPr>
          <w:spacing w:val="-2"/>
        </w:rPr>
        <w:t xml:space="preserve"> </w:t>
      </w:r>
      <w:r>
        <w:t>Jika</w:t>
      </w:r>
      <w:r>
        <w:rPr>
          <w:spacing w:val="-2"/>
        </w:rPr>
        <w:t xml:space="preserve"> </w:t>
      </w:r>
      <w:r>
        <w:t>psikologi</w:t>
      </w:r>
      <w:r>
        <w:rPr>
          <w:spacing w:val="-2"/>
        </w:rPr>
        <w:t xml:space="preserve"> </w:t>
      </w:r>
      <w:r>
        <w:t>dan</w:t>
      </w:r>
      <w:r>
        <w:rPr>
          <w:spacing w:val="-2"/>
        </w:rPr>
        <w:t xml:space="preserve"> </w:t>
      </w:r>
      <w:r>
        <w:t>pendidikan</w:t>
      </w:r>
      <w:r>
        <w:rPr>
          <w:spacing w:val="-2"/>
        </w:rPr>
        <w:t xml:space="preserve"> </w:t>
      </w:r>
      <w:r>
        <w:t>umum</w:t>
      </w:r>
      <w:r>
        <w:rPr>
          <w:spacing w:val="-2"/>
        </w:rPr>
        <w:t xml:space="preserve"> </w:t>
      </w:r>
      <w:r>
        <w:t>berangkat</w:t>
      </w:r>
      <w:r>
        <w:rPr>
          <w:spacing w:val="-3"/>
        </w:rPr>
        <w:t xml:space="preserve"> </w:t>
      </w:r>
      <w:r>
        <w:t>dari kerangka</w:t>
      </w:r>
      <w:r>
        <w:rPr>
          <w:spacing w:val="-1"/>
        </w:rPr>
        <w:t xml:space="preserve"> </w:t>
      </w:r>
      <w:r>
        <w:t>humanistik yang</w:t>
      </w:r>
      <w:r>
        <w:rPr>
          <w:spacing w:val="-1"/>
        </w:rPr>
        <w:t xml:space="preserve"> </w:t>
      </w:r>
      <w:r>
        <w:t>menempatkan</w:t>
      </w:r>
      <w:r>
        <w:rPr>
          <w:spacing w:val="-1"/>
        </w:rPr>
        <w:t xml:space="preserve"> </w:t>
      </w:r>
      <w:r>
        <w:t>manusia</w:t>
      </w:r>
      <w:r>
        <w:rPr>
          <w:spacing w:val="-2"/>
        </w:rPr>
        <w:t xml:space="preserve"> </w:t>
      </w:r>
      <w:r>
        <w:t>sebagai</w:t>
      </w:r>
      <w:r>
        <w:rPr>
          <w:spacing w:val="-1"/>
        </w:rPr>
        <w:t xml:space="preserve"> </w:t>
      </w:r>
      <w:r>
        <w:t>pusat, maka</w:t>
      </w:r>
      <w:r>
        <w:rPr>
          <w:spacing w:val="-1"/>
        </w:rPr>
        <w:t xml:space="preserve"> </w:t>
      </w:r>
      <w:r>
        <w:t>pandangan Katolik bersifat teosentris, yakni</w:t>
      </w:r>
      <w:r>
        <w:rPr>
          <w:spacing w:val="-1"/>
        </w:rPr>
        <w:t xml:space="preserve"> </w:t>
      </w:r>
      <w:r>
        <w:t>berpusat</w:t>
      </w:r>
      <w:r>
        <w:rPr>
          <w:spacing w:val="-1"/>
        </w:rPr>
        <w:t xml:space="preserve"> </w:t>
      </w:r>
      <w:r>
        <w:t>pada Allah sebagai sumber, tujuan, dan tolok ukur akhir kehidupan moral manusia.</w:t>
      </w:r>
    </w:p>
    <w:p w:rsidR="00BC3CB7" w:rsidRDefault="00BC3CB7">
      <w:pPr>
        <w:pStyle w:val="BodyText"/>
        <w:spacing w:line="276" w:lineRule="auto"/>
        <w:sectPr w:rsidR="00BC3CB7">
          <w:headerReference w:type="even" r:id="rId216"/>
          <w:headerReference w:type="default" r:id="rId217"/>
          <w:footerReference w:type="default" r:id="rId218"/>
          <w:headerReference w:type="first" r:id="rId219"/>
          <w:pgSz w:w="8790" w:h="13050"/>
          <w:pgMar w:top="1060" w:right="992" w:bottom="920" w:left="1133" w:header="0" w:footer="738" w:gutter="0"/>
          <w:cols w:space="720"/>
        </w:sectPr>
      </w:pPr>
    </w:p>
    <w:p w:rsidR="00BC3CB7" w:rsidRDefault="00AF39CF">
      <w:pPr>
        <w:pStyle w:val="BodyText"/>
        <w:spacing w:before="72" w:line="276" w:lineRule="auto"/>
        <w:ind w:right="137" w:firstLine="628"/>
      </w:pPr>
      <w:r>
        <w:lastRenderedPageBreak/>
        <w:t>Gereja Katolik memahami karakter sebagai realitas moral yang berakar pada Hukum Kodrat, yaitu hukum moral yang tertulis dalam hati manusia oleh Allah dan disempurnakan oleh Wahyu Ilahi melalui ajaran Yesus Kristus dan Magisterium Gereja. Dalam perspektif ini, standar moral bersifat objektif dan transenden karena bersumber dari Allah sendiri sebagai kebenaran</w:t>
      </w:r>
      <w:r>
        <w:rPr>
          <w:spacing w:val="-15"/>
        </w:rPr>
        <w:t xml:space="preserve"> </w:t>
      </w:r>
      <w:r>
        <w:t>yang</w:t>
      </w:r>
      <w:r>
        <w:rPr>
          <w:spacing w:val="-15"/>
        </w:rPr>
        <w:t xml:space="preserve"> </w:t>
      </w:r>
      <w:r>
        <w:t>mutlak.</w:t>
      </w:r>
      <w:r>
        <w:rPr>
          <w:spacing w:val="-15"/>
        </w:rPr>
        <w:t xml:space="preserve"> </w:t>
      </w:r>
      <w:r>
        <w:t>Dengan</w:t>
      </w:r>
      <w:r>
        <w:rPr>
          <w:spacing w:val="-15"/>
        </w:rPr>
        <w:t xml:space="preserve"> </w:t>
      </w:r>
      <w:r>
        <w:t>demikian,</w:t>
      </w:r>
      <w:r>
        <w:rPr>
          <w:spacing w:val="-15"/>
        </w:rPr>
        <w:t xml:space="preserve"> </w:t>
      </w:r>
      <w:r>
        <w:t>pembentukan</w:t>
      </w:r>
      <w:r>
        <w:rPr>
          <w:spacing w:val="-15"/>
        </w:rPr>
        <w:t xml:space="preserve"> </w:t>
      </w:r>
      <w:r>
        <w:t>karakter dalam</w:t>
      </w:r>
      <w:r>
        <w:rPr>
          <w:spacing w:val="-4"/>
        </w:rPr>
        <w:t xml:space="preserve"> </w:t>
      </w:r>
      <w:r>
        <w:t>ajaran</w:t>
      </w:r>
      <w:r>
        <w:rPr>
          <w:spacing w:val="-3"/>
        </w:rPr>
        <w:t xml:space="preserve"> </w:t>
      </w:r>
      <w:r>
        <w:t>Katolik</w:t>
      </w:r>
      <w:r>
        <w:rPr>
          <w:spacing w:val="-2"/>
        </w:rPr>
        <w:t xml:space="preserve"> </w:t>
      </w:r>
      <w:r>
        <w:t>memiliki</w:t>
      </w:r>
      <w:r>
        <w:rPr>
          <w:spacing w:val="-4"/>
        </w:rPr>
        <w:t xml:space="preserve"> </w:t>
      </w:r>
      <w:r>
        <w:t>fondasi</w:t>
      </w:r>
      <w:r>
        <w:rPr>
          <w:spacing w:val="-3"/>
        </w:rPr>
        <w:t xml:space="preserve"> </w:t>
      </w:r>
      <w:r>
        <w:t>metafisis</w:t>
      </w:r>
      <w:r>
        <w:rPr>
          <w:spacing w:val="-2"/>
        </w:rPr>
        <w:t xml:space="preserve"> </w:t>
      </w:r>
      <w:r>
        <w:t>yang</w:t>
      </w:r>
      <w:r>
        <w:rPr>
          <w:spacing w:val="-3"/>
        </w:rPr>
        <w:t xml:space="preserve"> </w:t>
      </w:r>
      <w:r>
        <w:t>kokoh</w:t>
      </w:r>
      <w:r>
        <w:rPr>
          <w:spacing w:val="-3"/>
        </w:rPr>
        <w:t xml:space="preserve"> </w:t>
      </w:r>
      <w:r>
        <w:t>dan tidak bergantung pada relativisme moral sekuler.</w:t>
      </w:r>
    </w:p>
    <w:p w:rsidR="00BC3CB7" w:rsidRDefault="00AF39CF">
      <w:pPr>
        <w:pStyle w:val="BodyText"/>
        <w:spacing w:before="120" w:line="276" w:lineRule="auto"/>
        <w:ind w:right="136" w:firstLine="568"/>
      </w:pPr>
      <w:r>
        <w:t xml:space="preserve">Pembentukan karakter dalam psikologi diarahkan untuk memahami, menjelaskan, dan mengoreksi perilaku manusia, di mana perubahan karakter dipandang sebagai hasil dari proses terapeutik atau intervensi psikologis yang menolong individu mencapai keseimbangan emosional dan fungsional (Ismi et al., </w:t>
      </w:r>
      <w:r>
        <w:rPr>
          <w:spacing w:val="-2"/>
        </w:rPr>
        <w:t>2021).</w:t>
      </w:r>
    </w:p>
    <w:p w:rsidR="00BC3CB7" w:rsidRDefault="00AF39CF">
      <w:pPr>
        <w:pStyle w:val="BodyText"/>
        <w:spacing w:before="120" w:line="276" w:lineRule="auto"/>
        <w:ind w:right="138" w:firstLine="568"/>
      </w:pPr>
      <w:r>
        <w:t>Tujuan pembentukan karakter</w:t>
      </w:r>
      <w:r>
        <w:rPr>
          <w:spacing w:val="40"/>
        </w:rPr>
        <w:t xml:space="preserve"> </w:t>
      </w:r>
      <w:r>
        <w:t>dalam pendidikan umum lebih menekankan pada pengembangan nilai-nilai sosial, moral, dan</w:t>
      </w:r>
      <w:r>
        <w:rPr>
          <w:spacing w:val="-15"/>
        </w:rPr>
        <w:t xml:space="preserve"> </w:t>
      </w:r>
      <w:r>
        <w:t>kewarganegaraan</w:t>
      </w:r>
      <w:r>
        <w:rPr>
          <w:spacing w:val="-15"/>
        </w:rPr>
        <w:t xml:space="preserve"> </w:t>
      </w:r>
      <w:r>
        <w:t>agar</w:t>
      </w:r>
      <w:r>
        <w:rPr>
          <w:spacing w:val="-15"/>
        </w:rPr>
        <w:t xml:space="preserve"> </w:t>
      </w:r>
      <w:r>
        <w:t>individu</w:t>
      </w:r>
      <w:r>
        <w:rPr>
          <w:spacing w:val="-15"/>
        </w:rPr>
        <w:t xml:space="preserve"> </w:t>
      </w:r>
      <w:r>
        <w:t>dapat</w:t>
      </w:r>
      <w:r>
        <w:rPr>
          <w:spacing w:val="-15"/>
        </w:rPr>
        <w:t xml:space="preserve"> </w:t>
      </w:r>
      <w:r>
        <w:t>berperan</w:t>
      </w:r>
      <w:r>
        <w:rPr>
          <w:spacing w:val="-15"/>
        </w:rPr>
        <w:t xml:space="preserve"> </w:t>
      </w:r>
      <w:r>
        <w:t>sebagai</w:t>
      </w:r>
      <w:r>
        <w:rPr>
          <w:spacing w:val="-15"/>
        </w:rPr>
        <w:t xml:space="preserve"> </w:t>
      </w:r>
      <w:r>
        <w:t>warga negara</w:t>
      </w:r>
      <w:r>
        <w:rPr>
          <w:spacing w:val="-15"/>
        </w:rPr>
        <w:t xml:space="preserve"> </w:t>
      </w:r>
      <w:r>
        <w:t>yang</w:t>
      </w:r>
      <w:r>
        <w:rPr>
          <w:spacing w:val="-15"/>
        </w:rPr>
        <w:t xml:space="preserve"> </w:t>
      </w:r>
      <w:r>
        <w:t>baik</w:t>
      </w:r>
      <w:r>
        <w:rPr>
          <w:spacing w:val="-15"/>
        </w:rPr>
        <w:t xml:space="preserve"> </w:t>
      </w:r>
      <w:r>
        <w:t>dan</w:t>
      </w:r>
      <w:r>
        <w:rPr>
          <w:spacing w:val="-15"/>
        </w:rPr>
        <w:t xml:space="preserve"> </w:t>
      </w:r>
      <w:r>
        <w:t>produktif</w:t>
      </w:r>
      <w:r>
        <w:rPr>
          <w:spacing w:val="-15"/>
        </w:rPr>
        <w:t xml:space="preserve"> </w:t>
      </w:r>
      <w:r>
        <w:t>dalam</w:t>
      </w:r>
      <w:r>
        <w:rPr>
          <w:spacing w:val="-15"/>
        </w:rPr>
        <w:t xml:space="preserve"> </w:t>
      </w:r>
      <w:r>
        <w:t>masyarakat</w:t>
      </w:r>
      <w:r>
        <w:rPr>
          <w:spacing w:val="-15"/>
        </w:rPr>
        <w:t xml:space="preserve"> </w:t>
      </w:r>
      <w:r>
        <w:t>(Prasetyo</w:t>
      </w:r>
      <w:r>
        <w:rPr>
          <w:spacing w:val="-15"/>
        </w:rPr>
        <w:t xml:space="preserve"> </w:t>
      </w:r>
      <w:r>
        <w:t>et</w:t>
      </w:r>
      <w:r>
        <w:rPr>
          <w:spacing w:val="-15"/>
        </w:rPr>
        <w:t xml:space="preserve"> </w:t>
      </w:r>
      <w:r>
        <w:t xml:space="preserve">al., </w:t>
      </w:r>
      <w:r>
        <w:rPr>
          <w:spacing w:val="-2"/>
        </w:rPr>
        <w:t>2023).</w:t>
      </w:r>
    </w:p>
    <w:p w:rsidR="00BC3CB7" w:rsidRDefault="00AF39CF">
      <w:pPr>
        <w:pStyle w:val="BodyText"/>
        <w:spacing w:before="121" w:line="276" w:lineRule="auto"/>
        <w:ind w:right="136" w:firstLine="568"/>
      </w:pPr>
      <w:r>
        <w:t>Sementara itu, dalam pandangan Katolik, tujuan pembentukan karakter bersifat eskatologis, yakni mengarahkan manusia kepada kekudusan dan keserupaan dengan Kristus. Kekudusan dipahami bukan sekadar kondisi moral, melainkan transformasi</w:t>
      </w:r>
      <w:r>
        <w:rPr>
          <w:spacing w:val="-9"/>
        </w:rPr>
        <w:t xml:space="preserve"> </w:t>
      </w:r>
      <w:r>
        <w:t>batin</w:t>
      </w:r>
      <w:r>
        <w:rPr>
          <w:spacing w:val="-9"/>
        </w:rPr>
        <w:t xml:space="preserve"> </w:t>
      </w:r>
      <w:r>
        <w:t>yang</w:t>
      </w:r>
      <w:r>
        <w:rPr>
          <w:spacing w:val="-8"/>
        </w:rPr>
        <w:t xml:space="preserve"> </w:t>
      </w:r>
      <w:r>
        <w:t>berlangsung</w:t>
      </w:r>
      <w:r>
        <w:rPr>
          <w:spacing w:val="-8"/>
        </w:rPr>
        <w:t xml:space="preserve"> </w:t>
      </w:r>
      <w:r>
        <w:t>melalui</w:t>
      </w:r>
      <w:r>
        <w:rPr>
          <w:spacing w:val="-9"/>
        </w:rPr>
        <w:t xml:space="preserve"> </w:t>
      </w:r>
      <w:r>
        <w:t>pertumbuhan</w:t>
      </w:r>
      <w:r>
        <w:rPr>
          <w:spacing w:val="-9"/>
        </w:rPr>
        <w:t xml:space="preserve"> </w:t>
      </w:r>
      <w:r>
        <w:t>dalam keutamaan</w:t>
      </w:r>
      <w:r>
        <w:rPr>
          <w:spacing w:val="-15"/>
        </w:rPr>
        <w:t xml:space="preserve"> </w:t>
      </w:r>
      <w:r>
        <w:t>moral,</w:t>
      </w:r>
      <w:r>
        <w:rPr>
          <w:spacing w:val="-15"/>
        </w:rPr>
        <w:t xml:space="preserve"> </w:t>
      </w:r>
      <w:r>
        <w:t>yakni</w:t>
      </w:r>
      <w:r>
        <w:rPr>
          <w:spacing w:val="-15"/>
        </w:rPr>
        <w:t xml:space="preserve"> </w:t>
      </w:r>
      <w:r>
        <w:t>kebijaksanaan,</w:t>
      </w:r>
      <w:r>
        <w:rPr>
          <w:spacing w:val="-15"/>
        </w:rPr>
        <w:t xml:space="preserve"> </w:t>
      </w:r>
      <w:r>
        <w:t>keadilan,</w:t>
      </w:r>
      <w:r>
        <w:rPr>
          <w:spacing w:val="-15"/>
        </w:rPr>
        <w:t xml:space="preserve"> </w:t>
      </w:r>
      <w:r>
        <w:t>keberanian,</w:t>
      </w:r>
      <w:r>
        <w:rPr>
          <w:spacing w:val="-15"/>
        </w:rPr>
        <w:t xml:space="preserve"> </w:t>
      </w:r>
      <w:r>
        <w:t>dan pengendalian</w:t>
      </w:r>
      <w:r>
        <w:rPr>
          <w:spacing w:val="-7"/>
        </w:rPr>
        <w:t xml:space="preserve"> </w:t>
      </w:r>
      <w:r>
        <w:t>diri,</w:t>
      </w:r>
      <w:r>
        <w:rPr>
          <w:spacing w:val="-5"/>
        </w:rPr>
        <w:t xml:space="preserve"> </w:t>
      </w:r>
      <w:r>
        <w:t>serta</w:t>
      </w:r>
      <w:r>
        <w:rPr>
          <w:spacing w:val="-8"/>
        </w:rPr>
        <w:t xml:space="preserve"> </w:t>
      </w:r>
      <w:r>
        <w:t>keutamaan</w:t>
      </w:r>
      <w:r>
        <w:rPr>
          <w:spacing w:val="-4"/>
        </w:rPr>
        <w:t xml:space="preserve"> </w:t>
      </w:r>
      <w:r>
        <w:t>teologis,</w:t>
      </w:r>
      <w:r>
        <w:rPr>
          <w:spacing w:val="-7"/>
        </w:rPr>
        <w:t xml:space="preserve"> </w:t>
      </w:r>
      <w:r>
        <w:t>yaitu</w:t>
      </w:r>
      <w:r>
        <w:rPr>
          <w:spacing w:val="-5"/>
        </w:rPr>
        <w:t xml:space="preserve"> </w:t>
      </w:r>
      <w:r>
        <w:t>iman,</w:t>
      </w:r>
      <w:r>
        <w:rPr>
          <w:spacing w:val="-7"/>
        </w:rPr>
        <w:t xml:space="preserve"> </w:t>
      </w:r>
      <w:r>
        <w:t>harapan, dan kasih (Tarigan, 2015). Dengan demikian, tujuan akhir karakter Katolik adalah persekutuan dengan Allah, di mana manusia</w:t>
      </w:r>
      <w:r>
        <w:rPr>
          <w:spacing w:val="-15"/>
        </w:rPr>
        <w:t xml:space="preserve"> </w:t>
      </w:r>
      <w:r>
        <w:t>meneladan</w:t>
      </w:r>
      <w:r>
        <w:rPr>
          <w:spacing w:val="-12"/>
        </w:rPr>
        <w:t xml:space="preserve"> </w:t>
      </w:r>
      <w:r>
        <w:t>Kristus</w:t>
      </w:r>
      <w:r>
        <w:rPr>
          <w:spacing w:val="-13"/>
        </w:rPr>
        <w:t xml:space="preserve"> </w:t>
      </w:r>
      <w:r>
        <w:t>secara</w:t>
      </w:r>
      <w:r>
        <w:rPr>
          <w:spacing w:val="-14"/>
        </w:rPr>
        <w:t xml:space="preserve"> </w:t>
      </w:r>
      <w:r>
        <w:t>utuh</w:t>
      </w:r>
      <w:r>
        <w:rPr>
          <w:spacing w:val="-13"/>
        </w:rPr>
        <w:t xml:space="preserve"> </w:t>
      </w:r>
      <w:r>
        <w:t>dalam</w:t>
      </w:r>
      <w:r>
        <w:rPr>
          <w:spacing w:val="-15"/>
        </w:rPr>
        <w:t xml:space="preserve"> </w:t>
      </w:r>
      <w:r>
        <w:t>pikiran,</w:t>
      </w:r>
      <w:r>
        <w:rPr>
          <w:spacing w:val="-13"/>
        </w:rPr>
        <w:t xml:space="preserve"> </w:t>
      </w:r>
      <w:r>
        <w:t>perkataan, dan perbuatan.</w:t>
      </w:r>
    </w:p>
    <w:p w:rsidR="00BC3CB7" w:rsidRDefault="00BC3CB7">
      <w:pPr>
        <w:pStyle w:val="BodyText"/>
        <w:spacing w:line="276" w:lineRule="auto"/>
        <w:sectPr w:rsidR="00BC3CB7">
          <w:headerReference w:type="even" r:id="rId220"/>
          <w:headerReference w:type="default" r:id="rId221"/>
          <w:footerReference w:type="default" r:id="rId222"/>
          <w:headerReference w:type="first" r:id="rId223"/>
          <w:pgSz w:w="8790" w:h="13050"/>
          <w:pgMar w:top="1060" w:right="992" w:bottom="920" w:left="1133" w:header="0" w:footer="738" w:gutter="0"/>
          <w:cols w:space="720"/>
        </w:sectPr>
      </w:pPr>
    </w:p>
    <w:p w:rsidR="00BC3CB7" w:rsidRDefault="00AF39CF">
      <w:pPr>
        <w:pStyle w:val="BodyText"/>
        <w:spacing w:before="72" w:line="276" w:lineRule="auto"/>
        <w:ind w:left="1" w:right="422" w:firstLine="568"/>
      </w:pPr>
      <w:r>
        <w:lastRenderedPageBreak/>
        <w:t>Psikologi dan pendidikan umum dalam hal dinamika pembentukan diri cenderung menekankan kemampuan manusia untuk</w:t>
      </w:r>
      <w:r>
        <w:rPr>
          <w:spacing w:val="-15"/>
        </w:rPr>
        <w:t xml:space="preserve"> </w:t>
      </w:r>
      <w:r>
        <w:t>membangun</w:t>
      </w:r>
      <w:r>
        <w:rPr>
          <w:spacing w:val="-15"/>
        </w:rPr>
        <w:t xml:space="preserve"> </w:t>
      </w:r>
      <w:r>
        <w:t>karakter</w:t>
      </w:r>
      <w:r>
        <w:rPr>
          <w:spacing w:val="-15"/>
        </w:rPr>
        <w:t xml:space="preserve"> </w:t>
      </w:r>
      <w:r>
        <w:t>melalui</w:t>
      </w:r>
      <w:r>
        <w:rPr>
          <w:spacing w:val="-15"/>
        </w:rPr>
        <w:t xml:space="preserve"> </w:t>
      </w:r>
      <w:r>
        <w:t>pembelajaran,</w:t>
      </w:r>
      <w:r>
        <w:rPr>
          <w:spacing w:val="-15"/>
        </w:rPr>
        <w:t xml:space="preserve"> </w:t>
      </w:r>
      <w:r>
        <w:t>kebiasaan,</w:t>
      </w:r>
      <w:r>
        <w:rPr>
          <w:spacing w:val="-15"/>
        </w:rPr>
        <w:t xml:space="preserve"> </w:t>
      </w:r>
      <w:r>
        <w:t>dan pengalaman. Pendekatan ini menempatkan manusia sebagai subjek</w:t>
      </w:r>
      <w:r>
        <w:rPr>
          <w:spacing w:val="-7"/>
        </w:rPr>
        <w:t xml:space="preserve"> </w:t>
      </w:r>
      <w:r>
        <w:t>otonom</w:t>
      </w:r>
      <w:r>
        <w:rPr>
          <w:spacing w:val="-8"/>
        </w:rPr>
        <w:t xml:space="preserve"> </w:t>
      </w:r>
      <w:r>
        <w:t>yang</w:t>
      </w:r>
      <w:r>
        <w:rPr>
          <w:spacing w:val="-6"/>
        </w:rPr>
        <w:t xml:space="preserve"> </w:t>
      </w:r>
      <w:r>
        <w:t>mampu</w:t>
      </w:r>
      <w:r>
        <w:rPr>
          <w:spacing w:val="-7"/>
        </w:rPr>
        <w:t xml:space="preserve"> </w:t>
      </w:r>
      <w:r>
        <w:t>membentuk</w:t>
      </w:r>
      <w:r>
        <w:rPr>
          <w:spacing w:val="-6"/>
        </w:rPr>
        <w:t xml:space="preserve"> </w:t>
      </w:r>
      <w:r>
        <w:t>kepribadiannya</w:t>
      </w:r>
      <w:r>
        <w:rPr>
          <w:spacing w:val="-7"/>
        </w:rPr>
        <w:t xml:space="preserve"> </w:t>
      </w:r>
      <w:r>
        <w:t>melalui proses refleksi dan interaksi sosial</w:t>
      </w:r>
      <w:r>
        <w:rPr>
          <w:spacing w:val="40"/>
        </w:rPr>
        <w:t xml:space="preserve"> </w:t>
      </w:r>
      <w:r>
        <w:t xml:space="preserve">(Sitanggang &amp; Naibaho, </w:t>
      </w:r>
      <w:r>
        <w:rPr>
          <w:spacing w:val="-2"/>
        </w:rPr>
        <w:t>2023).</w:t>
      </w:r>
    </w:p>
    <w:p w:rsidR="00BC3CB7" w:rsidRDefault="00AF39CF">
      <w:pPr>
        <w:pStyle w:val="BodyText"/>
        <w:spacing w:before="121" w:line="276" w:lineRule="auto"/>
        <w:ind w:left="1" w:right="419" w:firstLine="568"/>
      </w:pPr>
      <w:r>
        <w:t>Sebaliknya, Gereja Katolik memandang bahwa pembentukan</w:t>
      </w:r>
      <w:r>
        <w:rPr>
          <w:spacing w:val="-15"/>
        </w:rPr>
        <w:t xml:space="preserve"> </w:t>
      </w:r>
      <w:r>
        <w:t>karakter</w:t>
      </w:r>
      <w:r>
        <w:rPr>
          <w:spacing w:val="-15"/>
        </w:rPr>
        <w:t xml:space="preserve"> </w:t>
      </w:r>
      <w:r>
        <w:t>sejati</w:t>
      </w:r>
      <w:r>
        <w:rPr>
          <w:spacing w:val="-15"/>
        </w:rPr>
        <w:t xml:space="preserve"> </w:t>
      </w:r>
      <w:r>
        <w:t>tidak</w:t>
      </w:r>
      <w:r>
        <w:rPr>
          <w:spacing w:val="-15"/>
        </w:rPr>
        <w:t xml:space="preserve"> </w:t>
      </w:r>
      <w:r>
        <w:t>mungkin</w:t>
      </w:r>
      <w:r>
        <w:rPr>
          <w:spacing w:val="-15"/>
        </w:rPr>
        <w:t xml:space="preserve"> </w:t>
      </w:r>
      <w:r>
        <w:t>dicapai</w:t>
      </w:r>
      <w:r>
        <w:rPr>
          <w:spacing w:val="-15"/>
        </w:rPr>
        <w:t xml:space="preserve"> </w:t>
      </w:r>
      <w:r>
        <w:t>hanya</w:t>
      </w:r>
      <w:r>
        <w:rPr>
          <w:spacing w:val="-15"/>
        </w:rPr>
        <w:t xml:space="preserve"> </w:t>
      </w:r>
      <w:r>
        <w:t>melalui daya manusia, melainkan memerlukan kerja sama dengan anugerah (rahmat) Allah. Rahmat Ilahi dipahami sebagai daya rohani yang memungkinkan manusia mengenali kebenaran, mencintai</w:t>
      </w:r>
      <w:r>
        <w:rPr>
          <w:spacing w:val="-8"/>
        </w:rPr>
        <w:t xml:space="preserve"> </w:t>
      </w:r>
      <w:r>
        <w:t>kebaikan,</w:t>
      </w:r>
      <w:r>
        <w:rPr>
          <w:spacing w:val="-5"/>
        </w:rPr>
        <w:t xml:space="preserve"> </w:t>
      </w:r>
      <w:r>
        <w:t>dan</w:t>
      </w:r>
      <w:r>
        <w:rPr>
          <w:spacing w:val="-7"/>
        </w:rPr>
        <w:t xml:space="preserve"> </w:t>
      </w:r>
      <w:r>
        <w:t>menghindari</w:t>
      </w:r>
      <w:r>
        <w:rPr>
          <w:spacing w:val="-8"/>
        </w:rPr>
        <w:t xml:space="preserve"> </w:t>
      </w:r>
      <w:r>
        <w:t>kejahatan.</w:t>
      </w:r>
      <w:r>
        <w:rPr>
          <w:spacing w:val="-7"/>
        </w:rPr>
        <w:t xml:space="preserve"> </w:t>
      </w:r>
      <w:r>
        <w:t>Oleh</w:t>
      </w:r>
      <w:r>
        <w:rPr>
          <w:spacing w:val="-8"/>
        </w:rPr>
        <w:t xml:space="preserve"> </w:t>
      </w:r>
      <w:r>
        <w:t>karena</w:t>
      </w:r>
      <w:r>
        <w:rPr>
          <w:spacing w:val="-8"/>
        </w:rPr>
        <w:t xml:space="preserve"> </w:t>
      </w:r>
      <w:r>
        <w:t>itu, kerja sama antara kebebasan manusia dan rahmat</w:t>
      </w:r>
      <w:r>
        <w:rPr>
          <w:spacing w:val="-9"/>
        </w:rPr>
        <w:t xml:space="preserve"> </w:t>
      </w:r>
      <w:r>
        <w:t>Allah menjadi unsur esensial dalam pertumbuhan karakter spiritual. Iman, penerimaan sakramen, kehidupan doa, dan disiplin rohani berfungsi sebagai sarana manusia untuk membuka diri terhadap rahmat tersebut (Longkiad, 2021). Dalam pengertian ini, rahmat bukan hanya pengaruh eksternal, tetapi kekuatan batin yang membentuk</w:t>
      </w:r>
      <w:r>
        <w:rPr>
          <w:spacing w:val="-9"/>
        </w:rPr>
        <w:t xml:space="preserve"> </w:t>
      </w:r>
      <w:r>
        <w:t>kehendak</w:t>
      </w:r>
      <w:r>
        <w:rPr>
          <w:spacing w:val="-9"/>
        </w:rPr>
        <w:t xml:space="preserve"> </w:t>
      </w:r>
      <w:r>
        <w:t>dan</w:t>
      </w:r>
      <w:r>
        <w:rPr>
          <w:spacing w:val="-9"/>
        </w:rPr>
        <w:t xml:space="preserve"> </w:t>
      </w:r>
      <w:r>
        <w:t>menuntun</w:t>
      </w:r>
      <w:r>
        <w:rPr>
          <w:spacing w:val="-7"/>
        </w:rPr>
        <w:t xml:space="preserve"> </w:t>
      </w:r>
      <w:r>
        <w:t>manusia</w:t>
      </w:r>
      <w:r>
        <w:rPr>
          <w:spacing w:val="-9"/>
        </w:rPr>
        <w:t xml:space="preserve"> </w:t>
      </w:r>
      <w:r>
        <w:t>untuk</w:t>
      </w:r>
      <w:r>
        <w:rPr>
          <w:spacing w:val="-7"/>
        </w:rPr>
        <w:t xml:space="preserve"> </w:t>
      </w:r>
      <w:r>
        <w:t>hidup</w:t>
      </w:r>
      <w:r>
        <w:rPr>
          <w:spacing w:val="-9"/>
        </w:rPr>
        <w:t xml:space="preserve"> </w:t>
      </w:r>
      <w:r>
        <w:t>sesuai dengan kehendak Allah.</w:t>
      </w:r>
    </w:p>
    <w:p w:rsidR="00BC3CB7" w:rsidRDefault="00AF39CF">
      <w:pPr>
        <w:pStyle w:val="BodyText"/>
        <w:spacing w:before="119" w:line="276" w:lineRule="auto"/>
        <w:ind w:left="1" w:right="422" w:firstLine="568"/>
      </w:pPr>
      <w:r>
        <w:t xml:space="preserve">Aspek spiritual juga menjadi pembeda penting antara pendekatan Katolik dan pandangan sekuler. Psikologi dan pendidikan umum mengakui pentingnya spiritualitas dalam kehidupan manusia, tetapi umumnya memandangnya sebagai bagian dari pengalaman eksistensial atau kesejahteraan psikologis, bukan sebagai pusat pembentukan moral (Warsah, </w:t>
      </w:r>
      <w:r>
        <w:rPr>
          <w:spacing w:val="-2"/>
        </w:rPr>
        <w:t>2018).</w:t>
      </w:r>
    </w:p>
    <w:p w:rsidR="00BC3CB7" w:rsidRDefault="00AF39CF">
      <w:pPr>
        <w:pStyle w:val="BodyText"/>
        <w:spacing w:before="1" w:line="276" w:lineRule="auto"/>
        <w:ind w:left="1" w:right="422" w:firstLine="568"/>
      </w:pPr>
      <w:r>
        <w:t>Sebaliknya,</w:t>
      </w:r>
      <w:r>
        <w:rPr>
          <w:spacing w:val="-2"/>
        </w:rPr>
        <w:t xml:space="preserve"> </w:t>
      </w:r>
      <w:r>
        <w:t>dalam</w:t>
      </w:r>
      <w:r>
        <w:rPr>
          <w:spacing w:val="-3"/>
        </w:rPr>
        <w:t xml:space="preserve"> </w:t>
      </w:r>
      <w:r>
        <w:t>teologi</w:t>
      </w:r>
      <w:r>
        <w:rPr>
          <w:spacing w:val="-4"/>
        </w:rPr>
        <w:t xml:space="preserve"> </w:t>
      </w:r>
      <w:r>
        <w:t>Katolik,</w:t>
      </w:r>
      <w:r>
        <w:rPr>
          <w:spacing w:val="-2"/>
        </w:rPr>
        <w:t xml:space="preserve"> </w:t>
      </w:r>
      <w:r>
        <w:t>spiritualitas</w:t>
      </w:r>
      <w:r>
        <w:rPr>
          <w:spacing w:val="-3"/>
        </w:rPr>
        <w:t xml:space="preserve"> </w:t>
      </w:r>
      <w:r>
        <w:t>merupakan dimensi hakiki dari karakter itu sendiri. Karakter manusia dipahami sebagai cerminan dari relasi personal dengan</w:t>
      </w:r>
      <w:r>
        <w:rPr>
          <w:spacing w:val="-10"/>
        </w:rPr>
        <w:t xml:space="preserve"> </w:t>
      </w:r>
      <w:r>
        <w:t>Allah, di mana Roh Kudus bekerja membentuk batin manusia agar semakin</w:t>
      </w:r>
      <w:r>
        <w:rPr>
          <w:spacing w:val="75"/>
        </w:rPr>
        <w:t xml:space="preserve"> </w:t>
      </w:r>
      <w:r>
        <w:t>menyerupai</w:t>
      </w:r>
      <w:r>
        <w:rPr>
          <w:spacing w:val="78"/>
        </w:rPr>
        <w:t xml:space="preserve"> </w:t>
      </w:r>
      <w:r>
        <w:t>Kristus.</w:t>
      </w:r>
      <w:r>
        <w:rPr>
          <w:spacing w:val="79"/>
        </w:rPr>
        <w:t xml:space="preserve"> </w:t>
      </w:r>
      <w:r>
        <w:t>Pertumbuhan</w:t>
      </w:r>
      <w:r>
        <w:rPr>
          <w:spacing w:val="78"/>
        </w:rPr>
        <w:t xml:space="preserve"> </w:t>
      </w:r>
      <w:r>
        <w:t>karakter</w:t>
      </w:r>
      <w:r>
        <w:rPr>
          <w:spacing w:val="78"/>
        </w:rPr>
        <w:t xml:space="preserve"> </w:t>
      </w:r>
      <w:r>
        <w:rPr>
          <w:spacing w:val="-2"/>
        </w:rPr>
        <w:t>spiritual</w:t>
      </w:r>
    </w:p>
    <w:p w:rsidR="00BC3CB7" w:rsidRDefault="00BC3CB7">
      <w:pPr>
        <w:pStyle w:val="BodyText"/>
        <w:spacing w:line="276" w:lineRule="auto"/>
        <w:sectPr w:rsidR="00BC3CB7">
          <w:headerReference w:type="even" r:id="rId224"/>
          <w:headerReference w:type="default" r:id="rId225"/>
          <w:footerReference w:type="default" r:id="rId226"/>
          <w:headerReference w:type="first" r:id="rId227"/>
          <w:pgSz w:w="8790" w:h="13050"/>
          <w:pgMar w:top="1060" w:right="992" w:bottom="920" w:left="1133" w:header="0" w:footer="738" w:gutter="0"/>
          <w:cols w:space="720"/>
        </w:sectPr>
      </w:pPr>
    </w:p>
    <w:p w:rsidR="00BC3CB7" w:rsidRDefault="00AF39CF">
      <w:pPr>
        <w:pStyle w:val="BodyText"/>
        <w:spacing w:before="72" w:line="276" w:lineRule="auto"/>
        <w:ind w:right="136"/>
      </w:pPr>
      <w:r>
        <w:lastRenderedPageBreak/>
        <w:t>ditandai oleh kehadiran buah-buah Roh Kudus seperti; kasih, sukacita, damai sejahtera, kesabaran, kemurahan, kebaikan, kesetiaan, kelemahlembutan, dan penguasaan diri yang menjadi tanda nyata karya Allah dalam diri seseorang (Brotosudarmo, 2021: 21).</w:t>
      </w:r>
    </w:p>
    <w:p w:rsidR="00BC3CB7" w:rsidRDefault="00AF39CF">
      <w:pPr>
        <w:pStyle w:val="BodyText"/>
        <w:spacing w:before="119" w:line="276" w:lineRule="auto"/>
        <w:ind w:right="139" w:firstLine="568"/>
      </w:pPr>
      <w:r>
        <w:t>Buah-buah</w:t>
      </w:r>
      <w:r>
        <w:rPr>
          <w:spacing w:val="-10"/>
        </w:rPr>
        <w:t xml:space="preserve"> </w:t>
      </w:r>
      <w:r>
        <w:t>Roh</w:t>
      </w:r>
      <w:r>
        <w:rPr>
          <w:spacing w:val="-8"/>
        </w:rPr>
        <w:t xml:space="preserve"> </w:t>
      </w:r>
      <w:r>
        <w:t>ini</w:t>
      </w:r>
      <w:r>
        <w:rPr>
          <w:spacing w:val="-9"/>
        </w:rPr>
        <w:t xml:space="preserve"> </w:t>
      </w:r>
      <w:r>
        <w:t>bukan</w:t>
      </w:r>
      <w:r>
        <w:rPr>
          <w:spacing w:val="-10"/>
        </w:rPr>
        <w:t xml:space="preserve"> </w:t>
      </w:r>
      <w:r>
        <w:t>sekadar</w:t>
      </w:r>
      <w:r>
        <w:rPr>
          <w:spacing w:val="-8"/>
        </w:rPr>
        <w:t xml:space="preserve"> </w:t>
      </w:r>
      <w:r>
        <w:t>atribut</w:t>
      </w:r>
      <w:r>
        <w:rPr>
          <w:spacing w:val="-8"/>
        </w:rPr>
        <w:t xml:space="preserve"> </w:t>
      </w:r>
      <w:r>
        <w:t>moral,</w:t>
      </w:r>
      <w:r>
        <w:rPr>
          <w:spacing w:val="-7"/>
        </w:rPr>
        <w:t xml:space="preserve"> </w:t>
      </w:r>
      <w:r>
        <w:t>melainkan ekspresi dari transformasi rohani yang mendalam.</w:t>
      </w:r>
    </w:p>
    <w:p w:rsidR="00BC3CB7" w:rsidRDefault="00AF39CF">
      <w:pPr>
        <w:pStyle w:val="BodyText"/>
        <w:spacing w:before="122" w:line="276" w:lineRule="auto"/>
        <w:ind w:right="138" w:firstLine="568"/>
      </w:pPr>
      <w:r>
        <w:t>Sementara itu, pemahaman Katolik mengenai hati nurani juga menegaskan kedalaman dimensi teologis dalam pembentukan</w:t>
      </w:r>
      <w:r>
        <w:rPr>
          <w:spacing w:val="-14"/>
        </w:rPr>
        <w:t xml:space="preserve"> </w:t>
      </w:r>
      <w:r>
        <w:t>karakter.</w:t>
      </w:r>
      <w:r>
        <w:rPr>
          <w:spacing w:val="-15"/>
        </w:rPr>
        <w:t xml:space="preserve"> </w:t>
      </w:r>
      <w:r>
        <w:t>Psikologi</w:t>
      </w:r>
      <w:r>
        <w:rPr>
          <w:spacing w:val="-14"/>
        </w:rPr>
        <w:t xml:space="preserve"> </w:t>
      </w:r>
      <w:r>
        <w:t>modern</w:t>
      </w:r>
      <w:r>
        <w:rPr>
          <w:spacing w:val="-14"/>
        </w:rPr>
        <w:t xml:space="preserve"> </w:t>
      </w:r>
      <w:r>
        <w:t>memandang</w:t>
      </w:r>
      <w:r>
        <w:rPr>
          <w:spacing w:val="-14"/>
        </w:rPr>
        <w:t xml:space="preserve"> </w:t>
      </w:r>
      <w:r>
        <w:t>hati</w:t>
      </w:r>
      <w:r>
        <w:rPr>
          <w:spacing w:val="-15"/>
        </w:rPr>
        <w:t xml:space="preserve"> </w:t>
      </w:r>
      <w:r>
        <w:t>nurani sebagai hasil internalisasi norma sosial dan nilai budaya yang terbentuk</w:t>
      </w:r>
      <w:r>
        <w:rPr>
          <w:spacing w:val="-15"/>
        </w:rPr>
        <w:t xml:space="preserve"> </w:t>
      </w:r>
      <w:r>
        <w:t>melalui</w:t>
      </w:r>
      <w:r>
        <w:rPr>
          <w:spacing w:val="-15"/>
        </w:rPr>
        <w:t xml:space="preserve"> </w:t>
      </w:r>
      <w:r>
        <w:t>proses</w:t>
      </w:r>
      <w:r>
        <w:rPr>
          <w:spacing w:val="-15"/>
        </w:rPr>
        <w:t xml:space="preserve"> </w:t>
      </w:r>
      <w:r>
        <w:t>belajar</w:t>
      </w:r>
      <w:r>
        <w:rPr>
          <w:spacing w:val="-15"/>
        </w:rPr>
        <w:t xml:space="preserve"> </w:t>
      </w:r>
      <w:r>
        <w:t>sejak</w:t>
      </w:r>
      <w:r>
        <w:rPr>
          <w:spacing w:val="-15"/>
        </w:rPr>
        <w:t xml:space="preserve"> </w:t>
      </w:r>
      <w:r>
        <w:t>masa</w:t>
      </w:r>
      <w:r>
        <w:rPr>
          <w:spacing w:val="-15"/>
        </w:rPr>
        <w:t xml:space="preserve"> </w:t>
      </w:r>
      <w:r>
        <w:t>kanak-kanak</w:t>
      </w:r>
      <w:r>
        <w:rPr>
          <w:spacing w:val="-15"/>
        </w:rPr>
        <w:t xml:space="preserve"> </w:t>
      </w:r>
      <w:r>
        <w:t>(Amelia et al., 2022). Sedangkan pendidikan umum menempatkannya sebagai kompas moral yang membantu individu menilai benar dan salah dalam konteks kehidupan sosial (Judrah et al., 2024).</w:t>
      </w:r>
    </w:p>
    <w:p w:rsidR="00BC3CB7" w:rsidRDefault="00AF39CF">
      <w:pPr>
        <w:pStyle w:val="BodyText"/>
        <w:spacing w:before="119" w:line="276" w:lineRule="auto"/>
        <w:ind w:right="136" w:firstLine="568"/>
      </w:pPr>
      <w:r>
        <w:t>Ajaran Gereja Katolik memberikan makna yang lebih mendalam dengan menyebut hati nurani sebagai “inti terdalam dan</w:t>
      </w:r>
      <w:r>
        <w:rPr>
          <w:spacing w:val="-15"/>
        </w:rPr>
        <w:t xml:space="preserve"> </w:t>
      </w:r>
      <w:r>
        <w:t>tempat</w:t>
      </w:r>
      <w:r>
        <w:rPr>
          <w:spacing w:val="-15"/>
        </w:rPr>
        <w:t xml:space="preserve"> </w:t>
      </w:r>
      <w:r>
        <w:t>kudus</w:t>
      </w:r>
      <w:r>
        <w:rPr>
          <w:spacing w:val="-15"/>
        </w:rPr>
        <w:t xml:space="preserve"> </w:t>
      </w:r>
      <w:r>
        <w:t>manusia”,</w:t>
      </w:r>
      <w:r>
        <w:rPr>
          <w:spacing w:val="-15"/>
        </w:rPr>
        <w:t xml:space="preserve"> </w:t>
      </w:r>
      <w:r>
        <w:t>tempat</w:t>
      </w:r>
      <w:r>
        <w:rPr>
          <w:spacing w:val="-15"/>
        </w:rPr>
        <w:t xml:space="preserve"> </w:t>
      </w:r>
      <w:r>
        <w:t>Allah</w:t>
      </w:r>
      <w:r>
        <w:rPr>
          <w:spacing w:val="-15"/>
        </w:rPr>
        <w:t xml:space="preserve"> </w:t>
      </w:r>
      <w:r>
        <w:t>sendiri</w:t>
      </w:r>
      <w:r>
        <w:rPr>
          <w:spacing w:val="-15"/>
        </w:rPr>
        <w:t xml:space="preserve"> </w:t>
      </w:r>
      <w:r>
        <w:t>berbicara</w:t>
      </w:r>
      <w:r>
        <w:rPr>
          <w:spacing w:val="-15"/>
        </w:rPr>
        <w:t xml:space="preserve"> </w:t>
      </w:r>
      <w:r>
        <w:t>secara pribadi</w:t>
      </w:r>
      <w:r>
        <w:rPr>
          <w:spacing w:val="-6"/>
        </w:rPr>
        <w:t xml:space="preserve"> </w:t>
      </w:r>
      <w:r>
        <w:t>kepada</w:t>
      </w:r>
      <w:r>
        <w:rPr>
          <w:spacing w:val="-5"/>
        </w:rPr>
        <w:t xml:space="preserve"> </w:t>
      </w:r>
      <w:r>
        <w:t>setiap</w:t>
      </w:r>
      <w:r>
        <w:rPr>
          <w:spacing w:val="-4"/>
        </w:rPr>
        <w:t xml:space="preserve"> </w:t>
      </w:r>
      <w:r>
        <w:t>individu.</w:t>
      </w:r>
      <w:r>
        <w:rPr>
          <w:spacing w:val="-5"/>
        </w:rPr>
        <w:t xml:space="preserve"> </w:t>
      </w:r>
      <w:r>
        <w:t>Hati</w:t>
      </w:r>
      <w:r>
        <w:rPr>
          <w:spacing w:val="-7"/>
        </w:rPr>
        <w:t xml:space="preserve"> </w:t>
      </w:r>
      <w:r>
        <w:t>nurani</w:t>
      </w:r>
      <w:r>
        <w:rPr>
          <w:spacing w:val="-7"/>
        </w:rPr>
        <w:t xml:space="preserve"> </w:t>
      </w:r>
      <w:r>
        <w:t>tidak</w:t>
      </w:r>
      <w:r>
        <w:rPr>
          <w:spacing w:val="-5"/>
        </w:rPr>
        <w:t xml:space="preserve"> </w:t>
      </w:r>
      <w:r>
        <w:t>hanya</w:t>
      </w:r>
      <w:r>
        <w:rPr>
          <w:spacing w:val="-5"/>
        </w:rPr>
        <w:t xml:space="preserve"> </w:t>
      </w:r>
      <w:r>
        <w:t>berfungsi sebagai mekanisme moral, tetapi juga sebagai ruang perjumpaan dengan Allah. Karena itu, pembentukan karakter dalam tradisi Katolik</w:t>
      </w:r>
      <w:r>
        <w:rPr>
          <w:spacing w:val="-15"/>
        </w:rPr>
        <w:t xml:space="preserve"> </w:t>
      </w:r>
      <w:r>
        <w:t>menuntut</w:t>
      </w:r>
      <w:r>
        <w:rPr>
          <w:spacing w:val="-15"/>
        </w:rPr>
        <w:t xml:space="preserve"> </w:t>
      </w:r>
      <w:r>
        <w:t>latihan</w:t>
      </w:r>
      <w:r>
        <w:rPr>
          <w:spacing w:val="-15"/>
        </w:rPr>
        <w:t xml:space="preserve"> </w:t>
      </w:r>
      <w:r>
        <w:t>dan</w:t>
      </w:r>
      <w:r>
        <w:rPr>
          <w:spacing w:val="-15"/>
        </w:rPr>
        <w:t xml:space="preserve"> </w:t>
      </w:r>
      <w:r>
        <w:t>penerangan</w:t>
      </w:r>
      <w:r>
        <w:rPr>
          <w:spacing w:val="-15"/>
        </w:rPr>
        <w:t xml:space="preserve"> </w:t>
      </w:r>
      <w:r>
        <w:t>hati</w:t>
      </w:r>
      <w:r>
        <w:rPr>
          <w:spacing w:val="-15"/>
        </w:rPr>
        <w:t xml:space="preserve"> </w:t>
      </w:r>
      <w:r>
        <w:t>nurani</w:t>
      </w:r>
      <w:r>
        <w:rPr>
          <w:spacing w:val="-15"/>
        </w:rPr>
        <w:t xml:space="preserve"> </w:t>
      </w:r>
      <w:r>
        <w:t>secara</w:t>
      </w:r>
      <w:r>
        <w:rPr>
          <w:spacing w:val="-15"/>
        </w:rPr>
        <w:t xml:space="preserve"> </w:t>
      </w:r>
      <w:r>
        <w:t xml:space="preserve">terus- menerus agar selaras dengan kebenaran yang diajarkan Gereja (Lepa </w:t>
      </w:r>
      <w:r>
        <w:rPr>
          <w:i/>
        </w:rPr>
        <w:t>et al.</w:t>
      </w:r>
      <w:r>
        <w:t>, 2022: 193). Mendengarkan suara hati</w:t>
      </w:r>
      <w:r>
        <w:rPr>
          <w:spacing w:val="40"/>
        </w:rPr>
        <w:t xml:space="preserve"> </w:t>
      </w:r>
      <w:r>
        <w:t>berarti membuka diri terhadap bimbingan ilahi, di mana kebebasan manusia diolah menjadi sarana untuk menanggapi kasih Allah dengan tanggung jawab dan kesetiaan.</w:t>
      </w:r>
    </w:p>
    <w:p w:rsidR="00BC3CB7" w:rsidRDefault="00AF39CF">
      <w:pPr>
        <w:pStyle w:val="BodyText"/>
        <w:spacing w:before="122" w:line="276" w:lineRule="auto"/>
        <w:ind w:right="139" w:firstLine="568"/>
      </w:pPr>
      <w:r>
        <w:t>Perbandingan antara perspektif Katolik dengan psikologi dan pendidikan umum menunjukkan bahwa pandangan Katolik menghadirkan dimensi yang lebih holistik dan transenden dalam memahami pembentukan karakter manusia. Psikologi memberikan</w:t>
      </w:r>
      <w:r>
        <w:rPr>
          <w:spacing w:val="9"/>
        </w:rPr>
        <w:t xml:space="preserve"> </w:t>
      </w:r>
      <w:r>
        <w:t>kontribusi</w:t>
      </w:r>
      <w:r>
        <w:rPr>
          <w:spacing w:val="11"/>
        </w:rPr>
        <w:t xml:space="preserve"> </w:t>
      </w:r>
      <w:r>
        <w:t>penting</w:t>
      </w:r>
      <w:r>
        <w:rPr>
          <w:spacing w:val="11"/>
        </w:rPr>
        <w:t xml:space="preserve"> </w:t>
      </w:r>
      <w:r>
        <w:t>melalui</w:t>
      </w:r>
      <w:r>
        <w:rPr>
          <w:spacing w:val="13"/>
        </w:rPr>
        <w:t xml:space="preserve"> </w:t>
      </w:r>
      <w:r>
        <w:t>analisis</w:t>
      </w:r>
      <w:r>
        <w:rPr>
          <w:spacing w:val="11"/>
        </w:rPr>
        <w:t xml:space="preserve"> </w:t>
      </w:r>
      <w:r>
        <w:t>perilaku,</w:t>
      </w:r>
      <w:r>
        <w:rPr>
          <w:spacing w:val="12"/>
        </w:rPr>
        <w:t xml:space="preserve"> </w:t>
      </w:r>
      <w:r>
        <w:rPr>
          <w:spacing w:val="-2"/>
        </w:rPr>
        <w:t>proses</w:t>
      </w:r>
    </w:p>
    <w:p w:rsidR="00BC3CB7" w:rsidRDefault="00BC3CB7">
      <w:pPr>
        <w:pStyle w:val="BodyText"/>
        <w:spacing w:line="276" w:lineRule="auto"/>
        <w:sectPr w:rsidR="00BC3CB7">
          <w:headerReference w:type="even" r:id="rId228"/>
          <w:headerReference w:type="default" r:id="rId229"/>
          <w:footerReference w:type="default" r:id="rId230"/>
          <w:headerReference w:type="first" r:id="rId231"/>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kognitif,</w:t>
      </w:r>
      <w:r>
        <w:rPr>
          <w:spacing w:val="-6"/>
        </w:rPr>
        <w:t xml:space="preserve"> </w:t>
      </w:r>
      <w:r>
        <w:t>dan</w:t>
      </w:r>
      <w:r>
        <w:rPr>
          <w:spacing w:val="-6"/>
        </w:rPr>
        <w:t xml:space="preserve"> </w:t>
      </w:r>
      <w:r>
        <w:t>dinamika</w:t>
      </w:r>
      <w:r>
        <w:rPr>
          <w:spacing w:val="-6"/>
        </w:rPr>
        <w:t xml:space="preserve"> </w:t>
      </w:r>
      <w:r>
        <w:t>kepribadian</w:t>
      </w:r>
      <w:r>
        <w:rPr>
          <w:spacing w:val="-5"/>
        </w:rPr>
        <w:t xml:space="preserve"> </w:t>
      </w:r>
      <w:r>
        <w:t>yang</w:t>
      </w:r>
      <w:r>
        <w:rPr>
          <w:spacing w:val="-5"/>
        </w:rPr>
        <w:t xml:space="preserve"> </w:t>
      </w:r>
      <w:r>
        <w:t>membantu</w:t>
      </w:r>
      <w:r>
        <w:rPr>
          <w:spacing w:val="-7"/>
        </w:rPr>
        <w:t xml:space="preserve"> </w:t>
      </w:r>
      <w:r>
        <w:t xml:space="preserve">menjelaskan aspek empiris dari pembentukan diri. Pendidikan umum memperluas cakupan tersebut dengan menanamkan nilai-nilai sosial, kebangsaan, dan tanggung jawab moral sebagai bagian dari pengembangan warga negara yang beradab. Namun, kedua pendekatan tersebut pada hakikatnya beroperasi dalam tataran humanistik yang menekankan rasionalitas, pengalaman sosial, dan keseimbangan psikologis sebagai puncak perkembangan </w:t>
      </w:r>
      <w:r>
        <w:rPr>
          <w:spacing w:val="-2"/>
        </w:rPr>
        <w:t>manusia.</w:t>
      </w:r>
    </w:p>
    <w:p w:rsidR="00BC3CB7" w:rsidRDefault="00AF39CF">
      <w:pPr>
        <w:pStyle w:val="BodyText"/>
        <w:spacing w:before="120" w:line="276" w:lineRule="auto"/>
        <w:ind w:left="1" w:right="422" w:firstLine="568"/>
      </w:pPr>
      <w:r>
        <w:t>Sebaliknya, perspektif Katolik memperdalam makna pembentukan karakter dengan menempatkannya dalam konteks relasi</w:t>
      </w:r>
      <w:r>
        <w:rPr>
          <w:spacing w:val="-1"/>
        </w:rPr>
        <w:t xml:space="preserve"> </w:t>
      </w:r>
      <w:r>
        <w:t>antara</w:t>
      </w:r>
      <w:r>
        <w:rPr>
          <w:spacing w:val="-1"/>
        </w:rPr>
        <w:t xml:space="preserve"> </w:t>
      </w:r>
      <w:r>
        <w:t>manusia dan</w:t>
      </w:r>
      <w:r>
        <w:rPr>
          <w:spacing w:val="-14"/>
        </w:rPr>
        <w:t xml:space="preserve"> </w:t>
      </w:r>
      <w:r>
        <w:t>Allah.</w:t>
      </w:r>
      <w:r>
        <w:rPr>
          <w:spacing w:val="-1"/>
        </w:rPr>
        <w:t xml:space="preserve"> </w:t>
      </w:r>
      <w:r>
        <w:t>Karakter tidak</w:t>
      </w:r>
      <w:r>
        <w:rPr>
          <w:spacing w:val="-1"/>
        </w:rPr>
        <w:t xml:space="preserve"> </w:t>
      </w:r>
      <w:r>
        <w:t>hanya</w:t>
      </w:r>
      <w:r>
        <w:rPr>
          <w:spacing w:val="-1"/>
        </w:rPr>
        <w:t xml:space="preserve"> </w:t>
      </w:r>
      <w:r>
        <w:t>dipandang sebagai</w:t>
      </w:r>
      <w:r>
        <w:rPr>
          <w:spacing w:val="-1"/>
        </w:rPr>
        <w:t xml:space="preserve"> </w:t>
      </w:r>
      <w:r>
        <w:t>hasil</w:t>
      </w:r>
      <w:r>
        <w:rPr>
          <w:spacing w:val="-1"/>
        </w:rPr>
        <w:t xml:space="preserve"> </w:t>
      </w:r>
      <w:r>
        <w:t>proses</w:t>
      </w:r>
      <w:r>
        <w:rPr>
          <w:spacing w:val="-1"/>
        </w:rPr>
        <w:t xml:space="preserve"> </w:t>
      </w:r>
      <w:r>
        <w:t>belajar atau terapi</w:t>
      </w:r>
      <w:r>
        <w:rPr>
          <w:spacing w:val="-1"/>
        </w:rPr>
        <w:t xml:space="preserve"> </w:t>
      </w:r>
      <w:r>
        <w:t>moral,</w:t>
      </w:r>
      <w:r>
        <w:rPr>
          <w:spacing w:val="-1"/>
        </w:rPr>
        <w:t xml:space="preserve"> </w:t>
      </w:r>
      <w:r>
        <w:t>melainkan</w:t>
      </w:r>
      <w:r>
        <w:rPr>
          <w:spacing w:val="-1"/>
        </w:rPr>
        <w:t xml:space="preserve"> </w:t>
      </w:r>
      <w:r>
        <w:t>sebagai panggilan rohani untuk menanggapi kasih</w:t>
      </w:r>
      <w:r>
        <w:rPr>
          <w:spacing w:val="-3"/>
        </w:rPr>
        <w:t xml:space="preserve"> </w:t>
      </w:r>
      <w:r>
        <w:t>Allah dan meneladan Kristus.</w:t>
      </w:r>
      <w:r>
        <w:rPr>
          <w:spacing w:val="-5"/>
        </w:rPr>
        <w:t xml:space="preserve"> </w:t>
      </w:r>
      <w:r>
        <w:t>Ajaran Katolik memadukan kebebasan manusia dengan bimbingan transendental, sehingga pembentukan karakter tidak berhenti pada pencapaian moralitas sosial, melainkan bergerak menuju transformasi spiritual. Pendekatan ini memberikan dasar ontologis yang kokoh, karena memandang manusia bukan sekadar makhluk sosial, tetapi juga makhluk teologis yang diciptakan menurut citra</w:t>
      </w:r>
      <w:r>
        <w:rPr>
          <w:spacing w:val="-10"/>
        </w:rPr>
        <w:t xml:space="preserve"> </w:t>
      </w:r>
      <w:r>
        <w:t>Allah (</w:t>
      </w:r>
      <w:r>
        <w:rPr>
          <w:i/>
        </w:rPr>
        <w:t>imago Dei</w:t>
      </w:r>
      <w:r>
        <w:t>) dan diarahkan untuk mencapai kekudusan.</w:t>
      </w:r>
    </w:p>
    <w:p w:rsidR="00BC3CB7" w:rsidRDefault="00AF39CF">
      <w:pPr>
        <w:pStyle w:val="BodyText"/>
        <w:spacing w:before="120" w:line="276" w:lineRule="auto"/>
        <w:ind w:left="1" w:right="421" w:firstLine="568"/>
      </w:pPr>
      <w:r>
        <w:t>Integrasi antara dimensi moral, spiritual, dan teologis menjadikan pandangan Katolik lebih menyeluruh dibandingkan dengan paradigma sekuler. Jika psikologi menekankan keseimbangan intrapersonal dan pendidikan menonjolkan harmoni sosial, maka teologi Katolik menghadirkan keseimbangan antara kesadaran moral dan kesatuan dengan sumber moralitas itu sendiri, yakni Allah. Perspektif Katolik dalam konteks masyarakat modern yang sering kali mengalami krisis nilai dan relativisme etis menawarkan kerangka pembentukan karakter yang tidak hanya rasional dan etis, tetapi juga</w:t>
      </w:r>
      <w:r>
        <w:rPr>
          <w:spacing w:val="68"/>
        </w:rPr>
        <w:t xml:space="preserve"> </w:t>
      </w:r>
      <w:r>
        <w:t>berakar</w:t>
      </w:r>
      <w:r>
        <w:rPr>
          <w:spacing w:val="71"/>
        </w:rPr>
        <w:t xml:space="preserve"> </w:t>
      </w:r>
      <w:r>
        <w:t>pada</w:t>
      </w:r>
      <w:r>
        <w:rPr>
          <w:spacing w:val="73"/>
        </w:rPr>
        <w:t xml:space="preserve"> </w:t>
      </w:r>
      <w:r>
        <w:t>kebenaran</w:t>
      </w:r>
      <w:r>
        <w:rPr>
          <w:spacing w:val="71"/>
        </w:rPr>
        <w:t xml:space="preserve"> </w:t>
      </w:r>
      <w:r>
        <w:t>yang</w:t>
      </w:r>
      <w:r>
        <w:rPr>
          <w:spacing w:val="71"/>
        </w:rPr>
        <w:t xml:space="preserve"> </w:t>
      </w:r>
      <w:r>
        <w:t>tetap</w:t>
      </w:r>
      <w:r>
        <w:rPr>
          <w:spacing w:val="70"/>
        </w:rPr>
        <w:t xml:space="preserve"> </w:t>
      </w:r>
      <w:r>
        <w:t>dan</w:t>
      </w:r>
      <w:r>
        <w:rPr>
          <w:spacing w:val="71"/>
        </w:rPr>
        <w:t xml:space="preserve"> </w:t>
      </w:r>
      <w:r>
        <w:t>abadi.</w:t>
      </w:r>
      <w:r>
        <w:rPr>
          <w:spacing w:val="71"/>
        </w:rPr>
        <w:t xml:space="preserve"> </w:t>
      </w:r>
      <w:r>
        <w:rPr>
          <w:spacing w:val="-2"/>
        </w:rPr>
        <w:t>Melalui</w:t>
      </w:r>
    </w:p>
    <w:p w:rsidR="00BC3CB7" w:rsidRDefault="00BC3CB7">
      <w:pPr>
        <w:pStyle w:val="BodyText"/>
        <w:spacing w:line="276" w:lineRule="auto"/>
        <w:sectPr w:rsidR="00BC3CB7">
          <w:headerReference w:type="even" r:id="rId232"/>
          <w:headerReference w:type="default" r:id="rId233"/>
          <w:footerReference w:type="default" r:id="rId234"/>
          <w:headerReference w:type="first" r:id="rId235"/>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kesadaran ini, pendidikan karakter Katolik dapat menjadi jembatan antara kebijaksanaan iman dan ilmu pengetahuan modern, serta menghadirkan sintesis baru yang memuliakan manusia tanpa melepaskannya dari Sang Pencipta.</w:t>
      </w:r>
    </w:p>
    <w:p w:rsidR="00BC3CB7" w:rsidRDefault="00AF39CF">
      <w:pPr>
        <w:pStyle w:val="BodyText"/>
        <w:spacing w:before="121" w:line="276" w:lineRule="auto"/>
        <w:ind w:right="138" w:firstLine="568"/>
      </w:pPr>
      <w:r>
        <w:t>Dari perbandingan tersebut, dapat disimpulkan bahwa perspektif Katolik memperluas pemahaman karakter melampaui batas-batas pendekatan psikologis dan pedagogis. Jika psikologi dan pendidikan umum menekankan dimensi humanistik dan sosial,</w:t>
      </w:r>
      <w:r>
        <w:rPr>
          <w:spacing w:val="-14"/>
        </w:rPr>
        <w:t xml:space="preserve"> </w:t>
      </w:r>
      <w:r>
        <w:t>maka</w:t>
      </w:r>
      <w:r>
        <w:rPr>
          <w:spacing w:val="-15"/>
        </w:rPr>
        <w:t xml:space="preserve"> </w:t>
      </w:r>
      <w:r>
        <w:t>Gereja</w:t>
      </w:r>
      <w:r>
        <w:rPr>
          <w:spacing w:val="-12"/>
        </w:rPr>
        <w:t xml:space="preserve"> </w:t>
      </w:r>
      <w:r>
        <w:t>Katolik</w:t>
      </w:r>
      <w:r>
        <w:rPr>
          <w:spacing w:val="-14"/>
        </w:rPr>
        <w:t xml:space="preserve"> </w:t>
      </w:r>
      <w:r>
        <w:t>menambahkan</w:t>
      </w:r>
      <w:r>
        <w:rPr>
          <w:spacing w:val="-14"/>
        </w:rPr>
        <w:t xml:space="preserve"> </w:t>
      </w:r>
      <w:r>
        <w:t>dimensi</w:t>
      </w:r>
      <w:r>
        <w:rPr>
          <w:spacing w:val="-12"/>
        </w:rPr>
        <w:t xml:space="preserve"> </w:t>
      </w:r>
      <w:r>
        <w:t>teologis</w:t>
      </w:r>
      <w:r>
        <w:rPr>
          <w:spacing w:val="-14"/>
        </w:rPr>
        <w:t xml:space="preserve"> </w:t>
      </w:r>
      <w:r>
        <w:t>yang menempatkan</w:t>
      </w:r>
      <w:r>
        <w:rPr>
          <w:spacing w:val="-14"/>
        </w:rPr>
        <w:t xml:space="preserve"> </w:t>
      </w:r>
      <w:r>
        <w:t>Allah sebagai</w:t>
      </w:r>
      <w:r>
        <w:rPr>
          <w:spacing w:val="-1"/>
        </w:rPr>
        <w:t xml:space="preserve"> </w:t>
      </w:r>
      <w:r>
        <w:t>sumber</w:t>
      </w:r>
      <w:r>
        <w:rPr>
          <w:spacing w:val="-1"/>
        </w:rPr>
        <w:t xml:space="preserve"> </w:t>
      </w:r>
      <w:r>
        <w:t>nilai moral dan tujuan</w:t>
      </w:r>
      <w:r>
        <w:rPr>
          <w:spacing w:val="-1"/>
        </w:rPr>
        <w:t xml:space="preserve"> </w:t>
      </w:r>
      <w:r>
        <w:t xml:space="preserve">akhir pembentukan diri. Dengan demikian, karakter dalam perspektif Katolik tidak hanya diukur dari integritas moral atau kontribusi sosial, tetapi juga dari kedalaman relasi manusia dengan Allah serta kesediaannya untuk meneladan Kristus dalam setiap aspek </w:t>
      </w:r>
      <w:r>
        <w:rPr>
          <w:spacing w:val="-2"/>
        </w:rPr>
        <w:t>kehidupannya.</w:t>
      </w:r>
    </w:p>
    <w:p w:rsidR="00BC3CB7" w:rsidRDefault="00AF39CF">
      <w:pPr>
        <w:pStyle w:val="BodyText"/>
        <w:spacing w:before="119" w:line="276" w:lineRule="auto"/>
        <w:ind w:right="138" w:firstLine="719"/>
      </w:pPr>
      <w:r>
        <w:t>Singkatnya, dapat dikatakan bahwa psikologi dan pendidikan umum fokus pada aspek psikologis, sosial, dan etis dari karakter dalam konteks duniawi; perspektif Katolik melampaui itu dengan memasukkan dimensi teologis dan spiritual. Karakter Katolik tidak hanya tentang menjadi orang yang baik dalam pandangan masyarakat, tetapi terutama tentang menanggapi panggilan Allah untuk kekudusan dan mencerminkan kasih Kristus dalam segala aspek kehidupan. Kekhasannya terletak pada landasan ilahi, tujuan kekal, peran anugerah, dan penekanan pada relasi dengan Allah sebagai fondasi dari karakter yang sejati.</w:t>
      </w:r>
    </w:p>
    <w:p w:rsidR="00BC3CB7" w:rsidRDefault="00AF39CF">
      <w:pPr>
        <w:pStyle w:val="Heading2"/>
        <w:numPr>
          <w:ilvl w:val="2"/>
          <w:numId w:val="18"/>
        </w:numPr>
        <w:tabs>
          <w:tab w:val="left" w:pos="853"/>
        </w:tabs>
        <w:spacing w:before="122"/>
        <w:ind w:left="853"/>
        <w:jc w:val="both"/>
      </w:pPr>
      <w:r>
        <w:t>Pembentukan</w:t>
      </w:r>
      <w:r>
        <w:rPr>
          <w:spacing w:val="-6"/>
        </w:rPr>
        <w:t xml:space="preserve"> </w:t>
      </w:r>
      <w:r>
        <w:t>Karakter</w:t>
      </w:r>
      <w:r>
        <w:rPr>
          <w:spacing w:val="-7"/>
        </w:rPr>
        <w:t xml:space="preserve"> </w:t>
      </w:r>
      <w:r>
        <w:t>Berbasis</w:t>
      </w:r>
      <w:r>
        <w:rPr>
          <w:spacing w:val="-4"/>
        </w:rPr>
        <w:t xml:space="preserve"> </w:t>
      </w:r>
      <w:r>
        <w:t>Nilai-nilai</w:t>
      </w:r>
      <w:r>
        <w:rPr>
          <w:spacing w:val="-3"/>
        </w:rPr>
        <w:t xml:space="preserve"> </w:t>
      </w:r>
      <w:r>
        <w:rPr>
          <w:spacing w:val="-2"/>
        </w:rPr>
        <w:t>Injil</w:t>
      </w:r>
    </w:p>
    <w:p w:rsidR="00BC3CB7" w:rsidRDefault="00AF39CF">
      <w:pPr>
        <w:pStyle w:val="BodyText"/>
        <w:spacing w:before="141" w:line="276" w:lineRule="auto"/>
        <w:ind w:right="137" w:firstLine="568"/>
      </w:pPr>
      <w:r>
        <w:t>Pembentukan karakter berbasis nilai-nilai Injil merupakan inti dari pendidikan dan pembinaan umat dalam Gereja Katolik. Ini adalah proses yang holistik, melibatkan aspek kognitif (pemahaman ajaran), afektif (pengalaman kasih Allah), dan perilaku</w:t>
      </w:r>
      <w:r>
        <w:rPr>
          <w:spacing w:val="29"/>
        </w:rPr>
        <w:t xml:space="preserve"> </w:t>
      </w:r>
      <w:r>
        <w:t>(tindakan</w:t>
      </w:r>
      <w:r>
        <w:rPr>
          <w:spacing w:val="32"/>
        </w:rPr>
        <w:t xml:space="preserve"> </w:t>
      </w:r>
      <w:r>
        <w:t>nyata</w:t>
      </w:r>
      <w:r>
        <w:rPr>
          <w:spacing w:val="31"/>
        </w:rPr>
        <w:t xml:space="preserve"> </w:t>
      </w:r>
      <w:r>
        <w:t>dalam</w:t>
      </w:r>
      <w:r>
        <w:rPr>
          <w:spacing w:val="32"/>
        </w:rPr>
        <w:t xml:space="preserve"> </w:t>
      </w:r>
      <w:r>
        <w:t>hidup</w:t>
      </w:r>
      <w:r>
        <w:rPr>
          <w:spacing w:val="31"/>
        </w:rPr>
        <w:t xml:space="preserve"> </w:t>
      </w:r>
      <w:r>
        <w:t>sehari-hari)</w:t>
      </w:r>
      <w:r>
        <w:rPr>
          <w:spacing w:val="31"/>
        </w:rPr>
        <w:t xml:space="preserve"> </w:t>
      </w:r>
      <w:r>
        <w:t>yang</w:t>
      </w:r>
      <w:r>
        <w:rPr>
          <w:spacing w:val="32"/>
        </w:rPr>
        <w:t xml:space="preserve"> </w:t>
      </w:r>
      <w:r>
        <w:rPr>
          <w:spacing w:val="-2"/>
        </w:rPr>
        <w:t>dijiwai</w:t>
      </w:r>
    </w:p>
    <w:p w:rsidR="00BC3CB7" w:rsidRDefault="00BC3CB7">
      <w:pPr>
        <w:pStyle w:val="BodyText"/>
        <w:spacing w:line="276" w:lineRule="auto"/>
        <w:sectPr w:rsidR="00BC3CB7">
          <w:headerReference w:type="even" r:id="rId236"/>
          <w:headerReference w:type="default" r:id="rId237"/>
          <w:footerReference w:type="default" r:id="rId238"/>
          <w:headerReference w:type="first" r:id="rId239"/>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oleh</w:t>
      </w:r>
      <w:r>
        <w:rPr>
          <w:spacing w:val="-7"/>
        </w:rPr>
        <w:t xml:space="preserve"> </w:t>
      </w:r>
      <w:r>
        <w:t>pesan</w:t>
      </w:r>
      <w:r>
        <w:rPr>
          <w:spacing w:val="-7"/>
        </w:rPr>
        <w:t xml:space="preserve"> </w:t>
      </w:r>
      <w:r>
        <w:t>dan</w:t>
      </w:r>
      <w:r>
        <w:rPr>
          <w:spacing w:val="-7"/>
        </w:rPr>
        <w:t xml:space="preserve"> </w:t>
      </w:r>
      <w:r>
        <w:t>teladan</w:t>
      </w:r>
      <w:r>
        <w:rPr>
          <w:spacing w:val="-15"/>
        </w:rPr>
        <w:t xml:space="preserve"> </w:t>
      </w:r>
      <w:r>
        <w:t>Yesus</w:t>
      </w:r>
      <w:r>
        <w:rPr>
          <w:spacing w:val="-9"/>
        </w:rPr>
        <w:t xml:space="preserve"> </w:t>
      </w:r>
      <w:r>
        <w:t>Kristus</w:t>
      </w:r>
      <w:r>
        <w:rPr>
          <w:spacing w:val="-8"/>
        </w:rPr>
        <w:t xml:space="preserve"> </w:t>
      </w:r>
      <w:r>
        <w:t>dalam</w:t>
      </w:r>
      <w:r>
        <w:rPr>
          <w:spacing w:val="-9"/>
        </w:rPr>
        <w:t xml:space="preserve"> </w:t>
      </w:r>
      <w:r>
        <w:t>Injil</w:t>
      </w:r>
      <w:r>
        <w:rPr>
          <w:spacing w:val="-7"/>
        </w:rPr>
        <w:t xml:space="preserve"> </w:t>
      </w:r>
      <w:r>
        <w:t>(Xaverius</w:t>
      </w:r>
      <w:r>
        <w:rPr>
          <w:spacing w:val="-8"/>
        </w:rPr>
        <w:t xml:space="preserve"> </w:t>
      </w:r>
      <w:r>
        <w:t>et</w:t>
      </w:r>
      <w:r>
        <w:rPr>
          <w:spacing w:val="-7"/>
        </w:rPr>
        <w:t xml:space="preserve"> </w:t>
      </w:r>
      <w:r>
        <w:t xml:space="preserve">al., </w:t>
      </w:r>
      <w:r>
        <w:rPr>
          <w:spacing w:val="-2"/>
        </w:rPr>
        <w:t>2023).</w:t>
      </w:r>
    </w:p>
    <w:p w:rsidR="00BC3CB7" w:rsidRDefault="00AF39CF">
      <w:pPr>
        <w:pStyle w:val="BodyText"/>
        <w:spacing w:before="119" w:line="276" w:lineRule="auto"/>
        <w:ind w:left="1" w:right="420" w:firstLine="568"/>
      </w:pPr>
      <w:r>
        <w:t>Pembentukan karakter dalam perspektif Katolik berakar secara mendalam pada nilai-nilai Injil yang bersumber langsung dari ajaran dan teladan hidup Yesus Kristus. Injil bukan hanya teks</w:t>
      </w:r>
      <w:r>
        <w:rPr>
          <w:spacing w:val="-15"/>
        </w:rPr>
        <w:t xml:space="preserve"> </w:t>
      </w:r>
      <w:r>
        <w:t>suci</w:t>
      </w:r>
      <w:r>
        <w:rPr>
          <w:spacing w:val="-15"/>
        </w:rPr>
        <w:t xml:space="preserve"> </w:t>
      </w:r>
      <w:r>
        <w:t>yang</w:t>
      </w:r>
      <w:r>
        <w:rPr>
          <w:spacing w:val="-15"/>
        </w:rPr>
        <w:t xml:space="preserve"> </w:t>
      </w:r>
      <w:r>
        <w:t>mengandung</w:t>
      </w:r>
      <w:r>
        <w:rPr>
          <w:spacing w:val="-15"/>
        </w:rPr>
        <w:t xml:space="preserve"> </w:t>
      </w:r>
      <w:r>
        <w:t>ajaran</w:t>
      </w:r>
      <w:r>
        <w:rPr>
          <w:spacing w:val="-15"/>
        </w:rPr>
        <w:t xml:space="preserve"> </w:t>
      </w:r>
      <w:r>
        <w:t>moral,</w:t>
      </w:r>
      <w:r>
        <w:rPr>
          <w:spacing w:val="-15"/>
        </w:rPr>
        <w:t xml:space="preserve"> </w:t>
      </w:r>
      <w:r>
        <w:t>tetapi</w:t>
      </w:r>
      <w:r>
        <w:rPr>
          <w:spacing w:val="-15"/>
        </w:rPr>
        <w:t xml:space="preserve"> </w:t>
      </w:r>
      <w:r>
        <w:t>juga</w:t>
      </w:r>
      <w:r>
        <w:rPr>
          <w:spacing w:val="-15"/>
        </w:rPr>
        <w:t xml:space="preserve"> </w:t>
      </w:r>
      <w:r>
        <w:t>wahyu</w:t>
      </w:r>
      <w:r>
        <w:rPr>
          <w:spacing w:val="-15"/>
        </w:rPr>
        <w:t xml:space="preserve"> </w:t>
      </w:r>
      <w:r>
        <w:t>Allah yang hidup, yang membimbing manusia untuk membentuk kepribadian</w:t>
      </w:r>
      <w:r>
        <w:rPr>
          <w:spacing w:val="-4"/>
        </w:rPr>
        <w:t xml:space="preserve"> </w:t>
      </w:r>
      <w:r>
        <w:t>yang</w:t>
      </w:r>
      <w:r>
        <w:rPr>
          <w:spacing w:val="-4"/>
        </w:rPr>
        <w:t xml:space="preserve"> </w:t>
      </w:r>
      <w:r>
        <w:t>serupa</w:t>
      </w:r>
      <w:r>
        <w:rPr>
          <w:spacing w:val="-4"/>
        </w:rPr>
        <w:t xml:space="preserve"> </w:t>
      </w:r>
      <w:r>
        <w:t>dengan</w:t>
      </w:r>
      <w:r>
        <w:rPr>
          <w:spacing w:val="-4"/>
        </w:rPr>
        <w:t xml:space="preserve"> </w:t>
      </w:r>
      <w:r>
        <w:t>Kristus.</w:t>
      </w:r>
      <w:r>
        <w:rPr>
          <w:spacing w:val="-3"/>
        </w:rPr>
        <w:t xml:space="preserve"> </w:t>
      </w:r>
      <w:r>
        <w:t>Nilai-nilai</w:t>
      </w:r>
      <w:r>
        <w:rPr>
          <w:spacing w:val="-4"/>
        </w:rPr>
        <w:t xml:space="preserve"> </w:t>
      </w:r>
      <w:r>
        <w:t>seperti</w:t>
      </w:r>
      <w:r>
        <w:rPr>
          <w:spacing w:val="-4"/>
        </w:rPr>
        <w:t xml:space="preserve"> </w:t>
      </w:r>
      <w:r>
        <w:t>kasih kepada Allah dan sesama (Matius 22:37–40), belas kasihan (Lukas 6:36), pengampunan (Matius 18:21–22), kerendahan hati (Matius 18:4), keadilan (Lukas 4:18–19), pelayanan (Markus 10:45), perdamaian (Yohanes 14:27), dan harapan dalam Kerajaan</w:t>
      </w:r>
      <w:r>
        <w:rPr>
          <w:spacing w:val="-15"/>
        </w:rPr>
        <w:t xml:space="preserve"> </w:t>
      </w:r>
      <w:r>
        <w:t>Allah</w:t>
      </w:r>
      <w:r>
        <w:rPr>
          <w:spacing w:val="-15"/>
        </w:rPr>
        <w:t xml:space="preserve"> </w:t>
      </w:r>
      <w:r>
        <w:t>menjadi</w:t>
      </w:r>
      <w:r>
        <w:rPr>
          <w:spacing w:val="-15"/>
        </w:rPr>
        <w:t xml:space="preserve"> </w:t>
      </w:r>
      <w:r>
        <w:t>fondasi</w:t>
      </w:r>
      <w:r>
        <w:rPr>
          <w:spacing w:val="-15"/>
        </w:rPr>
        <w:t xml:space="preserve"> </w:t>
      </w:r>
      <w:r>
        <w:t>moral</w:t>
      </w:r>
      <w:r>
        <w:rPr>
          <w:spacing w:val="-15"/>
        </w:rPr>
        <w:t xml:space="preserve"> </w:t>
      </w:r>
      <w:r>
        <w:t>yang</w:t>
      </w:r>
      <w:r>
        <w:rPr>
          <w:spacing w:val="-15"/>
        </w:rPr>
        <w:t xml:space="preserve"> </w:t>
      </w:r>
      <w:r>
        <w:t>mengarahkan</w:t>
      </w:r>
      <w:r>
        <w:rPr>
          <w:spacing w:val="-15"/>
        </w:rPr>
        <w:t xml:space="preserve"> </w:t>
      </w:r>
      <w:r>
        <w:t>seluruh dinamika pembentukan karakter Kristiani. Ajaran Yesus tidak hanya</w:t>
      </w:r>
      <w:r>
        <w:rPr>
          <w:spacing w:val="-11"/>
        </w:rPr>
        <w:t xml:space="preserve"> </w:t>
      </w:r>
      <w:r>
        <w:t>menuntut</w:t>
      </w:r>
      <w:r>
        <w:rPr>
          <w:spacing w:val="-10"/>
        </w:rPr>
        <w:t xml:space="preserve"> </w:t>
      </w:r>
      <w:r>
        <w:t>pemahaman</w:t>
      </w:r>
      <w:r>
        <w:rPr>
          <w:spacing w:val="-8"/>
        </w:rPr>
        <w:t xml:space="preserve"> </w:t>
      </w:r>
      <w:r>
        <w:t>intelektual,</w:t>
      </w:r>
      <w:r>
        <w:rPr>
          <w:spacing w:val="-10"/>
        </w:rPr>
        <w:t xml:space="preserve"> </w:t>
      </w:r>
      <w:r>
        <w:t>tetapi</w:t>
      </w:r>
      <w:r>
        <w:rPr>
          <w:spacing w:val="-9"/>
        </w:rPr>
        <w:t xml:space="preserve"> </w:t>
      </w:r>
      <w:r>
        <w:t>juga</w:t>
      </w:r>
      <w:r>
        <w:rPr>
          <w:spacing w:val="-8"/>
        </w:rPr>
        <w:t xml:space="preserve"> </w:t>
      </w:r>
      <w:r>
        <w:t>mengundang partisipasi personal dalam menghidupi nilai-nilai tersebut secara konkret dalam kehidupan sehari-hari.</w:t>
      </w:r>
    </w:p>
    <w:p w:rsidR="00BC3CB7" w:rsidRDefault="00AF39CF">
      <w:pPr>
        <w:pStyle w:val="BodyText"/>
        <w:spacing w:before="122" w:line="276" w:lineRule="auto"/>
        <w:ind w:left="1" w:right="421" w:firstLine="568"/>
      </w:pPr>
      <w:r>
        <w:t>Teladan hidup Yesus memberikan dimensi praksis bagi pembentukan karakter berbasis Injil. Cara Yesus berinteraksi dengan orang lain, kesabaran-Nya terhadap kelemahan manusia, keberanian-Nya menghadapi penderitaan, serta ketaatan-Nya kepada kehendak Bapa menjadi model sempurna bagi umat Kristiani. Pengorbanan diri-Nya di kayu salib melambangkan puncak kasih dan ketaatan yang menjadi dasar etika Kristiani tentang pemberian diri dan pengabdian demi keselamatan sesama. Dalam konteks ini, karakter Kristiani tidak hanya dibangun melalui prinsip-prinsip moral, tetapi juga melalui partisipasi dalam misteri hidup Kristus yang menyelamatkan.</w:t>
      </w:r>
    </w:p>
    <w:p w:rsidR="00BC3CB7" w:rsidRDefault="00AF39CF">
      <w:pPr>
        <w:pStyle w:val="BodyText"/>
        <w:spacing w:before="120" w:line="276" w:lineRule="auto"/>
        <w:ind w:left="1" w:right="420" w:firstLine="568"/>
      </w:pPr>
      <w:r>
        <w:t>Peran Gereja Katolik menjadi sangat penting dalam menjaga, menginterpretasikan, dan mengaktualisasikan nilai- nilai Injil</w:t>
      </w:r>
      <w:r>
        <w:rPr>
          <w:spacing w:val="-1"/>
        </w:rPr>
        <w:t xml:space="preserve"> </w:t>
      </w:r>
      <w:r>
        <w:t>tersebut sepanjang sejarah. Katekismus Gereja Katolik berfungsi</w:t>
      </w:r>
      <w:r>
        <w:rPr>
          <w:spacing w:val="32"/>
        </w:rPr>
        <w:t xml:space="preserve"> </w:t>
      </w:r>
      <w:r>
        <w:t>sebagai</w:t>
      </w:r>
      <w:r>
        <w:rPr>
          <w:spacing w:val="34"/>
        </w:rPr>
        <w:t xml:space="preserve"> </w:t>
      </w:r>
      <w:r>
        <w:t>panduan</w:t>
      </w:r>
      <w:r>
        <w:rPr>
          <w:spacing w:val="34"/>
        </w:rPr>
        <w:t xml:space="preserve"> </w:t>
      </w:r>
      <w:r>
        <w:t>sistematis</w:t>
      </w:r>
      <w:r>
        <w:rPr>
          <w:spacing w:val="34"/>
        </w:rPr>
        <w:t xml:space="preserve"> </w:t>
      </w:r>
      <w:r>
        <w:t>yang</w:t>
      </w:r>
      <w:r>
        <w:rPr>
          <w:spacing w:val="34"/>
        </w:rPr>
        <w:t xml:space="preserve"> </w:t>
      </w:r>
      <w:r>
        <w:t>merangkum</w:t>
      </w:r>
      <w:r>
        <w:rPr>
          <w:spacing w:val="35"/>
        </w:rPr>
        <w:t xml:space="preserve"> </w:t>
      </w:r>
      <w:r>
        <w:rPr>
          <w:spacing w:val="-2"/>
        </w:rPr>
        <w:t>ajaran-</w:t>
      </w:r>
    </w:p>
    <w:p w:rsidR="00BC3CB7" w:rsidRDefault="00BC3CB7">
      <w:pPr>
        <w:pStyle w:val="BodyText"/>
        <w:spacing w:line="276" w:lineRule="auto"/>
        <w:sectPr w:rsidR="00BC3CB7">
          <w:headerReference w:type="even" r:id="rId240"/>
          <w:headerReference w:type="default" r:id="rId241"/>
          <w:footerReference w:type="default" r:id="rId242"/>
          <w:headerReference w:type="first" r:id="rId243"/>
          <w:pgSz w:w="8790" w:h="13050"/>
          <w:pgMar w:top="1060" w:right="992" w:bottom="920" w:left="1133" w:header="0" w:footer="738" w:gutter="0"/>
          <w:cols w:space="720"/>
        </w:sectPr>
      </w:pPr>
    </w:p>
    <w:p w:rsidR="00BC3CB7" w:rsidRDefault="00AF39CF">
      <w:pPr>
        <w:pStyle w:val="BodyText"/>
        <w:spacing w:before="72" w:line="276" w:lineRule="auto"/>
        <w:ind w:right="136"/>
      </w:pPr>
      <w:r>
        <w:lastRenderedPageBreak/>
        <w:t>ajaran</w:t>
      </w:r>
      <w:r>
        <w:rPr>
          <w:spacing w:val="-7"/>
        </w:rPr>
        <w:t xml:space="preserve"> </w:t>
      </w:r>
      <w:r>
        <w:t>Injil</w:t>
      </w:r>
      <w:r>
        <w:rPr>
          <w:spacing w:val="-8"/>
        </w:rPr>
        <w:t xml:space="preserve"> </w:t>
      </w:r>
      <w:r>
        <w:t>serta</w:t>
      </w:r>
      <w:r>
        <w:rPr>
          <w:spacing w:val="-9"/>
        </w:rPr>
        <w:t xml:space="preserve"> </w:t>
      </w:r>
      <w:r>
        <w:t>menafsirkan</w:t>
      </w:r>
      <w:r>
        <w:rPr>
          <w:spacing w:val="-7"/>
        </w:rPr>
        <w:t xml:space="preserve"> </w:t>
      </w:r>
      <w:r>
        <w:t>implikasinya</w:t>
      </w:r>
      <w:r>
        <w:rPr>
          <w:spacing w:val="-8"/>
        </w:rPr>
        <w:t xml:space="preserve"> </w:t>
      </w:r>
      <w:r>
        <w:t>bagi</w:t>
      </w:r>
      <w:r>
        <w:rPr>
          <w:spacing w:val="-9"/>
        </w:rPr>
        <w:t xml:space="preserve"> </w:t>
      </w:r>
      <w:r>
        <w:t>kehidupan</w:t>
      </w:r>
      <w:r>
        <w:rPr>
          <w:spacing w:val="-8"/>
        </w:rPr>
        <w:t xml:space="preserve"> </w:t>
      </w:r>
      <w:r>
        <w:t>moral dan spiritual umat. Melalui Katekismus, umat memperoleh pedoman yang jelas mengenai bagaimana nilai-nilai Kristiani diterapkan dalam kehidupan pribadi maupun sosial. Selain itu, Tradisi Suci dan Magisterium Gereja, yang berakar pada ajaran para rasul, memastikan agar pemahaman tentang Injil senantiasa otentik</w:t>
      </w:r>
      <w:r>
        <w:rPr>
          <w:spacing w:val="-15"/>
        </w:rPr>
        <w:t xml:space="preserve"> </w:t>
      </w:r>
      <w:r>
        <w:t>dan</w:t>
      </w:r>
      <w:r>
        <w:rPr>
          <w:spacing w:val="-15"/>
        </w:rPr>
        <w:t xml:space="preserve"> </w:t>
      </w:r>
      <w:r>
        <w:t>relevan</w:t>
      </w:r>
      <w:r>
        <w:rPr>
          <w:spacing w:val="-15"/>
        </w:rPr>
        <w:t xml:space="preserve"> </w:t>
      </w:r>
      <w:r>
        <w:t>di</w:t>
      </w:r>
      <w:r>
        <w:rPr>
          <w:spacing w:val="-15"/>
        </w:rPr>
        <w:t xml:space="preserve"> </w:t>
      </w:r>
      <w:r>
        <w:t>setiap</w:t>
      </w:r>
      <w:r>
        <w:rPr>
          <w:spacing w:val="-15"/>
        </w:rPr>
        <w:t xml:space="preserve"> </w:t>
      </w:r>
      <w:r>
        <w:t>zaman.</w:t>
      </w:r>
      <w:r>
        <w:rPr>
          <w:spacing w:val="-15"/>
        </w:rPr>
        <w:t xml:space="preserve"> </w:t>
      </w:r>
      <w:r>
        <w:t>Gereja</w:t>
      </w:r>
      <w:r>
        <w:rPr>
          <w:spacing w:val="-15"/>
        </w:rPr>
        <w:t xml:space="preserve"> </w:t>
      </w:r>
      <w:r>
        <w:t>juga</w:t>
      </w:r>
      <w:r>
        <w:rPr>
          <w:spacing w:val="-15"/>
        </w:rPr>
        <w:t xml:space="preserve"> </w:t>
      </w:r>
      <w:r>
        <w:t>mengembangkan Ajaran</w:t>
      </w:r>
      <w:r>
        <w:rPr>
          <w:spacing w:val="-7"/>
        </w:rPr>
        <w:t xml:space="preserve"> </w:t>
      </w:r>
      <w:r>
        <w:t>Sosial</w:t>
      </w:r>
      <w:r>
        <w:rPr>
          <w:spacing w:val="-6"/>
        </w:rPr>
        <w:t xml:space="preserve"> </w:t>
      </w:r>
      <w:r>
        <w:t>Katolik</w:t>
      </w:r>
      <w:r>
        <w:rPr>
          <w:spacing w:val="-7"/>
        </w:rPr>
        <w:t xml:space="preserve"> </w:t>
      </w:r>
      <w:r>
        <w:t>yang</w:t>
      </w:r>
      <w:r>
        <w:rPr>
          <w:spacing w:val="-8"/>
        </w:rPr>
        <w:t xml:space="preserve"> </w:t>
      </w:r>
      <w:r>
        <w:t>menguraikan</w:t>
      </w:r>
      <w:r>
        <w:rPr>
          <w:spacing w:val="-4"/>
        </w:rPr>
        <w:t xml:space="preserve"> </w:t>
      </w:r>
      <w:r>
        <w:t>prinsip-prinsip</w:t>
      </w:r>
      <w:r>
        <w:rPr>
          <w:spacing w:val="-8"/>
        </w:rPr>
        <w:t xml:space="preserve"> </w:t>
      </w:r>
      <w:r>
        <w:t>etis</w:t>
      </w:r>
      <w:r>
        <w:rPr>
          <w:spacing w:val="-7"/>
        </w:rPr>
        <w:t xml:space="preserve"> </w:t>
      </w:r>
      <w:r>
        <w:t>Injil dalam konteks sosial, ekonomi, dan politik, antara lain martabat manusia, kebaikan bersama, subsidiaritas, dan solidaritas. Prinsip-prinsip</w:t>
      </w:r>
      <w:r>
        <w:rPr>
          <w:spacing w:val="-15"/>
        </w:rPr>
        <w:t xml:space="preserve"> </w:t>
      </w:r>
      <w:r>
        <w:t>ini</w:t>
      </w:r>
      <w:r>
        <w:rPr>
          <w:spacing w:val="-15"/>
        </w:rPr>
        <w:t xml:space="preserve"> </w:t>
      </w:r>
      <w:r>
        <w:t>mengarahkan</w:t>
      </w:r>
      <w:r>
        <w:rPr>
          <w:spacing w:val="-15"/>
        </w:rPr>
        <w:t xml:space="preserve"> </w:t>
      </w:r>
      <w:r>
        <w:t>umat</w:t>
      </w:r>
      <w:r>
        <w:rPr>
          <w:spacing w:val="-15"/>
        </w:rPr>
        <w:t xml:space="preserve"> </w:t>
      </w:r>
      <w:r>
        <w:t>agar</w:t>
      </w:r>
      <w:r>
        <w:rPr>
          <w:spacing w:val="-15"/>
        </w:rPr>
        <w:t xml:space="preserve"> </w:t>
      </w:r>
      <w:r>
        <w:t>hidup</w:t>
      </w:r>
      <w:r>
        <w:rPr>
          <w:spacing w:val="-15"/>
        </w:rPr>
        <w:t xml:space="preserve"> </w:t>
      </w:r>
      <w:r>
        <w:t>dalam</w:t>
      </w:r>
      <w:r>
        <w:rPr>
          <w:spacing w:val="-15"/>
        </w:rPr>
        <w:t xml:space="preserve"> </w:t>
      </w:r>
      <w:r>
        <w:t>tanggung jawab sosial yang dijiwai oleh kasih Kristus.</w:t>
      </w:r>
    </w:p>
    <w:p w:rsidR="00BC3CB7" w:rsidRDefault="00AF39CF">
      <w:pPr>
        <w:pStyle w:val="BodyText"/>
        <w:spacing w:before="120" w:line="276" w:lineRule="auto"/>
        <w:ind w:right="138" w:firstLine="568"/>
      </w:pPr>
      <w:r>
        <w:t>Proses pembentukan karakter berbasis Injil berlangsung melalui beberapa tahapan yang saling terkait. Tahap pertama adalah</w:t>
      </w:r>
      <w:r>
        <w:rPr>
          <w:spacing w:val="-2"/>
        </w:rPr>
        <w:t xml:space="preserve"> </w:t>
      </w:r>
      <w:r>
        <w:t>pengenalan</w:t>
      </w:r>
      <w:r>
        <w:rPr>
          <w:spacing w:val="-2"/>
        </w:rPr>
        <w:t xml:space="preserve"> </w:t>
      </w:r>
      <w:r>
        <w:t>dan</w:t>
      </w:r>
      <w:r>
        <w:rPr>
          <w:spacing w:val="-2"/>
        </w:rPr>
        <w:t xml:space="preserve"> </w:t>
      </w:r>
      <w:r>
        <w:t>pemahaman,</w:t>
      </w:r>
      <w:r>
        <w:rPr>
          <w:spacing w:val="-2"/>
        </w:rPr>
        <w:t xml:space="preserve"> </w:t>
      </w:r>
      <w:r>
        <w:t>yaitu</w:t>
      </w:r>
      <w:r>
        <w:rPr>
          <w:spacing w:val="-2"/>
        </w:rPr>
        <w:t xml:space="preserve"> </w:t>
      </w:r>
      <w:r>
        <w:t>usaha</w:t>
      </w:r>
      <w:r>
        <w:rPr>
          <w:spacing w:val="-2"/>
        </w:rPr>
        <w:t xml:space="preserve"> </w:t>
      </w:r>
      <w:r>
        <w:t>untuk</w:t>
      </w:r>
      <w:r>
        <w:rPr>
          <w:spacing w:val="-2"/>
        </w:rPr>
        <w:t xml:space="preserve"> </w:t>
      </w:r>
      <w:r>
        <w:t>mengenal ajaran Injil melalui pembacaan Kitab Suci, katekese, dan pendidikan</w:t>
      </w:r>
      <w:r>
        <w:rPr>
          <w:spacing w:val="-7"/>
        </w:rPr>
        <w:t xml:space="preserve"> </w:t>
      </w:r>
      <w:r>
        <w:t>iman.</w:t>
      </w:r>
      <w:r>
        <w:rPr>
          <w:spacing w:val="-7"/>
        </w:rPr>
        <w:t xml:space="preserve"> </w:t>
      </w:r>
      <w:r>
        <w:t>Proses</w:t>
      </w:r>
      <w:r>
        <w:rPr>
          <w:spacing w:val="-7"/>
        </w:rPr>
        <w:t xml:space="preserve"> </w:t>
      </w:r>
      <w:r>
        <w:t>ini</w:t>
      </w:r>
      <w:r>
        <w:rPr>
          <w:spacing w:val="-9"/>
        </w:rPr>
        <w:t xml:space="preserve"> </w:t>
      </w:r>
      <w:r>
        <w:t>menumbuhkan</w:t>
      </w:r>
      <w:r>
        <w:rPr>
          <w:spacing w:val="-9"/>
        </w:rPr>
        <w:t xml:space="preserve"> </w:t>
      </w:r>
      <w:r>
        <w:t>kesadaran</w:t>
      </w:r>
      <w:r>
        <w:rPr>
          <w:spacing w:val="-7"/>
        </w:rPr>
        <w:t xml:space="preserve"> </w:t>
      </w:r>
      <w:r>
        <w:t>intelektual akan kebenaran yang diwahyukan Allah. Selanjutnya, proses internalisasi nilai-nilai Injil menuntut keterlibatan hati dan kehendak, di mana nilai-nilai tersebut tidak hanya dipahami secara rasional, tetapi dihayati secara personal melalui refleksi, doa, dan perenungan atas firman Allah. Internalisasi ini menumbuhkan</w:t>
      </w:r>
      <w:r>
        <w:rPr>
          <w:spacing w:val="-15"/>
        </w:rPr>
        <w:t xml:space="preserve"> </w:t>
      </w:r>
      <w:r>
        <w:t>keyakinan</w:t>
      </w:r>
      <w:r>
        <w:rPr>
          <w:spacing w:val="-15"/>
        </w:rPr>
        <w:t xml:space="preserve"> </w:t>
      </w:r>
      <w:r>
        <w:t>dan</w:t>
      </w:r>
      <w:r>
        <w:rPr>
          <w:spacing w:val="-15"/>
        </w:rPr>
        <w:t xml:space="preserve"> </w:t>
      </w:r>
      <w:r>
        <w:t>motivasi</w:t>
      </w:r>
      <w:r>
        <w:rPr>
          <w:spacing w:val="-15"/>
        </w:rPr>
        <w:t xml:space="preserve"> </w:t>
      </w:r>
      <w:r>
        <w:t>moral</w:t>
      </w:r>
      <w:r>
        <w:rPr>
          <w:spacing w:val="-15"/>
        </w:rPr>
        <w:t xml:space="preserve"> </w:t>
      </w:r>
      <w:r>
        <w:t>yang</w:t>
      </w:r>
      <w:r>
        <w:rPr>
          <w:spacing w:val="-15"/>
        </w:rPr>
        <w:t xml:space="preserve"> </w:t>
      </w:r>
      <w:r>
        <w:t>menjadi</w:t>
      </w:r>
      <w:r>
        <w:rPr>
          <w:spacing w:val="-15"/>
        </w:rPr>
        <w:t xml:space="preserve"> </w:t>
      </w:r>
      <w:r>
        <w:t>dasar tindakan nyata.</w:t>
      </w:r>
    </w:p>
    <w:p w:rsidR="00BC3CB7" w:rsidRDefault="00AF39CF">
      <w:pPr>
        <w:pStyle w:val="BodyText"/>
        <w:spacing w:before="120" w:line="276" w:lineRule="auto"/>
        <w:ind w:right="136" w:firstLine="568"/>
      </w:pPr>
      <w:r>
        <w:t>Tahap berikutnya adalah pembentukan hati nurani yang menjadikan nilai-nilai Injil sebagai kompas moral dalam membedakan yang baik dan yang buruk sesuai kehendak</w:t>
      </w:r>
      <w:r>
        <w:rPr>
          <w:spacing w:val="-3"/>
        </w:rPr>
        <w:t xml:space="preserve"> </w:t>
      </w:r>
      <w:r>
        <w:t>Allah. Hati nurani yang diterangi oleh ajaran Kristus akan menuntun manusia pada keputusan moral yang benar dan bertanggung jawab. Pembinaan hati nurani merupakan tugas berkelanjutan sepanjang hidup. Proses ini kemudian diperkuat melalui latihan keutamaan, baik keutamaan moral seperti kebijaksanaan, keadilan,</w:t>
      </w:r>
      <w:r>
        <w:rPr>
          <w:spacing w:val="17"/>
        </w:rPr>
        <w:t xml:space="preserve"> </w:t>
      </w:r>
      <w:r>
        <w:t>keberanian,</w:t>
      </w:r>
      <w:r>
        <w:rPr>
          <w:spacing w:val="17"/>
        </w:rPr>
        <w:t xml:space="preserve"> </w:t>
      </w:r>
      <w:r>
        <w:t>dan</w:t>
      </w:r>
      <w:r>
        <w:rPr>
          <w:spacing w:val="18"/>
        </w:rPr>
        <w:t xml:space="preserve"> </w:t>
      </w:r>
      <w:r>
        <w:t>pengendalian</w:t>
      </w:r>
      <w:r>
        <w:rPr>
          <w:spacing w:val="17"/>
        </w:rPr>
        <w:t xml:space="preserve"> </w:t>
      </w:r>
      <w:r>
        <w:t>diri</w:t>
      </w:r>
      <w:r>
        <w:rPr>
          <w:spacing w:val="20"/>
        </w:rPr>
        <w:t xml:space="preserve"> </w:t>
      </w:r>
      <w:r>
        <w:t>maupun</w:t>
      </w:r>
      <w:r>
        <w:rPr>
          <w:spacing w:val="18"/>
        </w:rPr>
        <w:t xml:space="preserve"> </w:t>
      </w:r>
      <w:r>
        <w:rPr>
          <w:spacing w:val="-2"/>
        </w:rPr>
        <w:t>keutamaan</w:t>
      </w:r>
    </w:p>
    <w:p w:rsidR="00BC3CB7" w:rsidRDefault="00BC3CB7">
      <w:pPr>
        <w:pStyle w:val="BodyText"/>
        <w:spacing w:line="276" w:lineRule="auto"/>
        <w:sectPr w:rsidR="00BC3CB7">
          <w:headerReference w:type="even" r:id="rId244"/>
          <w:headerReference w:type="default" r:id="rId245"/>
          <w:footerReference w:type="default" r:id="rId246"/>
          <w:headerReference w:type="first" r:id="rId247"/>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teologis, yaitu iman, harapan, dan kasih. Keutamaan-keutamaan ini tidak berdiri sendiri, tetapi dijiwai oleh kasih sebagai inti ajaran Injil.</w:t>
      </w:r>
    </w:p>
    <w:p w:rsidR="00BC3CB7" w:rsidRDefault="00AF39CF">
      <w:pPr>
        <w:pStyle w:val="BodyText"/>
        <w:spacing w:before="120" w:line="276" w:lineRule="auto"/>
        <w:ind w:left="1" w:right="420" w:firstLine="568"/>
      </w:pPr>
      <w:r>
        <w:t>Selain pembinaan pribadi, hidup sakramental berperan sebagai sumber kekuatan rohani dalam pembentukan karakter Kristiani.</w:t>
      </w:r>
      <w:r>
        <w:rPr>
          <w:spacing w:val="-4"/>
        </w:rPr>
        <w:t xml:space="preserve"> </w:t>
      </w:r>
      <w:r>
        <w:t>Partisipasi</w:t>
      </w:r>
      <w:r>
        <w:rPr>
          <w:spacing w:val="-2"/>
        </w:rPr>
        <w:t xml:space="preserve"> </w:t>
      </w:r>
      <w:r>
        <w:t>aktif</w:t>
      </w:r>
      <w:r>
        <w:rPr>
          <w:spacing w:val="-4"/>
        </w:rPr>
        <w:t xml:space="preserve"> </w:t>
      </w:r>
      <w:r>
        <w:t>dalam</w:t>
      </w:r>
      <w:r>
        <w:rPr>
          <w:spacing w:val="-5"/>
        </w:rPr>
        <w:t xml:space="preserve"> </w:t>
      </w:r>
      <w:r>
        <w:t>sakramen-sakramen,</w:t>
      </w:r>
      <w:r>
        <w:rPr>
          <w:spacing w:val="-4"/>
        </w:rPr>
        <w:t xml:space="preserve"> </w:t>
      </w:r>
      <w:r>
        <w:t>khususnya Ekaristi dan Pengakuan Dosa, memungkinkan umat menerima rahmat dan kekuatan Ilahi yang meneguhkan tekad untuk hidup seturut nilai-nilai Injil. Melalui sakramen, manusia tidak hanya diingatkan</w:t>
      </w:r>
      <w:r>
        <w:rPr>
          <w:spacing w:val="-15"/>
        </w:rPr>
        <w:t xml:space="preserve"> </w:t>
      </w:r>
      <w:r>
        <w:t>akan</w:t>
      </w:r>
      <w:r>
        <w:rPr>
          <w:spacing w:val="-15"/>
        </w:rPr>
        <w:t xml:space="preserve"> </w:t>
      </w:r>
      <w:r>
        <w:t>kasih</w:t>
      </w:r>
      <w:r>
        <w:rPr>
          <w:spacing w:val="-15"/>
        </w:rPr>
        <w:t xml:space="preserve"> </w:t>
      </w:r>
      <w:r>
        <w:t>Allah,</w:t>
      </w:r>
      <w:r>
        <w:rPr>
          <w:spacing w:val="-15"/>
        </w:rPr>
        <w:t xml:space="preserve"> </w:t>
      </w:r>
      <w:r>
        <w:t>tetapi</w:t>
      </w:r>
      <w:r>
        <w:rPr>
          <w:spacing w:val="-15"/>
        </w:rPr>
        <w:t xml:space="preserve"> </w:t>
      </w:r>
      <w:r>
        <w:t>juga</w:t>
      </w:r>
      <w:r>
        <w:rPr>
          <w:spacing w:val="-15"/>
        </w:rPr>
        <w:t xml:space="preserve"> </w:t>
      </w:r>
      <w:r>
        <w:t>dipersatukan</w:t>
      </w:r>
      <w:r>
        <w:rPr>
          <w:spacing w:val="-15"/>
        </w:rPr>
        <w:t xml:space="preserve"> </w:t>
      </w:r>
      <w:r>
        <w:t>secara</w:t>
      </w:r>
      <w:r>
        <w:rPr>
          <w:spacing w:val="-15"/>
        </w:rPr>
        <w:t xml:space="preserve"> </w:t>
      </w:r>
      <w:r>
        <w:t>nyata dengan Kristus yang menjadi sumber transformasi batin. Bersamaan dengan itu, kehidupan dalam komunitas iman memberi ruang bagi umat untuk saling menguatkan, meneladan, dan meneguhkan dalam perjalanan rohani. Persekutuan doa, pelayanan, dan kesaksian hidup menjadi sarana penting untuk menumbuhkan karakter yang setia pada Injil.</w:t>
      </w:r>
    </w:p>
    <w:p w:rsidR="00BC3CB7" w:rsidRDefault="00AF39CF">
      <w:pPr>
        <w:pStyle w:val="BodyText"/>
        <w:spacing w:before="121" w:line="276" w:lineRule="auto"/>
        <w:ind w:left="1" w:right="424" w:firstLine="568"/>
      </w:pPr>
      <w:r>
        <w:t>Pada akhirnya, pembentukan karakter Injili menemukan maknanya dalam tindakan nyata yang mencerminkan kasih dan kebenaran</w:t>
      </w:r>
      <w:r>
        <w:rPr>
          <w:spacing w:val="-10"/>
        </w:rPr>
        <w:t xml:space="preserve"> </w:t>
      </w:r>
      <w:r>
        <w:t>Kristus.</w:t>
      </w:r>
      <w:r>
        <w:rPr>
          <w:spacing w:val="-9"/>
        </w:rPr>
        <w:t xml:space="preserve"> </w:t>
      </w:r>
      <w:r>
        <w:t>Nilai-nilai</w:t>
      </w:r>
      <w:r>
        <w:rPr>
          <w:spacing w:val="-10"/>
        </w:rPr>
        <w:t xml:space="preserve"> </w:t>
      </w:r>
      <w:r>
        <w:t>Injil</w:t>
      </w:r>
      <w:r>
        <w:rPr>
          <w:spacing w:val="-8"/>
        </w:rPr>
        <w:t xml:space="preserve"> </w:t>
      </w:r>
      <w:r>
        <w:t>tidak</w:t>
      </w:r>
      <w:r>
        <w:rPr>
          <w:spacing w:val="-10"/>
        </w:rPr>
        <w:t xml:space="preserve"> </w:t>
      </w:r>
      <w:r>
        <w:t>berhenti</w:t>
      </w:r>
      <w:r>
        <w:rPr>
          <w:spacing w:val="-10"/>
        </w:rPr>
        <w:t xml:space="preserve"> </w:t>
      </w:r>
      <w:r>
        <w:t>pada</w:t>
      </w:r>
      <w:r>
        <w:rPr>
          <w:spacing w:val="-10"/>
        </w:rPr>
        <w:t xml:space="preserve"> </w:t>
      </w:r>
      <w:r>
        <w:t>tataran</w:t>
      </w:r>
      <w:r>
        <w:rPr>
          <w:spacing w:val="-10"/>
        </w:rPr>
        <w:t xml:space="preserve"> </w:t>
      </w:r>
      <w:r>
        <w:t>ide atau perasaan, tetapi diwujudkan dalam tindakan konkret di tengah keluarga, dunia kerja, masyarakat, dan lingkungan. Dengan demikian, karakter yang berakar pada Injil menjadi kesaksian hidup yang menghadirkan terang Kristus di dunia.</w:t>
      </w:r>
    </w:p>
    <w:p w:rsidR="00BC3CB7" w:rsidRDefault="00AF39CF">
      <w:pPr>
        <w:pStyle w:val="BodyText"/>
        <w:spacing w:before="121" w:line="276" w:lineRule="auto"/>
        <w:ind w:left="1" w:right="420" w:firstLine="568"/>
      </w:pPr>
      <w:r>
        <w:t>Tujuan</w:t>
      </w:r>
      <w:r>
        <w:rPr>
          <w:spacing w:val="-12"/>
        </w:rPr>
        <w:t xml:space="preserve"> </w:t>
      </w:r>
      <w:r>
        <w:t>akhir</w:t>
      </w:r>
      <w:r>
        <w:rPr>
          <w:spacing w:val="-12"/>
        </w:rPr>
        <w:t xml:space="preserve"> </w:t>
      </w:r>
      <w:r>
        <w:t>dari</w:t>
      </w:r>
      <w:r>
        <w:rPr>
          <w:spacing w:val="-13"/>
        </w:rPr>
        <w:t xml:space="preserve"> </w:t>
      </w:r>
      <w:r>
        <w:t>pembentukan</w:t>
      </w:r>
      <w:r>
        <w:rPr>
          <w:spacing w:val="-12"/>
        </w:rPr>
        <w:t xml:space="preserve"> </w:t>
      </w:r>
      <w:r>
        <w:t>karakter</w:t>
      </w:r>
      <w:r>
        <w:rPr>
          <w:spacing w:val="-11"/>
        </w:rPr>
        <w:t xml:space="preserve"> </w:t>
      </w:r>
      <w:r>
        <w:t>berbasis</w:t>
      </w:r>
      <w:r>
        <w:rPr>
          <w:spacing w:val="-12"/>
        </w:rPr>
        <w:t xml:space="preserve"> </w:t>
      </w:r>
      <w:r>
        <w:t>nilai-nilai Injil adalah menjadi serupa dengan Kristus dalam seluruh aspek kehidupan, mencakup pikiran, perkataan, dan perbuatan. Serupa dengan</w:t>
      </w:r>
      <w:r>
        <w:rPr>
          <w:spacing w:val="-15"/>
        </w:rPr>
        <w:t xml:space="preserve"> </w:t>
      </w:r>
      <w:r>
        <w:t>Kristus</w:t>
      </w:r>
      <w:r>
        <w:rPr>
          <w:spacing w:val="-15"/>
        </w:rPr>
        <w:t xml:space="preserve"> </w:t>
      </w:r>
      <w:r>
        <w:t>berarti</w:t>
      </w:r>
      <w:r>
        <w:rPr>
          <w:spacing w:val="-15"/>
        </w:rPr>
        <w:t xml:space="preserve"> </w:t>
      </w:r>
      <w:r>
        <w:t>hidup</w:t>
      </w:r>
      <w:r>
        <w:rPr>
          <w:spacing w:val="-15"/>
        </w:rPr>
        <w:t xml:space="preserve"> </w:t>
      </w:r>
      <w:r>
        <w:t>dalam</w:t>
      </w:r>
      <w:r>
        <w:rPr>
          <w:spacing w:val="-15"/>
        </w:rPr>
        <w:t xml:space="preserve"> </w:t>
      </w:r>
      <w:r>
        <w:t>kasih,</w:t>
      </w:r>
      <w:r>
        <w:rPr>
          <w:spacing w:val="-13"/>
        </w:rPr>
        <w:t xml:space="preserve"> </w:t>
      </w:r>
      <w:r>
        <w:t>mengasihi</w:t>
      </w:r>
      <w:r>
        <w:rPr>
          <w:spacing w:val="-15"/>
        </w:rPr>
        <w:t xml:space="preserve"> </w:t>
      </w:r>
      <w:r>
        <w:t>Allah</w:t>
      </w:r>
      <w:r>
        <w:rPr>
          <w:spacing w:val="-13"/>
        </w:rPr>
        <w:t xml:space="preserve"> </w:t>
      </w:r>
      <w:r>
        <w:t>di</w:t>
      </w:r>
      <w:r>
        <w:rPr>
          <w:spacing w:val="-13"/>
        </w:rPr>
        <w:t xml:space="preserve"> </w:t>
      </w:r>
      <w:r>
        <w:t>atas segala</w:t>
      </w:r>
      <w:r>
        <w:rPr>
          <w:spacing w:val="-7"/>
        </w:rPr>
        <w:t xml:space="preserve"> </w:t>
      </w:r>
      <w:r>
        <w:t>sesuatu</w:t>
      </w:r>
      <w:r>
        <w:rPr>
          <w:spacing w:val="-7"/>
        </w:rPr>
        <w:t xml:space="preserve"> </w:t>
      </w:r>
      <w:r>
        <w:t>dan</w:t>
      </w:r>
      <w:r>
        <w:rPr>
          <w:spacing w:val="-5"/>
        </w:rPr>
        <w:t xml:space="preserve"> </w:t>
      </w:r>
      <w:r>
        <w:t>sesama</w:t>
      </w:r>
      <w:r>
        <w:rPr>
          <w:spacing w:val="-8"/>
        </w:rPr>
        <w:t xml:space="preserve"> </w:t>
      </w:r>
      <w:r>
        <w:t>seperti</w:t>
      </w:r>
      <w:r>
        <w:rPr>
          <w:spacing w:val="-8"/>
        </w:rPr>
        <w:t xml:space="preserve"> </w:t>
      </w:r>
      <w:r>
        <w:t>diri</w:t>
      </w:r>
      <w:r>
        <w:rPr>
          <w:spacing w:val="-8"/>
        </w:rPr>
        <w:t xml:space="preserve"> </w:t>
      </w:r>
      <w:r>
        <w:t>sendiri.</w:t>
      </w:r>
      <w:r>
        <w:rPr>
          <w:spacing w:val="-7"/>
        </w:rPr>
        <w:t xml:space="preserve"> </w:t>
      </w:r>
      <w:r>
        <w:t>Hidup</w:t>
      </w:r>
      <w:r>
        <w:rPr>
          <w:spacing w:val="-5"/>
        </w:rPr>
        <w:t xml:space="preserve"> </w:t>
      </w:r>
      <w:r>
        <w:t>dalam</w:t>
      </w:r>
      <w:r>
        <w:rPr>
          <w:spacing w:val="-7"/>
        </w:rPr>
        <w:t xml:space="preserve"> </w:t>
      </w:r>
      <w:r>
        <w:t>kasih ini membawa manusia untuk berpartisipasi aktif dalam mewujudkan Kerajaan Allah melalui tindakan keadilan, perdamaian, dan solidaritas. Ini berarti pembentukan karakter Injili</w:t>
      </w:r>
      <w:r>
        <w:rPr>
          <w:spacing w:val="27"/>
        </w:rPr>
        <w:t xml:space="preserve"> </w:t>
      </w:r>
      <w:r>
        <w:t>bukan</w:t>
      </w:r>
      <w:r>
        <w:rPr>
          <w:spacing w:val="31"/>
        </w:rPr>
        <w:t xml:space="preserve"> </w:t>
      </w:r>
      <w:r>
        <w:t>hanya</w:t>
      </w:r>
      <w:r>
        <w:rPr>
          <w:spacing w:val="32"/>
        </w:rPr>
        <w:t xml:space="preserve"> </w:t>
      </w:r>
      <w:r>
        <w:t>jalan</w:t>
      </w:r>
      <w:r>
        <w:rPr>
          <w:spacing w:val="30"/>
        </w:rPr>
        <w:t xml:space="preserve"> </w:t>
      </w:r>
      <w:r>
        <w:t>menuju</w:t>
      </w:r>
      <w:r>
        <w:rPr>
          <w:spacing w:val="31"/>
        </w:rPr>
        <w:t xml:space="preserve"> </w:t>
      </w:r>
      <w:r>
        <w:t>kedewasaan</w:t>
      </w:r>
      <w:r>
        <w:rPr>
          <w:spacing w:val="31"/>
        </w:rPr>
        <w:t xml:space="preserve"> </w:t>
      </w:r>
      <w:r>
        <w:t>moral,</w:t>
      </w:r>
      <w:r>
        <w:rPr>
          <w:spacing w:val="33"/>
        </w:rPr>
        <w:t xml:space="preserve"> </w:t>
      </w:r>
      <w:r>
        <w:rPr>
          <w:spacing w:val="-2"/>
        </w:rPr>
        <w:t>melainkan</w:t>
      </w:r>
    </w:p>
    <w:p w:rsidR="00BC3CB7" w:rsidRDefault="00BC3CB7">
      <w:pPr>
        <w:pStyle w:val="BodyText"/>
        <w:spacing w:line="276" w:lineRule="auto"/>
        <w:sectPr w:rsidR="00BC3CB7">
          <w:headerReference w:type="even" r:id="rId248"/>
          <w:headerReference w:type="default" r:id="rId249"/>
          <w:footerReference w:type="default" r:id="rId250"/>
          <w:headerReference w:type="first" r:id="rId251"/>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juga</w:t>
      </w:r>
      <w:r>
        <w:rPr>
          <w:spacing w:val="-11"/>
        </w:rPr>
        <w:t xml:space="preserve"> </w:t>
      </w:r>
      <w:r>
        <w:t>jalan</w:t>
      </w:r>
      <w:r>
        <w:rPr>
          <w:spacing w:val="-6"/>
        </w:rPr>
        <w:t xml:space="preserve"> </w:t>
      </w:r>
      <w:r>
        <w:t>menuju</w:t>
      </w:r>
      <w:r>
        <w:rPr>
          <w:spacing w:val="-6"/>
        </w:rPr>
        <w:t xml:space="preserve"> </w:t>
      </w:r>
      <w:r>
        <w:t>kehidupan</w:t>
      </w:r>
      <w:r>
        <w:rPr>
          <w:spacing w:val="-7"/>
        </w:rPr>
        <w:t xml:space="preserve"> </w:t>
      </w:r>
      <w:r>
        <w:t>kekal</w:t>
      </w:r>
      <w:r>
        <w:rPr>
          <w:spacing w:val="-7"/>
        </w:rPr>
        <w:t xml:space="preserve"> </w:t>
      </w:r>
      <w:r>
        <w:t>bersama</w:t>
      </w:r>
      <w:r>
        <w:rPr>
          <w:spacing w:val="-15"/>
        </w:rPr>
        <w:t xml:space="preserve"> </w:t>
      </w:r>
      <w:r>
        <w:t>Allah,</w:t>
      </w:r>
      <w:r>
        <w:rPr>
          <w:spacing w:val="-6"/>
        </w:rPr>
        <w:t xml:space="preserve"> </w:t>
      </w:r>
      <w:r>
        <w:t>di</w:t>
      </w:r>
      <w:r>
        <w:rPr>
          <w:spacing w:val="-5"/>
        </w:rPr>
        <w:t xml:space="preserve"> </w:t>
      </w:r>
      <w:r>
        <w:t>mana</w:t>
      </w:r>
      <w:r>
        <w:rPr>
          <w:spacing w:val="-6"/>
        </w:rPr>
        <w:t xml:space="preserve"> </w:t>
      </w:r>
      <w:r>
        <w:t>kasih yang</w:t>
      </w:r>
      <w:r>
        <w:rPr>
          <w:spacing w:val="-3"/>
        </w:rPr>
        <w:t xml:space="preserve"> </w:t>
      </w:r>
      <w:r>
        <w:t>dihidupi</w:t>
      </w:r>
      <w:r>
        <w:rPr>
          <w:spacing w:val="-3"/>
        </w:rPr>
        <w:t xml:space="preserve"> </w:t>
      </w:r>
      <w:r>
        <w:t>di</w:t>
      </w:r>
      <w:r>
        <w:rPr>
          <w:spacing w:val="-2"/>
        </w:rPr>
        <w:t xml:space="preserve"> </w:t>
      </w:r>
      <w:r>
        <w:t>dunia</w:t>
      </w:r>
      <w:r>
        <w:rPr>
          <w:spacing w:val="-3"/>
        </w:rPr>
        <w:t xml:space="preserve"> </w:t>
      </w:r>
      <w:r>
        <w:t>mencapai</w:t>
      </w:r>
      <w:r>
        <w:rPr>
          <w:spacing w:val="-3"/>
        </w:rPr>
        <w:t xml:space="preserve"> </w:t>
      </w:r>
      <w:r>
        <w:t>kepenuhannya</w:t>
      </w:r>
      <w:r>
        <w:rPr>
          <w:spacing w:val="-3"/>
        </w:rPr>
        <w:t xml:space="preserve"> </w:t>
      </w:r>
      <w:r>
        <w:t>dalam</w:t>
      </w:r>
      <w:r>
        <w:rPr>
          <w:spacing w:val="-3"/>
        </w:rPr>
        <w:t xml:space="preserve"> </w:t>
      </w:r>
      <w:r>
        <w:t>persatuan abadi dengan Sang Pemberi Kehidupan (Rendi et al., 2024).</w:t>
      </w:r>
    </w:p>
    <w:p w:rsidR="00BC3CB7" w:rsidRDefault="00AF39CF">
      <w:pPr>
        <w:pStyle w:val="BodyText"/>
        <w:spacing w:before="120" w:line="276" w:lineRule="auto"/>
        <w:ind w:right="138" w:firstLine="568"/>
      </w:pPr>
      <w:r>
        <w:t>Dalam konteks peradaban modern yang ditandai oleh kemajuan teknologi, pluralitas budaya, dan krisis nilai moral, pembentukan</w:t>
      </w:r>
      <w:r>
        <w:rPr>
          <w:spacing w:val="-14"/>
        </w:rPr>
        <w:t xml:space="preserve"> </w:t>
      </w:r>
      <w:r>
        <w:t>karakter</w:t>
      </w:r>
      <w:r>
        <w:rPr>
          <w:spacing w:val="-14"/>
        </w:rPr>
        <w:t xml:space="preserve"> </w:t>
      </w:r>
      <w:r>
        <w:t>berbasis</w:t>
      </w:r>
      <w:r>
        <w:rPr>
          <w:spacing w:val="-13"/>
        </w:rPr>
        <w:t xml:space="preserve"> </w:t>
      </w:r>
      <w:r>
        <w:t>Injil</w:t>
      </w:r>
      <w:r>
        <w:rPr>
          <w:spacing w:val="-14"/>
        </w:rPr>
        <w:t xml:space="preserve"> </w:t>
      </w:r>
      <w:r>
        <w:t>menawarkan</w:t>
      </w:r>
      <w:r>
        <w:rPr>
          <w:spacing w:val="-14"/>
        </w:rPr>
        <w:t xml:space="preserve"> </w:t>
      </w:r>
      <w:r>
        <w:t>fondasi</w:t>
      </w:r>
      <w:r>
        <w:rPr>
          <w:spacing w:val="-14"/>
        </w:rPr>
        <w:t xml:space="preserve"> </w:t>
      </w:r>
      <w:r>
        <w:t>etis</w:t>
      </w:r>
      <w:r>
        <w:rPr>
          <w:spacing w:val="-14"/>
        </w:rPr>
        <w:t xml:space="preserve"> </w:t>
      </w:r>
      <w:r>
        <w:t>dan spiritual yang kokoh bagi kemanusiaan. Dunia kontemporer cenderung menempatkan kebebasan, efisiensi, dan prestasi sebagai ukuran keberhasilan, namun sering kali mengabaikan dimensi</w:t>
      </w:r>
      <w:r>
        <w:rPr>
          <w:spacing w:val="-8"/>
        </w:rPr>
        <w:t xml:space="preserve"> </w:t>
      </w:r>
      <w:r>
        <w:t>transendental</w:t>
      </w:r>
      <w:r>
        <w:rPr>
          <w:spacing w:val="-6"/>
        </w:rPr>
        <w:t xml:space="preserve"> </w:t>
      </w:r>
      <w:r>
        <w:t>manusia</w:t>
      </w:r>
      <w:r>
        <w:rPr>
          <w:spacing w:val="-7"/>
        </w:rPr>
        <w:t xml:space="preserve"> </w:t>
      </w:r>
      <w:r>
        <w:t>sebagai</w:t>
      </w:r>
      <w:r>
        <w:rPr>
          <w:spacing w:val="-7"/>
        </w:rPr>
        <w:t xml:space="preserve"> </w:t>
      </w:r>
      <w:r>
        <w:t>citra</w:t>
      </w:r>
      <w:r>
        <w:rPr>
          <w:spacing w:val="-15"/>
        </w:rPr>
        <w:t xml:space="preserve"> </w:t>
      </w:r>
      <w:r>
        <w:t>Allah.</w:t>
      </w:r>
      <w:r>
        <w:rPr>
          <w:spacing w:val="-5"/>
        </w:rPr>
        <w:t xml:space="preserve"> </w:t>
      </w:r>
      <w:r>
        <w:t>Dalam</w:t>
      </w:r>
      <w:r>
        <w:rPr>
          <w:spacing w:val="-7"/>
        </w:rPr>
        <w:t xml:space="preserve"> </w:t>
      </w:r>
      <w:r>
        <w:t>situasi ini, nilai-nilai Injil menghadirkan arah yang menuntun manusia untuk menemukan kembali jati dirinya bukan semata sebagai makhluk</w:t>
      </w:r>
      <w:r>
        <w:rPr>
          <w:spacing w:val="-15"/>
        </w:rPr>
        <w:t xml:space="preserve"> </w:t>
      </w:r>
      <w:r>
        <w:t>rasional</w:t>
      </w:r>
      <w:r>
        <w:rPr>
          <w:spacing w:val="-15"/>
        </w:rPr>
        <w:t xml:space="preserve"> </w:t>
      </w:r>
      <w:r>
        <w:t>dan</w:t>
      </w:r>
      <w:r>
        <w:rPr>
          <w:spacing w:val="-15"/>
        </w:rPr>
        <w:t xml:space="preserve"> </w:t>
      </w:r>
      <w:r>
        <w:t>sosial,</w:t>
      </w:r>
      <w:r>
        <w:rPr>
          <w:spacing w:val="-15"/>
        </w:rPr>
        <w:t xml:space="preserve"> </w:t>
      </w:r>
      <w:r>
        <w:t>tetapi</w:t>
      </w:r>
      <w:r>
        <w:rPr>
          <w:spacing w:val="-15"/>
        </w:rPr>
        <w:t xml:space="preserve"> </w:t>
      </w:r>
      <w:r>
        <w:t>sebagai</w:t>
      </w:r>
      <w:r>
        <w:rPr>
          <w:spacing w:val="-15"/>
        </w:rPr>
        <w:t xml:space="preserve"> </w:t>
      </w:r>
      <w:r>
        <w:t>pribadi</w:t>
      </w:r>
      <w:r>
        <w:rPr>
          <w:spacing w:val="-15"/>
        </w:rPr>
        <w:t xml:space="preserve"> </w:t>
      </w:r>
      <w:r>
        <w:t>yang</w:t>
      </w:r>
      <w:r>
        <w:rPr>
          <w:spacing w:val="-15"/>
        </w:rPr>
        <w:t xml:space="preserve"> </w:t>
      </w:r>
      <w:r>
        <w:t>dipanggil untuk mengasihi dan melayani. Prinsip kasih, pengampunan, kerendahan hati, dan keadilan yang diajarkan oleh Kristus menjadi</w:t>
      </w:r>
      <w:r>
        <w:rPr>
          <w:spacing w:val="-8"/>
        </w:rPr>
        <w:t xml:space="preserve"> </w:t>
      </w:r>
      <w:r>
        <w:t>jawaban</w:t>
      </w:r>
      <w:r>
        <w:rPr>
          <w:spacing w:val="-5"/>
        </w:rPr>
        <w:t xml:space="preserve"> </w:t>
      </w:r>
      <w:r>
        <w:t>terhadap</w:t>
      </w:r>
      <w:r>
        <w:rPr>
          <w:spacing w:val="-7"/>
        </w:rPr>
        <w:t xml:space="preserve"> </w:t>
      </w:r>
      <w:r>
        <w:t>krisis</w:t>
      </w:r>
      <w:r>
        <w:rPr>
          <w:spacing w:val="-6"/>
        </w:rPr>
        <w:t xml:space="preserve"> </w:t>
      </w:r>
      <w:r>
        <w:t>empati,</w:t>
      </w:r>
      <w:r>
        <w:rPr>
          <w:spacing w:val="-5"/>
        </w:rPr>
        <w:t xml:space="preserve"> </w:t>
      </w:r>
      <w:r>
        <w:t>ketimpangan</w:t>
      </w:r>
      <w:r>
        <w:rPr>
          <w:spacing w:val="-8"/>
        </w:rPr>
        <w:t xml:space="preserve"> </w:t>
      </w:r>
      <w:r>
        <w:t>sosial,</w:t>
      </w:r>
      <w:r>
        <w:rPr>
          <w:spacing w:val="-6"/>
        </w:rPr>
        <w:t xml:space="preserve"> </w:t>
      </w:r>
      <w:r>
        <w:t>dan budaya individualisme yang mewarnai masyarakat modern.</w:t>
      </w:r>
    </w:p>
    <w:p w:rsidR="00BC3CB7" w:rsidRDefault="00AF39CF">
      <w:pPr>
        <w:pStyle w:val="BodyText"/>
        <w:spacing w:before="121" w:line="276" w:lineRule="auto"/>
        <w:ind w:right="137" w:firstLine="568"/>
      </w:pPr>
      <w:r>
        <w:t>Karakter yang dibentuk oleh nilai-nilai Injil tidak menolak kemajuan zaman, tetapi mengintegrasikannya ke dalam horizon moral dan spiritual yang berorientasi pada kebaikan bersama. Di tengah</w:t>
      </w:r>
      <w:r>
        <w:rPr>
          <w:spacing w:val="-8"/>
        </w:rPr>
        <w:t xml:space="preserve"> </w:t>
      </w:r>
      <w:r>
        <w:t>dunia</w:t>
      </w:r>
      <w:r>
        <w:rPr>
          <w:spacing w:val="-9"/>
        </w:rPr>
        <w:t xml:space="preserve"> </w:t>
      </w:r>
      <w:r>
        <w:t>digital</w:t>
      </w:r>
      <w:r>
        <w:rPr>
          <w:spacing w:val="-6"/>
        </w:rPr>
        <w:t xml:space="preserve"> </w:t>
      </w:r>
      <w:r>
        <w:t>yang</w:t>
      </w:r>
      <w:r>
        <w:rPr>
          <w:spacing w:val="-8"/>
        </w:rPr>
        <w:t xml:space="preserve"> </w:t>
      </w:r>
      <w:r>
        <w:t>serba</w:t>
      </w:r>
      <w:r>
        <w:rPr>
          <w:spacing w:val="-6"/>
        </w:rPr>
        <w:t xml:space="preserve"> </w:t>
      </w:r>
      <w:r>
        <w:t>cepat</w:t>
      </w:r>
      <w:r>
        <w:rPr>
          <w:spacing w:val="-8"/>
        </w:rPr>
        <w:t xml:space="preserve"> </w:t>
      </w:r>
      <w:r>
        <w:t>dan</w:t>
      </w:r>
      <w:r>
        <w:rPr>
          <w:spacing w:val="-6"/>
        </w:rPr>
        <w:t xml:space="preserve"> </w:t>
      </w:r>
      <w:r>
        <w:t>impulsif,</w:t>
      </w:r>
      <w:r>
        <w:rPr>
          <w:spacing w:val="-8"/>
        </w:rPr>
        <w:t xml:space="preserve"> </w:t>
      </w:r>
      <w:r>
        <w:t>karakter</w:t>
      </w:r>
      <w:r>
        <w:rPr>
          <w:spacing w:val="-7"/>
        </w:rPr>
        <w:t xml:space="preserve"> </w:t>
      </w:r>
      <w:r>
        <w:t>Injili menuntun manusia untuk menghidupi kedalaman refleksi, kesabaran dalam discernment, serta integritas dalam tindakan. Dengan demikian, nilai-nilai Injil menjadi pedoman yang memungkinkan</w:t>
      </w:r>
      <w:r>
        <w:rPr>
          <w:spacing w:val="-15"/>
        </w:rPr>
        <w:t xml:space="preserve"> </w:t>
      </w:r>
      <w:r>
        <w:t>kemajuan</w:t>
      </w:r>
      <w:r>
        <w:rPr>
          <w:spacing w:val="-15"/>
        </w:rPr>
        <w:t xml:space="preserve"> </w:t>
      </w:r>
      <w:r>
        <w:t>teknologi</w:t>
      </w:r>
      <w:r>
        <w:rPr>
          <w:spacing w:val="-15"/>
        </w:rPr>
        <w:t xml:space="preserve"> </w:t>
      </w:r>
      <w:r>
        <w:t>dan</w:t>
      </w:r>
      <w:r>
        <w:rPr>
          <w:spacing w:val="-15"/>
        </w:rPr>
        <w:t xml:space="preserve"> </w:t>
      </w:r>
      <w:r>
        <w:t>ekonomi</w:t>
      </w:r>
      <w:r>
        <w:rPr>
          <w:spacing w:val="-15"/>
        </w:rPr>
        <w:t xml:space="preserve"> </w:t>
      </w:r>
      <w:r>
        <w:t>berjalan</w:t>
      </w:r>
      <w:r>
        <w:rPr>
          <w:spacing w:val="-15"/>
        </w:rPr>
        <w:t xml:space="preserve"> </w:t>
      </w:r>
      <w:r>
        <w:t>seiring dengan pertumbuhan kemanusiaan yang sejati. Gereja, melalui peran</w:t>
      </w:r>
      <w:r>
        <w:rPr>
          <w:spacing w:val="-5"/>
        </w:rPr>
        <w:t xml:space="preserve"> </w:t>
      </w:r>
      <w:r>
        <w:t>pendidikan</w:t>
      </w:r>
      <w:r>
        <w:rPr>
          <w:spacing w:val="-5"/>
        </w:rPr>
        <w:t xml:space="preserve"> </w:t>
      </w:r>
      <w:r>
        <w:t>dan</w:t>
      </w:r>
      <w:r>
        <w:rPr>
          <w:spacing w:val="-5"/>
        </w:rPr>
        <w:t xml:space="preserve"> </w:t>
      </w:r>
      <w:r>
        <w:t>komunitas</w:t>
      </w:r>
      <w:r>
        <w:rPr>
          <w:spacing w:val="-6"/>
        </w:rPr>
        <w:t xml:space="preserve"> </w:t>
      </w:r>
      <w:r>
        <w:t>iman,</w:t>
      </w:r>
      <w:r>
        <w:rPr>
          <w:spacing w:val="-5"/>
        </w:rPr>
        <w:t xml:space="preserve"> </w:t>
      </w:r>
      <w:r>
        <w:t>memiliki</w:t>
      </w:r>
      <w:r>
        <w:rPr>
          <w:spacing w:val="-6"/>
        </w:rPr>
        <w:t xml:space="preserve"> </w:t>
      </w:r>
      <w:r>
        <w:t>tanggung</w:t>
      </w:r>
      <w:r>
        <w:rPr>
          <w:spacing w:val="-5"/>
        </w:rPr>
        <w:t xml:space="preserve"> </w:t>
      </w:r>
      <w:r>
        <w:t>jawab untuk</w:t>
      </w:r>
      <w:r>
        <w:rPr>
          <w:spacing w:val="-5"/>
        </w:rPr>
        <w:t xml:space="preserve"> </w:t>
      </w:r>
      <w:r>
        <w:t>mentransmisikan</w:t>
      </w:r>
      <w:r>
        <w:rPr>
          <w:spacing w:val="-5"/>
        </w:rPr>
        <w:t xml:space="preserve"> </w:t>
      </w:r>
      <w:r>
        <w:t>nilai-nilai</w:t>
      </w:r>
      <w:r>
        <w:rPr>
          <w:spacing w:val="-4"/>
        </w:rPr>
        <w:t xml:space="preserve"> </w:t>
      </w:r>
      <w:r>
        <w:t>ini</w:t>
      </w:r>
      <w:r>
        <w:rPr>
          <w:spacing w:val="-4"/>
        </w:rPr>
        <w:t xml:space="preserve"> </w:t>
      </w:r>
      <w:r>
        <w:t>secara</w:t>
      </w:r>
      <w:r>
        <w:rPr>
          <w:spacing w:val="-5"/>
        </w:rPr>
        <w:t xml:space="preserve"> </w:t>
      </w:r>
      <w:r>
        <w:t>kreatif</w:t>
      </w:r>
      <w:r>
        <w:rPr>
          <w:spacing w:val="-5"/>
        </w:rPr>
        <w:t xml:space="preserve"> </w:t>
      </w:r>
      <w:r>
        <w:t>agar</w:t>
      </w:r>
      <w:r>
        <w:rPr>
          <w:spacing w:val="-5"/>
        </w:rPr>
        <w:t xml:space="preserve"> </w:t>
      </w:r>
      <w:r>
        <w:t>generasi muda tidak hanya cerdas secara intelektual, tetapi juga matang secara moral dan spiritual.</w:t>
      </w:r>
    </w:p>
    <w:p w:rsidR="00BC3CB7" w:rsidRDefault="00AF39CF">
      <w:pPr>
        <w:pStyle w:val="BodyText"/>
        <w:spacing w:before="121" w:line="276" w:lineRule="auto"/>
        <w:ind w:right="139" w:firstLine="568"/>
      </w:pPr>
      <w:r>
        <w:t>Lebih jauh, karakter Injili meneguhkan manusia untuk menjadi</w:t>
      </w:r>
      <w:r>
        <w:rPr>
          <w:spacing w:val="53"/>
          <w:w w:val="150"/>
        </w:rPr>
        <w:t xml:space="preserve"> </w:t>
      </w:r>
      <w:r>
        <w:t>saksi</w:t>
      </w:r>
      <w:r>
        <w:rPr>
          <w:spacing w:val="56"/>
          <w:w w:val="150"/>
        </w:rPr>
        <w:t xml:space="preserve"> </w:t>
      </w:r>
      <w:r>
        <w:t>kasih</w:t>
      </w:r>
      <w:r>
        <w:rPr>
          <w:spacing w:val="64"/>
        </w:rPr>
        <w:t xml:space="preserve"> </w:t>
      </w:r>
      <w:r>
        <w:t>Allah</w:t>
      </w:r>
      <w:r>
        <w:rPr>
          <w:spacing w:val="55"/>
          <w:w w:val="150"/>
        </w:rPr>
        <w:t xml:space="preserve"> </w:t>
      </w:r>
      <w:r>
        <w:t>di</w:t>
      </w:r>
      <w:r>
        <w:rPr>
          <w:spacing w:val="56"/>
          <w:w w:val="150"/>
        </w:rPr>
        <w:t xml:space="preserve"> </w:t>
      </w:r>
      <w:r>
        <w:t>tengah</w:t>
      </w:r>
      <w:r>
        <w:rPr>
          <w:spacing w:val="57"/>
          <w:w w:val="150"/>
        </w:rPr>
        <w:t xml:space="preserve"> </w:t>
      </w:r>
      <w:r>
        <w:t>dinamika</w:t>
      </w:r>
      <w:r>
        <w:rPr>
          <w:spacing w:val="56"/>
          <w:w w:val="150"/>
        </w:rPr>
        <w:t xml:space="preserve"> </w:t>
      </w:r>
      <w:r>
        <w:t>global</w:t>
      </w:r>
      <w:r>
        <w:rPr>
          <w:spacing w:val="56"/>
          <w:w w:val="150"/>
        </w:rPr>
        <w:t xml:space="preserve"> </w:t>
      </w:r>
      <w:r>
        <w:rPr>
          <w:spacing w:val="-4"/>
        </w:rPr>
        <w:t>yang</w:t>
      </w:r>
    </w:p>
    <w:p w:rsidR="00BC3CB7" w:rsidRDefault="00BC3CB7">
      <w:pPr>
        <w:pStyle w:val="BodyText"/>
        <w:spacing w:line="276" w:lineRule="auto"/>
        <w:sectPr w:rsidR="00BC3CB7">
          <w:headerReference w:type="even" r:id="rId252"/>
          <w:headerReference w:type="default" r:id="rId253"/>
          <w:footerReference w:type="default" r:id="rId254"/>
          <w:headerReference w:type="first" r:id="rId255"/>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kompleks. Dalam masyarakat yang mudah terpecah oleh perbedaan ideologi, agama, dan kepentingan ekonomi, karakter yang berakar pada Injil memampukan individu untuk menjadi pembawa</w:t>
      </w:r>
      <w:r>
        <w:rPr>
          <w:spacing w:val="-13"/>
        </w:rPr>
        <w:t xml:space="preserve"> </w:t>
      </w:r>
      <w:r>
        <w:t>damai,</w:t>
      </w:r>
      <w:r>
        <w:rPr>
          <w:spacing w:val="-12"/>
        </w:rPr>
        <w:t xml:space="preserve"> </w:t>
      </w:r>
      <w:r>
        <w:t>pelaku</w:t>
      </w:r>
      <w:r>
        <w:rPr>
          <w:spacing w:val="-13"/>
        </w:rPr>
        <w:t xml:space="preserve"> </w:t>
      </w:r>
      <w:r>
        <w:t>keadilan,</w:t>
      </w:r>
      <w:r>
        <w:rPr>
          <w:spacing w:val="-12"/>
        </w:rPr>
        <w:t xml:space="preserve"> </w:t>
      </w:r>
      <w:r>
        <w:t>dan</w:t>
      </w:r>
      <w:r>
        <w:rPr>
          <w:spacing w:val="-13"/>
        </w:rPr>
        <w:t xml:space="preserve"> </w:t>
      </w:r>
      <w:r>
        <w:t>penjaga</w:t>
      </w:r>
      <w:r>
        <w:rPr>
          <w:spacing w:val="-14"/>
        </w:rPr>
        <w:t xml:space="preserve"> </w:t>
      </w:r>
      <w:r>
        <w:t>martabat</w:t>
      </w:r>
      <w:r>
        <w:rPr>
          <w:spacing w:val="-13"/>
        </w:rPr>
        <w:t xml:space="preserve"> </w:t>
      </w:r>
      <w:r>
        <w:t>manusia. Pembentukan karakter semacam ini tidak berhenti pada dimensi pribadi, tetapi menjelma menjadi gerakan transformasi sosial yang mencerminkan kasih Kristus di dunia. Dengan demikian, pembentukan karakter berbasis Injil bukan hanya tugas rohani, melainkan misi peradaban kasih sebagai upaya konkret menghadirkan</w:t>
      </w:r>
      <w:r>
        <w:rPr>
          <w:spacing w:val="-6"/>
        </w:rPr>
        <w:t xml:space="preserve"> </w:t>
      </w:r>
      <w:r>
        <w:t>Kerajaan</w:t>
      </w:r>
      <w:r>
        <w:rPr>
          <w:spacing w:val="-15"/>
        </w:rPr>
        <w:t xml:space="preserve"> </w:t>
      </w:r>
      <w:r>
        <w:t>Allah</w:t>
      </w:r>
      <w:r>
        <w:rPr>
          <w:spacing w:val="-4"/>
        </w:rPr>
        <w:t xml:space="preserve"> </w:t>
      </w:r>
      <w:r>
        <w:t>di</w:t>
      </w:r>
      <w:r>
        <w:rPr>
          <w:spacing w:val="-5"/>
        </w:rPr>
        <w:t xml:space="preserve"> </w:t>
      </w:r>
      <w:r>
        <w:t>tengah</w:t>
      </w:r>
      <w:r>
        <w:rPr>
          <w:spacing w:val="-4"/>
        </w:rPr>
        <w:t xml:space="preserve"> </w:t>
      </w:r>
      <w:r>
        <w:t>realitas</w:t>
      </w:r>
      <w:r>
        <w:rPr>
          <w:spacing w:val="-5"/>
        </w:rPr>
        <w:t xml:space="preserve"> </w:t>
      </w:r>
      <w:r>
        <w:t>manusia</w:t>
      </w:r>
      <w:r>
        <w:rPr>
          <w:spacing w:val="-4"/>
        </w:rPr>
        <w:t xml:space="preserve"> </w:t>
      </w:r>
      <w:r>
        <w:t>modern yang haus akan makna, kebenaran, dan harapan.</w:t>
      </w:r>
    </w:p>
    <w:p w:rsidR="00BC3CB7" w:rsidRDefault="00AF39CF">
      <w:pPr>
        <w:pStyle w:val="Heading2"/>
        <w:numPr>
          <w:ilvl w:val="1"/>
          <w:numId w:val="18"/>
        </w:numPr>
        <w:tabs>
          <w:tab w:val="left" w:pos="569"/>
        </w:tabs>
        <w:spacing w:before="121"/>
        <w:ind w:left="569" w:hanging="360"/>
        <w:jc w:val="both"/>
      </w:pPr>
      <w:bookmarkStart w:id="11" w:name="_bookmark10"/>
      <w:bookmarkEnd w:id="11"/>
      <w:r>
        <w:t>Pendidikan</w:t>
      </w:r>
      <w:r>
        <w:rPr>
          <w:spacing w:val="-4"/>
        </w:rPr>
        <w:t xml:space="preserve"> </w:t>
      </w:r>
      <w:r>
        <w:t>Karakter</w:t>
      </w:r>
      <w:r>
        <w:rPr>
          <w:spacing w:val="-8"/>
        </w:rPr>
        <w:t xml:space="preserve"> </w:t>
      </w:r>
      <w:r>
        <w:t>di</w:t>
      </w:r>
      <w:r>
        <w:rPr>
          <w:spacing w:val="-3"/>
        </w:rPr>
        <w:t xml:space="preserve"> </w:t>
      </w:r>
      <w:r>
        <w:t>Sekolah</w:t>
      </w:r>
      <w:r>
        <w:rPr>
          <w:spacing w:val="-4"/>
        </w:rPr>
        <w:t xml:space="preserve"> </w:t>
      </w:r>
      <w:r>
        <w:rPr>
          <w:spacing w:val="-2"/>
        </w:rPr>
        <w:t>Katolik</w:t>
      </w:r>
    </w:p>
    <w:p w:rsidR="00BC3CB7" w:rsidRDefault="00AF39CF">
      <w:pPr>
        <w:pStyle w:val="BodyText"/>
        <w:spacing w:before="141" w:line="276" w:lineRule="auto"/>
        <w:ind w:left="1" w:right="421" w:firstLine="568"/>
      </w:pPr>
      <w:r>
        <w:t>Dewasa ini, bangsa Indonesia menghadapi tantangan pergeseran karakter yang signifikan, sehingga pendidikan karakter menjadi sebuah kebutuhan mendesak yang harus diupayakan secara sadar dan berkelanjutan. Dengan tujuan melatih kemampuan seseorang dalam mempertimbangkan dan memilih tindakan yang benar atau salah, serta menerapkan nilai- nilai positif dalam kehidupan sehari-hari dengan kesadaran dan ketulusan hati (Mandayu, 2020 : 31). Dalam pelaksanaannya, pendidikan karakter memerlukan wadah. Salah satunya ialah sekolah (Aryani and Wilyanita, 2022 : 4654). Sebagai institusi pendidikan formal yang menduduki posisi penting setelah keluarga, sekolah memiliki peran yang sangat krusial dalam membentuk karakter peserta didik. Dalam konteks pendidikan karakter di sekolah Katolik, peran ini menjadi semakin mendalam.</w:t>
      </w:r>
      <w:r>
        <w:rPr>
          <w:spacing w:val="-17"/>
        </w:rPr>
        <w:t xml:space="preserve"> </w:t>
      </w:r>
      <w:r>
        <w:t>Sekolah</w:t>
      </w:r>
      <w:r>
        <w:rPr>
          <w:spacing w:val="-14"/>
        </w:rPr>
        <w:t xml:space="preserve"> </w:t>
      </w:r>
      <w:r>
        <w:t>Katolik</w:t>
      </w:r>
      <w:r>
        <w:rPr>
          <w:spacing w:val="-15"/>
        </w:rPr>
        <w:t xml:space="preserve"> </w:t>
      </w:r>
      <w:r>
        <w:t>tidak</w:t>
      </w:r>
      <w:r>
        <w:rPr>
          <w:spacing w:val="-15"/>
        </w:rPr>
        <w:t xml:space="preserve"> </w:t>
      </w:r>
      <w:r>
        <w:t>hanya</w:t>
      </w:r>
      <w:r>
        <w:rPr>
          <w:spacing w:val="-15"/>
        </w:rPr>
        <w:t xml:space="preserve"> </w:t>
      </w:r>
      <w:r>
        <w:t>berfungsi</w:t>
      </w:r>
      <w:r>
        <w:rPr>
          <w:spacing w:val="-15"/>
        </w:rPr>
        <w:t xml:space="preserve"> </w:t>
      </w:r>
      <w:r>
        <w:t>sebagai</w:t>
      </w:r>
      <w:r>
        <w:rPr>
          <w:spacing w:val="-13"/>
        </w:rPr>
        <w:t xml:space="preserve"> </w:t>
      </w:r>
      <w:r>
        <w:t>tempat transfer</w:t>
      </w:r>
      <w:r>
        <w:rPr>
          <w:spacing w:val="-15"/>
        </w:rPr>
        <w:t xml:space="preserve"> </w:t>
      </w:r>
      <w:r>
        <w:t>ilmu</w:t>
      </w:r>
      <w:r>
        <w:rPr>
          <w:spacing w:val="-15"/>
        </w:rPr>
        <w:t xml:space="preserve"> </w:t>
      </w:r>
      <w:r>
        <w:t>pengetahuan,</w:t>
      </w:r>
      <w:r>
        <w:rPr>
          <w:spacing w:val="-15"/>
        </w:rPr>
        <w:t xml:space="preserve"> </w:t>
      </w:r>
      <w:r>
        <w:t>tetapi</w:t>
      </w:r>
      <w:r>
        <w:rPr>
          <w:spacing w:val="-15"/>
        </w:rPr>
        <w:t xml:space="preserve"> </w:t>
      </w:r>
      <w:r>
        <w:t>juga</w:t>
      </w:r>
      <w:r>
        <w:rPr>
          <w:spacing w:val="-15"/>
        </w:rPr>
        <w:t xml:space="preserve"> </w:t>
      </w:r>
      <w:r>
        <w:t>sebagai</w:t>
      </w:r>
      <w:r>
        <w:rPr>
          <w:spacing w:val="-15"/>
        </w:rPr>
        <w:t xml:space="preserve"> </w:t>
      </w:r>
      <w:r>
        <w:t>komunitas</w:t>
      </w:r>
      <w:r>
        <w:rPr>
          <w:spacing w:val="-15"/>
        </w:rPr>
        <w:t xml:space="preserve"> </w:t>
      </w:r>
      <w:r>
        <w:t>formatif yang secara sadar dan terstruktur menanamkan nilai-nilai Kristiani. Pendidikan karakter di sekolah Katolik sebagai kelanjutan dari upaya keluarga.</w:t>
      </w:r>
    </w:p>
    <w:p w:rsidR="00BC3CB7" w:rsidRDefault="00BC3CB7">
      <w:pPr>
        <w:pStyle w:val="BodyText"/>
        <w:spacing w:line="276" w:lineRule="auto"/>
        <w:sectPr w:rsidR="00BC3CB7">
          <w:headerReference w:type="even" r:id="rId256"/>
          <w:headerReference w:type="default" r:id="rId257"/>
          <w:footerReference w:type="default" r:id="rId258"/>
          <w:headerReference w:type="first" r:id="rId259"/>
          <w:pgSz w:w="8790" w:h="13050"/>
          <w:pgMar w:top="1060" w:right="992" w:bottom="920" w:left="1133" w:header="0" w:footer="738" w:gutter="0"/>
          <w:cols w:space="720"/>
        </w:sectPr>
      </w:pPr>
    </w:p>
    <w:p w:rsidR="00BC3CB7" w:rsidRDefault="00AF39CF">
      <w:pPr>
        <w:pStyle w:val="Heading2"/>
        <w:numPr>
          <w:ilvl w:val="2"/>
          <w:numId w:val="18"/>
        </w:numPr>
        <w:tabs>
          <w:tab w:val="left" w:pos="853"/>
        </w:tabs>
        <w:spacing w:before="72" w:line="259" w:lineRule="auto"/>
        <w:ind w:left="853" w:right="134"/>
        <w:jc w:val="both"/>
      </w:pPr>
      <w:r>
        <w:lastRenderedPageBreak/>
        <w:t xml:space="preserve">Peran Sekolah Katolik dalam Membentuk Karakter </w:t>
      </w:r>
      <w:r>
        <w:rPr>
          <w:spacing w:val="-2"/>
        </w:rPr>
        <w:t>Siswa</w:t>
      </w:r>
    </w:p>
    <w:p w:rsidR="00BC3CB7" w:rsidRDefault="00AF39CF">
      <w:pPr>
        <w:pStyle w:val="BodyText"/>
        <w:spacing w:before="120" w:line="276" w:lineRule="auto"/>
        <w:ind w:right="137" w:firstLine="568"/>
      </w:pPr>
      <w:r>
        <w:t>Sekolah</w:t>
      </w:r>
      <w:r>
        <w:rPr>
          <w:spacing w:val="-3"/>
        </w:rPr>
        <w:t xml:space="preserve"> </w:t>
      </w:r>
      <w:r>
        <w:t>Katolik</w:t>
      </w:r>
      <w:r>
        <w:rPr>
          <w:spacing w:val="-3"/>
        </w:rPr>
        <w:t xml:space="preserve"> </w:t>
      </w:r>
      <w:r>
        <w:t>tidak</w:t>
      </w:r>
      <w:r>
        <w:rPr>
          <w:spacing w:val="-3"/>
        </w:rPr>
        <w:t xml:space="preserve"> </w:t>
      </w:r>
      <w:r>
        <w:t>hanya</w:t>
      </w:r>
      <w:r>
        <w:rPr>
          <w:spacing w:val="-4"/>
        </w:rPr>
        <w:t xml:space="preserve"> </w:t>
      </w:r>
      <w:r>
        <w:t>berfokus</w:t>
      </w:r>
      <w:r>
        <w:rPr>
          <w:spacing w:val="-2"/>
        </w:rPr>
        <w:t xml:space="preserve"> </w:t>
      </w:r>
      <w:r>
        <w:t>pada</w:t>
      </w:r>
      <w:r>
        <w:rPr>
          <w:spacing w:val="-3"/>
        </w:rPr>
        <w:t xml:space="preserve"> </w:t>
      </w:r>
      <w:r>
        <w:t>pengembangan intelektual, tetapi juga pada pembentukan karakter moral dan spiritual siswa.</w:t>
      </w:r>
      <w:r>
        <w:rPr>
          <w:spacing w:val="40"/>
        </w:rPr>
        <w:t xml:space="preserve"> </w:t>
      </w:r>
      <w:r>
        <w:t>Pernyataan tersebut merupakan ciri khas mendasar dari pendidikan Katolik. Sekolah Katolik memiliki pandangan holistik tentang pendidikan yang tidak hanya menekankan</w:t>
      </w:r>
      <w:r>
        <w:rPr>
          <w:spacing w:val="-4"/>
        </w:rPr>
        <w:t xml:space="preserve"> </w:t>
      </w:r>
      <w:r>
        <w:t>pada</w:t>
      </w:r>
      <w:r>
        <w:rPr>
          <w:spacing w:val="-5"/>
        </w:rPr>
        <w:t xml:space="preserve"> </w:t>
      </w:r>
      <w:r>
        <w:t>pencapaian</w:t>
      </w:r>
      <w:r>
        <w:rPr>
          <w:spacing w:val="-2"/>
        </w:rPr>
        <w:t xml:space="preserve"> </w:t>
      </w:r>
      <w:r>
        <w:t>akademik</w:t>
      </w:r>
      <w:r>
        <w:rPr>
          <w:spacing w:val="-5"/>
        </w:rPr>
        <w:t xml:space="preserve"> </w:t>
      </w:r>
      <w:r>
        <w:t>semata,</w:t>
      </w:r>
      <w:r>
        <w:rPr>
          <w:spacing w:val="-2"/>
        </w:rPr>
        <w:t xml:space="preserve"> </w:t>
      </w:r>
      <w:r>
        <w:t>tetapi</w:t>
      </w:r>
      <w:r>
        <w:rPr>
          <w:spacing w:val="-5"/>
        </w:rPr>
        <w:t xml:space="preserve"> </w:t>
      </w:r>
      <w:r>
        <w:t>juga</w:t>
      </w:r>
      <w:r>
        <w:rPr>
          <w:spacing w:val="-4"/>
        </w:rPr>
        <w:t xml:space="preserve"> </w:t>
      </w:r>
      <w:r>
        <w:t>pada pembentukan manusia seutuhnya. Ini berarti mengembangkan dimensi intelektual, moral, spiritual, sosial, emosional, dan fisik siswa agar mereka menjadi pribadi yang beriman, berakhlak mulia,</w:t>
      </w:r>
      <w:r>
        <w:rPr>
          <w:spacing w:val="-15"/>
        </w:rPr>
        <w:t xml:space="preserve"> </w:t>
      </w:r>
      <w:r>
        <w:t>cerdas,</w:t>
      </w:r>
      <w:r>
        <w:rPr>
          <w:spacing w:val="-15"/>
        </w:rPr>
        <w:t xml:space="preserve"> </w:t>
      </w:r>
      <w:r>
        <w:t>dan</w:t>
      </w:r>
      <w:r>
        <w:rPr>
          <w:spacing w:val="-15"/>
        </w:rPr>
        <w:t xml:space="preserve"> </w:t>
      </w:r>
      <w:r>
        <w:t>bertanggung</w:t>
      </w:r>
      <w:r>
        <w:rPr>
          <w:spacing w:val="-15"/>
        </w:rPr>
        <w:t xml:space="preserve"> </w:t>
      </w:r>
      <w:r>
        <w:t>jawab.</w:t>
      </w:r>
      <w:r>
        <w:rPr>
          <w:spacing w:val="-15"/>
        </w:rPr>
        <w:t xml:space="preserve"> </w:t>
      </w:r>
      <w:r>
        <w:t>Pendidikan</w:t>
      </w:r>
      <w:r>
        <w:rPr>
          <w:spacing w:val="-15"/>
        </w:rPr>
        <w:t xml:space="preserve"> </w:t>
      </w:r>
      <w:r>
        <w:t>karakter</w:t>
      </w:r>
      <w:r>
        <w:rPr>
          <w:spacing w:val="-15"/>
        </w:rPr>
        <w:t xml:space="preserve"> </w:t>
      </w:r>
      <w:r>
        <w:t>dalam sekolah Katolik dijiwai oleh nilai-nilai Injil dan ajaran Gereja Katolik, yang menjadi kompas moral dan spiritual bagi seluruh komunitas sekolah (Denar, 2024).</w:t>
      </w:r>
    </w:p>
    <w:p w:rsidR="00BC3CB7" w:rsidRDefault="00AF39CF">
      <w:pPr>
        <w:pStyle w:val="BodyText"/>
        <w:spacing w:before="121" w:line="276" w:lineRule="auto"/>
        <w:ind w:right="137" w:firstLine="568"/>
      </w:pPr>
      <w:r>
        <w:t>Sekolah Katolik secara sadar dan terencana menciptakan lingkungan</w:t>
      </w:r>
      <w:r>
        <w:rPr>
          <w:spacing w:val="-15"/>
        </w:rPr>
        <w:t xml:space="preserve"> </w:t>
      </w:r>
      <w:r>
        <w:t>pendidikan</w:t>
      </w:r>
      <w:r>
        <w:rPr>
          <w:spacing w:val="-15"/>
        </w:rPr>
        <w:t xml:space="preserve"> </w:t>
      </w:r>
      <w:r>
        <w:t>yang</w:t>
      </w:r>
      <w:r>
        <w:rPr>
          <w:spacing w:val="-15"/>
        </w:rPr>
        <w:t xml:space="preserve"> </w:t>
      </w:r>
      <w:r>
        <w:t>kondusif</w:t>
      </w:r>
      <w:r>
        <w:rPr>
          <w:spacing w:val="-15"/>
        </w:rPr>
        <w:t xml:space="preserve"> </w:t>
      </w:r>
      <w:r>
        <w:t>bagi</w:t>
      </w:r>
      <w:r>
        <w:rPr>
          <w:spacing w:val="-15"/>
        </w:rPr>
        <w:t xml:space="preserve"> </w:t>
      </w:r>
      <w:r>
        <w:t>pembentukan</w:t>
      </w:r>
      <w:r>
        <w:rPr>
          <w:spacing w:val="-15"/>
        </w:rPr>
        <w:t xml:space="preserve"> </w:t>
      </w:r>
      <w:r>
        <w:t>karakter siswa melalui pengintegrasian nilai-nilai Injil dalam seluruh aspek kehidupan sekolah (Wau, 2022; Naibaho et al., 2024). Sebagai lembaga yang berakar pada spiritualitas Kristiani, sekolah Katolik tidak sekadar berfungsi sebagai tempat transfer ilmu</w:t>
      </w:r>
      <w:r>
        <w:rPr>
          <w:spacing w:val="-2"/>
        </w:rPr>
        <w:t xml:space="preserve"> </w:t>
      </w:r>
      <w:r>
        <w:t>pengetahuan,</w:t>
      </w:r>
      <w:r>
        <w:rPr>
          <w:spacing w:val="-2"/>
        </w:rPr>
        <w:t xml:space="preserve"> </w:t>
      </w:r>
      <w:r>
        <w:t>melainkan juga</w:t>
      </w:r>
      <w:r>
        <w:rPr>
          <w:spacing w:val="-2"/>
        </w:rPr>
        <w:t xml:space="preserve"> </w:t>
      </w:r>
      <w:r>
        <w:t>sebagai</w:t>
      </w:r>
      <w:r>
        <w:rPr>
          <w:spacing w:val="-2"/>
        </w:rPr>
        <w:t xml:space="preserve"> </w:t>
      </w:r>
      <w:r>
        <w:t>komunitas</w:t>
      </w:r>
      <w:r>
        <w:rPr>
          <w:spacing w:val="-1"/>
        </w:rPr>
        <w:t xml:space="preserve"> </w:t>
      </w:r>
      <w:r>
        <w:t>iman</w:t>
      </w:r>
      <w:r>
        <w:rPr>
          <w:spacing w:val="-2"/>
        </w:rPr>
        <w:t xml:space="preserve"> </w:t>
      </w:r>
      <w:r>
        <w:t xml:space="preserve">yang </w:t>
      </w:r>
      <w:r>
        <w:rPr>
          <w:spacing w:val="-2"/>
        </w:rPr>
        <w:t>menumbuhkan</w:t>
      </w:r>
      <w:r>
        <w:rPr>
          <w:spacing w:val="-4"/>
        </w:rPr>
        <w:t xml:space="preserve"> </w:t>
      </w:r>
      <w:r>
        <w:rPr>
          <w:spacing w:val="-2"/>
        </w:rPr>
        <w:t>keutamaan</w:t>
      </w:r>
      <w:r>
        <w:rPr>
          <w:spacing w:val="-3"/>
        </w:rPr>
        <w:t xml:space="preserve"> </w:t>
      </w:r>
      <w:r>
        <w:rPr>
          <w:spacing w:val="-2"/>
        </w:rPr>
        <w:t>moral</w:t>
      </w:r>
      <w:r>
        <w:rPr>
          <w:spacing w:val="-5"/>
        </w:rPr>
        <w:t xml:space="preserve"> </w:t>
      </w:r>
      <w:r>
        <w:rPr>
          <w:spacing w:val="-2"/>
        </w:rPr>
        <w:t>dan</w:t>
      </w:r>
      <w:r>
        <w:rPr>
          <w:spacing w:val="-4"/>
        </w:rPr>
        <w:t xml:space="preserve"> </w:t>
      </w:r>
      <w:r>
        <w:rPr>
          <w:spacing w:val="-2"/>
        </w:rPr>
        <w:t>rohani.</w:t>
      </w:r>
      <w:r>
        <w:rPr>
          <w:spacing w:val="-3"/>
        </w:rPr>
        <w:t xml:space="preserve"> </w:t>
      </w:r>
      <w:r>
        <w:rPr>
          <w:spacing w:val="-2"/>
        </w:rPr>
        <w:t>Proses</w:t>
      </w:r>
      <w:r>
        <w:rPr>
          <w:spacing w:val="-3"/>
        </w:rPr>
        <w:t xml:space="preserve"> </w:t>
      </w:r>
      <w:r>
        <w:rPr>
          <w:spacing w:val="-2"/>
        </w:rPr>
        <w:t xml:space="preserve">pembentukan </w:t>
      </w:r>
      <w:r>
        <w:t>karakter</w:t>
      </w:r>
      <w:r>
        <w:rPr>
          <w:spacing w:val="-15"/>
        </w:rPr>
        <w:t xml:space="preserve"> </w:t>
      </w:r>
      <w:r>
        <w:t>dilakukan</w:t>
      </w:r>
      <w:r>
        <w:rPr>
          <w:spacing w:val="-15"/>
        </w:rPr>
        <w:t xml:space="preserve"> </w:t>
      </w:r>
      <w:r>
        <w:t>secara</w:t>
      </w:r>
      <w:r>
        <w:rPr>
          <w:spacing w:val="-15"/>
        </w:rPr>
        <w:t xml:space="preserve"> </w:t>
      </w:r>
      <w:r>
        <w:t>holistik,</w:t>
      </w:r>
      <w:r>
        <w:rPr>
          <w:spacing w:val="-15"/>
        </w:rPr>
        <w:t xml:space="preserve"> </w:t>
      </w:r>
      <w:r>
        <w:t>mencakup</w:t>
      </w:r>
      <w:r>
        <w:rPr>
          <w:spacing w:val="-15"/>
        </w:rPr>
        <w:t xml:space="preserve"> </w:t>
      </w:r>
      <w:r>
        <w:t>dimensi</w:t>
      </w:r>
      <w:r>
        <w:rPr>
          <w:spacing w:val="-14"/>
        </w:rPr>
        <w:t xml:space="preserve"> </w:t>
      </w:r>
      <w:r>
        <w:t>intelektual, emosional, sosial, dan spiritual, sehingga siswa berkembang menjadi pribadi yang cerdas, berintegritas, dan berbelarasa.</w:t>
      </w:r>
    </w:p>
    <w:p w:rsidR="00BC3CB7" w:rsidRDefault="00AF39CF">
      <w:pPr>
        <w:pStyle w:val="BodyText"/>
        <w:spacing w:before="119" w:line="276" w:lineRule="auto"/>
        <w:ind w:right="138" w:firstLine="568"/>
      </w:pPr>
      <w:r>
        <w:t>Budaya sekolah Katolik berlandaskan pada nilai-nilai Injil yang diwujudkan dalam seluruh kehidupan komunitas pendidikan. Nilai kasih, keadilan, kejujuran, pelayanan, pengampunan, dan penghormatan terhadap martabat manusia menjadi dasar dalam setiap interaksi dan kebijakan sekolah. Nilai-nilai</w:t>
      </w:r>
      <w:r>
        <w:rPr>
          <w:spacing w:val="-9"/>
        </w:rPr>
        <w:t xml:space="preserve"> </w:t>
      </w:r>
      <w:r>
        <w:t>ini</w:t>
      </w:r>
      <w:r>
        <w:rPr>
          <w:spacing w:val="-9"/>
        </w:rPr>
        <w:t xml:space="preserve"> </w:t>
      </w:r>
      <w:r>
        <w:t>tidak</w:t>
      </w:r>
      <w:r>
        <w:rPr>
          <w:spacing w:val="-9"/>
        </w:rPr>
        <w:t xml:space="preserve"> </w:t>
      </w:r>
      <w:r>
        <w:t>hanya</w:t>
      </w:r>
      <w:r>
        <w:rPr>
          <w:spacing w:val="-10"/>
        </w:rPr>
        <w:t xml:space="preserve"> </w:t>
      </w:r>
      <w:r>
        <w:t>diajarkan</w:t>
      </w:r>
      <w:r>
        <w:rPr>
          <w:spacing w:val="-9"/>
        </w:rPr>
        <w:t xml:space="preserve"> </w:t>
      </w:r>
      <w:r>
        <w:t>secara</w:t>
      </w:r>
      <w:r>
        <w:rPr>
          <w:spacing w:val="-9"/>
        </w:rPr>
        <w:t xml:space="preserve"> </w:t>
      </w:r>
      <w:r>
        <w:t>teoritis</w:t>
      </w:r>
      <w:r>
        <w:rPr>
          <w:spacing w:val="-8"/>
        </w:rPr>
        <w:t xml:space="preserve"> </w:t>
      </w:r>
      <w:r>
        <w:t>di</w:t>
      </w:r>
      <w:r>
        <w:rPr>
          <w:spacing w:val="-9"/>
        </w:rPr>
        <w:t xml:space="preserve"> </w:t>
      </w:r>
      <w:r>
        <w:t>ruang</w:t>
      </w:r>
      <w:r>
        <w:rPr>
          <w:spacing w:val="-9"/>
        </w:rPr>
        <w:t xml:space="preserve"> </w:t>
      </w:r>
      <w:r>
        <w:t>kelas, tetapi</w:t>
      </w:r>
      <w:r>
        <w:rPr>
          <w:spacing w:val="29"/>
        </w:rPr>
        <w:t xml:space="preserve">  </w:t>
      </w:r>
      <w:r>
        <w:t>juga</w:t>
      </w:r>
      <w:r>
        <w:rPr>
          <w:spacing w:val="30"/>
        </w:rPr>
        <w:t xml:space="preserve">  </w:t>
      </w:r>
      <w:r>
        <w:t>diinternalisasikan</w:t>
      </w:r>
      <w:r>
        <w:rPr>
          <w:spacing w:val="30"/>
        </w:rPr>
        <w:t xml:space="preserve">  </w:t>
      </w:r>
      <w:r>
        <w:t>melalui</w:t>
      </w:r>
      <w:r>
        <w:rPr>
          <w:spacing w:val="30"/>
        </w:rPr>
        <w:t xml:space="preserve">  </w:t>
      </w:r>
      <w:r>
        <w:t>praktik</w:t>
      </w:r>
      <w:r>
        <w:rPr>
          <w:spacing w:val="29"/>
        </w:rPr>
        <w:t xml:space="preserve">  </w:t>
      </w:r>
      <w:r>
        <w:t>nyata</w:t>
      </w:r>
      <w:r>
        <w:rPr>
          <w:spacing w:val="29"/>
        </w:rPr>
        <w:t xml:space="preserve">  </w:t>
      </w:r>
      <w:r>
        <w:rPr>
          <w:spacing w:val="-2"/>
        </w:rPr>
        <w:t>dalam</w:t>
      </w:r>
    </w:p>
    <w:p w:rsidR="00BC3CB7" w:rsidRDefault="00BC3CB7">
      <w:pPr>
        <w:pStyle w:val="BodyText"/>
        <w:spacing w:line="276" w:lineRule="auto"/>
        <w:sectPr w:rsidR="00BC3CB7">
          <w:headerReference w:type="even" r:id="rId260"/>
          <w:headerReference w:type="default" r:id="rId261"/>
          <w:footerReference w:type="default" r:id="rId262"/>
          <w:headerReference w:type="first" r:id="rId263"/>
          <w:pgSz w:w="8790" w:h="13050"/>
          <w:pgMar w:top="1060" w:right="992" w:bottom="920" w:left="1133" w:header="0" w:footer="738" w:gutter="0"/>
          <w:cols w:space="720"/>
        </w:sectPr>
      </w:pPr>
    </w:p>
    <w:p w:rsidR="00BC3CB7" w:rsidRDefault="00AF39CF">
      <w:pPr>
        <w:pStyle w:val="BodyText"/>
        <w:spacing w:before="72" w:line="276" w:lineRule="auto"/>
        <w:ind w:left="1" w:right="420"/>
      </w:pPr>
      <w:r>
        <w:lastRenderedPageBreak/>
        <w:t>keseharian. Relasi antara siswa, guru, staf, dan orang tua dibangun di atas rasa saling menghormati, kepedulian, dan tanggung jawab bersama untuk menumbuhkan suasana kekeluargaan. Dalam iklim seperti ini, setiap individu merasa diterima, dihargai, dan didukung untuk bertumbuh menjadi pribadi yang lebih baik.</w:t>
      </w:r>
    </w:p>
    <w:p w:rsidR="00BC3CB7" w:rsidRDefault="00AF39CF">
      <w:pPr>
        <w:pStyle w:val="BodyText"/>
        <w:spacing w:before="120" w:line="276" w:lineRule="auto"/>
        <w:ind w:left="1" w:right="422" w:firstLine="568"/>
      </w:pPr>
      <w:r>
        <w:t>Tradisi dan ritual sekolah, seperti perayaan liturgi, misa bersama, doa harian, serta kegiatan amal dan sosial, berfungsi sebagai ruang spiritual yang memperkuat nilai-nilai Kristiani dalam</w:t>
      </w:r>
      <w:r>
        <w:rPr>
          <w:spacing w:val="-5"/>
        </w:rPr>
        <w:t xml:space="preserve"> </w:t>
      </w:r>
      <w:r>
        <w:t>diri</w:t>
      </w:r>
      <w:r>
        <w:rPr>
          <w:spacing w:val="-5"/>
        </w:rPr>
        <w:t xml:space="preserve"> </w:t>
      </w:r>
      <w:r>
        <w:t>siswa</w:t>
      </w:r>
      <w:r>
        <w:rPr>
          <w:spacing w:val="-3"/>
        </w:rPr>
        <w:t xml:space="preserve"> </w:t>
      </w:r>
      <w:r>
        <w:t>(Rondo</w:t>
      </w:r>
      <w:r>
        <w:rPr>
          <w:spacing w:val="-3"/>
        </w:rPr>
        <w:t xml:space="preserve"> </w:t>
      </w:r>
      <w:r>
        <w:t>&amp;</w:t>
      </w:r>
      <w:r>
        <w:rPr>
          <w:spacing w:val="-4"/>
        </w:rPr>
        <w:t xml:space="preserve"> </w:t>
      </w:r>
      <w:r>
        <w:t>Mokalu,</w:t>
      </w:r>
      <w:r>
        <w:rPr>
          <w:spacing w:val="-3"/>
        </w:rPr>
        <w:t xml:space="preserve"> </w:t>
      </w:r>
      <w:r>
        <w:t>2022).</w:t>
      </w:r>
      <w:r>
        <w:rPr>
          <w:spacing w:val="40"/>
        </w:rPr>
        <w:t xml:space="preserve"> </w:t>
      </w:r>
      <w:r>
        <w:t>Melalui</w:t>
      </w:r>
      <w:r>
        <w:rPr>
          <w:spacing w:val="-4"/>
        </w:rPr>
        <w:t xml:space="preserve"> </w:t>
      </w:r>
      <w:r>
        <w:t>pengalaman hidup beriman yang teratur, siswa belajar bahwa nilai-nilai Injil bukan</w:t>
      </w:r>
      <w:r>
        <w:rPr>
          <w:spacing w:val="-15"/>
        </w:rPr>
        <w:t xml:space="preserve"> </w:t>
      </w:r>
      <w:r>
        <w:t>hanya</w:t>
      </w:r>
      <w:r>
        <w:rPr>
          <w:spacing w:val="-15"/>
        </w:rPr>
        <w:t xml:space="preserve"> </w:t>
      </w:r>
      <w:r>
        <w:t>ajaran</w:t>
      </w:r>
      <w:r>
        <w:rPr>
          <w:spacing w:val="-15"/>
        </w:rPr>
        <w:t xml:space="preserve"> </w:t>
      </w:r>
      <w:r>
        <w:t>moral,</w:t>
      </w:r>
      <w:r>
        <w:rPr>
          <w:spacing w:val="-15"/>
        </w:rPr>
        <w:t xml:space="preserve"> </w:t>
      </w:r>
      <w:r>
        <w:t>tetapi</w:t>
      </w:r>
      <w:r>
        <w:rPr>
          <w:spacing w:val="-15"/>
        </w:rPr>
        <w:t xml:space="preserve"> </w:t>
      </w:r>
      <w:r>
        <w:t>cara</w:t>
      </w:r>
      <w:r>
        <w:rPr>
          <w:spacing w:val="-15"/>
        </w:rPr>
        <w:t xml:space="preserve"> </w:t>
      </w:r>
      <w:r>
        <w:t>hidup</w:t>
      </w:r>
      <w:r>
        <w:rPr>
          <w:spacing w:val="-15"/>
        </w:rPr>
        <w:t xml:space="preserve"> </w:t>
      </w:r>
      <w:r>
        <w:t>yang</w:t>
      </w:r>
      <w:r>
        <w:rPr>
          <w:spacing w:val="-15"/>
        </w:rPr>
        <w:t xml:space="preserve"> </w:t>
      </w:r>
      <w:r>
        <w:t>membentuk</w:t>
      </w:r>
      <w:r>
        <w:rPr>
          <w:spacing w:val="-15"/>
        </w:rPr>
        <w:t xml:space="preserve"> </w:t>
      </w:r>
      <w:r>
        <w:t>hati dan tindakan.</w:t>
      </w:r>
    </w:p>
    <w:p w:rsidR="00BC3CB7" w:rsidRDefault="00AF39CF">
      <w:pPr>
        <w:pStyle w:val="BodyText"/>
        <w:spacing w:before="121" w:line="276" w:lineRule="auto"/>
        <w:ind w:left="1" w:right="422" w:firstLine="568"/>
      </w:pPr>
      <w:r>
        <w:t>Keteladanan guru dan staf menjadi elemen fundamental dalam proses pembentukan karakter di sekolah Katolik. Para pendidik tidak hanya bertugas mengajar materi akademik, tetapi juga dipanggil untuk menjadi teladan hidup (</w:t>
      </w:r>
      <w:r>
        <w:rPr>
          <w:i/>
        </w:rPr>
        <w:t>role model</w:t>
      </w:r>
      <w:r>
        <w:t>) yang menghidupi nilai-nilai Injil dalam perkataan dan perbuatan sehari-hari. Keteladanan ini memiliki daya pembentukan yang jauh lebih kuat daripada pengajaran verbal, karena siswa belajar lebih banyak dari perilaku yang mereka saksikan secara nyata. Guru yang sabar, penuh kasih, adil, jujur, dan berdedikasi menanamkan nilai moral yang mendalam dalam diri siswa, membentuk mereka menjadi pribadi yang berkarakter Kristiani.</w:t>
      </w:r>
    </w:p>
    <w:p w:rsidR="00BC3CB7" w:rsidRDefault="00AF39CF">
      <w:pPr>
        <w:pStyle w:val="BodyText"/>
        <w:spacing w:before="119" w:line="276" w:lineRule="auto"/>
        <w:ind w:left="1" w:right="421" w:firstLine="568"/>
      </w:pPr>
      <w:r>
        <w:t>Selain itu, hubungan kerja sama dan sikap saling menghormati di antara para pendidik turut memperkuat kultur moral sekolah. Keteladanan kolektif tersebut menciptakan lingkungan</w:t>
      </w:r>
      <w:r>
        <w:rPr>
          <w:spacing w:val="-2"/>
        </w:rPr>
        <w:t xml:space="preserve"> </w:t>
      </w:r>
      <w:r>
        <w:t>yang menumbuhkan</w:t>
      </w:r>
      <w:r>
        <w:rPr>
          <w:spacing w:val="-2"/>
        </w:rPr>
        <w:t xml:space="preserve"> </w:t>
      </w:r>
      <w:r>
        <w:t>rasa</w:t>
      </w:r>
      <w:r>
        <w:rPr>
          <w:spacing w:val="-2"/>
        </w:rPr>
        <w:t xml:space="preserve"> </w:t>
      </w:r>
      <w:r>
        <w:t>tanggung</w:t>
      </w:r>
      <w:r>
        <w:rPr>
          <w:spacing w:val="-2"/>
        </w:rPr>
        <w:t xml:space="preserve"> </w:t>
      </w:r>
      <w:r>
        <w:t>jawab,</w:t>
      </w:r>
      <w:r>
        <w:rPr>
          <w:spacing w:val="-2"/>
        </w:rPr>
        <w:t xml:space="preserve"> </w:t>
      </w:r>
      <w:r>
        <w:t>kejujuran, dan solidaritas, sehingga seluruh warga sekolah bersama-sama menjadi saksi kasih</w:t>
      </w:r>
      <w:r>
        <w:rPr>
          <w:spacing w:val="-5"/>
        </w:rPr>
        <w:t xml:space="preserve"> </w:t>
      </w:r>
      <w:r>
        <w:t>Allah dalam praktik pendidikan (Wiranto et al., 2024).</w:t>
      </w:r>
    </w:p>
    <w:p w:rsidR="00BC3CB7" w:rsidRDefault="00BC3CB7">
      <w:pPr>
        <w:pStyle w:val="BodyText"/>
        <w:spacing w:line="276" w:lineRule="auto"/>
        <w:sectPr w:rsidR="00BC3CB7">
          <w:headerReference w:type="even" r:id="rId264"/>
          <w:headerReference w:type="default" r:id="rId265"/>
          <w:footerReference w:type="default" r:id="rId266"/>
          <w:headerReference w:type="first" r:id="rId267"/>
          <w:pgSz w:w="8790" w:h="13050"/>
          <w:pgMar w:top="1060" w:right="992" w:bottom="920" w:left="1133" w:header="0" w:footer="738" w:gutter="0"/>
          <w:cols w:space="720"/>
        </w:sectPr>
      </w:pPr>
    </w:p>
    <w:p w:rsidR="00BC3CB7" w:rsidRDefault="00AF39CF">
      <w:pPr>
        <w:pStyle w:val="BodyText"/>
        <w:spacing w:before="72" w:line="276" w:lineRule="auto"/>
        <w:ind w:right="138" w:firstLine="568"/>
      </w:pPr>
      <w:r>
        <w:lastRenderedPageBreak/>
        <w:t>Kegiatan rohani menjadi bagian integral dan tak terpisahkan dari kehidupan sekolah Katolik (Derung, 2018) Melalui kegiatan spiritual yang terencana dan teratur, sekolah menanamkan dimensi iman sebagai inti dari pembentukan karakter. Perayaan Ekaristi dan ibadat rutin, seperti misa mingguan, doa pagi, serta kegiatan liturgi lainnya, menolong siswa memperdalam iman dan mengalami perjumpaan pribadi dengan</w:t>
      </w:r>
      <w:r>
        <w:rPr>
          <w:spacing w:val="-4"/>
        </w:rPr>
        <w:t xml:space="preserve"> </w:t>
      </w:r>
      <w:r>
        <w:t>Tuhan. Retret dan rekoleksi memberi ruang bagi refleksi diri,</w:t>
      </w:r>
      <w:r>
        <w:rPr>
          <w:spacing w:val="-15"/>
        </w:rPr>
        <w:t xml:space="preserve"> </w:t>
      </w:r>
      <w:r>
        <w:t>pemurnian</w:t>
      </w:r>
      <w:r>
        <w:rPr>
          <w:spacing w:val="-15"/>
        </w:rPr>
        <w:t xml:space="preserve"> </w:t>
      </w:r>
      <w:r>
        <w:t>motivasi</w:t>
      </w:r>
      <w:r>
        <w:rPr>
          <w:spacing w:val="-15"/>
        </w:rPr>
        <w:t xml:space="preserve"> </w:t>
      </w:r>
      <w:r>
        <w:t>hidup,</w:t>
      </w:r>
      <w:r>
        <w:rPr>
          <w:spacing w:val="-15"/>
        </w:rPr>
        <w:t xml:space="preserve"> </w:t>
      </w:r>
      <w:r>
        <w:t>serta</w:t>
      </w:r>
      <w:r>
        <w:rPr>
          <w:spacing w:val="-15"/>
        </w:rPr>
        <w:t xml:space="preserve"> </w:t>
      </w:r>
      <w:r>
        <w:t>pembaruan</w:t>
      </w:r>
      <w:r>
        <w:rPr>
          <w:spacing w:val="-15"/>
        </w:rPr>
        <w:t xml:space="preserve"> </w:t>
      </w:r>
      <w:r>
        <w:t>komitmen</w:t>
      </w:r>
      <w:r>
        <w:rPr>
          <w:spacing w:val="-15"/>
        </w:rPr>
        <w:t xml:space="preserve"> </w:t>
      </w:r>
      <w:r>
        <w:t>untuk menghidupi nilai-nilai Kristiani dalam keseharian.</w:t>
      </w:r>
    </w:p>
    <w:p w:rsidR="00BC3CB7" w:rsidRDefault="00AF39CF">
      <w:pPr>
        <w:pStyle w:val="BodyText"/>
        <w:spacing w:before="121" w:line="276" w:lineRule="auto"/>
        <w:ind w:right="140" w:firstLine="568"/>
      </w:pPr>
      <w:r>
        <w:t xml:space="preserve">Doa bersama, baik secara pribadi maupun komunal, membiasakan siswa untuk menyadari kehadiran Allah dalam </w:t>
      </w:r>
      <w:r>
        <w:rPr>
          <w:spacing w:val="-2"/>
        </w:rPr>
        <w:t>setiap</w:t>
      </w:r>
      <w:r>
        <w:rPr>
          <w:spacing w:val="-5"/>
        </w:rPr>
        <w:t xml:space="preserve"> </w:t>
      </w:r>
      <w:r>
        <w:rPr>
          <w:spacing w:val="-2"/>
        </w:rPr>
        <w:t>aspek</w:t>
      </w:r>
      <w:r>
        <w:rPr>
          <w:spacing w:val="-5"/>
        </w:rPr>
        <w:t xml:space="preserve"> </w:t>
      </w:r>
      <w:r>
        <w:rPr>
          <w:spacing w:val="-2"/>
        </w:rPr>
        <w:t>kehidupan.</w:t>
      </w:r>
      <w:r>
        <w:rPr>
          <w:spacing w:val="-5"/>
        </w:rPr>
        <w:t xml:space="preserve"> </w:t>
      </w:r>
      <w:r>
        <w:rPr>
          <w:spacing w:val="-2"/>
        </w:rPr>
        <w:t>Melalui</w:t>
      </w:r>
      <w:r>
        <w:rPr>
          <w:spacing w:val="-5"/>
        </w:rPr>
        <w:t xml:space="preserve"> </w:t>
      </w:r>
      <w:r>
        <w:rPr>
          <w:spacing w:val="-2"/>
        </w:rPr>
        <w:t>doa,</w:t>
      </w:r>
      <w:r>
        <w:rPr>
          <w:spacing w:val="-5"/>
        </w:rPr>
        <w:t xml:space="preserve"> </w:t>
      </w:r>
      <w:r>
        <w:rPr>
          <w:spacing w:val="-2"/>
        </w:rPr>
        <w:t>siswa</w:t>
      </w:r>
      <w:r>
        <w:rPr>
          <w:spacing w:val="-5"/>
        </w:rPr>
        <w:t xml:space="preserve"> </w:t>
      </w:r>
      <w:r>
        <w:rPr>
          <w:spacing w:val="-2"/>
        </w:rPr>
        <w:t>belajar</w:t>
      </w:r>
      <w:r>
        <w:rPr>
          <w:spacing w:val="-5"/>
        </w:rPr>
        <w:t xml:space="preserve"> </w:t>
      </w:r>
      <w:r>
        <w:rPr>
          <w:spacing w:val="-2"/>
        </w:rPr>
        <w:t>mengolah</w:t>
      </w:r>
      <w:r>
        <w:rPr>
          <w:spacing w:val="-5"/>
        </w:rPr>
        <w:t xml:space="preserve"> </w:t>
      </w:r>
      <w:r>
        <w:rPr>
          <w:spacing w:val="-2"/>
        </w:rPr>
        <w:t xml:space="preserve">hati, </w:t>
      </w:r>
      <w:r>
        <w:t>mengembangkan kepekaan spiritual, dan menumbuhkan relasi personal dengan Allah.</w:t>
      </w:r>
    </w:p>
    <w:p w:rsidR="00BC3CB7" w:rsidRDefault="00AF39CF">
      <w:pPr>
        <w:pStyle w:val="BodyText"/>
        <w:spacing w:before="119" w:line="276" w:lineRule="auto"/>
        <w:ind w:right="140" w:firstLine="568"/>
      </w:pPr>
      <w:r>
        <w:t>Kegiatan sosial dan pelayanan kepada sesama menjadi wujud konkret dari pembelajaran nilai kasih Kristus. Melalui keterlibatan</w:t>
      </w:r>
      <w:r>
        <w:rPr>
          <w:spacing w:val="-15"/>
        </w:rPr>
        <w:t xml:space="preserve"> </w:t>
      </w:r>
      <w:r>
        <w:t>langsung</w:t>
      </w:r>
      <w:r>
        <w:rPr>
          <w:spacing w:val="-15"/>
        </w:rPr>
        <w:t xml:space="preserve"> </w:t>
      </w:r>
      <w:r>
        <w:t>dalam</w:t>
      </w:r>
      <w:r>
        <w:rPr>
          <w:spacing w:val="-15"/>
        </w:rPr>
        <w:t xml:space="preserve"> </w:t>
      </w:r>
      <w:r>
        <w:t>kegiatan</w:t>
      </w:r>
      <w:r>
        <w:rPr>
          <w:spacing w:val="-15"/>
        </w:rPr>
        <w:t xml:space="preserve"> </w:t>
      </w:r>
      <w:r>
        <w:t>amal,</w:t>
      </w:r>
      <w:r>
        <w:rPr>
          <w:spacing w:val="-15"/>
        </w:rPr>
        <w:t xml:space="preserve"> </w:t>
      </w:r>
      <w:r>
        <w:t>kunjungan</w:t>
      </w:r>
      <w:r>
        <w:rPr>
          <w:spacing w:val="-15"/>
        </w:rPr>
        <w:t xml:space="preserve"> </w:t>
      </w:r>
      <w:r>
        <w:t>sosial,</w:t>
      </w:r>
      <w:r>
        <w:rPr>
          <w:spacing w:val="-15"/>
        </w:rPr>
        <w:t xml:space="preserve"> </w:t>
      </w:r>
      <w:r>
        <w:t>dan pelayanan masyarakat, siswa belajar untuk menyalurkan iman dalam tindakan nyata, menumbuhkan empati, serta mengembangkan kepedulian sosial. Proses ini membentuk kesadaran bahwa iman yang hidup selalu diwujudkan melalui perbuatan kasih yang nyata.</w:t>
      </w:r>
    </w:p>
    <w:p w:rsidR="00BC3CB7" w:rsidRDefault="00AF39CF">
      <w:pPr>
        <w:pStyle w:val="BodyText"/>
        <w:spacing w:before="122" w:line="276" w:lineRule="auto"/>
        <w:ind w:right="137" w:firstLine="568"/>
      </w:pPr>
      <w:r>
        <w:t>Selain</w:t>
      </w:r>
      <w:r>
        <w:rPr>
          <w:spacing w:val="-10"/>
        </w:rPr>
        <w:t xml:space="preserve"> </w:t>
      </w:r>
      <w:r>
        <w:t>itu,</w:t>
      </w:r>
      <w:r>
        <w:rPr>
          <w:spacing w:val="-10"/>
        </w:rPr>
        <w:t xml:space="preserve"> </w:t>
      </w:r>
      <w:r>
        <w:t>pendidikan</w:t>
      </w:r>
      <w:r>
        <w:rPr>
          <w:spacing w:val="-10"/>
        </w:rPr>
        <w:t xml:space="preserve"> </w:t>
      </w:r>
      <w:r>
        <w:t>agama</w:t>
      </w:r>
      <w:r>
        <w:rPr>
          <w:spacing w:val="-10"/>
        </w:rPr>
        <w:t xml:space="preserve"> </w:t>
      </w:r>
      <w:r>
        <w:t>Katolik</w:t>
      </w:r>
      <w:r>
        <w:rPr>
          <w:spacing w:val="-10"/>
        </w:rPr>
        <w:t xml:space="preserve"> </w:t>
      </w:r>
      <w:r>
        <w:t>yang</w:t>
      </w:r>
      <w:r>
        <w:rPr>
          <w:spacing w:val="-10"/>
        </w:rPr>
        <w:t xml:space="preserve"> </w:t>
      </w:r>
      <w:r>
        <w:t>diajarkan</w:t>
      </w:r>
      <w:r>
        <w:rPr>
          <w:spacing w:val="-10"/>
        </w:rPr>
        <w:t xml:space="preserve"> </w:t>
      </w:r>
      <w:r>
        <w:t>secara mendalam</w:t>
      </w:r>
      <w:r>
        <w:rPr>
          <w:spacing w:val="-9"/>
        </w:rPr>
        <w:t xml:space="preserve"> </w:t>
      </w:r>
      <w:r>
        <w:t>berfungsi</w:t>
      </w:r>
      <w:r>
        <w:rPr>
          <w:spacing w:val="-6"/>
        </w:rPr>
        <w:t xml:space="preserve"> </w:t>
      </w:r>
      <w:r>
        <w:t>sebagai</w:t>
      </w:r>
      <w:r>
        <w:rPr>
          <w:spacing w:val="-10"/>
        </w:rPr>
        <w:t xml:space="preserve"> </w:t>
      </w:r>
      <w:r>
        <w:t>sarana</w:t>
      </w:r>
      <w:r>
        <w:rPr>
          <w:spacing w:val="-9"/>
        </w:rPr>
        <w:t xml:space="preserve"> </w:t>
      </w:r>
      <w:r>
        <w:t>pembentukan</w:t>
      </w:r>
      <w:r>
        <w:rPr>
          <w:spacing w:val="-9"/>
        </w:rPr>
        <w:t xml:space="preserve"> </w:t>
      </w:r>
      <w:r>
        <w:t>intelektual</w:t>
      </w:r>
      <w:r>
        <w:rPr>
          <w:spacing w:val="-10"/>
        </w:rPr>
        <w:t xml:space="preserve"> </w:t>
      </w:r>
      <w:r>
        <w:t>dan spiritual yang seimbang. Pembelajaran agama tidak hanya berfokus pada pengetahuan doktrinal, tetapi juga membantu siswa</w:t>
      </w:r>
      <w:r>
        <w:rPr>
          <w:spacing w:val="-14"/>
        </w:rPr>
        <w:t xml:space="preserve"> </w:t>
      </w:r>
      <w:r>
        <w:t>memahami</w:t>
      </w:r>
      <w:r>
        <w:rPr>
          <w:spacing w:val="-14"/>
        </w:rPr>
        <w:t xml:space="preserve"> </w:t>
      </w:r>
      <w:r>
        <w:t>implikasi</w:t>
      </w:r>
      <w:r>
        <w:rPr>
          <w:spacing w:val="-14"/>
        </w:rPr>
        <w:t xml:space="preserve"> </w:t>
      </w:r>
      <w:r>
        <w:t>praktis</w:t>
      </w:r>
      <w:r>
        <w:rPr>
          <w:spacing w:val="-14"/>
        </w:rPr>
        <w:t xml:space="preserve"> </w:t>
      </w:r>
      <w:r>
        <w:t>dari</w:t>
      </w:r>
      <w:r>
        <w:rPr>
          <w:spacing w:val="-15"/>
        </w:rPr>
        <w:t xml:space="preserve"> </w:t>
      </w:r>
      <w:r>
        <w:t>nilai-nilai</w:t>
      </w:r>
      <w:r>
        <w:rPr>
          <w:spacing w:val="-14"/>
        </w:rPr>
        <w:t xml:space="preserve"> </w:t>
      </w:r>
      <w:r>
        <w:t>Kristiani</w:t>
      </w:r>
      <w:r>
        <w:rPr>
          <w:spacing w:val="-14"/>
        </w:rPr>
        <w:t xml:space="preserve"> </w:t>
      </w:r>
      <w:r>
        <w:t>dalam kehidupan pribadi dan sosial. Dengan demikian, pendidikan agama berperan sebagai wadah formasi hati dan budi, di mana iman dan akal budi berpadu membentuk kebijaksanaan hidup.</w:t>
      </w:r>
    </w:p>
    <w:p w:rsidR="00BC3CB7" w:rsidRDefault="00BC3CB7">
      <w:pPr>
        <w:pStyle w:val="BodyText"/>
        <w:spacing w:line="276" w:lineRule="auto"/>
        <w:sectPr w:rsidR="00BC3CB7">
          <w:headerReference w:type="even" r:id="rId268"/>
          <w:headerReference w:type="default" r:id="rId269"/>
          <w:footerReference w:type="default" r:id="rId270"/>
          <w:headerReference w:type="first" r:id="rId271"/>
          <w:pgSz w:w="8790" w:h="13050"/>
          <w:pgMar w:top="1060" w:right="992" w:bottom="920" w:left="1133" w:header="0" w:footer="738" w:gutter="0"/>
          <w:cols w:space="720"/>
        </w:sectPr>
      </w:pPr>
    </w:p>
    <w:p w:rsidR="00BC3CB7" w:rsidRDefault="00AF39CF">
      <w:pPr>
        <w:pStyle w:val="BodyText"/>
        <w:spacing w:before="72" w:line="276" w:lineRule="auto"/>
        <w:ind w:left="1" w:right="420" w:firstLine="568"/>
      </w:pPr>
      <w:r>
        <w:lastRenderedPageBreak/>
        <w:t>Integrasi budaya sekolah yang berlandaskan Injil menekankan keteladanan guru yang autentik dan kehidupan rohani yang hidup dalam komunitas untuk membentuk sekolah Katolik menjadi ekosistem moral dan spiritual yang menumbuhkan manusia seutuhnya. Pembentukan karakter di dalamnya tidak berhenti pada pencapaian akademik, melainkan diarahkan pada pembentukan hati yang peka terhadap kehendak Allah, pikiran yang jernih, dan tindakan yang didorong oleh kasih. Dengan demikian, sekolah Katolik menjadi wadah nyata bagi</w:t>
      </w:r>
      <w:r>
        <w:rPr>
          <w:spacing w:val="-15"/>
        </w:rPr>
        <w:t xml:space="preserve"> </w:t>
      </w:r>
      <w:r>
        <w:t>pewujudan</w:t>
      </w:r>
      <w:r>
        <w:rPr>
          <w:spacing w:val="-15"/>
        </w:rPr>
        <w:t xml:space="preserve"> </w:t>
      </w:r>
      <w:r>
        <w:t>nilai-nilai</w:t>
      </w:r>
      <w:r>
        <w:rPr>
          <w:spacing w:val="-13"/>
        </w:rPr>
        <w:t xml:space="preserve"> </w:t>
      </w:r>
      <w:r>
        <w:t>Kerajaan</w:t>
      </w:r>
      <w:r>
        <w:rPr>
          <w:spacing w:val="-15"/>
        </w:rPr>
        <w:t xml:space="preserve"> </w:t>
      </w:r>
      <w:r>
        <w:t>Allah</w:t>
      </w:r>
      <w:r>
        <w:rPr>
          <w:spacing w:val="-10"/>
        </w:rPr>
        <w:t xml:space="preserve"> </w:t>
      </w:r>
      <w:r>
        <w:t>di</w:t>
      </w:r>
      <w:r>
        <w:rPr>
          <w:spacing w:val="-13"/>
        </w:rPr>
        <w:t xml:space="preserve"> </w:t>
      </w:r>
      <w:r>
        <w:t>dunia</w:t>
      </w:r>
      <w:r>
        <w:rPr>
          <w:spacing w:val="-13"/>
        </w:rPr>
        <w:t xml:space="preserve"> </w:t>
      </w:r>
      <w:r>
        <w:t>pendidikan</w:t>
      </w:r>
      <w:r>
        <w:rPr>
          <w:spacing w:val="-9"/>
        </w:rPr>
        <w:t xml:space="preserve"> </w:t>
      </w:r>
      <w:r>
        <w:t>— tempat di mana iman diterjemahkan menjadi kebudayaan hidup dan pengetahuan dihidupi dalam pelayanan kasih.</w:t>
      </w:r>
    </w:p>
    <w:p w:rsidR="00BC3CB7" w:rsidRDefault="00AF39CF">
      <w:pPr>
        <w:pStyle w:val="BodyText"/>
        <w:spacing w:before="120" w:line="276" w:lineRule="auto"/>
        <w:ind w:left="1" w:right="420" w:firstLine="568"/>
      </w:pPr>
      <w:r>
        <w:t>Dalam menghadapi realitas pendidikan abad ke-21 yang sarat dengan dinamika globalisasi, digitalisasi, dan sekularisasi nilai, sekolah Katolik memiliki tanggung jawab moral dan spiritual yang semakin mendesak untuk meneguhkan kembali panggilannya sebagai komunitas pembentuk karakter Kristiani. Perkembangan teknologi dan akses informasi yang tak terbatas telah mengubah cara manusia berpikir, berinteraksi, dan belajar; namun di balik kemajuan tersebut tersembunyi tantangan serius berupa degradasi moral, relativisme etis, serta krisis spiritual yang</w:t>
      </w:r>
      <w:r>
        <w:rPr>
          <w:spacing w:val="-7"/>
        </w:rPr>
        <w:t xml:space="preserve"> </w:t>
      </w:r>
      <w:r>
        <w:t>melanda</w:t>
      </w:r>
      <w:r>
        <w:rPr>
          <w:spacing w:val="-7"/>
        </w:rPr>
        <w:t xml:space="preserve"> </w:t>
      </w:r>
      <w:r>
        <w:t>generasi</w:t>
      </w:r>
      <w:r>
        <w:rPr>
          <w:spacing w:val="-7"/>
        </w:rPr>
        <w:t xml:space="preserve"> </w:t>
      </w:r>
      <w:r>
        <w:t>muda.</w:t>
      </w:r>
      <w:r>
        <w:rPr>
          <w:spacing w:val="-7"/>
        </w:rPr>
        <w:t xml:space="preserve"> </w:t>
      </w:r>
      <w:r>
        <w:t>Di</w:t>
      </w:r>
      <w:r>
        <w:rPr>
          <w:spacing w:val="-6"/>
        </w:rPr>
        <w:t xml:space="preserve"> </w:t>
      </w:r>
      <w:r>
        <w:t>tengah</w:t>
      </w:r>
      <w:r>
        <w:rPr>
          <w:spacing w:val="-7"/>
        </w:rPr>
        <w:t xml:space="preserve"> </w:t>
      </w:r>
      <w:r>
        <w:t>arus</w:t>
      </w:r>
      <w:r>
        <w:rPr>
          <w:spacing w:val="-6"/>
        </w:rPr>
        <w:t xml:space="preserve"> </w:t>
      </w:r>
      <w:r>
        <w:t>ini,</w:t>
      </w:r>
      <w:r>
        <w:rPr>
          <w:spacing w:val="-7"/>
        </w:rPr>
        <w:t xml:space="preserve"> </w:t>
      </w:r>
      <w:r>
        <w:t>sekolah</w:t>
      </w:r>
      <w:r>
        <w:rPr>
          <w:spacing w:val="-6"/>
        </w:rPr>
        <w:t xml:space="preserve"> </w:t>
      </w:r>
      <w:r>
        <w:t>Katolik dipanggil untuk menjadi tanda profetis, yakni menghadirkan pendidikan yang tidak hanya mencerdaskan akal, tetapi juga memurnikan hati dan membentuk kehendak.</w:t>
      </w:r>
    </w:p>
    <w:p w:rsidR="00BC3CB7" w:rsidRDefault="00AF39CF">
      <w:pPr>
        <w:pStyle w:val="BodyText"/>
        <w:spacing w:before="121" w:line="276" w:lineRule="auto"/>
        <w:ind w:left="1" w:right="419" w:firstLine="568"/>
      </w:pPr>
      <w:r>
        <w:t>Melalui budaya sekolah yang berakar pada nilai-nilai Injil, sekolah Katolik menawarkan paradigma pendidikan yang berpusat</w:t>
      </w:r>
      <w:r>
        <w:rPr>
          <w:spacing w:val="-15"/>
        </w:rPr>
        <w:t xml:space="preserve"> </w:t>
      </w:r>
      <w:r>
        <w:t>pada</w:t>
      </w:r>
      <w:r>
        <w:rPr>
          <w:spacing w:val="-15"/>
        </w:rPr>
        <w:t xml:space="preserve"> </w:t>
      </w:r>
      <w:r>
        <w:t>manusia</w:t>
      </w:r>
      <w:r>
        <w:rPr>
          <w:spacing w:val="-15"/>
        </w:rPr>
        <w:t xml:space="preserve"> </w:t>
      </w:r>
      <w:r>
        <w:t>sebagai</w:t>
      </w:r>
      <w:r>
        <w:rPr>
          <w:spacing w:val="-13"/>
        </w:rPr>
        <w:t xml:space="preserve"> </w:t>
      </w:r>
      <w:r>
        <w:t>citra</w:t>
      </w:r>
      <w:r>
        <w:rPr>
          <w:spacing w:val="-15"/>
        </w:rPr>
        <w:t xml:space="preserve"> </w:t>
      </w:r>
      <w:r>
        <w:t>Allah,</w:t>
      </w:r>
      <w:r>
        <w:rPr>
          <w:spacing w:val="-11"/>
        </w:rPr>
        <w:t xml:space="preserve"> </w:t>
      </w:r>
      <w:r>
        <w:t>bukan</w:t>
      </w:r>
      <w:r>
        <w:rPr>
          <w:spacing w:val="-12"/>
        </w:rPr>
        <w:t xml:space="preserve"> </w:t>
      </w:r>
      <w:r>
        <w:t>sekadar</w:t>
      </w:r>
      <w:r>
        <w:rPr>
          <w:spacing w:val="-11"/>
        </w:rPr>
        <w:t xml:space="preserve"> </w:t>
      </w:r>
      <w:r>
        <w:t>sumber daya ekonomi atau produk sistem sosial. Pendidikan yang dijalankan dalam semangat Injil berfungsi menyeimbangkan antara</w:t>
      </w:r>
      <w:r>
        <w:rPr>
          <w:spacing w:val="-13"/>
        </w:rPr>
        <w:t xml:space="preserve"> </w:t>
      </w:r>
      <w:r>
        <w:t>rasionalitas</w:t>
      </w:r>
      <w:r>
        <w:rPr>
          <w:spacing w:val="-12"/>
        </w:rPr>
        <w:t xml:space="preserve"> </w:t>
      </w:r>
      <w:r>
        <w:t>dan</w:t>
      </w:r>
      <w:r>
        <w:rPr>
          <w:spacing w:val="-12"/>
        </w:rPr>
        <w:t xml:space="preserve"> </w:t>
      </w:r>
      <w:r>
        <w:t>spiritualitas,</w:t>
      </w:r>
      <w:r>
        <w:rPr>
          <w:spacing w:val="-12"/>
        </w:rPr>
        <w:t xml:space="preserve"> </w:t>
      </w:r>
      <w:r>
        <w:t>antara</w:t>
      </w:r>
      <w:r>
        <w:rPr>
          <w:spacing w:val="-11"/>
        </w:rPr>
        <w:t xml:space="preserve"> </w:t>
      </w:r>
      <w:r>
        <w:t>kompetensi</w:t>
      </w:r>
      <w:r>
        <w:rPr>
          <w:spacing w:val="-11"/>
        </w:rPr>
        <w:t xml:space="preserve"> </w:t>
      </w:r>
      <w:r>
        <w:t>intelektual dan integritas moral. Dalam konteks digital, nilai-nilai seperti kejujuran,</w:t>
      </w:r>
      <w:r>
        <w:rPr>
          <w:spacing w:val="5"/>
        </w:rPr>
        <w:t xml:space="preserve"> </w:t>
      </w:r>
      <w:r>
        <w:t>disiplin,</w:t>
      </w:r>
      <w:r>
        <w:rPr>
          <w:spacing w:val="6"/>
        </w:rPr>
        <w:t xml:space="preserve"> </w:t>
      </w:r>
      <w:r>
        <w:t>tanggung</w:t>
      </w:r>
      <w:r>
        <w:rPr>
          <w:spacing w:val="6"/>
        </w:rPr>
        <w:t xml:space="preserve"> </w:t>
      </w:r>
      <w:r>
        <w:t>jawab,</w:t>
      </w:r>
      <w:r>
        <w:rPr>
          <w:spacing w:val="6"/>
        </w:rPr>
        <w:t xml:space="preserve"> </w:t>
      </w:r>
      <w:r>
        <w:t>dan</w:t>
      </w:r>
      <w:r>
        <w:rPr>
          <w:spacing w:val="5"/>
        </w:rPr>
        <w:t xml:space="preserve"> </w:t>
      </w:r>
      <w:r>
        <w:t>kasih</w:t>
      </w:r>
      <w:r>
        <w:rPr>
          <w:spacing w:val="6"/>
        </w:rPr>
        <w:t xml:space="preserve"> </w:t>
      </w:r>
      <w:r>
        <w:t>menjadi</w:t>
      </w:r>
      <w:r>
        <w:rPr>
          <w:spacing w:val="5"/>
        </w:rPr>
        <w:t xml:space="preserve"> </w:t>
      </w:r>
      <w:r>
        <w:t>filter</w:t>
      </w:r>
      <w:r>
        <w:rPr>
          <w:spacing w:val="8"/>
        </w:rPr>
        <w:t xml:space="preserve"> </w:t>
      </w:r>
      <w:r>
        <w:rPr>
          <w:spacing w:val="-4"/>
        </w:rPr>
        <w:t>etis</w:t>
      </w:r>
    </w:p>
    <w:p w:rsidR="00BC3CB7" w:rsidRDefault="00BC3CB7">
      <w:pPr>
        <w:pStyle w:val="BodyText"/>
        <w:spacing w:line="276" w:lineRule="auto"/>
        <w:sectPr w:rsidR="00BC3CB7">
          <w:headerReference w:type="even" r:id="rId272"/>
          <w:headerReference w:type="default" r:id="rId273"/>
          <w:footerReference w:type="default" r:id="rId274"/>
          <w:headerReference w:type="first" r:id="rId275"/>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yang melindungi siswa dari penyalahgunaan teknologi dan arus informasi</w:t>
      </w:r>
      <w:r>
        <w:rPr>
          <w:spacing w:val="-3"/>
        </w:rPr>
        <w:t xml:space="preserve"> </w:t>
      </w:r>
      <w:r>
        <w:t>yang</w:t>
      </w:r>
      <w:r>
        <w:rPr>
          <w:spacing w:val="-1"/>
        </w:rPr>
        <w:t xml:space="preserve"> </w:t>
      </w:r>
      <w:r>
        <w:t>menyesatkan.</w:t>
      </w:r>
      <w:r>
        <w:rPr>
          <w:spacing w:val="-3"/>
        </w:rPr>
        <w:t xml:space="preserve"> </w:t>
      </w:r>
      <w:r>
        <w:t>Dengan</w:t>
      </w:r>
      <w:r>
        <w:rPr>
          <w:spacing w:val="-3"/>
        </w:rPr>
        <w:t xml:space="preserve"> </w:t>
      </w:r>
      <w:r>
        <w:t>demikian,</w:t>
      </w:r>
      <w:r>
        <w:rPr>
          <w:spacing w:val="-3"/>
        </w:rPr>
        <w:t xml:space="preserve"> </w:t>
      </w:r>
      <w:r>
        <w:t>sekolah</w:t>
      </w:r>
      <w:r>
        <w:rPr>
          <w:spacing w:val="-3"/>
        </w:rPr>
        <w:t xml:space="preserve"> </w:t>
      </w:r>
      <w:r>
        <w:t>Katolik tidak menolak kemajuan teknologi, tetapi membaptisnya dengan nilai-nilai Injil, menjadikannya sarana pewartaan dan transformasi kehidupan.</w:t>
      </w:r>
    </w:p>
    <w:p w:rsidR="00BC3CB7" w:rsidRDefault="00AF39CF">
      <w:pPr>
        <w:pStyle w:val="BodyText"/>
        <w:spacing w:before="119" w:line="276" w:lineRule="auto"/>
        <w:ind w:right="137" w:firstLine="568"/>
      </w:pPr>
      <w:r>
        <w:t>Lebih</w:t>
      </w:r>
      <w:r>
        <w:rPr>
          <w:spacing w:val="-7"/>
        </w:rPr>
        <w:t xml:space="preserve"> </w:t>
      </w:r>
      <w:r>
        <w:t>jauh,</w:t>
      </w:r>
      <w:r>
        <w:rPr>
          <w:spacing w:val="-10"/>
        </w:rPr>
        <w:t xml:space="preserve"> </w:t>
      </w:r>
      <w:r>
        <w:t>sekolah</w:t>
      </w:r>
      <w:r>
        <w:rPr>
          <w:spacing w:val="-7"/>
        </w:rPr>
        <w:t xml:space="preserve"> </w:t>
      </w:r>
      <w:r>
        <w:t>Katolik</w:t>
      </w:r>
      <w:r>
        <w:rPr>
          <w:spacing w:val="-8"/>
        </w:rPr>
        <w:t xml:space="preserve"> </w:t>
      </w:r>
      <w:r>
        <w:t>memiliki</w:t>
      </w:r>
      <w:r>
        <w:rPr>
          <w:spacing w:val="-10"/>
        </w:rPr>
        <w:t xml:space="preserve"> </w:t>
      </w:r>
      <w:r>
        <w:t>peran</w:t>
      </w:r>
      <w:r>
        <w:rPr>
          <w:spacing w:val="-10"/>
        </w:rPr>
        <w:t xml:space="preserve"> </w:t>
      </w:r>
      <w:r>
        <w:t>strategis</w:t>
      </w:r>
      <w:r>
        <w:rPr>
          <w:spacing w:val="-9"/>
        </w:rPr>
        <w:t xml:space="preserve"> </w:t>
      </w:r>
      <w:r>
        <w:t xml:space="preserve">dalam </w:t>
      </w:r>
      <w:r>
        <w:rPr>
          <w:spacing w:val="-2"/>
        </w:rPr>
        <w:t>menjawab</w:t>
      </w:r>
      <w:r>
        <w:rPr>
          <w:spacing w:val="-8"/>
        </w:rPr>
        <w:t xml:space="preserve"> </w:t>
      </w:r>
      <w:r>
        <w:rPr>
          <w:spacing w:val="-2"/>
        </w:rPr>
        <w:t>krisis</w:t>
      </w:r>
      <w:r>
        <w:rPr>
          <w:spacing w:val="-7"/>
        </w:rPr>
        <w:t xml:space="preserve"> </w:t>
      </w:r>
      <w:r>
        <w:rPr>
          <w:spacing w:val="-2"/>
        </w:rPr>
        <w:t>makna</w:t>
      </w:r>
      <w:r>
        <w:rPr>
          <w:spacing w:val="-8"/>
        </w:rPr>
        <w:t xml:space="preserve"> </w:t>
      </w:r>
      <w:r>
        <w:rPr>
          <w:spacing w:val="-2"/>
        </w:rPr>
        <w:t>yang</w:t>
      </w:r>
      <w:r>
        <w:rPr>
          <w:spacing w:val="-8"/>
        </w:rPr>
        <w:t xml:space="preserve"> </w:t>
      </w:r>
      <w:r>
        <w:rPr>
          <w:spacing w:val="-2"/>
        </w:rPr>
        <w:t>dihadapi</w:t>
      </w:r>
      <w:r>
        <w:rPr>
          <w:spacing w:val="-8"/>
        </w:rPr>
        <w:t xml:space="preserve"> </w:t>
      </w:r>
      <w:r>
        <w:rPr>
          <w:spacing w:val="-2"/>
        </w:rPr>
        <w:t>generasi</w:t>
      </w:r>
      <w:r>
        <w:rPr>
          <w:spacing w:val="-8"/>
        </w:rPr>
        <w:t xml:space="preserve"> </w:t>
      </w:r>
      <w:r>
        <w:rPr>
          <w:spacing w:val="-2"/>
        </w:rPr>
        <w:t>muda.</w:t>
      </w:r>
      <w:r>
        <w:rPr>
          <w:spacing w:val="-8"/>
        </w:rPr>
        <w:t xml:space="preserve"> </w:t>
      </w:r>
      <w:r>
        <w:rPr>
          <w:spacing w:val="-2"/>
        </w:rPr>
        <w:t>Di</w:t>
      </w:r>
      <w:r>
        <w:rPr>
          <w:spacing w:val="-7"/>
        </w:rPr>
        <w:t xml:space="preserve"> </w:t>
      </w:r>
      <w:r>
        <w:rPr>
          <w:spacing w:val="-2"/>
        </w:rPr>
        <w:t>era</w:t>
      </w:r>
      <w:r>
        <w:rPr>
          <w:spacing w:val="-8"/>
        </w:rPr>
        <w:t xml:space="preserve"> </w:t>
      </w:r>
      <w:r>
        <w:rPr>
          <w:spacing w:val="-2"/>
        </w:rPr>
        <w:t xml:space="preserve">yang </w:t>
      </w:r>
      <w:r>
        <w:t>ditandai</w:t>
      </w:r>
      <w:r>
        <w:rPr>
          <w:spacing w:val="-8"/>
        </w:rPr>
        <w:t xml:space="preserve"> </w:t>
      </w:r>
      <w:r>
        <w:t>oleh</w:t>
      </w:r>
      <w:r>
        <w:rPr>
          <w:spacing w:val="-8"/>
        </w:rPr>
        <w:t xml:space="preserve"> </w:t>
      </w:r>
      <w:r>
        <w:t>ketergantungan</w:t>
      </w:r>
      <w:r>
        <w:rPr>
          <w:spacing w:val="-8"/>
        </w:rPr>
        <w:t xml:space="preserve"> </w:t>
      </w:r>
      <w:r>
        <w:t>pada</w:t>
      </w:r>
      <w:r>
        <w:rPr>
          <w:spacing w:val="-9"/>
        </w:rPr>
        <w:t xml:space="preserve"> </w:t>
      </w:r>
      <w:r>
        <w:t>validasi</w:t>
      </w:r>
      <w:r>
        <w:rPr>
          <w:spacing w:val="-8"/>
        </w:rPr>
        <w:t xml:space="preserve"> </w:t>
      </w:r>
      <w:r>
        <w:t>digital</w:t>
      </w:r>
      <w:r>
        <w:rPr>
          <w:spacing w:val="-8"/>
        </w:rPr>
        <w:t xml:space="preserve"> </w:t>
      </w:r>
      <w:r>
        <w:t>dan</w:t>
      </w:r>
      <w:r>
        <w:rPr>
          <w:spacing w:val="-8"/>
        </w:rPr>
        <w:t xml:space="preserve"> </w:t>
      </w:r>
      <w:r>
        <w:t>penurunan relasi sosial yang autentik, sekolah Katolik membangun kembali ekosistem relasional yang manusiawi. Melalui relasi yang didasarkan</w:t>
      </w:r>
      <w:r>
        <w:rPr>
          <w:spacing w:val="-2"/>
        </w:rPr>
        <w:t xml:space="preserve"> </w:t>
      </w:r>
      <w:r>
        <w:t>pada</w:t>
      </w:r>
      <w:r>
        <w:rPr>
          <w:spacing w:val="-3"/>
        </w:rPr>
        <w:t xml:space="preserve"> </w:t>
      </w:r>
      <w:r>
        <w:t>kasih</w:t>
      </w:r>
      <w:r>
        <w:rPr>
          <w:spacing w:val="-2"/>
        </w:rPr>
        <w:t xml:space="preserve"> </w:t>
      </w:r>
      <w:r>
        <w:t>dan</w:t>
      </w:r>
      <w:r>
        <w:rPr>
          <w:spacing w:val="-2"/>
        </w:rPr>
        <w:t xml:space="preserve"> </w:t>
      </w:r>
      <w:r>
        <w:t>penghargaan</w:t>
      </w:r>
      <w:r>
        <w:rPr>
          <w:spacing w:val="-2"/>
        </w:rPr>
        <w:t xml:space="preserve"> </w:t>
      </w:r>
      <w:r>
        <w:t>terhadap</w:t>
      </w:r>
      <w:r>
        <w:rPr>
          <w:spacing w:val="-2"/>
        </w:rPr>
        <w:t xml:space="preserve"> </w:t>
      </w:r>
      <w:r>
        <w:t>martabat</w:t>
      </w:r>
      <w:r>
        <w:rPr>
          <w:spacing w:val="-2"/>
        </w:rPr>
        <w:t xml:space="preserve"> </w:t>
      </w:r>
      <w:r>
        <w:t>setiap pribadi, sekolah menjadi tempat di mana siswa belajar bahwa kebahagiaan sejati tidak berasal dari pencapaian eksternal, melainkan dari kehidupan yang berakar pada kasih dan pelayanan.</w:t>
      </w:r>
      <w:r>
        <w:rPr>
          <w:spacing w:val="-5"/>
        </w:rPr>
        <w:t xml:space="preserve"> </w:t>
      </w:r>
      <w:r>
        <w:t>Dalam</w:t>
      </w:r>
      <w:r>
        <w:rPr>
          <w:spacing w:val="-5"/>
        </w:rPr>
        <w:t xml:space="preserve"> </w:t>
      </w:r>
      <w:r>
        <w:t>hal</w:t>
      </w:r>
      <w:r>
        <w:rPr>
          <w:spacing w:val="-5"/>
        </w:rPr>
        <w:t xml:space="preserve"> </w:t>
      </w:r>
      <w:r>
        <w:t>ini,</w:t>
      </w:r>
      <w:r>
        <w:rPr>
          <w:spacing w:val="-5"/>
        </w:rPr>
        <w:t xml:space="preserve"> </w:t>
      </w:r>
      <w:r>
        <w:t>peran</w:t>
      </w:r>
      <w:r>
        <w:rPr>
          <w:spacing w:val="-5"/>
        </w:rPr>
        <w:t xml:space="preserve"> </w:t>
      </w:r>
      <w:r>
        <w:t>guru</w:t>
      </w:r>
      <w:r>
        <w:rPr>
          <w:spacing w:val="-5"/>
        </w:rPr>
        <w:t xml:space="preserve"> </w:t>
      </w:r>
      <w:r>
        <w:t>sebagai</w:t>
      </w:r>
      <w:r>
        <w:rPr>
          <w:spacing w:val="-6"/>
        </w:rPr>
        <w:t xml:space="preserve"> </w:t>
      </w:r>
      <w:r>
        <w:t>saksi</w:t>
      </w:r>
      <w:r>
        <w:rPr>
          <w:spacing w:val="-5"/>
        </w:rPr>
        <w:t xml:space="preserve"> </w:t>
      </w:r>
      <w:r>
        <w:t>iman</w:t>
      </w:r>
      <w:r>
        <w:rPr>
          <w:spacing w:val="-5"/>
        </w:rPr>
        <w:t xml:space="preserve"> </w:t>
      </w:r>
      <w:r>
        <w:t>menjadi semakin penting: mereka</w:t>
      </w:r>
      <w:r>
        <w:rPr>
          <w:spacing w:val="-1"/>
        </w:rPr>
        <w:t xml:space="preserve"> </w:t>
      </w:r>
      <w:r>
        <w:t>bukan sekadar fasilitator belajar, tetapi penyala terang Kristus yang menuntun generasi muda melewati kegelapan zaman dengan kebijaksanaan dan kasih.</w:t>
      </w:r>
    </w:p>
    <w:p w:rsidR="00BC3CB7" w:rsidRDefault="00AF39CF">
      <w:pPr>
        <w:pStyle w:val="BodyText"/>
        <w:spacing w:before="121" w:line="276" w:lineRule="auto"/>
        <w:ind w:right="137" w:firstLine="568"/>
      </w:pPr>
      <w:r>
        <w:t xml:space="preserve">Dengan mengintegrasikan nilai-nilai Injil dalam setiap dimensi pendidikan, kurikulum, budaya sekolah, relasi antarpersonal, dan penggunaan teknologi, sekolah Katolik menghadirkan alternatif terhadap paradigma pendidikan yang hanya berorientasi pada produktivitas. Sekolah Katolik mengingatkan dunia bahwa pendidikan sejati tidak hanya mencetak individu yang kompeten, tetapi juga manusia yang </w:t>
      </w:r>
      <w:r>
        <w:rPr>
          <w:spacing w:val="-2"/>
        </w:rPr>
        <w:t>berkarakter,</w:t>
      </w:r>
      <w:r>
        <w:rPr>
          <w:spacing w:val="-6"/>
        </w:rPr>
        <w:t xml:space="preserve"> </w:t>
      </w:r>
      <w:r>
        <w:rPr>
          <w:spacing w:val="-2"/>
        </w:rPr>
        <w:t>beriman,</w:t>
      </w:r>
      <w:r>
        <w:rPr>
          <w:spacing w:val="-3"/>
        </w:rPr>
        <w:t xml:space="preserve"> </w:t>
      </w:r>
      <w:r>
        <w:rPr>
          <w:spacing w:val="-2"/>
        </w:rPr>
        <w:t>dan</w:t>
      </w:r>
      <w:r>
        <w:rPr>
          <w:spacing w:val="-6"/>
        </w:rPr>
        <w:t xml:space="preserve"> </w:t>
      </w:r>
      <w:r>
        <w:rPr>
          <w:spacing w:val="-2"/>
        </w:rPr>
        <w:t>berbelarasa.</w:t>
      </w:r>
      <w:r>
        <w:rPr>
          <w:spacing w:val="-6"/>
        </w:rPr>
        <w:t xml:space="preserve"> </w:t>
      </w:r>
      <w:r>
        <w:rPr>
          <w:spacing w:val="-2"/>
        </w:rPr>
        <w:t>Dalam</w:t>
      </w:r>
      <w:r>
        <w:rPr>
          <w:spacing w:val="-6"/>
        </w:rPr>
        <w:t xml:space="preserve"> </w:t>
      </w:r>
      <w:r>
        <w:rPr>
          <w:spacing w:val="-2"/>
        </w:rPr>
        <w:t>konteks</w:t>
      </w:r>
      <w:r>
        <w:rPr>
          <w:spacing w:val="-4"/>
        </w:rPr>
        <w:t xml:space="preserve"> </w:t>
      </w:r>
      <w:r>
        <w:rPr>
          <w:spacing w:val="-2"/>
        </w:rPr>
        <w:t>ini,</w:t>
      </w:r>
      <w:r>
        <w:rPr>
          <w:spacing w:val="-6"/>
        </w:rPr>
        <w:t xml:space="preserve"> </w:t>
      </w:r>
      <w:r>
        <w:rPr>
          <w:spacing w:val="-2"/>
        </w:rPr>
        <w:t xml:space="preserve">sekolah </w:t>
      </w:r>
      <w:r>
        <w:t>Katolik menjadi titik temu antara iman dan kemajuan, tempat di mana nilai-nilai kekal bertemu dengan tuntutan zaman tanpa kehilangan jati diri Kristiani.</w:t>
      </w:r>
    </w:p>
    <w:p w:rsidR="00BC3CB7" w:rsidRDefault="00AF39CF">
      <w:pPr>
        <w:pStyle w:val="BodyText"/>
        <w:spacing w:before="121" w:line="276" w:lineRule="auto"/>
        <w:ind w:right="138" w:firstLine="568"/>
      </w:pPr>
      <w:r>
        <w:t>Dengan demikian, di tengah derasnya perubahan abad ke- 21, sekolah Katolik dipanggil bukan untuk beradaptasi secara pasif,</w:t>
      </w:r>
      <w:r>
        <w:rPr>
          <w:spacing w:val="20"/>
        </w:rPr>
        <w:t xml:space="preserve"> </w:t>
      </w:r>
      <w:r>
        <w:t>tetapi</w:t>
      </w:r>
      <w:r>
        <w:rPr>
          <w:spacing w:val="20"/>
        </w:rPr>
        <w:t xml:space="preserve"> </w:t>
      </w:r>
      <w:r>
        <w:t>untuk</w:t>
      </w:r>
      <w:r>
        <w:rPr>
          <w:spacing w:val="20"/>
        </w:rPr>
        <w:t xml:space="preserve"> </w:t>
      </w:r>
      <w:r>
        <w:t>menjadi</w:t>
      </w:r>
      <w:r>
        <w:rPr>
          <w:spacing w:val="19"/>
        </w:rPr>
        <w:t xml:space="preserve"> </w:t>
      </w:r>
      <w:r>
        <w:t>garam</w:t>
      </w:r>
      <w:r>
        <w:rPr>
          <w:spacing w:val="20"/>
        </w:rPr>
        <w:t xml:space="preserve"> </w:t>
      </w:r>
      <w:r>
        <w:t>dan</w:t>
      </w:r>
      <w:r>
        <w:rPr>
          <w:spacing w:val="20"/>
        </w:rPr>
        <w:t xml:space="preserve"> </w:t>
      </w:r>
      <w:r>
        <w:t>terang</w:t>
      </w:r>
      <w:r>
        <w:rPr>
          <w:spacing w:val="20"/>
        </w:rPr>
        <w:t xml:space="preserve"> </w:t>
      </w:r>
      <w:r>
        <w:t>dunia</w:t>
      </w:r>
      <w:r>
        <w:rPr>
          <w:spacing w:val="21"/>
        </w:rPr>
        <w:t xml:space="preserve"> </w:t>
      </w:r>
      <w:r>
        <w:rPr>
          <w:spacing w:val="-2"/>
        </w:rPr>
        <w:t>pendidikan.</w:t>
      </w:r>
    </w:p>
    <w:p w:rsidR="00BC3CB7" w:rsidRDefault="00BC3CB7">
      <w:pPr>
        <w:pStyle w:val="BodyText"/>
        <w:spacing w:line="276" w:lineRule="auto"/>
        <w:sectPr w:rsidR="00BC3CB7">
          <w:headerReference w:type="even" r:id="rId276"/>
          <w:headerReference w:type="default" r:id="rId277"/>
          <w:footerReference w:type="default" r:id="rId278"/>
          <w:headerReference w:type="first" r:id="rId279"/>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Melalui kesetiaannya pada misi Injil dan komitmennya terhadap martabat</w:t>
      </w:r>
      <w:r>
        <w:rPr>
          <w:spacing w:val="-3"/>
        </w:rPr>
        <w:t xml:space="preserve"> </w:t>
      </w:r>
      <w:r>
        <w:t>manusia,</w:t>
      </w:r>
      <w:r>
        <w:rPr>
          <w:spacing w:val="-3"/>
        </w:rPr>
        <w:t xml:space="preserve"> </w:t>
      </w:r>
      <w:r>
        <w:t>sekolah</w:t>
      </w:r>
      <w:r>
        <w:rPr>
          <w:spacing w:val="-3"/>
        </w:rPr>
        <w:t xml:space="preserve"> </w:t>
      </w:r>
      <w:r>
        <w:t>Katolik</w:t>
      </w:r>
      <w:r>
        <w:rPr>
          <w:spacing w:val="-3"/>
        </w:rPr>
        <w:t xml:space="preserve"> </w:t>
      </w:r>
      <w:r>
        <w:t>tidak</w:t>
      </w:r>
      <w:r>
        <w:rPr>
          <w:spacing w:val="-3"/>
        </w:rPr>
        <w:t xml:space="preserve"> </w:t>
      </w:r>
      <w:r>
        <w:t>hanya</w:t>
      </w:r>
      <w:r>
        <w:rPr>
          <w:spacing w:val="-4"/>
        </w:rPr>
        <w:t xml:space="preserve"> </w:t>
      </w:r>
      <w:r>
        <w:t>mempertahankan relevansi, tetapi juga memperbarui peradaban dengan menghadirkan wajah pendidikan yang memanusiakan, menguduskan, dan memerdekakan. Di sinilah letak kekuatan sejati pendidikan Katolik: bukan pada kecanggihan sistemnya, melainkan pada roh Injili yang menyalakan hati dan membentuk karakter untuk kemuliaan Allah dan kesejahteraan sesama.</w:t>
      </w:r>
    </w:p>
    <w:p w:rsidR="00BC3CB7" w:rsidRDefault="00AF39CF">
      <w:pPr>
        <w:pStyle w:val="BodyText"/>
        <w:spacing w:before="119" w:line="276" w:lineRule="auto"/>
        <w:ind w:left="1" w:right="422" w:firstLine="568"/>
      </w:pPr>
      <w:r>
        <w:t>Guru Pendidikan Agama Katolik (PAK) memiliki peran yang sangat sentral dan unik dalam pembentukan karakter siswa di sekolah Katolik. Sebagai pendidik yang berakar pada spiritualitas Injil, guru PAK tidak hanya berfungsi sebagai penyampai</w:t>
      </w:r>
      <w:r>
        <w:rPr>
          <w:spacing w:val="-15"/>
        </w:rPr>
        <w:t xml:space="preserve"> </w:t>
      </w:r>
      <w:r>
        <w:t>pengetahuan</w:t>
      </w:r>
      <w:r>
        <w:rPr>
          <w:spacing w:val="-14"/>
        </w:rPr>
        <w:t xml:space="preserve"> </w:t>
      </w:r>
      <w:r>
        <w:t>religius,</w:t>
      </w:r>
      <w:r>
        <w:rPr>
          <w:spacing w:val="-13"/>
        </w:rPr>
        <w:t xml:space="preserve"> </w:t>
      </w:r>
      <w:r>
        <w:t>tetapi</w:t>
      </w:r>
      <w:r>
        <w:rPr>
          <w:spacing w:val="-14"/>
        </w:rPr>
        <w:t xml:space="preserve"> </w:t>
      </w:r>
      <w:r>
        <w:t>juga</w:t>
      </w:r>
      <w:r>
        <w:rPr>
          <w:spacing w:val="-14"/>
        </w:rPr>
        <w:t xml:space="preserve"> </w:t>
      </w:r>
      <w:r>
        <w:t>sebagai</w:t>
      </w:r>
      <w:r>
        <w:rPr>
          <w:spacing w:val="-14"/>
        </w:rPr>
        <w:t xml:space="preserve"> </w:t>
      </w:r>
      <w:r>
        <w:t>pembimbing rohani</w:t>
      </w:r>
      <w:r>
        <w:rPr>
          <w:spacing w:val="-15"/>
        </w:rPr>
        <w:t xml:space="preserve"> </w:t>
      </w:r>
      <w:r>
        <w:t>dan</w:t>
      </w:r>
      <w:r>
        <w:rPr>
          <w:spacing w:val="-15"/>
        </w:rPr>
        <w:t xml:space="preserve"> </w:t>
      </w:r>
      <w:r>
        <w:t>teladan</w:t>
      </w:r>
      <w:r>
        <w:rPr>
          <w:spacing w:val="-15"/>
        </w:rPr>
        <w:t xml:space="preserve"> </w:t>
      </w:r>
      <w:r>
        <w:t>hidup</w:t>
      </w:r>
      <w:r>
        <w:rPr>
          <w:spacing w:val="-15"/>
        </w:rPr>
        <w:t xml:space="preserve"> </w:t>
      </w:r>
      <w:r>
        <w:t>Kristiani.</w:t>
      </w:r>
      <w:r>
        <w:rPr>
          <w:spacing w:val="-15"/>
        </w:rPr>
        <w:t xml:space="preserve"> </w:t>
      </w:r>
      <w:r>
        <w:t>Dalam</w:t>
      </w:r>
      <w:r>
        <w:rPr>
          <w:spacing w:val="-15"/>
        </w:rPr>
        <w:t xml:space="preserve"> </w:t>
      </w:r>
      <w:r>
        <w:t>diri</w:t>
      </w:r>
      <w:r>
        <w:rPr>
          <w:spacing w:val="-15"/>
        </w:rPr>
        <w:t xml:space="preserve"> </w:t>
      </w:r>
      <w:r>
        <w:t>guru</w:t>
      </w:r>
      <w:r>
        <w:rPr>
          <w:spacing w:val="-15"/>
        </w:rPr>
        <w:t xml:space="preserve"> </w:t>
      </w:r>
      <w:r>
        <w:t>PAK,</w:t>
      </w:r>
      <w:r>
        <w:rPr>
          <w:spacing w:val="-15"/>
        </w:rPr>
        <w:t xml:space="preserve"> </w:t>
      </w:r>
      <w:r>
        <w:t>dimensi intelektual</w:t>
      </w:r>
      <w:r>
        <w:rPr>
          <w:spacing w:val="-6"/>
        </w:rPr>
        <w:t xml:space="preserve"> </w:t>
      </w:r>
      <w:r>
        <w:t>dan</w:t>
      </w:r>
      <w:r>
        <w:rPr>
          <w:spacing w:val="-5"/>
        </w:rPr>
        <w:t xml:space="preserve"> </w:t>
      </w:r>
      <w:r>
        <w:t>spiritual</w:t>
      </w:r>
      <w:r>
        <w:rPr>
          <w:spacing w:val="-8"/>
        </w:rPr>
        <w:t xml:space="preserve"> </w:t>
      </w:r>
      <w:r>
        <w:t>berpadu</w:t>
      </w:r>
      <w:r>
        <w:rPr>
          <w:spacing w:val="-7"/>
        </w:rPr>
        <w:t xml:space="preserve"> </w:t>
      </w:r>
      <w:r>
        <w:t>membentuk</w:t>
      </w:r>
      <w:r>
        <w:rPr>
          <w:spacing w:val="-6"/>
        </w:rPr>
        <w:t xml:space="preserve"> </w:t>
      </w:r>
      <w:r>
        <w:t>figur</w:t>
      </w:r>
      <w:r>
        <w:rPr>
          <w:spacing w:val="-7"/>
        </w:rPr>
        <w:t xml:space="preserve"> </w:t>
      </w:r>
      <w:r>
        <w:t>pendidik</w:t>
      </w:r>
      <w:r>
        <w:rPr>
          <w:spacing w:val="-5"/>
        </w:rPr>
        <w:t xml:space="preserve"> </w:t>
      </w:r>
      <w:r>
        <w:t>yang menghadirkan wajah Gereja dalam dunia pendidikan. Melalui tugasnya,</w:t>
      </w:r>
      <w:r>
        <w:rPr>
          <w:spacing w:val="-15"/>
        </w:rPr>
        <w:t xml:space="preserve"> </w:t>
      </w:r>
      <w:r>
        <w:t>guru</w:t>
      </w:r>
      <w:r>
        <w:rPr>
          <w:spacing w:val="-15"/>
        </w:rPr>
        <w:t xml:space="preserve"> </w:t>
      </w:r>
      <w:r>
        <w:t>PAK</w:t>
      </w:r>
      <w:r>
        <w:rPr>
          <w:spacing w:val="-15"/>
        </w:rPr>
        <w:t xml:space="preserve"> </w:t>
      </w:r>
      <w:r>
        <w:t>berperan</w:t>
      </w:r>
      <w:r>
        <w:rPr>
          <w:spacing w:val="-15"/>
        </w:rPr>
        <w:t xml:space="preserve"> </w:t>
      </w:r>
      <w:r>
        <w:t>aktif</w:t>
      </w:r>
      <w:r>
        <w:rPr>
          <w:spacing w:val="-15"/>
        </w:rPr>
        <w:t xml:space="preserve"> </w:t>
      </w:r>
      <w:r>
        <w:t>dalam</w:t>
      </w:r>
      <w:r>
        <w:rPr>
          <w:spacing w:val="-15"/>
        </w:rPr>
        <w:t xml:space="preserve"> </w:t>
      </w:r>
      <w:r>
        <w:t>menanamkan</w:t>
      </w:r>
      <w:r>
        <w:rPr>
          <w:spacing w:val="-15"/>
        </w:rPr>
        <w:t xml:space="preserve"> </w:t>
      </w:r>
      <w:r>
        <w:t>nilai-nilai Kristiani, menumbuhkan iman, dan memupuk kesadaran moral siswa agar mereka bertumbuh menjadi pribadi yang beriman, berakal</w:t>
      </w:r>
      <w:r>
        <w:rPr>
          <w:spacing w:val="-7"/>
        </w:rPr>
        <w:t xml:space="preserve"> </w:t>
      </w:r>
      <w:r>
        <w:t>budi,</w:t>
      </w:r>
      <w:r>
        <w:rPr>
          <w:spacing w:val="-6"/>
        </w:rPr>
        <w:t xml:space="preserve"> </w:t>
      </w:r>
      <w:r>
        <w:t>dan</w:t>
      </w:r>
      <w:r>
        <w:rPr>
          <w:spacing w:val="-6"/>
        </w:rPr>
        <w:t xml:space="preserve"> </w:t>
      </w:r>
      <w:r>
        <w:t>berkarakter</w:t>
      </w:r>
      <w:r>
        <w:rPr>
          <w:spacing w:val="-6"/>
        </w:rPr>
        <w:t xml:space="preserve"> </w:t>
      </w:r>
      <w:r>
        <w:t>Kristus</w:t>
      </w:r>
      <w:r>
        <w:rPr>
          <w:spacing w:val="-4"/>
        </w:rPr>
        <w:t xml:space="preserve"> </w:t>
      </w:r>
      <w:r>
        <w:t>(Mones</w:t>
      </w:r>
      <w:r>
        <w:rPr>
          <w:spacing w:val="-5"/>
        </w:rPr>
        <w:t xml:space="preserve"> </w:t>
      </w:r>
      <w:r>
        <w:t>&amp;</w:t>
      </w:r>
      <w:r>
        <w:rPr>
          <w:spacing w:val="-6"/>
        </w:rPr>
        <w:t xml:space="preserve"> </w:t>
      </w:r>
      <w:r>
        <w:t>Un,</w:t>
      </w:r>
      <w:r>
        <w:rPr>
          <w:spacing w:val="-5"/>
        </w:rPr>
        <w:t xml:space="preserve"> </w:t>
      </w:r>
      <w:r>
        <w:t>2021;</w:t>
      </w:r>
      <w:r>
        <w:rPr>
          <w:spacing w:val="-6"/>
        </w:rPr>
        <w:t xml:space="preserve"> </w:t>
      </w:r>
      <w:r>
        <w:t xml:space="preserve">Febri, </w:t>
      </w:r>
      <w:r>
        <w:rPr>
          <w:spacing w:val="-2"/>
        </w:rPr>
        <w:t>2024)</w:t>
      </w:r>
    </w:p>
    <w:p w:rsidR="00BC3CB7" w:rsidRDefault="00AF39CF">
      <w:pPr>
        <w:pStyle w:val="BodyText"/>
        <w:spacing w:before="121" w:line="276" w:lineRule="auto"/>
        <w:ind w:left="1" w:right="420" w:firstLine="568"/>
      </w:pPr>
      <w:r>
        <w:t>Sebagai pendidik nilai-nilai Injil, guru PAK secara langsung mengajarkan ajaran Kristus dan Gereja yang menjadi dasar</w:t>
      </w:r>
      <w:r>
        <w:rPr>
          <w:spacing w:val="-15"/>
        </w:rPr>
        <w:t xml:space="preserve"> </w:t>
      </w:r>
      <w:r>
        <w:t>moral</w:t>
      </w:r>
      <w:r>
        <w:rPr>
          <w:spacing w:val="-15"/>
        </w:rPr>
        <w:t xml:space="preserve"> </w:t>
      </w:r>
      <w:r>
        <w:t>kehidupan</w:t>
      </w:r>
      <w:r>
        <w:rPr>
          <w:spacing w:val="-15"/>
        </w:rPr>
        <w:t xml:space="preserve"> </w:t>
      </w:r>
      <w:r>
        <w:t>Katolik.</w:t>
      </w:r>
      <w:r>
        <w:rPr>
          <w:spacing w:val="-15"/>
        </w:rPr>
        <w:t xml:space="preserve"> </w:t>
      </w:r>
      <w:r>
        <w:t>Pengajaran</w:t>
      </w:r>
      <w:r>
        <w:rPr>
          <w:spacing w:val="-15"/>
        </w:rPr>
        <w:t xml:space="preserve"> </w:t>
      </w:r>
      <w:r>
        <w:t>tersebut</w:t>
      </w:r>
      <w:r>
        <w:rPr>
          <w:spacing w:val="-15"/>
        </w:rPr>
        <w:t xml:space="preserve"> </w:t>
      </w:r>
      <w:r>
        <w:t>tidak</w:t>
      </w:r>
      <w:r>
        <w:rPr>
          <w:spacing w:val="-15"/>
        </w:rPr>
        <w:t xml:space="preserve"> </w:t>
      </w:r>
      <w:r>
        <w:t>terbatas pada penyampaian konsep, melainkan juga pada penanaman makna yang mendalam tentang kasih, pengampunan, keadilan, kejujuran, kerendahan hati, dan nilai-nilai Injil lainnya. Guru PAK membantu siswa memahami relevansi nilai-nilai tersebut dalam konteks kehidupan modern yang sarat dengan tantangan moral</w:t>
      </w:r>
      <w:r>
        <w:rPr>
          <w:spacing w:val="-15"/>
        </w:rPr>
        <w:t xml:space="preserve"> </w:t>
      </w:r>
      <w:r>
        <w:t>dan</w:t>
      </w:r>
      <w:r>
        <w:rPr>
          <w:spacing w:val="-15"/>
        </w:rPr>
        <w:t xml:space="preserve"> </w:t>
      </w:r>
      <w:r>
        <w:t>perubahan</w:t>
      </w:r>
      <w:r>
        <w:rPr>
          <w:spacing w:val="-15"/>
        </w:rPr>
        <w:t xml:space="preserve"> </w:t>
      </w:r>
      <w:r>
        <w:t>sosial.</w:t>
      </w:r>
      <w:r>
        <w:rPr>
          <w:spacing w:val="-15"/>
        </w:rPr>
        <w:t xml:space="preserve"> </w:t>
      </w:r>
      <w:r>
        <w:t>Dengan</w:t>
      </w:r>
      <w:r>
        <w:rPr>
          <w:spacing w:val="-15"/>
        </w:rPr>
        <w:t xml:space="preserve"> </w:t>
      </w:r>
      <w:r>
        <w:t>demikian,</w:t>
      </w:r>
      <w:r>
        <w:rPr>
          <w:spacing w:val="-15"/>
        </w:rPr>
        <w:t xml:space="preserve"> </w:t>
      </w:r>
      <w:r>
        <w:t>pengajaran</w:t>
      </w:r>
      <w:r>
        <w:rPr>
          <w:spacing w:val="-15"/>
        </w:rPr>
        <w:t xml:space="preserve"> </w:t>
      </w:r>
      <w:r>
        <w:t>agama tidak berhenti pada tataran kognitif, tetapi berlanjut pada transformasi sikap dan perilaku yang mencerminkan kasih Kristus dalam kehidupan sehari-hari.</w:t>
      </w:r>
    </w:p>
    <w:p w:rsidR="00BC3CB7" w:rsidRDefault="00BC3CB7">
      <w:pPr>
        <w:pStyle w:val="BodyText"/>
        <w:spacing w:line="276" w:lineRule="auto"/>
        <w:sectPr w:rsidR="00BC3CB7">
          <w:headerReference w:type="even" r:id="rId280"/>
          <w:headerReference w:type="default" r:id="rId281"/>
          <w:footerReference w:type="default" r:id="rId282"/>
          <w:headerReference w:type="first" r:id="rId283"/>
          <w:pgSz w:w="8790" w:h="13050"/>
          <w:pgMar w:top="1060" w:right="992" w:bottom="920" w:left="1133" w:header="0" w:footer="738" w:gutter="0"/>
          <w:cols w:space="720"/>
        </w:sectPr>
      </w:pPr>
    </w:p>
    <w:p w:rsidR="00BC3CB7" w:rsidRDefault="00AF39CF">
      <w:pPr>
        <w:pStyle w:val="BodyText"/>
        <w:spacing w:before="72" w:line="276" w:lineRule="auto"/>
        <w:ind w:right="136" w:firstLine="568"/>
      </w:pPr>
      <w:r>
        <w:lastRenderedPageBreak/>
        <w:t>Dalam perannya sebagai pembimbing spiritual, guru PAK menjadi pendamping perjalanan iman siswa. Ia membimbing siswa untuk mengembangkan kebiasaan doa, memahami makna sakramen,</w:t>
      </w:r>
      <w:r>
        <w:rPr>
          <w:spacing w:val="-14"/>
        </w:rPr>
        <w:t xml:space="preserve"> </w:t>
      </w:r>
      <w:r>
        <w:t>serta</w:t>
      </w:r>
      <w:r>
        <w:rPr>
          <w:spacing w:val="-7"/>
        </w:rPr>
        <w:t xml:space="preserve"> </w:t>
      </w:r>
      <w:r>
        <w:t>membangun</w:t>
      </w:r>
      <w:r>
        <w:rPr>
          <w:spacing w:val="-9"/>
        </w:rPr>
        <w:t xml:space="preserve"> </w:t>
      </w:r>
      <w:r>
        <w:t>relasi</w:t>
      </w:r>
      <w:r>
        <w:rPr>
          <w:spacing w:val="-9"/>
        </w:rPr>
        <w:t xml:space="preserve"> </w:t>
      </w:r>
      <w:r>
        <w:t>pribadi</w:t>
      </w:r>
      <w:r>
        <w:rPr>
          <w:spacing w:val="-8"/>
        </w:rPr>
        <w:t xml:space="preserve"> </w:t>
      </w:r>
      <w:r>
        <w:t>dengan</w:t>
      </w:r>
      <w:r>
        <w:rPr>
          <w:spacing w:val="-15"/>
        </w:rPr>
        <w:t xml:space="preserve"> </w:t>
      </w:r>
      <w:r>
        <w:t>Allah.</w:t>
      </w:r>
      <w:r>
        <w:rPr>
          <w:spacing w:val="-9"/>
        </w:rPr>
        <w:t xml:space="preserve"> </w:t>
      </w:r>
      <w:r>
        <w:t xml:space="preserve">Melalui pendekatan yang penuh empati, guru PAK menjadi sosok yang dapat dipercaya, tempat siswa bertanya dan berbagi pengalaman iman secara terbuka. Bimbingan spiritual ini sangat penting karena membantu siswa mengintegrasikan iman dengan kehidupan nyata, sehingga iman tidak hanya menjadi warisan budaya, tetapi juga pilihan personal yang sadar dan bertanggung </w:t>
      </w:r>
      <w:r>
        <w:rPr>
          <w:spacing w:val="-2"/>
        </w:rPr>
        <w:t>jawab.</w:t>
      </w:r>
    </w:p>
    <w:p w:rsidR="00BC3CB7" w:rsidRDefault="00AF39CF">
      <w:pPr>
        <w:pStyle w:val="BodyText"/>
        <w:spacing w:before="121" w:line="276" w:lineRule="auto"/>
        <w:ind w:right="139" w:firstLine="568"/>
      </w:pPr>
      <w:r>
        <w:t>Lebih dari sekadar pengajar, guru PAK dipanggil menjadi teladan hidup Kristiani. Keteladanan tersebut menjadi bentuk pengajaran</w:t>
      </w:r>
      <w:r>
        <w:rPr>
          <w:spacing w:val="-9"/>
        </w:rPr>
        <w:t xml:space="preserve"> </w:t>
      </w:r>
      <w:r>
        <w:t>yang</w:t>
      </w:r>
      <w:r>
        <w:rPr>
          <w:spacing w:val="-9"/>
        </w:rPr>
        <w:t xml:space="preserve"> </w:t>
      </w:r>
      <w:r>
        <w:t>paling</w:t>
      </w:r>
      <w:r>
        <w:rPr>
          <w:spacing w:val="-9"/>
        </w:rPr>
        <w:t xml:space="preserve"> </w:t>
      </w:r>
      <w:r>
        <w:t>efektif,</w:t>
      </w:r>
      <w:r>
        <w:rPr>
          <w:spacing w:val="-9"/>
        </w:rPr>
        <w:t xml:space="preserve"> </w:t>
      </w:r>
      <w:r>
        <w:t>karena</w:t>
      </w:r>
      <w:r>
        <w:rPr>
          <w:spacing w:val="-9"/>
        </w:rPr>
        <w:t xml:space="preserve"> </w:t>
      </w:r>
      <w:r>
        <w:t>siswa</w:t>
      </w:r>
      <w:r>
        <w:rPr>
          <w:spacing w:val="-9"/>
        </w:rPr>
        <w:t xml:space="preserve"> </w:t>
      </w:r>
      <w:r>
        <w:t>belajar</w:t>
      </w:r>
      <w:r>
        <w:rPr>
          <w:spacing w:val="-9"/>
        </w:rPr>
        <w:t xml:space="preserve"> </w:t>
      </w:r>
      <w:r>
        <w:t>bukan</w:t>
      </w:r>
      <w:r>
        <w:rPr>
          <w:spacing w:val="-9"/>
        </w:rPr>
        <w:t xml:space="preserve"> </w:t>
      </w:r>
      <w:r>
        <w:t>hanya dari kata-kata, tetapi juga dari contoh konkret yang mereka lihat setiap hari. Sikap, tutur kata, dan tindakan guru PAK, baik di dalam maupun di luar kelas, menjadi cerminan nilai-nilai Injil yang hidup. Guru yang sabar, penuh kasih, adil, rendah hati, dan konsisten</w:t>
      </w:r>
      <w:r>
        <w:rPr>
          <w:spacing w:val="-1"/>
        </w:rPr>
        <w:t xml:space="preserve"> </w:t>
      </w:r>
      <w:r>
        <w:t>dalam</w:t>
      </w:r>
      <w:r>
        <w:rPr>
          <w:spacing w:val="-1"/>
        </w:rPr>
        <w:t xml:space="preserve"> </w:t>
      </w:r>
      <w:r>
        <w:t>integritas</w:t>
      </w:r>
      <w:r>
        <w:rPr>
          <w:spacing w:val="-1"/>
        </w:rPr>
        <w:t xml:space="preserve"> </w:t>
      </w:r>
      <w:r>
        <w:t>moralnya akan memberikan</w:t>
      </w:r>
      <w:r>
        <w:rPr>
          <w:spacing w:val="-1"/>
        </w:rPr>
        <w:t xml:space="preserve"> </w:t>
      </w:r>
      <w:r>
        <w:t>pengaruh formasi</w:t>
      </w:r>
      <w:r>
        <w:rPr>
          <w:spacing w:val="-4"/>
        </w:rPr>
        <w:t xml:space="preserve"> </w:t>
      </w:r>
      <w:r>
        <w:t>yang</w:t>
      </w:r>
      <w:r>
        <w:rPr>
          <w:spacing w:val="-3"/>
        </w:rPr>
        <w:t xml:space="preserve"> </w:t>
      </w:r>
      <w:r>
        <w:t>mendalam</w:t>
      </w:r>
      <w:r>
        <w:rPr>
          <w:spacing w:val="-6"/>
        </w:rPr>
        <w:t xml:space="preserve"> </w:t>
      </w:r>
      <w:r>
        <w:t>bagi</w:t>
      </w:r>
      <w:r>
        <w:rPr>
          <w:spacing w:val="-5"/>
        </w:rPr>
        <w:t xml:space="preserve"> </w:t>
      </w:r>
      <w:r>
        <w:t>siswa.</w:t>
      </w:r>
      <w:r>
        <w:rPr>
          <w:spacing w:val="-4"/>
        </w:rPr>
        <w:t xml:space="preserve"> </w:t>
      </w:r>
      <w:r>
        <w:t>Dengan</w:t>
      </w:r>
      <w:r>
        <w:rPr>
          <w:spacing w:val="-4"/>
        </w:rPr>
        <w:t xml:space="preserve"> </w:t>
      </w:r>
      <w:r>
        <w:t>menjadi</w:t>
      </w:r>
      <w:r>
        <w:rPr>
          <w:spacing w:val="-5"/>
        </w:rPr>
        <w:t xml:space="preserve"> </w:t>
      </w:r>
      <w:r>
        <w:t>saksi</w:t>
      </w:r>
      <w:r>
        <w:rPr>
          <w:spacing w:val="-3"/>
        </w:rPr>
        <w:t xml:space="preserve"> </w:t>
      </w:r>
      <w:r>
        <w:t>hidup Injil, guru PAK menegaskan bahwa pendidikan sejati adalah proses meneladan Kristus melalui tindakan nyata dan pelayanan yang tulus.</w:t>
      </w:r>
    </w:p>
    <w:p w:rsidR="00BC3CB7" w:rsidRDefault="00AF39CF">
      <w:pPr>
        <w:pStyle w:val="BodyText"/>
        <w:spacing w:before="120" w:line="276" w:lineRule="auto"/>
        <w:ind w:right="138" w:firstLine="568"/>
      </w:pPr>
      <w:r>
        <w:t>Sebagai fasilitator pertumbuhan moral, guru PAK menolong siswa mengembangkan hati nurani yang benar dan matang. Ia membantu siswa menganalisis berbagai persoalan moral</w:t>
      </w:r>
      <w:r>
        <w:rPr>
          <w:spacing w:val="-9"/>
        </w:rPr>
        <w:t xml:space="preserve"> </w:t>
      </w:r>
      <w:r>
        <w:t>dari</w:t>
      </w:r>
      <w:r>
        <w:rPr>
          <w:spacing w:val="-9"/>
        </w:rPr>
        <w:t xml:space="preserve"> </w:t>
      </w:r>
      <w:r>
        <w:t>perspektif</w:t>
      </w:r>
      <w:r>
        <w:rPr>
          <w:spacing w:val="-6"/>
        </w:rPr>
        <w:t xml:space="preserve"> </w:t>
      </w:r>
      <w:r>
        <w:t>iman,</w:t>
      </w:r>
      <w:r>
        <w:rPr>
          <w:spacing w:val="-8"/>
        </w:rPr>
        <w:t xml:space="preserve"> </w:t>
      </w:r>
      <w:r>
        <w:t>mendorong</w:t>
      </w:r>
      <w:r>
        <w:rPr>
          <w:spacing w:val="-5"/>
        </w:rPr>
        <w:t xml:space="preserve"> </w:t>
      </w:r>
      <w:r>
        <w:t>mereka</w:t>
      </w:r>
      <w:r>
        <w:rPr>
          <w:spacing w:val="-8"/>
        </w:rPr>
        <w:t xml:space="preserve"> </w:t>
      </w:r>
      <w:r>
        <w:t>untuk</w:t>
      </w:r>
      <w:r>
        <w:rPr>
          <w:spacing w:val="-7"/>
        </w:rPr>
        <w:t xml:space="preserve"> </w:t>
      </w:r>
      <w:r>
        <w:t>melakukan refleksi etis, serta memfasilitasi dialog yang terbuka mengenai dilema moral yang dihadapi dalam kehidupan modern. Melalui pendekatan</w:t>
      </w:r>
      <w:r>
        <w:rPr>
          <w:spacing w:val="-3"/>
        </w:rPr>
        <w:t xml:space="preserve"> </w:t>
      </w:r>
      <w:r>
        <w:t>ini,</w:t>
      </w:r>
      <w:r>
        <w:rPr>
          <w:spacing w:val="-3"/>
        </w:rPr>
        <w:t xml:space="preserve"> </w:t>
      </w:r>
      <w:r>
        <w:t>siswa</w:t>
      </w:r>
      <w:r>
        <w:rPr>
          <w:spacing w:val="-4"/>
        </w:rPr>
        <w:t xml:space="preserve"> </w:t>
      </w:r>
      <w:r>
        <w:t>tidak</w:t>
      </w:r>
      <w:r>
        <w:rPr>
          <w:spacing w:val="-4"/>
        </w:rPr>
        <w:t xml:space="preserve"> </w:t>
      </w:r>
      <w:r>
        <w:t>hanya</w:t>
      </w:r>
      <w:r>
        <w:rPr>
          <w:spacing w:val="-3"/>
        </w:rPr>
        <w:t xml:space="preserve"> </w:t>
      </w:r>
      <w:r>
        <w:t>diajarkan</w:t>
      </w:r>
      <w:r>
        <w:rPr>
          <w:spacing w:val="-4"/>
        </w:rPr>
        <w:t xml:space="preserve"> </w:t>
      </w:r>
      <w:r>
        <w:t>apa</w:t>
      </w:r>
      <w:r>
        <w:rPr>
          <w:spacing w:val="-4"/>
        </w:rPr>
        <w:t xml:space="preserve"> </w:t>
      </w:r>
      <w:r>
        <w:t>yang</w:t>
      </w:r>
      <w:r>
        <w:rPr>
          <w:spacing w:val="-4"/>
        </w:rPr>
        <w:t xml:space="preserve"> </w:t>
      </w:r>
      <w:r>
        <w:t>baik,</w:t>
      </w:r>
      <w:r>
        <w:rPr>
          <w:spacing w:val="-4"/>
        </w:rPr>
        <w:t xml:space="preserve"> </w:t>
      </w:r>
      <w:r>
        <w:t>tetapi juga dilatih untuk memahami mengapa dan bagaimana memilih kebaikan sesuai dengan ajaran Kristus. Dengan demikian, guru PAK</w:t>
      </w:r>
      <w:r>
        <w:rPr>
          <w:spacing w:val="50"/>
        </w:rPr>
        <w:t xml:space="preserve"> </w:t>
      </w:r>
      <w:r>
        <w:t>membentuk</w:t>
      </w:r>
      <w:r>
        <w:rPr>
          <w:spacing w:val="50"/>
        </w:rPr>
        <w:t xml:space="preserve"> </w:t>
      </w:r>
      <w:r>
        <w:t>generasi</w:t>
      </w:r>
      <w:r>
        <w:rPr>
          <w:spacing w:val="49"/>
        </w:rPr>
        <w:t xml:space="preserve"> </w:t>
      </w:r>
      <w:r>
        <w:t>yang</w:t>
      </w:r>
      <w:r>
        <w:rPr>
          <w:spacing w:val="50"/>
        </w:rPr>
        <w:t xml:space="preserve"> </w:t>
      </w:r>
      <w:r>
        <w:t>mampu</w:t>
      </w:r>
      <w:r>
        <w:rPr>
          <w:spacing w:val="49"/>
        </w:rPr>
        <w:t xml:space="preserve"> </w:t>
      </w:r>
      <w:r>
        <w:t>berpikir</w:t>
      </w:r>
      <w:r>
        <w:rPr>
          <w:spacing w:val="50"/>
        </w:rPr>
        <w:t xml:space="preserve"> </w:t>
      </w:r>
      <w:r>
        <w:t>kritis</w:t>
      </w:r>
      <w:r>
        <w:rPr>
          <w:spacing w:val="50"/>
        </w:rPr>
        <w:t xml:space="preserve"> </w:t>
      </w:r>
      <w:r>
        <w:rPr>
          <w:spacing w:val="-2"/>
        </w:rPr>
        <w:t>secara</w:t>
      </w:r>
    </w:p>
    <w:p w:rsidR="00BC3CB7" w:rsidRDefault="00BC3CB7">
      <w:pPr>
        <w:pStyle w:val="BodyText"/>
        <w:spacing w:line="276" w:lineRule="auto"/>
        <w:sectPr w:rsidR="00BC3CB7">
          <w:headerReference w:type="even" r:id="rId284"/>
          <w:headerReference w:type="default" r:id="rId285"/>
          <w:footerReference w:type="default" r:id="rId286"/>
          <w:headerReference w:type="first" r:id="rId287"/>
          <w:pgSz w:w="8790" w:h="13050"/>
          <w:pgMar w:top="1060" w:right="992" w:bottom="920" w:left="1133" w:header="0" w:footer="738" w:gutter="0"/>
          <w:cols w:space="720"/>
        </w:sectPr>
      </w:pPr>
    </w:p>
    <w:p w:rsidR="00BC3CB7" w:rsidRDefault="00AF39CF">
      <w:pPr>
        <w:pStyle w:val="BodyText"/>
        <w:spacing w:before="72" w:line="276" w:lineRule="auto"/>
        <w:ind w:left="1" w:right="430"/>
        <w:jc w:val="left"/>
      </w:pPr>
      <w:r>
        <w:lastRenderedPageBreak/>
        <w:t xml:space="preserve">moral dan bertindak berdasarkan suara hati yang diterangi oleh </w:t>
      </w:r>
      <w:r>
        <w:rPr>
          <w:spacing w:val="-2"/>
        </w:rPr>
        <w:t>iman.</w:t>
      </w:r>
    </w:p>
    <w:p w:rsidR="00BC3CB7" w:rsidRDefault="00AF39CF">
      <w:pPr>
        <w:pStyle w:val="BodyText"/>
        <w:spacing w:before="119" w:line="276" w:lineRule="auto"/>
        <w:ind w:left="1" w:right="422" w:firstLine="568"/>
      </w:pPr>
      <w:r>
        <w:t>Guru PAK juga berperan sebagai penghubung dalam komunitas iman, menjembatani relasi antara sekolah, keluarga, dan Gereja. Dalam kapasitas ini, guru PAK membantu siswa memahami bahwa iman bukanlah pengalaman individual, melainkan bagian dari kehidupan komunitas yang lebih luas. Ia mendorong keterlibatan aktif siswa dalam kegiatan liturgis, pelayanan sosial, dan kegiatan menggereja lainnya, sehingga mereka</w:t>
      </w:r>
      <w:r>
        <w:rPr>
          <w:spacing w:val="-15"/>
        </w:rPr>
        <w:t xml:space="preserve"> </w:t>
      </w:r>
      <w:r>
        <w:t>menyadari</w:t>
      </w:r>
      <w:r>
        <w:rPr>
          <w:spacing w:val="-15"/>
        </w:rPr>
        <w:t xml:space="preserve"> </w:t>
      </w:r>
      <w:r>
        <w:t>peran</w:t>
      </w:r>
      <w:r>
        <w:rPr>
          <w:spacing w:val="-15"/>
        </w:rPr>
        <w:t xml:space="preserve"> </w:t>
      </w:r>
      <w:r>
        <w:t>dan</w:t>
      </w:r>
      <w:r>
        <w:rPr>
          <w:spacing w:val="-15"/>
        </w:rPr>
        <w:t xml:space="preserve"> </w:t>
      </w:r>
      <w:r>
        <w:t>tanggung</w:t>
      </w:r>
      <w:r>
        <w:rPr>
          <w:spacing w:val="-15"/>
        </w:rPr>
        <w:t xml:space="preserve"> </w:t>
      </w:r>
      <w:r>
        <w:t>jawabnya</w:t>
      </w:r>
      <w:r>
        <w:rPr>
          <w:spacing w:val="-15"/>
        </w:rPr>
        <w:t xml:space="preserve"> </w:t>
      </w:r>
      <w:r>
        <w:t>sebagai</w:t>
      </w:r>
      <w:r>
        <w:rPr>
          <w:spacing w:val="-15"/>
        </w:rPr>
        <w:t xml:space="preserve"> </w:t>
      </w:r>
      <w:r>
        <w:t>anggota Gereja</w:t>
      </w:r>
      <w:r>
        <w:rPr>
          <w:spacing w:val="-11"/>
        </w:rPr>
        <w:t xml:space="preserve"> </w:t>
      </w:r>
      <w:r>
        <w:t>yang</w:t>
      </w:r>
      <w:r>
        <w:rPr>
          <w:spacing w:val="-11"/>
        </w:rPr>
        <w:t xml:space="preserve"> </w:t>
      </w:r>
      <w:r>
        <w:t>hidup.</w:t>
      </w:r>
      <w:r>
        <w:rPr>
          <w:spacing w:val="-10"/>
        </w:rPr>
        <w:t xml:space="preserve"> </w:t>
      </w:r>
      <w:r>
        <w:t>Dengan</w:t>
      </w:r>
      <w:r>
        <w:rPr>
          <w:spacing w:val="-11"/>
        </w:rPr>
        <w:t xml:space="preserve"> </w:t>
      </w:r>
      <w:r>
        <w:t>menjadi</w:t>
      </w:r>
      <w:r>
        <w:rPr>
          <w:spacing w:val="-11"/>
        </w:rPr>
        <w:t xml:space="preserve"> </w:t>
      </w:r>
      <w:r>
        <w:t>penghubung</w:t>
      </w:r>
      <w:r>
        <w:rPr>
          <w:spacing w:val="-10"/>
        </w:rPr>
        <w:t xml:space="preserve"> </w:t>
      </w:r>
      <w:r>
        <w:t>antara</w:t>
      </w:r>
      <w:r>
        <w:rPr>
          <w:spacing w:val="-11"/>
        </w:rPr>
        <w:t xml:space="preserve"> </w:t>
      </w:r>
      <w:r>
        <w:t>tiga</w:t>
      </w:r>
      <w:r>
        <w:rPr>
          <w:spacing w:val="-10"/>
        </w:rPr>
        <w:t xml:space="preserve"> </w:t>
      </w:r>
      <w:r>
        <w:t>pilar utama pendidikan Katolik yakni: sekolah, keluarga, dan Gereja. Guru PAK memperkuat kesinambungan formasi iman dalam berbagai konteks kehidupan.</w:t>
      </w:r>
    </w:p>
    <w:p w:rsidR="00BC3CB7" w:rsidRDefault="00AF39CF">
      <w:pPr>
        <w:pStyle w:val="BodyText"/>
        <w:spacing w:before="122" w:line="276" w:lineRule="auto"/>
        <w:ind w:left="1" w:right="421" w:firstLine="568"/>
      </w:pPr>
      <w:r>
        <w:t>Selain itu, guru PAK berperan dalam pengembangan karakter</w:t>
      </w:r>
      <w:r>
        <w:rPr>
          <w:spacing w:val="-6"/>
        </w:rPr>
        <w:t xml:space="preserve"> </w:t>
      </w:r>
      <w:r>
        <w:t>melalui</w:t>
      </w:r>
      <w:r>
        <w:rPr>
          <w:spacing w:val="-7"/>
        </w:rPr>
        <w:t xml:space="preserve"> </w:t>
      </w:r>
      <w:r>
        <w:t>proses</w:t>
      </w:r>
      <w:r>
        <w:rPr>
          <w:spacing w:val="-7"/>
        </w:rPr>
        <w:t xml:space="preserve"> </w:t>
      </w:r>
      <w:r>
        <w:t>pembelajaran.</w:t>
      </w:r>
      <w:r>
        <w:rPr>
          <w:spacing w:val="-8"/>
        </w:rPr>
        <w:t xml:space="preserve"> </w:t>
      </w:r>
      <w:r>
        <w:t>Nilai-nilai</w:t>
      </w:r>
      <w:r>
        <w:rPr>
          <w:spacing w:val="-9"/>
        </w:rPr>
        <w:t xml:space="preserve"> </w:t>
      </w:r>
      <w:r>
        <w:t>karakter</w:t>
      </w:r>
      <w:r>
        <w:rPr>
          <w:spacing w:val="-7"/>
        </w:rPr>
        <w:t xml:space="preserve"> </w:t>
      </w:r>
      <w:r>
        <w:t>seperti tanggung jawab, kedisiplinan, kerja sama, dan penghormatan terhadap</w:t>
      </w:r>
      <w:r>
        <w:rPr>
          <w:spacing w:val="-3"/>
        </w:rPr>
        <w:t xml:space="preserve"> </w:t>
      </w:r>
      <w:r>
        <w:t>sesama</w:t>
      </w:r>
      <w:r>
        <w:rPr>
          <w:spacing w:val="-3"/>
        </w:rPr>
        <w:t xml:space="preserve"> </w:t>
      </w:r>
      <w:r>
        <w:t>diintegrasikan</w:t>
      </w:r>
      <w:r>
        <w:rPr>
          <w:spacing w:val="-2"/>
        </w:rPr>
        <w:t xml:space="preserve"> </w:t>
      </w:r>
      <w:r>
        <w:t>ke</w:t>
      </w:r>
      <w:r>
        <w:rPr>
          <w:spacing w:val="-3"/>
        </w:rPr>
        <w:t xml:space="preserve"> </w:t>
      </w:r>
      <w:r>
        <w:t>dalam</w:t>
      </w:r>
      <w:r>
        <w:rPr>
          <w:spacing w:val="-1"/>
        </w:rPr>
        <w:t xml:space="preserve"> </w:t>
      </w:r>
      <w:r>
        <w:t>metode</w:t>
      </w:r>
      <w:r>
        <w:rPr>
          <w:spacing w:val="-2"/>
        </w:rPr>
        <w:t xml:space="preserve"> </w:t>
      </w:r>
      <w:r>
        <w:t>pengajaran</w:t>
      </w:r>
      <w:r>
        <w:rPr>
          <w:spacing w:val="-3"/>
        </w:rPr>
        <w:t xml:space="preserve"> </w:t>
      </w:r>
      <w:r>
        <w:t>dan sistem</w:t>
      </w:r>
      <w:r>
        <w:rPr>
          <w:spacing w:val="-15"/>
        </w:rPr>
        <w:t xml:space="preserve"> </w:t>
      </w:r>
      <w:r>
        <w:t>evaluasi</w:t>
      </w:r>
      <w:r>
        <w:rPr>
          <w:spacing w:val="-15"/>
        </w:rPr>
        <w:t xml:space="preserve"> </w:t>
      </w:r>
      <w:r>
        <w:t>yang</w:t>
      </w:r>
      <w:r>
        <w:rPr>
          <w:spacing w:val="-15"/>
        </w:rPr>
        <w:t xml:space="preserve"> </w:t>
      </w:r>
      <w:r>
        <w:t>diterapkan.</w:t>
      </w:r>
      <w:r>
        <w:rPr>
          <w:spacing w:val="-15"/>
        </w:rPr>
        <w:t xml:space="preserve"> </w:t>
      </w:r>
      <w:r>
        <w:t>Guru</w:t>
      </w:r>
      <w:r>
        <w:rPr>
          <w:spacing w:val="-15"/>
        </w:rPr>
        <w:t xml:space="preserve"> </w:t>
      </w:r>
      <w:r>
        <w:t>PAK</w:t>
      </w:r>
      <w:r>
        <w:rPr>
          <w:spacing w:val="-13"/>
        </w:rPr>
        <w:t xml:space="preserve"> </w:t>
      </w:r>
      <w:r>
        <w:t>menciptakan</w:t>
      </w:r>
      <w:r>
        <w:rPr>
          <w:spacing w:val="-15"/>
        </w:rPr>
        <w:t xml:space="preserve"> </w:t>
      </w:r>
      <w:r>
        <w:t>suasana belajar yang partisipatif dan penuh kasih, di mana siswa belajar menghargai perbedaan, mendengarkan dengan empati, dan bekerja sama dalam semangat pelayanan. Dalam proses ini, pembelajaran agama menjadi ruang formasi karakter yang menyeluruh, bukan hanya membentuk pengetahuan religius, tetapi juga menumbuhkan sikap hidup yang selaras dengan semangat Injil.</w:t>
      </w:r>
    </w:p>
    <w:p w:rsidR="00BC3CB7" w:rsidRDefault="00AF39CF">
      <w:pPr>
        <w:pStyle w:val="BodyText"/>
        <w:spacing w:before="121" w:line="276" w:lineRule="auto"/>
        <w:ind w:left="1" w:right="422" w:firstLine="568"/>
      </w:pPr>
      <w:r>
        <w:t>Dengan demikian, guru Pendidikan Agama Katolik memiliki</w:t>
      </w:r>
      <w:r>
        <w:rPr>
          <w:spacing w:val="-15"/>
        </w:rPr>
        <w:t xml:space="preserve"> </w:t>
      </w:r>
      <w:r>
        <w:t>peran</w:t>
      </w:r>
      <w:r>
        <w:rPr>
          <w:spacing w:val="-15"/>
        </w:rPr>
        <w:t xml:space="preserve"> </w:t>
      </w:r>
      <w:r>
        <w:t>ganda</w:t>
      </w:r>
      <w:r>
        <w:rPr>
          <w:spacing w:val="-15"/>
        </w:rPr>
        <w:t xml:space="preserve"> </w:t>
      </w:r>
      <w:r>
        <w:t>sebagai</w:t>
      </w:r>
      <w:r>
        <w:rPr>
          <w:spacing w:val="-15"/>
        </w:rPr>
        <w:t xml:space="preserve"> </w:t>
      </w:r>
      <w:r>
        <w:t>pendidik</w:t>
      </w:r>
      <w:r>
        <w:rPr>
          <w:spacing w:val="-15"/>
        </w:rPr>
        <w:t xml:space="preserve"> </w:t>
      </w:r>
      <w:r>
        <w:t>sekaligus</w:t>
      </w:r>
      <w:r>
        <w:rPr>
          <w:spacing w:val="-15"/>
        </w:rPr>
        <w:t xml:space="preserve"> </w:t>
      </w:r>
      <w:r>
        <w:t>saksi</w:t>
      </w:r>
      <w:r>
        <w:rPr>
          <w:spacing w:val="-15"/>
        </w:rPr>
        <w:t xml:space="preserve"> </w:t>
      </w:r>
      <w:r>
        <w:t>iman</w:t>
      </w:r>
      <w:r>
        <w:rPr>
          <w:spacing w:val="-15"/>
        </w:rPr>
        <w:t xml:space="preserve"> </w:t>
      </w:r>
      <w:r>
        <w:t>yang memadukan dimensi pedagogis, spiritual, dan moral dalam praktik pendidikan. Ia bukan hanya agen transmisi nilai, tetapi juga pembawa transformasi yang menuntun siswa menuju kedewasaan</w:t>
      </w:r>
      <w:r>
        <w:rPr>
          <w:spacing w:val="8"/>
        </w:rPr>
        <w:t xml:space="preserve"> </w:t>
      </w:r>
      <w:r>
        <w:t>iman</w:t>
      </w:r>
      <w:r>
        <w:rPr>
          <w:spacing w:val="11"/>
        </w:rPr>
        <w:t xml:space="preserve"> </w:t>
      </w:r>
      <w:r>
        <w:t>dan</w:t>
      </w:r>
      <w:r>
        <w:rPr>
          <w:spacing w:val="10"/>
        </w:rPr>
        <w:t xml:space="preserve"> </w:t>
      </w:r>
      <w:r>
        <w:t>integritas</w:t>
      </w:r>
      <w:r>
        <w:rPr>
          <w:spacing w:val="11"/>
        </w:rPr>
        <w:t xml:space="preserve"> </w:t>
      </w:r>
      <w:r>
        <w:t>hidup.</w:t>
      </w:r>
      <w:r>
        <w:rPr>
          <w:spacing w:val="10"/>
        </w:rPr>
        <w:t xml:space="preserve"> </w:t>
      </w:r>
      <w:r>
        <w:t>Dalam</w:t>
      </w:r>
      <w:r>
        <w:rPr>
          <w:spacing w:val="11"/>
        </w:rPr>
        <w:t xml:space="preserve"> </w:t>
      </w:r>
      <w:r>
        <w:t>dunia</w:t>
      </w:r>
      <w:r>
        <w:rPr>
          <w:spacing w:val="11"/>
        </w:rPr>
        <w:t xml:space="preserve"> </w:t>
      </w:r>
      <w:r>
        <w:rPr>
          <w:spacing w:val="-2"/>
        </w:rPr>
        <w:t>pendidikan</w:t>
      </w:r>
    </w:p>
    <w:p w:rsidR="00BC3CB7" w:rsidRDefault="00BC3CB7">
      <w:pPr>
        <w:pStyle w:val="BodyText"/>
        <w:spacing w:line="276" w:lineRule="auto"/>
        <w:sectPr w:rsidR="00BC3CB7">
          <w:headerReference w:type="even" r:id="rId288"/>
          <w:headerReference w:type="default" r:id="rId289"/>
          <w:footerReference w:type="default" r:id="rId290"/>
          <w:headerReference w:type="first" r:id="rId291"/>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yang semakin plural dan sekuler, kehadiran guru PAK menjadi sangat penting sebagai penjaga nilai-nilai Kristiani, penerus tradisi Gereja, dan pembentuk karakter yang menghidupi kasih Kristus di tengah realitas zaman.</w:t>
      </w:r>
    </w:p>
    <w:p w:rsidR="00BC3CB7" w:rsidRDefault="00AF39CF">
      <w:pPr>
        <w:pStyle w:val="BodyText"/>
        <w:spacing w:before="1" w:line="276" w:lineRule="auto"/>
        <w:ind w:right="139" w:firstLine="568"/>
      </w:pPr>
      <w:r>
        <w:t>Dalam terang ajaran Gereja, guru Pendidikan Agama Katolik dipahami bukan sekadar sebagai pendidik profesional, melainkan sebagai ikon Kristus Sang Guru yang menghadirkan kasih dan kebenaran</w:t>
      </w:r>
      <w:r>
        <w:rPr>
          <w:spacing w:val="-12"/>
        </w:rPr>
        <w:t xml:space="preserve"> </w:t>
      </w:r>
      <w:r>
        <w:t xml:space="preserve">Allah di tengah dunia pendidikan. Peran ini menempatkan guru PAK dalam panggilan yang bersifat </w:t>
      </w:r>
      <w:r>
        <w:rPr>
          <w:spacing w:val="-2"/>
        </w:rPr>
        <w:t>sakramental:</w:t>
      </w:r>
      <w:r>
        <w:rPr>
          <w:spacing w:val="-3"/>
        </w:rPr>
        <w:t xml:space="preserve"> </w:t>
      </w:r>
      <w:r>
        <w:rPr>
          <w:spacing w:val="-2"/>
        </w:rPr>
        <w:t xml:space="preserve">melalui dirinya, kasih Kristus diajarkan, diwartakan, </w:t>
      </w:r>
      <w:r>
        <w:t>dan diwujudkan secara nyata dalam kehidupan sekolah. Kristus sendiri adalah Guru sejati yang mengajar bukan hanya dengan kata-kata,</w:t>
      </w:r>
      <w:r>
        <w:rPr>
          <w:spacing w:val="-4"/>
        </w:rPr>
        <w:t xml:space="preserve"> </w:t>
      </w:r>
      <w:r>
        <w:t>tetapi</w:t>
      </w:r>
      <w:r>
        <w:rPr>
          <w:spacing w:val="-4"/>
        </w:rPr>
        <w:t xml:space="preserve"> </w:t>
      </w:r>
      <w:r>
        <w:t>dengan</w:t>
      </w:r>
      <w:r>
        <w:rPr>
          <w:spacing w:val="-4"/>
        </w:rPr>
        <w:t xml:space="preserve"> </w:t>
      </w:r>
      <w:r>
        <w:t>kehidupan,</w:t>
      </w:r>
      <w:r>
        <w:rPr>
          <w:spacing w:val="-4"/>
        </w:rPr>
        <w:t xml:space="preserve"> </w:t>
      </w:r>
      <w:r>
        <w:t>pengorbanan,</w:t>
      </w:r>
      <w:r>
        <w:rPr>
          <w:spacing w:val="-4"/>
        </w:rPr>
        <w:t xml:space="preserve"> </w:t>
      </w:r>
      <w:r>
        <w:t>dan</w:t>
      </w:r>
      <w:r>
        <w:rPr>
          <w:spacing w:val="-4"/>
        </w:rPr>
        <w:t xml:space="preserve"> </w:t>
      </w:r>
      <w:r>
        <w:t>cinta</w:t>
      </w:r>
      <w:r>
        <w:rPr>
          <w:spacing w:val="-5"/>
        </w:rPr>
        <w:t xml:space="preserve"> </w:t>
      </w:r>
      <w:r>
        <w:t>yang mengubah hati manusia. Dengan demikian, guru PAK dipanggil untuk meneladan gaya mengajar Kristus yang menyentuh akal budi sekaligus hati, yang menegur dengan kasih dan menumbuhkan dengan harapan.</w:t>
      </w:r>
    </w:p>
    <w:p w:rsidR="00BC3CB7" w:rsidRDefault="00AF39CF">
      <w:pPr>
        <w:pStyle w:val="BodyText"/>
        <w:spacing w:before="120" w:line="276" w:lineRule="auto"/>
        <w:ind w:right="137" w:firstLine="568"/>
      </w:pPr>
      <w:r>
        <w:t>Sebagai ikon Kristus, guru PAK memandang pendidikan bukan hanya sebagai proses intelektual, melainkan sebagai pelayanan kasih. Ia berpartisipasi dalam misi Gereja untuk menyelamatkan dan menguduskan dunia melalui formasi iman dan karakter siswa. Dalam setiap interaksi dengan siswa, ia menghadirkan wajah Allah yang sabar, penuh belas kasih, dan setia mendampingi pertumbuhan manusia. Di tengah arus sekularisasi</w:t>
      </w:r>
      <w:r>
        <w:rPr>
          <w:spacing w:val="-4"/>
        </w:rPr>
        <w:t xml:space="preserve"> </w:t>
      </w:r>
      <w:r>
        <w:t>pendidikan</w:t>
      </w:r>
      <w:r>
        <w:rPr>
          <w:spacing w:val="-4"/>
        </w:rPr>
        <w:t xml:space="preserve"> </w:t>
      </w:r>
      <w:r>
        <w:t>yang</w:t>
      </w:r>
      <w:r>
        <w:rPr>
          <w:spacing w:val="-4"/>
        </w:rPr>
        <w:t xml:space="preserve"> </w:t>
      </w:r>
      <w:r>
        <w:t>cenderung</w:t>
      </w:r>
      <w:r>
        <w:rPr>
          <w:spacing w:val="-2"/>
        </w:rPr>
        <w:t xml:space="preserve"> </w:t>
      </w:r>
      <w:r>
        <w:t>mengutamakan</w:t>
      </w:r>
      <w:r>
        <w:rPr>
          <w:spacing w:val="-4"/>
        </w:rPr>
        <w:t xml:space="preserve"> </w:t>
      </w:r>
      <w:r>
        <w:t>efisiensi dan prestasi akademik, guru PAK mengingatkan bahwa inti pendidikan Katolik adalah pembentukan manusia seutuhnya, yaitu pribadi yang mampu berpikir benar, merasa dengan kasih, dan bertindak dalam kebenaran.</w:t>
      </w:r>
    </w:p>
    <w:p w:rsidR="00BC3CB7" w:rsidRDefault="00AF39CF">
      <w:pPr>
        <w:pStyle w:val="BodyText"/>
        <w:spacing w:before="120" w:line="276" w:lineRule="auto"/>
        <w:ind w:right="138" w:firstLine="568"/>
      </w:pPr>
      <w:r>
        <w:t>Guru PAK juga berperan sebagai penyaksi harapan di tengah zaman yang rapuh. Dalam menghadapi realitas modern yang</w:t>
      </w:r>
      <w:r>
        <w:rPr>
          <w:spacing w:val="-13"/>
        </w:rPr>
        <w:t xml:space="preserve"> </w:t>
      </w:r>
      <w:r>
        <w:t>penuh</w:t>
      </w:r>
      <w:r>
        <w:rPr>
          <w:spacing w:val="-13"/>
        </w:rPr>
        <w:t xml:space="preserve"> </w:t>
      </w:r>
      <w:r>
        <w:t>relativisme</w:t>
      </w:r>
      <w:r>
        <w:rPr>
          <w:spacing w:val="-13"/>
        </w:rPr>
        <w:t xml:space="preserve"> </w:t>
      </w:r>
      <w:r>
        <w:t>moral,</w:t>
      </w:r>
      <w:r>
        <w:rPr>
          <w:spacing w:val="-12"/>
        </w:rPr>
        <w:t xml:space="preserve"> </w:t>
      </w:r>
      <w:r>
        <w:t>ketidakpastian</w:t>
      </w:r>
      <w:r>
        <w:rPr>
          <w:spacing w:val="-13"/>
        </w:rPr>
        <w:t xml:space="preserve"> </w:t>
      </w:r>
      <w:r>
        <w:t>identitas,</w:t>
      </w:r>
      <w:r>
        <w:rPr>
          <w:spacing w:val="-12"/>
        </w:rPr>
        <w:t xml:space="preserve"> </w:t>
      </w:r>
      <w:r>
        <w:t>dan</w:t>
      </w:r>
      <w:r>
        <w:rPr>
          <w:spacing w:val="-13"/>
        </w:rPr>
        <w:t xml:space="preserve"> </w:t>
      </w:r>
      <w:r>
        <w:t xml:space="preserve">krisis </w:t>
      </w:r>
      <w:r>
        <w:rPr>
          <w:spacing w:val="-2"/>
        </w:rPr>
        <w:t>spiritual,</w:t>
      </w:r>
      <w:r>
        <w:rPr>
          <w:spacing w:val="-6"/>
        </w:rPr>
        <w:t xml:space="preserve"> </w:t>
      </w:r>
      <w:r>
        <w:rPr>
          <w:spacing w:val="-2"/>
        </w:rPr>
        <w:t>guru</w:t>
      </w:r>
      <w:r>
        <w:rPr>
          <w:spacing w:val="-6"/>
        </w:rPr>
        <w:t xml:space="preserve"> </w:t>
      </w:r>
      <w:r>
        <w:rPr>
          <w:spacing w:val="-2"/>
        </w:rPr>
        <w:t>PAK</w:t>
      </w:r>
      <w:r>
        <w:rPr>
          <w:spacing w:val="-7"/>
        </w:rPr>
        <w:t xml:space="preserve"> </w:t>
      </w:r>
      <w:r>
        <w:rPr>
          <w:spacing w:val="-2"/>
        </w:rPr>
        <w:t>menjadi</w:t>
      </w:r>
      <w:r>
        <w:rPr>
          <w:spacing w:val="-7"/>
        </w:rPr>
        <w:t xml:space="preserve"> </w:t>
      </w:r>
      <w:r>
        <w:rPr>
          <w:spacing w:val="-2"/>
        </w:rPr>
        <w:t>terang</w:t>
      </w:r>
      <w:r>
        <w:rPr>
          <w:spacing w:val="-7"/>
        </w:rPr>
        <w:t xml:space="preserve"> </w:t>
      </w:r>
      <w:r>
        <w:rPr>
          <w:spacing w:val="-2"/>
        </w:rPr>
        <w:t>yang</w:t>
      </w:r>
      <w:r>
        <w:rPr>
          <w:spacing w:val="-8"/>
        </w:rPr>
        <w:t xml:space="preserve"> </w:t>
      </w:r>
      <w:r>
        <w:rPr>
          <w:spacing w:val="-2"/>
        </w:rPr>
        <w:t>menuntun</w:t>
      </w:r>
      <w:r>
        <w:rPr>
          <w:spacing w:val="-5"/>
        </w:rPr>
        <w:t xml:space="preserve"> </w:t>
      </w:r>
      <w:r>
        <w:rPr>
          <w:spacing w:val="-2"/>
        </w:rPr>
        <w:t>generasi</w:t>
      </w:r>
      <w:r>
        <w:rPr>
          <w:spacing w:val="-7"/>
        </w:rPr>
        <w:t xml:space="preserve"> </w:t>
      </w:r>
      <w:r>
        <w:rPr>
          <w:spacing w:val="-4"/>
        </w:rPr>
        <w:t>muda</w:t>
      </w:r>
    </w:p>
    <w:p w:rsidR="00BC3CB7" w:rsidRDefault="00BC3CB7">
      <w:pPr>
        <w:pStyle w:val="BodyText"/>
        <w:spacing w:line="276" w:lineRule="auto"/>
        <w:sectPr w:rsidR="00BC3CB7">
          <w:headerReference w:type="even" r:id="rId292"/>
          <w:headerReference w:type="default" r:id="rId293"/>
          <w:footerReference w:type="default" r:id="rId294"/>
          <w:headerReference w:type="first" r:id="rId295"/>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kepada makna hidup yang berakar pada iman. Ia tidak hanya mengajarkan tentang Allah, tetapi juga menghadirkan Allah melalui</w:t>
      </w:r>
      <w:r>
        <w:rPr>
          <w:spacing w:val="-15"/>
        </w:rPr>
        <w:t xml:space="preserve"> </w:t>
      </w:r>
      <w:r>
        <w:t>kehadiran</w:t>
      </w:r>
      <w:r>
        <w:rPr>
          <w:spacing w:val="-15"/>
        </w:rPr>
        <w:t xml:space="preserve"> </w:t>
      </w:r>
      <w:r>
        <w:t>dan</w:t>
      </w:r>
      <w:r>
        <w:rPr>
          <w:spacing w:val="-15"/>
        </w:rPr>
        <w:t xml:space="preserve"> </w:t>
      </w:r>
      <w:r>
        <w:t>ketulusan</w:t>
      </w:r>
      <w:r>
        <w:rPr>
          <w:spacing w:val="-15"/>
        </w:rPr>
        <w:t xml:space="preserve"> </w:t>
      </w:r>
      <w:r>
        <w:t>pelayanannya.</w:t>
      </w:r>
      <w:r>
        <w:rPr>
          <w:spacing w:val="-15"/>
        </w:rPr>
        <w:t xml:space="preserve"> </w:t>
      </w:r>
      <w:r>
        <w:t>Di</w:t>
      </w:r>
      <w:r>
        <w:rPr>
          <w:spacing w:val="-15"/>
        </w:rPr>
        <w:t xml:space="preserve"> </w:t>
      </w:r>
      <w:r>
        <w:t>ruang</w:t>
      </w:r>
      <w:r>
        <w:rPr>
          <w:spacing w:val="-15"/>
        </w:rPr>
        <w:t xml:space="preserve"> </w:t>
      </w:r>
      <w:r>
        <w:t>kelas,</w:t>
      </w:r>
      <w:r>
        <w:rPr>
          <w:spacing w:val="-13"/>
        </w:rPr>
        <w:t xml:space="preserve"> </w:t>
      </w:r>
      <w:r>
        <w:t>di lorong sekolah, dan bahkan dalam percakapan sederhana, guru PAK menjadi saluran rahmat yang menyalakan iman, menumbuhkan kasih, dan meneguhkan harapan.</w:t>
      </w:r>
    </w:p>
    <w:p w:rsidR="00BC3CB7" w:rsidRDefault="00AF39CF">
      <w:pPr>
        <w:pStyle w:val="BodyText"/>
        <w:spacing w:before="120" w:line="276" w:lineRule="auto"/>
        <w:ind w:left="1" w:right="420" w:firstLine="568"/>
      </w:pPr>
      <w:r>
        <w:t>Dengan demikian, guru Pendidikan</w:t>
      </w:r>
      <w:r>
        <w:rPr>
          <w:spacing w:val="-11"/>
        </w:rPr>
        <w:t xml:space="preserve"> </w:t>
      </w:r>
      <w:r>
        <w:t>Agama Katolik adalah pembawa misteri Kristus dalam dunia pendidikan yang mempersatukan dimensi intelektual dan spiritual dalam satu kesatuan panggilan. Ia membentuk generasi muda bukan hanya untuk</w:t>
      </w:r>
      <w:r>
        <w:rPr>
          <w:spacing w:val="-13"/>
        </w:rPr>
        <w:t xml:space="preserve"> </w:t>
      </w:r>
      <w:r>
        <w:t>menjadi</w:t>
      </w:r>
      <w:r>
        <w:rPr>
          <w:spacing w:val="-15"/>
        </w:rPr>
        <w:t xml:space="preserve"> </w:t>
      </w:r>
      <w:r>
        <w:t>warga</w:t>
      </w:r>
      <w:r>
        <w:rPr>
          <w:spacing w:val="-12"/>
        </w:rPr>
        <w:t xml:space="preserve"> </w:t>
      </w:r>
      <w:r>
        <w:t>dunia</w:t>
      </w:r>
      <w:r>
        <w:rPr>
          <w:spacing w:val="-14"/>
        </w:rPr>
        <w:t xml:space="preserve"> </w:t>
      </w:r>
      <w:r>
        <w:t>yang</w:t>
      </w:r>
      <w:r>
        <w:rPr>
          <w:spacing w:val="-14"/>
        </w:rPr>
        <w:t xml:space="preserve"> </w:t>
      </w:r>
      <w:r>
        <w:t>baik,</w:t>
      </w:r>
      <w:r>
        <w:rPr>
          <w:spacing w:val="-11"/>
        </w:rPr>
        <w:t xml:space="preserve"> </w:t>
      </w:r>
      <w:r>
        <w:t>tetapi</w:t>
      </w:r>
      <w:r>
        <w:rPr>
          <w:spacing w:val="-14"/>
        </w:rPr>
        <w:t xml:space="preserve"> </w:t>
      </w:r>
      <w:r>
        <w:t>juga</w:t>
      </w:r>
      <w:r>
        <w:rPr>
          <w:spacing w:val="-14"/>
        </w:rPr>
        <w:t xml:space="preserve"> </w:t>
      </w:r>
      <w:r>
        <w:t>warga</w:t>
      </w:r>
      <w:r>
        <w:rPr>
          <w:spacing w:val="-14"/>
        </w:rPr>
        <w:t xml:space="preserve"> </w:t>
      </w:r>
      <w:r>
        <w:t>Kerajaan Allah yang hidup dalam iman, pengharapan, dan kasih. Melalui kesetiaan</w:t>
      </w:r>
      <w:r>
        <w:rPr>
          <w:spacing w:val="-14"/>
        </w:rPr>
        <w:t xml:space="preserve"> </w:t>
      </w:r>
      <w:r>
        <w:t>pada</w:t>
      </w:r>
      <w:r>
        <w:rPr>
          <w:spacing w:val="-14"/>
        </w:rPr>
        <w:t xml:space="preserve"> </w:t>
      </w:r>
      <w:r>
        <w:t>tugasnya,</w:t>
      </w:r>
      <w:r>
        <w:rPr>
          <w:spacing w:val="-14"/>
        </w:rPr>
        <w:t xml:space="preserve"> </w:t>
      </w:r>
      <w:r>
        <w:t>guru</w:t>
      </w:r>
      <w:r>
        <w:rPr>
          <w:spacing w:val="-13"/>
        </w:rPr>
        <w:t xml:space="preserve"> </w:t>
      </w:r>
      <w:r>
        <w:t>PAK</w:t>
      </w:r>
      <w:r>
        <w:rPr>
          <w:spacing w:val="-14"/>
        </w:rPr>
        <w:t xml:space="preserve"> </w:t>
      </w:r>
      <w:r>
        <w:t>tidak</w:t>
      </w:r>
      <w:r>
        <w:rPr>
          <w:spacing w:val="-14"/>
        </w:rPr>
        <w:t xml:space="preserve"> </w:t>
      </w:r>
      <w:r>
        <w:t>hanya</w:t>
      </w:r>
      <w:r>
        <w:rPr>
          <w:spacing w:val="-15"/>
        </w:rPr>
        <w:t xml:space="preserve"> </w:t>
      </w:r>
      <w:r>
        <w:t>mengajar</w:t>
      </w:r>
      <w:r>
        <w:rPr>
          <w:spacing w:val="-14"/>
        </w:rPr>
        <w:t xml:space="preserve"> </w:t>
      </w:r>
      <w:r>
        <w:t>tentang Kristus, tetapi menjelmakan kehadiran-Nya; tidak hanya membentuk karakter, tetapi menumbuhkan jiwa; tidak hanya mendidik pikiran, tetapi menuntun hati untuk mengenal kebenaran sejati yang membebaskan. Dalam dirinya, pendidikan menjadi pelayanan kasih yang menuntun manusia kepada</w:t>
      </w:r>
      <w:r>
        <w:rPr>
          <w:spacing w:val="-9"/>
        </w:rPr>
        <w:t xml:space="preserve"> </w:t>
      </w:r>
      <w:r>
        <w:t>Allah, sumber segala hikmat dan kasih yang menghidupkan.</w:t>
      </w:r>
    </w:p>
    <w:p w:rsidR="00BC3CB7" w:rsidRDefault="00AF39CF">
      <w:pPr>
        <w:pStyle w:val="ListParagraph"/>
        <w:numPr>
          <w:ilvl w:val="2"/>
          <w:numId w:val="18"/>
        </w:numPr>
        <w:tabs>
          <w:tab w:val="left" w:pos="569"/>
        </w:tabs>
        <w:spacing w:before="121" w:line="259" w:lineRule="auto"/>
        <w:ind w:right="424"/>
        <w:jc w:val="both"/>
        <w:rPr>
          <w:b/>
          <w:sz w:val="24"/>
        </w:rPr>
      </w:pPr>
      <w:r>
        <w:rPr>
          <w:b/>
          <w:sz w:val="24"/>
        </w:rPr>
        <w:t>Integrasi Pendidikan Agama Katolik dalam Pembentukan Karakter</w:t>
      </w:r>
    </w:p>
    <w:p w:rsidR="00BC3CB7" w:rsidRDefault="00AF39CF">
      <w:pPr>
        <w:pStyle w:val="ListParagraph"/>
        <w:numPr>
          <w:ilvl w:val="3"/>
          <w:numId w:val="18"/>
        </w:numPr>
        <w:tabs>
          <w:tab w:val="left" w:pos="721"/>
        </w:tabs>
        <w:spacing w:before="119" w:line="276" w:lineRule="auto"/>
        <w:ind w:right="426" w:hanging="720"/>
        <w:jc w:val="both"/>
        <w:rPr>
          <w:b/>
          <w:sz w:val="24"/>
        </w:rPr>
      </w:pPr>
      <w:r>
        <w:rPr>
          <w:b/>
          <w:sz w:val="24"/>
        </w:rPr>
        <w:t xml:space="preserve">Integrasi Pendidikan Agama Katolik di Sekolah </w:t>
      </w:r>
      <w:r>
        <w:rPr>
          <w:b/>
          <w:spacing w:val="-2"/>
          <w:sz w:val="24"/>
        </w:rPr>
        <w:t>dengan</w:t>
      </w:r>
    </w:p>
    <w:p w:rsidR="00BC3CB7" w:rsidRDefault="00AF39CF">
      <w:pPr>
        <w:spacing w:before="120"/>
        <w:ind w:left="569"/>
        <w:jc w:val="both"/>
        <w:rPr>
          <w:b/>
          <w:sz w:val="24"/>
        </w:rPr>
      </w:pPr>
      <w:r>
        <w:rPr>
          <w:b/>
          <w:sz w:val="24"/>
        </w:rPr>
        <w:t>Pembentukan</w:t>
      </w:r>
      <w:r>
        <w:rPr>
          <w:b/>
          <w:spacing w:val="-5"/>
          <w:sz w:val="24"/>
        </w:rPr>
        <w:t xml:space="preserve"> </w:t>
      </w:r>
      <w:r>
        <w:rPr>
          <w:b/>
          <w:spacing w:val="-2"/>
          <w:sz w:val="24"/>
        </w:rPr>
        <w:t>Karakter</w:t>
      </w:r>
    </w:p>
    <w:p w:rsidR="00BC3CB7" w:rsidRDefault="00AF39CF">
      <w:pPr>
        <w:pStyle w:val="BodyText"/>
        <w:spacing w:before="162" w:line="276" w:lineRule="auto"/>
        <w:ind w:left="1" w:right="422" w:firstLine="568"/>
      </w:pPr>
      <w:r>
        <w:t>Pendidikan Agama Katolik (PAK) memiliki potensi yang sangat besar untuk diintegrasikan secara mendalam dengan proses</w:t>
      </w:r>
      <w:r>
        <w:rPr>
          <w:spacing w:val="-3"/>
        </w:rPr>
        <w:t xml:space="preserve"> </w:t>
      </w:r>
      <w:r>
        <w:t>pembentukan</w:t>
      </w:r>
      <w:r>
        <w:rPr>
          <w:spacing w:val="-3"/>
        </w:rPr>
        <w:t xml:space="preserve"> </w:t>
      </w:r>
      <w:r>
        <w:t>karakter</w:t>
      </w:r>
      <w:r>
        <w:rPr>
          <w:spacing w:val="-3"/>
        </w:rPr>
        <w:t xml:space="preserve"> </w:t>
      </w:r>
      <w:r>
        <w:t>siswa</w:t>
      </w:r>
      <w:r>
        <w:rPr>
          <w:spacing w:val="-3"/>
        </w:rPr>
        <w:t xml:space="preserve"> </w:t>
      </w:r>
      <w:r>
        <w:t>di</w:t>
      </w:r>
      <w:r>
        <w:rPr>
          <w:spacing w:val="-3"/>
        </w:rPr>
        <w:t xml:space="preserve"> </w:t>
      </w:r>
      <w:r>
        <w:t>sekolah.</w:t>
      </w:r>
      <w:r>
        <w:rPr>
          <w:spacing w:val="-3"/>
        </w:rPr>
        <w:t xml:space="preserve"> </w:t>
      </w:r>
      <w:r>
        <w:t>PAK</w:t>
      </w:r>
      <w:r>
        <w:rPr>
          <w:spacing w:val="-2"/>
        </w:rPr>
        <w:t xml:space="preserve"> </w:t>
      </w:r>
      <w:r>
        <w:t>tidak</w:t>
      </w:r>
      <w:r>
        <w:rPr>
          <w:spacing w:val="-3"/>
        </w:rPr>
        <w:t xml:space="preserve"> </w:t>
      </w:r>
      <w:r>
        <w:t>hanya berfungsi sebagai mata pelajaran religius yang menyampaikan pengetahuan tentang iman, tetapi juga sebagai sarana formasi moral, spiritual, dan sosial yang membentuk kepribadian Kristiani secara utuh. Melalui pengintegrasian nilai-nilai Injil ke dalam</w:t>
      </w:r>
      <w:r>
        <w:rPr>
          <w:spacing w:val="-6"/>
        </w:rPr>
        <w:t xml:space="preserve"> </w:t>
      </w:r>
      <w:r>
        <w:t>seluruh</w:t>
      </w:r>
      <w:r>
        <w:rPr>
          <w:spacing w:val="-4"/>
        </w:rPr>
        <w:t xml:space="preserve"> </w:t>
      </w:r>
      <w:r>
        <w:t>aspek</w:t>
      </w:r>
      <w:r>
        <w:rPr>
          <w:spacing w:val="-3"/>
        </w:rPr>
        <w:t xml:space="preserve"> </w:t>
      </w:r>
      <w:r>
        <w:t>pembelajaran,</w:t>
      </w:r>
      <w:r>
        <w:rPr>
          <w:spacing w:val="-4"/>
        </w:rPr>
        <w:t xml:space="preserve"> </w:t>
      </w:r>
      <w:r>
        <w:t>PAK</w:t>
      </w:r>
      <w:r>
        <w:rPr>
          <w:spacing w:val="-4"/>
        </w:rPr>
        <w:t xml:space="preserve"> </w:t>
      </w:r>
      <w:r>
        <w:t>menjadi</w:t>
      </w:r>
      <w:r>
        <w:rPr>
          <w:spacing w:val="-4"/>
        </w:rPr>
        <w:t xml:space="preserve"> </w:t>
      </w:r>
      <w:r>
        <w:t>wadah</w:t>
      </w:r>
      <w:r>
        <w:rPr>
          <w:spacing w:val="-4"/>
        </w:rPr>
        <w:t xml:space="preserve"> </w:t>
      </w:r>
      <w:r>
        <w:t>di</w:t>
      </w:r>
      <w:r>
        <w:rPr>
          <w:spacing w:val="-4"/>
        </w:rPr>
        <w:t xml:space="preserve"> mana</w:t>
      </w:r>
    </w:p>
    <w:p w:rsidR="00BC3CB7" w:rsidRDefault="00BC3CB7">
      <w:pPr>
        <w:pStyle w:val="BodyText"/>
        <w:spacing w:line="276" w:lineRule="auto"/>
        <w:sectPr w:rsidR="00BC3CB7">
          <w:headerReference w:type="even" r:id="rId296"/>
          <w:headerReference w:type="default" r:id="rId297"/>
          <w:footerReference w:type="default" r:id="rId298"/>
          <w:headerReference w:type="first" r:id="rId299"/>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 xml:space="preserve">iman dan kehidupan bertemu, sehingga siswa tidak hanya memahami ajaran Kristus secara konseptual, tetapi juga </w:t>
      </w:r>
      <w:r>
        <w:rPr>
          <w:spacing w:val="-2"/>
        </w:rPr>
        <w:t>menghidupinya</w:t>
      </w:r>
      <w:r>
        <w:rPr>
          <w:spacing w:val="-4"/>
        </w:rPr>
        <w:t xml:space="preserve"> </w:t>
      </w:r>
      <w:r>
        <w:rPr>
          <w:spacing w:val="-2"/>
        </w:rPr>
        <w:t>dalam</w:t>
      </w:r>
      <w:r>
        <w:rPr>
          <w:spacing w:val="-4"/>
        </w:rPr>
        <w:t xml:space="preserve"> </w:t>
      </w:r>
      <w:r>
        <w:rPr>
          <w:spacing w:val="-2"/>
        </w:rPr>
        <w:t>tindakan</w:t>
      </w:r>
      <w:r>
        <w:rPr>
          <w:spacing w:val="-3"/>
        </w:rPr>
        <w:t xml:space="preserve"> </w:t>
      </w:r>
      <w:r>
        <w:rPr>
          <w:spacing w:val="-2"/>
        </w:rPr>
        <w:t>nyata</w:t>
      </w:r>
      <w:r>
        <w:rPr>
          <w:spacing w:val="-4"/>
        </w:rPr>
        <w:t xml:space="preserve"> </w:t>
      </w:r>
      <w:r>
        <w:rPr>
          <w:spacing w:val="-2"/>
        </w:rPr>
        <w:t>(Herlina</w:t>
      </w:r>
      <w:r>
        <w:rPr>
          <w:spacing w:val="-4"/>
        </w:rPr>
        <w:t xml:space="preserve"> </w:t>
      </w:r>
      <w:r>
        <w:rPr>
          <w:spacing w:val="-2"/>
        </w:rPr>
        <w:t>&amp;</w:t>
      </w:r>
      <w:r>
        <w:rPr>
          <w:spacing w:val="-4"/>
        </w:rPr>
        <w:t xml:space="preserve"> </w:t>
      </w:r>
      <w:r>
        <w:rPr>
          <w:spacing w:val="-2"/>
        </w:rPr>
        <w:t>Pasaribu,</w:t>
      </w:r>
      <w:r>
        <w:rPr>
          <w:spacing w:val="-4"/>
        </w:rPr>
        <w:t xml:space="preserve"> </w:t>
      </w:r>
      <w:r>
        <w:rPr>
          <w:spacing w:val="-2"/>
        </w:rPr>
        <w:t xml:space="preserve">2025), </w:t>
      </w:r>
      <w:r>
        <w:t>(Amtiran &amp; Kriswibowo, 2024).</w:t>
      </w:r>
    </w:p>
    <w:p w:rsidR="00BC3CB7" w:rsidRDefault="00AF39CF">
      <w:pPr>
        <w:pStyle w:val="BodyText"/>
        <w:spacing w:before="121" w:line="276" w:lineRule="auto"/>
        <w:ind w:right="138" w:firstLine="687"/>
      </w:pPr>
      <w:r>
        <w:t>Integrasi</w:t>
      </w:r>
      <w:r>
        <w:rPr>
          <w:spacing w:val="-15"/>
        </w:rPr>
        <w:t xml:space="preserve"> </w:t>
      </w:r>
      <w:r>
        <w:t>PAK</w:t>
      </w:r>
      <w:r>
        <w:rPr>
          <w:spacing w:val="-13"/>
        </w:rPr>
        <w:t xml:space="preserve"> </w:t>
      </w:r>
      <w:r>
        <w:t>dalam</w:t>
      </w:r>
      <w:r>
        <w:rPr>
          <w:spacing w:val="-15"/>
        </w:rPr>
        <w:t xml:space="preserve"> </w:t>
      </w:r>
      <w:r>
        <w:t>pembentukan</w:t>
      </w:r>
      <w:r>
        <w:rPr>
          <w:spacing w:val="-15"/>
        </w:rPr>
        <w:t xml:space="preserve"> </w:t>
      </w:r>
      <w:r>
        <w:t>karakter</w:t>
      </w:r>
      <w:r>
        <w:rPr>
          <w:spacing w:val="-15"/>
        </w:rPr>
        <w:t xml:space="preserve"> </w:t>
      </w:r>
      <w:r>
        <w:t>dapat</w:t>
      </w:r>
      <w:r>
        <w:rPr>
          <w:spacing w:val="-15"/>
        </w:rPr>
        <w:t xml:space="preserve"> </w:t>
      </w:r>
      <w:r>
        <w:t>dimulai dari perancangan kurikulum yang terstruktur dan bernilai formasi. Kurikulum PAK hendaknya disusun secara sistematis untuk</w:t>
      </w:r>
      <w:r>
        <w:rPr>
          <w:spacing w:val="-6"/>
        </w:rPr>
        <w:t xml:space="preserve"> </w:t>
      </w:r>
      <w:r>
        <w:t>tidak</w:t>
      </w:r>
      <w:r>
        <w:rPr>
          <w:spacing w:val="-6"/>
        </w:rPr>
        <w:t xml:space="preserve"> </w:t>
      </w:r>
      <w:r>
        <w:t>hanya</w:t>
      </w:r>
      <w:r>
        <w:rPr>
          <w:spacing w:val="-6"/>
        </w:rPr>
        <w:t xml:space="preserve"> </w:t>
      </w:r>
      <w:r>
        <w:t>menyampaikan</w:t>
      </w:r>
      <w:r>
        <w:rPr>
          <w:spacing w:val="-6"/>
        </w:rPr>
        <w:t xml:space="preserve"> </w:t>
      </w:r>
      <w:r>
        <w:t>doktrin</w:t>
      </w:r>
      <w:r>
        <w:rPr>
          <w:spacing w:val="-5"/>
        </w:rPr>
        <w:t xml:space="preserve"> </w:t>
      </w:r>
      <w:r>
        <w:t>dan</w:t>
      </w:r>
      <w:r>
        <w:rPr>
          <w:spacing w:val="-6"/>
        </w:rPr>
        <w:t xml:space="preserve"> </w:t>
      </w:r>
      <w:r>
        <w:t>ajaran</w:t>
      </w:r>
      <w:r>
        <w:rPr>
          <w:spacing w:val="-6"/>
        </w:rPr>
        <w:t xml:space="preserve"> </w:t>
      </w:r>
      <w:r>
        <w:t>iman,</w:t>
      </w:r>
      <w:r>
        <w:rPr>
          <w:spacing w:val="-6"/>
        </w:rPr>
        <w:t xml:space="preserve"> </w:t>
      </w:r>
      <w:r>
        <w:t>tetapi juga secara eksplisit mengaitkannya dengan nilai-nilai karakter Kristiani. Setiap topik ajar dapat dikembangkan dari perspektif etis dan spiritual yang menyoroti bagaimana nilai-nilai seperti kasih, keadilan, kejujuran, pengampunan, kerendahan hati, dan tanggung</w:t>
      </w:r>
      <w:r>
        <w:rPr>
          <w:spacing w:val="-12"/>
        </w:rPr>
        <w:t xml:space="preserve"> </w:t>
      </w:r>
      <w:r>
        <w:t>jawab</w:t>
      </w:r>
      <w:r>
        <w:rPr>
          <w:spacing w:val="-12"/>
        </w:rPr>
        <w:t xml:space="preserve"> </w:t>
      </w:r>
      <w:r>
        <w:t>diwujudkan</w:t>
      </w:r>
      <w:r>
        <w:rPr>
          <w:spacing w:val="-13"/>
        </w:rPr>
        <w:t xml:space="preserve"> </w:t>
      </w:r>
      <w:r>
        <w:t>dalam</w:t>
      </w:r>
      <w:r>
        <w:rPr>
          <w:spacing w:val="-13"/>
        </w:rPr>
        <w:t xml:space="preserve"> </w:t>
      </w:r>
      <w:r>
        <w:t>ajaran</w:t>
      </w:r>
      <w:r>
        <w:rPr>
          <w:spacing w:val="-12"/>
        </w:rPr>
        <w:t xml:space="preserve"> </w:t>
      </w:r>
      <w:r>
        <w:t>Gereja</w:t>
      </w:r>
      <w:r>
        <w:rPr>
          <w:spacing w:val="-13"/>
        </w:rPr>
        <w:t xml:space="preserve"> </w:t>
      </w:r>
      <w:r>
        <w:t>maupun</w:t>
      </w:r>
      <w:r>
        <w:rPr>
          <w:spacing w:val="-13"/>
        </w:rPr>
        <w:t xml:space="preserve"> </w:t>
      </w:r>
      <w:r>
        <w:t>praktik kehidupan sehari-hari. Dengan demikian, PAK berfungsi bukan sekadar</w:t>
      </w:r>
      <w:r>
        <w:rPr>
          <w:spacing w:val="-15"/>
        </w:rPr>
        <w:t xml:space="preserve"> </w:t>
      </w:r>
      <w:r>
        <w:t>sebagai</w:t>
      </w:r>
      <w:r>
        <w:rPr>
          <w:spacing w:val="-15"/>
        </w:rPr>
        <w:t xml:space="preserve"> </w:t>
      </w:r>
      <w:r>
        <w:t>pelajaran</w:t>
      </w:r>
      <w:r>
        <w:rPr>
          <w:spacing w:val="-15"/>
        </w:rPr>
        <w:t xml:space="preserve"> </w:t>
      </w:r>
      <w:r>
        <w:t>agama,</w:t>
      </w:r>
      <w:r>
        <w:rPr>
          <w:spacing w:val="-15"/>
        </w:rPr>
        <w:t xml:space="preserve"> </w:t>
      </w:r>
      <w:r>
        <w:t>tetapi</w:t>
      </w:r>
      <w:r>
        <w:rPr>
          <w:spacing w:val="-15"/>
        </w:rPr>
        <w:t xml:space="preserve"> </w:t>
      </w:r>
      <w:r>
        <w:t>sebagai</w:t>
      </w:r>
      <w:r>
        <w:rPr>
          <w:spacing w:val="-15"/>
        </w:rPr>
        <w:t xml:space="preserve"> </w:t>
      </w:r>
      <w:r>
        <w:t>pendidikan</w:t>
      </w:r>
      <w:r>
        <w:rPr>
          <w:spacing w:val="-15"/>
        </w:rPr>
        <w:t xml:space="preserve"> </w:t>
      </w:r>
      <w:r>
        <w:t>moral yang berakar pada teologi Kristiani dan diarahkan pada transformasi kepribadian.</w:t>
      </w:r>
    </w:p>
    <w:p w:rsidR="00BC3CB7" w:rsidRDefault="00AF39CF">
      <w:pPr>
        <w:pStyle w:val="BodyText"/>
        <w:spacing w:before="120" w:line="276" w:lineRule="auto"/>
        <w:ind w:right="137" w:firstLine="568"/>
      </w:pPr>
      <w:r>
        <w:t>Selain melalui kurikulum, metode pembelajaran yang berpusat pada nilai menjadi kunci keberhasilan integrasi ini. Proses pengajaran PAK sebaiknya melampaui pendekatan informatif dan bergerak menuju pendekatan reflektif dan partisipatif.</w:t>
      </w:r>
      <w:r>
        <w:rPr>
          <w:spacing w:val="-3"/>
        </w:rPr>
        <w:t xml:space="preserve"> </w:t>
      </w:r>
      <w:r>
        <w:t>Guru</w:t>
      </w:r>
      <w:r>
        <w:rPr>
          <w:spacing w:val="-3"/>
        </w:rPr>
        <w:t xml:space="preserve"> </w:t>
      </w:r>
      <w:r>
        <w:t>dapat</w:t>
      </w:r>
      <w:r>
        <w:rPr>
          <w:spacing w:val="-4"/>
        </w:rPr>
        <w:t xml:space="preserve"> </w:t>
      </w:r>
      <w:r>
        <w:t>memanfaatkan</w:t>
      </w:r>
      <w:r>
        <w:rPr>
          <w:spacing w:val="-2"/>
        </w:rPr>
        <w:t xml:space="preserve"> </w:t>
      </w:r>
      <w:r>
        <w:t>studi</w:t>
      </w:r>
      <w:r>
        <w:rPr>
          <w:spacing w:val="-3"/>
        </w:rPr>
        <w:t xml:space="preserve"> </w:t>
      </w:r>
      <w:r>
        <w:t>kasus</w:t>
      </w:r>
      <w:r>
        <w:rPr>
          <w:spacing w:val="-15"/>
        </w:rPr>
        <w:t xml:space="preserve"> </w:t>
      </w:r>
      <w:r>
        <w:t>Alkitab,</w:t>
      </w:r>
      <w:r>
        <w:rPr>
          <w:spacing w:val="-3"/>
        </w:rPr>
        <w:t xml:space="preserve"> </w:t>
      </w:r>
      <w:r>
        <w:t>kisah para</w:t>
      </w:r>
      <w:r>
        <w:rPr>
          <w:spacing w:val="-15"/>
        </w:rPr>
        <w:t xml:space="preserve"> </w:t>
      </w:r>
      <w:r>
        <w:t>orang</w:t>
      </w:r>
      <w:r>
        <w:rPr>
          <w:spacing w:val="-15"/>
        </w:rPr>
        <w:t xml:space="preserve"> </w:t>
      </w:r>
      <w:r>
        <w:t>kudus,</w:t>
      </w:r>
      <w:r>
        <w:rPr>
          <w:spacing w:val="-15"/>
        </w:rPr>
        <w:t xml:space="preserve"> </w:t>
      </w:r>
      <w:r>
        <w:t>diskusi</w:t>
      </w:r>
      <w:r>
        <w:rPr>
          <w:spacing w:val="-15"/>
        </w:rPr>
        <w:t xml:space="preserve"> </w:t>
      </w:r>
      <w:r>
        <w:t>dilema</w:t>
      </w:r>
      <w:r>
        <w:rPr>
          <w:spacing w:val="-15"/>
        </w:rPr>
        <w:t xml:space="preserve"> </w:t>
      </w:r>
      <w:r>
        <w:t>moral,</w:t>
      </w:r>
      <w:r>
        <w:rPr>
          <w:spacing w:val="-15"/>
        </w:rPr>
        <w:t xml:space="preserve"> </w:t>
      </w:r>
      <w:r>
        <w:t>serta</w:t>
      </w:r>
      <w:r>
        <w:rPr>
          <w:spacing w:val="-15"/>
        </w:rPr>
        <w:t xml:space="preserve"> </w:t>
      </w:r>
      <w:r>
        <w:t>kegiatan</w:t>
      </w:r>
      <w:r>
        <w:rPr>
          <w:spacing w:val="-15"/>
        </w:rPr>
        <w:t xml:space="preserve"> </w:t>
      </w:r>
      <w:r>
        <w:t>kolaboratif yang mendorong empati, kerja sama, dan saling menghormati. Pendekatan ini membantu siswa menginternalisasi nilai-nilai Kristiani bukan sebagai norma eksternal, tetapi sebagai prinsip hidup</w:t>
      </w:r>
      <w:r>
        <w:rPr>
          <w:spacing w:val="-12"/>
        </w:rPr>
        <w:t xml:space="preserve"> </w:t>
      </w:r>
      <w:r>
        <w:t>yang</w:t>
      </w:r>
      <w:r>
        <w:rPr>
          <w:spacing w:val="-13"/>
        </w:rPr>
        <w:t xml:space="preserve"> </w:t>
      </w:r>
      <w:r>
        <w:t>tumbuh</w:t>
      </w:r>
      <w:r>
        <w:rPr>
          <w:spacing w:val="-12"/>
        </w:rPr>
        <w:t xml:space="preserve"> </w:t>
      </w:r>
      <w:r>
        <w:t>dari</w:t>
      </w:r>
      <w:r>
        <w:rPr>
          <w:spacing w:val="-14"/>
        </w:rPr>
        <w:t xml:space="preserve"> </w:t>
      </w:r>
      <w:r>
        <w:t>pengalaman</w:t>
      </w:r>
      <w:r>
        <w:rPr>
          <w:spacing w:val="-11"/>
        </w:rPr>
        <w:t xml:space="preserve"> </w:t>
      </w:r>
      <w:r>
        <w:t>iman</w:t>
      </w:r>
      <w:r>
        <w:rPr>
          <w:spacing w:val="-11"/>
        </w:rPr>
        <w:t xml:space="preserve"> </w:t>
      </w:r>
      <w:r>
        <w:t>mereka</w:t>
      </w:r>
      <w:r>
        <w:rPr>
          <w:spacing w:val="-13"/>
        </w:rPr>
        <w:t xml:space="preserve"> </w:t>
      </w:r>
      <w:r>
        <w:t>sendiri.</w:t>
      </w:r>
      <w:r>
        <w:rPr>
          <w:spacing w:val="-12"/>
        </w:rPr>
        <w:t xml:space="preserve"> </w:t>
      </w:r>
      <w:r>
        <w:t>Dalam hal</w:t>
      </w:r>
      <w:r>
        <w:rPr>
          <w:spacing w:val="-3"/>
        </w:rPr>
        <w:t xml:space="preserve"> </w:t>
      </w:r>
      <w:r>
        <w:t>ini,</w:t>
      </w:r>
      <w:r>
        <w:rPr>
          <w:spacing w:val="-2"/>
        </w:rPr>
        <w:t xml:space="preserve"> </w:t>
      </w:r>
      <w:r>
        <w:t>guru</w:t>
      </w:r>
      <w:r>
        <w:rPr>
          <w:spacing w:val="-3"/>
        </w:rPr>
        <w:t xml:space="preserve"> </w:t>
      </w:r>
      <w:r>
        <w:t>berperan</w:t>
      </w:r>
      <w:r>
        <w:rPr>
          <w:spacing w:val="-3"/>
        </w:rPr>
        <w:t xml:space="preserve"> </w:t>
      </w:r>
      <w:r>
        <w:t>sebagai</w:t>
      </w:r>
      <w:r>
        <w:rPr>
          <w:spacing w:val="-3"/>
        </w:rPr>
        <w:t xml:space="preserve"> </w:t>
      </w:r>
      <w:r>
        <w:t>fasilitator</w:t>
      </w:r>
      <w:r>
        <w:rPr>
          <w:spacing w:val="-1"/>
        </w:rPr>
        <w:t xml:space="preserve"> </w:t>
      </w:r>
      <w:r>
        <w:t>pertumbuhan</w:t>
      </w:r>
      <w:r>
        <w:rPr>
          <w:spacing w:val="-3"/>
        </w:rPr>
        <w:t xml:space="preserve"> </w:t>
      </w:r>
      <w:r>
        <w:t>batin</w:t>
      </w:r>
      <w:r>
        <w:rPr>
          <w:spacing w:val="-3"/>
        </w:rPr>
        <w:t xml:space="preserve"> </w:t>
      </w:r>
      <w:r>
        <w:t>yang menuntun siswa untuk merenungkan makna Injil dalam konteks kehidupan modern yang kompleks.</w:t>
      </w:r>
    </w:p>
    <w:p w:rsidR="00BC3CB7" w:rsidRDefault="00AF39CF">
      <w:pPr>
        <w:pStyle w:val="BodyText"/>
        <w:spacing w:before="121" w:line="276" w:lineRule="auto"/>
        <w:ind w:right="140" w:firstLine="568"/>
      </w:pPr>
      <w:r>
        <w:t>Kitab Suci menjadi sumber utama dalam proses pembentukan</w:t>
      </w:r>
      <w:r>
        <w:rPr>
          <w:spacing w:val="66"/>
        </w:rPr>
        <w:t xml:space="preserve"> </w:t>
      </w:r>
      <w:r>
        <w:t>karakter</w:t>
      </w:r>
      <w:r>
        <w:rPr>
          <w:spacing w:val="66"/>
        </w:rPr>
        <w:t xml:space="preserve"> </w:t>
      </w:r>
      <w:r>
        <w:t>melalui</w:t>
      </w:r>
      <w:r>
        <w:rPr>
          <w:spacing w:val="66"/>
        </w:rPr>
        <w:t xml:space="preserve"> </w:t>
      </w:r>
      <w:r>
        <w:t>PAK.</w:t>
      </w:r>
      <w:r>
        <w:rPr>
          <w:spacing w:val="66"/>
        </w:rPr>
        <w:t xml:space="preserve"> </w:t>
      </w:r>
      <w:r>
        <w:t>Sebagai</w:t>
      </w:r>
      <w:r>
        <w:rPr>
          <w:spacing w:val="65"/>
        </w:rPr>
        <w:t xml:space="preserve"> </w:t>
      </w:r>
      <w:r>
        <w:t>teks</w:t>
      </w:r>
      <w:r>
        <w:rPr>
          <w:spacing w:val="67"/>
        </w:rPr>
        <w:t xml:space="preserve"> </w:t>
      </w:r>
      <w:r>
        <w:t>suci</w:t>
      </w:r>
      <w:r>
        <w:rPr>
          <w:spacing w:val="66"/>
        </w:rPr>
        <w:t xml:space="preserve"> </w:t>
      </w:r>
      <w:r>
        <w:rPr>
          <w:spacing w:val="-4"/>
        </w:rPr>
        <w:t>yang</w:t>
      </w:r>
    </w:p>
    <w:p w:rsidR="00BC3CB7" w:rsidRDefault="00BC3CB7">
      <w:pPr>
        <w:pStyle w:val="BodyText"/>
        <w:spacing w:line="276" w:lineRule="auto"/>
        <w:sectPr w:rsidR="00BC3CB7">
          <w:headerReference w:type="even" r:id="rId300"/>
          <w:headerReference w:type="default" r:id="rId301"/>
          <w:footerReference w:type="default" r:id="rId302"/>
          <w:headerReference w:type="first" r:id="rId303"/>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memuat kisah iman, moralitas, dan pengalaman manusia dalam relasinya dengan Allah, Kitab Suci menyediakan banyak narasi yang relevan untuk refleksi karakter. Melalui pembacaan dan penafsiran</w:t>
      </w:r>
      <w:r>
        <w:rPr>
          <w:spacing w:val="-15"/>
        </w:rPr>
        <w:t xml:space="preserve"> </w:t>
      </w:r>
      <w:r>
        <w:t>kontekstual</w:t>
      </w:r>
      <w:r>
        <w:rPr>
          <w:spacing w:val="-15"/>
        </w:rPr>
        <w:t xml:space="preserve"> </w:t>
      </w:r>
      <w:r>
        <w:t>terhadap</w:t>
      </w:r>
      <w:r>
        <w:rPr>
          <w:spacing w:val="-15"/>
        </w:rPr>
        <w:t xml:space="preserve"> </w:t>
      </w:r>
      <w:r>
        <w:t>kisah-kisah</w:t>
      </w:r>
      <w:r>
        <w:rPr>
          <w:spacing w:val="-15"/>
        </w:rPr>
        <w:t xml:space="preserve"> </w:t>
      </w:r>
      <w:r>
        <w:t>Alkitab,</w:t>
      </w:r>
      <w:r>
        <w:rPr>
          <w:spacing w:val="-11"/>
        </w:rPr>
        <w:t xml:space="preserve"> </w:t>
      </w:r>
      <w:r>
        <w:t>siswa</w:t>
      </w:r>
      <w:r>
        <w:rPr>
          <w:spacing w:val="-13"/>
        </w:rPr>
        <w:t xml:space="preserve"> </w:t>
      </w:r>
      <w:r>
        <w:t>diajak untuk menemukan nilai-nilai seperti pengampunan dalam kisah anak yang hilang, keadilan dalam ajaran para nabi, atau ketekunan dalam perjuangan para rasul. Narasi-narasi ini tidak hanya</w:t>
      </w:r>
      <w:r>
        <w:rPr>
          <w:spacing w:val="-5"/>
        </w:rPr>
        <w:t xml:space="preserve"> </w:t>
      </w:r>
      <w:r>
        <w:t>menjadi</w:t>
      </w:r>
      <w:r>
        <w:rPr>
          <w:spacing w:val="-5"/>
        </w:rPr>
        <w:t xml:space="preserve"> </w:t>
      </w:r>
      <w:r>
        <w:t>sumber</w:t>
      </w:r>
      <w:r>
        <w:rPr>
          <w:spacing w:val="-4"/>
        </w:rPr>
        <w:t xml:space="preserve"> </w:t>
      </w:r>
      <w:r>
        <w:t>pengetahuan</w:t>
      </w:r>
      <w:r>
        <w:rPr>
          <w:spacing w:val="-4"/>
        </w:rPr>
        <w:t xml:space="preserve"> </w:t>
      </w:r>
      <w:r>
        <w:t>religius,</w:t>
      </w:r>
      <w:r>
        <w:rPr>
          <w:spacing w:val="-3"/>
        </w:rPr>
        <w:t xml:space="preserve"> </w:t>
      </w:r>
      <w:r>
        <w:t>tetapi</w:t>
      </w:r>
      <w:r>
        <w:rPr>
          <w:spacing w:val="-4"/>
        </w:rPr>
        <w:t xml:space="preserve"> </w:t>
      </w:r>
      <w:r>
        <w:t>juga</w:t>
      </w:r>
      <w:r>
        <w:rPr>
          <w:spacing w:val="-4"/>
        </w:rPr>
        <w:t xml:space="preserve"> </w:t>
      </w:r>
      <w:r>
        <w:t>inspirasi moral yang membantu siswa membentuk pandangan hidup yang berlandaskan kasih dan kebenaran.</w:t>
      </w:r>
    </w:p>
    <w:p w:rsidR="00BC3CB7" w:rsidRDefault="00AF39CF">
      <w:pPr>
        <w:pStyle w:val="BodyText"/>
        <w:spacing w:before="121" w:line="276" w:lineRule="auto"/>
        <w:ind w:left="1" w:right="422" w:firstLine="568"/>
      </w:pPr>
      <w:r>
        <w:t>Pembentukan karakter yang sejati menuntut pengalaman iman yang konkret dan personal. Oleh karena itu, PAK perlu memberikan ruang bagi siswa untuk mengalami iman, bukan sekadar</w:t>
      </w:r>
      <w:r>
        <w:rPr>
          <w:spacing w:val="-6"/>
        </w:rPr>
        <w:t xml:space="preserve"> </w:t>
      </w:r>
      <w:r>
        <w:t>mempelajarinya.</w:t>
      </w:r>
      <w:r>
        <w:rPr>
          <w:spacing w:val="-6"/>
        </w:rPr>
        <w:t xml:space="preserve"> </w:t>
      </w:r>
      <w:r>
        <w:t>Pengalaman</w:t>
      </w:r>
      <w:r>
        <w:rPr>
          <w:spacing w:val="-4"/>
        </w:rPr>
        <w:t xml:space="preserve"> </w:t>
      </w:r>
      <w:r>
        <w:t>tersebut</w:t>
      </w:r>
      <w:r>
        <w:rPr>
          <w:spacing w:val="-6"/>
        </w:rPr>
        <w:t xml:space="preserve"> </w:t>
      </w:r>
      <w:r>
        <w:t>dapat</w:t>
      </w:r>
      <w:r>
        <w:rPr>
          <w:spacing w:val="-5"/>
        </w:rPr>
        <w:t xml:space="preserve"> </w:t>
      </w:r>
      <w:r>
        <w:t>diwujudkan melalui kegiatan doa bersama, meditasi, refleksi pribadi, partisipasi dalam liturgi, serta pelayanan kasih kepada sesama. Melalui pengalaman spiritual yang terarah, siswa diajak untuk menghayati nilai-nilai</w:t>
      </w:r>
      <w:r>
        <w:rPr>
          <w:spacing w:val="-1"/>
        </w:rPr>
        <w:t xml:space="preserve"> </w:t>
      </w:r>
      <w:r>
        <w:t>Injil secara</w:t>
      </w:r>
      <w:r>
        <w:rPr>
          <w:spacing w:val="-1"/>
        </w:rPr>
        <w:t xml:space="preserve"> </w:t>
      </w:r>
      <w:r>
        <w:t>afektif dan eksistensial, bukan hanya kognitif. Iman yang dialami secara personal inilah yang kemudian</w:t>
      </w:r>
      <w:r>
        <w:rPr>
          <w:spacing w:val="-12"/>
        </w:rPr>
        <w:t xml:space="preserve"> </w:t>
      </w:r>
      <w:r>
        <w:t>menjadi</w:t>
      </w:r>
      <w:r>
        <w:rPr>
          <w:spacing w:val="-12"/>
        </w:rPr>
        <w:t xml:space="preserve"> </w:t>
      </w:r>
      <w:r>
        <w:t>dasar</w:t>
      </w:r>
      <w:r>
        <w:rPr>
          <w:spacing w:val="-12"/>
        </w:rPr>
        <w:t xml:space="preserve"> </w:t>
      </w:r>
      <w:r>
        <w:t>bagi</w:t>
      </w:r>
      <w:r>
        <w:rPr>
          <w:spacing w:val="-13"/>
        </w:rPr>
        <w:t xml:space="preserve"> </w:t>
      </w:r>
      <w:r>
        <w:t>internalisasi</w:t>
      </w:r>
      <w:r>
        <w:rPr>
          <w:spacing w:val="-12"/>
        </w:rPr>
        <w:t xml:space="preserve"> </w:t>
      </w:r>
      <w:r>
        <w:t>nilai</w:t>
      </w:r>
      <w:r>
        <w:rPr>
          <w:spacing w:val="-12"/>
        </w:rPr>
        <w:t xml:space="preserve"> </w:t>
      </w:r>
      <w:r>
        <w:t>dan</w:t>
      </w:r>
      <w:r>
        <w:rPr>
          <w:spacing w:val="-12"/>
        </w:rPr>
        <w:t xml:space="preserve"> </w:t>
      </w:r>
      <w:r>
        <w:t>pembentukan karakter yang tahan terhadap godaan duniawi.</w:t>
      </w:r>
    </w:p>
    <w:p w:rsidR="00BC3CB7" w:rsidRDefault="00AF39CF">
      <w:pPr>
        <w:pStyle w:val="BodyText"/>
        <w:spacing w:before="119" w:line="276" w:lineRule="auto"/>
        <w:ind w:left="1" w:right="422" w:firstLine="568"/>
      </w:pPr>
      <w:r>
        <w:t>Integrasi PAK dengan pembentukan karakter juga dapat diperkuat</w:t>
      </w:r>
      <w:r>
        <w:rPr>
          <w:spacing w:val="-10"/>
        </w:rPr>
        <w:t xml:space="preserve"> </w:t>
      </w:r>
      <w:r>
        <w:t>melalui</w:t>
      </w:r>
      <w:r>
        <w:rPr>
          <w:spacing w:val="-12"/>
        </w:rPr>
        <w:t xml:space="preserve"> </w:t>
      </w:r>
      <w:r>
        <w:t>kolaborasi</w:t>
      </w:r>
      <w:r>
        <w:rPr>
          <w:spacing w:val="-11"/>
        </w:rPr>
        <w:t xml:space="preserve"> </w:t>
      </w:r>
      <w:r>
        <w:t>lintas</w:t>
      </w:r>
      <w:r>
        <w:rPr>
          <w:spacing w:val="-11"/>
        </w:rPr>
        <w:t xml:space="preserve"> </w:t>
      </w:r>
      <w:r>
        <w:t>disiplin</w:t>
      </w:r>
      <w:r>
        <w:rPr>
          <w:spacing w:val="-11"/>
        </w:rPr>
        <w:t xml:space="preserve"> </w:t>
      </w:r>
      <w:r>
        <w:t>ilmu.</w:t>
      </w:r>
      <w:r>
        <w:rPr>
          <w:spacing w:val="-11"/>
        </w:rPr>
        <w:t xml:space="preserve"> </w:t>
      </w:r>
      <w:r>
        <w:t>Sekolah</w:t>
      </w:r>
      <w:r>
        <w:rPr>
          <w:spacing w:val="-12"/>
        </w:rPr>
        <w:t xml:space="preserve"> </w:t>
      </w:r>
      <w:r>
        <w:t>Katolik dapat mendorong kerja sama antara guru PAK dan guru mata pelajaran lain untuk mengembangkan tema dan nilai universal yang dapat diterapkan bersama. Misalnya, nilai tanggung jawab dapat diperkuat melalui tugas akademik yang menuntut ketekunan, nilai kejujuran ditanamkan melalui integritas dalam ujian, dan nilai kerja sama ditumbuhkan melalui proyek lintas bidang.</w:t>
      </w:r>
      <w:r>
        <w:rPr>
          <w:spacing w:val="-10"/>
        </w:rPr>
        <w:t xml:space="preserve"> </w:t>
      </w:r>
      <w:r>
        <w:t>Kolaborasi</w:t>
      </w:r>
      <w:r>
        <w:rPr>
          <w:spacing w:val="-10"/>
        </w:rPr>
        <w:t xml:space="preserve"> </w:t>
      </w:r>
      <w:r>
        <w:t>semacam</w:t>
      </w:r>
      <w:r>
        <w:rPr>
          <w:spacing w:val="-10"/>
        </w:rPr>
        <w:t xml:space="preserve"> </w:t>
      </w:r>
      <w:r>
        <w:t>ini</w:t>
      </w:r>
      <w:r>
        <w:rPr>
          <w:spacing w:val="-8"/>
        </w:rPr>
        <w:t xml:space="preserve"> </w:t>
      </w:r>
      <w:r>
        <w:t>menjadikan</w:t>
      </w:r>
      <w:r>
        <w:rPr>
          <w:spacing w:val="-10"/>
        </w:rPr>
        <w:t xml:space="preserve"> </w:t>
      </w:r>
      <w:r>
        <w:t>nilai-nilai</w:t>
      </w:r>
      <w:r>
        <w:rPr>
          <w:spacing w:val="-10"/>
        </w:rPr>
        <w:t xml:space="preserve"> </w:t>
      </w:r>
      <w:r>
        <w:t>Injil</w:t>
      </w:r>
      <w:r>
        <w:rPr>
          <w:spacing w:val="-10"/>
        </w:rPr>
        <w:t xml:space="preserve"> </w:t>
      </w:r>
      <w:r>
        <w:t>tidak eksklusif pada ruang kelas agama, tetapi meresap dalam seluruh kehidupan sekolah sebagai budaya yang hidup.</w:t>
      </w:r>
    </w:p>
    <w:p w:rsidR="00BC3CB7" w:rsidRDefault="00BC3CB7">
      <w:pPr>
        <w:pStyle w:val="BodyText"/>
        <w:spacing w:line="276" w:lineRule="auto"/>
        <w:sectPr w:rsidR="00BC3CB7">
          <w:headerReference w:type="even" r:id="rId304"/>
          <w:headerReference w:type="default" r:id="rId305"/>
          <w:footerReference w:type="default" r:id="rId306"/>
          <w:headerReference w:type="first" r:id="rId307"/>
          <w:pgSz w:w="8790" w:h="13050"/>
          <w:pgMar w:top="1060" w:right="992" w:bottom="920" w:left="1133" w:header="0" w:footer="738" w:gutter="0"/>
          <w:cols w:space="720"/>
        </w:sectPr>
      </w:pPr>
    </w:p>
    <w:p w:rsidR="00BC3CB7" w:rsidRDefault="00AF39CF">
      <w:pPr>
        <w:pStyle w:val="BodyText"/>
        <w:spacing w:before="72" w:line="276" w:lineRule="auto"/>
        <w:ind w:right="136" w:firstLine="568"/>
      </w:pPr>
      <w:r>
        <w:lastRenderedPageBreak/>
        <w:t>Selain</w:t>
      </w:r>
      <w:r>
        <w:rPr>
          <w:spacing w:val="-15"/>
        </w:rPr>
        <w:t xml:space="preserve"> </w:t>
      </w:r>
      <w:r>
        <w:t>aspek</w:t>
      </w:r>
      <w:r>
        <w:rPr>
          <w:spacing w:val="-15"/>
        </w:rPr>
        <w:t xml:space="preserve"> </w:t>
      </w:r>
      <w:r>
        <w:t>kurikulum</w:t>
      </w:r>
      <w:r>
        <w:rPr>
          <w:spacing w:val="-15"/>
        </w:rPr>
        <w:t xml:space="preserve"> </w:t>
      </w:r>
      <w:r>
        <w:t>dan</w:t>
      </w:r>
      <w:r>
        <w:rPr>
          <w:spacing w:val="-15"/>
        </w:rPr>
        <w:t xml:space="preserve"> </w:t>
      </w:r>
      <w:r>
        <w:t>metode,</w:t>
      </w:r>
      <w:r>
        <w:rPr>
          <w:spacing w:val="-15"/>
        </w:rPr>
        <w:t xml:space="preserve"> </w:t>
      </w:r>
      <w:r>
        <w:t>penilaian</w:t>
      </w:r>
      <w:r>
        <w:rPr>
          <w:spacing w:val="-15"/>
        </w:rPr>
        <w:t xml:space="preserve"> </w:t>
      </w:r>
      <w:r>
        <w:t>yang</w:t>
      </w:r>
      <w:r>
        <w:rPr>
          <w:spacing w:val="-15"/>
        </w:rPr>
        <w:t xml:space="preserve"> </w:t>
      </w:r>
      <w:r>
        <w:t>holistik menjadi</w:t>
      </w:r>
      <w:r>
        <w:rPr>
          <w:spacing w:val="-7"/>
        </w:rPr>
        <w:t xml:space="preserve"> </w:t>
      </w:r>
      <w:r>
        <w:t>unsur</w:t>
      </w:r>
      <w:r>
        <w:rPr>
          <w:spacing w:val="-6"/>
        </w:rPr>
        <w:t xml:space="preserve"> </w:t>
      </w:r>
      <w:r>
        <w:t>penting</w:t>
      </w:r>
      <w:r>
        <w:rPr>
          <w:spacing w:val="-6"/>
        </w:rPr>
        <w:t xml:space="preserve"> </w:t>
      </w:r>
      <w:r>
        <w:t>dalam</w:t>
      </w:r>
      <w:r>
        <w:rPr>
          <w:spacing w:val="-7"/>
        </w:rPr>
        <w:t xml:space="preserve"> </w:t>
      </w:r>
      <w:r>
        <w:t>mengukur</w:t>
      </w:r>
      <w:r>
        <w:rPr>
          <w:spacing w:val="-6"/>
        </w:rPr>
        <w:t xml:space="preserve"> </w:t>
      </w:r>
      <w:r>
        <w:t>efektivitas</w:t>
      </w:r>
      <w:r>
        <w:rPr>
          <w:spacing w:val="-7"/>
        </w:rPr>
        <w:t xml:space="preserve"> </w:t>
      </w:r>
      <w:r>
        <w:t>pembentukan karakter. Evaluasi dalam PAK hendaknya tidak hanya menilai pengetahuan</w:t>
      </w:r>
      <w:r>
        <w:rPr>
          <w:spacing w:val="-13"/>
        </w:rPr>
        <w:t xml:space="preserve"> </w:t>
      </w:r>
      <w:r>
        <w:t>kognitif</w:t>
      </w:r>
      <w:r>
        <w:rPr>
          <w:spacing w:val="-13"/>
        </w:rPr>
        <w:t xml:space="preserve"> </w:t>
      </w:r>
      <w:r>
        <w:t>siswa</w:t>
      </w:r>
      <w:r>
        <w:rPr>
          <w:spacing w:val="-15"/>
        </w:rPr>
        <w:t xml:space="preserve"> </w:t>
      </w:r>
      <w:r>
        <w:t>tentang</w:t>
      </w:r>
      <w:r>
        <w:rPr>
          <w:spacing w:val="-15"/>
        </w:rPr>
        <w:t xml:space="preserve"> </w:t>
      </w:r>
      <w:r>
        <w:t>ajaran</w:t>
      </w:r>
      <w:r>
        <w:rPr>
          <w:spacing w:val="-13"/>
        </w:rPr>
        <w:t xml:space="preserve"> </w:t>
      </w:r>
      <w:r>
        <w:t>iman,</w:t>
      </w:r>
      <w:r>
        <w:rPr>
          <w:spacing w:val="-13"/>
        </w:rPr>
        <w:t xml:space="preserve"> </w:t>
      </w:r>
      <w:r>
        <w:t>tetapi</w:t>
      </w:r>
      <w:r>
        <w:rPr>
          <w:spacing w:val="-14"/>
        </w:rPr>
        <w:t xml:space="preserve"> </w:t>
      </w:r>
      <w:r>
        <w:t>juga</w:t>
      </w:r>
      <w:r>
        <w:rPr>
          <w:spacing w:val="-15"/>
        </w:rPr>
        <w:t xml:space="preserve"> </w:t>
      </w:r>
      <w:r>
        <w:t>aspek afektif dan perilaku. Observasi terhadap perilaku sehari-hari, catatan refleksi diri, partisipasi dalam kegiatan rohani, serta keterlibatan dalam pelayanan sosial dapat menjadi indikator perkembangan karakter. Penilaian seperti ini mendorong siswa untuk melihat nilai bukan sebagai teori, tetapi sebagai identitas moral yang perlu dihidupi dan diwujudkan.</w:t>
      </w:r>
    </w:p>
    <w:p w:rsidR="00BC3CB7" w:rsidRDefault="00AF39CF">
      <w:pPr>
        <w:pStyle w:val="BodyText"/>
        <w:spacing w:before="121" w:line="276" w:lineRule="auto"/>
        <w:ind w:right="138" w:firstLine="568"/>
      </w:pPr>
      <w:r>
        <w:t>Integrasi PAK dalam pembentukan karakter akan lebih efektif apabila melibatkan keluarga sebagai mitra pendidikan iman. Sekolah dan orang tua memiliki tanggung jawab bersama dalam menanamkan nilai-nilai Kristiani kepada anak. Komunikasi yang terbuka dan kerja sama yang berkesinambungan antara guru dan keluarga membantu menciptakan kesinambungan nilai antara rumah dan sekolah. Kegiatan seperti rekoleksi keluarga, misa bersama, atau lokakarya</w:t>
      </w:r>
      <w:r>
        <w:rPr>
          <w:spacing w:val="-6"/>
        </w:rPr>
        <w:t xml:space="preserve"> </w:t>
      </w:r>
      <w:r>
        <w:t>parenting</w:t>
      </w:r>
      <w:r>
        <w:rPr>
          <w:spacing w:val="-5"/>
        </w:rPr>
        <w:t xml:space="preserve"> </w:t>
      </w:r>
      <w:r>
        <w:t>Katolik</w:t>
      </w:r>
      <w:r>
        <w:rPr>
          <w:spacing w:val="-7"/>
        </w:rPr>
        <w:t xml:space="preserve"> </w:t>
      </w:r>
      <w:r>
        <w:t>dapat</w:t>
      </w:r>
      <w:r>
        <w:rPr>
          <w:spacing w:val="-7"/>
        </w:rPr>
        <w:t xml:space="preserve"> </w:t>
      </w:r>
      <w:r>
        <w:t>memperkuat</w:t>
      </w:r>
      <w:r>
        <w:rPr>
          <w:spacing w:val="-7"/>
        </w:rPr>
        <w:t xml:space="preserve"> </w:t>
      </w:r>
      <w:r>
        <w:t>kesadaran</w:t>
      </w:r>
      <w:r>
        <w:rPr>
          <w:spacing w:val="-6"/>
        </w:rPr>
        <w:t xml:space="preserve"> </w:t>
      </w:r>
      <w:r>
        <w:t>bahwa pendidikan karakter adalah proses kolaboratif yang menuntut kesatuan visi antara sekolah, keluarga, dan Gereja.</w:t>
      </w:r>
    </w:p>
    <w:p w:rsidR="00BC3CB7" w:rsidRDefault="00AF39CF">
      <w:pPr>
        <w:pStyle w:val="BodyText"/>
        <w:spacing w:before="119" w:line="276" w:lineRule="auto"/>
        <w:ind w:right="138" w:firstLine="568"/>
      </w:pPr>
      <w:r>
        <w:t>Dengan demikian, integrasi Pendidikan Agama Katolik dalam</w:t>
      </w:r>
      <w:r>
        <w:rPr>
          <w:spacing w:val="-15"/>
        </w:rPr>
        <w:t xml:space="preserve"> </w:t>
      </w:r>
      <w:r>
        <w:t>pembentukan</w:t>
      </w:r>
      <w:r>
        <w:rPr>
          <w:spacing w:val="-15"/>
        </w:rPr>
        <w:t xml:space="preserve"> </w:t>
      </w:r>
      <w:r>
        <w:t>karakter</w:t>
      </w:r>
      <w:r>
        <w:rPr>
          <w:spacing w:val="-15"/>
        </w:rPr>
        <w:t xml:space="preserve"> </w:t>
      </w:r>
      <w:r>
        <w:t>bukan</w:t>
      </w:r>
      <w:r>
        <w:rPr>
          <w:spacing w:val="-15"/>
        </w:rPr>
        <w:t xml:space="preserve"> </w:t>
      </w:r>
      <w:r>
        <w:t>hanya</w:t>
      </w:r>
      <w:r>
        <w:rPr>
          <w:spacing w:val="-15"/>
        </w:rPr>
        <w:t xml:space="preserve"> </w:t>
      </w:r>
      <w:r>
        <w:t>pendekatan</w:t>
      </w:r>
      <w:r>
        <w:rPr>
          <w:spacing w:val="-15"/>
        </w:rPr>
        <w:t xml:space="preserve"> </w:t>
      </w:r>
      <w:r>
        <w:t>pedagogis, melainkan strategi formasi iman yang menyeluruh. Melalui kurikulum yang terarah, metode pembelajaran yang reflektif, pengalaman iman yang hidup, serta kolaborasi komunitas pendidikan dan keluarga, PAK menjadi sarana efektif untuk menanamkan</w:t>
      </w:r>
      <w:r>
        <w:rPr>
          <w:spacing w:val="-2"/>
        </w:rPr>
        <w:t xml:space="preserve"> </w:t>
      </w:r>
      <w:r>
        <w:t>nilai-nilai</w:t>
      </w:r>
      <w:r>
        <w:rPr>
          <w:spacing w:val="-2"/>
        </w:rPr>
        <w:t xml:space="preserve"> </w:t>
      </w:r>
      <w:r>
        <w:t>Kristiani</w:t>
      </w:r>
      <w:r>
        <w:rPr>
          <w:spacing w:val="-3"/>
        </w:rPr>
        <w:t xml:space="preserve"> </w:t>
      </w:r>
      <w:r>
        <w:t>yang</w:t>
      </w:r>
      <w:r>
        <w:rPr>
          <w:spacing w:val="-1"/>
        </w:rPr>
        <w:t xml:space="preserve"> </w:t>
      </w:r>
      <w:r>
        <w:t>relevan</w:t>
      </w:r>
      <w:r>
        <w:rPr>
          <w:spacing w:val="-2"/>
        </w:rPr>
        <w:t xml:space="preserve"> </w:t>
      </w:r>
      <w:r>
        <w:t>dengan</w:t>
      </w:r>
      <w:r>
        <w:rPr>
          <w:spacing w:val="-1"/>
        </w:rPr>
        <w:t xml:space="preserve"> </w:t>
      </w:r>
      <w:r>
        <w:t>tantangan zaman. Integrasi ini memastikan bahwa pendidikan tidak hanya melahirkan individu yang cerdas dan kompeten, tetapi juga pribadi yang beriman, berbelarasa, dan berkomitmen pada kebenaran pribadi yang mencerminkan wajah Kristus di tengah dunia yang terus berubah.</w:t>
      </w:r>
    </w:p>
    <w:p w:rsidR="00BC3CB7" w:rsidRDefault="00BC3CB7">
      <w:pPr>
        <w:pStyle w:val="BodyText"/>
        <w:spacing w:line="276" w:lineRule="auto"/>
        <w:sectPr w:rsidR="00BC3CB7">
          <w:headerReference w:type="even" r:id="rId308"/>
          <w:headerReference w:type="default" r:id="rId309"/>
          <w:footerReference w:type="default" r:id="rId310"/>
          <w:headerReference w:type="first" r:id="rId311"/>
          <w:pgSz w:w="8790" w:h="13050"/>
          <w:pgMar w:top="1060" w:right="992" w:bottom="920" w:left="1133" w:header="0" w:footer="738" w:gutter="0"/>
          <w:cols w:space="720"/>
        </w:sectPr>
      </w:pPr>
    </w:p>
    <w:p w:rsidR="00BC3CB7" w:rsidRDefault="00AF39CF">
      <w:pPr>
        <w:pStyle w:val="BodyText"/>
        <w:spacing w:before="72" w:line="276" w:lineRule="auto"/>
        <w:ind w:left="1" w:right="421" w:firstLine="568"/>
      </w:pPr>
      <w:r>
        <w:lastRenderedPageBreak/>
        <w:t>Integrasi antara Pendidikan Agama Katolik dan pembentukan karakter bukan hanya strategi pedagogis, melainkan</w:t>
      </w:r>
      <w:r>
        <w:rPr>
          <w:spacing w:val="-5"/>
        </w:rPr>
        <w:t xml:space="preserve"> </w:t>
      </w:r>
      <w:r>
        <w:t>bentuk</w:t>
      </w:r>
      <w:r>
        <w:rPr>
          <w:spacing w:val="-5"/>
        </w:rPr>
        <w:t xml:space="preserve"> </w:t>
      </w:r>
      <w:r>
        <w:t>nyata</w:t>
      </w:r>
      <w:r>
        <w:rPr>
          <w:spacing w:val="-5"/>
        </w:rPr>
        <w:t xml:space="preserve"> </w:t>
      </w:r>
      <w:r>
        <w:t>partisipasi</w:t>
      </w:r>
      <w:r>
        <w:rPr>
          <w:spacing w:val="-5"/>
        </w:rPr>
        <w:t xml:space="preserve"> </w:t>
      </w:r>
      <w:r>
        <w:t>Gereja</w:t>
      </w:r>
      <w:r>
        <w:rPr>
          <w:spacing w:val="-4"/>
        </w:rPr>
        <w:t xml:space="preserve"> </w:t>
      </w:r>
      <w:r>
        <w:t>dalam</w:t>
      </w:r>
      <w:r>
        <w:rPr>
          <w:spacing w:val="-7"/>
        </w:rPr>
        <w:t xml:space="preserve"> </w:t>
      </w:r>
      <w:r>
        <w:t>missio</w:t>
      </w:r>
      <w:r>
        <w:rPr>
          <w:spacing w:val="-5"/>
        </w:rPr>
        <w:t xml:space="preserve"> </w:t>
      </w:r>
      <w:r>
        <w:t>Dei</w:t>
      </w:r>
      <w:r>
        <w:rPr>
          <w:spacing w:val="-4"/>
        </w:rPr>
        <w:t xml:space="preserve"> </w:t>
      </w:r>
      <w:r>
        <w:t>atau misi Allah untuk menghadirkan keselamatan, kebenaran, dan kasih di tengah dunia. Melalui PAK, Gereja melanjutkan karya Kristus Sang Guru yang membentuk manusia bukan hanya dengan pengetahuan, tetapi dengan kasih yang menebus dan mengubah</w:t>
      </w:r>
      <w:r>
        <w:rPr>
          <w:spacing w:val="-9"/>
        </w:rPr>
        <w:t xml:space="preserve"> </w:t>
      </w:r>
      <w:r>
        <w:t>hati.</w:t>
      </w:r>
      <w:r>
        <w:rPr>
          <w:spacing w:val="-10"/>
        </w:rPr>
        <w:t xml:space="preserve"> </w:t>
      </w:r>
      <w:r>
        <w:t>PAK,</w:t>
      </w:r>
      <w:r>
        <w:rPr>
          <w:spacing w:val="-9"/>
        </w:rPr>
        <w:t xml:space="preserve"> </w:t>
      </w:r>
      <w:r>
        <w:t>dengan</w:t>
      </w:r>
      <w:r>
        <w:rPr>
          <w:spacing w:val="-9"/>
        </w:rPr>
        <w:t xml:space="preserve"> </w:t>
      </w:r>
      <w:r>
        <w:t>kurikulum</w:t>
      </w:r>
      <w:r>
        <w:rPr>
          <w:spacing w:val="-10"/>
        </w:rPr>
        <w:t xml:space="preserve"> </w:t>
      </w:r>
      <w:r>
        <w:t>yang</w:t>
      </w:r>
      <w:r>
        <w:rPr>
          <w:spacing w:val="-9"/>
        </w:rPr>
        <w:t xml:space="preserve"> </w:t>
      </w:r>
      <w:r>
        <w:t>berlandaskan</w:t>
      </w:r>
      <w:r>
        <w:rPr>
          <w:spacing w:val="-9"/>
        </w:rPr>
        <w:t xml:space="preserve"> </w:t>
      </w:r>
      <w:r>
        <w:t>Injil, metode pembelajaran yang berpusat pada nilai, dan pengalaman iman</w:t>
      </w:r>
      <w:r>
        <w:rPr>
          <w:spacing w:val="-15"/>
        </w:rPr>
        <w:t xml:space="preserve"> </w:t>
      </w:r>
      <w:r>
        <w:t>yang</w:t>
      </w:r>
      <w:r>
        <w:rPr>
          <w:spacing w:val="-15"/>
        </w:rPr>
        <w:t xml:space="preserve"> </w:t>
      </w:r>
      <w:r>
        <w:t>hidup,</w:t>
      </w:r>
      <w:r>
        <w:rPr>
          <w:spacing w:val="-15"/>
        </w:rPr>
        <w:t xml:space="preserve"> </w:t>
      </w:r>
      <w:r>
        <w:t>menjadi</w:t>
      </w:r>
      <w:r>
        <w:rPr>
          <w:spacing w:val="-15"/>
        </w:rPr>
        <w:t xml:space="preserve"> </w:t>
      </w:r>
      <w:r>
        <w:t>instrumen</w:t>
      </w:r>
      <w:r>
        <w:rPr>
          <w:spacing w:val="-15"/>
        </w:rPr>
        <w:t xml:space="preserve"> </w:t>
      </w:r>
      <w:r>
        <w:t>rohani</w:t>
      </w:r>
      <w:r>
        <w:rPr>
          <w:spacing w:val="-14"/>
        </w:rPr>
        <w:t xml:space="preserve"> </w:t>
      </w:r>
      <w:r>
        <w:t>yang</w:t>
      </w:r>
      <w:r>
        <w:rPr>
          <w:spacing w:val="-15"/>
        </w:rPr>
        <w:t xml:space="preserve"> </w:t>
      </w:r>
      <w:r>
        <w:t>mempersatukan dimensi intelektual, moral, dan spiritual pendidikan. Dalam proses</w:t>
      </w:r>
      <w:r>
        <w:rPr>
          <w:spacing w:val="-13"/>
        </w:rPr>
        <w:t xml:space="preserve"> </w:t>
      </w:r>
      <w:r>
        <w:t>ini,</w:t>
      </w:r>
      <w:r>
        <w:rPr>
          <w:spacing w:val="-13"/>
        </w:rPr>
        <w:t xml:space="preserve"> </w:t>
      </w:r>
      <w:r>
        <w:t>pendidikan</w:t>
      </w:r>
      <w:r>
        <w:rPr>
          <w:spacing w:val="-12"/>
        </w:rPr>
        <w:t xml:space="preserve"> </w:t>
      </w:r>
      <w:r>
        <w:t>tidak</w:t>
      </w:r>
      <w:r>
        <w:rPr>
          <w:spacing w:val="-13"/>
        </w:rPr>
        <w:t xml:space="preserve"> </w:t>
      </w:r>
      <w:r>
        <w:t>sekadar</w:t>
      </w:r>
      <w:r>
        <w:rPr>
          <w:spacing w:val="-12"/>
        </w:rPr>
        <w:t xml:space="preserve"> </w:t>
      </w:r>
      <w:r>
        <w:t>mentransfer</w:t>
      </w:r>
      <w:r>
        <w:rPr>
          <w:spacing w:val="-13"/>
        </w:rPr>
        <w:t xml:space="preserve"> </w:t>
      </w:r>
      <w:r>
        <w:t>informasi,</w:t>
      </w:r>
      <w:r>
        <w:rPr>
          <w:spacing w:val="-12"/>
        </w:rPr>
        <w:t xml:space="preserve"> </w:t>
      </w:r>
      <w:r>
        <w:t>tetapi menghidupkan formasi, di mana setiap siswa diajak untuk bertumbuh</w:t>
      </w:r>
      <w:r>
        <w:rPr>
          <w:spacing w:val="-6"/>
        </w:rPr>
        <w:t xml:space="preserve"> </w:t>
      </w:r>
      <w:r>
        <w:t>menjadi</w:t>
      </w:r>
      <w:r>
        <w:rPr>
          <w:spacing w:val="-5"/>
        </w:rPr>
        <w:t xml:space="preserve"> </w:t>
      </w:r>
      <w:r>
        <w:t>pribadi</w:t>
      </w:r>
      <w:r>
        <w:rPr>
          <w:spacing w:val="-6"/>
        </w:rPr>
        <w:t xml:space="preserve"> </w:t>
      </w:r>
      <w:r>
        <w:t>yang</w:t>
      </w:r>
      <w:r>
        <w:rPr>
          <w:spacing w:val="-5"/>
        </w:rPr>
        <w:t xml:space="preserve"> </w:t>
      </w:r>
      <w:r>
        <w:t>cerdas</w:t>
      </w:r>
      <w:r>
        <w:rPr>
          <w:spacing w:val="-6"/>
        </w:rPr>
        <w:t xml:space="preserve"> </w:t>
      </w:r>
      <w:r>
        <w:t>secara</w:t>
      </w:r>
      <w:r>
        <w:rPr>
          <w:spacing w:val="-6"/>
        </w:rPr>
        <w:t xml:space="preserve"> </w:t>
      </w:r>
      <w:r>
        <w:t>akal</w:t>
      </w:r>
      <w:r>
        <w:rPr>
          <w:spacing w:val="-6"/>
        </w:rPr>
        <w:t xml:space="preserve"> </w:t>
      </w:r>
      <w:r>
        <w:t>budi,</w:t>
      </w:r>
      <w:r>
        <w:rPr>
          <w:spacing w:val="-5"/>
        </w:rPr>
        <w:t xml:space="preserve"> </w:t>
      </w:r>
      <w:r>
        <w:t>matang secara moral, dan mendalam secara spiritual.</w:t>
      </w:r>
    </w:p>
    <w:p w:rsidR="00BC3CB7" w:rsidRDefault="00AF39CF">
      <w:pPr>
        <w:pStyle w:val="BodyText"/>
        <w:spacing w:before="120" w:line="276" w:lineRule="auto"/>
        <w:ind w:left="1" w:right="421" w:firstLine="568"/>
      </w:pPr>
      <w:r>
        <w:t>Dalam terang teologi inkarnasi, integrasi PAK dengan pembentukan</w:t>
      </w:r>
      <w:r>
        <w:rPr>
          <w:spacing w:val="-15"/>
        </w:rPr>
        <w:t xml:space="preserve"> </w:t>
      </w:r>
      <w:r>
        <w:t>karakter</w:t>
      </w:r>
      <w:r>
        <w:rPr>
          <w:spacing w:val="-15"/>
        </w:rPr>
        <w:t xml:space="preserve"> </w:t>
      </w:r>
      <w:r>
        <w:t>merupakan</w:t>
      </w:r>
      <w:r>
        <w:rPr>
          <w:spacing w:val="-15"/>
        </w:rPr>
        <w:t xml:space="preserve"> </w:t>
      </w:r>
      <w:r>
        <w:t>wujud</w:t>
      </w:r>
      <w:r>
        <w:rPr>
          <w:spacing w:val="-15"/>
        </w:rPr>
        <w:t xml:space="preserve"> </w:t>
      </w:r>
      <w:r>
        <w:t>konkret</w:t>
      </w:r>
      <w:r>
        <w:rPr>
          <w:spacing w:val="-15"/>
        </w:rPr>
        <w:t xml:space="preserve"> </w:t>
      </w:r>
      <w:r>
        <w:t>kehadiran</w:t>
      </w:r>
      <w:r>
        <w:rPr>
          <w:spacing w:val="-15"/>
        </w:rPr>
        <w:t xml:space="preserve"> </w:t>
      </w:r>
      <w:r>
        <w:t>Allah yang bekerja melalui proses pendidikan manusia. Guru, kurikulum,</w:t>
      </w:r>
      <w:r>
        <w:rPr>
          <w:spacing w:val="-11"/>
        </w:rPr>
        <w:t xml:space="preserve"> </w:t>
      </w:r>
      <w:r>
        <w:t>dan</w:t>
      </w:r>
      <w:r>
        <w:rPr>
          <w:spacing w:val="-11"/>
        </w:rPr>
        <w:t xml:space="preserve"> </w:t>
      </w:r>
      <w:r>
        <w:t>seluruh</w:t>
      </w:r>
      <w:r>
        <w:rPr>
          <w:spacing w:val="-11"/>
        </w:rPr>
        <w:t xml:space="preserve"> </w:t>
      </w:r>
      <w:r>
        <w:t>dinamika</w:t>
      </w:r>
      <w:r>
        <w:rPr>
          <w:spacing w:val="-11"/>
        </w:rPr>
        <w:t xml:space="preserve"> </w:t>
      </w:r>
      <w:r>
        <w:t>sekolah</w:t>
      </w:r>
      <w:r>
        <w:rPr>
          <w:spacing w:val="-8"/>
        </w:rPr>
        <w:t xml:space="preserve"> </w:t>
      </w:r>
      <w:r>
        <w:t>menjadi</w:t>
      </w:r>
      <w:r>
        <w:rPr>
          <w:spacing w:val="-11"/>
        </w:rPr>
        <w:t xml:space="preserve"> </w:t>
      </w:r>
      <w:r>
        <w:t>sarana</w:t>
      </w:r>
      <w:r>
        <w:rPr>
          <w:spacing w:val="-11"/>
        </w:rPr>
        <w:t xml:space="preserve"> </w:t>
      </w:r>
      <w:r>
        <w:t>rahmat, di mana Allah sendiri membentuk manusia baru melalui pengalaman</w:t>
      </w:r>
      <w:r>
        <w:rPr>
          <w:spacing w:val="-15"/>
        </w:rPr>
        <w:t xml:space="preserve"> </w:t>
      </w:r>
      <w:r>
        <w:t>belajar.</w:t>
      </w:r>
      <w:r>
        <w:rPr>
          <w:spacing w:val="-15"/>
        </w:rPr>
        <w:t xml:space="preserve"> </w:t>
      </w:r>
      <w:r>
        <w:t>Dengan</w:t>
      </w:r>
      <w:r>
        <w:rPr>
          <w:spacing w:val="-15"/>
        </w:rPr>
        <w:t xml:space="preserve"> </w:t>
      </w:r>
      <w:r>
        <w:t>demikian,</w:t>
      </w:r>
      <w:r>
        <w:rPr>
          <w:spacing w:val="-15"/>
        </w:rPr>
        <w:t xml:space="preserve"> </w:t>
      </w:r>
      <w:r>
        <w:t>pendidikan</w:t>
      </w:r>
      <w:r>
        <w:rPr>
          <w:spacing w:val="-15"/>
        </w:rPr>
        <w:t xml:space="preserve"> </w:t>
      </w:r>
      <w:r>
        <w:t>Katolik</w:t>
      </w:r>
      <w:r>
        <w:rPr>
          <w:spacing w:val="-15"/>
        </w:rPr>
        <w:t xml:space="preserve"> </w:t>
      </w:r>
      <w:r>
        <w:t>bukan hanya proyek akademik, tetapi juga bagian dari karya keselamatan</w:t>
      </w:r>
      <w:r>
        <w:rPr>
          <w:spacing w:val="-2"/>
        </w:rPr>
        <w:t xml:space="preserve"> </w:t>
      </w:r>
      <w:r>
        <w:t>yang</w:t>
      </w:r>
      <w:r>
        <w:rPr>
          <w:spacing w:val="-2"/>
        </w:rPr>
        <w:t xml:space="preserve"> </w:t>
      </w:r>
      <w:r>
        <w:t>terus</w:t>
      </w:r>
      <w:r>
        <w:rPr>
          <w:spacing w:val="-1"/>
        </w:rPr>
        <w:t xml:space="preserve"> </w:t>
      </w:r>
      <w:r>
        <w:t>berlangsung</w:t>
      </w:r>
      <w:r>
        <w:rPr>
          <w:spacing w:val="-2"/>
        </w:rPr>
        <w:t xml:space="preserve"> </w:t>
      </w:r>
      <w:r>
        <w:t>dalam</w:t>
      </w:r>
      <w:r>
        <w:rPr>
          <w:spacing w:val="-2"/>
        </w:rPr>
        <w:t xml:space="preserve"> </w:t>
      </w:r>
      <w:r>
        <w:t>sejarah.</w:t>
      </w:r>
      <w:r>
        <w:rPr>
          <w:spacing w:val="-2"/>
        </w:rPr>
        <w:t xml:space="preserve"> </w:t>
      </w:r>
      <w:r>
        <w:t>Setiap</w:t>
      </w:r>
      <w:r>
        <w:rPr>
          <w:spacing w:val="-2"/>
        </w:rPr>
        <w:t xml:space="preserve"> </w:t>
      </w:r>
      <w:r>
        <w:t>upaya untuk</w:t>
      </w:r>
      <w:r>
        <w:rPr>
          <w:spacing w:val="-14"/>
        </w:rPr>
        <w:t xml:space="preserve"> </w:t>
      </w:r>
      <w:r>
        <w:t>menanamkan</w:t>
      </w:r>
      <w:r>
        <w:rPr>
          <w:spacing w:val="-13"/>
        </w:rPr>
        <w:t xml:space="preserve"> </w:t>
      </w:r>
      <w:r>
        <w:t>kasih,</w:t>
      </w:r>
      <w:r>
        <w:rPr>
          <w:spacing w:val="-15"/>
        </w:rPr>
        <w:t xml:space="preserve"> </w:t>
      </w:r>
      <w:r>
        <w:t>keadilan,</w:t>
      </w:r>
      <w:r>
        <w:rPr>
          <w:spacing w:val="-14"/>
        </w:rPr>
        <w:t xml:space="preserve"> </w:t>
      </w:r>
      <w:r>
        <w:t>kejujuran,</w:t>
      </w:r>
      <w:r>
        <w:rPr>
          <w:spacing w:val="-15"/>
        </w:rPr>
        <w:t xml:space="preserve"> </w:t>
      </w:r>
      <w:r>
        <w:t>dan</w:t>
      </w:r>
      <w:r>
        <w:rPr>
          <w:spacing w:val="-15"/>
        </w:rPr>
        <w:t xml:space="preserve"> </w:t>
      </w:r>
      <w:r>
        <w:t>pengampunan adalah partisipasi nyata dalam pewujudan Kerajaan Allah di dunia pendidikan.</w:t>
      </w:r>
    </w:p>
    <w:p w:rsidR="00BC3CB7" w:rsidRDefault="00AF39CF">
      <w:pPr>
        <w:pStyle w:val="BodyText"/>
        <w:spacing w:before="122" w:line="276" w:lineRule="auto"/>
        <w:ind w:left="1" w:right="422" w:firstLine="568"/>
      </w:pPr>
      <w:r>
        <w:t>Lebih dari itu, integrasi ini menegaskan panggilan profetis Gereja</w:t>
      </w:r>
      <w:r>
        <w:rPr>
          <w:spacing w:val="-1"/>
        </w:rPr>
        <w:t xml:space="preserve"> </w:t>
      </w:r>
      <w:r>
        <w:t>untuk menghadirkan</w:t>
      </w:r>
      <w:r>
        <w:rPr>
          <w:spacing w:val="-1"/>
        </w:rPr>
        <w:t xml:space="preserve"> </w:t>
      </w:r>
      <w:r>
        <w:t>wajah</w:t>
      </w:r>
      <w:r>
        <w:rPr>
          <w:spacing w:val="-1"/>
        </w:rPr>
        <w:t xml:space="preserve"> </w:t>
      </w:r>
      <w:r>
        <w:t>Kristus</w:t>
      </w:r>
      <w:r>
        <w:rPr>
          <w:spacing w:val="-1"/>
        </w:rPr>
        <w:t xml:space="preserve"> </w:t>
      </w:r>
      <w:r>
        <w:t>dalam</w:t>
      </w:r>
      <w:r>
        <w:rPr>
          <w:spacing w:val="-1"/>
        </w:rPr>
        <w:t xml:space="preserve"> </w:t>
      </w:r>
      <w:r>
        <w:t>konteks</w:t>
      </w:r>
      <w:r>
        <w:rPr>
          <w:spacing w:val="-1"/>
        </w:rPr>
        <w:t xml:space="preserve"> </w:t>
      </w:r>
      <w:r>
        <w:t>zaman modern. Di tengah arus globalisasi dan sekularisasi yang sering memisahkan pengetahuan dari kebijaksanaan, serta kecerdasan dari moralitas, PAK berfungsi sebagai jembatan yang memulihkan kesatuan antara iman dan akal budi. Melalui pendidikan</w:t>
      </w:r>
      <w:r>
        <w:rPr>
          <w:spacing w:val="64"/>
        </w:rPr>
        <w:t xml:space="preserve">  </w:t>
      </w:r>
      <w:r>
        <w:t>yang</w:t>
      </w:r>
      <w:r>
        <w:rPr>
          <w:spacing w:val="65"/>
        </w:rPr>
        <w:t xml:space="preserve">  </w:t>
      </w:r>
      <w:r>
        <w:t>berakar</w:t>
      </w:r>
      <w:r>
        <w:rPr>
          <w:spacing w:val="64"/>
        </w:rPr>
        <w:t xml:space="preserve">  </w:t>
      </w:r>
      <w:r>
        <w:t>pada</w:t>
      </w:r>
      <w:r>
        <w:rPr>
          <w:spacing w:val="63"/>
        </w:rPr>
        <w:t xml:space="preserve">  </w:t>
      </w:r>
      <w:r>
        <w:t>nilai-nilai</w:t>
      </w:r>
      <w:r>
        <w:rPr>
          <w:spacing w:val="64"/>
        </w:rPr>
        <w:t xml:space="preserve">  </w:t>
      </w:r>
      <w:r>
        <w:t>Injil,</w:t>
      </w:r>
      <w:r>
        <w:rPr>
          <w:spacing w:val="65"/>
        </w:rPr>
        <w:t xml:space="preserve">  </w:t>
      </w:r>
      <w:r>
        <w:rPr>
          <w:spacing w:val="-2"/>
        </w:rPr>
        <w:t>Gereja</w:t>
      </w:r>
    </w:p>
    <w:p w:rsidR="00BC3CB7" w:rsidRDefault="00BC3CB7">
      <w:pPr>
        <w:pStyle w:val="BodyText"/>
        <w:spacing w:line="276" w:lineRule="auto"/>
        <w:sectPr w:rsidR="00BC3CB7">
          <w:headerReference w:type="even" r:id="rId312"/>
          <w:headerReference w:type="default" r:id="rId313"/>
          <w:footerReference w:type="default" r:id="rId314"/>
          <w:headerReference w:type="first" r:id="rId315"/>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menegaskan bahwa karakter yang sejati tidak dapat dipisahkan dari relasi dengan</w:t>
      </w:r>
      <w:r>
        <w:rPr>
          <w:spacing w:val="-12"/>
        </w:rPr>
        <w:t xml:space="preserve"> </w:t>
      </w:r>
      <w:r>
        <w:t>Allah Sang Sumber Kebaikan dan Kebenaran. Oleh karena itu, setiap kegiatan PAK, sekecil apa pun, menjadi bagian dari gerak Ilahi yang memperbarui dunia melalui pembentukan hati manusia.</w:t>
      </w:r>
    </w:p>
    <w:p w:rsidR="00BC3CB7" w:rsidRDefault="00AF39CF">
      <w:pPr>
        <w:pStyle w:val="BodyText"/>
        <w:spacing w:before="119" w:line="276" w:lineRule="auto"/>
        <w:ind w:right="138" w:firstLine="568"/>
      </w:pPr>
      <w:r>
        <w:t>Dengan demikian, integrasi PAK dalam pembentukan karakter adalah panggilan Gereja untuk mendidik dalam kasih dan menguduskan melalui kebenaran. Di dalamnya, pendidikan menjadi tindakan evangelisasi yang menyentuh akal, hati, dan kehendak, serta menumbuhkan pribadi yang mampu mengasihi seperti Kristus. Melalui PAK yang terintegrasi, Gereja menghadirkan wajah Allah yang hidup dalam ruang kelas dan komunitas sekolah, menjadikan setiap proses belajar sebagai liturgi kehidupan tempat di mana iman dihayati, nilai dihidupi, dan</w:t>
      </w:r>
      <w:r>
        <w:rPr>
          <w:spacing w:val="-15"/>
        </w:rPr>
        <w:t xml:space="preserve"> </w:t>
      </w:r>
      <w:r>
        <w:t>karakter</w:t>
      </w:r>
      <w:r>
        <w:rPr>
          <w:spacing w:val="-15"/>
        </w:rPr>
        <w:t xml:space="preserve"> </w:t>
      </w:r>
      <w:r>
        <w:t>dibentuk</w:t>
      </w:r>
      <w:r>
        <w:rPr>
          <w:spacing w:val="-15"/>
        </w:rPr>
        <w:t xml:space="preserve"> </w:t>
      </w:r>
      <w:r>
        <w:t>sebagai</w:t>
      </w:r>
      <w:r>
        <w:rPr>
          <w:spacing w:val="-15"/>
        </w:rPr>
        <w:t xml:space="preserve"> </w:t>
      </w:r>
      <w:r>
        <w:t>persembahan</w:t>
      </w:r>
      <w:r>
        <w:rPr>
          <w:spacing w:val="-15"/>
        </w:rPr>
        <w:t xml:space="preserve"> </w:t>
      </w:r>
      <w:r>
        <w:t>bagi</w:t>
      </w:r>
      <w:r>
        <w:rPr>
          <w:spacing w:val="-15"/>
        </w:rPr>
        <w:t xml:space="preserve"> </w:t>
      </w:r>
      <w:r>
        <w:t>kemuliaan</w:t>
      </w:r>
      <w:r>
        <w:rPr>
          <w:spacing w:val="-15"/>
        </w:rPr>
        <w:t xml:space="preserve"> </w:t>
      </w:r>
      <w:r>
        <w:t>Allah dan kesejahteraan manusia.</w:t>
      </w:r>
    </w:p>
    <w:p w:rsidR="00BC3CB7" w:rsidRDefault="00AF39CF">
      <w:pPr>
        <w:pStyle w:val="Heading2"/>
        <w:numPr>
          <w:ilvl w:val="3"/>
          <w:numId w:val="18"/>
        </w:numPr>
        <w:tabs>
          <w:tab w:val="left" w:pos="1005"/>
        </w:tabs>
        <w:spacing w:before="122" w:line="276" w:lineRule="auto"/>
        <w:ind w:left="1005" w:right="141" w:hanging="720"/>
        <w:jc w:val="both"/>
      </w:pPr>
      <w:r>
        <w:t>Contoh Nilai</w:t>
      </w:r>
      <w:r>
        <w:rPr>
          <w:spacing w:val="-1"/>
        </w:rPr>
        <w:t xml:space="preserve"> </w:t>
      </w:r>
      <w:r>
        <w:t>Karakter</w:t>
      </w:r>
      <w:r>
        <w:rPr>
          <w:spacing w:val="-4"/>
        </w:rPr>
        <w:t xml:space="preserve"> </w:t>
      </w:r>
      <w:r>
        <w:t>dapat</w:t>
      </w:r>
      <w:r>
        <w:rPr>
          <w:spacing w:val="-1"/>
        </w:rPr>
        <w:t xml:space="preserve"> </w:t>
      </w:r>
      <w:r>
        <w:t>Diajarkan dan Dihayati melalui Pendidikan Agama</w:t>
      </w:r>
    </w:p>
    <w:p w:rsidR="00BC3CB7" w:rsidRDefault="00AF39CF">
      <w:pPr>
        <w:pStyle w:val="BodyText"/>
        <w:spacing w:before="119" w:line="276" w:lineRule="auto"/>
        <w:ind w:right="136" w:firstLine="568"/>
      </w:pPr>
      <w:r>
        <w:t>Pendidikan Agama Katolik (PAK) memiliki kekuatan formasi yang khas dalam menanamkan nilai-nilai karakter Kristiani melalui pendekatan yang integratif dan kontekstual. Pembelajaran</w:t>
      </w:r>
      <w:r>
        <w:rPr>
          <w:spacing w:val="-11"/>
        </w:rPr>
        <w:t xml:space="preserve"> </w:t>
      </w:r>
      <w:r>
        <w:t>PAK</w:t>
      </w:r>
      <w:r>
        <w:rPr>
          <w:spacing w:val="-9"/>
        </w:rPr>
        <w:t xml:space="preserve"> </w:t>
      </w:r>
      <w:r>
        <w:t>tidak</w:t>
      </w:r>
      <w:r>
        <w:rPr>
          <w:spacing w:val="-11"/>
        </w:rPr>
        <w:t xml:space="preserve"> </w:t>
      </w:r>
      <w:r>
        <w:t>berhenti</w:t>
      </w:r>
      <w:r>
        <w:rPr>
          <w:spacing w:val="-11"/>
        </w:rPr>
        <w:t xml:space="preserve"> </w:t>
      </w:r>
      <w:r>
        <w:t>pada</w:t>
      </w:r>
      <w:r>
        <w:rPr>
          <w:spacing w:val="-12"/>
        </w:rPr>
        <w:t xml:space="preserve"> </w:t>
      </w:r>
      <w:r>
        <w:t>ranah</w:t>
      </w:r>
      <w:r>
        <w:rPr>
          <w:spacing w:val="-11"/>
        </w:rPr>
        <w:t xml:space="preserve"> </w:t>
      </w:r>
      <w:r>
        <w:t>kognitif,</w:t>
      </w:r>
      <w:r>
        <w:rPr>
          <w:spacing w:val="-11"/>
        </w:rPr>
        <w:t xml:space="preserve"> </w:t>
      </w:r>
      <w:r>
        <w:t>melainkan menyentuh ranah afektif dan spiritual yang menumbuhkan kesadaran moral, kebijaksanaan hati, dan pengalaman iman. Melalui berbagai metode seperti pengajaran Kitab Suci, diskusi, refleksi,</w:t>
      </w:r>
      <w:r>
        <w:rPr>
          <w:spacing w:val="-11"/>
        </w:rPr>
        <w:t xml:space="preserve"> </w:t>
      </w:r>
      <w:r>
        <w:t>dan</w:t>
      </w:r>
      <w:r>
        <w:rPr>
          <w:spacing w:val="-11"/>
        </w:rPr>
        <w:t xml:space="preserve"> </w:t>
      </w:r>
      <w:r>
        <w:t>doa,</w:t>
      </w:r>
      <w:r>
        <w:rPr>
          <w:spacing w:val="-11"/>
        </w:rPr>
        <w:t xml:space="preserve"> </w:t>
      </w:r>
      <w:r>
        <w:t>nilai-nilai</w:t>
      </w:r>
      <w:r>
        <w:rPr>
          <w:spacing w:val="-12"/>
        </w:rPr>
        <w:t xml:space="preserve"> </w:t>
      </w:r>
      <w:r>
        <w:t>Injil</w:t>
      </w:r>
      <w:r>
        <w:rPr>
          <w:spacing w:val="-11"/>
        </w:rPr>
        <w:t xml:space="preserve"> </w:t>
      </w:r>
      <w:r>
        <w:t>tidak</w:t>
      </w:r>
      <w:r>
        <w:rPr>
          <w:spacing w:val="-11"/>
        </w:rPr>
        <w:t xml:space="preserve"> </w:t>
      </w:r>
      <w:r>
        <w:t>hanya</w:t>
      </w:r>
      <w:r>
        <w:rPr>
          <w:spacing w:val="-11"/>
        </w:rPr>
        <w:t xml:space="preserve"> </w:t>
      </w:r>
      <w:r>
        <w:t>diajarkan</w:t>
      </w:r>
      <w:r>
        <w:rPr>
          <w:spacing w:val="-10"/>
        </w:rPr>
        <w:t xml:space="preserve"> </w:t>
      </w:r>
      <w:r>
        <w:t>tetapi</w:t>
      </w:r>
      <w:r>
        <w:rPr>
          <w:spacing w:val="-12"/>
        </w:rPr>
        <w:t xml:space="preserve"> </w:t>
      </w:r>
      <w:r>
        <w:t>juga dihayati secara personal dan komunal oleh para siswa (Widiyaningtyas &amp; Duha, 2023; Pranoto, 2018; Puspito, 2021)</w:t>
      </w:r>
    </w:p>
    <w:p w:rsidR="00BC3CB7" w:rsidRDefault="00AF39CF">
      <w:pPr>
        <w:pStyle w:val="BodyText"/>
        <w:spacing w:before="121" w:line="276" w:lineRule="auto"/>
        <w:ind w:right="140" w:firstLine="628"/>
      </w:pPr>
      <w:r>
        <w:t>Salah satu cara yang paling efektif dalam pembentukan karakter adalah melalui cerita Kitab Suci, karena narasi</w:t>
      </w:r>
      <w:r>
        <w:rPr>
          <w:spacing w:val="-3"/>
        </w:rPr>
        <w:t xml:space="preserve"> </w:t>
      </w:r>
      <w:r>
        <w:t>Alkitab memuat kekayaan moral dan spiritual yang relevan untuk kehidupan</w:t>
      </w:r>
      <w:r>
        <w:rPr>
          <w:spacing w:val="79"/>
        </w:rPr>
        <w:t xml:space="preserve"> </w:t>
      </w:r>
      <w:r>
        <w:t>modern.</w:t>
      </w:r>
      <w:r>
        <w:rPr>
          <w:spacing w:val="52"/>
          <w:w w:val="150"/>
        </w:rPr>
        <w:t xml:space="preserve"> </w:t>
      </w:r>
      <w:r>
        <w:t>Kisah</w:t>
      </w:r>
      <w:r>
        <w:rPr>
          <w:spacing w:val="50"/>
          <w:w w:val="150"/>
        </w:rPr>
        <w:t xml:space="preserve"> </w:t>
      </w:r>
      <w:r>
        <w:t>tentang</w:t>
      </w:r>
      <w:r>
        <w:rPr>
          <w:spacing w:val="79"/>
        </w:rPr>
        <w:t xml:space="preserve"> </w:t>
      </w:r>
      <w:r>
        <w:t>anak</w:t>
      </w:r>
      <w:r>
        <w:rPr>
          <w:spacing w:val="50"/>
          <w:w w:val="150"/>
        </w:rPr>
        <w:t xml:space="preserve"> </w:t>
      </w:r>
      <w:r>
        <w:t>yang</w:t>
      </w:r>
      <w:r>
        <w:rPr>
          <w:spacing w:val="50"/>
          <w:w w:val="150"/>
        </w:rPr>
        <w:t xml:space="preserve"> </w:t>
      </w:r>
      <w:r>
        <w:t>hilang</w:t>
      </w:r>
      <w:r>
        <w:rPr>
          <w:spacing w:val="50"/>
          <w:w w:val="150"/>
        </w:rPr>
        <w:t xml:space="preserve"> </w:t>
      </w:r>
      <w:r>
        <w:rPr>
          <w:spacing w:val="-2"/>
        </w:rPr>
        <w:t>(Lukas</w:t>
      </w:r>
    </w:p>
    <w:p w:rsidR="00BC3CB7" w:rsidRDefault="00BC3CB7">
      <w:pPr>
        <w:pStyle w:val="BodyText"/>
        <w:spacing w:line="276" w:lineRule="auto"/>
        <w:sectPr w:rsidR="00BC3CB7">
          <w:headerReference w:type="even" r:id="rId316"/>
          <w:headerReference w:type="default" r:id="rId317"/>
          <w:footerReference w:type="default" r:id="rId318"/>
          <w:headerReference w:type="first" r:id="rId319"/>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 xml:space="preserve">15:11–32) memberikan ruang bagi siswa untuk memahami nilai kasih dan pengampunan. Melalui kisah ini, guru dapat mengajak siswa mengenali tindakan kasih dan pengampunan dalam perumpamaan tersebut, merefleksikan pengalaman pribadi mereka dalam memberi dan menerima pengampunan, serta mendiskusikan bentuk konkret penerapannya dalam kehidupan </w:t>
      </w:r>
      <w:r>
        <w:rPr>
          <w:spacing w:val="-2"/>
        </w:rPr>
        <w:t>sehari-hari.</w:t>
      </w:r>
    </w:p>
    <w:p w:rsidR="00BC3CB7" w:rsidRDefault="00AF39CF">
      <w:pPr>
        <w:pStyle w:val="BodyText"/>
        <w:spacing w:before="121" w:line="276" w:lineRule="auto"/>
        <w:ind w:left="1" w:right="420" w:firstLine="568"/>
      </w:pPr>
      <w:r>
        <w:t>Demikian</w:t>
      </w:r>
      <w:r>
        <w:rPr>
          <w:spacing w:val="-3"/>
        </w:rPr>
        <w:t xml:space="preserve"> </w:t>
      </w:r>
      <w:r>
        <w:t>pula,</w:t>
      </w:r>
      <w:r>
        <w:rPr>
          <w:spacing w:val="-3"/>
        </w:rPr>
        <w:t xml:space="preserve"> </w:t>
      </w:r>
      <w:r>
        <w:t>kisah</w:t>
      </w:r>
      <w:r>
        <w:rPr>
          <w:spacing w:val="-3"/>
        </w:rPr>
        <w:t xml:space="preserve"> </w:t>
      </w:r>
      <w:r>
        <w:t>pertobatan</w:t>
      </w:r>
      <w:r>
        <w:rPr>
          <w:spacing w:val="-1"/>
        </w:rPr>
        <w:t xml:space="preserve"> </w:t>
      </w:r>
      <w:r>
        <w:t>Zakheus</w:t>
      </w:r>
      <w:r>
        <w:rPr>
          <w:spacing w:val="-2"/>
        </w:rPr>
        <w:t xml:space="preserve"> </w:t>
      </w:r>
      <w:r>
        <w:t>(Lukas</w:t>
      </w:r>
      <w:r>
        <w:rPr>
          <w:spacing w:val="-2"/>
        </w:rPr>
        <w:t xml:space="preserve"> </w:t>
      </w:r>
      <w:r>
        <w:t>19:1–10) dapat digunakan untuk mengajarkan nilai kejujuran dan integritas. Guru dapat menuntun siswa menganalisis perubahan hati Zakheus sebagai simbol transformasi moral, sekaligus mengaitkannya dengan realitas sosial masa kini di mana kejujuran sering diuji oleh godaan material dan tekanan lingkungan. Selain itu, kisah Yesus membasuh kaki para murid (Yohanes 13:1–17)</w:t>
      </w:r>
      <w:r>
        <w:rPr>
          <w:spacing w:val="-1"/>
        </w:rPr>
        <w:t xml:space="preserve"> </w:t>
      </w:r>
      <w:r>
        <w:t>menjadi</w:t>
      </w:r>
      <w:r>
        <w:rPr>
          <w:spacing w:val="-1"/>
        </w:rPr>
        <w:t xml:space="preserve"> </w:t>
      </w:r>
      <w:r>
        <w:t>teladan</w:t>
      </w:r>
      <w:r>
        <w:rPr>
          <w:spacing w:val="-1"/>
        </w:rPr>
        <w:t xml:space="preserve"> </w:t>
      </w:r>
      <w:r>
        <w:t>luhur</w:t>
      </w:r>
      <w:r>
        <w:rPr>
          <w:spacing w:val="-1"/>
        </w:rPr>
        <w:t xml:space="preserve"> </w:t>
      </w:r>
      <w:r>
        <w:t>tentang</w:t>
      </w:r>
      <w:r>
        <w:rPr>
          <w:spacing w:val="-1"/>
        </w:rPr>
        <w:t xml:space="preserve"> </w:t>
      </w:r>
      <w:r>
        <w:t>pelayanan dan kerendahan</w:t>
      </w:r>
      <w:r>
        <w:rPr>
          <w:spacing w:val="-13"/>
        </w:rPr>
        <w:t xml:space="preserve"> </w:t>
      </w:r>
      <w:r>
        <w:t>hati.</w:t>
      </w:r>
      <w:r>
        <w:rPr>
          <w:spacing w:val="-14"/>
        </w:rPr>
        <w:t xml:space="preserve"> </w:t>
      </w:r>
      <w:r>
        <w:t>Melalui</w:t>
      </w:r>
      <w:r>
        <w:rPr>
          <w:spacing w:val="-14"/>
        </w:rPr>
        <w:t xml:space="preserve"> </w:t>
      </w:r>
      <w:r>
        <w:t>kisah</w:t>
      </w:r>
      <w:r>
        <w:rPr>
          <w:spacing w:val="-13"/>
        </w:rPr>
        <w:t xml:space="preserve"> </w:t>
      </w:r>
      <w:r>
        <w:t>ini,</w:t>
      </w:r>
      <w:r>
        <w:rPr>
          <w:spacing w:val="-14"/>
        </w:rPr>
        <w:t xml:space="preserve"> </w:t>
      </w:r>
      <w:r>
        <w:t>siswa</w:t>
      </w:r>
      <w:r>
        <w:rPr>
          <w:spacing w:val="-14"/>
        </w:rPr>
        <w:t xml:space="preserve"> </w:t>
      </w:r>
      <w:r>
        <w:t>diajak</w:t>
      </w:r>
      <w:r>
        <w:rPr>
          <w:spacing w:val="-12"/>
        </w:rPr>
        <w:t xml:space="preserve"> </w:t>
      </w:r>
      <w:r>
        <w:t>untuk</w:t>
      </w:r>
      <w:r>
        <w:rPr>
          <w:spacing w:val="-13"/>
        </w:rPr>
        <w:t xml:space="preserve"> </w:t>
      </w:r>
      <w:r>
        <w:t>memahami bahwa menjadi pemimpin sejati berarti melayani dan bahwa kerendahan hati merupakan dasar dari cinta yang otentik.</w:t>
      </w:r>
    </w:p>
    <w:p w:rsidR="00BC3CB7" w:rsidRDefault="00AF39CF">
      <w:pPr>
        <w:pStyle w:val="BodyText"/>
        <w:spacing w:before="119" w:line="276" w:lineRule="auto"/>
        <w:ind w:left="1" w:right="422" w:firstLine="568"/>
      </w:pPr>
      <w:r>
        <w:t>Pendekatan lain yang efektif adalah melalui diskusi reflektif. Guru dapat menghadirkan dilema moral yang relevan dengan kehidupan remaja, seperti pertanyaan apakah berbohong demi melindungi teman merupakan tindakan benar. Melalui diskusi</w:t>
      </w:r>
      <w:r>
        <w:rPr>
          <w:spacing w:val="-6"/>
        </w:rPr>
        <w:t xml:space="preserve"> </w:t>
      </w:r>
      <w:r>
        <w:t>kelompok,</w:t>
      </w:r>
      <w:r>
        <w:rPr>
          <w:spacing w:val="-5"/>
        </w:rPr>
        <w:t xml:space="preserve"> </w:t>
      </w:r>
      <w:r>
        <w:t>siswa</w:t>
      </w:r>
      <w:r>
        <w:rPr>
          <w:spacing w:val="-5"/>
        </w:rPr>
        <w:t xml:space="preserve"> </w:t>
      </w:r>
      <w:r>
        <w:t>diajak</w:t>
      </w:r>
      <w:r>
        <w:rPr>
          <w:spacing w:val="-5"/>
        </w:rPr>
        <w:t xml:space="preserve"> </w:t>
      </w:r>
      <w:r>
        <w:t>menganalisis</w:t>
      </w:r>
      <w:r>
        <w:rPr>
          <w:spacing w:val="-6"/>
        </w:rPr>
        <w:t xml:space="preserve"> </w:t>
      </w:r>
      <w:r>
        <w:t>situasi</w:t>
      </w:r>
      <w:r>
        <w:rPr>
          <w:spacing w:val="-5"/>
        </w:rPr>
        <w:t xml:space="preserve"> </w:t>
      </w:r>
      <w:r>
        <w:t>tersebut</w:t>
      </w:r>
      <w:r>
        <w:rPr>
          <w:spacing w:val="-7"/>
        </w:rPr>
        <w:t xml:space="preserve"> </w:t>
      </w:r>
      <w:r>
        <w:t>dari perspektif iman, menimbang konsekuensi moralnya, dan mempertimbangkan</w:t>
      </w:r>
      <w:r>
        <w:rPr>
          <w:spacing w:val="-9"/>
        </w:rPr>
        <w:t xml:space="preserve"> </w:t>
      </w:r>
      <w:r>
        <w:t>tindakan</w:t>
      </w:r>
      <w:r>
        <w:rPr>
          <w:spacing w:val="-8"/>
        </w:rPr>
        <w:t xml:space="preserve"> </w:t>
      </w:r>
      <w:r>
        <w:t>yang</w:t>
      </w:r>
      <w:r>
        <w:rPr>
          <w:spacing w:val="-7"/>
        </w:rPr>
        <w:t xml:space="preserve"> </w:t>
      </w:r>
      <w:r>
        <w:t>sesuai</w:t>
      </w:r>
      <w:r>
        <w:rPr>
          <w:spacing w:val="-8"/>
        </w:rPr>
        <w:t xml:space="preserve"> </w:t>
      </w:r>
      <w:r>
        <w:t>dengan</w:t>
      </w:r>
      <w:r>
        <w:rPr>
          <w:spacing w:val="-8"/>
        </w:rPr>
        <w:t xml:space="preserve"> </w:t>
      </w:r>
      <w:r>
        <w:t>nilai-nilai</w:t>
      </w:r>
      <w:r>
        <w:rPr>
          <w:spacing w:val="-7"/>
        </w:rPr>
        <w:t xml:space="preserve"> </w:t>
      </w:r>
      <w:r>
        <w:t>Injil. Proses ini melatih kemampuan berpikir etis, membentuk hati nurani yang tajam, dan menumbuhkan tanggung jawab moral.</w:t>
      </w:r>
    </w:p>
    <w:p w:rsidR="00BC3CB7" w:rsidRDefault="00AF39CF">
      <w:pPr>
        <w:pStyle w:val="BodyText"/>
        <w:spacing w:before="122" w:line="276" w:lineRule="auto"/>
        <w:ind w:left="1" w:right="423" w:firstLine="568"/>
      </w:pPr>
      <w:r>
        <w:t>Selain dilema moral, diskusi juga dapat difokuskan pada analisis perilaku tokoh dalam Kitab Suci atau kisah para orang kudus.</w:t>
      </w:r>
      <w:r>
        <w:rPr>
          <w:spacing w:val="-15"/>
        </w:rPr>
        <w:t xml:space="preserve"> </w:t>
      </w:r>
      <w:r>
        <w:t>Dengan</w:t>
      </w:r>
      <w:r>
        <w:rPr>
          <w:spacing w:val="-15"/>
        </w:rPr>
        <w:t xml:space="preserve"> </w:t>
      </w:r>
      <w:r>
        <w:t>menganalisis</w:t>
      </w:r>
      <w:r>
        <w:rPr>
          <w:spacing w:val="-15"/>
        </w:rPr>
        <w:t xml:space="preserve"> </w:t>
      </w:r>
      <w:r>
        <w:t>tindakan,</w:t>
      </w:r>
      <w:r>
        <w:rPr>
          <w:spacing w:val="-15"/>
        </w:rPr>
        <w:t xml:space="preserve"> </w:t>
      </w:r>
      <w:r>
        <w:t>motivasi,</w:t>
      </w:r>
      <w:r>
        <w:rPr>
          <w:spacing w:val="-15"/>
        </w:rPr>
        <w:t xml:space="preserve"> </w:t>
      </w:r>
      <w:r>
        <w:t>dan</w:t>
      </w:r>
      <w:r>
        <w:rPr>
          <w:spacing w:val="-15"/>
        </w:rPr>
        <w:t xml:space="preserve"> </w:t>
      </w:r>
      <w:r>
        <w:t>konsekuensi dari</w:t>
      </w:r>
      <w:r>
        <w:rPr>
          <w:spacing w:val="-15"/>
        </w:rPr>
        <w:t xml:space="preserve"> </w:t>
      </w:r>
      <w:r>
        <w:t>pilihan</w:t>
      </w:r>
      <w:r>
        <w:rPr>
          <w:spacing w:val="-15"/>
        </w:rPr>
        <w:t xml:space="preserve"> </w:t>
      </w:r>
      <w:r>
        <w:t>yang</w:t>
      </w:r>
      <w:r>
        <w:rPr>
          <w:spacing w:val="-15"/>
        </w:rPr>
        <w:t xml:space="preserve"> </w:t>
      </w:r>
      <w:r>
        <w:t>diambil</w:t>
      </w:r>
      <w:r>
        <w:rPr>
          <w:spacing w:val="-15"/>
        </w:rPr>
        <w:t xml:space="preserve"> </w:t>
      </w:r>
      <w:r>
        <w:t>oleh</w:t>
      </w:r>
      <w:r>
        <w:rPr>
          <w:spacing w:val="-12"/>
        </w:rPr>
        <w:t xml:space="preserve"> </w:t>
      </w:r>
      <w:r>
        <w:t>tokoh-tokoh</w:t>
      </w:r>
      <w:r>
        <w:rPr>
          <w:spacing w:val="-15"/>
        </w:rPr>
        <w:t xml:space="preserve"> </w:t>
      </w:r>
      <w:r>
        <w:t>tersebut,</w:t>
      </w:r>
      <w:r>
        <w:rPr>
          <w:spacing w:val="-13"/>
        </w:rPr>
        <w:t xml:space="preserve"> </w:t>
      </w:r>
      <w:r>
        <w:t>siswa</w:t>
      </w:r>
      <w:r>
        <w:rPr>
          <w:spacing w:val="-15"/>
        </w:rPr>
        <w:t xml:space="preserve"> </w:t>
      </w:r>
      <w:r>
        <w:t>belajar untuk</w:t>
      </w:r>
      <w:r>
        <w:rPr>
          <w:spacing w:val="6"/>
        </w:rPr>
        <w:t xml:space="preserve"> </w:t>
      </w:r>
      <w:r>
        <w:t>mengenali</w:t>
      </w:r>
      <w:r>
        <w:rPr>
          <w:spacing w:val="7"/>
        </w:rPr>
        <w:t xml:space="preserve"> </w:t>
      </w:r>
      <w:r>
        <w:t>nilai-nilai</w:t>
      </w:r>
      <w:r>
        <w:rPr>
          <w:spacing w:val="6"/>
        </w:rPr>
        <w:t xml:space="preserve"> </w:t>
      </w:r>
      <w:r>
        <w:t>yang</w:t>
      </w:r>
      <w:r>
        <w:rPr>
          <w:spacing w:val="7"/>
        </w:rPr>
        <w:t xml:space="preserve"> </w:t>
      </w:r>
      <w:r>
        <w:t>mendasari</w:t>
      </w:r>
      <w:r>
        <w:rPr>
          <w:spacing w:val="6"/>
        </w:rPr>
        <w:t xml:space="preserve"> </w:t>
      </w:r>
      <w:r>
        <w:t>tindakan</w:t>
      </w:r>
      <w:r>
        <w:rPr>
          <w:spacing w:val="7"/>
        </w:rPr>
        <w:t xml:space="preserve"> </w:t>
      </w:r>
      <w:r>
        <w:t>yang</w:t>
      </w:r>
      <w:r>
        <w:rPr>
          <w:spacing w:val="6"/>
        </w:rPr>
        <w:t xml:space="preserve"> </w:t>
      </w:r>
      <w:r>
        <w:rPr>
          <w:spacing w:val="-2"/>
        </w:rPr>
        <w:t>benar</w:t>
      </w:r>
    </w:p>
    <w:p w:rsidR="00BC3CB7" w:rsidRDefault="00BC3CB7">
      <w:pPr>
        <w:pStyle w:val="BodyText"/>
        <w:spacing w:line="276" w:lineRule="auto"/>
        <w:sectPr w:rsidR="00BC3CB7">
          <w:headerReference w:type="even" r:id="rId320"/>
          <w:headerReference w:type="default" r:id="rId321"/>
          <w:footerReference w:type="default" r:id="rId322"/>
          <w:headerReference w:type="first" r:id="rId323"/>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serta</w:t>
      </w:r>
      <w:r>
        <w:rPr>
          <w:spacing w:val="-15"/>
        </w:rPr>
        <w:t xml:space="preserve"> </w:t>
      </w:r>
      <w:r>
        <w:t>memahami</w:t>
      </w:r>
      <w:r>
        <w:rPr>
          <w:spacing w:val="-15"/>
        </w:rPr>
        <w:t xml:space="preserve"> </w:t>
      </w:r>
      <w:r>
        <w:t>dampak</w:t>
      </w:r>
      <w:r>
        <w:rPr>
          <w:spacing w:val="-15"/>
        </w:rPr>
        <w:t xml:space="preserve"> </w:t>
      </w:r>
      <w:r>
        <w:t>dari</w:t>
      </w:r>
      <w:r>
        <w:rPr>
          <w:spacing w:val="-15"/>
        </w:rPr>
        <w:t xml:space="preserve"> </w:t>
      </w:r>
      <w:r>
        <w:t>keputusan</w:t>
      </w:r>
      <w:r>
        <w:rPr>
          <w:spacing w:val="-15"/>
        </w:rPr>
        <w:t xml:space="preserve"> </w:t>
      </w:r>
      <w:r>
        <w:t>yang</w:t>
      </w:r>
      <w:r>
        <w:rPr>
          <w:spacing w:val="-15"/>
        </w:rPr>
        <w:t xml:space="preserve"> </w:t>
      </w:r>
      <w:r>
        <w:t>tidak</w:t>
      </w:r>
      <w:r>
        <w:rPr>
          <w:spacing w:val="-15"/>
        </w:rPr>
        <w:t xml:space="preserve"> </w:t>
      </w:r>
      <w:r>
        <w:t>sesuai</w:t>
      </w:r>
      <w:r>
        <w:rPr>
          <w:spacing w:val="-15"/>
        </w:rPr>
        <w:t xml:space="preserve"> </w:t>
      </w:r>
      <w:r>
        <w:t>dengan kehendak</w:t>
      </w:r>
      <w:r>
        <w:rPr>
          <w:spacing w:val="-11"/>
        </w:rPr>
        <w:t xml:space="preserve"> </w:t>
      </w:r>
      <w:r>
        <w:t>Allah.</w:t>
      </w:r>
    </w:p>
    <w:p w:rsidR="00BC3CB7" w:rsidRDefault="00AF39CF">
      <w:pPr>
        <w:pStyle w:val="BodyText"/>
        <w:spacing w:before="119" w:line="276" w:lineRule="auto"/>
        <w:ind w:right="137" w:firstLine="568"/>
      </w:pPr>
      <w:r>
        <w:t>Dimensi refleksi personal juga memiliki peran penting dalam</w:t>
      </w:r>
      <w:r>
        <w:rPr>
          <w:spacing w:val="-11"/>
        </w:rPr>
        <w:t xml:space="preserve"> </w:t>
      </w:r>
      <w:r>
        <w:t>menginternalisasi</w:t>
      </w:r>
      <w:r>
        <w:rPr>
          <w:spacing w:val="-12"/>
        </w:rPr>
        <w:t xml:space="preserve"> </w:t>
      </w:r>
      <w:r>
        <w:t>nilai-nilai</w:t>
      </w:r>
      <w:r>
        <w:rPr>
          <w:spacing w:val="-12"/>
        </w:rPr>
        <w:t xml:space="preserve"> </w:t>
      </w:r>
      <w:r>
        <w:t>karakter.</w:t>
      </w:r>
      <w:r>
        <w:rPr>
          <w:spacing w:val="-12"/>
        </w:rPr>
        <w:t xml:space="preserve"> </w:t>
      </w:r>
      <w:r>
        <w:t>Guru</w:t>
      </w:r>
      <w:r>
        <w:rPr>
          <w:spacing w:val="-12"/>
        </w:rPr>
        <w:t xml:space="preserve"> </w:t>
      </w:r>
      <w:r>
        <w:t>dapat</w:t>
      </w:r>
      <w:r>
        <w:rPr>
          <w:spacing w:val="-12"/>
        </w:rPr>
        <w:t xml:space="preserve"> </w:t>
      </w:r>
      <w:r>
        <w:t>meminta siswa menulis jurnal refleksi setelah mempelajari satu kisah Alkitab atau topik nilai tertentu. Dalam jurnal tersebut, siswa merenungkan</w:t>
      </w:r>
      <w:r>
        <w:rPr>
          <w:spacing w:val="-15"/>
        </w:rPr>
        <w:t xml:space="preserve"> </w:t>
      </w:r>
      <w:r>
        <w:t>relevansi</w:t>
      </w:r>
      <w:r>
        <w:rPr>
          <w:spacing w:val="-15"/>
        </w:rPr>
        <w:t xml:space="preserve"> </w:t>
      </w:r>
      <w:r>
        <w:t>nilai</w:t>
      </w:r>
      <w:r>
        <w:rPr>
          <w:spacing w:val="-15"/>
        </w:rPr>
        <w:t xml:space="preserve"> </w:t>
      </w:r>
      <w:r>
        <w:t>itu</w:t>
      </w:r>
      <w:r>
        <w:rPr>
          <w:spacing w:val="-15"/>
        </w:rPr>
        <w:t xml:space="preserve"> </w:t>
      </w:r>
      <w:r>
        <w:t>dalam</w:t>
      </w:r>
      <w:r>
        <w:rPr>
          <w:spacing w:val="-15"/>
        </w:rPr>
        <w:t xml:space="preserve"> </w:t>
      </w:r>
      <w:r>
        <w:t>pengalaman</w:t>
      </w:r>
      <w:r>
        <w:rPr>
          <w:spacing w:val="-15"/>
        </w:rPr>
        <w:t xml:space="preserve"> </w:t>
      </w:r>
      <w:r>
        <w:t>hidup</w:t>
      </w:r>
      <w:r>
        <w:rPr>
          <w:spacing w:val="-15"/>
        </w:rPr>
        <w:t xml:space="preserve"> </w:t>
      </w:r>
      <w:r>
        <w:t>mereka, tantangan dalam menghayatinya, serta langkah-langkah konkret yang dapat mereka lakukan untuk mengamalkannya. Proses menulis refleksi ini menumbuhkan kesadaran diri dan tanggung jawab</w:t>
      </w:r>
      <w:r>
        <w:rPr>
          <w:spacing w:val="-7"/>
        </w:rPr>
        <w:t xml:space="preserve"> </w:t>
      </w:r>
      <w:r>
        <w:t>moral</w:t>
      </w:r>
      <w:r>
        <w:rPr>
          <w:spacing w:val="-8"/>
        </w:rPr>
        <w:t xml:space="preserve"> </w:t>
      </w:r>
      <w:r>
        <w:t>yang</w:t>
      </w:r>
      <w:r>
        <w:rPr>
          <w:spacing w:val="-8"/>
        </w:rPr>
        <w:t xml:space="preserve"> </w:t>
      </w:r>
      <w:r>
        <w:t>lebih</w:t>
      </w:r>
      <w:r>
        <w:rPr>
          <w:spacing w:val="-8"/>
        </w:rPr>
        <w:t xml:space="preserve"> </w:t>
      </w:r>
      <w:r>
        <w:t>dalam.</w:t>
      </w:r>
      <w:r>
        <w:rPr>
          <w:spacing w:val="-8"/>
        </w:rPr>
        <w:t xml:space="preserve"> </w:t>
      </w:r>
      <w:r>
        <w:t>Selain</w:t>
      </w:r>
      <w:r>
        <w:rPr>
          <w:spacing w:val="-8"/>
        </w:rPr>
        <w:t xml:space="preserve"> </w:t>
      </w:r>
      <w:r>
        <w:t>refleksi</w:t>
      </w:r>
      <w:r>
        <w:rPr>
          <w:spacing w:val="-8"/>
        </w:rPr>
        <w:t xml:space="preserve"> </w:t>
      </w:r>
      <w:r>
        <w:t>tertulis,</w:t>
      </w:r>
      <w:r>
        <w:rPr>
          <w:spacing w:val="-7"/>
        </w:rPr>
        <w:t xml:space="preserve"> </w:t>
      </w:r>
      <w:r>
        <w:t>guru</w:t>
      </w:r>
      <w:r>
        <w:rPr>
          <w:spacing w:val="-7"/>
        </w:rPr>
        <w:t xml:space="preserve"> </w:t>
      </w:r>
      <w:r>
        <w:t>dapat membimbing latihan meditasi dan kontemplasi singkat yang berfokus pada ayat-ayat Kitab Suci atau gambaran kasih Allah. Melalui keheningan dan doa batin, siswa belajar membuka hati terhadap kehadiran</w:t>
      </w:r>
      <w:r>
        <w:rPr>
          <w:spacing w:val="-10"/>
        </w:rPr>
        <w:t xml:space="preserve"> </w:t>
      </w:r>
      <w:r>
        <w:t>Allah dan mengalami nilai-nilai Injil sebagai realitas yang menyentuh jiwa, bukan sekadar teori moral.</w:t>
      </w:r>
    </w:p>
    <w:p w:rsidR="00BC3CB7" w:rsidRDefault="00AF39CF">
      <w:pPr>
        <w:pStyle w:val="BodyText"/>
        <w:spacing w:before="122" w:line="276" w:lineRule="auto"/>
        <w:ind w:right="136" w:firstLine="568"/>
      </w:pPr>
      <w:r>
        <w:t>Aspek</w:t>
      </w:r>
      <w:r>
        <w:rPr>
          <w:spacing w:val="-11"/>
        </w:rPr>
        <w:t xml:space="preserve"> </w:t>
      </w:r>
      <w:r>
        <w:t>lain</w:t>
      </w:r>
      <w:r>
        <w:rPr>
          <w:spacing w:val="-11"/>
        </w:rPr>
        <w:t xml:space="preserve"> </w:t>
      </w:r>
      <w:r>
        <w:t>yang</w:t>
      </w:r>
      <w:r>
        <w:rPr>
          <w:spacing w:val="-11"/>
        </w:rPr>
        <w:t xml:space="preserve"> </w:t>
      </w:r>
      <w:r>
        <w:t>tak</w:t>
      </w:r>
      <w:r>
        <w:rPr>
          <w:spacing w:val="-11"/>
        </w:rPr>
        <w:t xml:space="preserve"> </w:t>
      </w:r>
      <w:r>
        <w:t>terpisahkan</w:t>
      </w:r>
      <w:r>
        <w:rPr>
          <w:spacing w:val="-11"/>
        </w:rPr>
        <w:t xml:space="preserve"> </w:t>
      </w:r>
      <w:r>
        <w:t>dari</w:t>
      </w:r>
      <w:r>
        <w:rPr>
          <w:spacing w:val="-12"/>
        </w:rPr>
        <w:t xml:space="preserve"> </w:t>
      </w:r>
      <w:r>
        <w:t>pembentukan</w:t>
      </w:r>
      <w:r>
        <w:rPr>
          <w:spacing w:val="-11"/>
        </w:rPr>
        <w:t xml:space="preserve"> </w:t>
      </w:r>
      <w:r>
        <w:t>karakter dalam PAK adalah doa yang menjadi jantung dari kehidupan spiritual siswa. Doa bukan sekadar ritual, tetapi cara untuk berelasi dengan Allah dan membiarkan nilai-nilai-Nya membentuk hati manusia. Guru dapat mendorong siswa berdoa secara spontan sesuai dengan tema nilai yang sedang dipelajari, misalnya:</w:t>
      </w:r>
      <w:r>
        <w:rPr>
          <w:spacing w:val="40"/>
        </w:rPr>
        <w:t xml:space="preserve"> </w:t>
      </w:r>
      <w:r>
        <w:t>berdoa memohon kekuatan untuk mengampuni atau keberanian</w:t>
      </w:r>
      <w:r>
        <w:rPr>
          <w:spacing w:val="-2"/>
        </w:rPr>
        <w:t xml:space="preserve"> </w:t>
      </w:r>
      <w:r>
        <w:t>untuk</w:t>
      </w:r>
      <w:r>
        <w:rPr>
          <w:spacing w:val="-2"/>
        </w:rPr>
        <w:t xml:space="preserve"> </w:t>
      </w:r>
      <w:r>
        <w:t>berkata</w:t>
      </w:r>
      <w:r>
        <w:rPr>
          <w:spacing w:val="-2"/>
        </w:rPr>
        <w:t xml:space="preserve"> </w:t>
      </w:r>
      <w:r>
        <w:t>jujur.</w:t>
      </w:r>
      <w:r>
        <w:rPr>
          <w:spacing w:val="-2"/>
        </w:rPr>
        <w:t xml:space="preserve"> </w:t>
      </w:r>
      <w:r>
        <w:t>Doa</w:t>
      </w:r>
      <w:r>
        <w:rPr>
          <w:spacing w:val="-1"/>
        </w:rPr>
        <w:t xml:space="preserve"> </w:t>
      </w:r>
      <w:r>
        <w:t>semacam</w:t>
      </w:r>
      <w:r>
        <w:rPr>
          <w:spacing w:val="-2"/>
        </w:rPr>
        <w:t xml:space="preserve"> </w:t>
      </w:r>
      <w:r>
        <w:t>ini</w:t>
      </w:r>
      <w:r>
        <w:rPr>
          <w:spacing w:val="-2"/>
        </w:rPr>
        <w:t xml:space="preserve"> </w:t>
      </w:r>
      <w:r>
        <w:t>menumbuhkan kesadaran bahwa pertumbuhan moral membutuhkan rahmat dan kerja sama dengan Allah.</w:t>
      </w:r>
    </w:p>
    <w:p w:rsidR="00BC3CB7" w:rsidRDefault="00AF39CF">
      <w:pPr>
        <w:pStyle w:val="BodyText"/>
        <w:spacing w:before="121" w:line="276" w:lineRule="auto"/>
        <w:ind w:right="140" w:firstLine="568"/>
      </w:pPr>
      <w:r>
        <w:t>Selain doa pribadi, guru dapat memperkenalkan praktik Lectio Divina, yaitu doa yang berakar pada pembacaan dan perenungan Kitab Suci. Melalui tahap membaca, merenungkan, menanggapi, dan berdiam diri, siswa diajak untuk menghubungkan</w:t>
      </w:r>
      <w:r>
        <w:rPr>
          <w:spacing w:val="15"/>
        </w:rPr>
        <w:t xml:space="preserve"> </w:t>
      </w:r>
      <w:r>
        <w:t>sabda</w:t>
      </w:r>
      <w:r>
        <w:rPr>
          <w:spacing w:val="-1"/>
        </w:rPr>
        <w:t xml:space="preserve"> </w:t>
      </w:r>
      <w:r>
        <w:t>Allah</w:t>
      </w:r>
      <w:r>
        <w:rPr>
          <w:spacing w:val="15"/>
        </w:rPr>
        <w:t xml:space="preserve"> </w:t>
      </w:r>
      <w:r>
        <w:t>dengan</w:t>
      </w:r>
      <w:r>
        <w:rPr>
          <w:spacing w:val="16"/>
        </w:rPr>
        <w:t xml:space="preserve"> </w:t>
      </w:r>
      <w:r>
        <w:t>pengalaman</w:t>
      </w:r>
      <w:r>
        <w:rPr>
          <w:spacing w:val="16"/>
        </w:rPr>
        <w:t xml:space="preserve"> </w:t>
      </w:r>
      <w:r>
        <w:t>hidup</w:t>
      </w:r>
      <w:r>
        <w:rPr>
          <w:spacing w:val="16"/>
        </w:rPr>
        <w:t xml:space="preserve"> </w:t>
      </w:r>
      <w:r>
        <w:rPr>
          <w:spacing w:val="-2"/>
        </w:rPr>
        <w:t>mereka</w:t>
      </w:r>
    </w:p>
    <w:p w:rsidR="00BC3CB7" w:rsidRDefault="00BC3CB7">
      <w:pPr>
        <w:pStyle w:val="BodyText"/>
        <w:spacing w:line="276" w:lineRule="auto"/>
        <w:sectPr w:rsidR="00BC3CB7">
          <w:headerReference w:type="even" r:id="rId324"/>
          <w:headerReference w:type="default" r:id="rId325"/>
          <w:footerReference w:type="default" r:id="rId326"/>
          <w:headerReference w:type="first" r:id="rId327"/>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sendiri, sehingga nilai-nilai Injil tidak hanya dipahami, tetapi dihidupi secara mendalam.</w:t>
      </w:r>
    </w:p>
    <w:p w:rsidR="00BC3CB7" w:rsidRDefault="00AF39CF">
      <w:pPr>
        <w:pStyle w:val="BodyText"/>
        <w:spacing w:before="119" w:line="276" w:lineRule="auto"/>
        <w:ind w:left="1" w:right="422" w:firstLine="568"/>
      </w:pPr>
      <w:r>
        <w:t>Praktik doa syafaat juga memiliki peran formatif yang penting. Ketika siswa berdoa bagi orang lain dan untuk dunia yang membutuhkan kasih, keadilan, dan perdamaian, mereka belajar memperluas horizon iman dan mengembangkan kepedulian sosial. Dalam proses ini, nilai kasih dan solidaritas Kristiani terwujud dalam kesadaran akan panggilan untuk melayani sesama.</w:t>
      </w:r>
    </w:p>
    <w:p w:rsidR="00BC3CB7" w:rsidRDefault="00AF39CF">
      <w:pPr>
        <w:pStyle w:val="BodyText"/>
        <w:spacing w:before="121" w:line="276" w:lineRule="auto"/>
        <w:ind w:left="1" w:right="422" w:firstLine="568"/>
      </w:pPr>
      <w:r>
        <w:t>Dengan demikian, penerapan nilai-nilai karakter melalui Pendidikan Agama Katolik bukanlah aktivitas tambahan, tetapi inti dari misi PAK itu sendiri. Melalui narasi Kitab Suci yang inspiratif, diskusi moral yang reflektif, latihan rohani yang mendalam, dan doa yang menghidupkan iman, PAK berfungsi sebagai ruang formasi rohani yang membentuk akal budi, mengasah hati nurani, dan memperteguh iman. Integrasi ini memastikan bahwa pendidikan karakter dalam konteks Katolik tidak berhenti pada pembentukan perilaku baik, tetapi berakar pada transformasi batin, proses menjadi pribadi yang mencerminkan kasih, kejujuran, kerendahan hati, dan pelayanan sebagaimana diajarkan oleh Kristus sendiri.</w:t>
      </w:r>
    </w:p>
    <w:p w:rsidR="00BC3CB7" w:rsidRDefault="00AF39CF">
      <w:pPr>
        <w:pStyle w:val="BodyText"/>
        <w:spacing w:before="120" w:line="276" w:lineRule="auto"/>
        <w:ind w:left="1" w:right="421" w:firstLine="568"/>
      </w:pPr>
      <w:r>
        <w:t>Penerapan nilai-nilai karakter melalui Pendidikan Agama Katolik merupakan wujud konkret dari praksis iman, iman yang dihidupi dan diwujudkan dalam tindakan nyata. Dalam konteks ini, ruang kelas tidak lagi sekadar menjadi tempat transfer pengetahuan teologis, tetapi berubah menjadi ruang perjumpaan dengan Allah dan laboratorium kasih di mana nilai-nilai Injil dijalankan secara hidup. Melalui pengajaran yang berakar pada Kitab</w:t>
      </w:r>
      <w:r>
        <w:rPr>
          <w:spacing w:val="-14"/>
        </w:rPr>
        <w:t xml:space="preserve"> </w:t>
      </w:r>
      <w:r>
        <w:t>Suci,</w:t>
      </w:r>
      <w:r>
        <w:rPr>
          <w:spacing w:val="-14"/>
        </w:rPr>
        <w:t xml:space="preserve"> </w:t>
      </w:r>
      <w:r>
        <w:t>refleksi</w:t>
      </w:r>
      <w:r>
        <w:rPr>
          <w:spacing w:val="-14"/>
        </w:rPr>
        <w:t xml:space="preserve"> </w:t>
      </w:r>
      <w:r>
        <w:t>pribadi</w:t>
      </w:r>
      <w:r>
        <w:rPr>
          <w:spacing w:val="-14"/>
        </w:rPr>
        <w:t xml:space="preserve"> </w:t>
      </w:r>
      <w:r>
        <w:t>yang</w:t>
      </w:r>
      <w:r>
        <w:rPr>
          <w:spacing w:val="-12"/>
        </w:rPr>
        <w:t xml:space="preserve"> </w:t>
      </w:r>
      <w:r>
        <w:t>mendalam,</w:t>
      </w:r>
      <w:r>
        <w:rPr>
          <w:spacing w:val="-14"/>
        </w:rPr>
        <w:t xml:space="preserve"> </w:t>
      </w:r>
      <w:r>
        <w:t>dan</w:t>
      </w:r>
      <w:r>
        <w:rPr>
          <w:spacing w:val="-14"/>
        </w:rPr>
        <w:t xml:space="preserve"> </w:t>
      </w:r>
      <w:r>
        <w:t>praktik</w:t>
      </w:r>
      <w:r>
        <w:rPr>
          <w:spacing w:val="-14"/>
        </w:rPr>
        <w:t xml:space="preserve"> </w:t>
      </w:r>
      <w:r>
        <w:t>doa</w:t>
      </w:r>
      <w:r>
        <w:rPr>
          <w:spacing w:val="-14"/>
        </w:rPr>
        <w:t xml:space="preserve"> </w:t>
      </w:r>
      <w:r>
        <w:t>yang tulus, siswa mengalami iman bukan sebagai doktrin yang kaku, melainkan sebagai kekuatan yang membentuk hati, menuntun akal</w:t>
      </w:r>
      <w:r>
        <w:rPr>
          <w:spacing w:val="77"/>
          <w:w w:val="150"/>
        </w:rPr>
        <w:t xml:space="preserve"> </w:t>
      </w:r>
      <w:r>
        <w:t>budi,</w:t>
      </w:r>
      <w:r>
        <w:rPr>
          <w:spacing w:val="78"/>
          <w:w w:val="150"/>
        </w:rPr>
        <w:t xml:space="preserve"> </w:t>
      </w:r>
      <w:r>
        <w:t>dan</w:t>
      </w:r>
      <w:r>
        <w:rPr>
          <w:spacing w:val="80"/>
          <w:w w:val="150"/>
        </w:rPr>
        <w:t xml:space="preserve"> </w:t>
      </w:r>
      <w:r>
        <w:t>menggerakkan</w:t>
      </w:r>
      <w:r>
        <w:rPr>
          <w:spacing w:val="79"/>
          <w:w w:val="150"/>
        </w:rPr>
        <w:t xml:space="preserve"> </w:t>
      </w:r>
      <w:r>
        <w:t>kehendak</w:t>
      </w:r>
      <w:r>
        <w:rPr>
          <w:spacing w:val="79"/>
          <w:w w:val="150"/>
        </w:rPr>
        <w:t xml:space="preserve"> </w:t>
      </w:r>
      <w:r>
        <w:t>menuju</w:t>
      </w:r>
      <w:r>
        <w:rPr>
          <w:spacing w:val="78"/>
          <w:w w:val="150"/>
        </w:rPr>
        <w:t xml:space="preserve"> </w:t>
      </w:r>
      <w:r>
        <w:rPr>
          <w:spacing w:val="-2"/>
        </w:rPr>
        <w:t>kebaikan.</w:t>
      </w:r>
    </w:p>
    <w:p w:rsidR="00BC3CB7" w:rsidRDefault="00BC3CB7">
      <w:pPr>
        <w:pStyle w:val="BodyText"/>
        <w:spacing w:line="276" w:lineRule="auto"/>
        <w:sectPr w:rsidR="00BC3CB7">
          <w:headerReference w:type="even" r:id="rId328"/>
          <w:headerReference w:type="default" r:id="rId329"/>
          <w:footerReference w:type="default" r:id="rId330"/>
          <w:headerReference w:type="first" r:id="rId331"/>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 xml:space="preserve">Pendidikan Agama Katolik dengan demikian menjadi jalan di mana proses belajar dan proses beriman saling bertaut, menghasilkan formasi intelektual sekaligus spiritual yang </w:t>
      </w:r>
      <w:r>
        <w:rPr>
          <w:spacing w:val="-2"/>
        </w:rPr>
        <w:t>integral.</w:t>
      </w:r>
    </w:p>
    <w:p w:rsidR="00BC3CB7" w:rsidRDefault="00AF39CF">
      <w:pPr>
        <w:pStyle w:val="BodyText"/>
        <w:spacing w:before="121" w:line="276" w:lineRule="auto"/>
        <w:ind w:right="135" w:firstLine="568"/>
      </w:pPr>
      <w:r>
        <w:t>Dalam perspektif teologis, penerapan nilai-nilai karakter melalui PAK adalah bagian dari dinamika inkarnasional iman: Sabda</w:t>
      </w:r>
      <w:r>
        <w:rPr>
          <w:spacing w:val="-15"/>
        </w:rPr>
        <w:t xml:space="preserve"> </w:t>
      </w:r>
      <w:r>
        <w:t>Allah</w:t>
      </w:r>
      <w:r>
        <w:rPr>
          <w:spacing w:val="-15"/>
        </w:rPr>
        <w:t xml:space="preserve"> </w:t>
      </w:r>
      <w:r>
        <w:t>menjadi</w:t>
      </w:r>
      <w:r>
        <w:rPr>
          <w:spacing w:val="-15"/>
        </w:rPr>
        <w:t xml:space="preserve"> </w:t>
      </w:r>
      <w:r>
        <w:t>manusia</w:t>
      </w:r>
      <w:r>
        <w:rPr>
          <w:spacing w:val="-13"/>
        </w:rPr>
        <w:t xml:space="preserve"> </w:t>
      </w:r>
      <w:r>
        <w:t>agar</w:t>
      </w:r>
      <w:r>
        <w:rPr>
          <w:spacing w:val="-10"/>
        </w:rPr>
        <w:t xml:space="preserve"> </w:t>
      </w:r>
      <w:r>
        <w:t>manusia</w:t>
      </w:r>
      <w:r>
        <w:rPr>
          <w:spacing w:val="-11"/>
        </w:rPr>
        <w:t xml:space="preserve"> </w:t>
      </w:r>
      <w:r>
        <w:t>dapat</w:t>
      </w:r>
      <w:r>
        <w:rPr>
          <w:spacing w:val="-11"/>
        </w:rPr>
        <w:t xml:space="preserve"> </w:t>
      </w:r>
      <w:r>
        <w:t>menjadi</w:t>
      </w:r>
      <w:r>
        <w:rPr>
          <w:spacing w:val="-11"/>
        </w:rPr>
        <w:t xml:space="preserve"> </w:t>
      </w:r>
      <w:r>
        <w:t>serupa dengan</w:t>
      </w:r>
      <w:r>
        <w:rPr>
          <w:spacing w:val="-15"/>
        </w:rPr>
        <w:t xml:space="preserve"> </w:t>
      </w:r>
      <w:r>
        <w:t>Allah dalam kasih dan kebenaran. Guru,</w:t>
      </w:r>
      <w:r>
        <w:rPr>
          <w:spacing w:val="-1"/>
        </w:rPr>
        <w:t xml:space="preserve"> </w:t>
      </w:r>
      <w:r>
        <w:t>sebagai pelayan Sabda,</w:t>
      </w:r>
      <w:r>
        <w:rPr>
          <w:spacing w:val="-15"/>
        </w:rPr>
        <w:t xml:space="preserve"> </w:t>
      </w:r>
      <w:r>
        <w:t>menghadirkan</w:t>
      </w:r>
      <w:r>
        <w:rPr>
          <w:spacing w:val="-15"/>
        </w:rPr>
        <w:t xml:space="preserve"> </w:t>
      </w:r>
      <w:r>
        <w:t>dimensi</w:t>
      </w:r>
      <w:r>
        <w:rPr>
          <w:spacing w:val="-15"/>
        </w:rPr>
        <w:t xml:space="preserve"> </w:t>
      </w:r>
      <w:r>
        <w:t>ini</w:t>
      </w:r>
      <w:r>
        <w:rPr>
          <w:spacing w:val="-15"/>
        </w:rPr>
        <w:t xml:space="preserve"> </w:t>
      </w:r>
      <w:r>
        <w:t>dalam</w:t>
      </w:r>
      <w:r>
        <w:rPr>
          <w:spacing w:val="-15"/>
        </w:rPr>
        <w:t xml:space="preserve"> </w:t>
      </w:r>
      <w:r>
        <w:t>pembelajaran</w:t>
      </w:r>
      <w:r>
        <w:rPr>
          <w:spacing w:val="-15"/>
        </w:rPr>
        <w:t xml:space="preserve"> </w:t>
      </w:r>
      <w:r>
        <w:t>sehari-hari dengan menuntun siswa untuk mengintegrasikan iman dengan realitas hidup. Melalui kegiatan seperti refleksi atas kisah-kisah Alkitab, doa bersama, dan aksi pelayanan, nilai-nilai Kristiani tidak hanya diajarkan, tetapi juga dihidupi. Proses ini mengubah pengalaman belajar menjadi pengalaman spiritual, di mana pendidikan menjadi sarana keselamatan dan karakter menjadi ekspresi nyata dari iman yang bekerja melalui kasih.</w:t>
      </w:r>
    </w:p>
    <w:p w:rsidR="00BC3CB7" w:rsidRDefault="00AF39CF">
      <w:pPr>
        <w:pStyle w:val="BodyText"/>
        <w:spacing w:before="120" w:line="276" w:lineRule="auto"/>
        <w:ind w:right="139" w:firstLine="568"/>
      </w:pPr>
      <w:r>
        <w:t>Lebih jauh lagi, ketika nilai-nilai seperti kasih, kejujuran, pengampunan, dan kerendahan hati dipraktikkan dalam kehidupan sekolah, maka PAK menjalankan perannya sebagai bagian dari misi Gereja untuk menghadirkan Kerajaan Allah di dunia pendidikan. Melalui internalisasi nilai-nilai ini, siswa belajar bahwa setiap tindakan kecil yang dilandasi kasih adalah bagian</w:t>
      </w:r>
      <w:r>
        <w:rPr>
          <w:spacing w:val="-15"/>
        </w:rPr>
        <w:t xml:space="preserve"> </w:t>
      </w:r>
      <w:r>
        <w:t>dari</w:t>
      </w:r>
      <w:r>
        <w:rPr>
          <w:spacing w:val="-15"/>
        </w:rPr>
        <w:t xml:space="preserve"> </w:t>
      </w:r>
      <w:r>
        <w:t>perutusan</w:t>
      </w:r>
      <w:r>
        <w:rPr>
          <w:spacing w:val="-15"/>
        </w:rPr>
        <w:t xml:space="preserve"> </w:t>
      </w:r>
      <w:r>
        <w:t>Allah</w:t>
      </w:r>
      <w:r>
        <w:rPr>
          <w:spacing w:val="-15"/>
        </w:rPr>
        <w:t xml:space="preserve"> </w:t>
      </w:r>
      <w:r>
        <w:t>yang</w:t>
      </w:r>
      <w:r>
        <w:rPr>
          <w:spacing w:val="-15"/>
        </w:rPr>
        <w:t xml:space="preserve"> </w:t>
      </w:r>
      <w:r>
        <w:t>memperbarui</w:t>
      </w:r>
      <w:r>
        <w:rPr>
          <w:spacing w:val="-15"/>
        </w:rPr>
        <w:t xml:space="preserve"> </w:t>
      </w:r>
      <w:r>
        <w:t>dunia.</w:t>
      </w:r>
      <w:r>
        <w:rPr>
          <w:spacing w:val="-15"/>
        </w:rPr>
        <w:t xml:space="preserve"> </w:t>
      </w:r>
      <w:r>
        <w:t>Pendidikan agama dengan demikian menjadi jembatan antara teologi dan kehidupan, antara iman dan perbuatan, antara pewartaan dan pembentukan manusia seutuhnya.</w:t>
      </w:r>
    </w:p>
    <w:p w:rsidR="00BC3CB7" w:rsidRDefault="00AF39CF">
      <w:pPr>
        <w:pStyle w:val="BodyText"/>
        <w:spacing w:before="121" w:line="276" w:lineRule="auto"/>
        <w:ind w:right="138" w:firstLine="568"/>
      </w:pPr>
      <w:r>
        <w:t>Dengan demikian, penerapan nilai-nilai karakter melalui Pendidikan</w:t>
      </w:r>
      <w:r>
        <w:rPr>
          <w:spacing w:val="-15"/>
        </w:rPr>
        <w:t xml:space="preserve"> </w:t>
      </w:r>
      <w:r>
        <w:t>Agama</w:t>
      </w:r>
      <w:r>
        <w:rPr>
          <w:spacing w:val="-9"/>
        </w:rPr>
        <w:t xml:space="preserve"> </w:t>
      </w:r>
      <w:r>
        <w:t>Katolik</w:t>
      </w:r>
      <w:r>
        <w:rPr>
          <w:spacing w:val="-6"/>
        </w:rPr>
        <w:t xml:space="preserve"> </w:t>
      </w:r>
      <w:r>
        <w:t>tidak</w:t>
      </w:r>
      <w:r>
        <w:rPr>
          <w:spacing w:val="-6"/>
        </w:rPr>
        <w:t xml:space="preserve"> </w:t>
      </w:r>
      <w:r>
        <w:t>sekadar</w:t>
      </w:r>
      <w:r>
        <w:rPr>
          <w:spacing w:val="-7"/>
        </w:rPr>
        <w:t xml:space="preserve"> </w:t>
      </w:r>
      <w:r>
        <w:t>membentuk</w:t>
      </w:r>
      <w:r>
        <w:rPr>
          <w:spacing w:val="-7"/>
        </w:rPr>
        <w:t xml:space="preserve"> </w:t>
      </w:r>
      <w:r>
        <w:t>siswa</w:t>
      </w:r>
      <w:r>
        <w:rPr>
          <w:spacing w:val="-8"/>
        </w:rPr>
        <w:t xml:space="preserve"> </w:t>
      </w:r>
      <w:r>
        <w:t>yang baik</w:t>
      </w:r>
      <w:r>
        <w:rPr>
          <w:spacing w:val="-14"/>
        </w:rPr>
        <w:t xml:space="preserve"> </w:t>
      </w:r>
      <w:r>
        <w:t>secara</w:t>
      </w:r>
      <w:r>
        <w:rPr>
          <w:spacing w:val="-14"/>
        </w:rPr>
        <w:t xml:space="preserve"> </w:t>
      </w:r>
      <w:r>
        <w:t>moral,</w:t>
      </w:r>
      <w:r>
        <w:rPr>
          <w:spacing w:val="-12"/>
        </w:rPr>
        <w:t xml:space="preserve"> </w:t>
      </w:r>
      <w:r>
        <w:t>tetapi</w:t>
      </w:r>
      <w:r>
        <w:rPr>
          <w:spacing w:val="-15"/>
        </w:rPr>
        <w:t xml:space="preserve"> </w:t>
      </w:r>
      <w:r>
        <w:t>membentuk</w:t>
      </w:r>
      <w:r>
        <w:rPr>
          <w:spacing w:val="-14"/>
        </w:rPr>
        <w:t xml:space="preserve"> </w:t>
      </w:r>
      <w:r>
        <w:t>pribadi</w:t>
      </w:r>
      <w:r>
        <w:rPr>
          <w:spacing w:val="-14"/>
        </w:rPr>
        <w:t xml:space="preserve"> </w:t>
      </w:r>
      <w:r>
        <w:t>yang</w:t>
      </w:r>
      <w:r>
        <w:rPr>
          <w:spacing w:val="-14"/>
        </w:rPr>
        <w:t xml:space="preserve"> </w:t>
      </w:r>
      <w:r>
        <w:t>beriman</w:t>
      </w:r>
      <w:r>
        <w:rPr>
          <w:spacing w:val="-14"/>
        </w:rPr>
        <w:t xml:space="preserve"> </w:t>
      </w:r>
      <w:r>
        <w:t>secara utuh yang mencerminkan Kristus dalam pikiran, perkataan, dan perbuatan. Ruang kelas menjadi tempat di mana nilai Injil berjumpa</w:t>
      </w:r>
      <w:r>
        <w:rPr>
          <w:spacing w:val="39"/>
        </w:rPr>
        <w:t xml:space="preserve"> </w:t>
      </w:r>
      <w:r>
        <w:t>dengan</w:t>
      </w:r>
      <w:r>
        <w:rPr>
          <w:spacing w:val="42"/>
        </w:rPr>
        <w:t xml:space="preserve"> </w:t>
      </w:r>
      <w:r>
        <w:t>kehidupan</w:t>
      </w:r>
      <w:r>
        <w:rPr>
          <w:spacing w:val="41"/>
        </w:rPr>
        <w:t xml:space="preserve"> </w:t>
      </w:r>
      <w:r>
        <w:t>nyata</w:t>
      </w:r>
      <w:r>
        <w:rPr>
          <w:spacing w:val="41"/>
        </w:rPr>
        <w:t xml:space="preserve"> </w:t>
      </w:r>
      <w:r>
        <w:t>dan</w:t>
      </w:r>
      <w:r>
        <w:rPr>
          <w:spacing w:val="45"/>
        </w:rPr>
        <w:t xml:space="preserve"> </w:t>
      </w:r>
      <w:r>
        <w:t>proses</w:t>
      </w:r>
      <w:r>
        <w:rPr>
          <w:spacing w:val="42"/>
        </w:rPr>
        <w:t xml:space="preserve"> </w:t>
      </w:r>
      <w:r>
        <w:t>belajar</w:t>
      </w:r>
      <w:r>
        <w:rPr>
          <w:spacing w:val="43"/>
        </w:rPr>
        <w:t xml:space="preserve"> </w:t>
      </w:r>
      <w:r>
        <w:rPr>
          <w:spacing w:val="-2"/>
        </w:rPr>
        <w:t>menjadi</w:t>
      </w:r>
    </w:p>
    <w:p w:rsidR="00BC3CB7" w:rsidRDefault="00BC3CB7">
      <w:pPr>
        <w:pStyle w:val="BodyText"/>
        <w:spacing w:line="276" w:lineRule="auto"/>
        <w:sectPr w:rsidR="00BC3CB7">
          <w:headerReference w:type="even" r:id="rId332"/>
          <w:headerReference w:type="default" r:id="rId333"/>
          <w:footerReference w:type="default" r:id="rId334"/>
          <w:headerReference w:type="first" r:id="rId335"/>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tindakan liturgis yang memuliakan Allah. Dalam praksis ini, pendidikan menjadi doa, pengajaran menjadi pelayanan, dan karakter menjadi kesaksian hidup bahwa iman yang sejati selalu berbuah dalam kasih yang nyata.</w:t>
      </w:r>
    </w:p>
    <w:p w:rsidR="00BC3CB7" w:rsidRDefault="00AF39CF">
      <w:pPr>
        <w:pStyle w:val="Heading2"/>
        <w:numPr>
          <w:ilvl w:val="3"/>
          <w:numId w:val="18"/>
        </w:numPr>
        <w:tabs>
          <w:tab w:val="left" w:pos="721"/>
        </w:tabs>
        <w:spacing w:before="121" w:line="273" w:lineRule="auto"/>
        <w:ind w:right="423" w:hanging="720"/>
        <w:jc w:val="both"/>
      </w:pPr>
      <w:r>
        <w:t xml:space="preserve">Pentingnya Metode Pengajaran yang Partisipasi dan </w:t>
      </w:r>
      <w:r>
        <w:rPr>
          <w:spacing w:val="-2"/>
        </w:rPr>
        <w:t>Interaktif</w:t>
      </w:r>
    </w:p>
    <w:p w:rsidR="00BC3CB7" w:rsidRDefault="00AF39CF">
      <w:pPr>
        <w:pStyle w:val="BodyText"/>
        <w:spacing w:before="125" w:line="276" w:lineRule="auto"/>
        <w:ind w:left="1" w:right="423" w:firstLine="568"/>
      </w:pPr>
      <w:r>
        <w:t>Metode</w:t>
      </w:r>
      <w:r>
        <w:rPr>
          <w:spacing w:val="-15"/>
        </w:rPr>
        <w:t xml:space="preserve"> </w:t>
      </w:r>
      <w:r>
        <w:t>pengajaran</w:t>
      </w:r>
      <w:r>
        <w:rPr>
          <w:spacing w:val="-15"/>
        </w:rPr>
        <w:t xml:space="preserve"> </w:t>
      </w:r>
      <w:r>
        <w:t>yang</w:t>
      </w:r>
      <w:r>
        <w:rPr>
          <w:spacing w:val="-15"/>
        </w:rPr>
        <w:t xml:space="preserve"> </w:t>
      </w:r>
      <w:r>
        <w:t>partisipatif</w:t>
      </w:r>
      <w:r>
        <w:rPr>
          <w:spacing w:val="-15"/>
        </w:rPr>
        <w:t xml:space="preserve"> </w:t>
      </w:r>
      <w:r>
        <w:t>dan</w:t>
      </w:r>
      <w:r>
        <w:rPr>
          <w:spacing w:val="-15"/>
        </w:rPr>
        <w:t xml:space="preserve"> </w:t>
      </w:r>
      <w:r>
        <w:t>interaktif</w:t>
      </w:r>
      <w:r>
        <w:rPr>
          <w:spacing w:val="-15"/>
        </w:rPr>
        <w:t xml:space="preserve"> </w:t>
      </w:r>
      <w:r>
        <w:t>memiliki peranan</w:t>
      </w:r>
      <w:r>
        <w:rPr>
          <w:spacing w:val="-13"/>
        </w:rPr>
        <w:t xml:space="preserve"> </w:t>
      </w:r>
      <w:r>
        <w:t>yang</w:t>
      </w:r>
      <w:r>
        <w:rPr>
          <w:spacing w:val="-13"/>
        </w:rPr>
        <w:t xml:space="preserve"> </w:t>
      </w:r>
      <w:r>
        <w:t>sangat</w:t>
      </w:r>
      <w:r>
        <w:rPr>
          <w:spacing w:val="-14"/>
        </w:rPr>
        <w:t xml:space="preserve"> </w:t>
      </w:r>
      <w:r>
        <w:t>penting</w:t>
      </w:r>
      <w:r>
        <w:rPr>
          <w:spacing w:val="-12"/>
        </w:rPr>
        <w:t xml:space="preserve"> </w:t>
      </w:r>
      <w:r>
        <w:t>dalam</w:t>
      </w:r>
      <w:r>
        <w:rPr>
          <w:spacing w:val="-13"/>
        </w:rPr>
        <w:t xml:space="preserve"> </w:t>
      </w:r>
      <w:r>
        <w:t>mengintegrasikan</w:t>
      </w:r>
      <w:r>
        <w:rPr>
          <w:spacing w:val="-13"/>
        </w:rPr>
        <w:t xml:space="preserve"> </w:t>
      </w:r>
      <w:r>
        <w:t>pendidikan agama dengan pembentukan karakter siswa. Dalam konteks pendidikan Katolik, metode ini tidak hanya dipandang sebagai pendekatan</w:t>
      </w:r>
      <w:r>
        <w:rPr>
          <w:spacing w:val="-12"/>
        </w:rPr>
        <w:t xml:space="preserve"> </w:t>
      </w:r>
      <w:r>
        <w:t>pedagogis</w:t>
      </w:r>
      <w:r>
        <w:rPr>
          <w:spacing w:val="-13"/>
        </w:rPr>
        <w:t xml:space="preserve"> </w:t>
      </w:r>
      <w:r>
        <w:t>modern,</w:t>
      </w:r>
      <w:r>
        <w:rPr>
          <w:spacing w:val="-14"/>
        </w:rPr>
        <w:t xml:space="preserve"> </w:t>
      </w:r>
      <w:r>
        <w:t>tetapi</w:t>
      </w:r>
      <w:r>
        <w:rPr>
          <w:spacing w:val="-13"/>
        </w:rPr>
        <w:t xml:space="preserve"> </w:t>
      </w:r>
      <w:r>
        <w:t>juga</w:t>
      </w:r>
      <w:r>
        <w:rPr>
          <w:spacing w:val="-12"/>
        </w:rPr>
        <w:t xml:space="preserve"> </w:t>
      </w:r>
      <w:r>
        <w:t>sebagai</w:t>
      </w:r>
      <w:r>
        <w:rPr>
          <w:spacing w:val="-14"/>
        </w:rPr>
        <w:t xml:space="preserve"> </w:t>
      </w:r>
      <w:r>
        <w:t>sarana</w:t>
      </w:r>
      <w:r>
        <w:rPr>
          <w:spacing w:val="-13"/>
        </w:rPr>
        <w:t xml:space="preserve"> </w:t>
      </w:r>
      <w:r>
        <w:t>formasi yang menempatkan siswa sebagai subjek aktif dalam proses pertumbuhan iman dan moral. Dengan melibatkan siswa secara aktif dalam proses belajar, guru bukan sekadar menyampaikan ajaran iman, tetapi membantu siswa mengalami, merefleksikan, dan menginternalisasi nilai-nilai Injil dalam konteks kehidupan nyata</w:t>
      </w:r>
      <w:r>
        <w:rPr>
          <w:spacing w:val="40"/>
        </w:rPr>
        <w:t xml:space="preserve"> </w:t>
      </w:r>
      <w:r>
        <w:t>(Semuel, 2024).</w:t>
      </w:r>
    </w:p>
    <w:p w:rsidR="00BC3CB7" w:rsidRDefault="00AF39CF">
      <w:pPr>
        <w:pStyle w:val="BodyText"/>
        <w:spacing w:before="121" w:line="276" w:lineRule="auto"/>
        <w:ind w:left="1" w:right="421" w:firstLine="568"/>
      </w:pPr>
      <w:r>
        <w:t>Keterlibatan aktif siswa menjadi aspek kunci dari metode partisipatif. Dalam pembelajaran yang berorientasi pada partisipasi, siswa tidak lagi menjadi pendengar pasif, melainkan peserta</w:t>
      </w:r>
      <w:r>
        <w:rPr>
          <w:spacing w:val="-2"/>
        </w:rPr>
        <w:t xml:space="preserve"> </w:t>
      </w:r>
      <w:r>
        <w:t>aktif</w:t>
      </w:r>
      <w:r>
        <w:rPr>
          <w:spacing w:val="-2"/>
        </w:rPr>
        <w:t xml:space="preserve"> </w:t>
      </w:r>
      <w:r>
        <w:t>yang</w:t>
      </w:r>
      <w:r>
        <w:rPr>
          <w:spacing w:val="-2"/>
        </w:rPr>
        <w:t xml:space="preserve"> </w:t>
      </w:r>
      <w:r>
        <w:t>berkontribusi</w:t>
      </w:r>
      <w:r>
        <w:rPr>
          <w:spacing w:val="-2"/>
        </w:rPr>
        <w:t xml:space="preserve"> </w:t>
      </w:r>
      <w:r>
        <w:t>secara</w:t>
      </w:r>
      <w:r>
        <w:rPr>
          <w:spacing w:val="-2"/>
        </w:rPr>
        <w:t xml:space="preserve"> </w:t>
      </w:r>
      <w:r>
        <w:t>langsung</w:t>
      </w:r>
      <w:r>
        <w:rPr>
          <w:spacing w:val="-1"/>
        </w:rPr>
        <w:t xml:space="preserve"> </w:t>
      </w:r>
      <w:r>
        <w:t>melalui</w:t>
      </w:r>
      <w:r>
        <w:rPr>
          <w:spacing w:val="-2"/>
        </w:rPr>
        <w:t xml:space="preserve"> </w:t>
      </w:r>
      <w:r>
        <w:t>diskusi, kerja kelompok, bermain peran, studi kasus, dan presentasi. Proses ini memungkinkan siswa untuk memproses informasi secara lebih mendalam, menghubungkan konsep yang dipelajari dengan pengalaman pribadi, serta menumbuhkan kesadaran bahwa nilai-nilai iman bukan sekadar teori, melainkan pedoman praktis dalam kehidupan. Keterlibatan aktif ini menjadikan pembelajaran agama lebih bermakna karena siswa berpartisipasi dalam pencarian makna, bukan sekadar menerima pengetahuan yang sudah jadi.</w:t>
      </w:r>
    </w:p>
    <w:p w:rsidR="00BC3CB7" w:rsidRDefault="00AF39CF">
      <w:pPr>
        <w:pStyle w:val="BodyText"/>
        <w:spacing w:before="120" w:line="276" w:lineRule="auto"/>
        <w:ind w:left="1" w:right="423" w:firstLine="568"/>
      </w:pPr>
      <w:r>
        <w:t>Interaksi yang terjadi dalam proses pembelajaran juga memfasilitasi</w:t>
      </w:r>
      <w:r>
        <w:rPr>
          <w:spacing w:val="75"/>
        </w:rPr>
        <w:t xml:space="preserve"> </w:t>
      </w:r>
      <w:r>
        <w:t>pemahaman</w:t>
      </w:r>
      <w:r>
        <w:rPr>
          <w:spacing w:val="75"/>
        </w:rPr>
        <w:t xml:space="preserve"> </w:t>
      </w:r>
      <w:r>
        <w:t>yang</w:t>
      </w:r>
      <w:r>
        <w:rPr>
          <w:spacing w:val="77"/>
        </w:rPr>
        <w:t xml:space="preserve"> </w:t>
      </w:r>
      <w:r>
        <w:t>lebih</w:t>
      </w:r>
      <w:r>
        <w:rPr>
          <w:spacing w:val="76"/>
        </w:rPr>
        <w:t xml:space="preserve"> </w:t>
      </w:r>
      <w:r>
        <w:t>komprehensif</w:t>
      </w:r>
      <w:r>
        <w:rPr>
          <w:spacing w:val="76"/>
        </w:rPr>
        <w:t xml:space="preserve"> </w:t>
      </w:r>
      <w:r>
        <w:rPr>
          <w:spacing w:val="-2"/>
        </w:rPr>
        <w:t>terhadap</w:t>
      </w:r>
    </w:p>
    <w:p w:rsidR="00BC3CB7" w:rsidRDefault="00BC3CB7">
      <w:pPr>
        <w:pStyle w:val="BodyText"/>
        <w:spacing w:line="276" w:lineRule="auto"/>
        <w:sectPr w:rsidR="00BC3CB7">
          <w:headerReference w:type="even" r:id="rId336"/>
          <w:headerReference w:type="default" r:id="rId337"/>
          <w:footerReference w:type="default" r:id="rId338"/>
          <w:headerReference w:type="first" r:id="rId339"/>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nilai-nilai</w:t>
      </w:r>
      <w:r>
        <w:rPr>
          <w:spacing w:val="-15"/>
        </w:rPr>
        <w:t xml:space="preserve"> </w:t>
      </w:r>
      <w:r>
        <w:t>karakter</w:t>
      </w:r>
      <w:r>
        <w:rPr>
          <w:spacing w:val="-15"/>
        </w:rPr>
        <w:t xml:space="preserve"> </w:t>
      </w:r>
      <w:r>
        <w:t>Kristiani.</w:t>
      </w:r>
      <w:r>
        <w:rPr>
          <w:spacing w:val="-15"/>
        </w:rPr>
        <w:t xml:space="preserve"> </w:t>
      </w:r>
      <w:r>
        <w:t>Melalui</w:t>
      </w:r>
      <w:r>
        <w:rPr>
          <w:spacing w:val="-15"/>
        </w:rPr>
        <w:t xml:space="preserve"> </w:t>
      </w:r>
      <w:r>
        <w:t>dialog</w:t>
      </w:r>
      <w:r>
        <w:rPr>
          <w:spacing w:val="-15"/>
        </w:rPr>
        <w:t xml:space="preserve"> </w:t>
      </w:r>
      <w:r>
        <w:t>dan</w:t>
      </w:r>
      <w:r>
        <w:rPr>
          <w:spacing w:val="-15"/>
        </w:rPr>
        <w:t xml:space="preserve"> </w:t>
      </w:r>
      <w:r>
        <w:t>kolaborasi,</w:t>
      </w:r>
      <w:r>
        <w:rPr>
          <w:spacing w:val="-15"/>
        </w:rPr>
        <w:t xml:space="preserve"> </w:t>
      </w:r>
      <w:r>
        <w:t>siswa memiliki kesempatan untuk mengklarifikasi pemahaman, mengajukan pertanyaan, dan meninjau kembali pandangan mereka</w:t>
      </w:r>
      <w:r>
        <w:rPr>
          <w:spacing w:val="-15"/>
        </w:rPr>
        <w:t xml:space="preserve"> </w:t>
      </w:r>
      <w:r>
        <w:t>berdasarkan</w:t>
      </w:r>
      <w:r>
        <w:rPr>
          <w:spacing w:val="-15"/>
        </w:rPr>
        <w:t xml:space="preserve"> </w:t>
      </w:r>
      <w:r>
        <w:t>perspektif</w:t>
      </w:r>
      <w:r>
        <w:rPr>
          <w:spacing w:val="-15"/>
        </w:rPr>
        <w:t xml:space="preserve"> </w:t>
      </w:r>
      <w:r>
        <w:t>orang</w:t>
      </w:r>
      <w:r>
        <w:rPr>
          <w:spacing w:val="-15"/>
        </w:rPr>
        <w:t xml:space="preserve"> </w:t>
      </w:r>
      <w:r>
        <w:t>lain.</w:t>
      </w:r>
      <w:r>
        <w:rPr>
          <w:spacing w:val="-15"/>
        </w:rPr>
        <w:t xml:space="preserve"> </w:t>
      </w:r>
      <w:r>
        <w:t>Proses</w:t>
      </w:r>
      <w:r>
        <w:rPr>
          <w:spacing w:val="-15"/>
        </w:rPr>
        <w:t xml:space="preserve"> </w:t>
      </w:r>
      <w:r>
        <w:t>ini</w:t>
      </w:r>
      <w:r>
        <w:rPr>
          <w:spacing w:val="-15"/>
        </w:rPr>
        <w:t xml:space="preserve"> </w:t>
      </w:r>
      <w:r>
        <w:t xml:space="preserve">memperkaya pengalaman belajar karena membuka ruang bagi perbedaan pendapat dan refleksi bersama atas kebenaran iman. Dengan demikian, pemahaman siswa terhadap nilai-nilai seperti kasih, keadilan, dan tanggung jawab menjadi lebih mendalam dan </w:t>
      </w:r>
      <w:r>
        <w:rPr>
          <w:spacing w:val="-2"/>
        </w:rPr>
        <w:t>kontekstual.</w:t>
      </w:r>
    </w:p>
    <w:p w:rsidR="00BC3CB7" w:rsidRDefault="00AF39CF">
      <w:pPr>
        <w:pStyle w:val="BodyText"/>
        <w:spacing w:before="120" w:line="276" w:lineRule="auto"/>
        <w:ind w:right="137" w:firstLine="568"/>
      </w:pPr>
      <w:r>
        <w:t>Selain memperdalam pemahaman, pembelajaran partisipatif juga menumbuhkan keterampilan sosial dan emosional</w:t>
      </w:r>
      <w:r>
        <w:rPr>
          <w:spacing w:val="-15"/>
        </w:rPr>
        <w:t xml:space="preserve"> </w:t>
      </w:r>
      <w:r>
        <w:t>yang</w:t>
      </w:r>
      <w:r>
        <w:rPr>
          <w:spacing w:val="-15"/>
        </w:rPr>
        <w:t xml:space="preserve"> </w:t>
      </w:r>
      <w:r>
        <w:t>esensial</w:t>
      </w:r>
      <w:r>
        <w:rPr>
          <w:spacing w:val="-15"/>
        </w:rPr>
        <w:t xml:space="preserve"> </w:t>
      </w:r>
      <w:r>
        <w:t>bagi</w:t>
      </w:r>
      <w:r>
        <w:rPr>
          <w:spacing w:val="-15"/>
        </w:rPr>
        <w:t xml:space="preserve"> </w:t>
      </w:r>
      <w:r>
        <w:t>kehidupan</w:t>
      </w:r>
      <w:r>
        <w:rPr>
          <w:spacing w:val="-15"/>
        </w:rPr>
        <w:t xml:space="preserve"> </w:t>
      </w:r>
      <w:r>
        <w:t>bermasyarakat.</w:t>
      </w:r>
      <w:r>
        <w:rPr>
          <w:spacing w:val="-15"/>
        </w:rPr>
        <w:t xml:space="preserve"> </w:t>
      </w:r>
      <w:r>
        <w:t>Kegiatan seperti diskusi kelompok, kerja kolaboratif, dan berbagi refleksi melatih siswa untuk berkomunikasi secara empatik, mendengarkan secara aktif, menghargai perbedaan pendapat, serta</w:t>
      </w:r>
      <w:r>
        <w:rPr>
          <w:spacing w:val="-4"/>
        </w:rPr>
        <w:t xml:space="preserve"> </w:t>
      </w:r>
      <w:r>
        <w:t>bekerja</w:t>
      </w:r>
      <w:r>
        <w:rPr>
          <w:spacing w:val="-4"/>
        </w:rPr>
        <w:t xml:space="preserve"> </w:t>
      </w:r>
      <w:r>
        <w:t>sama</w:t>
      </w:r>
      <w:r>
        <w:rPr>
          <w:spacing w:val="-3"/>
        </w:rPr>
        <w:t xml:space="preserve"> </w:t>
      </w:r>
      <w:r>
        <w:t>dalam</w:t>
      </w:r>
      <w:r>
        <w:rPr>
          <w:spacing w:val="-4"/>
        </w:rPr>
        <w:t xml:space="preserve"> </w:t>
      </w:r>
      <w:r>
        <w:t>semangat</w:t>
      </w:r>
      <w:r>
        <w:rPr>
          <w:spacing w:val="-3"/>
        </w:rPr>
        <w:t xml:space="preserve"> </w:t>
      </w:r>
      <w:r>
        <w:t>saling</w:t>
      </w:r>
      <w:r>
        <w:rPr>
          <w:spacing w:val="-3"/>
        </w:rPr>
        <w:t xml:space="preserve"> </w:t>
      </w:r>
      <w:r>
        <w:t>menghormati.</w:t>
      </w:r>
      <w:r>
        <w:rPr>
          <w:spacing w:val="-4"/>
        </w:rPr>
        <w:t xml:space="preserve"> </w:t>
      </w:r>
      <w:r>
        <w:t>Melalui interaksi ini, siswa belajar mengelola emosi, menumbuhkan empati, dan membangun relasi interpersonal yang sehat, keterampilan yang menjadi fondasi penting dalam pembentukan karakter</w:t>
      </w:r>
      <w:r>
        <w:rPr>
          <w:spacing w:val="-9"/>
        </w:rPr>
        <w:t xml:space="preserve"> </w:t>
      </w:r>
      <w:r>
        <w:t>Kristiani.</w:t>
      </w:r>
      <w:r>
        <w:rPr>
          <w:spacing w:val="-7"/>
        </w:rPr>
        <w:t xml:space="preserve"> </w:t>
      </w:r>
      <w:r>
        <w:t>Pendidikan</w:t>
      </w:r>
      <w:r>
        <w:rPr>
          <w:spacing w:val="-6"/>
        </w:rPr>
        <w:t xml:space="preserve"> </w:t>
      </w:r>
      <w:r>
        <w:t>agama</w:t>
      </w:r>
      <w:r>
        <w:rPr>
          <w:spacing w:val="-7"/>
        </w:rPr>
        <w:t xml:space="preserve"> </w:t>
      </w:r>
      <w:r>
        <w:t>dengan</w:t>
      </w:r>
      <w:r>
        <w:rPr>
          <w:spacing w:val="-9"/>
        </w:rPr>
        <w:t xml:space="preserve"> </w:t>
      </w:r>
      <w:r>
        <w:t>demikian</w:t>
      </w:r>
      <w:r>
        <w:rPr>
          <w:spacing w:val="-7"/>
        </w:rPr>
        <w:t xml:space="preserve"> </w:t>
      </w:r>
      <w:r>
        <w:t>berfungsi tidak</w:t>
      </w:r>
      <w:r>
        <w:rPr>
          <w:spacing w:val="-15"/>
        </w:rPr>
        <w:t xml:space="preserve"> </w:t>
      </w:r>
      <w:r>
        <w:t>hanya</w:t>
      </w:r>
      <w:r>
        <w:rPr>
          <w:spacing w:val="-15"/>
        </w:rPr>
        <w:t xml:space="preserve"> </w:t>
      </w:r>
      <w:r>
        <w:t>sebagai</w:t>
      </w:r>
      <w:r>
        <w:rPr>
          <w:spacing w:val="-15"/>
        </w:rPr>
        <w:t xml:space="preserve"> </w:t>
      </w:r>
      <w:r>
        <w:t>formasi</w:t>
      </w:r>
      <w:r>
        <w:rPr>
          <w:spacing w:val="-15"/>
        </w:rPr>
        <w:t xml:space="preserve"> </w:t>
      </w:r>
      <w:r>
        <w:t>intelektual,</w:t>
      </w:r>
      <w:r>
        <w:rPr>
          <w:spacing w:val="-15"/>
        </w:rPr>
        <w:t xml:space="preserve"> </w:t>
      </w:r>
      <w:r>
        <w:t>tetapi</w:t>
      </w:r>
      <w:r>
        <w:rPr>
          <w:spacing w:val="-15"/>
        </w:rPr>
        <w:t xml:space="preserve"> </w:t>
      </w:r>
      <w:r>
        <w:t>juga</w:t>
      </w:r>
      <w:r>
        <w:rPr>
          <w:spacing w:val="-15"/>
        </w:rPr>
        <w:t xml:space="preserve"> </w:t>
      </w:r>
      <w:r>
        <w:t>sebagai</w:t>
      </w:r>
      <w:r>
        <w:rPr>
          <w:spacing w:val="-15"/>
        </w:rPr>
        <w:t xml:space="preserve"> </w:t>
      </w:r>
      <w:r>
        <w:t>wadah pembentukan hati dan kepribadian.</w:t>
      </w:r>
    </w:p>
    <w:p w:rsidR="00BC3CB7" w:rsidRDefault="00AF39CF">
      <w:pPr>
        <w:pStyle w:val="BodyText"/>
        <w:spacing w:before="120" w:line="276" w:lineRule="auto"/>
        <w:ind w:right="136" w:firstLine="568"/>
      </w:pPr>
      <w:r>
        <w:t>Metode partisipatif juga berperan penting dalam mendorong refleksi diri siswa. Setiap kegiatan yang melibatkan partisipasi aktif memberikan kesempatan bagi siswa untuk menghubungkan nilai-nilai yang mereka pelajari dengan pengalaman</w:t>
      </w:r>
      <w:r>
        <w:rPr>
          <w:spacing w:val="-15"/>
        </w:rPr>
        <w:t xml:space="preserve"> </w:t>
      </w:r>
      <w:r>
        <w:t>hidup</w:t>
      </w:r>
      <w:r>
        <w:rPr>
          <w:spacing w:val="-15"/>
        </w:rPr>
        <w:t xml:space="preserve"> </w:t>
      </w:r>
      <w:r>
        <w:t>pribadi.</w:t>
      </w:r>
      <w:r>
        <w:rPr>
          <w:spacing w:val="-15"/>
        </w:rPr>
        <w:t xml:space="preserve"> </w:t>
      </w:r>
      <w:r>
        <w:t>Dalam</w:t>
      </w:r>
      <w:r>
        <w:rPr>
          <w:spacing w:val="-15"/>
        </w:rPr>
        <w:t xml:space="preserve"> </w:t>
      </w:r>
      <w:r>
        <w:t>proses</w:t>
      </w:r>
      <w:r>
        <w:rPr>
          <w:spacing w:val="-15"/>
        </w:rPr>
        <w:t xml:space="preserve"> </w:t>
      </w:r>
      <w:r>
        <w:t>refleksi</w:t>
      </w:r>
      <w:r>
        <w:rPr>
          <w:spacing w:val="-15"/>
        </w:rPr>
        <w:t xml:space="preserve"> </w:t>
      </w:r>
      <w:r>
        <w:t>ini,</w:t>
      </w:r>
      <w:r>
        <w:rPr>
          <w:spacing w:val="-15"/>
        </w:rPr>
        <w:t xml:space="preserve"> </w:t>
      </w:r>
      <w:r>
        <w:t>siswa</w:t>
      </w:r>
      <w:r>
        <w:rPr>
          <w:spacing w:val="-15"/>
        </w:rPr>
        <w:t xml:space="preserve"> </w:t>
      </w:r>
      <w:r>
        <w:t>diajak untuk menafsirkan pengalaman mereka dalam terang Injil, mengidentifikasi tantangan moral yang mereka hadapi, dan menumbuhkan komitmen untuk hidup sesuai dengan nilai-nilai Kristiani. Refleksi semacam ini tidak hanya memperkuat kesadaran moral, tetapi juga membentuk hati nurani yang peka terhadap kehendak Allah dan terhadap kebutuhan sesama.</w:t>
      </w:r>
    </w:p>
    <w:p w:rsidR="00BC3CB7" w:rsidRDefault="00BC3CB7">
      <w:pPr>
        <w:pStyle w:val="BodyText"/>
        <w:spacing w:line="276" w:lineRule="auto"/>
        <w:sectPr w:rsidR="00BC3CB7">
          <w:headerReference w:type="even" r:id="rId340"/>
          <w:headerReference w:type="default" r:id="rId341"/>
          <w:footerReference w:type="default" r:id="rId342"/>
          <w:headerReference w:type="first" r:id="rId343"/>
          <w:pgSz w:w="8790" w:h="13050"/>
          <w:pgMar w:top="1060" w:right="992" w:bottom="920" w:left="1133" w:header="0" w:footer="738" w:gutter="0"/>
          <w:cols w:space="720"/>
        </w:sectPr>
      </w:pPr>
    </w:p>
    <w:p w:rsidR="00BC3CB7" w:rsidRDefault="00AF39CF">
      <w:pPr>
        <w:pStyle w:val="BodyText"/>
        <w:spacing w:before="72" w:line="276" w:lineRule="auto"/>
        <w:ind w:left="1" w:right="422" w:firstLine="568"/>
      </w:pPr>
      <w:r>
        <w:lastRenderedPageBreak/>
        <w:t>Selain fungsi formasi moral dan spiritual, pembelajaran yang interaktif menciptakan lingkungan belajar yang menyenangkan</w:t>
      </w:r>
      <w:r>
        <w:rPr>
          <w:spacing w:val="-5"/>
        </w:rPr>
        <w:t xml:space="preserve"> </w:t>
      </w:r>
      <w:r>
        <w:t>dan</w:t>
      </w:r>
      <w:r>
        <w:rPr>
          <w:spacing w:val="-6"/>
        </w:rPr>
        <w:t xml:space="preserve"> </w:t>
      </w:r>
      <w:r>
        <w:t>bermakna.</w:t>
      </w:r>
      <w:r>
        <w:rPr>
          <w:spacing w:val="-5"/>
        </w:rPr>
        <w:t xml:space="preserve"> </w:t>
      </w:r>
      <w:r>
        <w:t>Suasana</w:t>
      </w:r>
      <w:r>
        <w:rPr>
          <w:spacing w:val="-6"/>
        </w:rPr>
        <w:t xml:space="preserve"> </w:t>
      </w:r>
      <w:r>
        <w:t>belajar</w:t>
      </w:r>
      <w:r>
        <w:rPr>
          <w:spacing w:val="-5"/>
        </w:rPr>
        <w:t xml:space="preserve"> </w:t>
      </w:r>
      <w:r>
        <w:t>yang</w:t>
      </w:r>
      <w:r>
        <w:rPr>
          <w:spacing w:val="-6"/>
        </w:rPr>
        <w:t xml:space="preserve"> </w:t>
      </w:r>
      <w:r>
        <w:t>dinamis</w:t>
      </w:r>
      <w:r>
        <w:rPr>
          <w:spacing w:val="-6"/>
        </w:rPr>
        <w:t xml:space="preserve"> </w:t>
      </w:r>
      <w:r>
        <w:t>dan terbuka</w:t>
      </w:r>
      <w:r>
        <w:rPr>
          <w:spacing w:val="-15"/>
        </w:rPr>
        <w:t xml:space="preserve"> </w:t>
      </w:r>
      <w:r>
        <w:t>membuat</w:t>
      </w:r>
      <w:r>
        <w:rPr>
          <w:spacing w:val="-15"/>
        </w:rPr>
        <w:t xml:space="preserve"> </w:t>
      </w:r>
      <w:r>
        <w:t>siswa</w:t>
      </w:r>
      <w:r>
        <w:rPr>
          <w:spacing w:val="-15"/>
        </w:rPr>
        <w:t xml:space="preserve"> </w:t>
      </w:r>
      <w:r>
        <w:t>merasa</w:t>
      </w:r>
      <w:r>
        <w:rPr>
          <w:spacing w:val="-14"/>
        </w:rPr>
        <w:t xml:space="preserve"> </w:t>
      </w:r>
      <w:r>
        <w:t>lebih</w:t>
      </w:r>
      <w:r>
        <w:rPr>
          <w:spacing w:val="-15"/>
        </w:rPr>
        <w:t xml:space="preserve"> </w:t>
      </w:r>
      <w:r>
        <w:t>bebas</w:t>
      </w:r>
      <w:r>
        <w:rPr>
          <w:spacing w:val="-14"/>
        </w:rPr>
        <w:t xml:space="preserve"> </w:t>
      </w:r>
      <w:r>
        <w:t>untuk</w:t>
      </w:r>
      <w:r>
        <w:rPr>
          <w:spacing w:val="-15"/>
        </w:rPr>
        <w:t xml:space="preserve"> </w:t>
      </w:r>
      <w:r>
        <w:t>berekspresi</w:t>
      </w:r>
      <w:r>
        <w:rPr>
          <w:spacing w:val="-15"/>
        </w:rPr>
        <w:t xml:space="preserve"> </w:t>
      </w:r>
      <w:r>
        <w:t>dan berpartisipasi tanpa rasa takut dihakimi. Keterlibatan emosional yang</w:t>
      </w:r>
      <w:r>
        <w:rPr>
          <w:spacing w:val="-10"/>
        </w:rPr>
        <w:t xml:space="preserve"> </w:t>
      </w:r>
      <w:r>
        <w:t>positif</w:t>
      </w:r>
      <w:r>
        <w:rPr>
          <w:spacing w:val="-10"/>
        </w:rPr>
        <w:t xml:space="preserve"> </w:t>
      </w:r>
      <w:r>
        <w:t>meningkatkan</w:t>
      </w:r>
      <w:r>
        <w:rPr>
          <w:spacing w:val="-10"/>
        </w:rPr>
        <w:t xml:space="preserve"> </w:t>
      </w:r>
      <w:r>
        <w:t>motivasi</w:t>
      </w:r>
      <w:r>
        <w:rPr>
          <w:spacing w:val="-10"/>
        </w:rPr>
        <w:t xml:space="preserve"> </w:t>
      </w:r>
      <w:r>
        <w:t>belajar,</w:t>
      </w:r>
      <w:r>
        <w:rPr>
          <w:spacing w:val="-9"/>
        </w:rPr>
        <w:t xml:space="preserve"> </w:t>
      </w:r>
      <w:r>
        <w:t>sehingga</w:t>
      </w:r>
      <w:r>
        <w:rPr>
          <w:spacing w:val="-10"/>
        </w:rPr>
        <w:t xml:space="preserve"> </w:t>
      </w:r>
      <w:r>
        <w:t>siswa</w:t>
      </w:r>
      <w:r>
        <w:rPr>
          <w:spacing w:val="-10"/>
        </w:rPr>
        <w:t xml:space="preserve"> </w:t>
      </w:r>
      <w:r>
        <w:t>tidak hanya</w:t>
      </w:r>
      <w:r>
        <w:rPr>
          <w:spacing w:val="-1"/>
        </w:rPr>
        <w:t xml:space="preserve"> </w:t>
      </w:r>
      <w:r>
        <w:t>memahami materi</w:t>
      </w:r>
      <w:r>
        <w:rPr>
          <w:spacing w:val="-1"/>
        </w:rPr>
        <w:t xml:space="preserve"> </w:t>
      </w:r>
      <w:r>
        <w:t>pelajaran, tetapi juga menghargai</w:t>
      </w:r>
      <w:r>
        <w:rPr>
          <w:spacing w:val="-1"/>
        </w:rPr>
        <w:t xml:space="preserve"> </w:t>
      </w:r>
      <w:r>
        <w:t>nilai- nilai karakter yang terkandung di dalamnya. Pengalaman belajar yang menyenangkan memperkuat ikatan antara iman dan kebahagiaan batin, menjadikan pendidikan agama sebagai pengalaman yang menggembirakan sekaligus mendidik.</w:t>
      </w:r>
    </w:p>
    <w:p w:rsidR="00BC3CB7" w:rsidRDefault="00AF39CF">
      <w:pPr>
        <w:pStyle w:val="BodyText"/>
        <w:spacing w:before="121" w:line="276" w:lineRule="auto"/>
        <w:ind w:left="1" w:right="420" w:firstLine="568"/>
      </w:pPr>
      <w:r>
        <w:t>Lebih jauh, metode partisipatif dan interaktif mengembangkan kemampuan berpikir kritis siswa terhadap isu- isu moral dan etis. Melalui diskusi dan analisis kasus, siswa dilatih untuk menimbang berbagai sudut pandang, menilai konsekuensi dari setiap pilihan, serta membuat keputusan moral yang selaras dengan ajaran Kristus. Pendekatan ini menumbuhkan</w:t>
      </w:r>
      <w:r>
        <w:rPr>
          <w:spacing w:val="-11"/>
        </w:rPr>
        <w:t xml:space="preserve"> </w:t>
      </w:r>
      <w:r>
        <w:t>kesadaran</w:t>
      </w:r>
      <w:r>
        <w:rPr>
          <w:spacing w:val="-11"/>
        </w:rPr>
        <w:t xml:space="preserve"> </w:t>
      </w:r>
      <w:r>
        <w:t>bahwa</w:t>
      </w:r>
      <w:r>
        <w:rPr>
          <w:spacing w:val="-11"/>
        </w:rPr>
        <w:t xml:space="preserve"> </w:t>
      </w:r>
      <w:r>
        <w:t>iman</w:t>
      </w:r>
      <w:r>
        <w:rPr>
          <w:spacing w:val="-11"/>
        </w:rPr>
        <w:t xml:space="preserve"> </w:t>
      </w:r>
      <w:r>
        <w:t>tidak</w:t>
      </w:r>
      <w:r>
        <w:rPr>
          <w:spacing w:val="-11"/>
        </w:rPr>
        <w:t xml:space="preserve"> </w:t>
      </w:r>
      <w:r>
        <w:t>bertentangan</w:t>
      </w:r>
      <w:r>
        <w:rPr>
          <w:spacing w:val="-11"/>
        </w:rPr>
        <w:t xml:space="preserve"> </w:t>
      </w:r>
      <w:r>
        <w:t>dengan rasio, melainkan memperkaya proses berpikir dengan dimensi kebijaksanaan dan kasih. Kemampuan berpikir kritis yang terbentuk dalam bingkai nilai-nilai Kristiani membantu siswa menghadapi tantangan moral zaman modern dengan sikap bijak, reflektif, dan bertanggung jawab.</w:t>
      </w:r>
    </w:p>
    <w:p w:rsidR="00BC3CB7" w:rsidRDefault="00AF39CF">
      <w:pPr>
        <w:pStyle w:val="BodyText"/>
        <w:spacing w:before="120" w:line="276" w:lineRule="auto"/>
        <w:ind w:left="1" w:right="421" w:firstLine="568"/>
      </w:pPr>
      <w:r>
        <w:t>Dengan</w:t>
      </w:r>
      <w:r>
        <w:rPr>
          <w:spacing w:val="-6"/>
        </w:rPr>
        <w:t xml:space="preserve"> </w:t>
      </w:r>
      <w:r>
        <w:t>demikian,</w:t>
      </w:r>
      <w:r>
        <w:rPr>
          <w:spacing w:val="-6"/>
        </w:rPr>
        <w:t xml:space="preserve"> </w:t>
      </w:r>
      <w:r>
        <w:t>metode</w:t>
      </w:r>
      <w:r>
        <w:rPr>
          <w:spacing w:val="-8"/>
        </w:rPr>
        <w:t xml:space="preserve"> </w:t>
      </w:r>
      <w:r>
        <w:t>pengajaran</w:t>
      </w:r>
      <w:r>
        <w:rPr>
          <w:spacing w:val="-6"/>
        </w:rPr>
        <w:t xml:space="preserve"> </w:t>
      </w:r>
      <w:r>
        <w:t>yang</w:t>
      </w:r>
      <w:r>
        <w:rPr>
          <w:spacing w:val="-6"/>
        </w:rPr>
        <w:t xml:space="preserve"> </w:t>
      </w:r>
      <w:r>
        <w:t>partisipatif</w:t>
      </w:r>
      <w:r>
        <w:rPr>
          <w:spacing w:val="-6"/>
        </w:rPr>
        <w:t xml:space="preserve"> </w:t>
      </w:r>
      <w:r>
        <w:t>dan interaktif menjadi jembatan yang efektif antara teori iman dan praktik kehidupan. Melalui partisipasi aktif, refleksi kritis, dan interaksi sosial yang bermakna, pendidikan agama berfungsi sebagai proses transformasi yang menyeluruh, bukan hanya mentransfer pengetahuan teologis, tetapi juga membentuk manusia beriman yang berpikir jernih, berhati luhur, dan bertindak berdasarkan kasih. Dalam terang ini, metode pengajaran partisipatif dapat dipandang sebagai perwujudan konkret</w:t>
      </w:r>
      <w:r>
        <w:rPr>
          <w:spacing w:val="33"/>
        </w:rPr>
        <w:t xml:space="preserve">  </w:t>
      </w:r>
      <w:r>
        <w:t>dari</w:t>
      </w:r>
      <w:r>
        <w:rPr>
          <w:spacing w:val="35"/>
        </w:rPr>
        <w:t xml:space="preserve">  </w:t>
      </w:r>
      <w:r>
        <w:t>pedagogi</w:t>
      </w:r>
      <w:r>
        <w:rPr>
          <w:spacing w:val="34"/>
        </w:rPr>
        <w:t xml:space="preserve">  </w:t>
      </w:r>
      <w:r>
        <w:t>Kristiani:</w:t>
      </w:r>
      <w:r>
        <w:rPr>
          <w:spacing w:val="34"/>
        </w:rPr>
        <w:t xml:space="preserve">  </w:t>
      </w:r>
      <w:r>
        <w:t>sebuah</w:t>
      </w:r>
      <w:r>
        <w:rPr>
          <w:spacing w:val="34"/>
        </w:rPr>
        <w:t xml:space="preserve">  </w:t>
      </w:r>
      <w:r>
        <w:t>pendidikan</w:t>
      </w:r>
      <w:r>
        <w:rPr>
          <w:spacing w:val="35"/>
        </w:rPr>
        <w:t xml:space="preserve">  </w:t>
      </w:r>
      <w:r>
        <w:rPr>
          <w:spacing w:val="-4"/>
        </w:rPr>
        <w:t>yang</w:t>
      </w:r>
    </w:p>
    <w:p w:rsidR="00BC3CB7" w:rsidRDefault="00BC3CB7">
      <w:pPr>
        <w:pStyle w:val="BodyText"/>
        <w:spacing w:line="276" w:lineRule="auto"/>
        <w:sectPr w:rsidR="00BC3CB7">
          <w:headerReference w:type="even" r:id="rId344"/>
          <w:headerReference w:type="default" r:id="rId345"/>
          <w:footerReference w:type="default" r:id="rId346"/>
          <w:headerReference w:type="first" r:id="rId347"/>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membebaskan, menghidupkan, dan menumbuhkan manusia dalam kebenaran serta kasih Allah.</w:t>
      </w:r>
    </w:p>
    <w:p w:rsidR="00BC3CB7" w:rsidRDefault="00AF39CF">
      <w:pPr>
        <w:pStyle w:val="BodyText"/>
        <w:spacing w:before="119" w:line="276" w:lineRule="auto"/>
        <w:ind w:right="137" w:firstLine="568"/>
      </w:pPr>
      <w:r>
        <w:t>Metode pengajaran yang partisipatif dan interaktif dapat dipandang sebagai penerjemahan modern dari pedagogi Yesus, yakni cara mengajar yang mengundang dialog, keterlibatan hati, dan transformasi hidup. Dalam seluruh pelayanan-Nya, Yesus tidak hanya mengajar melalui ceramah atau perintah, melainkan melalui</w:t>
      </w:r>
      <w:r>
        <w:rPr>
          <w:spacing w:val="-7"/>
        </w:rPr>
        <w:t xml:space="preserve"> </w:t>
      </w:r>
      <w:r>
        <w:t>dialog</w:t>
      </w:r>
      <w:r>
        <w:rPr>
          <w:spacing w:val="-5"/>
        </w:rPr>
        <w:t xml:space="preserve"> </w:t>
      </w:r>
      <w:r>
        <w:t>yang</w:t>
      </w:r>
      <w:r>
        <w:rPr>
          <w:spacing w:val="-4"/>
        </w:rPr>
        <w:t xml:space="preserve"> </w:t>
      </w:r>
      <w:r>
        <w:t>membangkitkan</w:t>
      </w:r>
      <w:r>
        <w:rPr>
          <w:spacing w:val="-5"/>
        </w:rPr>
        <w:t xml:space="preserve"> </w:t>
      </w:r>
      <w:r>
        <w:t>kesadaran,</w:t>
      </w:r>
      <w:r>
        <w:rPr>
          <w:spacing w:val="-6"/>
        </w:rPr>
        <w:t xml:space="preserve"> </w:t>
      </w:r>
      <w:r>
        <w:t>pertanyaan</w:t>
      </w:r>
      <w:r>
        <w:rPr>
          <w:spacing w:val="-5"/>
        </w:rPr>
        <w:t xml:space="preserve"> </w:t>
      </w:r>
      <w:r>
        <w:t>yang menantang, serta pengalaman langsung yang mengubah cara berpikir para murid. Ia berbicara dalam perumpamaan, makan bersama dengan orang berdosa, menyembuhkan yang sakit, dan membasuh kaki para murid—semuanya merupakan tindakan pedagogis</w:t>
      </w:r>
      <w:r>
        <w:rPr>
          <w:spacing w:val="-12"/>
        </w:rPr>
        <w:t xml:space="preserve"> </w:t>
      </w:r>
      <w:r>
        <w:t>yang</w:t>
      </w:r>
      <w:r>
        <w:rPr>
          <w:spacing w:val="-13"/>
        </w:rPr>
        <w:t xml:space="preserve"> </w:t>
      </w:r>
      <w:r>
        <w:t>partisipatif,</w:t>
      </w:r>
      <w:r>
        <w:rPr>
          <w:spacing w:val="-13"/>
        </w:rPr>
        <w:t xml:space="preserve"> </w:t>
      </w:r>
      <w:r>
        <w:t>di</w:t>
      </w:r>
      <w:r>
        <w:rPr>
          <w:spacing w:val="-11"/>
        </w:rPr>
        <w:t xml:space="preserve"> </w:t>
      </w:r>
      <w:r>
        <w:t>mana</w:t>
      </w:r>
      <w:r>
        <w:rPr>
          <w:spacing w:val="-13"/>
        </w:rPr>
        <w:t xml:space="preserve"> </w:t>
      </w:r>
      <w:r>
        <w:t>para</w:t>
      </w:r>
      <w:r>
        <w:rPr>
          <w:spacing w:val="-11"/>
        </w:rPr>
        <w:t xml:space="preserve"> </w:t>
      </w:r>
      <w:r>
        <w:t>pendengar</w:t>
      </w:r>
      <w:r>
        <w:rPr>
          <w:spacing w:val="-13"/>
        </w:rPr>
        <w:t xml:space="preserve"> </w:t>
      </w:r>
      <w:r>
        <w:t>bukan</w:t>
      </w:r>
      <w:r>
        <w:rPr>
          <w:spacing w:val="-13"/>
        </w:rPr>
        <w:t xml:space="preserve"> </w:t>
      </w:r>
      <w:r>
        <w:t>hanya menerima ajaran, tetapi juga terlibat dalam pengalaman kasih yang menghidupkan.</w:t>
      </w:r>
    </w:p>
    <w:p w:rsidR="00BC3CB7" w:rsidRDefault="00AF39CF">
      <w:pPr>
        <w:pStyle w:val="BodyText"/>
        <w:spacing w:before="121" w:line="276" w:lineRule="auto"/>
        <w:ind w:right="138" w:firstLine="568"/>
      </w:pPr>
      <w:r>
        <w:t>Dalam semangat yang sama, pembelajaran partisipatif di ruang kelas Katolik menghidupkan kembali dinamika pedagogi Yesus</w:t>
      </w:r>
      <w:r>
        <w:rPr>
          <w:spacing w:val="-12"/>
        </w:rPr>
        <w:t xml:space="preserve"> </w:t>
      </w:r>
      <w:r>
        <w:t>di</w:t>
      </w:r>
      <w:r>
        <w:rPr>
          <w:spacing w:val="-13"/>
        </w:rPr>
        <w:t xml:space="preserve"> </w:t>
      </w:r>
      <w:r>
        <w:t>tengah</w:t>
      </w:r>
      <w:r>
        <w:rPr>
          <w:spacing w:val="-13"/>
        </w:rPr>
        <w:t xml:space="preserve"> </w:t>
      </w:r>
      <w:r>
        <w:t>dunia</w:t>
      </w:r>
      <w:r>
        <w:rPr>
          <w:spacing w:val="-13"/>
        </w:rPr>
        <w:t xml:space="preserve"> </w:t>
      </w:r>
      <w:r>
        <w:t>pendidikan</w:t>
      </w:r>
      <w:r>
        <w:rPr>
          <w:spacing w:val="-13"/>
        </w:rPr>
        <w:t xml:space="preserve"> </w:t>
      </w:r>
      <w:r>
        <w:t>modern.</w:t>
      </w:r>
      <w:r>
        <w:rPr>
          <w:spacing w:val="-13"/>
        </w:rPr>
        <w:t xml:space="preserve"> </w:t>
      </w:r>
      <w:r>
        <w:t>Ketika</w:t>
      </w:r>
      <w:r>
        <w:rPr>
          <w:spacing w:val="-13"/>
        </w:rPr>
        <w:t xml:space="preserve"> </w:t>
      </w:r>
      <w:r>
        <w:t>guru</w:t>
      </w:r>
      <w:r>
        <w:rPr>
          <w:spacing w:val="-12"/>
        </w:rPr>
        <w:t xml:space="preserve"> </w:t>
      </w:r>
      <w:r>
        <w:t>mengajak siswa untuk berdiskusi, berefleksi, dan berinteraksi secara aktif, sesungguhnya</w:t>
      </w:r>
      <w:r>
        <w:rPr>
          <w:spacing w:val="-14"/>
        </w:rPr>
        <w:t xml:space="preserve"> </w:t>
      </w:r>
      <w:r>
        <w:t>ia</w:t>
      </w:r>
      <w:r>
        <w:rPr>
          <w:spacing w:val="-15"/>
        </w:rPr>
        <w:t xml:space="preserve"> </w:t>
      </w:r>
      <w:r>
        <w:t>sedang</w:t>
      </w:r>
      <w:r>
        <w:rPr>
          <w:spacing w:val="-14"/>
        </w:rPr>
        <w:t xml:space="preserve"> </w:t>
      </w:r>
      <w:r>
        <w:t>meniru</w:t>
      </w:r>
      <w:r>
        <w:rPr>
          <w:spacing w:val="-13"/>
        </w:rPr>
        <w:t xml:space="preserve"> </w:t>
      </w:r>
      <w:r>
        <w:t>cara</w:t>
      </w:r>
      <w:r>
        <w:rPr>
          <w:spacing w:val="-14"/>
        </w:rPr>
        <w:t xml:space="preserve"> </w:t>
      </w:r>
      <w:r>
        <w:t>Kristus</w:t>
      </w:r>
      <w:r>
        <w:rPr>
          <w:spacing w:val="-13"/>
        </w:rPr>
        <w:t xml:space="preserve"> </w:t>
      </w:r>
      <w:r>
        <w:t>memampukan</w:t>
      </w:r>
      <w:r>
        <w:rPr>
          <w:spacing w:val="-14"/>
        </w:rPr>
        <w:t xml:space="preserve"> </w:t>
      </w:r>
      <w:r>
        <w:t>orang lain untuk menemukan kebenaran melalui pengalaman personal dan</w:t>
      </w:r>
      <w:r>
        <w:rPr>
          <w:spacing w:val="-15"/>
        </w:rPr>
        <w:t xml:space="preserve"> </w:t>
      </w:r>
      <w:r>
        <w:t>komunitas.</w:t>
      </w:r>
      <w:r>
        <w:rPr>
          <w:spacing w:val="-15"/>
        </w:rPr>
        <w:t xml:space="preserve"> </w:t>
      </w:r>
      <w:r>
        <w:t>Metode</w:t>
      </w:r>
      <w:r>
        <w:rPr>
          <w:spacing w:val="-15"/>
        </w:rPr>
        <w:t xml:space="preserve"> </w:t>
      </w:r>
      <w:r>
        <w:t>ini</w:t>
      </w:r>
      <w:r>
        <w:rPr>
          <w:spacing w:val="-15"/>
        </w:rPr>
        <w:t xml:space="preserve"> </w:t>
      </w:r>
      <w:r>
        <w:t>mengubah</w:t>
      </w:r>
      <w:r>
        <w:rPr>
          <w:spacing w:val="-15"/>
        </w:rPr>
        <w:t xml:space="preserve"> </w:t>
      </w:r>
      <w:r>
        <w:t>relasi</w:t>
      </w:r>
      <w:r>
        <w:rPr>
          <w:spacing w:val="-15"/>
        </w:rPr>
        <w:t xml:space="preserve"> </w:t>
      </w:r>
      <w:r>
        <w:t>antara</w:t>
      </w:r>
      <w:r>
        <w:rPr>
          <w:spacing w:val="-15"/>
        </w:rPr>
        <w:t xml:space="preserve"> </w:t>
      </w:r>
      <w:r>
        <w:t>guru</w:t>
      </w:r>
      <w:r>
        <w:rPr>
          <w:spacing w:val="-15"/>
        </w:rPr>
        <w:t xml:space="preserve"> </w:t>
      </w:r>
      <w:r>
        <w:t>dan</w:t>
      </w:r>
      <w:r>
        <w:rPr>
          <w:spacing w:val="-15"/>
        </w:rPr>
        <w:t xml:space="preserve"> </w:t>
      </w:r>
      <w:r>
        <w:t>siswa dari</w:t>
      </w:r>
      <w:r>
        <w:rPr>
          <w:spacing w:val="-4"/>
        </w:rPr>
        <w:t xml:space="preserve"> </w:t>
      </w:r>
      <w:r>
        <w:t>yang</w:t>
      </w:r>
      <w:r>
        <w:rPr>
          <w:spacing w:val="-2"/>
        </w:rPr>
        <w:t xml:space="preserve"> </w:t>
      </w:r>
      <w:r>
        <w:t>bersifat</w:t>
      </w:r>
      <w:r>
        <w:rPr>
          <w:spacing w:val="-2"/>
        </w:rPr>
        <w:t xml:space="preserve"> </w:t>
      </w:r>
      <w:r>
        <w:t>hierarkis</w:t>
      </w:r>
      <w:r>
        <w:rPr>
          <w:spacing w:val="-2"/>
        </w:rPr>
        <w:t xml:space="preserve"> </w:t>
      </w:r>
      <w:r>
        <w:t>menjadi</w:t>
      </w:r>
      <w:r>
        <w:rPr>
          <w:spacing w:val="-2"/>
        </w:rPr>
        <w:t xml:space="preserve"> </w:t>
      </w:r>
      <w:r>
        <w:t>dialogis;</w:t>
      </w:r>
      <w:r>
        <w:rPr>
          <w:spacing w:val="-3"/>
        </w:rPr>
        <w:t xml:space="preserve"> </w:t>
      </w:r>
      <w:r>
        <w:t>keduanya</w:t>
      </w:r>
      <w:r>
        <w:rPr>
          <w:spacing w:val="-3"/>
        </w:rPr>
        <w:t xml:space="preserve"> </w:t>
      </w:r>
      <w:r>
        <w:t>bersama- sama mencari makna iman dalam terang kasih</w:t>
      </w:r>
      <w:r>
        <w:rPr>
          <w:spacing w:val="-12"/>
        </w:rPr>
        <w:t xml:space="preserve"> </w:t>
      </w:r>
      <w:r>
        <w:t>Allah. Guru tidak lagi menjadi satu-satunya sumber kebenaran, tetapi menjadi rekan perjalanan spiritual yang menuntun siswa untuk mendengarkan Sabda</w:t>
      </w:r>
      <w:r>
        <w:rPr>
          <w:spacing w:val="-15"/>
        </w:rPr>
        <w:t xml:space="preserve"> </w:t>
      </w:r>
      <w:r>
        <w:t>Allah yang berbicara dalam hidup mereka.</w:t>
      </w:r>
    </w:p>
    <w:p w:rsidR="00BC3CB7" w:rsidRDefault="00AF39CF">
      <w:pPr>
        <w:pStyle w:val="BodyText"/>
        <w:spacing w:before="122" w:line="276" w:lineRule="auto"/>
        <w:ind w:right="139" w:firstLine="568"/>
      </w:pPr>
      <w:r>
        <w:t>Pendekatan partisipatif ini juga mencerminkan visi Gereja tentang pendidikan sebagai communio persekutuan iman yang menumbuhkan kesadaran akan kehadiran Allah di antara manusia. Setiap interaksi dalam pembelajaran menjadi ruang sakramental</w:t>
      </w:r>
      <w:r>
        <w:rPr>
          <w:spacing w:val="30"/>
        </w:rPr>
        <w:t xml:space="preserve">  </w:t>
      </w:r>
      <w:r>
        <w:t>di</w:t>
      </w:r>
      <w:r>
        <w:rPr>
          <w:spacing w:val="30"/>
        </w:rPr>
        <w:t xml:space="preserve">  </w:t>
      </w:r>
      <w:r>
        <w:t>mana</w:t>
      </w:r>
      <w:r>
        <w:rPr>
          <w:spacing w:val="31"/>
        </w:rPr>
        <w:t xml:space="preserve">  </w:t>
      </w:r>
      <w:r>
        <w:t>kasih,</w:t>
      </w:r>
      <w:r>
        <w:rPr>
          <w:spacing w:val="30"/>
        </w:rPr>
        <w:t xml:space="preserve">  </w:t>
      </w:r>
      <w:r>
        <w:t>dialog,</w:t>
      </w:r>
      <w:r>
        <w:rPr>
          <w:spacing w:val="32"/>
        </w:rPr>
        <w:t xml:space="preserve">  </w:t>
      </w:r>
      <w:r>
        <w:t>dan</w:t>
      </w:r>
      <w:r>
        <w:rPr>
          <w:spacing w:val="30"/>
        </w:rPr>
        <w:t xml:space="preserve">  </w:t>
      </w:r>
      <w:r>
        <w:t>refleksi</w:t>
      </w:r>
      <w:r>
        <w:rPr>
          <w:spacing w:val="31"/>
        </w:rPr>
        <w:t xml:space="preserve">  </w:t>
      </w:r>
      <w:r>
        <w:rPr>
          <w:spacing w:val="-2"/>
        </w:rPr>
        <w:t>bersama</w:t>
      </w:r>
    </w:p>
    <w:p w:rsidR="00BC3CB7" w:rsidRDefault="00BC3CB7">
      <w:pPr>
        <w:pStyle w:val="BodyText"/>
        <w:spacing w:line="276" w:lineRule="auto"/>
        <w:sectPr w:rsidR="00BC3CB7">
          <w:headerReference w:type="even" r:id="rId348"/>
          <w:headerReference w:type="default" r:id="rId349"/>
          <w:footerReference w:type="default" r:id="rId350"/>
          <w:headerReference w:type="first" r:id="rId351"/>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menghadirkan</w:t>
      </w:r>
      <w:r>
        <w:rPr>
          <w:spacing w:val="-10"/>
        </w:rPr>
        <w:t xml:space="preserve"> </w:t>
      </w:r>
      <w:r>
        <w:t>wajah</w:t>
      </w:r>
      <w:r>
        <w:rPr>
          <w:spacing w:val="-10"/>
        </w:rPr>
        <w:t xml:space="preserve"> </w:t>
      </w:r>
      <w:r>
        <w:t>Kristus</w:t>
      </w:r>
      <w:r>
        <w:rPr>
          <w:spacing w:val="-11"/>
        </w:rPr>
        <w:t xml:space="preserve"> </w:t>
      </w:r>
      <w:r>
        <w:t>sendiri.</w:t>
      </w:r>
      <w:r>
        <w:rPr>
          <w:spacing w:val="-11"/>
        </w:rPr>
        <w:t xml:space="preserve"> </w:t>
      </w:r>
      <w:r>
        <w:t>Dalam</w:t>
      </w:r>
      <w:r>
        <w:rPr>
          <w:spacing w:val="-12"/>
        </w:rPr>
        <w:t xml:space="preserve"> </w:t>
      </w:r>
      <w:r>
        <w:t>suasana</w:t>
      </w:r>
      <w:r>
        <w:rPr>
          <w:spacing w:val="-13"/>
        </w:rPr>
        <w:t xml:space="preserve"> </w:t>
      </w:r>
      <w:r>
        <w:t>belajar</w:t>
      </w:r>
      <w:r>
        <w:rPr>
          <w:spacing w:val="-12"/>
        </w:rPr>
        <w:t xml:space="preserve"> </w:t>
      </w:r>
      <w:r>
        <w:t xml:space="preserve">yang terbuka dan menghargai kebersamaan, siswa belajar untuk berpikir kritis tanpa kehilangan kerendahan hati, berdialog tanpa kehilangan iman, dan bertumbuh tanpa kehilangan kasih. Di sinilah pembelajaran menjadi bentuk doa yang hidup: proses </w:t>
      </w:r>
      <w:r>
        <w:rPr>
          <w:spacing w:val="-2"/>
        </w:rPr>
        <w:t>saling</w:t>
      </w:r>
      <w:r>
        <w:rPr>
          <w:spacing w:val="-5"/>
        </w:rPr>
        <w:t xml:space="preserve"> </w:t>
      </w:r>
      <w:r>
        <w:rPr>
          <w:spacing w:val="-2"/>
        </w:rPr>
        <w:t>mendengarkan</w:t>
      </w:r>
      <w:r>
        <w:rPr>
          <w:spacing w:val="-3"/>
        </w:rPr>
        <w:t xml:space="preserve"> </w:t>
      </w:r>
      <w:r>
        <w:rPr>
          <w:spacing w:val="-2"/>
        </w:rPr>
        <w:t>yang</w:t>
      </w:r>
      <w:r>
        <w:rPr>
          <w:spacing w:val="-6"/>
        </w:rPr>
        <w:t xml:space="preserve"> </w:t>
      </w:r>
      <w:r>
        <w:rPr>
          <w:spacing w:val="-2"/>
        </w:rPr>
        <w:t>membawa</w:t>
      </w:r>
      <w:r>
        <w:rPr>
          <w:spacing w:val="-6"/>
        </w:rPr>
        <w:t xml:space="preserve"> </w:t>
      </w:r>
      <w:r>
        <w:rPr>
          <w:spacing w:val="-2"/>
        </w:rPr>
        <w:t>manusia</w:t>
      </w:r>
      <w:r>
        <w:rPr>
          <w:spacing w:val="-6"/>
        </w:rPr>
        <w:t xml:space="preserve"> </w:t>
      </w:r>
      <w:r>
        <w:rPr>
          <w:spacing w:val="-2"/>
        </w:rPr>
        <w:t>lebih</w:t>
      </w:r>
      <w:r>
        <w:rPr>
          <w:spacing w:val="-5"/>
        </w:rPr>
        <w:t xml:space="preserve"> </w:t>
      </w:r>
      <w:r>
        <w:rPr>
          <w:spacing w:val="-2"/>
        </w:rPr>
        <w:t>dekat</w:t>
      </w:r>
      <w:r>
        <w:rPr>
          <w:spacing w:val="-6"/>
        </w:rPr>
        <w:t xml:space="preserve"> </w:t>
      </w:r>
      <w:r>
        <w:rPr>
          <w:spacing w:val="-2"/>
        </w:rPr>
        <w:t xml:space="preserve">kepada </w:t>
      </w:r>
      <w:r>
        <w:t>Allah dan kepada sesamanya.</w:t>
      </w:r>
    </w:p>
    <w:p w:rsidR="00BC3CB7" w:rsidRDefault="00AF39CF">
      <w:pPr>
        <w:pStyle w:val="BodyText"/>
        <w:spacing w:before="121" w:line="276" w:lineRule="auto"/>
        <w:ind w:left="1" w:right="423" w:firstLine="568"/>
      </w:pPr>
      <w:r>
        <w:t>Dengan demikian, metode partisipatif dan interaktif tidak hanya</w:t>
      </w:r>
      <w:r>
        <w:rPr>
          <w:spacing w:val="-15"/>
        </w:rPr>
        <w:t xml:space="preserve"> </w:t>
      </w:r>
      <w:r>
        <w:t>memperkaya</w:t>
      </w:r>
      <w:r>
        <w:rPr>
          <w:spacing w:val="-15"/>
        </w:rPr>
        <w:t xml:space="preserve"> </w:t>
      </w:r>
      <w:r>
        <w:t>strategi</w:t>
      </w:r>
      <w:r>
        <w:rPr>
          <w:spacing w:val="-15"/>
        </w:rPr>
        <w:t xml:space="preserve"> </w:t>
      </w:r>
      <w:r>
        <w:t>pedagogis,</w:t>
      </w:r>
      <w:r>
        <w:rPr>
          <w:spacing w:val="-14"/>
        </w:rPr>
        <w:t xml:space="preserve"> </w:t>
      </w:r>
      <w:r>
        <w:t>tetapi</w:t>
      </w:r>
      <w:r>
        <w:rPr>
          <w:spacing w:val="-15"/>
        </w:rPr>
        <w:t xml:space="preserve"> </w:t>
      </w:r>
      <w:r>
        <w:t>juga</w:t>
      </w:r>
      <w:r>
        <w:rPr>
          <w:spacing w:val="-13"/>
        </w:rPr>
        <w:t xml:space="preserve"> </w:t>
      </w:r>
      <w:r>
        <w:t>menghidupkan kembali spiritualitas pengajaran Kristiani dalam konteks pendidikan kontemporer. Melalui metode ini,</w:t>
      </w:r>
      <w:r>
        <w:rPr>
          <w:spacing w:val="-1"/>
        </w:rPr>
        <w:t xml:space="preserve"> </w:t>
      </w:r>
      <w:r>
        <w:t>guru tidak sekadar mengajar tentang Kristus, melainkan menghadirkan Kristus dalam cara ia berinteraksi, mendengarkan, dan membimbing. Ruang kelas pun berubah menjadi ruang perjumpaan rohani, di mana belajar menjadi pelayanan kasih, dialog menjadi bentuk pewartaan, dan setiap proses berpikir menjadi jalan menuju kebenaran yang memerdekakan. Inilah makna terdalam dari pedagogi Yesus: pendidikan sebagai dialog kasih antara Allah, pendidik, dan peserta didik, sebuah proses formasi yang menumbuhkan iman, memperdalam harapan, dan mewujudkan kasih dalam kehidupan nyata.</w:t>
      </w:r>
    </w:p>
    <w:p w:rsidR="00BC3CB7" w:rsidRDefault="00AF39CF">
      <w:pPr>
        <w:pStyle w:val="Heading2"/>
        <w:numPr>
          <w:ilvl w:val="2"/>
          <w:numId w:val="18"/>
        </w:numPr>
        <w:tabs>
          <w:tab w:val="left" w:pos="569"/>
        </w:tabs>
        <w:spacing w:before="119" w:line="259" w:lineRule="auto"/>
        <w:ind w:right="424"/>
        <w:jc w:val="both"/>
      </w:pPr>
      <w:r>
        <w:t xml:space="preserve">Program-program Pembinaan Karakter di Sekolah </w:t>
      </w:r>
      <w:r>
        <w:rPr>
          <w:spacing w:val="-2"/>
        </w:rPr>
        <w:t>Katolik</w:t>
      </w:r>
    </w:p>
    <w:p w:rsidR="00BC3CB7" w:rsidRDefault="00AF39CF">
      <w:pPr>
        <w:pStyle w:val="ListParagraph"/>
        <w:numPr>
          <w:ilvl w:val="3"/>
          <w:numId w:val="18"/>
        </w:numPr>
        <w:tabs>
          <w:tab w:val="left" w:pos="721"/>
        </w:tabs>
        <w:spacing w:line="276" w:lineRule="auto"/>
        <w:ind w:right="424" w:hanging="720"/>
        <w:jc w:val="both"/>
        <w:rPr>
          <w:b/>
          <w:sz w:val="24"/>
        </w:rPr>
      </w:pPr>
      <w:r>
        <w:rPr>
          <w:b/>
          <w:sz w:val="24"/>
        </w:rPr>
        <w:t>Program atau kegiatan yang dilakukan di Sekolah Katolik untuk Membina Karakter Siswa</w:t>
      </w:r>
    </w:p>
    <w:p w:rsidR="00BC3CB7" w:rsidRDefault="00AF39CF">
      <w:pPr>
        <w:pStyle w:val="BodyText"/>
        <w:spacing w:before="122" w:line="276" w:lineRule="auto"/>
        <w:ind w:left="1" w:right="423" w:firstLine="568"/>
      </w:pPr>
      <w:r>
        <w:t>Sekolah Katolik secara konsisten merancang dan mengimplementasikan berbagai program pendidikan yang bertujuan</w:t>
      </w:r>
      <w:r>
        <w:rPr>
          <w:spacing w:val="-14"/>
        </w:rPr>
        <w:t xml:space="preserve"> </w:t>
      </w:r>
      <w:r>
        <w:t>untuk</w:t>
      </w:r>
      <w:r>
        <w:rPr>
          <w:spacing w:val="-13"/>
        </w:rPr>
        <w:t xml:space="preserve"> </w:t>
      </w:r>
      <w:r>
        <w:t>membina</w:t>
      </w:r>
      <w:r>
        <w:rPr>
          <w:spacing w:val="-14"/>
        </w:rPr>
        <w:t xml:space="preserve"> </w:t>
      </w:r>
      <w:r>
        <w:t>dan</w:t>
      </w:r>
      <w:r>
        <w:rPr>
          <w:spacing w:val="-14"/>
        </w:rPr>
        <w:t xml:space="preserve"> </w:t>
      </w:r>
      <w:r>
        <w:t>memperkuat</w:t>
      </w:r>
      <w:r>
        <w:rPr>
          <w:spacing w:val="-14"/>
        </w:rPr>
        <w:t xml:space="preserve"> </w:t>
      </w:r>
      <w:r>
        <w:t>karakter</w:t>
      </w:r>
      <w:r>
        <w:rPr>
          <w:spacing w:val="-14"/>
        </w:rPr>
        <w:t xml:space="preserve"> </w:t>
      </w:r>
      <w:r>
        <w:t>siswa.</w:t>
      </w:r>
      <w:r>
        <w:rPr>
          <w:spacing w:val="-14"/>
        </w:rPr>
        <w:t xml:space="preserve"> </w:t>
      </w:r>
      <w:r>
        <w:t>Setiap program dirancang tidak hanya sebagai kegiatan pelengkap akademik,</w:t>
      </w:r>
      <w:r>
        <w:rPr>
          <w:spacing w:val="-10"/>
        </w:rPr>
        <w:t xml:space="preserve"> </w:t>
      </w:r>
      <w:r>
        <w:t>tetapi</w:t>
      </w:r>
      <w:r>
        <w:rPr>
          <w:spacing w:val="-12"/>
        </w:rPr>
        <w:t xml:space="preserve"> </w:t>
      </w:r>
      <w:r>
        <w:t>sebagai</w:t>
      </w:r>
      <w:r>
        <w:rPr>
          <w:spacing w:val="-12"/>
        </w:rPr>
        <w:t xml:space="preserve"> </w:t>
      </w:r>
      <w:r>
        <w:t>sarana</w:t>
      </w:r>
      <w:r>
        <w:rPr>
          <w:spacing w:val="-11"/>
        </w:rPr>
        <w:t xml:space="preserve"> </w:t>
      </w:r>
      <w:r>
        <w:t>formasi</w:t>
      </w:r>
      <w:r>
        <w:rPr>
          <w:spacing w:val="-10"/>
        </w:rPr>
        <w:t xml:space="preserve"> </w:t>
      </w:r>
      <w:r>
        <w:t>integral</w:t>
      </w:r>
      <w:r>
        <w:rPr>
          <w:spacing w:val="-12"/>
        </w:rPr>
        <w:t xml:space="preserve"> </w:t>
      </w:r>
      <w:r>
        <w:t>yang</w:t>
      </w:r>
      <w:r>
        <w:rPr>
          <w:spacing w:val="-12"/>
        </w:rPr>
        <w:t xml:space="preserve"> </w:t>
      </w:r>
      <w:r>
        <w:t>menyentuh dimensi intelektual, sosial, moral, dan spiritual peserta didik. Melalui</w:t>
      </w:r>
      <w:r>
        <w:rPr>
          <w:spacing w:val="63"/>
          <w:w w:val="150"/>
        </w:rPr>
        <w:t xml:space="preserve"> </w:t>
      </w:r>
      <w:r>
        <w:t>berbagai</w:t>
      </w:r>
      <w:r>
        <w:rPr>
          <w:spacing w:val="63"/>
          <w:w w:val="150"/>
        </w:rPr>
        <w:t xml:space="preserve"> </w:t>
      </w:r>
      <w:r>
        <w:t>bentuk</w:t>
      </w:r>
      <w:r>
        <w:rPr>
          <w:spacing w:val="64"/>
          <w:w w:val="150"/>
        </w:rPr>
        <w:t xml:space="preserve"> </w:t>
      </w:r>
      <w:r>
        <w:t>kegiatan</w:t>
      </w:r>
      <w:r>
        <w:rPr>
          <w:spacing w:val="63"/>
          <w:w w:val="150"/>
        </w:rPr>
        <w:t xml:space="preserve"> </w:t>
      </w:r>
      <w:r>
        <w:t>yang</w:t>
      </w:r>
      <w:r>
        <w:rPr>
          <w:spacing w:val="64"/>
          <w:w w:val="150"/>
        </w:rPr>
        <w:t xml:space="preserve"> </w:t>
      </w:r>
      <w:r>
        <w:t>terstruktur,</w:t>
      </w:r>
      <w:r>
        <w:rPr>
          <w:spacing w:val="64"/>
          <w:w w:val="150"/>
        </w:rPr>
        <w:t xml:space="preserve"> </w:t>
      </w:r>
      <w:r>
        <w:rPr>
          <w:spacing w:val="-2"/>
        </w:rPr>
        <w:t>sekolah</w:t>
      </w:r>
    </w:p>
    <w:p w:rsidR="00BC3CB7" w:rsidRDefault="00BC3CB7">
      <w:pPr>
        <w:pStyle w:val="BodyText"/>
        <w:spacing w:line="276" w:lineRule="auto"/>
        <w:sectPr w:rsidR="00BC3CB7">
          <w:headerReference w:type="even" r:id="rId352"/>
          <w:headerReference w:type="default" r:id="rId353"/>
          <w:footerReference w:type="default" r:id="rId354"/>
          <w:headerReference w:type="first" r:id="rId355"/>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Katolik</w:t>
      </w:r>
      <w:r>
        <w:rPr>
          <w:spacing w:val="-3"/>
        </w:rPr>
        <w:t xml:space="preserve"> </w:t>
      </w:r>
      <w:r>
        <w:t>berupaya</w:t>
      </w:r>
      <w:r>
        <w:rPr>
          <w:spacing w:val="-3"/>
        </w:rPr>
        <w:t xml:space="preserve"> </w:t>
      </w:r>
      <w:r>
        <w:t>menanamkan</w:t>
      </w:r>
      <w:r>
        <w:rPr>
          <w:spacing w:val="-3"/>
        </w:rPr>
        <w:t xml:space="preserve"> </w:t>
      </w:r>
      <w:r>
        <w:t>nilai-nilai</w:t>
      </w:r>
      <w:r>
        <w:rPr>
          <w:spacing w:val="-2"/>
        </w:rPr>
        <w:t xml:space="preserve"> </w:t>
      </w:r>
      <w:r>
        <w:t>Kristiani</w:t>
      </w:r>
      <w:r>
        <w:rPr>
          <w:spacing w:val="-3"/>
        </w:rPr>
        <w:t xml:space="preserve"> </w:t>
      </w:r>
      <w:r>
        <w:t>seperti</w:t>
      </w:r>
      <w:r>
        <w:rPr>
          <w:spacing w:val="-3"/>
        </w:rPr>
        <w:t xml:space="preserve"> </w:t>
      </w:r>
      <w:r>
        <w:t>kasih, kejujuran, tanggung jawab, disiplin, empati, dan semangat pelayanan</w:t>
      </w:r>
      <w:r>
        <w:rPr>
          <w:spacing w:val="-10"/>
        </w:rPr>
        <w:t xml:space="preserve"> </w:t>
      </w:r>
      <w:r>
        <w:t>agar</w:t>
      </w:r>
      <w:r>
        <w:rPr>
          <w:spacing w:val="-9"/>
        </w:rPr>
        <w:t xml:space="preserve"> </w:t>
      </w:r>
      <w:r>
        <w:t>setiap</w:t>
      </w:r>
      <w:r>
        <w:rPr>
          <w:spacing w:val="-10"/>
        </w:rPr>
        <w:t xml:space="preserve"> </w:t>
      </w:r>
      <w:r>
        <w:t>siswa</w:t>
      </w:r>
      <w:r>
        <w:rPr>
          <w:spacing w:val="-10"/>
        </w:rPr>
        <w:t xml:space="preserve"> </w:t>
      </w:r>
      <w:r>
        <w:t>mampu</w:t>
      </w:r>
      <w:r>
        <w:rPr>
          <w:spacing w:val="-10"/>
        </w:rPr>
        <w:t xml:space="preserve"> </w:t>
      </w:r>
      <w:r>
        <w:t>mewujudkan</w:t>
      </w:r>
      <w:r>
        <w:rPr>
          <w:spacing w:val="-10"/>
        </w:rPr>
        <w:t xml:space="preserve"> </w:t>
      </w:r>
      <w:r>
        <w:t>imannya</w:t>
      </w:r>
      <w:r>
        <w:rPr>
          <w:spacing w:val="-11"/>
        </w:rPr>
        <w:t xml:space="preserve"> </w:t>
      </w:r>
      <w:r>
        <w:t xml:space="preserve">dalam tindakan nyata. Program-program ini tidak berdiri sendiri, melainkan saling melengkapi dalam membentuk pribadi yang berkarakter Kristus, cerdas secara moral dan matang secara </w:t>
      </w:r>
      <w:r>
        <w:rPr>
          <w:spacing w:val="-2"/>
        </w:rPr>
        <w:t>spiritual.</w:t>
      </w:r>
    </w:p>
    <w:p w:rsidR="00BC3CB7" w:rsidRDefault="00AF39CF">
      <w:pPr>
        <w:pStyle w:val="BodyText"/>
        <w:spacing w:before="121" w:line="276" w:lineRule="auto"/>
        <w:ind w:right="138" w:firstLine="568"/>
      </w:pPr>
      <w:r>
        <w:t>Salah</w:t>
      </w:r>
      <w:r>
        <w:rPr>
          <w:spacing w:val="-15"/>
        </w:rPr>
        <w:t xml:space="preserve"> </w:t>
      </w:r>
      <w:r>
        <w:t>satu</w:t>
      </w:r>
      <w:r>
        <w:rPr>
          <w:spacing w:val="-14"/>
        </w:rPr>
        <w:t xml:space="preserve"> </w:t>
      </w:r>
      <w:r>
        <w:t>bentuk</w:t>
      </w:r>
      <w:r>
        <w:rPr>
          <w:spacing w:val="-15"/>
        </w:rPr>
        <w:t xml:space="preserve"> </w:t>
      </w:r>
      <w:r>
        <w:t>pembinaan</w:t>
      </w:r>
      <w:r>
        <w:rPr>
          <w:spacing w:val="-14"/>
        </w:rPr>
        <w:t xml:space="preserve"> </w:t>
      </w:r>
      <w:r>
        <w:t>yang</w:t>
      </w:r>
      <w:r>
        <w:rPr>
          <w:spacing w:val="-15"/>
        </w:rPr>
        <w:t xml:space="preserve"> </w:t>
      </w:r>
      <w:r>
        <w:t>paling</w:t>
      </w:r>
      <w:r>
        <w:rPr>
          <w:spacing w:val="-13"/>
        </w:rPr>
        <w:t xml:space="preserve"> </w:t>
      </w:r>
      <w:r>
        <w:t>khas</w:t>
      </w:r>
      <w:r>
        <w:rPr>
          <w:spacing w:val="-15"/>
        </w:rPr>
        <w:t xml:space="preserve"> </w:t>
      </w:r>
      <w:r>
        <w:t>adalah</w:t>
      </w:r>
      <w:r>
        <w:rPr>
          <w:spacing w:val="-14"/>
        </w:rPr>
        <w:t xml:space="preserve"> </w:t>
      </w:r>
      <w:r>
        <w:t>retret dan rekoleksi, yang memberikan ruang bagi siswa untuk beristirahat sejenak dari rutinitas akademik dan merenungkan makna hidup dalam terang iman Kristiani. Melalui kegiatan ini, siswa diajak untuk mengenal diri secara lebih dalam, memperbarui relasi dengan Tuhan, dan memperkuat komitmen untuk</w:t>
      </w:r>
      <w:r>
        <w:rPr>
          <w:spacing w:val="-13"/>
        </w:rPr>
        <w:t xml:space="preserve"> </w:t>
      </w:r>
      <w:r>
        <w:t>hidup</w:t>
      </w:r>
      <w:r>
        <w:rPr>
          <w:spacing w:val="-13"/>
        </w:rPr>
        <w:t xml:space="preserve"> </w:t>
      </w:r>
      <w:r>
        <w:t>sesuai</w:t>
      </w:r>
      <w:r>
        <w:rPr>
          <w:spacing w:val="-15"/>
        </w:rPr>
        <w:t xml:space="preserve"> </w:t>
      </w:r>
      <w:r>
        <w:t>nilai-nilai</w:t>
      </w:r>
      <w:r>
        <w:rPr>
          <w:spacing w:val="-14"/>
        </w:rPr>
        <w:t xml:space="preserve"> </w:t>
      </w:r>
      <w:r>
        <w:t>Injil.</w:t>
      </w:r>
      <w:r>
        <w:rPr>
          <w:spacing w:val="-14"/>
        </w:rPr>
        <w:t xml:space="preserve"> </w:t>
      </w:r>
      <w:r>
        <w:t>Retret</w:t>
      </w:r>
      <w:r>
        <w:rPr>
          <w:spacing w:val="-12"/>
        </w:rPr>
        <w:t xml:space="preserve"> </w:t>
      </w:r>
      <w:r>
        <w:t>umumnya</w:t>
      </w:r>
      <w:r>
        <w:rPr>
          <w:spacing w:val="-14"/>
        </w:rPr>
        <w:t xml:space="preserve"> </w:t>
      </w:r>
      <w:r>
        <w:t>dilaksanakan dalam jangka waktu beberapa hari dengan suasana kontemplatif, sedangkan rekoleksi dilaksanakan dalam durasi yang lebih singkat, seperti setengah hari atau sehari penuh. Kedua kegiatan tersebut memiliki fungsi yang sama, yakni memperbarui batin dan menumbuhkan kesadaran spiritual yang menjadi dasar pembentukan karakter (Wiratama, 2024: 62).</w:t>
      </w:r>
    </w:p>
    <w:p w:rsidR="00BC3CB7" w:rsidRDefault="00AF39CF">
      <w:pPr>
        <w:pStyle w:val="BodyText"/>
        <w:spacing w:before="120" w:line="276" w:lineRule="auto"/>
        <w:ind w:right="138" w:firstLine="568"/>
      </w:pPr>
      <w:r>
        <w:t>Selain pembinaan spiritual, kegiatan pelayanan sosial atau aksi</w:t>
      </w:r>
      <w:r>
        <w:rPr>
          <w:spacing w:val="-5"/>
        </w:rPr>
        <w:t xml:space="preserve"> </w:t>
      </w:r>
      <w:r>
        <w:t>nyata</w:t>
      </w:r>
      <w:r>
        <w:rPr>
          <w:spacing w:val="-5"/>
        </w:rPr>
        <w:t xml:space="preserve"> </w:t>
      </w:r>
      <w:r>
        <w:t>menjadi</w:t>
      </w:r>
      <w:r>
        <w:rPr>
          <w:spacing w:val="-6"/>
        </w:rPr>
        <w:t xml:space="preserve"> </w:t>
      </w:r>
      <w:r>
        <w:t>sarana</w:t>
      </w:r>
      <w:r>
        <w:rPr>
          <w:spacing w:val="-5"/>
        </w:rPr>
        <w:t xml:space="preserve"> </w:t>
      </w:r>
      <w:r>
        <w:t>penting</w:t>
      </w:r>
      <w:r>
        <w:rPr>
          <w:spacing w:val="-4"/>
        </w:rPr>
        <w:t xml:space="preserve"> </w:t>
      </w:r>
      <w:r>
        <w:t>dalam</w:t>
      </w:r>
      <w:r>
        <w:rPr>
          <w:spacing w:val="-4"/>
        </w:rPr>
        <w:t xml:space="preserve"> </w:t>
      </w:r>
      <w:r>
        <w:t>menumbuhkan</w:t>
      </w:r>
      <w:r>
        <w:rPr>
          <w:spacing w:val="-4"/>
        </w:rPr>
        <w:t xml:space="preserve"> </w:t>
      </w:r>
      <w:r>
        <w:t>karakter kepedulian dan solidaritas. Sekolah Katolik sering melibatkan siswa dalam kegiatan sosial seperti mengunjungi panti asuhan, membantu korban bencana alam, atau berpartisipasi dalam proyek komunitas lokal. Melalui pengalaman langsung dalam pelayanan</w:t>
      </w:r>
      <w:r>
        <w:rPr>
          <w:spacing w:val="-15"/>
        </w:rPr>
        <w:t xml:space="preserve"> </w:t>
      </w:r>
      <w:r>
        <w:t>kepada</w:t>
      </w:r>
      <w:r>
        <w:rPr>
          <w:spacing w:val="-15"/>
        </w:rPr>
        <w:t xml:space="preserve"> </w:t>
      </w:r>
      <w:r>
        <w:t>sesama,</w:t>
      </w:r>
      <w:r>
        <w:rPr>
          <w:spacing w:val="-15"/>
        </w:rPr>
        <w:t xml:space="preserve"> </w:t>
      </w:r>
      <w:r>
        <w:t>siswa</w:t>
      </w:r>
      <w:r>
        <w:rPr>
          <w:spacing w:val="-15"/>
        </w:rPr>
        <w:t xml:space="preserve"> </w:t>
      </w:r>
      <w:r>
        <w:t>belajar</w:t>
      </w:r>
      <w:r>
        <w:rPr>
          <w:spacing w:val="-15"/>
        </w:rPr>
        <w:t xml:space="preserve"> </w:t>
      </w:r>
      <w:r>
        <w:t>mengembangkan</w:t>
      </w:r>
      <w:r>
        <w:rPr>
          <w:spacing w:val="-15"/>
        </w:rPr>
        <w:t xml:space="preserve"> </w:t>
      </w:r>
      <w:r>
        <w:t>empati, rasa tanggung jawab sosial, serta kesadaran akan panggilan Kristiani untuk melayani tanpa pamrih. Pengalaman ini membentuk kepekaan sosial yang mendalam, sekaligus menanamkan semangat cinta kasih yang menjadi inti ajaran Kristus (Rahmawati &amp; Nurchayati, 2024).</w:t>
      </w:r>
    </w:p>
    <w:p w:rsidR="00BC3CB7" w:rsidRDefault="00BC3CB7">
      <w:pPr>
        <w:pStyle w:val="BodyText"/>
        <w:spacing w:line="276" w:lineRule="auto"/>
        <w:sectPr w:rsidR="00BC3CB7">
          <w:headerReference w:type="even" r:id="rId356"/>
          <w:headerReference w:type="default" r:id="rId357"/>
          <w:footerReference w:type="default" r:id="rId358"/>
          <w:headerReference w:type="first" r:id="rId359"/>
          <w:pgSz w:w="8790" w:h="13050"/>
          <w:pgMar w:top="1060" w:right="992" w:bottom="920" w:left="1133" w:header="0" w:footer="738" w:gutter="0"/>
          <w:cols w:space="720"/>
        </w:sectPr>
      </w:pPr>
    </w:p>
    <w:p w:rsidR="00BC3CB7" w:rsidRDefault="00AF39CF">
      <w:pPr>
        <w:pStyle w:val="BodyText"/>
        <w:spacing w:before="72" w:line="276" w:lineRule="auto"/>
        <w:ind w:left="1" w:right="420" w:firstLine="568"/>
      </w:pPr>
      <w:r>
        <w:lastRenderedPageBreak/>
        <w:t>Dimensi rohani juga dikembangkan melalui kegiatan religius yang terintegrasi dalam kehidupan sekolah. Kegiatan seperti perayaan Ekaristi, doa harian (pagi, siang, dan sore), ibadat, ziarah, pembinaan rohani oleh pastor atau tokoh agama, serta kelompok studi Kitab Suci menjadi bagian tak terpisahkan dari ritme kehidupan sekolah Katolik. Melalui kegiatan tersebut, siswa</w:t>
      </w:r>
      <w:r>
        <w:rPr>
          <w:spacing w:val="-8"/>
        </w:rPr>
        <w:t xml:space="preserve"> </w:t>
      </w:r>
      <w:r>
        <w:t>tidak</w:t>
      </w:r>
      <w:r>
        <w:rPr>
          <w:spacing w:val="-6"/>
        </w:rPr>
        <w:t xml:space="preserve"> </w:t>
      </w:r>
      <w:r>
        <w:t>hanya</w:t>
      </w:r>
      <w:r>
        <w:rPr>
          <w:spacing w:val="-7"/>
        </w:rPr>
        <w:t xml:space="preserve"> </w:t>
      </w:r>
      <w:r>
        <w:t>diajak</w:t>
      </w:r>
      <w:r>
        <w:rPr>
          <w:spacing w:val="-8"/>
        </w:rPr>
        <w:t xml:space="preserve"> </w:t>
      </w:r>
      <w:r>
        <w:t>untuk</w:t>
      </w:r>
      <w:r>
        <w:rPr>
          <w:spacing w:val="-8"/>
        </w:rPr>
        <w:t xml:space="preserve"> </w:t>
      </w:r>
      <w:r>
        <w:t>mengenal</w:t>
      </w:r>
      <w:r>
        <w:rPr>
          <w:spacing w:val="-7"/>
        </w:rPr>
        <w:t xml:space="preserve"> </w:t>
      </w:r>
      <w:r>
        <w:t>ajaran</w:t>
      </w:r>
      <w:r>
        <w:rPr>
          <w:spacing w:val="-8"/>
        </w:rPr>
        <w:t xml:space="preserve"> </w:t>
      </w:r>
      <w:r>
        <w:t>iman,</w:t>
      </w:r>
      <w:r>
        <w:rPr>
          <w:spacing w:val="-6"/>
        </w:rPr>
        <w:t xml:space="preserve"> </w:t>
      </w:r>
      <w:r>
        <w:t>tetapi</w:t>
      </w:r>
      <w:r>
        <w:rPr>
          <w:spacing w:val="-7"/>
        </w:rPr>
        <w:t xml:space="preserve"> </w:t>
      </w:r>
      <w:r>
        <w:t>juga menghayatinya</w:t>
      </w:r>
      <w:r>
        <w:rPr>
          <w:spacing w:val="-15"/>
        </w:rPr>
        <w:t xml:space="preserve"> </w:t>
      </w:r>
      <w:r>
        <w:t>dalam</w:t>
      </w:r>
      <w:r>
        <w:rPr>
          <w:spacing w:val="-15"/>
        </w:rPr>
        <w:t xml:space="preserve"> </w:t>
      </w:r>
      <w:r>
        <w:t>kehidupan</w:t>
      </w:r>
      <w:r>
        <w:rPr>
          <w:spacing w:val="-15"/>
        </w:rPr>
        <w:t xml:space="preserve"> </w:t>
      </w:r>
      <w:r>
        <w:t>sehari-hari.</w:t>
      </w:r>
      <w:r>
        <w:rPr>
          <w:spacing w:val="-15"/>
        </w:rPr>
        <w:t xml:space="preserve"> </w:t>
      </w:r>
      <w:r>
        <w:t>Pembiasaan</w:t>
      </w:r>
      <w:r>
        <w:rPr>
          <w:spacing w:val="-15"/>
        </w:rPr>
        <w:t xml:space="preserve"> </w:t>
      </w:r>
      <w:r>
        <w:t>berdoa, mendengarkan sabda Allah, dan berpartisipasi dalam liturgi menumbuhkan</w:t>
      </w:r>
      <w:r>
        <w:rPr>
          <w:spacing w:val="-13"/>
        </w:rPr>
        <w:t xml:space="preserve"> </w:t>
      </w:r>
      <w:r>
        <w:t>kesadaran</w:t>
      </w:r>
      <w:r>
        <w:rPr>
          <w:spacing w:val="-8"/>
        </w:rPr>
        <w:t xml:space="preserve"> </w:t>
      </w:r>
      <w:r>
        <w:t>akan</w:t>
      </w:r>
      <w:r>
        <w:rPr>
          <w:spacing w:val="-8"/>
        </w:rPr>
        <w:t xml:space="preserve"> </w:t>
      </w:r>
      <w:r>
        <w:t>kehadiran</w:t>
      </w:r>
      <w:r>
        <w:rPr>
          <w:spacing w:val="-15"/>
        </w:rPr>
        <w:t xml:space="preserve"> </w:t>
      </w:r>
      <w:r>
        <w:t>Allah</w:t>
      </w:r>
      <w:r>
        <w:rPr>
          <w:spacing w:val="-9"/>
        </w:rPr>
        <w:t xml:space="preserve"> </w:t>
      </w:r>
      <w:r>
        <w:t>dalam</w:t>
      </w:r>
      <w:r>
        <w:rPr>
          <w:spacing w:val="-9"/>
        </w:rPr>
        <w:t xml:space="preserve"> </w:t>
      </w:r>
      <w:r>
        <w:t xml:space="preserve">kehidupan mereka, memperdalam relasi personal dengan Tuhan, serta memperkuat solidaritas rohani dalam komunitas sekolah (Bala, </w:t>
      </w:r>
      <w:r>
        <w:rPr>
          <w:spacing w:val="-2"/>
        </w:rPr>
        <w:t>2015).</w:t>
      </w:r>
    </w:p>
    <w:p w:rsidR="00BC3CB7" w:rsidRDefault="00AF39CF">
      <w:pPr>
        <w:pStyle w:val="BodyText"/>
        <w:spacing w:before="121" w:line="276" w:lineRule="auto"/>
        <w:ind w:left="1" w:right="422" w:firstLine="568"/>
      </w:pPr>
      <w:r>
        <w:t>Untuk memastikan bahwa pembentukan karakter berlangsung secara berkelanjutan dan terarah, sekolah Katolik juga menerapkan program monitoring dan pendampingan siswa. Guru bimbingan konseling, wali kelas, dan tenaga pendidik lainnya berperan aktif dalam memantau perkembangan kepribadian siswa, memberikan bimbingan individu maupun kelompok, serta mengidentifikasi area yang memerlukan penguatan karakter. Sistem ini dapat melibatkan pencatatan anekdot perilaku, refleksi personal, serta pertemuan berkala dengan orang tua untuk membahas perkembangan spiritual dan moral siswa. Pendampingan semacam ini mencerminkan prinsip pastoral pendidikan Katolik yang menempatkan setiap siswa sebagai pribadi unik yang perlu didampingi secara personal dalam perjalanan pertumbuhannya (Adinda et al., 2024).</w:t>
      </w:r>
    </w:p>
    <w:p w:rsidR="00BC3CB7" w:rsidRDefault="00AF39CF">
      <w:pPr>
        <w:pStyle w:val="BodyText"/>
        <w:spacing w:before="121" w:line="276" w:lineRule="auto"/>
        <w:ind w:left="1" w:right="423" w:firstLine="568"/>
      </w:pPr>
      <w:r>
        <w:t>Selain kegiatan spiritual dan pembimbingan personal, kegiatan ekstrakurikuler berbasis nilai juga menjadi bagian integral dari strategi pembentukan karakter di sekolah Katolik. Melalui kegiatan seperti kelompok pecinta lingkungan, klub debat, atau kelompok seni, siswa memperoleh ruang untuk mengekspresikan</w:t>
      </w:r>
      <w:r>
        <w:rPr>
          <w:spacing w:val="71"/>
        </w:rPr>
        <w:t xml:space="preserve"> </w:t>
      </w:r>
      <w:r>
        <w:t>diri</w:t>
      </w:r>
      <w:r>
        <w:rPr>
          <w:spacing w:val="72"/>
        </w:rPr>
        <w:t xml:space="preserve"> </w:t>
      </w:r>
      <w:r>
        <w:t>sekaligus</w:t>
      </w:r>
      <w:r>
        <w:rPr>
          <w:spacing w:val="74"/>
        </w:rPr>
        <w:t xml:space="preserve"> </w:t>
      </w:r>
      <w:r>
        <w:t>menghayati</w:t>
      </w:r>
      <w:r>
        <w:rPr>
          <w:spacing w:val="71"/>
        </w:rPr>
        <w:t xml:space="preserve"> </w:t>
      </w:r>
      <w:r>
        <w:t>nilai-nilai</w:t>
      </w:r>
      <w:r>
        <w:rPr>
          <w:spacing w:val="71"/>
        </w:rPr>
        <w:t xml:space="preserve"> </w:t>
      </w:r>
      <w:r>
        <w:rPr>
          <w:spacing w:val="-2"/>
        </w:rPr>
        <w:t>moral.</w:t>
      </w:r>
    </w:p>
    <w:p w:rsidR="00BC3CB7" w:rsidRDefault="00BC3CB7">
      <w:pPr>
        <w:pStyle w:val="BodyText"/>
        <w:spacing w:line="276" w:lineRule="auto"/>
        <w:sectPr w:rsidR="00BC3CB7">
          <w:headerReference w:type="even" r:id="rId360"/>
          <w:headerReference w:type="default" r:id="rId361"/>
          <w:footerReference w:type="default" r:id="rId362"/>
          <w:headerReference w:type="first" r:id="rId363"/>
          <w:pgSz w:w="8790" w:h="13050"/>
          <w:pgMar w:top="1060" w:right="992" w:bottom="920" w:left="1133" w:header="0" w:footer="738" w:gutter="0"/>
          <w:cols w:space="720"/>
        </w:sectPr>
      </w:pPr>
    </w:p>
    <w:p w:rsidR="00BC3CB7" w:rsidRDefault="00AF39CF">
      <w:pPr>
        <w:pStyle w:val="BodyText"/>
        <w:spacing w:before="72" w:line="276" w:lineRule="auto"/>
        <w:ind w:right="137"/>
      </w:pPr>
      <w:r>
        <w:rPr>
          <w:spacing w:val="-2"/>
        </w:rPr>
        <w:lastRenderedPageBreak/>
        <w:t xml:space="preserve">Kegiatan pecinta lingkungan, misalnya, menumbuhkan kesadaran </w:t>
      </w:r>
      <w:r>
        <w:t>ekologis dan rasa tanggung jawab terhadap ciptaan Tuhan; klub debat melatih kejujuran intelektual, kemampuan berargumen dengan hormat, dan berpikir kritis; sementara kegiatan seni menanamkan</w:t>
      </w:r>
      <w:r>
        <w:rPr>
          <w:spacing w:val="-13"/>
        </w:rPr>
        <w:t xml:space="preserve"> </w:t>
      </w:r>
      <w:r>
        <w:t>apresiasi</w:t>
      </w:r>
      <w:r>
        <w:rPr>
          <w:spacing w:val="-12"/>
        </w:rPr>
        <w:t xml:space="preserve"> </w:t>
      </w:r>
      <w:r>
        <w:t>terhadap</w:t>
      </w:r>
      <w:r>
        <w:rPr>
          <w:spacing w:val="-12"/>
        </w:rPr>
        <w:t xml:space="preserve"> </w:t>
      </w:r>
      <w:r>
        <w:t>keindahan</w:t>
      </w:r>
      <w:r>
        <w:rPr>
          <w:spacing w:val="-12"/>
        </w:rPr>
        <w:t xml:space="preserve"> </w:t>
      </w:r>
      <w:r>
        <w:t>dan</w:t>
      </w:r>
      <w:r>
        <w:rPr>
          <w:spacing w:val="-13"/>
        </w:rPr>
        <w:t xml:space="preserve"> </w:t>
      </w:r>
      <w:r>
        <w:t>ekspresi</w:t>
      </w:r>
      <w:r>
        <w:rPr>
          <w:spacing w:val="-13"/>
        </w:rPr>
        <w:t xml:space="preserve"> </w:t>
      </w:r>
      <w:r>
        <w:t>diri</w:t>
      </w:r>
      <w:r>
        <w:rPr>
          <w:spacing w:val="-13"/>
        </w:rPr>
        <w:t xml:space="preserve"> </w:t>
      </w:r>
      <w:r>
        <w:t>yang positif</w:t>
      </w:r>
      <w:r>
        <w:rPr>
          <w:spacing w:val="40"/>
        </w:rPr>
        <w:t xml:space="preserve"> </w:t>
      </w:r>
      <w:r>
        <w:t>(Susanti et al., 2023).</w:t>
      </w:r>
    </w:p>
    <w:p w:rsidR="00BC3CB7" w:rsidRDefault="00AF39CF">
      <w:pPr>
        <w:pStyle w:val="BodyText"/>
        <w:spacing w:before="120" w:line="276" w:lineRule="auto"/>
        <w:ind w:right="136" w:firstLine="568"/>
      </w:pPr>
      <w:r>
        <w:t>Semua kegiatan ini menjadi medium pembelajaran nilai- nilai hidup yang nyata dan aplikatif, menjembatani antara teori karakter dan praktik kehidupan.</w:t>
      </w:r>
    </w:p>
    <w:p w:rsidR="00BC3CB7" w:rsidRDefault="00AF39CF">
      <w:pPr>
        <w:pStyle w:val="BodyText"/>
        <w:spacing w:before="120" w:line="276" w:lineRule="auto"/>
        <w:ind w:right="138" w:firstLine="568"/>
      </w:pPr>
      <w:r>
        <w:t>Sekolah Katolik juga memberikan perhatian khusus pada program kepemimpinan siswa yang bertujuan menumbuhkan jiwa tanggung jawab dan semangat pelayanan. Melalui keikutsertaan dalam organisasi sekolah seperti OSIS atau kepanitiaan kegiatan rohani, siswa berlatih untuk mengambil keputusan yang etis, bekerja sama dalam tim, serta melayani komunitas</w:t>
      </w:r>
      <w:r>
        <w:rPr>
          <w:spacing w:val="-1"/>
        </w:rPr>
        <w:t xml:space="preserve"> </w:t>
      </w:r>
      <w:r>
        <w:t>dengan</w:t>
      </w:r>
      <w:r>
        <w:rPr>
          <w:spacing w:val="-2"/>
        </w:rPr>
        <w:t xml:space="preserve"> </w:t>
      </w:r>
      <w:r>
        <w:t>rendah</w:t>
      </w:r>
      <w:r>
        <w:rPr>
          <w:spacing w:val="-2"/>
        </w:rPr>
        <w:t xml:space="preserve"> </w:t>
      </w:r>
      <w:r>
        <w:t>hati.</w:t>
      </w:r>
      <w:r>
        <w:rPr>
          <w:spacing w:val="-2"/>
        </w:rPr>
        <w:t xml:space="preserve"> </w:t>
      </w:r>
      <w:r>
        <w:t>Kepemimpinan</w:t>
      </w:r>
      <w:r>
        <w:rPr>
          <w:spacing w:val="-2"/>
        </w:rPr>
        <w:t xml:space="preserve"> </w:t>
      </w:r>
      <w:r>
        <w:t>yang</w:t>
      </w:r>
      <w:r>
        <w:rPr>
          <w:spacing w:val="-2"/>
        </w:rPr>
        <w:t xml:space="preserve"> </w:t>
      </w:r>
      <w:r>
        <w:t>dibangun di atas nilai-nilai Kristiani membentuk pribadi yang tidak hanya berorientasi</w:t>
      </w:r>
      <w:r>
        <w:rPr>
          <w:spacing w:val="-15"/>
        </w:rPr>
        <w:t xml:space="preserve"> </w:t>
      </w:r>
      <w:r>
        <w:t>pada</w:t>
      </w:r>
      <w:r>
        <w:rPr>
          <w:spacing w:val="-15"/>
        </w:rPr>
        <w:t xml:space="preserve"> </w:t>
      </w:r>
      <w:r>
        <w:t>prestasi,</w:t>
      </w:r>
      <w:r>
        <w:rPr>
          <w:spacing w:val="-15"/>
        </w:rPr>
        <w:t xml:space="preserve"> </w:t>
      </w:r>
      <w:r>
        <w:t>tetapi</w:t>
      </w:r>
      <w:r>
        <w:rPr>
          <w:spacing w:val="-15"/>
        </w:rPr>
        <w:t xml:space="preserve"> </w:t>
      </w:r>
      <w:r>
        <w:t>juga</w:t>
      </w:r>
      <w:r>
        <w:rPr>
          <w:spacing w:val="-15"/>
        </w:rPr>
        <w:t xml:space="preserve"> </w:t>
      </w:r>
      <w:r>
        <w:t>pada</w:t>
      </w:r>
      <w:r>
        <w:rPr>
          <w:spacing w:val="-15"/>
        </w:rPr>
        <w:t xml:space="preserve"> </w:t>
      </w:r>
      <w:r>
        <w:t>pelayanan</w:t>
      </w:r>
      <w:r>
        <w:rPr>
          <w:spacing w:val="-15"/>
        </w:rPr>
        <w:t xml:space="preserve"> </w:t>
      </w:r>
      <w:r>
        <w:t>bagi</w:t>
      </w:r>
      <w:r>
        <w:rPr>
          <w:spacing w:val="-15"/>
        </w:rPr>
        <w:t xml:space="preserve"> </w:t>
      </w:r>
      <w:r>
        <w:t>sesama (Rahm' at, 2021).</w:t>
      </w:r>
    </w:p>
    <w:p w:rsidR="00BC3CB7" w:rsidRDefault="00AF39CF">
      <w:pPr>
        <w:pStyle w:val="BodyText"/>
        <w:spacing w:before="121" w:line="276" w:lineRule="auto"/>
        <w:ind w:right="137" w:firstLine="568"/>
      </w:pPr>
      <w:r>
        <w:t>Selain itu, peringatan hari-hari besar keagamaan dan nasional juga dimanfaatkan oleh sekolah Katolik sebagai sarana pendidikan</w:t>
      </w:r>
      <w:r>
        <w:rPr>
          <w:spacing w:val="-13"/>
        </w:rPr>
        <w:t xml:space="preserve"> </w:t>
      </w:r>
      <w:r>
        <w:t>nilai.</w:t>
      </w:r>
      <w:r>
        <w:rPr>
          <w:spacing w:val="-13"/>
        </w:rPr>
        <w:t xml:space="preserve"> </w:t>
      </w:r>
      <w:r>
        <w:t>Melalui</w:t>
      </w:r>
      <w:r>
        <w:rPr>
          <w:spacing w:val="-13"/>
        </w:rPr>
        <w:t xml:space="preserve"> </w:t>
      </w:r>
      <w:r>
        <w:t>kegiatan</w:t>
      </w:r>
      <w:r>
        <w:rPr>
          <w:spacing w:val="-13"/>
        </w:rPr>
        <w:t xml:space="preserve"> </w:t>
      </w:r>
      <w:r>
        <w:t>perayaan</w:t>
      </w:r>
      <w:r>
        <w:rPr>
          <w:spacing w:val="-12"/>
        </w:rPr>
        <w:t xml:space="preserve"> </w:t>
      </w:r>
      <w:r>
        <w:t>yang</w:t>
      </w:r>
      <w:r>
        <w:rPr>
          <w:spacing w:val="-13"/>
        </w:rPr>
        <w:t xml:space="preserve"> </w:t>
      </w:r>
      <w:r>
        <w:t>disertai</w:t>
      </w:r>
      <w:r>
        <w:rPr>
          <w:spacing w:val="-13"/>
        </w:rPr>
        <w:t xml:space="preserve"> </w:t>
      </w:r>
      <w:r>
        <w:t>refleksi iman, sekolah menanamkan semangat kebangsaan yang selaras dengan nilai-nilai Kristiani seperti persaudaraan, gotong royong, dan cinta tanah air. Dalam perayaan semacam ini, siswa belajar menghargai keberagaman dan memahami bahwa iman Katolik tidak terpisah dari tanggung jawab sosial dan kebangsaan (Wadi &amp; Hamidsyukri, 2019).</w:t>
      </w:r>
    </w:p>
    <w:p w:rsidR="00BC3CB7" w:rsidRDefault="00AF39CF">
      <w:pPr>
        <w:pStyle w:val="BodyText"/>
        <w:spacing w:before="120" w:line="276" w:lineRule="auto"/>
        <w:ind w:right="139" w:firstLine="568"/>
      </w:pPr>
      <w:r>
        <w:t>Melalui berbagai program dan kegiatan tersebut, sekolah Katolik menjalankan peran formasinya secara komprehensif: membentuk siswa yang beriman teguh, berkarakter kuat, dan memiliki</w:t>
      </w:r>
      <w:r>
        <w:rPr>
          <w:spacing w:val="71"/>
        </w:rPr>
        <w:t xml:space="preserve"> </w:t>
      </w:r>
      <w:r>
        <w:t>kepedulian</w:t>
      </w:r>
      <w:r>
        <w:rPr>
          <w:spacing w:val="73"/>
        </w:rPr>
        <w:t xml:space="preserve"> </w:t>
      </w:r>
      <w:r>
        <w:t>sosial</w:t>
      </w:r>
      <w:r>
        <w:rPr>
          <w:spacing w:val="73"/>
        </w:rPr>
        <w:t xml:space="preserve"> </w:t>
      </w:r>
      <w:r>
        <w:t>yang</w:t>
      </w:r>
      <w:r>
        <w:rPr>
          <w:spacing w:val="75"/>
        </w:rPr>
        <w:t xml:space="preserve"> </w:t>
      </w:r>
      <w:r>
        <w:t>tinggi.</w:t>
      </w:r>
      <w:r>
        <w:rPr>
          <w:spacing w:val="73"/>
        </w:rPr>
        <w:t xml:space="preserve"> </w:t>
      </w:r>
      <w:r>
        <w:t>Pendidikan</w:t>
      </w:r>
      <w:r>
        <w:rPr>
          <w:spacing w:val="76"/>
        </w:rPr>
        <w:t xml:space="preserve"> </w:t>
      </w:r>
      <w:r>
        <w:rPr>
          <w:spacing w:val="-2"/>
        </w:rPr>
        <w:t>karakter</w:t>
      </w:r>
    </w:p>
    <w:p w:rsidR="00BC3CB7" w:rsidRDefault="00BC3CB7">
      <w:pPr>
        <w:pStyle w:val="BodyText"/>
        <w:spacing w:line="276" w:lineRule="auto"/>
        <w:sectPr w:rsidR="00BC3CB7">
          <w:headerReference w:type="even" r:id="rId364"/>
          <w:headerReference w:type="default" r:id="rId365"/>
          <w:footerReference w:type="default" r:id="rId366"/>
          <w:headerReference w:type="first" r:id="rId367"/>
          <w:pgSz w:w="8790" w:h="13050"/>
          <w:pgMar w:top="1060" w:right="992" w:bottom="920" w:left="1133" w:header="0" w:footer="738" w:gutter="0"/>
          <w:cols w:space="720"/>
        </w:sectPr>
      </w:pPr>
    </w:p>
    <w:p w:rsidR="00BC3CB7" w:rsidRDefault="00AF39CF">
      <w:pPr>
        <w:pStyle w:val="BodyText"/>
        <w:spacing w:before="72" w:line="276" w:lineRule="auto"/>
        <w:ind w:left="1" w:right="420"/>
      </w:pPr>
      <w:r>
        <w:lastRenderedPageBreak/>
        <w:t>dalam konteks ini bukan sekadar instrumen moral, tetapi bagian dari panggilan Gereja untuk membentuk manusia seutuhnya — manusia yang mencerminkan kasih Allah dalam setiap dimensi hidupnya. Dengan demikian, seluruh program pembinaan karakter di sekolah Katolik merupakan ekspresi nyata dari spiritualitas</w:t>
      </w:r>
      <w:r>
        <w:rPr>
          <w:spacing w:val="-15"/>
        </w:rPr>
        <w:t xml:space="preserve"> </w:t>
      </w:r>
      <w:r>
        <w:t>pendidikan</w:t>
      </w:r>
      <w:r>
        <w:rPr>
          <w:spacing w:val="-15"/>
        </w:rPr>
        <w:t xml:space="preserve"> </w:t>
      </w:r>
      <w:r>
        <w:t>yang</w:t>
      </w:r>
      <w:r>
        <w:rPr>
          <w:spacing w:val="-15"/>
        </w:rPr>
        <w:t xml:space="preserve"> </w:t>
      </w:r>
      <w:r>
        <w:t>mempersatukan</w:t>
      </w:r>
      <w:r>
        <w:rPr>
          <w:spacing w:val="-15"/>
        </w:rPr>
        <w:t xml:space="preserve"> </w:t>
      </w:r>
      <w:r>
        <w:t>iman,</w:t>
      </w:r>
      <w:r>
        <w:rPr>
          <w:spacing w:val="-15"/>
        </w:rPr>
        <w:t xml:space="preserve"> </w:t>
      </w:r>
      <w:r>
        <w:t>pengetahuan, dan tindakan dalam terang Injil Kristus.</w:t>
      </w:r>
    </w:p>
    <w:p w:rsidR="00BC3CB7" w:rsidRDefault="00AF39CF">
      <w:pPr>
        <w:pStyle w:val="BodyText"/>
        <w:spacing w:before="121" w:line="276" w:lineRule="auto"/>
        <w:ind w:left="1" w:right="420" w:firstLine="568"/>
      </w:pPr>
      <w:r>
        <w:t>Keseluruhan program pembinaan karakter di sekolah Katolik pada hakikatnya merupakan perwujudan nyata dari pastoral</w:t>
      </w:r>
      <w:r>
        <w:rPr>
          <w:spacing w:val="-15"/>
        </w:rPr>
        <w:t xml:space="preserve"> </w:t>
      </w:r>
      <w:r>
        <w:t>pendidikan</w:t>
      </w:r>
      <w:r>
        <w:rPr>
          <w:spacing w:val="-15"/>
        </w:rPr>
        <w:t xml:space="preserve"> </w:t>
      </w:r>
      <w:r>
        <w:t>Gereja,</w:t>
      </w:r>
      <w:r>
        <w:rPr>
          <w:spacing w:val="-15"/>
        </w:rPr>
        <w:t xml:space="preserve"> </w:t>
      </w:r>
      <w:r>
        <w:t>yaitu</w:t>
      </w:r>
      <w:r>
        <w:rPr>
          <w:spacing w:val="-15"/>
        </w:rPr>
        <w:t xml:space="preserve"> </w:t>
      </w:r>
      <w:r>
        <w:t>karya</w:t>
      </w:r>
      <w:r>
        <w:rPr>
          <w:spacing w:val="-15"/>
        </w:rPr>
        <w:t xml:space="preserve"> </w:t>
      </w:r>
      <w:r>
        <w:t>pendampingan</w:t>
      </w:r>
      <w:r>
        <w:rPr>
          <w:spacing w:val="-15"/>
        </w:rPr>
        <w:t xml:space="preserve"> </w:t>
      </w:r>
      <w:r>
        <w:t>rohani</w:t>
      </w:r>
      <w:r>
        <w:rPr>
          <w:spacing w:val="-15"/>
        </w:rPr>
        <w:t xml:space="preserve"> </w:t>
      </w:r>
      <w:r>
        <w:t>dan moral yang menguduskan proses belajar menjadi jalan menuju kesempurnaan</w:t>
      </w:r>
      <w:r>
        <w:rPr>
          <w:spacing w:val="-15"/>
        </w:rPr>
        <w:t xml:space="preserve"> </w:t>
      </w:r>
      <w:r>
        <w:t>Kristiani.</w:t>
      </w:r>
      <w:r>
        <w:rPr>
          <w:spacing w:val="-15"/>
        </w:rPr>
        <w:t xml:space="preserve"> </w:t>
      </w:r>
      <w:r>
        <w:t>Dalam</w:t>
      </w:r>
      <w:r>
        <w:rPr>
          <w:spacing w:val="-15"/>
        </w:rPr>
        <w:t xml:space="preserve"> </w:t>
      </w:r>
      <w:r>
        <w:t>perspektif</w:t>
      </w:r>
      <w:r>
        <w:rPr>
          <w:spacing w:val="-15"/>
        </w:rPr>
        <w:t xml:space="preserve"> </w:t>
      </w:r>
      <w:r>
        <w:t>teologis,</w:t>
      </w:r>
      <w:r>
        <w:rPr>
          <w:spacing w:val="-15"/>
        </w:rPr>
        <w:t xml:space="preserve"> </w:t>
      </w:r>
      <w:r>
        <w:t>pendidikan</w:t>
      </w:r>
      <w:r>
        <w:rPr>
          <w:spacing w:val="-15"/>
        </w:rPr>
        <w:t xml:space="preserve"> </w:t>
      </w:r>
      <w:r>
        <w:t>di sekolah Katolik tidak hanya berorientasi pada transfer pengetahuan, tetapi juga merupakan tindakan pastoral sebuah pelayanan kasih yang membentuk manusia dalam terang Injil. Melalui kegiatan seperti retret, pelayanan sosial, doa bersama, pendampingan personal, serta aktivitas berbasis nilai, Gereja berpartisipasi aktif dalam karya</w:t>
      </w:r>
      <w:r>
        <w:rPr>
          <w:spacing w:val="-12"/>
        </w:rPr>
        <w:t xml:space="preserve"> </w:t>
      </w:r>
      <w:r>
        <w:t>Allah yang membentuk manusia baru di dalam Kristus. Pendidikan dengan demikian menjadi bagian</w:t>
      </w:r>
      <w:r>
        <w:rPr>
          <w:spacing w:val="-7"/>
        </w:rPr>
        <w:t xml:space="preserve"> </w:t>
      </w:r>
      <w:r>
        <w:t>dari</w:t>
      </w:r>
      <w:r>
        <w:rPr>
          <w:spacing w:val="-6"/>
        </w:rPr>
        <w:t xml:space="preserve"> </w:t>
      </w:r>
      <w:r>
        <w:t>missio</w:t>
      </w:r>
      <w:r>
        <w:rPr>
          <w:spacing w:val="-7"/>
        </w:rPr>
        <w:t xml:space="preserve"> </w:t>
      </w:r>
      <w:r>
        <w:t>Dei,</w:t>
      </w:r>
      <w:r>
        <w:rPr>
          <w:spacing w:val="-6"/>
        </w:rPr>
        <w:t xml:space="preserve"> </w:t>
      </w:r>
      <w:r>
        <w:t>misi</w:t>
      </w:r>
      <w:r>
        <w:rPr>
          <w:spacing w:val="-7"/>
        </w:rPr>
        <w:t xml:space="preserve"> </w:t>
      </w:r>
      <w:r>
        <w:t>keselamatan</w:t>
      </w:r>
      <w:r>
        <w:rPr>
          <w:spacing w:val="-15"/>
        </w:rPr>
        <w:t xml:space="preserve"> </w:t>
      </w:r>
      <w:r>
        <w:t>Allah</w:t>
      </w:r>
      <w:r>
        <w:rPr>
          <w:spacing w:val="-7"/>
        </w:rPr>
        <w:t xml:space="preserve"> </w:t>
      </w:r>
      <w:r>
        <w:t>yang</w:t>
      </w:r>
      <w:r>
        <w:rPr>
          <w:spacing w:val="-5"/>
        </w:rPr>
        <w:t xml:space="preserve"> </w:t>
      </w:r>
      <w:r>
        <w:t xml:space="preserve">diwujudkan dalam praksis hidup sehari-hari melalui formasi iman dan </w:t>
      </w:r>
      <w:r>
        <w:rPr>
          <w:spacing w:val="-2"/>
        </w:rPr>
        <w:t>karakter.</w:t>
      </w:r>
    </w:p>
    <w:p w:rsidR="00BC3CB7" w:rsidRDefault="00AF39CF">
      <w:pPr>
        <w:pStyle w:val="BodyText"/>
        <w:spacing w:before="119" w:line="276" w:lineRule="auto"/>
        <w:ind w:left="1" w:right="422" w:firstLine="568"/>
      </w:pPr>
      <w:r>
        <w:t>Pendekatan pastoral ini menempatkan proses pendidikan sebagai</w:t>
      </w:r>
      <w:r>
        <w:rPr>
          <w:spacing w:val="-11"/>
        </w:rPr>
        <w:t xml:space="preserve"> </w:t>
      </w:r>
      <w:r>
        <w:t>pengalaman</w:t>
      </w:r>
      <w:r>
        <w:rPr>
          <w:spacing w:val="-9"/>
        </w:rPr>
        <w:t xml:space="preserve"> </w:t>
      </w:r>
      <w:r>
        <w:t>iman</w:t>
      </w:r>
      <w:r>
        <w:rPr>
          <w:spacing w:val="-11"/>
        </w:rPr>
        <w:t xml:space="preserve"> </w:t>
      </w:r>
      <w:r>
        <w:t>yang</w:t>
      </w:r>
      <w:r>
        <w:rPr>
          <w:spacing w:val="-11"/>
        </w:rPr>
        <w:t xml:space="preserve"> </w:t>
      </w:r>
      <w:r>
        <w:t>dinamis,</w:t>
      </w:r>
      <w:r>
        <w:rPr>
          <w:spacing w:val="-9"/>
        </w:rPr>
        <w:t xml:space="preserve"> </w:t>
      </w:r>
      <w:r>
        <w:t>di</w:t>
      </w:r>
      <w:r>
        <w:rPr>
          <w:spacing w:val="-11"/>
        </w:rPr>
        <w:t xml:space="preserve"> </w:t>
      </w:r>
      <w:r>
        <w:t>mana</w:t>
      </w:r>
      <w:r>
        <w:rPr>
          <w:spacing w:val="-11"/>
        </w:rPr>
        <w:t xml:space="preserve"> </w:t>
      </w:r>
      <w:r>
        <w:t>setiap</w:t>
      </w:r>
      <w:r>
        <w:rPr>
          <w:spacing w:val="-9"/>
        </w:rPr>
        <w:t xml:space="preserve"> </w:t>
      </w:r>
      <w:r>
        <w:t>interaksi, kegiatan, dan pembelajaran menjadi kesempatan untuk menemukan Allah yang hadir dalam realitas hidup manusia. Guru, siswa, dan seluruh komunitas sekolah berperan sebagai rekan sekerja Allah dalam membangun persekutuan kasih yang menghidupkan. Setiap kegiatan pembinaan karakter bukanlah sekadar rutinitas institusional, melainkan sarana rahmat yang menuntun siswa untuk mengenal diri, mengasihi sesama, dan mengarahkan hidupnya kepada kehendak</w:t>
      </w:r>
      <w:r>
        <w:rPr>
          <w:spacing w:val="-2"/>
        </w:rPr>
        <w:t xml:space="preserve"> </w:t>
      </w:r>
      <w:r>
        <w:t>Allah. Dalam konteks ini,</w:t>
      </w:r>
      <w:r>
        <w:rPr>
          <w:spacing w:val="50"/>
        </w:rPr>
        <w:t xml:space="preserve"> </w:t>
      </w:r>
      <w:r>
        <w:t>sekolah</w:t>
      </w:r>
      <w:r>
        <w:rPr>
          <w:spacing w:val="54"/>
        </w:rPr>
        <w:t xml:space="preserve"> </w:t>
      </w:r>
      <w:r>
        <w:t>Katolik</w:t>
      </w:r>
      <w:r>
        <w:rPr>
          <w:spacing w:val="55"/>
        </w:rPr>
        <w:t xml:space="preserve"> </w:t>
      </w:r>
      <w:r>
        <w:t>menjadi</w:t>
      </w:r>
      <w:r>
        <w:rPr>
          <w:spacing w:val="55"/>
        </w:rPr>
        <w:t xml:space="preserve"> </w:t>
      </w:r>
      <w:r>
        <w:t>tempat</w:t>
      </w:r>
      <w:r>
        <w:rPr>
          <w:spacing w:val="54"/>
        </w:rPr>
        <w:t xml:space="preserve"> </w:t>
      </w:r>
      <w:r>
        <w:t>di</w:t>
      </w:r>
      <w:r>
        <w:rPr>
          <w:spacing w:val="54"/>
        </w:rPr>
        <w:t xml:space="preserve"> </w:t>
      </w:r>
      <w:r>
        <w:t>mana</w:t>
      </w:r>
      <w:r>
        <w:rPr>
          <w:spacing w:val="53"/>
        </w:rPr>
        <w:t xml:space="preserve"> </w:t>
      </w:r>
      <w:r>
        <w:t>pendidikan</w:t>
      </w:r>
      <w:r>
        <w:rPr>
          <w:spacing w:val="56"/>
        </w:rPr>
        <w:t xml:space="preserve"> </w:t>
      </w:r>
      <w:r>
        <w:rPr>
          <w:spacing w:val="-5"/>
        </w:rPr>
        <w:t>dan</w:t>
      </w:r>
    </w:p>
    <w:p w:rsidR="00BC3CB7" w:rsidRDefault="00BC3CB7">
      <w:pPr>
        <w:pStyle w:val="BodyText"/>
        <w:spacing w:line="276" w:lineRule="auto"/>
        <w:sectPr w:rsidR="00BC3CB7">
          <w:headerReference w:type="even" r:id="rId368"/>
          <w:headerReference w:type="default" r:id="rId369"/>
          <w:footerReference w:type="default" r:id="rId370"/>
          <w:headerReference w:type="first" r:id="rId371"/>
          <w:pgSz w:w="8790" w:h="13050"/>
          <w:pgMar w:top="1060" w:right="992" w:bottom="920" w:left="1133" w:header="0" w:footer="738" w:gutter="0"/>
          <w:cols w:space="720"/>
        </w:sectPr>
      </w:pPr>
    </w:p>
    <w:p w:rsidR="00BC3CB7" w:rsidRDefault="00AF39CF">
      <w:pPr>
        <w:pStyle w:val="BodyText"/>
        <w:spacing w:before="72" w:line="276" w:lineRule="auto"/>
        <w:jc w:val="left"/>
      </w:pPr>
      <w:r>
        <w:lastRenderedPageBreak/>
        <w:t>spiritualitas</w:t>
      </w:r>
      <w:r>
        <w:rPr>
          <w:spacing w:val="-8"/>
        </w:rPr>
        <w:t xml:space="preserve"> </w:t>
      </w:r>
      <w:r>
        <w:t>bertemu</w:t>
      </w:r>
      <w:r>
        <w:rPr>
          <w:spacing w:val="-6"/>
        </w:rPr>
        <w:t xml:space="preserve"> </w:t>
      </w:r>
      <w:r>
        <w:t>ruang</w:t>
      </w:r>
      <w:r>
        <w:rPr>
          <w:spacing w:val="-8"/>
        </w:rPr>
        <w:t xml:space="preserve"> </w:t>
      </w:r>
      <w:r>
        <w:t>suci</w:t>
      </w:r>
      <w:r>
        <w:rPr>
          <w:spacing w:val="-8"/>
        </w:rPr>
        <w:t xml:space="preserve"> </w:t>
      </w:r>
      <w:r>
        <w:t>yang</w:t>
      </w:r>
      <w:r>
        <w:rPr>
          <w:spacing w:val="-6"/>
        </w:rPr>
        <w:t xml:space="preserve"> </w:t>
      </w:r>
      <w:r>
        <w:t>mempersatukan</w:t>
      </w:r>
      <w:r>
        <w:rPr>
          <w:spacing w:val="-7"/>
        </w:rPr>
        <w:t xml:space="preserve"> </w:t>
      </w:r>
      <w:r>
        <w:t>belajar</w:t>
      </w:r>
      <w:r>
        <w:rPr>
          <w:spacing w:val="-6"/>
        </w:rPr>
        <w:t xml:space="preserve"> </w:t>
      </w:r>
      <w:r>
        <w:t>dan beriman dalam satu kesatuan misi Gereja.</w:t>
      </w:r>
    </w:p>
    <w:p w:rsidR="00BC3CB7" w:rsidRDefault="00BC3CB7">
      <w:pPr>
        <w:pStyle w:val="BodyText"/>
        <w:spacing w:before="161"/>
        <w:ind w:left="0"/>
        <w:jc w:val="left"/>
      </w:pPr>
    </w:p>
    <w:p w:rsidR="00BC3CB7" w:rsidRDefault="00AF39CF">
      <w:pPr>
        <w:pStyle w:val="BodyText"/>
        <w:spacing w:before="1" w:line="276" w:lineRule="auto"/>
        <w:ind w:right="136" w:firstLine="568"/>
      </w:pPr>
      <w:r>
        <w:t>Dengan demikian, pendidikan pastoral Gereja melalui sekolah Katolik merupakan panggilan untuk mendidik dengan kasih dan membimbing dengan iman, agar setiap siswa tumbuh menjadi</w:t>
      </w:r>
      <w:r>
        <w:rPr>
          <w:spacing w:val="-12"/>
        </w:rPr>
        <w:t xml:space="preserve"> </w:t>
      </w:r>
      <w:r>
        <w:t>pribadi</w:t>
      </w:r>
      <w:r>
        <w:rPr>
          <w:spacing w:val="-12"/>
        </w:rPr>
        <w:t xml:space="preserve"> </w:t>
      </w:r>
      <w:r>
        <w:t>yang</w:t>
      </w:r>
      <w:r>
        <w:rPr>
          <w:spacing w:val="-10"/>
        </w:rPr>
        <w:t xml:space="preserve"> </w:t>
      </w:r>
      <w:r>
        <w:t>cerdas,</w:t>
      </w:r>
      <w:r>
        <w:rPr>
          <w:spacing w:val="-11"/>
        </w:rPr>
        <w:t xml:space="preserve"> </w:t>
      </w:r>
      <w:r>
        <w:t>berbelarasa,</w:t>
      </w:r>
      <w:r>
        <w:rPr>
          <w:spacing w:val="-10"/>
        </w:rPr>
        <w:t xml:space="preserve"> </w:t>
      </w:r>
      <w:r>
        <w:t>dan</w:t>
      </w:r>
      <w:r>
        <w:rPr>
          <w:spacing w:val="-12"/>
        </w:rPr>
        <w:t xml:space="preserve"> </w:t>
      </w:r>
      <w:r>
        <w:t>berakar</w:t>
      </w:r>
      <w:r>
        <w:rPr>
          <w:spacing w:val="-12"/>
        </w:rPr>
        <w:t xml:space="preserve"> </w:t>
      </w:r>
      <w:r>
        <w:t>kuat</w:t>
      </w:r>
      <w:r>
        <w:rPr>
          <w:spacing w:val="-13"/>
        </w:rPr>
        <w:t xml:space="preserve"> </w:t>
      </w:r>
      <w:r>
        <w:t>dalam Kristus.</w:t>
      </w:r>
      <w:r>
        <w:rPr>
          <w:spacing w:val="-11"/>
        </w:rPr>
        <w:t xml:space="preserve"> </w:t>
      </w:r>
      <w:r>
        <w:t>Proses</w:t>
      </w:r>
      <w:r>
        <w:rPr>
          <w:spacing w:val="-13"/>
        </w:rPr>
        <w:t xml:space="preserve"> </w:t>
      </w:r>
      <w:r>
        <w:t>pembinaan</w:t>
      </w:r>
      <w:r>
        <w:rPr>
          <w:spacing w:val="-11"/>
        </w:rPr>
        <w:t xml:space="preserve"> </w:t>
      </w:r>
      <w:r>
        <w:t>karakter</w:t>
      </w:r>
      <w:r>
        <w:rPr>
          <w:spacing w:val="-12"/>
        </w:rPr>
        <w:t xml:space="preserve"> </w:t>
      </w:r>
      <w:r>
        <w:t>bukan</w:t>
      </w:r>
      <w:r>
        <w:rPr>
          <w:spacing w:val="-12"/>
        </w:rPr>
        <w:t xml:space="preserve"> </w:t>
      </w:r>
      <w:r>
        <w:t>sekadar</w:t>
      </w:r>
      <w:r>
        <w:rPr>
          <w:spacing w:val="-11"/>
        </w:rPr>
        <w:t xml:space="preserve"> </w:t>
      </w:r>
      <w:r>
        <w:t>strategi</w:t>
      </w:r>
      <w:r>
        <w:rPr>
          <w:spacing w:val="-12"/>
        </w:rPr>
        <w:t xml:space="preserve"> </w:t>
      </w:r>
      <w:r>
        <w:t>moral, tetapi bentuk pelayanan yang memampukan manusia untuk mengalami keselamatan melalui pembelajaran yang memanusiakan. Ketika pendidikan dijalankan dalam semangat pastoral,</w:t>
      </w:r>
      <w:r>
        <w:rPr>
          <w:spacing w:val="-15"/>
        </w:rPr>
        <w:t xml:space="preserve"> </w:t>
      </w:r>
      <w:r>
        <w:t>ruang</w:t>
      </w:r>
      <w:r>
        <w:rPr>
          <w:spacing w:val="-15"/>
        </w:rPr>
        <w:t xml:space="preserve"> </w:t>
      </w:r>
      <w:r>
        <w:t>kelas</w:t>
      </w:r>
      <w:r>
        <w:rPr>
          <w:spacing w:val="-15"/>
        </w:rPr>
        <w:t xml:space="preserve"> </w:t>
      </w:r>
      <w:r>
        <w:t>berubah</w:t>
      </w:r>
      <w:r>
        <w:rPr>
          <w:spacing w:val="-15"/>
        </w:rPr>
        <w:t xml:space="preserve"> </w:t>
      </w:r>
      <w:r>
        <w:t>menjadi</w:t>
      </w:r>
      <w:r>
        <w:rPr>
          <w:spacing w:val="-15"/>
        </w:rPr>
        <w:t xml:space="preserve"> </w:t>
      </w:r>
      <w:r>
        <w:t>tempat</w:t>
      </w:r>
      <w:r>
        <w:rPr>
          <w:spacing w:val="-15"/>
        </w:rPr>
        <w:t xml:space="preserve"> </w:t>
      </w:r>
      <w:r>
        <w:t>pewartaan,</w:t>
      </w:r>
      <w:r>
        <w:rPr>
          <w:spacing w:val="-15"/>
        </w:rPr>
        <w:t xml:space="preserve"> </w:t>
      </w:r>
      <w:r>
        <w:t>kegiatan belajar</w:t>
      </w:r>
      <w:r>
        <w:rPr>
          <w:spacing w:val="-8"/>
        </w:rPr>
        <w:t xml:space="preserve"> </w:t>
      </w:r>
      <w:r>
        <w:t>menjadi</w:t>
      </w:r>
      <w:r>
        <w:rPr>
          <w:spacing w:val="-9"/>
        </w:rPr>
        <w:t xml:space="preserve"> </w:t>
      </w:r>
      <w:r>
        <w:t>bentuk</w:t>
      </w:r>
      <w:r>
        <w:rPr>
          <w:spacing w:val="-10"/>
        </w:rPr>
        <w:t xml:space="preserve"> </w:t>
      </w:r>
      <w:r>
        <w:t>liturgi</w:t>
      </w:r>
      <w:r>
        <w:rPr>
          <w:spacing w:val="-9"/>
        </w:rPr>
        <w:t xml:space="preserve"> </w:t>
      </w:r>
      <w:r>
        <w:t>kehidupan,</w:t>
      </w:r>
      <w:r>
        <w:rPr>
          <w:spacing w:val="-8"/>
        </w:rPr>
        <w:t xml:space="preserve"> </w:t>
      </w:r>
      <w:r>
        <w:t>dan</w:t>
      </w:r>
      <w:r>
        <w:rPr>
          <w:spacing w:val="-10"/>
        </w:rPr>
        <w:t xml:space="preserve"> </w:t>
      </w:r>
      <w:r>
        <w:t>setiap</w:t>
      </w:r>
      <w:r>
        <w:rPr>
          <w:spacing w:val="-10"/>
        </w:rPr>
        <w:t xml:space="preserve"> </w:t>
      </w:r>
      <w:r>
        <w:t>keberhasilan akademik</w:t>
      </w:r>
      <w:r>
        <w:rPr>
          <w:spacing w:val="-15"/>
        </w:rPr>
        <w:t xml:space="preserve"> </w:t>
      </w:r>
      <w:r>
        <w:t>menjadi</w:t>
      </w:r>
      <w:r>
        <w:rPr>
          <w:spacing w:val="-15"/>
        </w:rPr>
        <w:t xml:space="preserve"> </w:t>
      </w:r>
      <w:r>
        <w:t>persembahan</w:t>
      </w:r>
      <w:r>
        <w:rPr>
          <w:spacing w:val="-11"/>
        </w:rPr>
        <w:t xml:space="preserve"> </w:t>
      </w:r>
      <w:r>
        <w:t>syukur</w:t>
      </w:r>
      <w:r>
        <w:rPr>
          <w:spacing w:val="-11"/>
        </w:rPr>
        <w:t xml:space="preserve"> </w:t>
      </w:r>
      <w:r>
        <w:t>bagi</w:t>
      </w:r>
      <w:r>
        <w:rPr>
          <w:spacing w:val="-15"/>
        </w:rPr>
        <w:t xml:space="preserve"> </w:t>
      </w:r>
      <w:r>
        <w:t>Allah.</w:t>
      </w:r>
      <w:r>
        <w:rPr>
          <w:spacing w:val="-12"/>
        </w:rPr>
        <w:t xml:space="preserve"> </w:t>
      </w:r>
      <w:r>
        <w:t>Dalam</w:t>
      </w:r>
      <w:r>
        <w:rPr>
          <w:spacing w:val="-12"/>
        </w:rPr>
        <w:t xml:space="preserve"> </w:t>
      </w:r>
      <w:r>
        <w:t>terang ini, sekolah Katolik menegaskan identitasnya sebagai bagian integral</w:t>
      </w:r>
      <w:r>
        <w:rPr>
          <w:spacing w:val="-5"/>
        </w:rPr>
        <w:t xml:space="preserve"> </w:t>
      </w:r>
      <w:r>
        <w:t>dari</w:t>
      </w:r>
      <w:r>
        <w:rPr>
          <w:spacing w:val="-6"/>
        </w:rPr>
        <w:t xml:space="preserve"> </w:t>
      </w:r>
      <w:r>
        <w:t>perutusan</w:t>
      </w:r>
      <w:r>
        <w:rPr>
          <w:spacing w:val="-4"/>
        </w:rPr>
        <w:t xml:space="preserve"> </w:t>
      </w:r>
      <w:r>
        <w:t>Gereja</w:t>
      </w:r>
      <w:r>
        <w:rPr>
          <w:spacing w:val="-5"/>
        </w:rPr>
        <w:t xml:space="preserve"> </w:t>
      </w:r>
      <w:r>
        <w:t>yang</w:t>
      </w:r>
      <w:r>
        <w:rPr>
          <w:spacing w:val="-5"/>
        </w:rPr>
        <w:t xml:space="preserve"> </w:t>
      </w:r>
      <w:r>
        <w:t>mendidik</w:t>
      </w:r>
      <w:r>
        <w:rPr>
          <w:spacing w:val="-4"/>
        </w:rPr>
        <w:t xml:space="preserve"> </w:t>
      </w:r>
      <w:r>
        <w:t>bukan</w:t>
      </w:r>
      <w:r>
        <w:rPr>
          <w:spacing w:val="-4"/>
        </w:rPr>
        <w:t xml:space="preserve"> </w:t>
      </w:r>
      <w:r>
        <w:t>hanya</w:t>
      </w:r>
      <w:r>
        <w:rPr>
          <w:spacing w:val="-4"/>
        </w:rPr>
        <w:t xml:space="preserve"> </w:t>
      </w:r>
      <w:r>
        <w:t>untuk mencerdaskan, tetapi untuk menguduskan, agar setiap peserta didik menjadi imago Christi, citra Kristus yang hidup di dunia.</w:t>
      </w:r>
    </w:p>
    <w:p w:rsidR="00BC3CB7" w:rsidRDefault="00AF39CF">
      <w:pPr>
        <w:pStyle w:val="Heading2"/>
        <w:numPr>
          <w:ilvl w:val="3"/>
          <w:numId w:val="18"/>
        </w:numPr>
        <w:tabs>
          <w:tab w:val="left" w:pos="1005"/>
        </w:tabs>
        <w:spacing w:before="119" w:line="276" w:lineRule="auto"/>
        <w:ind w:left="1005" w:right="142" w:hanging="720"/>
        <w:jc w:val="both"/>
      </w:pPr>
      <w:r>
        <w:t>Contoh Konkret Program dan Kegiatan Pengembagan Nilai Karakter</w:t>
      </w:r>
    </w:p>
    <w:p w:rsidR="00BC3CB7" w:rsidRDefault="00AF39CF">
      <w:pPr>
        <w:pStyle w:val="BodyText"/>
        <w:spacing w:before="122" w:line="276" w:lineRule="auto"/>
        <w:ind w:right="138" w:firstLine="568"/>
      </w:pPr>
      <w:r>
        <w:t>Berbagai program dan kegiatan di sekolah Katolik secara nyata merefleksikan usaha pembentukan karakter Kristiani yang terintegrasi dengan nilai-nilai Injil, melalui pengalaman rohani, sosial, intelektual, dan kepemimpinan siswa.</w:t>
      </w:r>
    </w:p>
    <w:p w:rsidR="00BC3CB7" w:rsidRDefault="00AF39CF">
      <w:pPr>
        <w:pStyle w:val="BodyText"/>
        <w:spacing w:before="119" w:line="276" w:lineRule="auto"/>
        <w:ind w:right="138" w:firstLine="568"/>
      </w:pPr>
      <w:r>
        <w:t>Salah</w:t>
      </w:r>
      <w:r>
        <w:rPr>
          <w:spacing w:val="-12"/>
        </w:rPr>
        <w:t xml:space="preserve"> </w:t>
      </w:r>
      <w:r>
        <w:t>satu</w:t>
      </w:r>
      <w:r>
        <w:rPr>
          <w:spacing w:val="-12"/>
        </w:rPr>
        <w:t xml:space="preserve"> </w:t>
      </w:r>
      <w:r>
        <w:t>bentuk</w:t>
      </w:r>
      <w:r>
        <w:rPr>
          <w:spacing w:val="-11"/>
        </w:rPr>
        <w:t xml:space="preserve"> </w:t>
      </w:r>
      <w:r>
        <w:t>program</w:t>
      </w:r>
      <w:r>
        <w:rPr>
          <w:spacing w:val="-13"/>
        </w:rPr>
        <w:t xml:space="preserve"> </w:t>
      </w:r>
      <w:r>
        <w:t>yang</w:t>
      </w:r>
      <w:r>
        <w:rPr>
          <w:spacing w:val="-12"/>
        </w:rPr>
        <w:t xml:space="preserve"> </w:t>
      </w:r>
      <w:r>
        <w:t>sangat</w:t>
      </w:r>
      <w:r>
        <w:rPr>
          <w:spacing w:val="-11"/>
        </w:rPr>
        <w:t xml:space="preserve"> </w:t>
      </w:r>
      <w:r>
        <w:t>berpengaruh</w:t>
      </w:r>
      <w:r>
        <w:rPr>
          <w:spacing w:val="-12"/>
        </w:rPr>
        <w:t xml:space="preserve"> </w:t>
      </w:r>
      <w:r>
        <w:t>adalah retret dan rekoleksi yang berfungsi sebagai sarana pembaruan batin dan refleksi spiritual. Dalam kegiatan bertema “Kasih dan Pengampunan”, siswa diajak untuk merenungkan relasi mereka dengan Tuhan, diri sendiri, dan sesama. Melalui sesi berbagi pengalaman, meditasi, dan bimbingan rohani, mereka belajar mengenali luka batin yang menghambat pertumbuhan rohani, memahami</w:t>
      </w:r>
      <w:r>
        <w:rPr>
          <w:spacing w:val="38"/>
        </w:rPr>
        <w:t xml:space="preserve"> </w:t>
      </w:r>
      <w:r>
        <w:t>makna</w:t>
      </w:r>
      <w:r>
        <w:rPr>
          <w:spacing w:val="39"/>
        </w:rPr>
        <w:t xml:space="preserve"> </w:t>
      </w:r>
      <w:r>
        <w:t>pengampunan</w:t>
      </w:r>
      <w:r>
        <w:rPr>
          <w:spacing w:val="40"/>
        </w:rPr>
        <w:t xml:space="preserve"> </w:t>
      </w:r>
      <w:r>
        <w:t>sebagai</w:t>
      </w:r>
      <w:r>
        <w:rPr>
          <w:spacing w:val="38"/>
        </w:rPr>
        <w:t xml:space="preserve"> </w:t>
      </w:r>
      <w:r>
        <w:t>wujud</w:t>
      </w:r>
      <w:r>
        <w:rPr>
          <w:spacing w:val="38"/>
        </w:rPr>
        <w:t xml:space="preserve"> </w:t>
      </w:r>
      <w:r>
        <w:t>kasih</w:t>
      </w:r>
      <w:r>
        <w:rPr>
          <w:spacing w:val="40"/>
        </w:rPr>
        <w:t xml:space="preserve"> </w:t>
      </w:r>
      <w:r>
        <w:rPr>
          <w:spacing w:val="-2"/>
        </w:rPr>
        <w:t>Kristus,</w:t>
      </w:r>
    </w:p>
    <w:p w:rsidR="00BC3CB7" w:rsidRDefault="00BC3CB7">
      <w:pPr>
        <w:pStyle w:val="BodyText"/>
        <w:spacing w:line="276" w:lineRule="auto"/>
        <w:sectPr w:rsidR="00BC3CB7">
          <w:headerReference w:type="even" r:id="rId372"/>
          <w:headerReference w:type="default" r:id="rId373"/>
          <w:footerReference w:type="default" r:id="rId374"/>
          <w:headerReference w:type="first" r:id="rId375"/>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serta menumbuhkan kemampuan untuk mengasihi dengan ketulusan. Proses reflektif ini menolong siswa menginternalisasi nilai kasih dan pengampunan tidak hanya sebagai ajaran moral, tetapi sebagai pengalaman iman yang mengubah cara mereka berelasi dengan sesama (Wiratama, 2024).</w:t>
      </w:r>
    </w:p>
    <w:p w:rsidR="00BC3CB7" w:rsidRDefault="00AF39CF">
      <w:pPr>
        <w:pStyle w:val="BodyText"/>
        <w:spacing w:before="119" w:line="276" w:lineRule="auto"/>
        <w:ind w:left="1" w:right="421" w:firstLine="568"/>
      </w:pPr>
      <w:r>
        <w:t>Nilai kepedulian dan empati ditanamkan melalui kegiatan pelayanan sosial, di mana siswa terlibat langsung dalam aksi nyata membantu sesama. Ketika mereka mengunjungi panti jompo dan berinteraksi dengan para lansia, pengalaman tersebut menjadi pembelajaran hidup yang mendalam tentang menghormati orang tua, menghargai kehidupan, dan berbagi kasih kepada yang membutuhkan. Aktivitas semacam ini mengajarkan</w:t>
      </w:r>
      <w:r>
        <w:rPr>
          <w:spacing w:val="-3"/>
        </w:rPr>
        <w:t xml:space="preserve"> </w:t>
      </w:r>
      <w:r>
        <w:t>siswa</w:t>
      </w:r>
      <w:r>
        <w:rPr>
          <w:spacing w:val="-3"/>
        </w:rPr>
        <w:t xml:space="preserve"> </w:t>
      </w:r>
      <w:r>
        <w:t>untuk</w:t>
      </w:r>
      <w:r>
        <w:rPr>
          <w:spacing w:val="-3"/>
        </w:rPr>
        <w:t xml:space="preserve"> </w:t>
      </w:r>
      <w:r>
        <w:t>mensyukuri</w:t>
      </w:r>
      <w:r>
        <w:rPr>
          <w:spacing w:val="-2"/>
        </w:rPr>
        <w:t xml:space="preserve"> </w:t>
      </w:r>
      <w:r>
        <w:t>berkat</w:t>
      </w:r>
      <w:r>
        <w:rPr>
          <w:spacing w:val="-4"/>
        </w:rPr>
        <w:t xml:space="preserve"> </w:t>
      </w:r>
      <w:r>
        <w:t>yang</w:t>
      </w:r>
      <w:r>
        <w:rPr>
          <w:spacing w:val="-2"/>
        </w:rPr>
        <w:t xml:space="preserve"> </w:t>
      </w:r>
      <w:r>
        <w:t>mereka</w:t>
      </w:r>
      <w:r>
        <w:rPr>
          <w:spacing w:val="-3"/>
        </w:rPr>
        <w:t xml:space="preserve"> </w:t>
      </w:r>
      <w:r>
        <w:t>miliki dan</w:t>
      </w:r>
      <w:r>
        <w:rPr>
          <w:spacing w:val="-12"/>
        </w:rPr>
        <w:t xml:space="preserve"> </w:t>
      </w:r>
      <w:r>
        <w:t>menyadari</w:t>
      </w:r>
      <w:r>
        <w:rPr>
          <w:spacing w:val="-13"/>
        </w:rPr>
        <w:t xml:space="preserve"> </w:t>
      </w:r>
      <w:r>
        <w:t>tanggung</w:t>
      </w:r>
      <w:r>
        <w:rPr>
          <w:spacing w:val="-11"/>
        </w:rPr>
        <w:t xml:space="preserve"> </w:t>
      </w:r>
      <w:r>
        <w:t>jawab</w:t>
      </w:r>
      <w:r>
        <w:rPr>
          <w:spacing w:val="-11"/>
        </w:rPr>
        <w:t xml:space="preserve"> </w:t>
      </w:r>
      <w:r>
        <w:t>sosial</w:t>
      </w:r>
      <w:r>
        <w:rPr>
          <w:spacing w:val="-12"/>
        </w:rPr>
        <w:t xml:space="preserve"> </w:t>
      </w:r>
      <w:r>
        <w:t>mereka</w:t>
      </w:r>
      <w:r>
        <w:rPr>
          <w:spacing w:val="-12"/>
        </w:rPr>
        <w:t xml:space="preserve"> </w:t>
      </w:r>
      <w:r>
        <w:t>sebagai</w:t>
      </w:r>
      <w:r>
        <w:rPr>
          <w:spacing w:val="-12"/>
        </w:rPr>
        <w:t xml:space="preserve"> </w:t>
      </w:r>
      <w:r>
        <w:t>bagian</w:t>
      </w:r>
      <w:r>
        <w:rPr>
          <w:spacing w:val="-11"/>
        </w:rPr>
        <w:t xml:space="preserve"> </w:t>
      </w:r>
      <w:r>
        <w:t>dari komunitas</w:t>
      </w:r>
      <w:r>
        <w:rPr>
          <w:spacing w:val="-12"/>
        </w:rPr>
        <w:t xml:space="preserve"> </w:t>
      </w:r>
      <w:r>
        <w:t>Kristiani.</w:t>
      </w:r>
      <w:r>
        <w:rPr>
          <w:spacing w:val="-11"/>
        </w:rPr>
        <w:t xml:space="preserve"> </w:t>
      </w:r>
      <w:r>
        <w:t>Pengalaman</w:t>
      </w:r>
      <w:r>
        <w:rPr>
          <w:spacing w:val="-11"/>
        </w:rPr>
        <w:t xml:space="preserve"> </w:t>
      </w:r>
      <w:r>
        <w:t>konkret</w:t>
      </w:r>
      <w:r>
        <w:rPr>
          <w:spacing w:val="-12"/>
        </w:rPr>
        <w:t xml:space="preserve"> </w:t>
      </w:r>
      <w:r>
        <w:t>dalam</w:t>
      </w:r>
      <w:r>
        <w:rPr>
          <w:spacing w:val="-14"/>
        </w:rPr>
        <w:t xml:space="preserve"> </w:t>
      </w:r>
      <w:r>
        <w:t>pelayanan</w:t>
      </w:r>
      <w:r>
        <w:rPr>
          <w:spacing w:val="-13"/>
        </w:rPr>
        <w:t xml:space="preserve"> </w:t>
      </w:r>
      <w:r>
        <w:t>sosial juga memperluas pandangan moral siswa, menumbuhkan kepedulian terhadap penderitaan orang lain, dan meneguhkan semangat solidaritas dalam kasih (Sari, 2020: 10).</w:t>
      </w:r>
    </w:p>
    <w:p w:rsidR="00BC3CB7" w:rsidRDefault="00AF39CF">
      <w:pPr>
        <w:pStyle w:val="BodyText"/>
        <w:spacing w:before="121" w:line="276" w:lineRule="auto"/>
        <w:ind w:left="1" w:right="420" w:firstLine="568"/>
      </w:pPr>
      <w:r>
        <w:t>Aspek spiritual yang paling mendasar dikembangkan melalui partisipasi aktif dalam kegiatan rohani, khususnya perayaan Ekaristi. Melalui Ekaristi, siswa tidak hanya menerima Tubuh dan Darah Kristus, tetapi juga belajar tentang makna pengorbanan, pelayanan, dan persatuan dalam komunitas iman. Keterlibatan dalam doa bersama, mendengarkan sabda Tuhan, serta mengikuti homili memperdalam pemahaman mereka terhadap ajaran Injil dan menumbuhkan kesadaran untuk menghidupi iman dalam tindakan nyata. Melalui liturgi yang dihayati dengan penuh makna, siswa belajar bahwa iman yang sejati tidak berhenti pada peribadatan, melainkan diwujudkan dalam pelayanan dan kasih terhadap sesama (Tenggana, 2021).</w:t>
      </w:r>
    </w:p>
    <w:p w:rsidR="00BC3CB7" w:rsidRDefault="00AF39CF">
      <w:pPr>
        <w:pStyle w:val="BodyText"/>
        <w:spacing w:before="122" w:line="276" w:lineRule="auto"/>
        <w:ind w:left="1" w:right="424" w:firstLine="568"/>
      </w:pPr>
      <w:r>
        <w:t>Sekolah</w:t>
      </w:r>
      <w:r>
        <w:rPr>
          <w:spacing w:val="-6"/>
        </w:rPr>
        <w:t xml:space="preserve"> </w:t>
      </w:r>
      <w:r>
        <w:t>Katolik</w:t>
      </w:r>
      <w:r>
        <w:rPr>
          <w:spacing w:val="-5"/>
        </w:rPr>
        <w:t xml:space="preserve"> </w:t>
      </w:r>
      <w:r>
        <w:t>juga</w:t>
      </w:r>
      <w:r>
        <w:rPr>
          <w:spacing w:val="-5"/>
        </w:rPr>
        <w:t xml:space="preserve"> </w:t>
      </w:r>
      <w:r>
        <w:t>menerapkan</w:t>
      </w:r>
      <w:r>
        <w:rPr>
          <w:spacing w:val="-6"/>
        </w:rPr>
        <w:t xml:space="preserve"> </w:t>
      </w:r>
      <w:r>
        <w:t>program</w:t>
      </w:r>
      <w:r>
        <w:rPr>
          <w:spacing w:val="-7"/>
        </w:rPr>
        <w:t xml:space="preserve"> </w:t>
      </w:r>
      <w:r>
        <w:t>monitoring</w:t>
      </w:r>
      <w:r>
        <w:rPr>
          <w:spacing w:val="-6"/>
        </w:rPr>
        <w:t xml:space="preserve"> </w:t>
      </w:r>
      <w:r>
        <w:t>dan pendampingan</w:t>
      </w:r>
      <w:r>
        <w:rPr>
          <w:spacing w:val="55"/>
          <w:w w:val="150"/>
        </w:rPr>
        <w:t xml:space="preserve"> </w:t>
      </w:r>
      <w:r>
        <w:t>siswa</w:t>
      </w:r>
      <w:r>
        <w:rPr>
          <w:spacing w:val="55"/>
          <w:w w:val="150"/>
        </w:rPr>
        <w:t xml:space="preserve"> </w:t>
      </w:r>
      <w:r>
        <w:t>sebagai</w:t>
      </w:r>
      <w:r>
        <w:rPr>
          <w:spacing w:val="56"/>
          <w:w w:val="150"/>
        </w:rPr>
        <w:t xml:space="preserve"> </w:t>
      </w:r>
      <w:r>
        <w:t>bagian</w:t>
      </w:r>
      <w:r>
        <w:rPr>
          <w:spacing w:val="55"/>
          <w:w w:val="150"/>
        </w:rPr>
        <w:t xml:space="preserve"> </w:t>
      </w:r>
      <w:r>
        <w:t>dari</w:t>
      </w:r>
      <w:r>
        <w:rPr>
          <w:spacing w:val="54"/>
          <w:w w:val="150"/>
        </w:rPr>
        <w:t xml:space="preserve"> </w:t>
      </w:r>
      <w:r>
        <w:t>proses</w:t>
      </w:r>
      <w:r>
        <w:rPr>
          <w:spacing w:val="56"/>
          <w:w w:val="150"/>
        </w:rPr>
        <w:t xml:space="preserve"> </w:t>
      </w:r>
      <w:r>
        <w:rPr>
          <w:spacing w:val="-2"/>
        </w:rPr>
        <w:t>pembinaan</w:t>
      </w:r>
    </w:p>
    <w:p w:rsidR="00BC3CB7" w:rsidRDefault="00BC3CB7">
      <w:pPr>
        <w:pStyle w:val="BodyText"/>
        <w:spacing w:line="276" w:lineRule="auto"/>
        <w:sectPr w:rsidR="00BC3CB7">
          <w:headerReference w:type="even" r:id="rId376"/>
          <w:headerReference w:type="default" r:id="rId377"/>
          <w:footerReference w:type="default" r:id="rId378"/>
          <w:headerReference w:type="first" r:id="rId379"/>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karakter</w:t>
      </w:r>
      <w:r>
        <w:rPr>
          <w:spacing w:val="-8"/>
        </w:rPr>
        <w:t xml:space="preserve"> </w:t>
      </w:r>
      <w:r>
        <w:t>yang</w:t>
      </w:r>
      <w:r>
        <w:rPr>
          <w:spacing w:val="-8"/>
        </w:rPr>
        <w:t xml:space="preserve"> </w:t>
      </w:r>
      <w:r>
        <w:t>berkelanjutan.</w:t>
      </w:r>
      <w:r>
        <w:rPr>
          <w:spacing w:val="-8"/>
        </w:rPr>
        <w:t xml:space="preserve"> </w:t>
      </w:r>
      <w:r>
        <w:t>Guru</w:t>
      </w:r>
      <w:r>
        <w:rPr>
          <w:spacing w:val="-7"/>
        </w:rPr>
        <w:t xml:space="preserve"> </w:t>
      </w:r>
      <w:r>
        <w:t>bimbingan</w:t>
      </w:r>
      <w:r>
        <w:rPr>
          <w:spacing w:val="-8"/>
        </w:rPr>
        <w:t xml:space="preserve"> </w:t>
      </w:r>
      <w:r>
        <w:t>konseling</w:t>
      </w:r>
      <w:r>
        <w:rPr>
          <w:spacing w:val="-7"/>
        </w:rPr>
        <w:t xml:space="preserve"> </w:t>
      </w:r>
      <w:r>
        <w:t>dan</w:t>
      </w:r>
      <w:r>
        <w:rPr>
          <w:spacing w:val="-5"/>
        </w:rPr>
        <w:t xml:space="preserve"> </w:t>
      </w:r>
      <w:r>
        <w:t xml:space="preserve">wali kelas secara rutin berdialog dengan siswa mengenai perilaku, kesulitan yang dihadapi, dan cita-cita hidup mereka. Proses pendampingan ini menolong siswa mengenali kekuatan dan kelemahan diri, mengembangkan disiplin pribadi, serta membangun tanggung jawab terhadap pilihan dan tindakannya. Melalui bimbingan yang penuh perhatian, guru membantu siswa menemukan arah hidup yang selaras dengan nilai-nilai Kristiani dan memperkuat kemampuan menghadapi tantangan moral secara positif (Milaini </w:t>
      </w:r>
      <w:r>
        <w:rPr>
          <w:i/>
        </w:rPr>
        <w:t>et al.</w:t>
      </w:r>
      <w:r>
        <w:t>, 2023: 76).</w:t>
      </w:r>
    </w:p>
    <w:p w:rsidR="00BC3CB7" w:rsidRDefault="00AF39CF">
      <w:pPr>
        <w:pStyle w:val="BodyText"/>
        <w:spacing w:before="121" w:line="276" w:lineRule="auto"/>
        <w:ind w:right="138" w:firstLine="568"/>
      </w:pPr>
      <w:r>
        <w:t>Integrasi nilai karakter juga dilakukan melalui pembelajaran intrakurikuler. Misalnya, dalam mata pelajaran Sejarah, guru tidak hanya menekankan aspek kronologis dan faktual, tetapi juga menggali nilai-nilai moral yang terkandung dalam kisah perjuangan para pahlawan. Melalui diskusi tentang keberanian, pengorbanan, dan cinta tanah air, siswa belajar menghubungkan semangat perjuangan tersebut dengan kehidupan mereka sendiri. Pembelajaran yang berorientasi pada nilai ini membantu siswa memahami bahwa patriotisme dan kebajikan moral bukan sekadar warisan masa lalu, tetapi panggilan yang harus dihidupi dalam konteks zaman sekarang (Cahya, 2024).</w:t>
      </w:r>
    </w:p>
    <w:p w:rsidR="00BC3CB7" w:rsidRDefault="00AF39CF">
      <w:pPr>
        <w:pStyle w:val="BodyText"/>
        <w:spacing w:before="119" w:line="276" w:lineRule="auto"/>
        <w:ind w:right="137" w:firstLine="568"/>
      </w:pPr>
      <w:r>
        <w:t>Kegiatan ekstrakurikuler berbasis nilai, seperti klub debat, juga memiliki peran penting dalam menanamkan kejujuran intelektual dan sportivitas. Dalam kegiatan debat, siswa dilatih untuk menyampaikan argumen dengan logis dan sopan, mendengarkan pendapat orang lain dengan hormat, serta menerima kekalahan dengan lapang dada. Pengalaman ini menumbuhkan rasa tanggung jawab dalam berpendapat, kemampuan</w:t>
      </w:r>
      <w:r>
        <w:rPr>
          <w:spacing w:val="-5"/>
        </w:rPr>
        <w:t xml:space="preserve"> </w:t>
      </w:r>
      <w:r>
        <w:t>berpikir</w:t>
      </w:r>
      <w:r>
        <w:rPr>
          <w:spacing w:val="-4"/>
        </w:rPr>
        <w:t xml:space="preserve"> </w:t>
      </w:r>
      <w:r>
        <w:t>kritis,</w:t>
      </w:r>
      <w:r>
        <w:rPr>
          <w:spacing w:val="-5"/>
        </w:rPr>
        <w:t xml:space="preserve"> </w:t>
      </w:r>
      <w:r>
        <w:t>dan</w:t>
      </w:r>
      <w:r>
        <w:rPr>
          <w:spacing w:val="-5"/>
        </w:rPr>
        <w:t xml:space="preserve"> </w:t>
      </w:r>
      <w:r>
        <w:t>keterbukaan</w:t>
      </w:r>
      <w:r>
        <w:rPr>
          <w:spacing w:val="-5"/>
        </w:rPr>
        <w:t xml:space="preserve"> </w:t>
      </w:r>
      <w:r>
        <w:t>terhadap</w:t>
      </w:r>
      <w:r>
        <w:rPr>
          <w:spacing w:val="-5"/>
        </w:rPr>
        <w:t xml:space="preserve"> </w:t>
      </w:r>
      <w:r>
        <w:t>pandangan yang</w:t>
      </w:r>
      <w:r>
        <w:rPr>
          <w:spacing w:val="-9"/>
        </w:rPr>
        <w:t xml:space="preserve"> </w:t>
      </w:r>
      <w:r>
        <w:t>berbeda.</w:t>
      </w:r>
      <w:r>
        <w:rPr>
          <w:spacing w:val="-7"/>
        </w:rPr>
        <w:t xml:space="preserve"> </w:t>
      </w:r>
      <w:r>
        <w:t>Lebih</w:t>
      </w:r>
      <w:r>
        <w:rPr>
          <w:spacing w:val="-6"/>
        </w:rPr>
        <w:t xml:space="preserve"> </w:t>
      </w:r>
      <w:r>
        <w:t>dari</w:t>
      </w:r>
      <w:r>
        <w:rPr>
          <w:spacing w:val="-10"/>
        </w:rPr>
        <w:t xml:space="preserve"> </w:t>
      </w:r>
      <w:r>
        <w:t>itu,</w:t>
      </w:r>
      <w:r>
        <w:rPr>
          <w:spacing w:val="-9"/>
        </w:rPr>
        <w:t xml:space="preserve"> </w:t>
      </w:r>
      <w:r>
        <w:t>kegiatan</w:t>
      </w:r>
      <w:r>
        <w:rPr>
          <w:spacing w:val="-9"/>
        </w:rPr>
        <w:t xml:space="preserve"> </w:t>
      </w:r>
      <w:r>
        <w:t>ini</w:t>
      </w:r>
      <w:r>
        <w:rPr>
          <w:spacing w:val="-7"/>
        </w:rPr>
        <w:t xml:space="preserve"> </w:t>
      </w:r>
      <w:r>
        <w:t>menjadi</w:t>
      </w:r>
      <w:r>
        <w:rPr>
          <w:spacing w:val="-9"/>
        </w:rPr>
        <w:t xml:space="preserve"> </w:t>
      </w:r>
      <w:r>
        <w:t>wadah</w:t>
      </w:r>
      <w:r>
        <w:rPr>
          <w:spacing w:val="-9"/>
        </w:rPr>
        <w:t xml:space="preserve"> </w:t>
      </w:r>
      <w:r>
        <w:t>formasi karakter</w:t>
      </w:r>
      <w:r>
        <w:rPr>
          <w:spacing w:val="74"/>
        </w:rPr>
        <w:t xml:space="preserve"> </w:t>
      </w:r>
      <w:r>
        <w:t>intelektual</w:t>
      </w:r>
      <w:r>
        <w:rPr>
          <w:spacing w:val="76"/>
        </w:rPr>
        <w:t xml:space="preserve"> </w:t>
      </w:r>
      <w:r>
        <w:t>yang</w:t>
      </w:r>
      <w:r>
        <w:rPr>
          <w:spacing w:val="74"/>
        </w:rPr>
        <w:t xml:space="preserve"> </w:t>
      </w:r>
      <w:r>
        <w:t>menekankan</w:t>
      </w:r>
      <w:r>
        <w:rPr>
          <w:spacing w:val="77"/>
        </w:rPr>
        <w:t xml:space="preserve"> </w:t>
      </w:r>
      <w:r>
        <w:t>kejujuran,</w:t>
      </w:r>
      <w:r>
        <w:rPr>
          <w:spacing w:val="75"/>
        </w:rPr>
        <w:t xml:space="preserve"> </w:t>
      </w:r>
      <w:r>
        <w:rPr>
          <w:spacing w:val="-2"/>
        </w:rPr>
        <w:t>kerendahan</w:t>
      </w:r>
    </w:p>
    <w:p w:rsidR="00BC3CB7" w:rsidRDefault="00BC3CB7">
      <w:pPr>
        <w:pStyle w:val="BodyText"/>
        <w:spacing w:line="276" w:lineRule="auto"/>
        <w:sectPr w:rsidR="00BC3CB7">
          <w:headerReference w:type="even" r:id="rId380"/>
          <w:headerReference w:type="default" r:id="rId381"/>
          <w:footerReference w:type="default" r:id="rId382"/>
          <w:headerReference w:type="first" r:id="rId383"/>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hati, dan penghargaan terhadap kebenaran (Nopiyanto, Eko and Raibowo, 2019: 12-13).</w:t>
      </w:r>
    </w:p>
    <w:p w:rsidR="00BC3CB7" w:rsidRDefault="00AF39CF">
      <w:pPr>
        <w:pStyle w:val="BodyText"/>
        <w:spacing w:before="119" w:line="276" w:lineRule="auto"/>
        <w:ind w:left="1" w:right="422" w:firstLine="568"/>
      </w:pPr>
      <w:r>
        <w:t>Selain itu, program kepemimpinan siswa seperti OSIS berperan strategis dalam melatih tanggung jawab dan semangat pelayanan. Melalui peran mereka sebagai pengurus atau koordinator kegiatan sekolah, siswa belajar mengelola amanah, bekerja sama dalam tim, serta mengambil keputusan yang etis demi</w:t>
      </w:r>
      <w:r>
        <w:rPr>
          <w:spacing w:val="-15"/>
        </w:rPr>
        <w:t xml:space="preserve"> </w:t>
      </w:r>
      <w:r>
        <w:t>kebaikan</w:t>
      </w:r>
      <w:r>
        <w:rPr>
          <w:spacing w:val="-15"/>
        </w:rPr>
        <w:t xml:space="preserve"> </w:t>
      </w:r>
      <w:r>
        <w:t>bersama.</w:t>
      </w:r>
      <w:r>
        <w:rPr>
          <w:spacing w:val="-15"/>
        </w:rPr>
        <w:t xml:space="preserve"> </w:t>
      </w:r>
      <w:r>
        <w:t>Program</w:t>
      </w:r>
      <w:r>
        <w:rPr>
          <w:spacing w:val="-15"/>
        </w:rPr>
        <w:t xml:space="preserve"> </w:t>
      </w:r>
      <w:r>
        <w:t>ini</w:t>
      </w:r>
      <w:r>
        <w:rPr>
          <w:spacing w:val="-15"/>
        </w:rPr>
        <w:t xml:space="preserve"> </w:t>
      </w:r>
      <w:r>
        <w:t>membantu</w:t>
      </w:r>
      <w:r>
        <w:rPr>
          <w:spacing w:val="-15"/>
        </w:rPr>
        <w:t xml:space="preserve"> </w:t>
      </w:r>
      <w:r>
        <w:t>siswa</w:t>
      </w:r>
      <w:r>
        <w:rPr>
          <w:spacing w:val="-15"/>
        </w:rPr>
        <w:t xml:space="preserve"> </w:t>
      </w:r>
      <w:r>
        <w:t>memahami bahwa kepemimpinan dalam perspektif Kristiani bukanlah tentang kekuasaan, melainkan tentang pelayanan dan keteladanan. Dengan demikian, kegiatan kepemimpinan di sekolah Katolik membentuk generasi muda yang mampu memimpin dengan hati, melayani dengan kasih, dan bertindak dengan integritas.</w:t>
      </w:r>
    </w:p>
    <w:p w:rsidR="00BC3CB7" w:rsidRDefault="00AF39CF">
      <w:pPr>
        <w:pStyle w:val="BodyText"/>
        <w:spacing w:before="122" w:line="276" w:lineRule="auto"/>
        <w:ind w:left="1" w:right="421" w:firstLine="568"/>
      </w:pPr>
      <w:r>
        <w:t>Peringatan hari-hari besar keagamaan, seperti perayaan Natal, menjadi momen penting untuk menanamkan nilai kemurahan</w:t>
      </w:r>
      <w:r>
        <w:rPr>
          <w:spacing w:val="-1"/>
        </w:rPr>
        <w:t xml:space="preserve"> </w:t>
      </w:r>
      <w:r>
        <w:t>hati</w:t>
      </w:r>
      <w:r>
        <w:rPr>
          <w:spacing w:val="-2"/>
        </w:rPr>
        <w:t xml:space="preserve"> </w:t>
      </w:r>
      <w:r>
        <w:t>dan solidaritas.</w:t>
      </w:r>
      <w:r>
        <w:rPr>
          <w:spacing w:val="-1"/>
        </w:rPr>
        <w:t xml:space="preserve"> </w:t>
      </w:r>
      <w:r>
        <w:t>Perayaan ini</w:t>
      </w:r>
      <w:r>
        <w:rPr>
          <w:spacing w:val="-1"/>
        </w:rPr>
        <w:t xml:space="preserve"> </w:t>
      </w:r>
      <w:r>
        <w:t>tidak</w:t>
      </w:r>
      <w:r>
        <w:rPr>
          <w:spacing w:val="-1"/>
        </w:rPr>
        <w:t xml:space="preserve"> </w:t>
      </w:r>
      <w:r>
        <w:t>hanya</w:t>
      </w:r>
      <w:r>
        <w:rPr>
          <w:spacing w:val="-2"/>
        </w:rPr>
        <w:t xml:space="preserve"> </w:t>
      </w:r>
      <w:r>
        <w:t>bersifat seremonial, tetapi juga diisi dengan kegiatan berbagi kasih kepada</w:t>
      </w:r>
      <w:r>
        <w:rPr>
          <w:spacing w:val="-15"/>
        </w:rPr>
        <w:t xml:space="preserve"> </w:t>
      </w:r>
      <w:r>
        <w:t>mereka</w:t>
      </w:r>
      <w:r>
        <w:rPr>
          <w:spacing w:val="-15"/>
        </w:rPr>
        <w:t xml:space="preserve"> </w:t>
      </w:r>
      <w:r>
        <w:t>yang</w:t>
      </w:r>
      <w:r>
        <w:rPr>
          <w:spacing w:val="-15"/>
        </w:rPr>
        <w:t xml:space="preserve"> </w:t>
      </w:r>
      <w:r>
        <w:t>kurang</w:t>
      </w:r>
      <w:r>
        <w:rPr>
          <w:spacing w:val="-15"/>
        </w:rPr>
        <w:t xml:space="preserve"> </w:t>
      </w:r>
      <w:r>
        <w:t>beruntung.</w:t>
      </w:r>
      <w:r>
        <w:rPr>
          <w:spacing w:val="-15"/>
        </w:rPr>
        <w:t xml:space="preserve"> </w:t>
      </w:r>
      <w:r>
        <w:t>Melalui</w:t>
      </w:r>
      <w:r>
        <w:rPr>
          <w:spacing w:val="-15"/>
        </w:rPr>
        <w:t xml:space="preserve"> </w:t>
      </w:r>
      <w:r>
        <w:t>tindakan</w:t>
      </w:r>
      <w:r>
        <w:rPr>
          <w:spacing w:val="-15"/>
        </w:rPr>
        <w:t xml:space="preserve"> </w:t>
      </w:r>
      <w:r>
        <w:t>berbagi, siswa mengalami makna inkarnasi Kristus secara konkret: kasih yang menjadi nyata melalui perbuatan. Perayaan seperti ini memperluas makna iman sebagai tindakan kasih yang aktif, menumbuhkan semangat komunitas, dan memperdalam kesadaran akan tanggung jawab sosial sebagai murid Kristus di dunia (Ginting, 2024: 50).</w:t>
      </w:r>
    </w:p>
    <w:p w:rsidR="00BC3CB7" w:rsidRDefault="00AF39CF">
      <w:pPr>
        <w:pStyle w:val="BodyText"/>
        <w:spacing w:before="120" w:line="276" w:lineRule="auto"/>
        <w:ind w:left="1" w:right="421" w:firstLine="568"/>
      </w:pPr>
      <w:r>
        <w:t>Dengan demikian, seluruh program dan kegiatan pengembangan nilai karakter di sekolah Katolik menunjukkan keterpaduan antara pendidikan, iman, dan kehidupan. Melalui pengalaman nyata yang berakar pada nilai-nilai Injil, sekolah Katolik</w:t>
      </w:r>
      <w:r>
        <w:rPr>
          <w:spacing w:val="-7"/>
        </w:rPr>
        <w:t xml:space="preserve"> </w:t>
      </w:r>
      <w:r>
        <w:t>membentuk</w:t>
      </w:r>
      <w:r>
        <w:rPr>
          <w:spacing w:val="-4"/>
        </w:rPr>
        <w:t xml:space="preserve"> </w:t>
      </w:r>
      <w:r>
        <w:t>siswa</w:t>
      </w:r>
      <w:r>
        <w:rPr>
          <w:spacing w:val="-6"/>
        </w:rPr>
        <w:t xml:space="preserve"> </w:t>
      </w:r>
      <w:r>
        <w:t>agar</w:t>
      </w:r>
      <w:r>
        <w:rPr>
          <w:spacing w:val="-6"/>
        </w:rPr>
        <w:t xml:space="preserve"> </w:t>
      </w:r>
      <w:r>
        <w:t>tidak</w:t>
      </w:r>
      <w:r>
        <w:rPr>
          <w:spacing w:val="-7"/>
        </w:rPr>
        <w:t xml:space="preserve"> </w:t>
      </w:r>
      <w:r>
        <w:t>hanya</w:t>
      </w:r>
      <w:r>
        <w:rPr>
          <w:spacing w:val="-7"/>
        </w:rPr>
        <w:t xml:space="preserve"> </w:t>
      </w:r>
      <w:r>
        <w:t>menjadi</w:t>
      </w:r>
      <w:r>
        <w:rPr>
          <w:spacing w:val="-8"/>
        </w:rPr>
        <w:t xml:space="preserve"> </w:t>
      </w:r>
      <w:r>
        <w:t>pribadi</w:t>
      </w:r>
      <w:r>
        <w:rPr>
          <w:spacing w:val="-8"/>
        </w:rPr>
        <w:t xml:space="preserve"> </w:t>
      </w:r>
      <w:r>
        <w:t>yang cerdas secara intelektual, tetapi juga matang secara moral dan spiritual.</w:t>
      </w:r>
      <w:r>
        <w:rPr>
          <w:spacing w:val="51"/>
          <w:w w:val="150"/>
        </w:rPr>
        <w:t xml:space="preserve"> </w:t>
      </w:r>
      <w:r>
        <w:t>Pendidikan</w:t>
      </w:r>
      <w:r>
        <w:rPr>
          <w:spacing w:val="53"/>
          <w:w w:val="150"/>
        </w:rPr>
        <w:t xml:space="preserve"> </w:t>
      </w:r>
      <w:r>
        <w:t>karakter</w:t>
      </w:r>
      <w:r>
        <w:rPr>
          <w:spacing w:val="53"/>
          <w:w w:val="150"/>
        </w:rPr>
        <w:t xml:space="preserve"> </w:t>
      </w:r>
      <w:r>
        <w:t>dalam</w:t>
      </w:r>
      <w:r>
        <w:rPr>
          <w:spacing w:val="53"/>
          <w:w w:val="150"/>
        </w:rPr>
        <w:t xml:space="preserve"> </w:t>
      </w:r>
      <w:r>
        <w:t>konteks</w:t>
      </w:r>
      <w:r>
        <w:rPr>
          <w:spacing w:val="53"/>
          <w:w w:val="150"/>
        </w:rPr>
        <w:t xml:space="preserve"> </w:t>
      </w:r>
      <w:r>
        <w:t>ini</w:t>
      </w:r>
      <w:r>
        <w:rPr>
          <w:spacing w:val="54"/>
          <w:w w:val="150"/>
        </w:rPr>
        <w:t xml:space="preserve"> </w:t>
      </w:r>
      <w:r>
        <w:rPr>
          <w:spacing w:val="-2"/>
        </w:rPr>
        <w:t>merupakan</w:t>
      </w:r>
    </w:p>
    <w:p w:rsidR="00BC3CB7" w:rsidRDefault="00BC3CB7">
      <w:pPr>
        <w:pStyle w:val="BodyText"/>
        <w:spacing w:line="276" w:lineRule="auto"/>
        <w:sectPr w:rsidR="00BC3CB7">
          <w:headerReference w:type="even" r:id="rId384"/>
          <w:headerReference w:type="default" r:id="rId385"/>
          <w:footerReference w:type="default" r:id="rId386"/>
          <w:headerReference w:type="first" r:id="rId387"/>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bagian dari spiritual formation, yaitu proses mendidik dengan kasih,</w:t>
      </w:r>
      <w:r>
        <w:rPr>
          <w:spacing w:val="-8"/>
        </w:rPr>
        <w:t xml:space="preserve"> </w:t>
      </w:r>
      <w:r>
        <w:t>membimbing</w:t>
      </w:r>
      <w:r>
        <w:rPr>
          <w:spacing w:val="-5"/>
        </w:rPr>
        <w:t xml:space="preserve"> </w:t>
      </w:r>
      <w:r>
        <w:t>dengan</w:t>
      </w:r>
      <w:r>
        <w:rPr>
          <w:spacing w:val="-7"/>
        </w:rPr>
        <w:t xml:space="preserve"> </w:t>
      </w:r>
      <w:r>
        <w:t>iman,</w:t>
      </w:r>
      <w:r>
        <w:rPr>
          <w:spacing w:val="-8"/>
        </w:rPr>
        <w:t xml:space="preserve"> </w:t>
      </w:r>
      <w:r>
        <w:t>dan</w:t>
      </w:r>
      <w:r>
        <w:rPr>
          <w:spacing w:val="-8"/>
        </w:rPr>
        <w:t xml:space="preserve"> </w:t>
      </w:r>
      <w:r>
        <w:t>membentuk</w:t>
      </w:r>
      <w:r>
        <w:rPr>
          <w:spacing w:val="-6"/>
        </w:rPr>
        <w:t xml:space="preserve"> </w:t>
      </w:r>
      <w:r>
        <w:t>manusia</w:t>
      </w:r>
      <w:r>
        <w:rPr>
          <w:spacing w:val="-8"/>
        </w:rPr>
        <w:t xml:space="preserve"> </w:t>
      </w:r>
      <w:r>
        <w:t>yang hidup dalam terang Kristus.</w:t>
      </w:r>
    </w:p>
    <w:p w:rsidR="00BC3CB7" w:rsidRDefault="00AF39CF">
      <w:pPr>
        <w:pStyle w:val="BodyText"/>
        <w:spacing w:before="120" w:line="276" w:lineRule="auto"/>
        <w:ind w:right="138" w:firstLine="568"/>
      </w:pPr>
      <w:r>
        <w:t xml:space="preserve">Setiap kegiatan pembinaan karakter di sekolah Katolik, baik dalam bentuk retret, pelayanan sosial, pembelajaran nilai, </w:t>
      </w:r>
      <w:r>
        <w:rPr>
          <w:spacing w:val="-2"/>
        </w:rPr>
        <w:t>maupun</w:t>
      </w:r>
      <w:r>
        <w:rPr>
          <w:spacing w:val="-3"/>
        </w:rPr>
        <w:t xml:space="preserve"> </w:t>
      </w:r>
      <w:r>
        <w:rPr>
          <w:spacing w:val="-2"/>
        </w:rPr>
        <w:t>kepemimpinan</w:t>
      </w:r>
      <w:r>
        <w:rPr>
          <w:spacing w:val="-3"/>
        </w:rPr>
        <w:t xml:space="preserve"> </w:t>
      </w:r>
      <w:r>
        <w:rPr>
          <w:spacing w:val="-2"/>
        </w:rPr>
        <w:t>siswa,</w:t>
      </w:r>
      <w:r>
        <w:rPr>
          <w:spacing w:val="-3"/>
        </w:rPr>
        <w:t xml:space="preserve"> </w:t>
      </w:r>
      <w:r>
        <w:rPr>
          <w:spacing w:val="-2"/>
        </w:rPr>
        <w:t>pada</w:t>
      </w:r>
      <w:r>
        <w:rPr>
          <w:spacing w:val="-5"/>
        </w:rPr>
        <w:t xml:space="preserve"> </w:t>
      </w:r>
      <w:r>
        <w:rPr>
          <w:spacing w:val="-2"/>
        </w:rPr>
        <w:t>hakikatnya</w:t>
      </w:r>
      <w:r>
        <w:rPr>
          <w:spacing w:val="-3"/>
        </w:rPr>
        <w:t xml:space="preserve"> </w:t>
      </w:r>
      <w:r>
        <w:rPr>
          <w:spacing w:val="-2"/>
        </w:rPr>
        <w:t>merupakan</w:t>
      </w:r>
      <w:r>
        <w:rPr>
          <w:spacing w:val="-3"/>
        </w:rPr>
        <w:t xml:space="preserve"> </w:t>
      </w:r>
      <w:r>
        <w:rPr>
          <w:spacing w:val="-2"/>
        </w:rPr>
        <w:t xml:space="preserve">wujud </w:t>
      </w:r>
      <w:r>
        <w:t>dari liturgi kehidupan, yaitu perayaan iman yang diwujudkan dalam</w:t>
      </w:r>
      <w:r>
        <w:rPr>
          <w:spacing w:val="-13"/>
        </w:rPr>
        <w:t xml:space="preserve"> </w:t>
      </w:r>
      <w:r>
        <w:t>tindakan</w:t>
      </w:r>
      <w:r>
        <w:rPr>
          <w:spacing w:val="-11"/>
        </w:rPr>
        <w:t xml:space="preserve"> </w:t>
      </w:r>
      <w:r>
        <w:t>nyata.</w:t>
      </w:r>
      <w:r>
        <w:rPr>
          <w:spacing w:val="-11"/>
        </w:rPr>
        <w:t xml:space="preserve"> </w:t>
      </w:r>
      <w:r>
        <w:t>Dalam</w:t>
      </w:r>
      <w:r>
        <w:rPr>
          <w:spacing w:val="-12"/>
        </w:rPr>
        <w:t xml:space="preserve"> </w:t>
      </w:r>
      <w:r>
        <w:t>liturgi</w:t>
      </w:r>
      <w:r>
        <w:rPr>
          <w:spacing w:val="-12"/>
        </w:rPr>
        <w:t xml:space="preserve"> </w:t>
      </w:r>
      <w:r>
        <w:t>Ekaristi,</w:t>
      </w:r>
      <w:r>
        <w:rPr>
          <w:spacing w:val="-11"/>
        </w:rPr>
        <w:t xml:space="preserve"> </w:t>
      </w:r>
      <w:r>
        <w:t>umat</w:t>
      </w:r>
      <w:r>
        <w:rPr>
          <w:spacing w:val="-13"/>
        </w:rPr>
        <w:t xml:space="preserve"> </w:t>
      </w:r>
      <w:r>
        <w:t>menerima</w:t>
      </w:r>
      <w:r>
        <w:rPr>
          <w:spacing w:val="-12"/>
        </w:rPr>
        <w:t xml:space="preserve"> </w:t>
      </w:r>
      <w:r>
        <w:t>dan mengalami kasih Allah; dalam liturgi kehidupan, kasih itu diterjemahkan ke dalam perbuatan, sikap, dan relasi sehari-hari. Dengan</w:t>
      </w:r>
      <w:r>
        <w:rPr>
          <w:spacing w:val="-15"/>
        </w:rPr>
        <w:t xml:space="preserve"> </w:t>
      </w:r>
      <w:r>
        <w:t>demikian,</w:t>
      </w:r>
      <w:r>
        <w:rPr>
          <w:spacing w:val="-15"/>
        </w:rPr>
        <w:t xml:space="preserve"> </w:t>
      </w:r>
      <w:r>
        <w:t>seluruh</w:t>
      </w:r>
      <w:r>
        <w:rPr>
          <w:spacing w:val="-14"/>
        </w:rPr>
        <w:t xml:space="preserve"> </w:t>
      </w:r>
      <w:r>
        <w:t>aktivitas</w:t>
      </w:r>
      <w:r>
        <w:rPr>
          <w:spacing w:val="-14"/>
        </w:rPr>
        <w:t xml:space="preserve"> </w:t>
      </w:r>
      <w:r>
        <w:t>pendidikan</w:t>
      </w:r>
      <w:r>
        <w:rPr>
          <w:spacing w:val="-15"/>
        </w:rPr>
        <w:t xml:space="preserve"> </w:t>
      </w:r>
      <w:r>
        <w:t>dan</w:t>
      </w:r>
      <w:r>
        <w:rPr>
          <w:spacing w:val="-15"/>
        </w:rPr>
        <w:t xml:space="preserve"> </w:t>
      </w:r>
      <w:r>
        <w:t>pembentukan karakter di sekolah Katolik bukan sekadar kegiatan pedagogis, tetapi tindakan iman yang menyatukan dimensi spiritual, moral, dan intelektual manusia dalam satu kesatuan yang hidup. Setiap pengalaman belajar, doa, pelayanan, dan refleksi menjadi ruang perjumpaan dengan Allah yang bekerja di tengah dinamika pertumbuhan manusia.</w:t>
      </w:r>
    </w:p>
    <w:p w:rsidR="00BC3CB7" w:rsidRDefault="00AF39CF">
      <w:pPr>
        <w:pStyle w:val="BodyText"/>
        <w:spacing w:before="121" w:line="276" w:lineRule="auto"/>
        <w:ind w:right="138" w:firstLine="568"/>
      </w:pPr>
      <w:r>
        <w:t>Konsep liturgi kehidupan ini menegaskan bahwa pendidikan</w:t>
      </w:r>
      <w:r>
        <w:rPr>
          <w:spacing w:val="-15"/>
        </w:rPr>
        <w:t xml:space="preserve"> </w:t>
      </w:r>
      <w:r>
        <w:t>Katolik</w:t>
      </w:r>
      <w:r>
        <w:rPr>
          <w:spacing w:val="-15"/>
        </w:rPr>
        <w:t xml:space="preserve"> </w:t>
      </w:r>
      <w:r>
        <w:t>bukan</w:t>
      </w:r>
      <w:r>
        <w:rPr>
          <w:spacing w:val="-15"/>
        </w:rPr>
        <w:t xml:space="preserve"> </w:t>
      </w:r>
      <w:r>
        <w:t>hanya</w:t>
      </w:r>
      <w:r>
        <w:rPr>
          <w:spacing w:val="-15"/>
        </w:rPr>
        <w:t xml:space="preserve"> </w:t>
      </w:r>
      <w:r>
        <w:t>tempat</w:t>
      </w:r>
      <w:r>
        <w:rPr>
          <w:spacing w:val="-15"/>
        </w:rPr>
        <w:t xml:space="preserve"> </w:t>
      </w:r>
      <w:r>
        <w:t>mentransfer</w:t>
      </w:r>
      <w:r>
        <w:rPr>
          <w:spacing w:val="-15"/>
        </w:rPr>
        <w:t xml:space="preserve"> </w:t>
      </w:r>
      <w:r>
        <w:t>pengetahuan atau</w:t>
      </w:r>
      <w:r>
        <w:rPr>
          <w:spacing w:val="-14"/>
        </w:rPr>
        <w:t xml:space="preserve"> </w:t>
      </w:r>
      <w:r>
        <w:t>membentuk</w:t>
      </w:r>
      <w:r>
        <w:rPr>
          <w:spacing w:val="-13"/>
        </w:rPr>
        <w:t xml:space="preserve"> </w:t>
      </w:r>
      <w:r>
        <w:t>perilaku</w:t>
      </w:r>
      <w:r>
        <w:rPr>
          <w:spacing w:val="-13"/>
        </w:rPr>
        <w:t xml:space="preserve"> </w:t>
      </w:r>
      <w:r>
        <w:t>moral,</w:t>
      </w:r>
      <w:r>
        <w:rPr>
          <w:spacing w:val="-14"/>
        </w:rPr>
        <w:t xml:space="preserve"> </w:t>
      </w:r>
      <w:r>
        <w:t>tetapi</w:t>
      </w:r>
      <w:r>
        <w:rPr>
          <w:spacing w:val="-12"/>
        </w:rPr>
        <w:t xml:space="preserve"> </w:t>
      </w:r>
      <w:r>
        <w:t>sebuah</w:t>
      </w:r>
      <w:r>
        <w:rPr>
          <w:spacing w:val="-14"/>
        </w:rPr>
        <w:t xml:space="preserve"> </w:t>
      </w:r>
      <w:r>
        <w:t>proses</w:t>
      </w:r>
      <w:r>
        <w:rPr>
          <w:spacing w:val="-13"/>
        </w:rPr>
        <w:t xml:space="preserve"> </w:t>
      </w:r>
      <w:r>
        <w:t>perziarahan rohani</w:t>
      </w:r>
      <w:r>
        <w:rPr>
          <w:spacing w:val="-15"/>
        </w:rPr>
        <w:t xml:space="preserve"> </w:t>
      </w:r>
      <w:r>
        <w:t>yang</w:t>
      </w:r>
      <w:r>
        <w:rPr>
          <w:spacing w:val="-15"/>
        </w:rPr>
        <w:t xml:space="preserve"> </w:t>
      </w:r>
      <w:r>
        <w:t>membimbing</w:t>
      </w:r>
      <w:r>
        <w:rPr>
          <w:spacing w:val="-15"/>
        </w:rPr>
        <w:t xml:space="preserve"> </w:t>
      </w:r>
      <w:r>
        <w:t>peserta</w:t>
      </w:r>
      <w:r>
        <w:rPr>
          <w:spacing w:val="-15"/>
        </w:rPr>
        <w:t xml:space="preserve"> </w:t>
      </w:r>
      <w:r>
        <w:t>didik</w:t>
      </w:r>
      <w:r>
        <w:rPr>
          <w:spacing w:val="-15"/>
        </w:rPr>
        <w:t xml:space="preserve"> </w:t>
      </w:r>
      <w:r>
        <w:t>untuk</w:t>
      </w:r>
      <w:r>
        <w:rPr>
          <w:spacing w:val="-15"/>
        </w:rPr>
        <w:t xml:space="preserve"> </w:t>
      </w:r>
      <w:r>
        <w:t>menemukan</w:t>
      </w:r>
      <w:r>
        <w:rPr>
          <w:spacing w:val="-15"/>
        </w:rPr>
        <w:t xml:space="preserve"> </w:t>
      </w:r>
      <w:r>
        <w:t>makna ilahi</w:t>
      </w:r>
      <w:r>
        <w:rPr>
          <w:spacing w:val="-7"/>
        </w:rPr>
        <w:t xml:space="preserve"> </w:t>
      </w:r>
      <w:r>
        <w:t>dalam</w:t>
      </w:r>
      <w:r>
        <w:rPr>
          <w:spacing w:val="-9"/>
        </w:rPr>
        <w:t xml:space="preserve"> </w:t>
      </w:r>
      <w:r>
        <w:t>pengalaman</w:t>
      </w:r>
      <w:r>
        <w:rPr>
          <w:spacing w:val="-8"/>
        </w:rPr>
        <w:t xml:space="preserve"> </w:t>
      </w:r>
      <w:r>
        <w:t>manusiawi.</w:t>
      </w:r>
      <w:r>
        <w:rPr>
          <w:spacing w:val="-8"/>
        </w:rPr>
        <w:t xml:space="preserve"> </w:t>
      </w:r>
      <w:r>
        <w:t>Melalui</w:t>
      </w:r>
      <w:r>
        <w:rPr>
          <w:spacing w:val="-8"/>
        </w:rPr>
        <w:t xml:space="preserve"> </w:t>
      </w:r>
      <w:r>
        <w:t>kegiatan</w:t>
      </w:r>
      <w:r>
        <w:rPr>
          <w:spacing w:val="-7"/>
        </w:rPr>
        <w:t xml:space="preserve"> </w:t>
      </w:r>
      <w:r>
        <w:t>pembinaan karakter</w:t>
      </w:r>
      <w:r>
        <w:rPr>
          <w:spacing w:val="-6"/>
        </w:rPr>
        <w:t xml:space="preserve"> </w:t>
      </w:r>
      <w:r>
        <w:t>yang</w:t>
      </w:r>
      <w:r>
        <w:rPr>
          <w:spacing w:val="-7"/>
        </w:rPr>
        <w:t xml:space="preserve"> </w:t>
      </w:r>
      <w:r>
        <w:t>menyentuh</w:t>
      </w:r>
      <w:r>
        <w:rPr>
          <w:spacing w:val="-8"/>
        </w:rPr>
        <w:t xml:space="preserve"> </w:t>
      </w:r>
      <w:r>
        <w:t>akal</w:t>
      </w:r>
      <w:r>
        <w:rPr>
          <w:spacing w:val="-8"/>
        </w:rPr>
        <w:t xml:space="preserve"> </w:t>
      </w:r>
      <w:r>
        <w:t>budi</w:t>
      </w:r>
      <w:r>
        <w:rPr>
          <w:spacing w:val="-8"/>
        </w:rPr>
        <w:t xml:space="preserve"> </w:t>
      </w:r>
      <w:r>
        <w:t>dan</w:t>
      </w:r>
      <w:r>
        <w:rPr>
          <w:spacing w:val="-6"/>
        </w:rPr>
        <w:t xml:space="preserve"> </w:t>
      </w:r>
      <w:r>
        <w:t>hati,</w:t>
      </w:r>
      <w:r>
        <w:rPr>
          <w:spacing w:val="-8"/>
        </w:rPr>
        <w:t xml:space="preserve"> </w:t>
      </w:r>
      <w:r>
        <w:t>siswa</w:t>
      </w:r>
      <w:r>
        <w:rPr>
          <w:spacing w:val="-6"/>
        </w:rPr>
        <w:t xml:space="preserve"> </w:t>
      </w:r>
      <w:r>
        <w:t>belajar</w:t>
      </w:r>
      <w:r>
        <w:rPr>
          <w:spacing w:val="-7"/>
        </w:rPr>
        <w:t xml:space="preserve"> </w:t>
      </w:r>
      <w:r>
        <w:t>bahwa iman tidak terbatas pada ruang ibadah, melainkan hadir dalam kerja sama, kepedulian, disiplin, tanggung jawab, dan pelayanan kasih</w:t>
      </w:r>
      <w:r>
        <w:rPr>
          <w:spacing w:val="-15"/>
        </w:rPr>
        <w:t xml:space="preserve"> </w:t>
      </w:r>
      <w:r>
        <w:t>kepada</w:t>
      </w:r>
      <w:r>
        <w:rPr>
          <w:spacing w:val="-15"/>
        </w:rPr>
        <w:t xml:space="preserve"> </w:t>
      </w:r>
      <w:r>
        <w:t>sesama.</w:t>
      </w:r>
      <w:r>
        <w:rPr>
          <w:spacing w:val="-15"/>
        </w:rPr>
        <w:t xml:space="preserve"> </w:t>
      </w:r>
      <w:r>
        <w:t>Dalam</w:t>
      </w:r>
      <w:r>
        <w:rPr>
          <w:spacing w:val="-15"/>
        </w:rPr>
        <w:t xml:space="preserve"> </w:t>
      </w:r>
      <w:r>
        <w:t>setiap</w:t>
      </w:r>
      <w:r>
        <w:rPr>
          <w:spacing w:val="-15"/>
        </w:rPr>
        <w:t xml:space="preserve"> </w:t>
      </w:r>
      <w:r>
        <w:t>tindakan</w:t>
      </w:r>
      <w:r>
        <w:rPr>
          <w:spacing w:val="-15"/>
        </w:rPr>
        <w:t xml:space="preserve"> </w:t>
      </w:r>
      <w:r>
        <w:t>kecil</w:t>
      </w:r>
      <w:r>
        <w:rPr>
          <w:spacing w:val="-15"/>
        </w:rPr>
        <w:t xml:space="preserve"> </w:t>
      </w:r>
      <w:r>
        <w:t>yang</w:t>
      </w:r>
      <w:r>
        <w:rPr>
          <w:spacing w:val="-15"/>
        </w:rPr>
        <w:t xml:space="preserve"> </w:t>
      </w:r>
      <w:r>
        <w:t>dilakukan dengan kasih, mereka sesungguhnya mengambil bagian dalam karya penyelamatan Allah yang sedang berlangsung di dunia.</w:t>
      </w:r>
    </w:p>
    <w:p w:rsidR="00BC3CB7" w:rsidRDefault="00AF39CF">
      <w:pPr>
        <w:pStyle w:val="BodyText"/>
        <w:spacing w:before="120" w:line="276" w:lineRule="auto"/>
        <w:ind w:right="138" w:firstLine="568"/>
      </w:pPr>
      <w:r>
        <w:t>Guru, dalam konteks ini, berperan sebagai pelayan liturgi pendidikan</w:t>
      </w:r>
      <w:r>
        <w:rPr>
          <w:spacing w:val="-8"/>
        </w:rPr>
        <w:t xml:space="preserve"> </w:t>
      </w:r>
      <w:r>
        <w:t>yang</w:t>
      </w:r>
      <w:r>
        <w:rPr>
          <w:spacing w:val="-7"/>
        </w:rPr>
        <w:t xml:space="preserve"> </w:t>
      </w:r>
      <w:r>
        <w:t>menghadirkan</w:t>
      </w:r>
      <w:r>
        <w:rPr>
          <w:spacing w:val="-8"/>
        </w:rPr>
        <w:t xml:space="preserve"> </w:t>
      </w:r>
      <w:r>
        <w:t>Kristus</w:t>
      </w:r>
      <w:r>
        <w:rPr>
          <w:spacing w:val="-7"/>
        </w:rPr>
        <w:t xml:space="preserve"> </w:t>
      </w:r>
      <w:r>
        <w:t>Sang</w:t>
      </w:r>
      <w:r>
        <w:rPr>
          <w:spacing w:val="-7"/>
        </w:rPr>
        <w:t xml:space="preserve"> </w:t>
      </w:r>
      <w:r>
        <w:t>Guru</w:t>
      </w:r>
      <w:r>
        <w:rPr>
          <w:spacing w:val="-7"/>
        </w:rPr>
        <w:t xml:space="preserve"> </w:t>
      </w:r>
      <w:r>
        <w:t>yang</w:t>
      </w:r>
      <w:r>
        <w:rPr>
          <w:spacing w:val="-8"/>
        </w:rPr>
        <w:t xml:space="preserve"> </w:t>
      </w:r>
      <w:r>
        <w:t>hidup</w:t>
      </w:r>
      <w:r>
        <w:rPr>
          <w:spacing w:val="-6"/>
        </w:rPr>
        <w:t xml:space="preserve"> </w:t>
      </w:r>
      <w:r>
        <w:t>di tengah proses belajar-mengajar. Setiap pengajaran yang dilakukan</w:t>
      </w:r>
      <w:r>
        <w:rPr>
          <w:spacing w:val="-11"/>
        </w:rPr>
        <w:t xml:space="preserve"> </w:t>
      </w:r>
      <w:r>
        <w:t>dengan</w:t>
      </w:r>
      <w:r>
        <w:rPr>
          <w:spacing w:val="-7"/>
        </w:rPr>
        <w:t xml:space="preserve"> </w:t>
      </w:r>
      <w:r>
        <w:t>kasih,</w:t>
      </w:r>
      <w:r>
        <w:rPr>
          <w:spacing w:val="-7"/>
        </w:rPr>
        <w:t xml:space="preserve"> </w:t>
      </w:r>
      <w:r>
        <w:t>setiap</w:t>
      </w:r>
      <w:r>
        <w:rPr>
          <w:spacing w:val="-8"/>
        </w:rPr>
        <w:t xml:space="preserve"> </w:t>
      </w:r>
      <w:r>
        <w:t>bimbingan</w:t>
      </w:r>
      <w:r>
        <w:rPr>
          <w:spacing w:val="-6"/>
        </w:rPr>
        <w:t xml:space="preserve"> </w:t>
      </w:r>
      <w:r>
        <w:t>yang</w:t>
      </w:r>
      <w:r>
        <w:rPr>
          <w:spacing w:val="-8"/>
        </w:rPr>
        <w:t xml:space="preserve"> </w:t>
      </w:r>
      <w:r>
        <w:t>diberikan</w:t>
      </w:r>
      <w:r>
        <w:rPr>
          <w:spacing w:val="-8"/>
        </w:rPr>
        <w:t xml:space="preserve"> </w:t>
      </w:r>
      <w:r>
        <w:rPr>
          <w:spacing w:val="-2"/>
        </w:rPr>
        <w:t>dengan</w:t>
      </w:r>
    </w:p>
    <w:p w:rsidR="00BC3CB7" w:rsidRDefault="00BC3CB7">
      <w:pPr>
        <w:pStyle w:val="BodyText"/>
        <w:spacing w:line="276" w:lineRule="auto"/>
        <w:sectPr w:rsidR="00BC3CB7">
          <w:headerReference w:type="even" r:id="rId388"/>
          <w:headerReference w:type="default" r:id="rId389"/>
          <w:footerReference w:type="default" r:id="rId390"/>
          <w:headerReference w:type="first" r:id="rId391"/>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 xml:space="preserve">kesabaran, dan setiap dialog yang dilandasi penghormatan terhadap martabat manusia menjadi bentuk nyata dari partisipasi dalam </w:t>
      </w:r>
      <w:r>
        <w:rPr>
          <w:i/>
        </w:rPr>
        <w:t>sacrum ministerium educationis</w:t>
      </w:r>
      <w:r>
        <w:t>, pelayanan kudus pendidikan Gereja. Proses ini meneguhkan keyakinan bahwa mendidik berarti melayani, dan melayani berarti ikut ambil bagian</w:t>
      </w:r>
      <w:r>
        <w:rPr>
          <w:spacing w:val="-9"/>
        </w:rPr>
        <w:t xml:space="preserve"> </w:t>
      </w:r>
      <w:r>
        <w:t>dalam</w:t>
      </w:r>
      <w:r>
        <w:rPr>
          <w:spacing w:val="-8"/>
        </w:rPr>
        <w:t xml:space="preserve"> </w:t>
      </w:r>
      <w:r>
        <w:t>karya</w:t>
      </w:r>
      <w:r>
        <w:rPr>
          <w:spacing w:val="-7"/>
        </w:rPr>
        <w:t xml:space="preserve"> </w:t>
      </w:r>
      <w:r>
        <w:t>ilahi</w:t>
      </w:r>
      <w:r>
        <w:rPr>
          <w:spacing w:val="-9"/>
        </w:rPr>
        <w:t xml:space="preserve"> </w:t>
      </w:r>
      <w:r>
        <w:t>yang</w:t>
      </w:r>
      <w:r>
        <w:rPr>
          <w:spacing w:val="-7"/>
        </w:rPr>
        <w:t xml:space="preserve"> </w:t>
      </w:r>
      <w:r>
        <w:t>membentuk</w:t>
      </w:r>
      <w:r>
        <w:rPr>
          <w:spacing w:val="-9"/>
        </w:rPr>
        <w:t xml:space="preserve"> </w:t>
      </w:r>
      <w:r>
        <w:t>manusia</w:t>
      </w:r>
      <w:r>
        <w:rPr>
          <w:spacing w:val="-8"/>
        </w:rPr>
        <w:t xml:space="preserve"> </w:t>
      </w:r>
      <w:r>
        <w:t>menjadi</w:t>
      </w:r>
      <w:r>
        <w:rPr>
          <w:spacing w:val="-8"/>
        </w:rPr>
        <w:t xml:space="preserve"> </w:t>
      </w:r>
      <w:r>
        <w:t xml:space="preserve">citra </w:t>
      </w:r>
      <w:r>
        <w:rPr>
          <w:spacing w:val="-2"/>
        </w:rPr>
        <w:t>Allah.</w:t>
      </w:r>
    </w:p>
    <w:p w:rsidR="00BC3CB7" w:rsidRDefault="00AF39CF">
      <w:pPr>
        <w:pStyle w:val="BodyText"/>
        <w:spacing w:before="121" w:line="276" w:lineRule="auto"/>
        <w:ind w:left="1" w:right="422" w:firstLine="568"/>
      </w:pPr>
      <w:r>
        <w:t>Dengan demikian, seluruh kegiatan pengembangan nilai karakter di sekolah Katolik dapat dipahami sebagai suatu liturgi yang hidup dan bergerak dalam liturgi yang tidak dibatasi oleh tembok gereja, tetapi berlangsung dalam setiap ruang kelas, halaman sekolah, dan relasi antarmanusia. Di sanalah iman dirayakan, kasih diwujudkan, dan kebenaran dihidupi. Melalui liturgi kehidupan inilah pendidikan Katolik meneguhkan identitasnya</w:t>
      </w:r>
      <w:r>
        <w:rPr>
          <w:spacing w:val="-15"/>
        </w:rPr>
        <w:t xml:space="preserve"> </w:t>
      </w:r>
      <w:r>
        <w:t>sebagai</w:t>
      </w:r>
      <w:r>
        <w:rPr>
          <w:spacing w:val="-15"/>
        </w:rPr>
        <w:t xml:space="preserve"> </w:t>
      </w:r>
      <w:r>
        <w:t>panggilan</w:t>
      </w:r>
      <w:r>
        <w:rPr>
          <w:spacing w:val="-15"/>
        </w:rPr>
        <w:t xml:space="preserve"> </w:t>
      </w:r>
      <w:r>
        <w:t>Gereja</w:t>
      </w:r>
      <w:r>
        <w:rPr>
          <w:spacing w:val="-15"/>
        </w:rPr>
        <w:t xml:space="preserve"> </w:t>
      </w:r>
      <w:r>
        <w:t>yang</w:t>
      </w:r>
      <w:r>
        <w:rPr>
          <w:spacing w:val="-15"/>
        </w:rPr>
        <w:t xml:space="preserve"> </w:t>
      </w:r>
      <w:r>
        <w:t>tidak</w:t>
      </w:r>
      <w:r>
        <w:rPr>
          <w:spacing w:val="-15"/>
        </w:rPr>
        <w:t xml:space="preserve"> </w:t>
      </w:r>
      <w:r>
        <w:t>hanya</w:t>
      </w:r>
      <w:r>
        <w:rPr>
          <w:spacing w:val="-15"/>
        </w:rPr>
        <w:t xml:space="preserve"> </w:t>
      </w:r>
      <w:r>
        <w:t>mendidik akal, tetapi juga menyentuh jiwa; tidak hanya membentuk pengetahuan, tetapi menghidupkan kebijaksanaan; tidak hanya menyiapkan masa depan, tetapi menghadirkan Kerajaan</w:t>
      </w:r>
      <w:r>
        <w:rPr>
          <w:spacing w:val="-13"/>
        </w:rPr>
        <w:t xml:space="preserve"> </w:t>
      </w:r>
      <w:r>
        <w:t>Allah di tengah dunia pendidikan.</w:t>
      </w:r>
    </w:p>
    <w:p w:rsidR="00BC3CB7" w:rsidRDefault="00AF39CF">
      <w:pPr>
        <w:pStyle w:val="Heading2"/>
        <w:numPr>
          <w:ilvl w:val="3"/>
          <w:numId w:val="18"/>
        </w:numPr>
        <w:tabs>
          <w:tab w:val="left" w:pos="721"/>
        </w:tabs>
        <w:spacing w:line="276" w:lineRule="auto"/>
        <w:ind w:right="423" w:hanging="720"/>
        <w:jc w:val="both"/>
      </w:pPr>
      <w:r>
        <w:t>Evaluasi Efektivitas Program Sekolah dalam Membentuk Karakter Siswa</w:t>
      </w:r>
    </w:p>
    <w:p w:rsidR="00BC3CB7" w:rsidRDefault="00AF39CF">
      <w:pPr>
        <w:pStyle w:val="BodyText"/>
        <w:spacing w:before="119" w:line="276" w:lineRule="auto"/>
        <w:ind w:left="1" w:right="422" w:firstLine="568"/>
      </w:pPr>
      <w:r>
        <w:t>Evaluasi</w:t>
      </w:r>
      <w:r>
        <w:rPr>
          <w:spacing w:val="-11"/>
        </w:rPr>
        <w:t xml:space="preserve"> </w:t>
      </w:r>
      <w:r>
        <w:t>efektivitas</w:t>
      </w:r>
      <w:r>
        <w:rPr>
          <w:spacing w:val="-10"/>
        </w:rPr>
        <w:t xml:space="preserve"> </w:t>
      </w:r>
      <w:r>
        <w:t>program</w:t>
      </w:r>
      <w:r>
        <w:rPr>
          <w:spacing w:val="-12"/>
        </w:rPr>
        <w:t xml:space="preserve"> </w:t>
      </w:r>
      <w:r>
        <w:t>pembinaan</w:t>
      </w:r>
      <w:r>
        <w:rPr>
          <w:spacing w:val="-11"/>
        </w:rPr>
        <w:t xml:space="preserve"> </w:t>
      </w:r>
      <w:r>
        <w:t>karakter</w:t>
      </w:r>
      <w:r>
        <w:rPr>
          <w:spacing w:val="-11"/>
        </w:rPr>
        <w:t xml:space="preserve"> </w:t>
      </w:r>
      <w:r>
        <w:t>berfungsi memastikan</w:t>
      </w:r>
      <w:r>
        <w:rPr>
          <w:spacing w:val="-9"/>
        </w:rPr>
        <w:t xml:space="preserve"> </w:t>
      </w:r>
      <w:r>
        <w:t>bahwa</w:t>
      </w:r>
      <w:r>
        <w:rPr>
          <w:spacing w:val="-9"/>
        </w:rPr>
        <w:t xml:space="preserve"> </w:t>
      </w:r>
      <w:r>
        <w:t>proses</w:t>
      </w:r>
      <w:r>
        <w:rPr>
          <w:spacing w:val="-10"/>
        </w:rPr>
        <w:t xml:space="preserve"> </w:t>
      </w:r>
      <w:r>
        <w:t>pendidikan</w:t>
      </w:r>
      <w:r>
        <w:rPr>
          <w:spacing w:val="-9"/>
        </w:rPr>
        <w:t xml:space="preserve"> </w:t>
      </w:r>
      <w:r>
        <w:t>benar-benar</w:t>
      </w:r>
      <w:r>
        <w:rPr>
          <w:spacing w:val="-9"/>
        </w:rPr>
        <w:t xml:space="preserve"> </w:t>
      </w:r>
      <w:r>
        <w:t>menghasilkan transformasi moral dan spiritual yang diharapkan serta selaras dengan tujuan formasi Kristiani di sekolah Katolik.</w:t>
      </w:r>
    </w:p>
    <w:p w:rsidR="00BC3CB7" w:rsidRDefault="00AF39CF">
      <w:pPr>
        <w:pStyle w:val="BodyText"/>
        <w:spacing w:before="121" w:line="276" w:lineRule="auto"/>
        <w:ind w:left="1" w:right="423" w:firstLine="568"/>
      </w:pPr>
      <w:r>
        <w:t>Evaluasi</w:t>
      </w:r>
      <w:r>
        <w:rPr>
          <w:spacing w:val="-15"/>
        </w:rPr>
        <w:t xml:space="preserve"> </w:t>
      </w:r>
      <w:r>
        <w:t>menjadi</w:t>
      </w:r>
      <w:r>
        <w:rPr>
          <w:spacing w:val="-15"/>
        </w:rPr>
        <w:t xml:space="preserve"> </w:t>
      </w:r>
      <w:r>
        <w:t>aspek</w:t>
      </w:r>
      <w:r>
        <w:rPr>
          <w:spacing w:val="-15"/>
        </w:rPr>
        <w:t xml:space="preserve"> </w:t>
      </w:r>
      <w:r>
        <w:t>penting</w:t>
      </w:r>
      <w:r>
        <w:rPr>
          <w:spacing w:val="-15"/>
        </w:rPr>
        <w:t xml:space="preserve"> </w:t>
      </w:r>
      <w:r>
        <w:t>dalam</w:t>
      </w:r>
      <w:r>
        <w:rPr>
          <w:spacing w:val="-15"/>
        </w:rPr>
        <w:t xml:space="preserve"> </w:t>
      </w:r>
      <w:r>
        <w:t>manajemen</w:t>
      </w:r>
      <w:r>
        <w:rPr>
          <w:spacing w:val="-15"/>
        </w:rPr>
        <w:t xml:space="preserve"> </w:t>
      </w:r>
      <w:r>
        <w:t>program pembinaan karakter karena berfungsi sebagai alat refleksi dan penilaian sejauh mana kegiatan yang dilaksanakan mampu menumbuhkan nilai-nilai Kristiani dalam diri siswa. Melalui evaluasi yang sistematis, sekolah dapat memastikan bahwa program yang dijalankan tidak hanya berjalan secara administratif,</w:t>
      </w:r>
      <w:r>
        <w:rPr>
          <w:spacing w:val="3"/>
        </w:rPr>
        <w:t xml:space="preserve"> </w:t>
      </w:r>
      <w:r>
        <w:t>tetapi</w:t>
      </w:r>
      <w:r>
        <w:rPr>
          <w:spacing w:val="4"/>
        </w:rPr>
        <w:t xml:space="preserve"> </w:t>
      </w:r>
      <w:r>
        <w:t>juga</w:t>
      </w:r>
      <w:r>
        <w:rPr>
          <w:spacing w:val="4"/>
        </w:rPr>
        <w:t xml:space="preserve"> </w:t>
      </w:r>
      <w:r>
        <w:t>berdampak</w:t>
      </w:r>
      <w:r>
        <w:rPr>
          <w:spacing w:val="4"/>
        </w:rPr>
        <w:t xml:space="preserve"> </w:t>
      </w:r>
      <w:r>
        <w:t>nyata</w:t>
      </w:r>
      <w:r>
        <w:rPr>
          <w:spacing w:val="4"/>
        </w:rPr>
        <w:t xml:space="preserve"> </w:t>
      </w:r>
      <w:r>
        <w:t>terhadap</w:t>
      </w:r>
      <w:r>
        <w:rPr>
          <w:spacing w:val="4"/>
        </w:rPr>
        <w:t xml:space="preserve"> </w:t>
      </w:r>
      <w:r>
        <w:t>perilaku</w:t>
      </w:r>
      <w:r>
        <w:rPr>
          <w:spacing w:val="4"/>
        </w:rPr>
        <w:t xml:space="preserve"> </w:t>
      </w:r>
      <w:r>
        <w:rPr>
          <w:spacing w:val="-5"/>
        </w:rPr>
        <w:t>dan</w:t>
      </w:r>
    </w:p>
    <w:p w:rsidR="00BC3CB7" w:rsidRDefault="00BC3CB7">
      <w:pPr>
        <w:pStyle w:val="BodyText"/>
        <w:spacing w:line="276" w:lineRule="auto"/>
        <w:sectPr w:rsidR="00BC3CB7">
          <w:headerReference w:type="even" r:id="rId392"/>
          <w:headerReference w:type="default" r:id="rId393"/>
          <w:footerReference w:type="default" r:id="rId394"/>
          <w:headerReference w:type="first" r:id="rId395"/>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pertumbuhan moral siswa (Mahdi et al., 2024). Pendekatan evaluasi yang digunakan hendaknya bersifat menyeluruh dan berimbang, mencakup dimensi kuantitatif dan kualitatif, agar hasilnya dapat memberikan gambaran yang akurat tentang efektivitas pembinaan karakter.</w:t>
      </w:r>
    </w:p>
    <w:p w:rsidR="00BC3CB7" w:rsidRDefault="00AF39CF">
      <w:pPr>
        <w:pStyle w:val="BodyText"/>
        <w:spacing w:before="119" w:line="276" w:lineRule="auto"/>
        <w:ind w:right="137" w:firstLine="568"/>
      </w:pPr>
      <w:r>
        <w:t>Salah satu metode yang paling umum digunakan adalah observasi</w:t>
      </w:r>
      <w:r>
        <w:rPr>
          <w:spacing w:val="-3"/>
        </w:rPr>
        <w:t xml:space="preserve"> </w:t>
      </w:r>
      <w:r>
        <w:t>perilaku</w:t>
      </w:r>
      <w:r>
        <w:rPr>
          <w:spacing w:val="-3"/>
        </w:rPr>
        <w:t xml:space="preserve"> </w:t>
      </w:r>
      <w:r>
        <w:t>siswa.</w:t>
      </w:r>
      <w:r>
        <w:rPr>
          <w:spacing w:val="-3"/>
        </w:rPr>
        <w:t xml:space="preserve"> </w:t>
      </w:r>
      <w:r>
        <w:t>Guru,</w:t>
      </w:r>
      <w:r>
        <w:rPr>
          <w:spacing w:val="-4"/>
        </w:rPr>
        <w:t xml:space="preserve"> </w:t>
      </w:r>
      <w:r>
        <w:t>staf</w:t>
      </w:r>
      <w:r>
        <w:rPr>
          <w:spacing w:val="-3"/>
        </w:rPr>
        <w:t xml:space="preserve"> </w:t>
      </w:r>
      <w:r>
        <w:t>sekolah,</w:t>
      </w:r>
      <w:r>
        <w:rPr>
          <w:spacing w:val="-3"/>
        </w:rPr>
        <w:t xml:space="preserve"> </w:t>
      </w:r>
      <w:r>
        <w:t>dan</w:t>
      </w:r>
      <w:r>
        <w:rPr>
          <w:spacing w:val="-3"/>
        </w:rPr>
        <w:t xml:space="preserve"> </w:t>
      </w:r>
      <w:r>
        <w:t>orang</w:t>
      </w:r>
      <w:r>
        <w:rPr>
          <w:spacing w:val="-3"/>
        </w:rPr>
        <w:t xml:space="preserve"> </w:t>
      </w:r>
      <w:r>
        <w:t>tua</w:t>
      </w:r>
      <w:r>
        <w:rPr>
          <w:spacing w:val="-3"/>
        </w:rPr>
        <w:t xml:space="preserve"> </w:t>
      </w:r>
      <w:r>
        <w:t>dapat mengamati perubahan sikap serta perilaku siswa dari waktu ke waktu, baik di lingkungan sekolah maupun di luar sekolah. Melalui</w:t>
      </w:r>
      <w:r>
        <w:rPr>
          <w:spacing w:val="-10"/>
        </w:rPr>
        <w:t xml:space="preserve"> </w:t>
      </w:r>
      <w:r>
        <w:t>pengamatan</w:t>
      </w:r>
      <w:r>
        <w:rPr>
          <w:spacing w:val="-7"/>
        </w:rPr>
        <w:t xml:space="preserve"> </w:t>
      </w:r>
      <w:r>
        <w:t>langsung</w:t>
      </w:r>
      <w:r>
        <w:rPr>
          <w:spacing w:val="-9"/>
        </w:rPr>
        <w:t xml:space="preserve"> </w:t>
      </w:r>
      <w:r>
        <w:t>terhadap</w:t>
      </w:r>
      <w:r>
        <w:rPr>
          <w:spacing w:val="-9"/>
        </w:rPr>
        <w:t xml:space="preserve"> </w:t>
      </w:r>
      <w:r>
        <w:t>indikator</w:t>
      </w:r>
      <w:r>
        <w:rPr>
          <w:spacing w:val="-9"/>
        </w:rPr>
        <w:t xml:space="preserve"> </w:t>
      </w:r>
      <w:r>
        <w:t>karakter</w:t>
      </w:r>
      <w:r>
        <w:rPr>
          <w:spacing w:val="-9"/>
        </w:rPr>
        <w:t xml:space="preserve"> </w:t>
      </w:r>
      <w:r>
        <w:t>seperti kejujuran, tanggung jawab, kepedulian, kerja sama, dan disiplin, pendidik dapat menilai sejauh mana nilai-nilai yang diajarkan benar-benar</w:t>
      </w:r>
      <w:r>
        <w:rPr>
          <w:spacing w:val="-1"/>
        </w:rPr>
        <w:t xml:space="preserve"> </w:t>
      </w:r>
      <w:r>
        <w:t>terwujud</w:t>
      </w:r>
      <w:r>
        <w:rPr>
          <w:spacing w:val="-1"/>
        </w:rPr>
        <w:t xml:space="preserve"> </w:t>
      </w:r>
      <w:r>
        <w:t>dalam tindakan.</w:t>
      </w:r>
      <w:r>
        <w:rPr>
          <w:spacing w:val="-1"/>
        </w:rPr>
        <w:t xml:space="preserve"> </w:t>
      </w:r>
      <w:r>
        <w:t>Observasi</w:t>
      </w:r>
      <w:r>
        <w:rPr>
          <w:spacing w:val="-1"/>
        </w:rPr>
        <w:t xml:space="preserve"> </w:t>
      </w:r>
      <w:r>
        <w:t>yang</w:t>
      </w:r>
      <w:r>
        <w:rPr>
          <w:spacing w:val="-1"/>
        </w:rPr>
        <w:t xml:space="preserve"> </w:t>
      </w:r>
      <w:r>
        <w:t>dilakukan secara konsisten dan reflektif memungkinkan guru mengenali pola perkembangan karakter siswa serta memberikan umpan balik yang konstruktif bagi pembinaan lanjutan.</w:t>
      </w:r>
    </w:p>
    <w:p w:rsidR="00BC3CB7" w:rsidRDefault="00AF39CF">
      <w:pPr>
        <w:pStyle w:val="BodyText"/>
        <w:spacing w:before="122" w:line="276" w:lineRule="auto"/>
        <w:ind w:right="136" w:firstLine="568"/>
      </w:pPr>
      <w:r>
        <w:t xml:space="preserve">Selain observasi, survei dan kuesioner juga menjadi instrumen penting dalam mengumpulkan data persepsi dari berbagai pihak yang terlibat dalam proses pendidikan, seperti siswa, guru, dan orang tua. Survei dapat dirancang untuk mengukur tingkat pemahaman terhadap nilai-nilai karakter, keterlibatan dalam program, dan sejauh mana nilai-nilai tersebut tercermin dalam perilaku nyata. Data yang diperoleh membantu sekolah menilai efektivitas program dari perspektif komunitas pendidikan secara luas, sekaligus mengidentifikasi area yang perlu diperbaiki agar pembinaan karakter menjadi lebih relevan dan berdampak (Simanjuntak et al., 2024; Dacholfany et al., </w:t>
      </w:r>
      <w:r>
        <w:rPr>
          <w:spacing w:val="-2"/>
        </w:rPr>
        <w:t>2024).</w:t>
      </w:r>
    </w:p>
    <w:p w:rsidR="00BC3CB7" w:rsidRDefault="00AF39CF">
      <w:pPr>
        <w:pStyle w:val="BodyText"/>
        <w:spacing w:before="120" w:line="276" w:lineRule="auto"/>
        <w:ind w:right="137" w:firstLine="628"/>
      </w:pPr>
      <w:r>
        <w:t>Pendekatan wawancara mendalam melengkapi metode survei dengan menyediakan informasi yang lebih kualitatif dan reflektif. Melalui percakapan langsung dengan siswa, guru, maupun</w:t>
      </w:r>
      <w:r>
        <w:rPr>
          <w:spacing w:val="-4"/>
        </w:rPr>
        <w:t xml:space="preserve"> </w:t>
      </w:r>
      <w:r>
        <w:t>orang</w:t>
      </w:r>
      <w:r>
        <w:rPr>
          <w:spacing w:val="-4"/>
        </w:rPr>
        <w:t xml:space="preserve"> </w:t>
      </w:r>
      <w:r>
        <w:t>tua,</w:t>
      </w:r>
      <w:r>
        <w:rPr>
          <w:spacing w:val="-1"/>
        </w:rPr>
        <w:t xml:space="preserve"> </w:t>
      </w:r>
      <w:r>
        <w:t>evaluator</w:t>
      </w:r>
      <w:r>
        <w:rPr>
          <w:spacing w:val="-3"/>
        </w:rPr>
        <w:t xml:space="preserve"> </w:t>
      </w:r>
      <w:r>
        <w:t>dapat</w:t>
      </w:r>
      <w:r>
        <w:rPr>
          <w:spacing w:val="-5"/>
        </w:rPr>
        <w:t xml:space="preserve"> </w:t>
      </w:r>
      <w:r>
        <w:t>menggali</w:t>
      </w:r>
      <w:r>
        <w:rPr>
          <w:spacing w:val="-4"/>
        </w:rPr>
        <w:t xml:space="preserve"> </w:t>
      </w:r>
      <w:r>
        <w:t>pandangan</w:t>
      </w:r>
      <w:r>
        <w:rPr>
          <w:spacing w:val="-3"/>
        </w:rPr>
        <w:t xml:space="preserve"> </w:t>
      </w:r>
      <w:r>
        <w:rPr>
          <w:spacing w:val="-2"/>
        </w:rPr>
        <w:t>personal</w:t>
      </w:r>
    </w:p>
    <w:p w:rsidR="00BC3CB7" w:rsidRDefault="00BC3CB7">
      <w:pPr>
        <w:pStyle w:val="BodyText"/>
        <w:spacing w:line="276" w:lineRule="auto"/>
        <w:sectPr w:rsidR="00BC3CB7">
          <w:headerReference w:type="even" r:id="rId396"/>
          <w:headerReference w:type="default" r:id="rId397"/>
          <w:footerReference w:type="default" r:id="rId398"/>
          <w:headerReference w:type="first" r:id="rId399"/>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mengenai pengalaman mereka dalam mengikuti atau menyelenggarakan program pembinaan karakter. Wawancara membantu menyingkap motivasi, tantangan, serta dampak emosional</w:t>
      </w:r>
      <w:r>
        <w:rPr>
          <w:spacing w:val="-8"/>
        </w:rPr>
        <w:t xml:space="preserve"> </w:t>
      </w:r>
      <w:r>
        <w:t>dan</w:t>
      </w:r>
      <w:r>
        <w:rPr>
          <w:spacing w:val="-7"/>
        </w:rPr>
        <w:t xml:space="preserve"> </w:t>
      </w:r>
      <w:r>
        <w:t>spiritual</w:t>
      </w:r>
      <w:r>
        <w:rPr>
          <w:spacing w:val="-8"/>
        </w:rPr>
        <w:t xml:space="preserve"> </w:t>
      </w:r>
      <w:r>
        <w:t>yang</w:t>
      </w:r>
      <w:r>
        <w:rPr>
          <w:spacing w:val="-7"/>
        </w:rPr>
        <w:t xml:space="preserve"> </w:t>
      </w:r>
      <w:r>
        <w:t>dirasakan</w:t>
      </w:r>
      <w:r>
        <w:rPr>
          <w:spacing w:val="-7"/>
        </w:rPr>
        <w:t xml:space="preserve"> </w:t>
      </w:r>
      <w:r>
        <w:t>peserta.</w:t>
      </w:r>
      <w:r>
        <w:rPr>
          <w:spacing w:val="-7"/>
        </w:rPr>
        <w:t xml:space="preserve"> </w:t>
      </w:r>
      <w:r>
        <w:t>Hasil</w:t>
      </w:r>
      <w:r>
        <w:rPr>
          <w:spacing w:val="-8"/>
        </w:rPr>
        <w:t xml:space="preserve"> </w:t>
      </w:r>
      <w:r>
        <w:t>wawancara ini</w:t>
      </w:r>
      <w:r>
        <w:rPr>
          <w:spacing w:val="-15"/>
        </w:rPr>
        <w:t xml:space="preserve"> </w:t>
      </w:r>
      <w:r>
        <w:t>tidak</w:t>
      </w:r>
      <w:r>
        <w:rPr>
          <w:spacing w:val="-15"/>
        </w:rPr>
        <w:t xml:space="preserve"> </w:t>
      </w:r>
      <w:r>
        <w:t>hanya</w:t>
      </w:r>
      <w:r>
        <w:rPr>
          <w:spacing w:val="-15"/>
        </w:rPr>
        <w:t xml:space="preserve"> </w:t>
      </w:r>
      <w:r>
        <w:t>memberikan</w:t>
      </w:r>
      <w:r>
        <w:rPr>
          <w:spacing w:val="-15"/>
        </w:rPr>
        <w:t xml:space="preserve"> </w:t>
      </w:r>
      <w:r>
        <w:t>data</w:t>
      </w:r>
      <w:r>
        <w:rPr>
          <w:spacing w:val="-15"/>
        </w:rPr>
        <w:t xml:space="preserve"> </w:t>
      </w:r>
      <w:r>
        <w:t>empiris,</w:t>
      </w:r>
      <w:r>
        <w:rPr>
          <w:spacing w:val="-15"/>
        </w:rPr>
        <w:t xml:space="preserve"> </w:t>
      </w:r>
      <w:r>
        <w:t>tetapi</w:t>
      </w:r>
      <w:r>
        <w:rPr>
          <w:spacing w:val="-15"/>
        </w:rPr>
        <w:t xml:space="preserve"> </w:t>
      </w:r>
      <w:r>
        <w:t>juga</w:t>
      </w:r>
      <w:r>
        <w:rPr>
          <w:spacing w:val="-15"/>
        </w:rPr>
        <w:t xml:space="preserve"> </w:t>
      </w:r>
      <w:r>
        <w:t>memperkaya pemahaman tentang dinamika batin yang terjadi selama proses pembinaan karakter berlangsung (Dacholfany et al., 2024).</w:t>
      </w:r>
    </w:p>
    <w:p w:rsidR="00BC3CB7" w:rsidRDefault="00AF39CF">
      <w:pPr>
        <w:pStyle w:val="BodyText"/>
        <w:spacing w:before="121" w:line="276" w:lineRule="auto"/>
        <w:ind w:left="1" w:right="424" w:firstLine="568"/>
      </w:pPr>
      <w:r>
        <w:t>Selain data persepsi, analisis data sekolah juga merupakan sumber informasi penting untuk menilai efektivitas program. Data seperti catatan pelanggaran disiplin, partisipasi dalam kegiatan sosial, penghargaan akademik dan nonakademik, serta umpan balik orang tua dapat dianalisis untuk melihat pola perkembangan perilaku siswa. Misalnya, penurunan jumlah pelanggaran kedisiplinan atau meningkatnya partisipasi siswa dalam kegiatan pelayanan sosial dapat menjadi indikator keberhasilan</w:t>
      </w:r>
      <w:r>
        <w:rPr>
          <w:spacing w:val="-1"/>
        </w:rPr>
        <w:t xml:space="preserve"> </w:t>
      </w:r>
      <w:r>
        <w:t>pembinaan</w:t>
      </w:r>
      <w:r>
        <w:rPr>
          <w:spacing w:val="-1"/>
        </w:rPr>
        <w:t xml:space="preserve"> </w:t>
      </w:r>
      <w:r>
        <w:t>karakter.</w:t>
      </w:r>
      <w:r>
        <w:rPr>
          <w:spacing w:val="-15"/>
        </w:rPr>
        <w:t xml:space="preserve"> </w:t>
      </w:r>
      <w:r>
        <w:t>Analisis</w:t>
      </w:r>
      <w:r>
        <w:rPr>
          <w:spacing w:val="-1"/>
        </w:rPr>
        <w:t xml:space="preserve"> </w:t>
      </w:r>
      <w:r>
        <w:t>ini</w:t>
      </w:r>
      <w:r>
        <w:rPr>
          <w:spacing w:val="-1"/>
        </w:rPr>
        <w:t xml:space="preserve"> </w:t>
      </w:r>
      <w:r>
        <w:t>memberikan</w:t>
      </w:r>
      <w:r>
        <w:rPr>
          <w:spacing w:val="-1"/>
        </w:rPr>
        <w:t xml:space="preserve"> </w:t>
      </w:r>
      <w:r>
        <w:t>dasar yang objektif bagi pihak sekolah untuk menilai sejauh mana program benar-benar berkontribusi terhadap pembentukan pribadi siswa yang bertanggung jawab dan berintegritas.</w:t>
      </w:r>
    </w:p>
    <w:p w:rsidR="00BC3CB7" w:rsidRDefault="00AF39CF">
      <w:pPr>
        <w:pStyle w:val="BodyText"/>
        <w:spacing w:before="120" w:line="276" w:lineRule="auto"/>
        <w:ind w:left="1" w:right="421" w:firstLine="568"/>
      </w:pPr>
      <w:r>
        <w:t>Metode lain yang mendukung evaluasi kualitatif adalah refleksi diri siswa melalui jurnal pribadi. Dengan menulis jurnal secara rutin, siswa diajak untuk mengevaluasi pengalaman mereka dalam mengikuti kegiatan pembinaan karakter dan merefleksikan bagaimana kegiatan tersebut memengaruhi pemahaman serta penghayatan nilai-nilai hidup. Refleksi ini membantu siswa menyadari proses pertumbuhan moral dan spiritual dalam dirinya, sekaligus memberikan data autentik tentang efektivitas program dari perspektif peserta didik sendiri.</w:t>
      </w:r>
    </w:p>
    <w:p w:rsidR="00BC3CB7" w:rsidRDefault="00AF39CF">
      <w:pPr>
        <w:pStyle w:val="BodyText"/>
        <w:spacing w:before="120" w:line="276" w:lineRule="auto"/>
        <w:ind w:left="1" w:right="423" w:firstLine="568"/>
      </w:pPr>
      <w:r>
        <w:t>Selain itu, studi kasus individu dapat digunakan untuk meneliti secara mendalam perubahan perilaku dan sikap siswa tertentu yang aktif mengikuti program pembinaan karakter. Melalui</w:t>
      </w:r>
      <w:r>
        <w:rPr>
          <w:spacing w:val="49"/>
        </w:rPr>
        <w:t xml:space="preserve"> </w:t>
      </w:r>
      <w:r>
        <w:t>pendekatan</w:t>
      </w:r>
      <w:r>
        <w:rPr>
          <w:spacing w:val="51"/>
        </w:rPr>
        <w:t xml:space="preserve"> </w:t>
      </w:r>
      <w:r>
        <w:t>ini,</w:t>
      </w:r>
      <w:r>
        <w:rPr>
          <w:spacing w:val="49"/>
        </w:rPr>
        <w:t xml:space="preserve"> </w:t>
      </w:r>
      <w:r>
        <w:t>evaluator</w:t>
      </w:r>
      <w:r>
        <w:rPr>
          <w:spacing w:val="50"/>
        </w:rPr>
        <w:t xml:space="preserve"> </w:t>
      </w:r>
      <w:r>
        <w:t>dapat</w:t>
      </w:r>
      <w:r>
        <w:rPr>
          <w:spacing w:val="49"/>
        </w:rPr>
        <w:t xml:space="preserve"> </w:t>
      </w:r>
      <w:r>
        <w:t>memantau</w:t>
      </w:r>
      <w:r>
        <w:rPr>
          <w:spacing w:val="50"/>
        </w:rPr>
        <w:t xml:space="preserve"> </w:t>
      </w:r>
      <w:r>
        <w:rPr>
          <w:spacing w:val="-2"/>
        </w:rPr>
        <w:t>perjalanan</w:t>
      </w:r>
    </w:p>
    <w:p w:rsidR="00BC3CB7" w:rsidRDefault="00BC3CB7">
      <w:pPr>
        <w:pStyle w:val="BodyText"/>
        <w:spacing w:line="276" w:lineRule="auto"/>
        <w:sectPr w:rsidR="00BC3CB7">
          <w:headerReference w:type="even" r:id="rId400"/>
          <w:headerReference w:type="default" r:id="rId401"/>
          <w:footerReference w:type="default" r:id="rId402"/>
          <w:headerReference w:type="first" r:id="rId403"/>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personal siswa, mengidentifikasi faktor-faktor pendukung dan penghambat,</w:t>
      </w:r>
      <w:r>
        <w:rPr>
          <w:spacing w:val="-15"/>
        </w:rPr>
        <w:t xml:space="preserve"> </w:t>
      </w:r>
      <w:r>
        <w:t>serta</w:t>
      </w:r>
      <w:r>
        <w:rPr>
          <w:spacing w:val="-15"/>
        </w:rPr>
        <w:t xml:space="preserve"> </w:t>
      </w:r>
      <w:r>
        <w:t>menilai</w:t>
      </w:r>
      <w:r>
        <w:rPr>
          <w:spacing w:val="-15"/>
        </w:rPr>
        <w:t xml:space="preserve"> </w:t>
      </w:r>
      <w:r>
        <w:t>dampak</w:t>
      </w:r>
      <w:r>
        <w:rPr>
          <w:spacing w:val="-15"/>
        </w:rPr>
        <w:t xml:space="preserve"> </w:t>
      </w:r>
      <w:r>
        <w:t>jangka</w:t>
      </w:r>
      <w:r>
        <w:rPr>
          <w:spacing w:val="-13"/>
        </w:rPr>
        <w:t xml:space="preserve"> </w:t>
      </w:r>
      <w:r>
        <w:t>panjang</w:t>
      </w:r>
      <w:r>
        <w:rPr>
          <w:spacing w:val="-15"/>
        </w:rPr>
        <w:t xml:space="preserve"> </w:t>
      </w:r>
      <w:r>
        <w:t>dari</w:t>
      </w:r>
      <w:r>
        <w:rPr>
          <w:spacing w:val="-15"/>
        </w:rPr>
        <w:t xml:space="preserve"> </w:t>
      </w:r>
      <w:r>
        <w:t>intervensi pendidikan yang diterapkan. Studi kasus tidak hanya menggambarkan hasil, tetapi juga menyoroti proses perubahan yang terjadi dalam diri siswa, sehingga memberikan wawasan yang lebih kaya bagi pengembangan program di masa depan.</w:t>
      </w:r>
    </w:p>
    <w:p w:rsidR="00BC3CB7" w:rsidRDefault="00AF39CF">
      <w:pPr>
        <w:pStyle w:val="BodyText"/>
        <w:spacing w:before="120" w:line="276" w:lineRule="auto"/>
        <w:ind w:right="138" w:firstLine="568"/>
      </w:pPr>
      <w:r>
        <w:t>Sumber informasi yang tak kalah berharga berasal dari umpan balik alumni yang memberikan perspektif retrospektif terhadap</w:t>
      </w:r>
      <w:r>
        <w:rPr>
          <w:spacing w:val="-3"/>
        </w:rPr>
        <w:t xml:space="preserve"> </w:t>
      </w:r>
      <w:r>
        <w:t>efektivitas</w:t>
      </w:r>
      <w:r>
        <w:rPr>
          <w:spacing w:val="-1"/>
        </w:rPr>
        <w:t xml:space="preserve"> </w:t>
      </w:r>
      <w:r>
        <w:t>pembinaan</w:t>
      </w:r>
      <w:r>
        <w:rPr>
          <w:spacing w:val="-3"/>
        </w:rPr>
        <w:t xml:space="preserve"> </w:t>
      </w:r>
      <w:r>
        <w:t>karakter.</w:t>
      </w:r>
      <w:r>
        <w:rPr>
          <w:spacing w:val="-1"/>
        </w:rPr>
        <w:t xml:space="preserve"> </w:t>
      </w:r>
      <w:r>
        <w:t>Dengan</w:t>
      </w:r>
      <w:r>
        <w:rPr>
          <w:spacing w:val="-3"/>
        </w:rPr>
        <w:t xml:space="preserve"> </w:t>
      </w:r>
      <w:r>
        <w:t>mewawancarai atau menyebarkan survei kepada alumni, sekolah dapat menilai sejauh mana nilai-nilai Kristiani yang ditanamkan selama masa pendidikan masih dihidupi dalam kehidupan mereka setelah lulus. Umpan balik semacam ini sangat penting untuk menilai keberlanjutan dampak program dalam jangka panjang, sekaligus memastikan bahwa pembinaan karakter di sekolah benar-benar mempersiapkan siswa menjadi pribadi yang tangguh, beriman, dan berintegritas dalam masyarakat luas.</w:t>
      </w:r>
    </w:p>
    <w:p w:rsidR="00BC3CB7" w:rsidRDefault="00AF39CF">
      <w:pPr>
        <w:pStyle w:val="BodyText"/>
        <w:spacing w:before="121" w:line="276" w:lineRule="auto"/>
        <w:ind w:right="138" w:firstLine="568"/>
      </w:pPr>
      <w:r>
        <w:t>Dengan</w:t>
      </w:r>
      <w:r>
        <w:rPr>
          <w:spacing w:val="-4"/>
        </w:rPr>
        <w:t xml:space="preserve"> </w:t>
      </w:r>
      <w:r>
        <w:t>demikian,</w:t>
      </w:r>
      <w:r>
        <w:rPr>
          <w:spacing w:val="-4"/>
        </w:rPr>
        <w:t xml:space="preserve"> </w:t>
      </w:r>
      <w:r>
        <w:t>evaluasi</w:t>
      </w:r>
      <w:r>
        <w:rPr>
          <w:spacing w:val="-4"/>
        </w:rPr>
        <w:t xml:space="preserve"> </w:t>
      </w:r>
      <w:r>
        <w:t>efektivitas</w:t>
      </w:r>
      <w:r>
        <w:rPr>
          <w:spacing w:val="-3"/>
        </w:rPr>
        <w:t xml:space="preserve"> </w:t>
      </w:r>
      <w:r>
        <w:t>program</w:t>
      </w:r>
      <w:r>
        <w:rPr>
          <w:spacing w:val="-5"/>
        </w:rPr>
        <w:t xml:space="preserve"> </w:t>
      </w:r>
      <w:r>
        <w:t>pembinaan karakter di sekolah Katolik harus dipahami bukan sekadar sebagai proses administratif, tetapi sebagai bagian dari refleksi pastoral pendidikan. Evaluasi tidak hanya menilai sejauh mana tujuan</w:t>
      </w:r>
      <w:r>
        <w:rPr>
          <w:spacing w:val="-6"/>
        </w:rPr>
        <w:t xml:space="preserve"> </w:t>
      </w:r>
      <w:r>
        <w:t>program</w:t>
      </w:r>
      <w:r>
        <w:rPr>
          <w:spacing w:val="-5"/>
        </w:rPr>
        <w:t xml:space="preserve"> </w:t>
      </w:r>
      <w:r>
        <w:t>tercapai,</w:t>
      </w:r>
      <w:r>
        <w:rPr>
          <w:spacing w:val="-6"/>
        </w:rPr>
        <w:t xml:space="preserve"> </w:t>
      </w:r>
      <w:r>
        <w:t>tetapi</w:t>
      </w:r>
      <w:r>
        <w:rPr>
          <w:spacing w:val="-7"/>
        </w:rPr>
        <w:t xml:space="preserve"> </w:t>
      </w:r>
      <w:r>
        <w:t>juga</w:t>
      </w:r>
      <w:r>
        <w:rPr>
          <w:spacing w:val="-6"/>
        </w:rPr>
        <w:t xml:space="preserve"> </w:t>
      </w:r>
      <w:r>
        <w:t>mengajak</w:t>
      </w:r>
      <w:r>
        <w:rPr>
          <w:spacing w:val="-6"/>
        </w:rPr>
        <w:t xml:space="preserve"> </w:t>
      </w:r>
      <w:r>
        <w:t>seluruh</w:t>
      </w:r>
      <w:r>
        <w:rPr>
          <w:spacing w:val="-6"/>
        </w:rPr>
        <w:t xml:space="preserve"> </w:t>
      </w:r>
      <w:r>
        <w:t>komunitas sekolah</w:t>
      </w:r>
      <w:r>
        <w:rPr>
          <w:spacing w:val="-2"/>
        </w:rPr>
        <w:t xml:space="preserve"> </w:t>
      </w:r>
      <w:r>
        <w:t>untuk meninjau</w:t>
      </w:r>
      <w:r>
        <w:rPr>
          <w:spacing w:val="-2"/>
        </w:rPr>
        <w:t xml:space="preserve"> </w:t>
      </w:r>
      <w:r>
        <w:t>kembali</w:t>
      </w:r>
      <w:r>
        <w:rPr>
          <w:spacing w:val="-1"/>
        </w:rPr>
        <w:t xml:space="preserve"> </w:t>
      </w:r>
      <w:r>
        <w:t>kesetiaan</w:t>
      </w:r>
      <w:r>
        <w:rPr>
          <w:spacing w:val="-2"/>
        </w:rPr>
        <w:t xml:space="preserve"> </w:t>
      </w:r>
      <w:r>
        <w:t>mereka terhadap</w:t>
      </w:r>
      <w:r>
        <w:rPr>
          <w:spacing w:val="-2"/>
        </w:rPr>
        <w:t xml:space="preserve"> </w:t>
      </w:r>
      <w:r>
        <w:t>misi formasi</w:t>
      </w:r>
      <w:r>
        <w:rPr>
          <w:spacing w:val="-14"/>
        </w:rPr>
        <w:t xml:space="preserve"> </w:t>
      </w:r>
      <w:r>
        <w:t>iman</w:t>
      </w:r>
      <w:r>
        <w:rPr>
          <w:spacing w:val="-13"/>
        </w:rPr>
        <w:t xml:space="preserve"> </w:t>
      </w:r>
      <w:r>
        <w:t>dan</w:t>
      </w:r>
      <w:r>
        <w:rPr>
          <w:spacing w:val="-14"/>
        </w:rPr>
        <w:t xml:space="preserve"> </w:t>
      </w:r>
      <w:r>
        <w:t>karakter</w:t>
      </w:r>
      <w:r>
        <w:rPr>
          <w:spacing w:val="-14"/>
        </w:rPr>
        <w:t xml:space="preserve"> </w:t>
      </w:r>
      <w:r>
        <w:t>Kristiani.</w:t>
      </w:r>
      <w:r>
        <w:rPr>
          <w:spacing w:val="-13"/>
        </w:rPr>
        <w:t xml:space="preserve"> </w:t>
      </w:r>
      <w:r>
        <w:t>Melalui</w:t>
      </w:r>
      <w:r>
        <w:rPr>
          <w:spacing w:val="-14"/>
        </w:rPr>
        <w:t xml:space="preserve"> </w:t>
      </w:r>
      <w:r>
        <w:t>pendekatan</w:t>
      </w:r>
      <w:r>
        <w:rPr>
          <w:spacing w:val="-13"/>
        </w:rPr>
        <w:t xml:space="preserve"> </w:t>
      </w:r>
      <w:r>
        <w:t>evaluasi yang menyeluruh, dialogis, dan reflektif, sekolah dapat terus memperbarui diri sebagai komunitas pembelajar yang setia pada panggilan Gereja — mendidik dalam kebenaran, menumbuhkan dalam kasih, dan membentuk generasi muda yang hidup dalam terang Kristus.</w:t>
      </w:r>
    </w:p>
    <w:p w:rsidR="00BC3CB7" w:rsidRDefault="00AF39CF">
      <w:pPr>
        <w:pStyle w:val="BodyText"/>
        <w:spacing w:before="120" w:line="276" w:lineRule="auto"/>
        <w:ind w:right="140" w:firstLine="568"/>
      </w:pPr>
      <w:r>
        <w:t>Evaluasi pembinaan karakter dalam konteks pendidikan Katolik tidak hanya berfungsi sebagai alat ukur administratif untuk</w:t>
      </w:r>
      <w:r>
        <w:rPr>
          <w:spacing w:val="24"/>
        </w:rPr>
        <w:t xml:space="preserve"> </w:t>
      </w:r>
      <w:r>
        <w:t>menilai</w:t>
      </w:r>
      <w:r>
        <w:rPr>
          <w:spacing w:val="25"/>
        </w:rPr>
        <w:t xml:space="preserve"> </w:t>
      </w:r>
      <w:r>
        <w:t>keberhasilan</w:t>
      </w:r>
      <w:r>
        <w:rPr>
          <w:spacing w:val="24"/>
        </w:rPr>
        <w:t xml:space="preserve"> </w:t>
      </w:r>
      <w:r>
        <w:t>program,</w:t>
      </w:r>
      <w:r>
        <w:rPr>
          <w:spacing w:val="24"/>
        </w:rPr>
        <w:t xml:space="preserve"> </w:t>
      </w:r>
      <w:r>
        <w:t>tetapi</w:t>
      </w:r>
      <w:r>
        <w:rPr>
          <w:spacing w:val="23"/>
        </w:rPr>
        <w:t xml:space="preserve"> </w:t>
      </w:r>
      <w:r>
        <w:t>juga</w:t>
      </w:r>
      <w:r>
        <w:rPr>
          <w:spacing w:val="25"/>
        </w:rPr>
        <w:t xml:space="preserve"> </w:t>
      </w:r>
      <w:r>
        <w:t>sebagai</w:t>
      </w:r>
      <w:r>
        <w:rPr>
          <w:spacing w:val="25"/>
        </w:rPr>
        <w:t xml:space="preserve"> </w:t>
      </w:r>
      <w:r>
        <w:rPr>
          <w:spacing w:val="-2"/>
        </w:rPr>
        <w:t>proses</w:t>
      </w:r>
    </w:p>
    <w:p w:rsidR="00BC3CB7" w:rsidRDefault="00BC3CB7">
      <w:pPr>
        <w:pStyle w:val="BodyText"/>
        <w:spacing w:line="276" w:lineRule="auto"/>
        <w:sectPr w:rsidR="00BC3CB7">
          <w:headerReference w:type="even" r:id="rId404"/>
          <w:headerReference w:type="default" r:id="rId405"/>
          <w:footerReference w:type="default" r:id="rId406"/>
          <w:headerReference w:type="first" r:id="rId407"/>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discernment rohani; suatu pembedaan batin untuk mengenali kehadiran dan karya Roh Kudus dalam dinamika pendidikan. Dalam perspektif ini, evaluasi menjadi tindakan reflektif yang mengajak seluruh komunitas sekolah untuk mendengarkan bisikan</w:t>
      </w:r>
      <w:r>
        <w:rPr>
          <w:spacing w:val="-2"/>
        </w:rPr>
        <w:t xml:space="preserve"> </w:t>
      </w:r>
      <w:r>
        <w:t>ilahi</w:t>
      </w:r>
      <w:r>
        <w:rPr>
          <w:spacing w:val="-2"/>
        </w:rPr>
        <w:t xml:space="preserve"> </w:t>
      </w:r>
      <w:r>
        <w:t>di</w:t>
      </w:r>
      <w:r>
        <w:rPr>
          <w:spacing w:val="-2"/>
        </w:rPr>
        <w:t xml:space="preserve"> </w:t>
      </w:r>
      <w:r>
        <w:t>balik setiap</w:t>
      </w:r>
      <w:r>
        <w:rPr>
          <w:spacing w:val="-2"/>
        </w:rPr>
        <w:t xml:space="preserve"> </w:t>
      </w:r>
      <w:r>
        <w:t>keberhasilan</w:t>
      </w:r>
      <w:r>
        <w:rPr>
          <w:spacing w:val="-2"/>
        </w:rPr>
        <w:t xml:space="preserve"> </w:t>
      </w:r>
      <w:r>
        <w:t>maupun</w:t>
      </w:r>
      <w:r>
        <w:rPr>
          <w:spacing w:val="-2"/>
        </w:rPr>
        <w:t xml:space="preserve"> </w:t>
      </w:r>
      <w:r>
        <w:t>tantangan</w:t>
      </w:r>
      <w:r>
        <w:rPr>
          <w:spacing w:val="-2"/>
        </w:rPr>
        <w:t xml:space="preserve"> </w:t>
      </w:r>
      <w:r>
        <w:t>yang dihadapi. Proses ini menuntut kejujuran, kerendahan hati, dan keterbukaan terhadap bimbingan Tuhan, agar pendidikan tidak semata-mata menjadi proyek manusia, melainkan partisipasi nyata dalam karya penyelamatan</w:t>
      </w:r>
      <w:r>
        <w:rPr>
          <w:spacing w:val="-9"/>
        </w:rPr>
        <w:t xml:space="preserve"> </w:t>
      </w:r>
      <w:r>
        <w:t xml:space="preserve">Allah melalui formasi generasi </w:t>
      </w:r>
      <w:r>
        <w:rPr>
          <w:spacing w:val="-2"/>
        </w:rPr>
        <w:t>muda.</w:t>
      </w:r>
    </w:p>
    <w:p w:rsidR="00BC3CB7" w:rsidRDefault="00AF39CF">
      <w:pPr>
        <w:pStyle w:val="BodyText"/>
        <w:spacing w:before="121" w:line="276" w:lineRule="auto"/>
        <w:ind w:left="1" w:right="421" w:firstLine="568"/>
      </w:pPr>
      <w:r>
        <w:rPr>
          <w:i/>
        </w:rPr>
        <w:t>Discernment</w:t>
      </w:r>
      <w:r>
        <w:rPr>
          <w:i/>
          <w:spacing w:val="-3"/>
        </w:rPr>
        <w:t xml:space="preserve"> </w:t>
      </w:r>
      <w:r>
        <w:t>rohani</w:t>
      </w:r>
      <w:r>
        <w:rPr>
          <w:spacing w:val="-3"/>
        </w:rPr>
        <w:t xml:space="preserve"> </w:t>
      </w:r>
      <w:r>
        <w:t>menempatkan</w:t>
      </w:r>
      <w:r>
        <w:rPr>
          <w:spacing w:val="-2"/>
        </w:rPr>
        <w:t xml:space="preserve"> </w:t>
      </w:r>
      <w:r>
        <w:t>evaluasi</w:t>
      </w:r>
      <w:r>
        <w:rPr>
          <w:spacing w:val="-2"/>
        </w:rPr>
        <w:t xml:space="preserve"> </w:t>
      </w:r>
      <w:r>
        <w:t>sebagai</w:t>
      </w:r>
      <w:r>
        <w:rPr>
          <w:spacing w:val="-2"/>
        </w:rPr>
        <w:t xml:space="preserve"> </w:t>
      </w:r>
      <w:r>
        <w:t>bentuk doa</w:t>
      </w:r>
      <w:r>
        <w:rPr>
          <w:spacing w:val="-15"/>
        </w:rPr>
        <w:t xml:space="preserve"> </w:t>
      </w:r>
      <w:r>
        <w:t>yang</w:t>
      </w:r>
      <w:r>
        <w:rPr>
          <w:spacing w:val="-15"/>
        </w:rPr>
        <w:t xml:space="preserve"> </w:t>
      </w:r>
      <w:r>
        <w:t>hidup,</w:t>
      </w:r>
      <w:r>
        <w:rPr>
          <w:spacing w:val="-15"/>
        </w:rPr>
        <w:t xml:space="preserve"> </w:t>
      </w:r>
      <w:r>
        <w:t>di</w:t>
      </w:r>
      <w:r>
        <w:rPr>
          <w:spacing w:val="-15"/>
        </w:rPr>
        <w:t xml:space="preserve"> </w:t>
      </w:r>
      <w:r>
        <w:t>mana</w:t>
      </w:r>
      <w:r>
        <w:rPr>
          <w:spacing w:val="-15"/>
        </w:rPr>
        <w:t xml:space="preserve"> </w:t>
      </w:r>
      <w:r>
        <w:t>para</w:t>
      </w:r>
      <w:r>
        <w:rPr>
          <w:spacing w:val="-15"/>
        </w:rPr>
        <w:t xml:space="preserve"> </w:t>
      </w:r>
      <w:r>
        <w:t>pendidik</w:t>
      </w:r>
      <w:r>
        <w:rPr>
          <w:spacing w:val="-15"/>
        </w:rPr>
        <w:t xml:space="preserve"> </w:t>
      </w:r>
      <w:r>
        <w:t>dan</w:t>
      </w:r>
      <w:r>
        <w:rPr>
          <w:spacing w:val="-15"/>
        </w:rPr>
        <w:t xml:space="preserve"> </w:t>
      </w:r>
      <w:r>
        <w:t>peserta</w:t>
      </w:r>
      <w:r>
        <w:rPr>
          <w:spacing w:val="-15"/>
        </w:rPr>
        <w:t xml:space="preserve"> </w:t>
      </w:r>
      <w:r>
        <w:t>didik</w:t>
      </w:r>
      <w:r>
        <w:rPr>
          <w:spacing w:val="-15"/>
        </w:rPr>
        <w:t xml:space="preserve"> </w:t>
      </w:r>
      <w:r>
        <w:t>bersama- sama menimbang buah dari setiap proses pembelajaran: apakah nilai-nilai yang ditanamkan benar-benar menumbuhkan kasih, keadilan, kerendahan hati, dan pengharapan Kristiani. Dengan demikian,</w:t>
      </w:r>
      <w:r>
        <w:rPr>
          <w:spacing w:val="-15"/>
        </w:rPr>
        <w:t xml:space="preserve"> </w:t>
      </w:r>
      <w:r>
        <w:t>evaluasi</w:t>
      </w:r>
      <w:r>
        <w:rPr>
          <w:spacing w:val="-15"/>
        </w:rPr>
        <w:t xml:space="preserve"> </w:t>
      </w:r>
      <w:r>
        <w:t>bukan</w:t>
      </w:r>
      <w:r>
        <w:rPr>
          <w:spacing w:val="-15"/>
        </w:rPr>
        <w:t xml:space="preserve"> </w:t>
      </w:r>
      <w:r>
        <w:t>hanya</w:t>
      </w:r>
      <w:r>
        <w:rPr>
          <w:spacing w:val="-15"/>
        </w:rPr>
        <w:t xml:space="preserve"> </w:t>
      </w:r>
      <w:r>
        <w:t>menilai</w:t>
      </w:r>
      <w:r>
        <w:rPr>
          <w:spacing w:val="-15"/>
        </w:rPr>
        <w:t xml:space="preserve"> </w:t>
      </w:r>
      <w:r>
        <w:t>hasil,</w:t>
      </w:r>
      <w:r>
        <w:rPr>
          <w:spacing w:val="-15"/>
        </w:rPr>
        <w:t xml:space="preserve"> </w:t>
      </w:r>
      <w:r>
        <w:t>tetapi</w:t>
      </w:r>
      <w:r>
        <w:rPr>
          <w:spacing w:val="-15"/>
        </w:rPr>
        <w:t xml:space="preserve"> </w:t>
      </w:r>
      <w:r>
        <w:t>juga</w:t>
      </w:r>
      <w:r>
        <w:rPr>
          <w:spacing w:val="-15"/>
        </w:rPr>
        <w:t xml:space="preserve"> </w:t>
      </w:r>
      <w:r>
        <w:t>menguji roh yang bekerja di dalamnya, apakah ia menuntun kepada Kristus atau menjauhkan dari-Nya. Setiap data, refleksi, dan umpan balik menjadi bahan kontemplatif untuk memahami bagaimana rahmat Allah bekerja dalam pendidikan dan bagaimana</w:t>
      </w:r>
      <w:r>
        <w:rPr>
          <w:spacing w:val="-15"/>
        </w:rPr>
        <w:t xml:space="preserve"> </w:t>
      </w:r>
      <w:r>
        <w:t>manusia</w:t>
      </w:r>
      <w:r>
        <w:rPr>
          <w:spacing w:val="-15"/>
        </w:rPr>
        <w:t xml:space="preserve"> </w:t>
      </w:r>
      <w:r>
        <w:t>dipanggil</w:t>
      </w:r>
      <w:r>
        <w:rPr>
          <w:spacing w:val="-15"/>
        </w:rPr>
        <w:t xml:space="preserve"> </w:t>
      </w:r>
      <w:r>
        <w:t>untuk</w:t>
      </w:r>
      <w:r>
        <w:rPr>
          <w:spacing w:val="-15"/>
        </w:rPr>
        <w:t xml:space="preserve"> </w:t>
      </w:r>
      <w:r>
        <w:t>berkolaborasi</w:t>
      </w:r>
      <w:r>
        <w:rPr>
          <w:spacing w:val="-15"/>
        </w:rPr>
        <w:t xml:space="preserve"> </w:t>
      </w:r>
      <w:r>
        <w:t>dengan</w:t>
      </w:r>
      <w:r>
        <w:rPr>
          <w:spacing w:val="-15"/>
        </w:rPr>
        <w:t xml:space="preserve"> </w:t>
      </w:r>
      <w:r>
        <w:t>rahmat tersebut secara lebih setia.</w:t>
      </w:r>
    </w:p>
    <w:p w:rsidR="00BC3CB7" w:rsidRDefault="00AF39CF">
      <w:pPr>
        <w:pStyle w:val="BodyText"/>
        <w:spacing w:before="119" w:line="276" w:lineRule="auto"/>
        <w:ind w:left="1" w:right="421" w:firstLine="568"/>
      </w:pPr>
      <w:r>
        <w:t>Dalam terang iman, evaluasi pembinaan karakter sejatinya adalah momen ecclesial discernment saat Gereja, melalui lembaga pendidikannya, menafsirkan pengalaman pendidikan sebagai perwujudan misi Kristus Sang Guru. Melalui refleksi bersama ini, sekolah Katolik diperbarui secara terus-menerus agar tetap relevan terhadap perubahan zaman tanpa kehilangan jati dirinya sebagai saksi kebenaran dan kasih Allah. Evaluasi yang dijalankan dengan semangat rohani memungkinkan setiap pihak untuk menemukan kembali motivasi panggilannya, memperdalam</w:t>
      </w:r>
      <w:r>
        <w:rPr>
          <w:spacing w:val="71"/>
        </w:rPr>
        <w:t xml:space="preserve">  </w:t>
      </w:r>
      <w:r>
        <w:t>komitmen</w:t>
      </w:r>
      <w:r>
        <w:rPr>
          <w:spacing w:val="71"/>
        </w:rPr>
        <w:t xml:space="preserve">  </w:t>
      </w:r>
      <w:r>
        <w:t>terhadap</w:t>
      </w:r>
      <w:r>
        <w:rPr>
          <w:spacing w:val="73"/>
        </w:rPr>
        <w:t xml:space="preserve">  </w:t>
      </w:r>
      <w:r>
        <w:t>nilai-nilai</w:t>
      </w:r>
      <w:r>
        <w:rPr>
          <w:spacing w:val="71"/>
        </w:rPr>
        <w:t xml:space="preserve">  </w:t>
      </w:r>
      <w:r>
        <w:t>Injil,</w:t>
      </w:r>
      <w:r>
        <w:rPr>
          <w:spacing w:val="72"/>
        </w:rPr>
        <w:t xml:space="preserve">  </w:t>
      </w:r>
      <w:r>
        <w:rPr>
          <w:spacing w:val="-5"/>
        </w:rPr>
        <w:t>dan</w:t>
      </w:r>
    </w:p>
    <w:p w:rsidR="00BC3CB7" w:rsidRDefault="00BC3CB7">
      <w:pPr>
        <w:pStyle w:val="BodyText"/>
        <w:spacing w:line="276" w:lineRule="auto"/>
        <w:sectPr w:rsidR="00BC3CB7">
          <w:headerReference w:type="even" r:id="rId408"/>
          <w:headerReference w:type="default" r:id="rId409"/>
          <w:footerReference w:type="default" r:id="rId410"/>
          <w:headerReference w:type="first" r:id="rId411"/>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mengarahkan seluruh kegiatan pendidikan menuju persekutuan kasih yang menjadi tujuan akhir seluruh formasi manusia.</w:t>
      </w:r>
    </w:p>
    <w:p w:rsidR="00BC3CB7" w:rsidRDefault="00AF39CF">
      <w:pPr>
        <w:pStyle w:val="BodyText"/>
        <w:spacing w:before="119" w:line="276" w:lineRule="auto"/>
        <w:ind w:right="136" w:firstLine="568"/>
      </w:pPr>
      <w:r>
        <w:t>Dengan demikian, evaluasi dalam pendidikan Katolik bukan sekadar laporan hasil atau indikator keberhasilan, tetapi sebuah</w:t>
      </w:r>
      <w:r>
        <w:rPr>
          <w:spacing w:val="-10"/>
        </w:rPr>
        <w:t xml:space="preserve"> </w:t>
      </w:r>
      <w:r>
        <w:t>liturgi</w:t>
      </w:r>
      <w:r>
        <w:rPr>
          <w:spacing w:val="-10"/>
        </w:rPr>
        <w:t xml:space="preserve"> </w:t>
      </w:r>
      <w:r>
        <w:t>reflektif</w:t>
      </w:r>
      <w:r>
        <w:rPr>
          <w:spacing w:val="-10"/>
        </w:rPr>
        <w:t xml:space="preserve"> </w:t>
      </w:r>
      <w:r>
        <w:t>tindakan</w:t>
      </w:r>
      <w:r>
        <w:rPr>
          <w:spacing w:val="-10"/>
        </w:rPr>
        <w:t xml:space="preserve"> </w:t>
      </w:r>
      <w:r>
        <w:t>iman</w:t>
      </w:r>
      <w:r>
        <w:rPr>
          <w:spacing w:val="-10"/>
        </w:rPr>
        <w:t xml:space="preserve"> </w:t>
      </w:r>
      <w:r>
        <w:t>yang</w:t>
      </w:r>
      <w:r>
        <w:rPr>
          <w:spacing w:val="-10"/>
        </w:rPr>
        <w:t xml:space="preserve"> </w:t>
      </w:r>
      <w:r>
        <w:t>menyatukan</w:t>
      </w:r>
      <w:r>
        <w:rPr>
          <w:spacing w:val="-10"/>
        </w:rPr>
        <w:t xml:space="preserve"> </w:t>
      </w:r>
      <w:r>
        <w:t>akal</w:t>
      </w:r>
      <w:r>
        <w:rPr>
          <w:spacing w:val="-10"/>
        </w:rPr>
        <w:t xml:space="preserve"> </w:t>
      </w:r>
      <w:r>
        <w:t>budi dan</w:t>
      </w:r>
      <w:r>
        <w:rPr>
          <w:spacing w:val="-10"/>
        </w:rPr>
        <w:t xml:space="preserve"> </w:t>
      </w:r>
      <w:r>
        <w:t>hati</w:t>
      </w:r>
      <w:r>
        <w:rPr>
          <w:spacing w:val="-10"/>
        </w:rPr>
        <w:t xml:space="preserve"> </w:t>
      </w:r>
      <w:r>
        <w:t>nurani</w:t>
      </w:r>
      <w:r>
        <w:rPr>
          <w:spacing w:val="-10"/>
        </w:rPr>
        <w:t xml:space="preserve"> </w:t>
      </w:r>
      <w:r>
        <w:t>dalam</w:t>
      </w:r>
      <w:r>
        <w:rPr>
          <w:spacing w:val="-10"/>
        </w:rPr>
        <w:t xml:space="preserve"> </w:t>
      </w:r>
      <w:r>
        <w:t>upaya</w:t>
      </w:r>
      <w:r>
        <w:rPr>
          <w:spacing w:val="-9"/>
        </w:rPr>
        <w:t xml:space="preserve"> </w:t>
      </w:r>
      <w:r>
        <w:t>terus-menerus</w:t>
      </w:r>
      <w:r>
        <w:rPr>
          <w:spacing w:val="-9"/>
        </w:rPr>
        <w:t xml:space="preserve"> </w:t>
      </w:r>
      <w:r>
        <w:t>menakar</w:t>
      </w:r>
      <w:r>
        <w:rPr>
          <w:spacing w:val="-9"/>
        </w:rPr>
        <w:t xml:space="preserve"> </w:t>
      </w:r>
      <w:r>
        <w:t>sejauh</w:t>
      </w:r>
      <w:r>
        <w:rPr>
          <w:spacing w:val="-9"/>
        </w:rPr>
        <w:t xml:space="preserve"> </w:t>
      </w:r>
      <w:r>
        <w:t>mana pendidikan</w:t>
      </w:r>
      <w:r>
        <w:rPr>
          <w:spacing w:val="-5"/>
        </w:rPr>
        <w:t xml:space="preserve"> </w:t>
      </w:r>
      <w:r>
        <w:t>sungguh</w:t>
      </w:r>
      <w:r>
        <w:rPr>
          <w:spacing w:val="-5"/>
        </w:rPr>
        <w:t xml:space="preserve"> </w:t>
      </w:r>
      <w:r>
        <w:t>menghidupi</w:t>
      </w:r>
      <w:r>
        <w:rPr>
          <w:spacing w:val="-5"/>
        </w:rPr>
        <w:t xml:space="preserve"> </w:t>
      </w:r>
      <w:r>
        <w:t>Injil.</w:t>
      </w:r>
      <w:r>
        <w:rPr>
          <w:spacing w:val="-6"/>
        </w:rPr>
        <w:t xml:space="preserve"> </w:t>
      </w:r>
      <w:r>
        <w:t>Melalui</w:t>
      </w:r>
      <w:r>
        <w:rPr>
          <w:spacing w:val="-5"/>
        </w:rPr>
        <w:t xml:space="preserve"> </w:t>
      </w:r>
      <w:r>
        <w:rPr>
          <w:i/>
        </w:rPr>
        <w:t>discernment</w:t>
      </w:r>
      <w:r>
        <w:rPr>
          <w:i/>
          <w:spacing w:val="-6"/>
        </w:rPr>
        <w:t xml:space="preserve"> </w:t>
      </w:r>
      <w:r>
        <w:t>yang jujur dan terbuka terhadap karya Roh Kudus, sekolah Katolik dipanggil untuk terus bertumbuh menjadi ruang di mana pembelajaran berubah menjadi</w:t>
      </w:r>
      <w:r>
        <w:rPr>
          <w:spacing w:val="-1"/>
        </w:rPr>
        <w:t xml:space="preserve"> </w:t>
      </w:r>
      <w:r>
        <w:t>pelayanan, evaluasi menjadi doa, dan pendidikan menjadi jalan menuju kekudusan.</w:t>
      </w:r>
    </w:p>
    <w:p w:rsidR="00BC3CB7" w:rsidRDefault="00AF39CF">
      <w:pPr>
        <w:pStyle w:val="BodyText"/>
        <w:spacing w:before="122" w:line="276" w:lineRule="auto"/>
        <w:ind w:right="136" w:firstLine="568"/>
      </w:pPr>
      <w:r>
        <w:t>Evaluasi, pembinaan karakter, dan spiritualitas pendidikan Katolik saling berkaitan secara integral dalam membentuk manusia seutuhnya menurut citra Allah. Evaluasi memberikan kerangka reflektif yang memungkinkan sekolah untuk menilai sejauh mana proses pendidikan benar-benar menghasilkan transformasi batin, bukan sekadar perubahan perilaku lahiriah. Pembinaan karakter, sebagai inti dari misi pendidikan Katolik, berfungsi menanamkan nilai-nilai Injil dalam seluruh aspek kehidupan</w:t>
      </w:r>
      <w:r>
        <w:rPr>
          <w:spacing w:val="-13"/>
        </w:rPr>
        <w:t xml:space="preserve"> </w:t>
      </w:r>
      <w:r>
        <w:t>peserta</w:t>
      </w:r>
      <w:r>
        <w:rPr>
          <w:spacing w:val="-14"/>
        </w:rPr>
        <w:t xml:space="preserve"> </w:t>
      </w:r>
      <w:r>
        <w:t>didik,</w:t>
      </w:r>
      <w:r>
        <w:rPr>
          <w:spacing w:val="-12"/>
        </w:rPr>
        <w:t xml:space="preserve"> </w:t>
      </w:r>
      <w:r>
        <w:t>sehingga</w:t>
      </w:r>
      <w:r>
        <w:rPr>
          <w:spacing w:val="-14"/>
        </w:rPr>
        <w:t xml:space="preserve"> </w:t>
      </w:r>
      <w:r>
        <w:t>pendidikan</w:t>
      </w:r>
      <w:r>
        <w:rPr>
          <w:spacing w:val="-13"/>
        </w:rPr>
        <w:t xml:space="preserve"> </w:t>
      </w:r>
      <w:r>
        <w:t>tidak</w:t>
      </w:r>
      <w:r>
        <w:rPr>
          <w:spacing w:val="-13"/>
        </w:rPr>
        <w:t xml:space="preserve"> </w:t>
      </w:r>
      <w:r>
        <w:t>berhenti</w:t>
      </w:r>
      <w:r>
        <w:rPr>
          <w:spacing w:val="-13"/>
        </w:rPr>
        <w:t xml:space="preserve"> </w:t>
      </w:r>
      <w:r>
        <w:t>pada dimensi kognitif, tetapi menyentuh dimensi moral, emosional, dan spiritual. Sementara itu, spiritualitas pendidikan Katolik memberi makna terdalam bagi seluruh proses tersebut dengan menempatkan Kristus sebagai pusat formasi manusia, sumber kebijaksanaan, dan teladan utama dalam kasih.</w:t>
      </w:r>
    </w:p>
    <w:p w:rsidR="00BC3CB7" w:rsidRDefault="00AF39CF">
      <w:pPr>
        <w:pStyle w:val="BodyText"/>
        <w:spacing w:before="120" w:line="276" w:lineRule="auto"/>
        <w:ind w:right="139" w:firstLine="568"/>
      </w:pPr>
      <w:r>
        <w:t>Melalui keterpaduan ketiga aspek ini, pendidikan Katolik memperlihatkan dirinya bukan hanya sebagai sistem pengajaran yang bertujuan membentuk warga negara yang baik, tetapi sebagai</w:t>
      </w:r>
      <w:r>
        <w:rPr>
          <w:spacing w:val="-5"/>
        </w:rPr>
        <w:t xml:space="preserve"> </w:t>
      </w:r>
      <w:r>
        <w:t>panggilan</w:t>
      </w:r>
      <w:r>
        <w:rPr>
          <w:spacing w:val="-2"/>
        </w:rPr>
        <w:t xml:space="preserve"> </w:t>
      </w:r>
      <w:r>
        <w:t>Gereja</w:t>
      </w:r>
      <w:r>
        <w:rPr>
          <w:spacing w:val="-3"/>
        </w:rPr>
        <w:t xml:space="preserve"> </w:t>
      </w:r>
      <w:r>
        <w:t>untuk</w:t>
      </w:r>
      <w:r>
        <w:rPr>
          <w:spacing w:val="-2"/>
        </w:rPr>
        <w:t xml:space="preserve"> </w:t>
      </w:r>
      <w:r>
        <w:t>menghadirkan</w:t>
      </w:r>
      <w:r>
        <w:rPr>
          <w:spacing w:val="-4"/>
        </w:rPr>
        <w:t xml:space="preserve"> </w:t>
      </w:r>
      <w:r>
        <w:t>Kerajaan</w:t>
      </w:r>
      <w:r>
        <w:rPr>
          <w:spacing w:val="-15"/>
        </w:rPr>
        <w:t xml:space="preserve"> </w:t>
      </w:r>
      <w:r>
        <w:t>Allah</w:t>
      </w:r>
      <w:r>
        <w:rPr>
          <w:spacing w:val="-2"/>
        </w:rPr>
        <w:t xml:space="preserve"> </w:t>
      </w:r>
      <w:r>
        <w:t>di dunia pendidikan. Evaluasi menjadi instrumen reflektif untuk memastikan kesetiaan terhadap misi itu; pembinaan karakter menjadi</w:t>
      </w:r>
      <w:r>
        <w:rPr>
          <w:spacing w:val="67"/>
        </w:rPr>
        <w:t xml:space="preserve"> </w:t>
      </w:r>
      <w:r>
        <w:t>jalannya;</w:t>
      </w:r>
      <w:r>
        <w:rPr>
          <w:spacing w:val="67"/>
        </w:rPr>
        <w:t xml:space="preserve"> </w:t>
      </w:r>
      <w:r>
        <w:t>dan</w:t>
      </w:r>
      <w:r>
        <w:rPr>
          <w:spacing w:val="68"/>
        </w:rPr>
        <w:t xml:space="preserve"> </w:t>
      </w:r>
      <w:r>
        <w:t>spiritualitas</w:t>
      </w:r>
      <w:r>
        <w:rPr>
          <w:spacing w:val="67"/>
        </w:rPr>
        <w:t xml:space="preserve"> </w:t>
      </w:r>
      <w:r>
        <w:t>menjadi</w:t>
      </w:r>
      <w:r>
        <w:rPr>
          <w:spacing w:val="67"/>
        </w:rPr>
        <w:t xml:space="preserve"> </w:t>
      </w:r>
      <w:r>
        <w:t>jiwanya.</w:t>
      </w:r>
      <w:r>
        <w:rPr>
          <w:spacing w:val="68"/>
        </w:rPr>
        <w:t xml:space="preserve"> </w:t>
      </w:r>
      <w:r>
        <w:rPr>
          <w:spacing w:val="-2"/>
        </w:rPr>
        <w:t>Dengan</w:t>
      </w:r>
    </w:p>
    <w:p w:rsidR="00BC3CB7" w:rsidRDefault="00BC3CB7">
      <w:pPr>
        <w:pStyle w:val="BodyText"/>
        <w:spacing w:line="276" w:lineRule="auto"/>
        <w:sectPr w:rsidR="00BC3CB7">
          <w:headerReference w:type="even" r:id="rId412"/>
          <w:headerReference w:type="default" r:id="rId413"/>
          <w:footerReference w:type="default" r:id="rId414"/>
          <w:headerReference w:type="first" r:id="rId415"/>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demikian, efektivitas pendidikan Katolik tidak hanya diukur melalui hasil akademik, tetapi melalui kemampuan lembaga dan komunitas pendidiknya untuk menumbuhkan pribadi-pribadi yang hidup dalam iman, berakar pada kasih, dan berbuah dalam kebaikan bagi sesama.</w:t>
      </w:r>
    </w:p>
    <w:p w:rsidR="00BC3CB7" w:rsidRDefault="00AF39CF">
      <w:pPr>
        <w:pStyle w:val="Heading2"/>
        <w:numPr>
          <w:ilvl w:val="1"/>
          <w:numId w:val="18"/>
        </w:numPr>
        <w:tabs>
          <w:tab w:val="left" w:pos="569"/>
        </w:tabs>
        <w:spacing w:before="119"/>
        <w:ind w:left="569" w:hanging="360"/>
        <w:jc w:val="both"/>
      </w:pPr>
      <w:bookmarkStart w:id="12" w:name="_bookmark11"/>
      <w:bookmarkEnd w:id="12"/>
      <w:r>
        <w:t>Model</w:t>
      </w:r>
      <w:r>
        <w:rPr>
          <w:spacing w:val="-7"/>
        </w:rPr>
        <w:t xml:space="preserve"> </w:t>
      </w:r>
      <w:r>
        <w:t>Pendidikan Karakter</w:t>
      </w:r>
      <w:r>
        <w:rPr>
          <w:spacing w:val="-7"/>
        </w:rPr>
        <w:t xml:space="preserve"> </w:t>
      </w:r>
      <w:r>
        <w:t>dalam</w:t>
      </w:r>
      <w:r>
        <w:rPr>
          <w:spacing w:val="-15"/>
        </w:rPr>
        <w:t xml:space="preserve"> </w:t>
      </w:r>
      <w:r>
        <w:t>Ajaran</w:t>
      </w:r>
      <w:r>
        <w:rPr>
          <w:spacing w:val="-2"/>
        </w:rPr>
        <w:t xml:space="preserve"> Gereja</w:t>
      </w:r>
    </w:p>
    <w:p w:rsidR="00BC3CB7" w:rsidRDefault="00AF39CF">
      <w:pPr>
        <w:pStyle w:val="ListParagraph"/>
        <w:numPr>
          <w:ilvl w:val="2"/>
          <w:numId w:val="18"/>
        </w:numPr>
        <w:tabs>
          <w:tab w:val="left" w:pos="569"/>
        </w:tabs>
        <w:spacing w:before="142" w:line="259" w:lineRule="auto"/>
        <w:ind w:right="421"/>
        <w:jc w:val="both"/>
        <w:rPr>
          <w:b/>
          <w:sz w:val="24"/>
        </w:rPr>
      </w:pPr>
      <w:r>
        <w:rPr>
          <w:b/>
          <w:sz w:val="24"/>
        </w:rPr>
        <w:t xml:space="preserve">Konsep </w:t>
      </w:r>
      <w:r>
        <w:rPr>
          <w:b/>
          <w:i/>
          <w:sz w:val="24"/>
        </w:rPr>
        <w:t xml:space="preserve">Virtues </w:t>
      </w:r>
      <w:r>
        <w:rPr>
          <w:b/>
          <w:sz w:val="24"/>
        </w:rPr>
        <w:t>(Kebajikan/Keutamaan) dalam</w:t>
      </w:r>
      <w:r>
        <w:rPr>
          <w:b/>
          <w:spacing w:val="-7"/>
          <w:sz w:val="24"/>
        </w:rPr>
        <w:t xml:space="preserve"> </w:t>
      </w:r>
      <w:r>
        <w:rPr>
          <w:b/>
          <w:sz w:val="24"/>
        </w:rPr>
        <w:t xml:space="preserve">Ajaran </w:t>
      </w:r>
      <w:r>
        <w:rPr>
          <w:b/>
          <w:spacing w:val="-2"/>
          <w:sz w:val="24"/>
        </w:rPr>
        <w:t>Katolik</w:t>
      </w:r>
    </w:p>
    <w:p w:rsidR="00BC3CB7" w:rsidRDefault="00AF39CF">
      <w:pPr>
        <w:pStyle w:val="BodyText"/>
        <w:spacing w:before="120" w:line="276" w:lineRule="auto"/>
        <w:ind w:left="1" w:right="422" w:firstLine="568"/>
      </w:pPr>
      <w:r>
        <w:t>Pemahaman tentang kebajikan (</w:t>
      </w:r>
      <w:r>
        <w:rPr>
          <w:i/>
        </w:rPr>
        <w:t>virtues</w:t>
      </w:r>
      <w:r>
        <w:t>) memiliki posisi yang sangat penting dalam tradisi moral Katolik karena ia menjadi</w:t>
      </w:r>
      <w:r>
        <w:rPr>
          <w:spacing w:val="-15"/>
        </w:rPr>
        <w:t xml:space="preserve"> </w:t>
      </w:r>
      <w:r>
        <w:t>fondasi</w:t>
      </w:r>
      <w:r>
        <w:rPr>
          <w:spacing w:val="-15"/>
        </w:rPr>
        <w:t xml:space="preserve"> </w:t>
      </w:r>
      <w:r>
        <w:t>bagi</w:t>
      </w:r>
      <w:r>
        <w:rPr>
          <w:spacing w:val="-15"/>
        </w:rPr>
        <w:t xml:space="preserve"> </w:t>
      </w:r>
      <w:r>
        <w:t>pembentukan</w:t>
      </w:r>
      <w:r>
        <w:rPr>
          <w:spacing w:val="-15"/>
        </w:rPr>
        <w:t xml:space="preserve"> </w:t>
      </w:r>
      <w:r>
        <w:t>karakter</w:t>
      </w:r>
      <w:r>
        <w:rPr>
          <w:spacing w:val="-15"/>
        </w:rPr>
        <w:t xml:space="preserve"> </w:t>
      </w:r>
      <w:r>
        <w:t>yang</w:t>
      </w:r>
      <w:r>
        <w:rPr>
          <w:spacing w:val="-15"/>
        </w:rPr>
        <w:t xml:space="preserve"> </w:t>
      </w:r>
      <w:r>
        <w:t>baik</w:t>
      </w:r>
      <w:r>
        <w:rPr>
          <w:spacing w:val="-15"/>
        </w:rPr>
        <w:t xml:space="preserve"> </w:t>
      </w:r>
      <w:r>
        <w:t>dan</w:t>
      </w:r>
      <w:r>
        <w:rPr>
          <w:spacing w:val="-15"/>
        </w:rPr>
        <w:t xml:space="preserve"> </w:t>
      </w:r>
      <w:r>
        <w:t>terarah pada kesempurnaan hidup manusia.</w:t>
      </w:r>
    </w:p>
    <w:p w:rsidR="00BC3CB7" w:rsidRDefault="00AF39CF">
      <w:pPr>
        <w:pStyle w:val="BodyText"/>
        <w:spacing w:before="121" w:line="276" w:lineRule="auto"/>
        <w:ind w:left="1" w:right="422" w:firstLine="568"/>
      </w:pPr>
      <w:r>
        <w:t>Kebajikan dipahami sebagai disposisi atau kecenderungan yang</w:t>
      </w:r>
      <w:r>
        <w:rPr>
          <w:spacing w:val="-11"/>
        </w:rPr>
        <w:t xml:space="preserve"> </w:t>
      </w:r>
      <w:r>
        <w:t>stabil</w:t>
      </w:r>
      <w:r>
        <w:rPr>
          <w:spacing w:val="-11"/>
        </w:rPr>
        <w:t xml:space="preserve"> </w:t>
      </w:r>
      <w:r>
        <w:t>dan</w:t>
      </w:r>
      <w:r>
        <w:rPr>
          <w:spacing w:val="-9"/>
        </w:rPr>
        <w:t xml:space="preserve"> </w:t>
      </w:r>
      <w:r>
        <w:t>menetap</w:t>
      </w:r>
      <w:r>
        <w:rPr>
          <w:spacing w:val="-10"/>
        </w:rPr>
        <w:t xml:space="preserve"> </w:t>
      </w:r>
      <w:r>
        <w:t>dalam</w:t>
      </w:r>
      <w:r>
        <w:rPr>
          <w:spacing w:val="-11"/>
        </w:rPr>
        <w:t xml:space="preserve"> </w:t>
      </w:r>
      <w:r>
        <w:t>diri</w:t>
      </w:r>
      <w:r>
        <w:rPr>
          <w:spacing w:val="-11"/>
        </w:rPr>
        <w:t xml:space="preserve"> </w:t>
      </w:r>
      <w:r>
        <w:t>seseorang</w:t>
      </w:r>
      <w:r>
        <w:rPr>
          <w:spacing w:val="-11"/>
        </w:rPr>
        <w:t xml:space="preserve"> </w:t>
      </w:r>
      <w:r>
        <w:t>untuk</w:t>
      </w:r>
      <w:r>
        <w:rPr>
          <w:spacing w:val="-10"/>
        </w:rPr>
        <w:t xml:space="preserve"> </w:t>
      </w:r>
      <w:r>
        <w:t>berbuat</w:t>
      </w:r>
      <w:r>
        <w:rPr>
          <w:spacing w:val="-11"/>
        </w:rPr>
        <w:t xml:space="preserve"> </w:t>
      </w:r>
      <w:r>
        <w:t>baik. Ia bukan sekadar tindakan baik yang bersifat sesaat, melainkan kualitas mendalam yang tertanam dalam jiwa dan membentuk cara berpikir, berkehendak, serta bertindak seseorang secara konsisten. Dalam perspektif ini, kebajikan menjadi kemampuan rohani</w:t>
      </w:r>
      <w:r>
        <w:rPr>
          <w:spacing w:val="-13"/>
        </w:rPr>
        <w:t xml:space="preserve"> </w:t>
      </w:r>
      <w:r>
        <w:t>yang</w:t>
      </w:r>
      <w:r>
        <w:rPr>
          <w:spacing w:val="-12"/>
        </w:rPr>
        <w:t xml:space="preserve"> </w:t>
      </w:r>
      <w:r>
        <w:t>mengarahkan</w:t>
      </w:r>
      <w:r>
        <w:rPr>
          <w:spacing w:val="-12"/>
        </w:rPr>
        <w:t xml:space="preserve"> </w:t>
      </w:r>
      <w:r>
        <w:t>akal</w:t>
      </w:r>
      <w:r>
        <w:rPr>
          <w:spacing w:val="-12"/>
        </w:rPr>
        <w:t xml:space="preserve"> </w:t>
      </w:r>
      <w:r>
        <w:t>budi</w:t>
      </w:r>
      <w:r>
        <w:rPr>
          <w:spacing w:val="-12"/>
        </w:rPr>
        <w:t xml:space="preserve"> </w:t>
      </w:r>
      <w:r>
        <w:t>dan</w:t>
      </w:r>
      <w:r>
        <w:rPr>
          <w:spacing w:val="-12"/>
        </w:rPr>
        <w:t xml:space="preserve"> </w:t>
      </w:r>
      <w:r>
        <w:t>kehendak</w:t>
      </w:r>
      <w:r>
        <w:rPr>
          <w:spacing w:val="-12"/>
        </w:rPr>
        <w:t xml:space="preserve"> </w:t>
      </w:r>
      <w:r>
        <w:t>untuk</w:t>
      </w:r>
      <w:r>
        <w:rPr>
          <w:spacing w:val="-11"/>
        </w:rPr>
        <w:t xml:space="preserve"> </w:t>
      </w:r>
      <w:r>
        <w:t>memilih dan</w:t>
      </w:r>
      <w:r>
        <w:rPr>
          <w:spacing w:val="-8"/>
        </w:rPr>
        <w:t xml:space="preserve"> </w:t>
      </w:r>
      <w:r>
        <w:t>melakukan</w:t>
      </w:r>
      <w:r>
        <w:rPr>
          <w:spacing w:val="-8"/>
        </w:rPr>
        <w:t xml:space="preserve"> </w:t>
      </w:r>
      <w:r>
        <w:t>hal</w:t>
      </w:r>
      <w:r>
        <w:rPr>
          <w:spacing w:val="-9"/>
        </w:rPr>
        <w:t xml:space="preserve"> </w:t>
      </w:r>
      <w:r>
        <w:t>yang</w:t>
      </w:r>
      <w:r>
        <w:rPr>
          <w:spacing w:val="-8"/>
        </w:rPr>
        <w:t xml:space="preserve"> </w:t>
      </w:r>
      <w:r>
        <w:t>baik</w:t>
      </w:r>
      <w:r>
        <w:rPr>
          <w:spacing w:val="-8"/>
        </w:rPr>
        <w:t xml:space="preserve"> </w:t>
      </w:r>
      <w:r>
        <w:t>dengan</w:t>
      </w:r>
      <w:r>
        <w:rPr>
          <w:spacing w:val="-8"/>
        </w:rPr>
        <w:t xml:space="preserve"> </w:t>
      </w:r>
      <w:r>
        <w:t>kesadaran,</w:t>
      </w:r>
      <w:r>
        <w:rPr>
          <w:spacing w:val="-8"/>
        </w:rPr>
        <w:t xml:space="preserve"> </w:t>
      </w:r>
      <w:r>
        <w:t>ketekunan,</w:t>
      </w:r>
      <w:r>
        <w:rPr>
          <w:spacing w:val="-8"/>
        </w:rPr>
        <w:t xml:space="preserve"> </w:t>
      </w:r>
      <w:r>
        <w:t>serta kegembiraan batin (Dewi, 2020). Melalui kebajikan, tindakan moral</w:t>
      </w:r>
      <w:r>
        <w:rPr>
          <w:spacing w:val="-6"/>
        </w:rPr>
        <w:t xml:space="preserve"> </w:t>
      </w:r>
      <w:r>
        <w:t>manusia</w:t>
      </w:r>
      <w:r>
        <w:rPr>
          <w:spacing w:val="-4"/>
        </w:rPr>
        <w:t xml:space="preserve"> </w:t>
      </w:r>
      <w:r>
        <w:t>tidak</w:t>
      </w:r>
      <w:r>
        <w:rPr>
          <w:spacing w:val="-3"/>
        </w:rPr>
        <w:t xml:space="preserve"> </w:t>
      </w:r>
      <w:r>
        <w:t>lagi</w:t>
      </w:r>
      <w:r>
        <w:rPr>
          <w:spacing w:val="-5"/>
        </w:rPr>
        <w:t xml:space="preserve"> </w:t>
      </w:r>
      <w:r>
        <w:t>bersumber</w:t>
      </w:r>
      <w:r>
        <w:rPr>
          <w:spacing w:val="-4"/>
        </w:rPr>
        <w:t xml:space="preserve"> </w:t>
      </w:r>
      <w:r>
        <w:t>dari</w:t>
      </w:r>
      <w:r>
        <w:rPr>
          <w:spacing w:val="-6"/>
        </w:rPr>
        <w:t xml:space="preserve"> </w:t>
      </w:r>
      <w:r>
        <w:t>dorongan</w:t>
      </w:r>
      <w:r>
        <w:rPr>
          <w:spacing w:val="-4"/>
        </w:rPr>
        <w:t xml:space="preserve"> </w:t>
      </w:r>
      <w:r>
        <w:t>eksternal</w:t>
      </w:r>
      <w:r>
        <w:rPr>
          <w:spacing w:val="-5"/>
        </w:rPr>
        <w:t xml:space="preserve"> </w:t>
      </w:r>
      <w:r>
        <w:t>atau kewajiban</w:t>
      </w:r>
      <w:r>
        <w:rPr>
          <w:spacing w:val="-11"/>
        </w:rPr>
        <w:t xml:space="preserve"> </w:t>
      </w:r>
      <w:r>
        <w:t>semata,</w:t>
      </w:r>
      <w:r>
        <w:rPr>
          <w:spacing w:val="-9"/>
        </w:rPr>
        <w:t xml:space="preserve"> </w:t>
      </w:r>
      <w:r>
        <w:t>tetapi</w:t>
      </w:r>
      <w:r>
        <w:rPr>
          <w:spacing w:val="-11"/>
        </w:rPr>
        <w:t xml:space="preserve"> </w:t>
      </w:r>
      <w:r>
        <w:t>tumbuh</w:t>
      </w:r>
      <w:r>
        <w:rPr>
          <w:spacing w:val="-10"/>
        </w:rPr>
        <w:t xml:space="preserve"> </w:t>
      </w:r>
      <w:r>
        <w:t>dari</w:t>
      </w:r>
      <w:r>
        <w:rPr>
          <w:spacing w:val="-12"/>
        </w:rPr>
        <w:t xml:space="preserve"> </w:t>
      </w:r>
      <w:r>
        <w:t>orientasi</w:t>
      </w:r>
      <w:r>
        <w:rPr>
          <w:spacing w:val="-11"/>
        </w:rPr>
        <w:t xml:space="preserve"> </w:t>
      </w:r>
      <w:r>
        <w:t>batin</w:t>
      </w:r>
      <w:r>
        <w:rPr>
          <w:spacing w:val="-11"/>
        </w:rPr>
        <w:t xml:space="preserve"> </w:t>
      </w:r>
      <w:r>
        <w:t>yang</w:t>
      </w:r>
      <w:r>
        <w:rPr>
          <w:spacing w:val="-11"/>
        </w:rPr>
        <w:t xml:space="preserve"> </w:t>
      </w:r>
      <w:r>
        <w:t>terlatih dan matang menuju kebaikan.</w:t>
      </w:r>
    </w:p>
    <w:p w:rsidR="00BC3CB7" w:rsidRDefault="00AF39CF">
      <w:pPr>
        <w:pStyle w:val="BodyText"/>
        <w:spacing w:before="120" w:line="276" w:lineRule="auto"/>
        <w:ind w:left="1" w:right="422" w:firstLine="568"/>
      </w:pPr>
      <w:r>
        <w:t>Kebajikan bersifat stabil karena berakar pada disposisi moral yang relatif permanen dalam diri manusia. Ia tidak ditentukan</w:t>
      </w:r>
      <w:r>
        <w:rPr>
          <w:spacing w:val="-7"/>
        </w:rPr>
        <w:t xml:space="preserve"> </w:t>
      </w:r>
      <w:r>
        <w:t>oleh</w:t>
      </w:r>
      <w:r>
        <w:rPr>
          <w:spacing w:val="-7"/>
        </w:rPr>
        <w:t xml:space="preserve"> </w:t>
      </w:r>
      <w:r>
        <w:t>perubahan</w:t>
      </w:r>
      <w:r>
        <w:rPr>
          <w:spacing w:val="-6"/>
        </w:rPr>
        <w:t xml:space="preserve"> </w:t>
      </w:r>
      <w:r>
        <w:t>perasaan</w:t>
      </w:r>
      <w:r>
        <w:rPr>
          <w:spacing w:val="-7"/>
        </w:rPr>
        <w:t xml:space="preserve"> </w:t>
      </w:r>
      <w:r>
        <w:t>atau</w:t>
      </w:r>
      <w:r>
        <w:rPr>
          <w:spacing w:val="-4"/>
        </w:rPr>
        <w:t xml:space="preserve"> </w:t>
      </w:r>
      <w:r>
        <w:t>kondisi</w:t>
      </w:r>
      <w:r>
        <w:rPr>
          <w:spacing w:val="-7"/>
        </w:rPr>
        <w:t xml:space="preserve"> </w:t>
      </w:r>
      <w:r>
        <w:t>emosional</w:t>
      </w:r>
      <w:r>
        <w:rPr>
          <w:spacing w:val="-6"/>
        </w:rPr>
        <w:t xml:space="preserve"> </w:t>
      </w:r>
      <w:r>
        <w:t>yang fluktuatif, melainkan oleh pembiasaan batin yang terarah pada nilai-nilai moral. Kualitas yang stabil ini menjadikan kebajikan sebagai</w:t>
      </w:r>
      <w:r>
        <w:rPr>
          <w:spacing w:val="-15"/>
        </w:rPr>
        <w:t xml:space="preserve"> </w:t>
      </w:r>
      <w:r>
        <w:t>kekuatan</w:t>
      </w:r>
      <w:r>
        <w:rPr>
          <w:spacing w:val="-15"/>
        </w:rPr>
        <w:t xml:space="preserve"> </w:t>
      </w:r>
      <w:r>
        <w:t>rohani</w:t>
      </w:r>
      <w:r>
        <w:rPr>
          <w:spacing w:val="-15"/>
        </w:rPr>
        <w:t xml:space="preserve"> </w:t>
      </w:r>
      <w:r>
        <w:t>yang</w:t>
      </w:r>
      <w:r>
        <w:rPr>
          <w:spacing w:val="-15"/>
        </w:rPr>
        <w:t xml:space="preserve"> </w:t>
      </w:r>
      <w:r>
        <w:t>menuntun</w:t>
      </w:r>
      <w:r>
        <w:rPr>
          <w:spacing w:val="-12"/>
        </w:rPr>
        <w:t xml:space="preserve"> </w:t>
      </w:r>
      <w:r>
        <w:t>manusia</w:t>
      </w:r>
      <w:r>
        <w:rPr>
          <w:spacing w:val="-15"/>
        </w:rPr>
        <w:t xml:space="preserve"> </w:t>
      </w:r>
      <w:r>
        <w:t>untuk</w:t>
      </w:r>
      <w:r>
        <w:rPr>
          <w:spacing w:val="-14"/>
        </w:rPr>
        <w:t xml:space="preserve"> </w:t>
      </w:r>
      <w:r>
        <w:t>bertindak baik, bahkan ketika kondisi eksternal tidak mendukung. Dalam hal</w:t>
      </w:r>
      <w:r>
        <w:rPr>
          <w:spacing w:val="24"/>
        </w:rPr>
        <w:t xml:space="preserve"> </w:t>
      </w:r>
      <w:r>
        <w:t>ini,</w:t>
      </w:r>
      <w:r>
        <w:rPr>
          <w:spacing w:val="26"/>
        </w:rPr>
        <w:t xml:space="preserve"> </w:t>
      </w:r>
      <w:r>
        <w:t>kebajikan</w:t>
      </w:r>
      <w:r>
        <w:rPr>
          <w:spacing w:val="25"/>
        </w:rPr>
        <w:t xml:space="preserve"> </w:t>
      </w:r>
      <w:r>
        <w:t>berfungsi</w:t>
      </w:r>
      <w:r>
        <w:rPr>
          <w:spacing w:val="26"/>
        </w:rPr>
        <w:t xml:space="preserve"> </w:t>
      </w:r>
      <w:r>
        <w:t>sebagai</w:t>
      </w:r>
      <w:r>
        <w:rPr>
          <w:spacing w:val="25"/>
        </w:rPr>
        <w:t xml:space="preserve"> </w:t>
      </w:r>
      <w:r>
        <w:t>bentuk</w:t>
      </w:r>
      <w:r>
        <w:rPr>
          <w:spacing w:val="26"/>
        </w:rPr>
        <w:t xml:space="preserve"> </w:t>
      </w:r>
      <w:r>
        <w:t>habitus</w:t>
      </w:r>
      <w:r>
        <w:rPr>
          <w:spacing w:val="26"/>
        </w:rPr>
        <w:t xml:space="preserve"> </w:t>
      </w:r>
      <w:r>
        <w:t>moral</w:t>
      </w:r>
      <w:r>
        <w:rPr>
          <w:spacing w:val="25"/>
        </w:rPr>
        <w:t xml:space="preserve"> </w:t>
      </w:r>
      <w:r>
        <w:rPr>
          <w:spacing w:val="-4"/>
        </w:rPr>
        <w:t>yang</w:t>
      </w:r>
    </w:p>
    <w:p w:rsidR="00BC3CB7" w:rsidRDefault="00BC3CB7">
      <w:pPr>
        <w:pStyle w:val="BodyText"/>
        <w:spacing w:line="276" w:lineRule="auto"/>
        <w:sectPr w:rsidR="00BC3CB7">
          <w:headerReference w:type="even" r:id="rId416"/>
          <w:headerReference w:type="default" r:id="rId417"/>
          <w:footerReference w:type="default" r:id="rId418"/>
          <w:headerReference w:type="first" r:id="rId419"/>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tertanam mendalam dan membentuk identitas seseorang sebagai pribadi yang berkarakter baik (Surpi, 2023: 16).</w:t>
      </w:r>
    </w:p>
    <w:p w:rsidR="00BC3CB7" w:rsidRDefault="00AF39CF">
      <w:pPr>
        <w:pStyle w:val="BodyText"/>
        <w:spacing w:before="119" w:line="276" w:lineRule="auto"/>
        <w:ind w:right="137" w:firstLine="568"/>
      </w:pPr>
      <w:r>
        <w:t>Proses</w:t>
      </w:r>
      <w:r>
        <w:rPr>
          <w:spacing w:val="-15"/>
        </w:rPr>
        <w:t xml:space="preserve"> </w:t>
      </w:r>
      <w:r>
        <w:t>pembentukan</w:t>
      </w:r>
      <w:r>
        <w:rPr>
          <w:spacing w:val="-15"/>
        </w:rPr>
        <w:t xml:space="preserve"> </w:t>
      </w:r>
      <w:r>
        <w:t>kebajikan</w:t>
      </w:r>
      <w:r>
        <w:rPr>
          <w:spacing w:val="-15"/>
        </w:rPr>
        <w:t xml:space="preserve"> </w:t>
      </w:r>
      <w:r>
        <w:t>terjadi</w:t>
      </w:r>
      <w:r>
        <w:rPr>
          <w:spacing w:val="-15"/>
        </w:rPr>
        <w:t xml:space="preserve"> </w:t>
      </w:r>
      <w:r>
        <w:t>melalui</w:t>
      </w:r>
      <w:r>
        <w:rPr>
          <w:spacing w:val="-15"/>
        </w:rPr>
        <w:t xml:space="preserve"> </w:t>
      </w:r>
      <w:r>
        <w:t>pengulangan tindakan-tindakan baik yang dilakukan secara sadar dan konsisten. Setiap kali seseorang memilih untuk berbuat baik, ia memperkuat disposisi batinnya untuk memilih kebaikan pada kesempatan berikutnya. Pengulangan ini melahirkan kebiasaan moral yang disebut oleh para teolog sebagai “natura secunda” atau</w:t>
      </w:r>
      <w:r>
        <w:rPr>
          <w:spacing w:val="-6"/>
        </w:rPr>
        <w:t xml:space="preserve"> </w:t>
      </w:r>
      <w:r>
        <w:t>“alam</w:t>
      </w:r>
      <w:r>
        <w:rPr>
          <w:spacing w:val="-8"/>
        </w:rPr>
        <w:t xml:space="preserve"> </w:t>
      </w:r>
      <w:r>
        <w:t>kedua”</w:t>
      </w:r>
      <w:r>
        <w:rPr>
          <w:spacing w:val="-6"/>
        </w:rPr>
        <w:t xml:space="preserve"> </w:t>
      </w:r>
      <w:r>
        <w:t>manusia,</w:t>
      </w:r>
      <w:r>
        <w:rPr>
          <w:spacing w:val="-8"/>
        </w:rPr>
        <w:t xml:space="preserve"> </w:t>
      </w:r>
      <w:r>
        <w:t>yaitu</w:t>
      </w:r>
      <w:r>
        <w:rPr>
          <w:spacing w:val="-6"/>
        </w:rPr>
        <w:t xml:space="preserve"> </w:t>
      </w:r>
      <w:r>
        <w:t>keadaan</w:t>
      </w:r>
      <w:r>
        <w:rPr>
          <w:spacing w:val="-8"/>
        </w:rPr>
        <w:t xml:space="preserve"> </w:t>
      </w:r>
      <w:r>
        <w:t>di</w:t>
      </w:r>
      <w:r>
        <w:rPr>
          <w:spacing w:val="-6"/>
        </w:rPr>
        <w:t xml:space="preserve"> </w:t>
      </w:r>
      <w:r>
        <w:t>mana</w:t>
      </w:r>
      <w:r>
        <w:rPr>
          <w:spacing w:val="-7"/>
        </w:rPr>
        <w:t xml:space="preserve"> </w:t>
      </w:r>
      <w:r>
        <w:t>tindakan</w:t>
      </w:r>
      <w:r>
        <w:rPr>
          <w:spacing w:val="-8"/>
        </w:rPr>
        <w:t xml:space="preserve"> </w:t>
      </w:r>
      <w:r>
        <w:t>baik menjadi spontan dan selaras dengan kehendak batin. Dengan demikian, kebajikan tidak muncul secara tiba-tiba, melainkan dibentuk melalui latihan yang berkelanjutan, disiplin kehendak, dan kematangan reflektif atas nilai-nilai moral.</w:t>
      </w:r>
    </w:p>
    <w:p w:rsidR="00BC3CB7" w:rsidRDefault="00AF39CF">
      <w:pPr>
        <w:pStyle w:val="BodyText"/>
        <w:spacing w:before="122" w:line="276" w:lineRule="auto"/>
        <w:ind w:right="138" w:firstLine="568"/>
      </w:pPr>
      <w:r>
        <w:t>Selain membentuk kebiasaan yang stabil, kebajikan juga berfungsi</w:t>
      </w:r>
      <w:r>
        <w:rPr>
          <w:spacing w:val="-3"/>
        </w:rPr>
        <w:t xml:space="preserve"> </w:t>
      </w:r>
      <w:r>
        <w:t>untuk</w:t>
      </w:r>
      <w:r>
        <w:rPr>
          <w:spacing w:val="-1"/>
        </w:rPr>
        <w:t xml:space="preserve"> </w:t>
      </w:r>
      <w:r>
        <w:t>mengarahkan</w:t>
      </w:r>
      <w:r>
        <w:rPr>
          <w:spacing w:val="-3"/>
        </w:rPr>
        <w:t xml:space="preserve"> </w:t>
      </w:r>
      <w:r>
        <w:t>akal</w:t>
      </w:r>
      <w:r>
        <w:rPr>
          <w:spacing w:val="-4"/>
        </w:rPr>
        <w:t xml:space="preserve"> </w:t>
      </w:r>
      <w:r>
        <w:t>budi</w:t>
      </w:r>
      <w:r>
        <w:rPr>
          <w:spacing w:val="-3"/>
        </w:rPr>
        <w:t xml:space="preserve"> </w:t>
      </w:r>
      <w:r>
        <w:t>kepada</w:t>
      </w:r>
      <w:r>
        <w:rPr>
          <w:spacing w:val="-3"/>
        </w:rPr>
        <w:t xml:space="preserve"> </w:t>
      </w:r>
      <w:r>
        <w:t>pengenalan</w:t>
      </w:r>
      <w:r>
        <w:rPr>
          <w:spacing w:val="-3"/>
        </w:rPr>
        <w:t xml:space="preserve"> </w:t>
      </w:r>
      <w:r>
        <w:t>akan kebaikan</w:t>
      </w:r>
      <w:r>
        <w:rPr>
          <w:spacing w:val="-3"/>
        </w:rPr>
        <w:t xml:space="preserve"> </w:t>
      </w:r>
      <w:r>
        <w:t>dan</w:t>
      </w:r>
      <w:r>
        <w:rPr>
          <w:spacing w:val="-3"/>
        </w:rPr>
        <w:t xml:space="preserve"> </w:t>
      </w:r>
      <w:r>
        <w:t>memperkuat</w:t>
      </w:r>
      <w:r>
        <w:rPr>
          <w:spacing w:val="-4"/>
        </w:rPr>
        <w:t xml:space="preserve"> </w:t>
      </w:r>
      <w:r>
        <w:t>kehendak</w:t>
      </w:r>
      <w:r>
        <w:rPr>
          <w:spacing w:val="-3"/>
        </w:rPr>
        <w:t xml:space="preserve"> </w:t>
      </w:r>
      <w:r>
        <w:t>dalam</w:t>
      </w:r>
      <w:r>
        <w:rPr>
          <w:spacing w:val="-3"/>
        </w:rPr>
        <w:t xml:space="preserve"> </w:t>
      </w:r>
      <w:r>
        <w:t>mengejarnya.</w:t>
      </w:r>
      <w:r>
        <w:rPr>
          <w:spacing w:val="-3"/>
        </w:rPr>
        <w:t xml:space="preserve"> </w:t>
      </w:r>
      <w:r>
        <w:t>Dalam pandangan</w:t>
      </w:r>
      <w:r>
        <w:rPr>
          <w:spacing w:val="-4"/>
        </w:rPr>
        <w:t xml:space="preserve"> </w:t>
      </w:r>
      <w:r>
        <w:t>etika</w:t>
      </w:r>
      <w:r>
        <w:rPr>
          <w:spacing w:val="-3"/>
        </w:rPr>
        <w:t xml:space="preserve"> </w:t>
      </w:r>
      <w:r>
        <w:t>Katolik,</w:t>
      </w:r>
      <w:r>
        <w:rPr>
          <w:spacing w:val="-4"/>
        </w:rPr>
        <w:t xml:space="preserve"> </w:t>
      </w:r>
      <w:r>
        <w:t>akal</w:t>
      </w:r>
      <w:r>
        <w:rPr>
          <w:spacing w:val="-6"/>
        </w:rPr>
        <w:t xml:space="preserve"> </w:t>
      </w:r>
      <w:r>
        <w:t>budi</w:t>
      </w:r>
      <w:r>
        <w:rPr>
          <w:spacing w:val="-5"/>
        </w:rPr>
        <w:t xml:space="preserve"> </w:t>
      </w:r>
      <w:r>
        <w:t>berperan</w:t>
      </w:r>
      <w:r>
        <w:rPr>
          <w:spacing w:val="-4"/>
        </w:rPr>
        <w:t xml:space="preserve"> </w:t>
      </w:r>
      <w:r>
        <w:t>mengenali</w:t>
      </w:r>
      <w:r>
        <w:rPr>
          <w:spacing w:val="-3"/>
        </w:rPr>
        <w:t xml:space="preserve"> </w:t>
      </w:r>
      <w:r>
        <w:t>apa</w:t>
      </w:r>
      <w:r>
        <w:rPr>
          <w:spacing w:val="-4"/>
        </w:rPr>
        <w:t xml:space="preserve"> </w:t>
      </w:r>
      <w:r>
        <w:t>yang benar</w:t>
      </w:r>
      <w:r>
        <w:rPr>
          <w:spacing w:val="-15"/>
        </w:rPr>
        <w:t xml:space="preserve"> </w:t>
      </w:r>
      <w:r>
        <w:t>dan</w:t>
      </w:r>
      <w:r>
        <w:rPr>
          <w:spacing w:val="-15"/>
        </w:rPr>
        <w:t xml:space="preserve"> </w:t>
      </w:r>
      <w:r>
        <w:t>baik,</w:t>
      </w:r>
      <w:r>
        <w:rPr>
          <w:spacing w:val="-15"/>
        </w:rPr>
        <w:t xml:space="preserve"> </w:t>
      </w:r>
      <w:r>
        <w:t>sedangkan</w:t>
      </w:r>
      <w:r>
        <w:rPr>
          <w:spacing w:val="-15"/>
        </w:rPr>
        <w:t xml:space="preserve"> </w:t>
      </w:r>
      <w:r>
        <w:t>kehendak</w:t>
      </w:r>
      <w:r>
        <w:rPr>
          <w:spacing w:val="-15"/>
        </w:rPr>
        <w:t xml:space="preserve"> </w:t>
      </w:r>
      <w:r>
        <w:t>menindaklanjuti</w:t>
      </w:r>
      <w:r>
        <w:rPr>
          <w:spacing w:val="-15"/>
        </w:rPr>
        <w:t xml:space="preserve"> </w:t>
      </w:r>
      <w:r>
        <w:t>pengenalan itu</w:t>
      </w:r>
      <w:r>
        <w:rPr>
          <w:spacing w:val="-4"/>
        </w:rPr>
        <w:t xml:space="preserve"> </w:t>
      </w:r>
      <w:r>
        <w:t>melalui</w:t>
      </w:r>
      <w:r>
        <w:rPr>
          <w:spacing w:val="-4"/>
        </w:rPr>
        <w:t xml:space="preserve"> </w:t>
      </w:r>
      <w:r>
        <w:t>pilihan</w:t>
      </w:r>
      <w:r>
        <w:rPr>
          <w:spacing w:val="-4"/>
        </w:rPr>
        <w:t xml:space="preserve"> </w:t>
      </w:r>
      <w:r>
        <w:t>moral</w:t>
      </w:r>
      <w:r>
        <w:rPr>
          <w:spacing w:val="-5"/>
        </w:rPr>
        <w:t xml:space="preserve"> </w:t>
      </w:r>
      <w:r>
        <w:t>yang</w:t>
      </w:r>
      <w:r>
        <w:rPr>
          <w:spacing w:val="-4"/>
        </w:rPr>
        <w:t xml:space="preserve"> </w:t>
      </w:r>
      <w:r>
        <w:t>konkret.</w:t>
      </w:r>
      <w:r>
        <w:rPr>
          <w:spacing w:val="-4"/>
        </w:rPr>
        <w:t xml:space="preserve"> </w:t>
      </w:r>
      <w:r>
        <w:t>Kebajikan</w:t>
      </w:r>
      <w:r>
        <w:rPr>
          <w:spacing w:val="-2"/>
        </w:rPr>
        <w:t xml:space="preserve"> </w:t>
      </w:r>
      <w:r>
        <w:t>menjembatani keduanya dengan menyatukan pengetahuan moral dan tindakan etis. Oleh karena itu, orang yang berbudi luhur tidak hanya memahami prinsip moral, tetapi juga memiliki dorongan batin yang kuat untuk mewujudkannya dalam tindakan nyata (Bhoki, 2025: 135).</w:t>
      </w:r>
    </w:p>
    <w:p w:rsidR="00BC3CB7" w:rsidRDefault="00AF39CF">
      <w:pPr>
        <w:pStyle w:val="BodyText"/>
        <w:spacing w:before="119" w:line="276" w:lineRule="auto"/>
        <w:ind w:right="137" w:firstLine="568"/>
      </w:pPr>
      <w:r>
        <w:t>Kebajikan</w:t>
      </w:r>
      <w:r>
        <w:rPr>
          <w:spacing w:val="-15"/>
        </w:rPr>
        <w:t xml:space="preserve"> </w:t>
      </w:r>
      <w:r>
        <w:t>juga</w:t>
      </w:r>
      <w:r>
        <w:rPr>
          <w:spacing w:val="-15"/>
        </w:rPr>
        <w:t xml:space="preserve"> </w:t>
      </w:r>
      <w:r>
        <w:t>menumbuhkan</w:t>
      </w:r>
      <w:r>
        <w:rPr>
          <w:spacing w:val="-15"/>
        </w:rPr>
        <w:t xml:space="preserve"> </w:t>
      </w:r>
      <w:r>
        <w:t>konsistensi</w:t>
      </w:r>
      <w:r>
        <w:rPr>
          <w:spacing w:val="-15"/>
        </w:rPr>
        <w:t xml:space="preserve"> </w:t>
      </w:r>
      <w:r>
        <w:t>moral</w:t>
      </w:r>
      <w:r>
        <w:rPr>
          <w:spacing w:val="-15"/>
        </w:rPr>
        <w:t xml:space="preserve"> </w:t>
      </w:r>
      <w:r>
        <w:t>dalam</w:t>
      </w:r>
      <w:r>
        <w:rPr>
          <w:spacing w:val="-15"/>
        </w:rPr>
        <w:t xml:space="preserve"> </w:t>
      </w:r>
      <w:r>
        <w:t>diri seseorang. Melalui latihan yang terus-menerus, kebajikan membentuk</w:t>
      </w:r>
      <w:r>
        <w:rPr>
          <w:spacing w:val="-15"/>
        </w:rPr>
        <w:t xml:space="preserve"> </w:t>
      </w:r>
      <w:r>
        <w:t>keberanian</w:t>
      </w:r>
      <w:r>
        <w:rPr>
          <w:spacing w:val="-15"/>
        </w:rPr>
        <w:t xml:space="preserve"> </w:t>
      </w:r>
      <w:r>
        <w:t>untuk</w:t>
      </w:r>
      <w:r>
        <w:rPr>
          <w:spacing w:val="-15"/>
        </w:rPr>
        <w:t xml:space="preserve"> </w:t>
      </w:r>
      <w:r>
        <w:t>tetap</w:t>
      </w:r>
      <w:r>
        <w:rPr>
          <w:spacing w:val="-15"/>
        </w:rPr>
        <w:t xml:space="preserve"> </w:t>
      </w:r>
      <w:r>
        <w:t>berbuat</w:t>
      </w:r>
      <w:r>
        <w:rPr>
          <w:spacing w:val="-15"/>
        </w:rPr>
        <w:t xml:space="preserve"> </w:t>
      </w:r>
      <w:r>
        <w:t>baik</w:t>
      </w:r>
      <w:r>
        <w:rPr>
          <w:spacing w:val="-15"/>
        </w:rPr>
        <w:t xml:space="preserve"> </w:t>
      </w:r>
      <w:r>
        <w:t>bahkan</w:t>
      </w:r>
      <w:r>
        <w:rPr>
          <w:spacing w:val="-15"/>
        </w:rPr>
        <w:t xml:space="preserve"> </w:t>
      </w:r>
      <w:r>
        <w:t>di</w:t>
      </w:r>
      <w:r>
        <w:rPr>
          <w:spacing w:val="-15"/>
        </w:rPr>
        <w:t xml:space="preserve"> </w:t>
      </w:r>
      <w:r>
        <w:t>tengah situasi yang sulit atau ketika menghadapi godaan untuk berbuat salah.</w:t>
      </w:r>
      <w:r>
        <w:rPr>
          <w:spacing w:val="-10"/>
        </w:rPr>
        <w:t xml:space="preserve"> </w:t>
      </w:r>
      <w:r>
        <w:t>Konsistensi</w:t>
      </w:r>
      <w:r>
        <w:rPr>
          <w:spacing w:val="-9"/>
        </w:rPr>
        <w:t xml:space="preserve"> </w:t>
      </w:r>
      <w:r>
        <w:t>ini</w:t>
      </w:r>
      <w:r>
        <w:rPr>
          <w:spacing w:val="-9"/>
        </w:rPr>
        <w:t xml:space="preserve"> </w:t>
      </w:r>
      <w:r>
        <w:t>bukan</w:t>
      </w:r>
      <w:r>
        <w:rPr>
          <w:spacing w:val="-11"/>
        </w:rPr>
        <w:t xml:space="preserve"> </w:t>
      </w:r>
      <w:r>
        <w:t>berarti</w:t>
      </w:r>
      <w:r>
        <w:rPr>
          <w:spacing w:val="-9"/>
        </w:rPr>
        <w:t xml:space="preserve"> </w:t>
      </w:r>
      <w:r>
        <w:t>seseorang</w:t>
      </w:r>
      <w:r>
        <w:rPr>
          <w:spacing w:val="-11"/>
        </w:rPr>
        <w:t xml:space="preserve"> </w:t>
      </w:r>
      <w:r>
        <w:t>tidak</w:t>
      </w:r>
      <w:r>
        <w:rPr>
          <w:spacing w:val="-11"/>
        </w:rPr>
        <w:t xml:space="preserve"> </w:t>
      </w:r>
      <w:r>
        <w:t>pernah</w:t>
      </w:r>
      <w:r>
        <w:rPr>
          <w:spacing w:val="-11"/>
        </w:rPr>
        <w:t xml:space="preserve"> </w:t>
      </w:r>
      <w:r>
        <w:t>gagal, melainkan bahwa orientasi moralnya tetap terarah kepada kebaikan.</w:t>
      </w:r>
      <w:r>
        <w:rPr>
          <w:spacing w:val="57"/>
        </w:rPr>
        <w:t xml:space="preserve"> </w:t>
      </w:r>
      <w:r>
        <w:t>Dengan</w:t>
      </w:r>
      <w:r>
        <w:rPr>
          <w:spacing w:val="59"/>
        </w:rPr>
        <w:t xml:space="preserve"> </w:t>
      </w:r>
      <w:r>
        <w:t>demikian,</w:t>
      </w:r>
      <w:r>
        <w:rPr>
          <w:spacing w:val="59"/>
        </w:rPr>
        <w:t xml:space="preserve"> </w:t>
      </w:r>
      <w:r>
        <w:t>kebajikan</w:t>
      </w:r>
      <w:r>
        <w:rPr>
          <w:spacing w:val="63"/>
        </w:rPr>
        <w:t xml:space="preserve"> </w:t>
      </w:r>
      <w:r>
        <w:t>melahirkan</w:t>
      </w:r>
      <w:r>
        <w:rPr>
          <w:spacing w:val="60"/>
        </w:rPr>
        <w:t xml:space="preserve"> </w:t>
      </w:r>
      <w:r>
        <w:rPr>
          <w:spacing w:val="-2"/>
        </w:rPr>
        <w:t>keteguhan</w:t>
      </w:r>
    </w:p>
    <w:p w:rsidR="00BC3CB7" w:rsidRDefault="00BC3CB7">
      <w:pPr>
        <w:pStyle w:val="BodyText"/>
        <w:spacing w:line="276" w:lineRule="auto"/>
        <w:sectPr w:rsidR="00BC3CB7">
          <w:headerReference w:type="even" r:id="rId420"/>
          <w:headerReference w:type="default" r:id="rId421"/>
          <w:footerReference w:type="default" r:id="rId422"/>
          <w:headerReference w:type="first" r:id="rId423"/>
          <w:pgSz w:w="8790" w:h="13050"/>
          <w:pgMar w:top="1060" w:right="992" w:bottom="920" w:left="1133" w:header="0" w:footer="738" w:gutter="0"/>
          <w:cols w:space="720"/>
        </w:sectPr>
      </w:pPr>
    </w:p>
    <w:p w:rsidR="00BC3CB7" w:rsidRDefault="00AF39CF">
      <w:pPr>
        <w:pStyle w:val="BodyText"/>
        <w:spacing w:before="72" w:line="276" w:lineRule="auto"/>
        <w:ind w:left="1" w:right="426"/>
      </w:pPr>
      <w:r>
        <w:lastRenderedPageBreak/>
        <w:t>hati yang menjadikan individu mampu berdiri teguh di tengah perubahan dan tekanan moral.</w:t>
      </w:r>
    </w:p>
    <w:p w:rsidR="00BC3CB7" w:rsidRDefault="00AF39CF">
      <w:pPr>
        <w:pStyle w:val="BodyText"/>
        <w:spacing w:before="119" w:line="276" w:lineRule="auto"/>
        <w:ind w:left="1" w:right="421" w:firstLine="568"/>
      </w:pPr>
      <w:r>
        <w:t>Selain membentuk stabilitas dan konsistensi, kebajikan juga menumbuhkan kegembiraan dan kemudahan dalam melakukan kebaikan. Seseorang yang telah memiliki kebajikan menemukan kesenangan batin dalam melakukan tindakan yang baik, karena kehendaknya telah selaras dengan kebenaran dan cinta kasih. Apa yang pada awalnya menuntut usaha besar, dengan latihan kebajikan menjadi tindakan yang alami dan menyenangkan. Dalam kondisi ini, kebajikan tidak hanya menjadi</w:t>
      </w:r>
      <w:r>
        <w:rPr>
          <w:spacing w:val="-3"/>
        </w:rPr>
        <w:t xml:space="preserve"> </w:t>
      </w:r>
      <w:r>
        <w:t>tuntutan</w:t>
      </w:r>
      <w:r>
        <w:rPr>
          <w:spacing w:val="-1"/>
        </w:rPr>
        <w:t xml:space="preserve"> </w:t>
      </w:r>
      <w:r>
        <w:t>moral,</w:t>
      </w:r>
      <w:r>
        <w:rPr>
          <w:spacing w:val="-3"/>
        </w:rPr>
        <w:t xml:space="preserve"> </w:t>
      </w:r>
      <w:r>
        <w:t>tetapi</w:t>
      </w:r>
      <w:r>
        <w:rPr>
          <w:spacing w:val="-1"/>
        </w:rPr>
        <w:t xml:space="preserve"> </w:t>
      </w:r>
      <w:r>
        <w:t>juga</w:t>
      </w:r>
      <w:r>
        <w:rPr>
          <w:spacing w:val="-3"/>
        </w:rPr>
        <w:t xml:space="preserve"> </w:t>
      </w:r>
      <w:r>
        <w:t>sumber</w:t>
      </w:r>
      <w:r>
        <w:rPr>
          <w:spacing w:val="-3"/>
        </w:rPr>
        <w:t xml:space="preserve"> </w:t>
      </w:r>
      <w:r>
        <w:t>sukacita</w:t>
      </w:r>
      <w:r>
        <w:rPr>
          <w:spacing w:val="-3"/>
        </w:rPr>
        <w:t xml:space="preserve"> </w:t>
      </w:r>
      <w:r>
        <w:t>batin</w:t>
      </w:r>
      <w:r>
        <w:rPr>
          <w:spacing w:val="-4"/>
        </w:rPr>
        <w:t xml:space="preserve"> </w:t>
      </w:r>
      <w:r>
        <w:t>karena tindakan</w:t>
      </w:r>
      <w:r>
        <w:rPr>
          <w:spacing w:val="-15"/>
        </w:rPr>
        <w:t xml:space="preserve"> </w:t>
      </w:r>
      <w:r>
        <w:t>baik</w:t>
      </w:r>
      <w:r>
        <w:rPr>
          <w:spacing w:val="-15"/>
        </w:rPr>
        <w:t xml:space="preserve"> </w:t>
      </w:r>
      <w:r>
        <w:t>dilakukan</w:t>
      </w:r>
      <w:r>
        <w:rPr>
          <w:spacing w:val="-15"/>
        </w:rPr>
        <w:t xml:space="preserve"> </w:t>
      </w:r>
      <w:r>
        <w:t>bukan</w:t>
      </w:r>
      <w:r>
        <w:rPr>
          <w:spacing w:val="-15"/>
        </w:rPr>
        <w:t xml:space="preserve"> </w:t>
      </w:r>
      <w:r>
        <w:t>karena</w:t>
      </w:r>
      <w:r>
        <w:rPr>
          <w:spacing w:val="-15"/>
        </w:rPr>
        <w:t xml:space="preserve"> </w:t>
      </w:r>
      <w:r>
        <w:t>paksaan,</w:t>
      </w:r>
      <w:r>
        <w:rPr>
          <w:spacing w:val="-15"/>
        </w:rPr>
        <w:t xml:space="preserve"> </w:t>
      </w:r>
      <w:r>
        <w:t>melainkan</w:t>
      </w:r>
      <w:r>
        <w:rPr>
          <w:spacing w:val="-15"/>
        </w:rPr>
        <w:t xml:space="preserve"> </w:t>
      </w:r>
      <w:r>
        <w:t>karena cinta akan kebaikan itu sendiri.</w:t>
      </w:r>
    </w:p>
    <w:p w:rsidR="00BC3CB7" w:rsidRDefault="00AF39CF">
      <w:pPr>
        <w:pStyle w:val="BodyText"/>
        <w:spacing w:before="122" w:line="276" w:lineRule="auto"/>
        <w:ind w:left="1" w:right="420" w:firstLine="568"/>
      </w:pPr>
      <w:r>
        <w:t>Kebajikan dapat dipahami sebagai fondasi integral dalam pembentukan karakter moral dan spiritual manusia. Kebajikan menata</w:t>
      </w:r>
      <w:r>
        <w:rPr>
          <w:spacing w:val="-11"/>
        </w:rPr>
        <w:t xml:space="preserve"> </w:t>
      </w:r>
      <w:r>
        <w:t>akal</w:t>
      </w:r>
      <w:r>
        <w:rPr>
          <w:spacing w:val="-11"/>
        </w:rPr>
        <w:t xml:space="preserve"> </w:t>
      </w:r>
      <w:r>
        <w:t>budi,</w:t>
      </w:r>
      <w:r>
        <w:rPr>
          <w:spacing w:val="-10"/>
        </w:rPr>
        <w:t xml:space="preserve"> </w:t>
      </w:r>
      <w:r>
        <w:t>memperkuat</w:t>
      </w:r>
      <w:r>
        <w:rPr>
          <w:spacing w:val="-10"/>
        </w:rPr>
        <w:t xml:space="preserve"> </w:t>
      </w:r>
      <w:r>
        <w:t>kehendak,</w:t>
      </w:r>
      <w:r>
        <w:rPr>
          <w:spacing w:val="-10"/>
        </w:rPr>
        <w:t xml:space="preserve"> </w:t>
      </w:r>
      <w:r>
        <w:t>menumbuhkan</w:t>
      </w:r>
      <w:r>
        <w:rPr>
          <w:spacing w:val="-10"/>
        </w:rPr>
        <w:t xml:space="preserve"> </w:t>
      </w:r>
      <w:r>
        <w:t>disiplin batin, dan menghadirkan kegembiraan dalam kebaikan. Melalui latihan kebajikan, manusia belajar untuk bertindak baik bukan sekadar</w:t>
      </w:r>
      <w:r>
        <w:rPr>
          <w:spacing w:val="-2"/>
        </w:rPr>
        <w:t xml:space="preserve"> </w:t>
      </w:r>
      <w:r>
        <w:t>karena</w:t>
      </w:r>
      <w:r>
        <w:rPr>
          <w:spacing w:val="-1"/>
        </w:rPr>
        <w:t xml:space="preserve"> </w:t>
      </w:r>
      <w:r>
        <w:t>kewajiban moral, tetapi</w:t>
      </w:r>
      <w:r>
        <w:rPr>
          <w:spacing w:val="-3"/>
        </w:rPr>
        <w:t xml:space="preserve"> </w:t>
      </w:r>
      <w:r>
        <w:t>karena</w:t>
      </w:r>
      <w:r>
        <w:rPr>
          <w:spacing w:val="-3"/>
        </w:rPr>
        <w:t xml:space="preserve"> </w:t>
      </w:r>
      <w:r>
        <w:t>kebaikan</w:t>
      </w:r>
      <w:r>
        <w:rPr>
          <w:spacing w:val="-2"/>
        </w:rPr>
        <w:t xml:space="preserve"> </w:t>
      </w:r>
      <w:r>
        <w:t>itu</w:t>
      </w:r>
      <w:r>
        <w:rPr>
          <w:spacing w:val="-3"/>
        </w:rPr>
        <w:t xml:space="preserve"> </w:t>
      </w:r>
      <w:r>
        <w:t>telah menjadi bagian dari jati dirinya. Dalam terang iman Katolik, kebajikan bukan hanya ciri keutamaan manusiawi, tetapi juga bentuk partisipasi dalam kehidupan Allah yang kudus sebab setiap tindakan baik yang dilakukan dengan cinta merupakan refleksi dari kasih</w:t>
      </w:r>
      <w:r>
        <w:rPr>
          <w:spacing w:val="-2"/>
        </w:rPr>
        <w:t xml:space="preserve"> </w:t>
      </w:r>
      <w:r>
        <w:t>Allah yang bekerja di dalam diri manusia.</w:t>
      </w:r>
    </w:p>
    <w:p w:rsidR="00BC3CB7" w:rsidRDefault="00AF39CF">
      <w:pPr>
        <w:pStyle w:val="BodyText"/>
        <w:spacing w:before="119" w:line="276" w:lineRule="auto"/>
        <w:ind w:left="1" w:right="425" w:firstLine="568"/>
      </w:pPr>
      <w:r>
        <w:t>Gereja Katolik memandang kebajikan sebagai pilar utama dalam pembentukan moral manusia dan membaginya ke dalam dua kategori besar yang saling melengkapi, yakni kebajikan kardinal dan kebajikan teologis.</w:t>
      </w:r>
    </w:p>
    <w:p w:rsidR="00BC3CB7" w:rsidRDefault="00AF39CF">
      <w:pPr>
        <w:pStyle w:val="BodyText"/>
        <w:spacing w:before="121" w:line="276" w:lineRule="auto"/>
        <w:ind w:left="1" w:right="422" w:firstLine="568"/>
      </w:pPr>
      <w:r>
        <w:t>Kebajikan kardinal, yang sering disebut sebagai kebajikan pokok, dinamakan demikian karena menjadi poros bagi kebajikan-kebajikan lainnya. Kata cardinal berasal dari bahasa Latin</w:t>
      </w:r>
      <w:r>
        <w:rPr>
          <w:spacing w:val="-7"/>
        </w:rPr>
        <w:t xml:space="preserve"> </w:t>
      </w:r>
      <w:r>
        <w:rPr>
          <w:i/>
        </w:rPr>
        <w:t>cardo,</w:t>
      </w:r>
      <w:r>
        <w:rPr>
          <w:i/>
          <w:spacing w:val="-8"/>
        </w:rPr>
        <w:t xml:space="preserve"> </w:t>
      </w:r>
      <w:r>
        <w:t>yang</w:t>
      </w:r>
      <w:r>
        <w:rPr>
          <w:spacing w:val="-6"/>
        </w:rPr>
        <w:t xml:space="preserve"> </w:t>
      </w:r>
      <w:r>
        <w:t>berarti</w:t>
      </w:r>
      <w:r>
        <w:rPr>
          <w:spacing w:val="-7"/>
        </w:rPr>
        <w:t xml:space="preserve"> </w:t>
      </w:r>
      <w:r>
        <w:t>“poros”</w:t>
      </w:r>
      <w:r>
        <w:rPr>
          <w:spacing w:val="-6"/>
        </w:rPr>
        <w:t xml:space="preserve"> </w:t>
      </w:r>
      <w:r>
        <w:t>atau</w:t>
      </w:r>
      <w:r>
        <w:rPr>
          <w:spacing w:val="-6"/>
        </w:rPr>
        <w:t xml:space="preserve"> </w:t>
      </w:r>
      <w:r>
        <w:t>“engsel”,</w:t>
      </w:r>
      <w:r>
        <w:rPr>
          <w:spacing w:val="-6"/>
        </w:rPr>
        <w:t xml:space="preserve"> </w:t>
      </w:r>
      <w:r>
        <w:rPr>
          <w:spacing w:val="-2"/>
        </w:rPr>
        <w:t>menggambarkan</w:t>
      </w:r>
    </w:p>
    <w:p w:rsidR="00BC3CB7" w:rsidRDefault="00BC3CB7">
      <w:pPr>
        <w:pStyle w:val="BodyText"/>
        <w:spacing w:line="276" w:lineRule="auto"/>
        <w:sectPr w:rsidR="00BC3CB7">
          <w:headerReference w:type="even" r:id="rId424"/>
          <w:headerReference w:type="default" r:id="rId425"/>
          <w:footerReference w:type="default" r:id="rId426"/>
          <w:headerReference w:type="first" r:id="rId427"/>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bahwa seluruh kehidupan moral manusia berputar di sekitarnya (Tarpin, 2023). Kebajikan-kebajikan ini dapat dicapai melalui upaya manusiawi yang dibimbing oleh akal budi dan diterangi oleh rahmat ilahi.</w:t>
      </w:r>
    </w:p>
    <w:p w:rsidR="00BC3CB7" w:rsidRDefault="00AF39CF">
      <w:pPr>
        <w:pStyle w:val="BodyText"/>
        <w:spacing w:before="121" w:line="276" w:lineRule="auto"/>
        <w:ind w:right="138" w:firstLine="568"/>
      </w:pPr>
      <w:r>
        <w:t>Empat kebajikan kardinal, yakni kebijaksanaan, keadilan, keberanian, dan penguasaan diri, menjadi dasar bagi semua bentuk tindakan moral yang baik dan tertib.</w:t>
      </w:r>
    </w:p>
    <w:p w:rsidR="00BC3CB7" w:rsidRDefault="00AF39CF">
      <w:pPr>
        <w:pStyle w:val="BodyText"/>
        <w:spacing w:before="120" w:line="276" w:lineRule="auto"/>
        <w:ind w:right="137" w:firstLine="568"/>
      </w:pPr>
      <w:r>
        <w:t>Kebijaksanaan (</w:t>
      </w:r>
      <w:r>
        <w:rPr>
          <w:i/>
        </w:rPr>
        <w:t>prudence</w:t>
      </w:r>
      <w:r>
        <w:t>) dipahami sebagai kebajikan yang</w:t>
      </w:r>
      <w:r>
        <w:rPr>
          <w:spacing w:val="-11"/>
        </w:rPr>
        <w:t xml:space="preserve"> </w:t>
      </w:r>
      <w:r>
        <w:t>memampukan</w:t>
      </w:r>
      <w:r>
        <w:rPr>
          <w:spacing w:val="-11"/>
        </w:rPr>
        <w:t xml:space="preserve"> </w:t>
      </w:r>
      <w:r>
        <w:t>akal</w:t>
      </w:r>
      <w:r>
        <w:rPr>
          <w:spacing w:val="-12"/>
        </w:rPr>
        <w:t xml:space="preserve"> </w:t>
      </w:r>
      <w:r>
        <w:t>budi</w:t>
      </w:r>
      <w:r>
        <w:rPr>
          <w:spacing w:val="-11"/>
        </w:rPr>
        <w:t xml:space="preserve"> </w:t>
      </w:r>
      <w:r>
        <w:t>untuk</w:t>
      </w:r>
      <w:r>
        <w:rPr>
          <w:spacing w:val="-10"/>
        </w:rPr>
        <w:t xml:space="preserve"> </w:t>
      </w:r>
      <w:r>
        <w:t>mengenali</w:t>
      </w:r>
      <w:r>
        <w:rPr>
          <w:spacing w:val="-12"/>
        </w:rPr>
        <w:t xml:space="preserve"> </w:t>
      </w:r>
      <w:r>
        <w:t>apa</w:t>
      </w:r>
      <w:r>
        <w:rPr>
          <w:spacing w:val="-12"/>
        </w:rPr>
        <w:t xml:space="preserve"> </w:t>
      </w:r>
      <w:r>
        <w:t>yang</w:t>
      </w:r>
      <w:r>
        <w:rPr>
          <w:spacing w:val="-11"/>
        </w:rPr>
        <w:t xml:space="preserve"> </w:t>
      </w:r>
      <w:r>
        <w:t>baik</w:t>
      </w:r>
      <w:r>
        <w:rPr>
          <w:spacing w:val="-10"/>
        </w:rPr>
        <w:t xml:space="preserve"> </w:t>
      </w:r>
      <w:r>
        <w:t>dan benar</w:t>
      </w:r>
      <w:r>
        <w:rPr>
          <w:spacing w:val="-15"/>
        </w:rPr>
        <w:t xml:space="preserve"> </w:t>
      </w:r>
      <w:r>
        <w:t>dalam</w:t>
      </w:r>
      <w:r>
        <w:rPr>
          <w:spacing w:val="-15"/>
        </w:rPr>
        <w:t xml:space="preserve"> </w:t>
      </w:r>
      <w:r>
        <w:t>setiap</w:t>
      </w:r>
      <w:r>
        <w:rPr>
          <w:spacing w:val="-15"/>
        </w:rPr>
        <w:t xml:space="preserve"> </w:t>
      </w:r>
      <w:r>
        <w:t>situasi</w:t>
      </w:r>
      <w:r>
        <w:rPr>
          <w:spacing w:val="-15"/>
        </w:rPr>
        <w:t xml:space="preserve"> </w:t>
      </w:r>
      <w:r>
        <w:t>konkret,</w:t>
      </w:r>
      <w:r>
        <w:rPr>
          <w:spacing w:val="-15"/>
        </w:rPr>
        <w:t xml:space="preserve"> </w:t>
      </w:r>
      <w:r>
        <w:t>serta</w:t>
      </w:r>
      <w:r>
        <w:rPr>
          <w:spacing w:val="-15"/>
        </w:rPr>
        <w:t xml:space="preserve"> </w:t>
      </w:r>
      <w:r>
        <w:t>memilih</w:t>
      </w:r>
      <w:r>
        <w:rPr>
          <w:spacing w:val="-15"/>
        </w:rPr>
        <w:t xml:space="preserve"> </w:t>
      </w:r>
      <w:r>
        <w:t>cara</w:t>
      </w:r>
      <w:r>
        <w:rPr>
          <w:spacing w:val="-15"/>
        </w:rPr>
        <w:t xml:space="preserve"> </w:t>
      </w:r>
      <w:r>
        <w:t>yang</w:t>
      </w:r>
      <w:r>
        <w:rPr>
          <w:spacing w:val="-15"/>
        </w:rPr>
        <w:t xml:space="preserve"> </w:t>
      </w:r>
      <w:r>
        <w:t>paling tepat untuk mencapainya. Kebijaksanaan berfungsi sebagai kemudi yang menuntun seluruh kebajikan lainnya agar terarah pada tujuan moral yang benar. Kebajikan ini melibatkan kemampuan mempertimbangkan secara rasional, memberi nasihat dengan jernih, dan mengambil keputusan dengan bijak berdasarkan</w:t>
      </w:r>
      <w:r>
        <w:rPr>
          <w:spacing w:val="-1"/>
        </w:rPr>
        <w:t xml:space="preserve"> </w:t>
      </w:r>
      <w:r>
        <w:t>penilaian</w:t>
      </w:r>
      <w:r>
        <w:rPr>
          <w:spacing w:val="-1"/>
        </w:rPr>
        <w:t xml:space="preserve"> </w:t>
      </w:r>
      <w:r>
        <w:t>moral</w:t>
      </w:r>
      <w:r>
        <w:rPr>
          <w:spacing w:val="-2"/>
        </w:rPr>
        <w:t xml:space="preserve"> </w:t>
      </w:r>
      <w:r>
        <w:t>yang</w:t>
      </w:r>
      <w:r>
        <w:rPr>
          <w:spacing w:val="-1"/>
        </w:rPr>
        <w:t xml:space="preserve"> </w:t>
      </w:r>
      <w:r>
        <w:t>matang.</w:t>
      </w:r>
      <w:r>
        <w:rPr>
          <w:spacing w:val="-4"/>
        </w:rPr>
        <w:t xml:space="preserve"> </w:t>
      </w:r>
      <w:r>
        <w:t>Tanpa</w:t>
      </w:r>
      <w:r>
        <w:rPr>
          <w:spacing w:val="-2"/>
        </w:rPr>
        <w:t xml:space="preserve"> </w:t>
      </w:r>
      <w:r>
        <w:t>kebijaksanaan, kebajikan lainnya dapat kehilangan arah karena tindakan baik memerlukan</w:t>
      </w:r>
      <w:r>
        <w:rPr>
          <w:spacing w:val="-2"/>
        </w:rPr>
        <w:t xml:space="preserve"> </w:t>
      </w:r>
      <w:r>
        <w:t>pengetahuan</w:t>
      </w:r>
      <w:r>
        <w:rPr>
          <w:spacing w:val="-2"/>
        </w:rPr>
        <w:t xml:space="preserve"> </w:t>
      </w:r>
      <w:r>
        <w:t>yang</w:t>
      </w:r>
      <w:r>
        <w:rPr>
          <w:spacing w:val="-1"/>
        </w:rPr>
        <w:t xml:space="preserve"> </w:t>
      </w:r>
      <w:r>
        <w:t>tepat</w:t>
      </w:r>
      <w:r>
        <w:rPr>
          <w:spacing w:val="-3"/>
        </w:rPr>
        <w:t xml:space="preserve"> </w:t>
      </w:r>
      <w:r>
        <w:t>tentang</w:t>
      </w:r>
      <w:r>
        <w:rPr>
          <w:spacing w:val="-1"/>
        </w:rPr>
        <w:t xml:space="preserve"> </w:t>
      </w:r>
      <w:r>
        <w:t>konteks</w:t>
      </w:r>
      <w:r>
        <w:rPr>
          <w:spacing w:val="-3"/>
        </w:rPr>
        <w:t xml:space="preserve"> </w:t>
      </w:r>
      <w:r>
        <w:t>dan</w:t>
      </w:r>
      <w:r>
        <w:rPr>
          <w:spacing w:val="-1"/>
        </w:rPr>
        <w:t xml:space="preserve"> </w:t>
      </w:r>
      <w:r>
        <w:rPr>
          <w:spacing w:val="-2"/>
        </w:rPr>
        <w:t>tujuan.</w:t>
      </w:r>
    </w:p>
    <w:p w:rsidR="00BC3CB7" w:rsidRDefault="00AF39CF">
      <w:pPr>
        <w:pStyle w:val="BodyText"/>
        <w:spacing w:before="119" w:line="276" w:lineRule="auto"/>
        <w:ind w:right="140" w:firstLine="568"/>
      </w:pPr>
      <w:r>
        <w:t>Keadilan (</w:t>
      </w:r>
      <w:r>
        <w:rPr>
          <w:i/>
        </w:rPr>
        <w:t>justice</w:t>
      </w:r>
      <w:r>
        <w:t>) merupakan kebajikan moral yang menuntun kehendak untuk secara teguh dan berkelanjutan memberikan kepada Allah dan sesama apa yang menjadi hak mereka. Keadilan mengatur hubungan manusia dengan sesama dan dengan komunitas, memastikan bahwa setiap individu diperlakukan dengan hormat dan setara. Dalam konteks iman, keadilan juga mencakup dimensi teologis, yaitu memberikan kepada Allah penghormatan dan ketaatan yang layak sebagai Sang Pencipta dan Penebus. Kebajikan ini menanamkan kesadaran bahwa kebaikan moral tidak dapat dipisahkan dari keadilan sosial, tanggung jawab komunitatif, dan kesejahteraan bersama (Tarigan, 2015: 34-37).</w:t>
      </w:r>
    </w:p>
    <w:p w:rsidR="00BC3CB7" w:rsidRDefault="00AF39CF">
      <w:pPr>
        <w:pStyle w:val="BodyText"/>
        <w:spacing w:before="122" w:line="276" w:lineRule="auto"/>
        <w:ind w:right="139" w:firstLine="568"/>
      </w:pPr>
      <w:r>
        <w:t>Keberanian (</w:t>
      </w:r>
      <w:r>
        <w:rPr>
          <w:i/>
        </w:rPr>
        <w:t xml:space="preserve">fortitude </w:t>
      </w:r>
      <w:r>
        <w:t xml:space="preserve">atau </w:t>
      </w:r>
      <w:r>
        <w:rPr>
          <w:i/>
        </w:rPr>
        <w:t>courage</w:t>
      </w:r>
      <w:r>
        <w:t>) merupakan kebajikan yang</w:t>
      </w:r>
      <w:r>
        <w:rPr>
          <w:spacing w:val="24"/>
        </w:rPr>
        <w:t xml:space="preserve"> </w:t>
      </w:r>
      <w:r>
        <w:t>memberi</w:t>
      </w:r>
      <w:r>
        <w:rPr>
          <w:spacing w:val="24"/>
        </w:rPr>
        <w:t xml:space="preserve"> </w:t>
      </w:r>
      <w:r>
        <w:t>keteguhan</w:t>
      </w:r>
      <w:r>
        <w:rPr>
          <w:spacing w:val="24"/>
        </w:rPr>
        <w:t xml:space="preserve"> </w:t>
      </w:r>
      <w:r>
        <w:t>hati</w:t>
      </w:r>
      <w:r>
        <w:rPr>
          <w:spacing w:val="24"/>
        </w:rPr>
        <w:t xml:space="preserve"> </w:t>
      </w:r>
      <w:r>
        <w:t>dalam</w:t>
      </w:r>
      <w:r>
        <w:rPr>
          <w:spacing w:val="23"/>
        </w:rPr>
        <w:t xml:space="preserve"> </w:t>
      </w:r>
      <w:r>
        <w:t>menghadapi</w:t>
      </w:r>
      <w:r>
        <w:rPr>
          <w:spacing w:val="24"/>
        </w:rPr>
        <w:t xml:space="preserve"> </w:t>
      </w:r>
      <w:r>
        <w:t>kesulitan</w:t>
      </w:r>
      <w:r>
        <w:rPr>
          <w:spacing w:val="24"/>
        </w:rPr>
        <w:t xml:space="preserve"> </w:t>
      </w:r>
      <w:r>
        <w:rPr>
          <w:spacing w:val="-5"/>
        </w:rPr>
        <w:t>dan</w:t>
      </w:r>
    </w:p>
    <w:p w:rsidR="00BC3CB7" w:rsidRDefault="00BC3CB7">
      <w:pPr>
        <w:pStyle w:val="BodyText"/>
        <w:spacing w:line="276" w:lineRule="auto"/>
        <w:sectPr w:rsidR="00BC3CB7">
          <w:headerReference w:type="even" r:id="rId428"/>
          <w:headerReference w:type="default" r:id="rId429"/>
          <w:footerReference w:type="default" r:id="rId430"/>
          <w:headerReference w:type="first" r:id="rId431"/>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penderitaan demi mengejar kebaikan moral. Keberanian menolong seseorang untuk mengatasi rasa takut, menanggung penderitaan, dan tetap teguh dalam kebenaran bahkan di tengah ancaman atau tekanan. Kebajikan ini tidak hanya berkaitan dengan</w:t>
      </w:r>
      <w:r>
        <w:rPr>
          <w:spacing w:val="-7"/>
        </w:rPr>
        <w:t xml:space="preserve"> </w:t>
      </w:r>
      <w:r>
        <w:t>heroisme</w:t>
      </w:r>
      <w:r>
        <w:rPr>
          <w:spacing w:val="-7"/>
        </w:rPr>
        <w:t xml:space="preserve"> </w:t>
      </w:r>
      <w:r>
        <w:t>besar,</w:t>
      </w:r>
      <w:r>
        <w:rPr>
          <w:spacing w:val="-7"/>
        </w:rPr>
        <w:t xml:space="preserve"> </w:t>
      </w:r>
      <w:r>
        <w:t>tetapi</w:t>
      </w:r>
      <w:r>
        <w:rPr>
          <w:spacing w:val="-8"/>
        </w:rPr>
        <w:t xml:space="preserve"> </w:t>
      </w:r>
      <w:r>
        <w:t>juga</w:t>
      </w:r>
      <w:r>
        <w:rPr>
          <w:spacing w:val="-7"/>
        </w:rPr>
        <w:t xml:space="preserve"> </w:t>
      </w:r>
      <w:r>
        <w:t>ketekunan</w:t>
      </w:r>
      <w:r>
        <w:rPr>
          <w:spacing w:val="-7"/>
        </w:rPr>
        <w:t xml:space="preserve"> </w:t>
      </w:r>
      <w:r>
        <w:t>dalam</w:t>
      </w:r>
      <w:r>
        <w:rPr>
          <w:spacing w:val="-8"/>
        </w:rPr>
        <w:t xml:space="preserve"> </w:t>
      </w:r>
      <w:r>
        <w:t>menghadapi kesulitan</w:t>
      </w:r>
      <w:r>
        <w:rPr>
          <w:spacing w:val="-14"/>
        </w:rPr>
        <w:t xml:space="preserve"> </w:t>
      </w:r>
      <w:r>
        <w:t>sehari-hari</w:t>
      </w:r>
      <w:r>
        <w:rPr>
          <w:spacing w:val="-14"/>
        </w:rPr>
        <w:t xml:space="preserve"> </w:t>
      </w:r>
      <w:r>
        <w:t>dengan</w:t>
      </w:r>
      <w:r>
        <w:rPr>
          <w:spacing w:val="-14"/>
        </w:rPr>
        <w:t xml:space="preserve"> </w:t>
      </w:r>
      <w:r>
        <w:t>kesabaran</w:t>
      </w:r>
      <w:r>
        <w:rPr>
          <w:spacing w:val="-15"/>
        </w:rPr>
        <w:t xml:space="preserve"> </w:t>
      </w:r>
      <w:r>
        <w:t>dan</w:t>
      </w:r>
      <w:r>
        <w:rPr>
          <w:spacing w:val="-14"/>
        </w:rPr>
        <w:t xml:space="preserve"> </w:t>
      </w:r>
      <w:r>
        <w:t>pengharapan.</w:t>
      </w:r>
      <w:r>
        <w:rPr>
          <w:spacing w:val="-14"/>
        </w:rPr>
        <w:t xml:space="preserve"> </w:t>
      </w:r>
      <w:r>
        <w:t>Dengan demikian, keberanian melatih keteguhan batin dan daya tahan spiritual untuk tetap memilih kebaikan dalam segala situasi.</w:t>
      </w:r>
    </w:p>
    <w:p w:rsidR="00BC3CB7" w:rsidRDefault="00AF39CF">
      <w:pPr>
        <w:pStyle w:val="BodyText"/>
        <w:spacing w:before="119" w:line="276" w:lineRule="auto"/>
        <w:ind w:left="1" w:right="420" w:firstLine="568"/>
      </w:pPr>
      <w:r>
        <w:t>Penguasaan diri (</w:t>
      </w:r>
      <w:r>
        <w:rPr>
          <w:i/>
        </w:rPr>
        <w:t xml:space="preserve">temperance </w:t>
      </w:r>
      <w:r>
        <w:t xml:space="preserve">atau </w:t>
      </w:r>
      <w:r>
        <w:rPr>
          <w:i/>
        </w:rPr>
        <w:t>self-control</w:t>
      </w:r>
      <w:r>
        <w:t>) merupakan kebajikan moral yang menyeimbangkan daya tarik terhadap kesenangan dan mengatur penggunaan hal-hal duniawi secara proporsional. Kebajikan ini membantu manusia untuk mengendalikan keinginan berlebihan dan menata dorongan indrawi agar tidak menguasai akal budi dan kehendak. Melalui penguasaan</w:t>
      </w:r>
      <w:r>
        <w:rPr>
          <w:spacing w:val="-10"/>
        </w:rPr>
        <w:t xml:space="preserve"> </w:t>
      </w:r>
      <w:r>
        <w:t>diri,</w:t>
      </w:r>
      <w:r>
        <w:rPr>
          <w:spacing w:val="-10"/>
        </w:rPr>
        <w:t xml:space="preserve"> </w:t>
      </w:r>
      <w:r>
        <w:t>seseorang</w:t>
      </w:r>
      <w:r>
        <w:rPr>
          <w:spacing w:val="-10"/>
        </w:rPr>
        <w:t xml:space="preserve"> </w:t>
      </w:r>
      <w:r>
        <w:t>belajar</w:t>
      </w:r>
      <w:r>
        <w:rPr>
          <w:spacing w:val="-7"/>
        </w:rPr>
        <w:t xml:space="preserve"> </w:t>
      </w:r>
      <w:r>
        <w:t>menempatkan</w:t>
      </w:r>
      <w:r>
        <w:rPr>
          <w:spacing w:val="-10"/>
        </w:rPr>
        <w:t xml:space="preserve"> </w:t>
      </w:r>
      <w:r>
        <w:t>hal-hal</w:t>
      </w:r>
      <w:r>
        <w:rPr>
          <w:spacing w:val="-9"/>
        </w:rPr>
        <w:t xml:space="preserve"> </w:t>
      </w:r>
      <w:r>
        <w:t xml:space="preserve">duniawi sesuai dengan nilai moral dan spiritual yang lebih tinggi. Kebajikan ini mencakup kesederhanaan, kerendahan hati, dan kemurnian hati, yang semuanya menuntun manusia untuk hidup dalam keseimbangan dan kebebasan sejati (Tuppal &amp; Setiawan, </w:t>
      </w:r>
      <w:r>
        <w:rPr>
          <w:spacing w:val="-2"/>
        </w:rPr>
        <w:t>2024).</w:t>
      </w:r>
    </w:p>
    <w:p w:rsidR="00BC3CB7" w:rsidRDefault="00AF39CF">
      <w:pPr>
        <w:pStyle w:val="BodyText"/>
        <w:spacing w:before="122" w:line="276" w:lineRule="auto"/>
        <w:ind w:left="1" w:right="421" w:firstLine="568"/>
      </w:pPr>
      <w:r>
        <w:t>Selain</w:t>
      </w:r>
      <w:r>
        <w:rPr>
          <w:spacing w:val="-11"/>
        </w:rPr>
        <w:t xml:space="preserve"> </w:t>
      </w:r>
      <w:r>
        <w:t>kebajikan</w:t>
      </w:r>
      <w:r>
        <w:rPr>
          <w:spacing w:val="-11"/>
        </w:rPr>
        <w:t xml:space="preserve"> </w:t>
      </w:r>
      <w:r>
        <w:t>kardinal,</w:t>
      </w:r>
      <w:r>
        <w:rPr>
          <w:spacing w:val="-11"/>
        </w:rPr>
        <w:t xml:space="preserve"> </w:t>
      </w:r>
      <w:r>
        <w:t>Gereja</w:t>
      </w:r>
      <w:r>
        <w:rPr>
          <w:spacing w:val="-11"/>
        </w:rPr>
        <w:t xml:space="preserve"> </w:t>
      </w:r>
      <w:r>
        <w:t>Katolik</w:t>
      </w:r>
      <w:r>
        <w:rPr>
          <w:spacing w:val="-10"/>
        </w:rPr>
        <w:t xml:space="preserve"> </w:t>
      </w:r>
      <w:r>
        <w:t>juga</w:t>
      </w:r>
      <w:r>
        <w:rPr>
          <w:spacing w:val="-11"/>
        </w:rPr>
        <w:t xml:space="preserve"> </w:t>
      </w:r>
      <w:r>
        <w:t>menegaskan pentingnya kebajikan teologis (</w:t>
      </w:r>
      <w:r>
        <w:rPr>
          <w:i/>
        </w:rPr>
        <w:t>theological virtues</w:t>
      </w:r>
      <w:r>
        <w:t>), yaitu iman, harapan, dan kasih. Ketiganya disebut teologal karena berasal langsung</w:t>
      </w:r>
      <w:r>
        <w:rPr>
          <w:spacing w:val="-7"/>
        </w:rPr>
        <w:t xml:space="preserve"> </w:t>
      </w:r>
      <w:r>
        <w:t>dari</w:t>
      </w:r>
      <w:r>
        <w:rPr>
          <w:spacing w:val="-15"/>
        </w:rPr>
        <w:t xml:space="preserve"> </w:t>
      </w:r>
      <w:r>
        <w:t>Allah,</w:t>
      </w:r>
      <w:r>
        <w:rPr>
          <w:spacing w:val="-4"/>
        </w:rPr>
        <w:t xml:space="preserve"> </w:t>
      </w:r>
      <w:r>
        <w:t>diberikan</w:t>
      </w:r>
      <w:r>
        <w:rPr>
          <w:spacing w:val="-4"/>
        </w:rPr>
        <w:t xml:space="preserve"> </w:t>
      </w:r>
      <w:r>
        <w:t>melalui</w:t>
      </w:r>
      <w:r>
        <w:rPr>
          <w:spacing w:val="-4"/>
        </w:rPr>
        <w:t xml:space="preserve"> </w:t>
      </w:r>
      <w:r>
        <w:t>rahmat,</w:t>
      </w:r>
      <w:r>
        <w:rPr>
          <w:spacing w:val="-5"/>
        </w:rPr>
        <w:t xml:space="preserve"> </w:t>
      </w:r>
      <w:r>
        <w:t>dan</w:t>
      </w:r>
      <w:r>
        <w:rPr>
          <w:spacing w:val="-5"/>
        </w:rPr>
        <w:t xml:space="preserve"> </w:t>
      </w:r>
      <w:r>
        <w:t>mengarahkan manusia kepada Allah sebagai tujuan akhir hidupnya. Jika kebajikan kardinal menata tindakan manusia dalam relasi horizontal</w:t>
      </w:r>
      <w:r>
        <w:rPr>
          <w:spacing w:val="-3"/>
        </w:rPr>
        <w:t xml:space="preserve"> </w:t>
      </w:r>
      <w:r>
        <w:t>dengan</w:t>
      </w:r>
      <w:r>
        <w:rPr>
          <w:spacing w:val="-3"/>
        </w:rPr>
        <w:t xml:space="preserve"> </w:t>
      </w:r>
      <w:r>
        <w:t>sesama,</w:t>
      </w:r>
      <w:r>
        <w:rPr>
          <w:spacing w:val="-3"/>
        </w:rPr>
        <w:t xml:space="preserve"> </w:t>
      </w:r>
      <w:r>
        <w:t>maka</w:t>
      </w:r>
      <w:r>
        <w:rPr>
          <w:spacing w:val="-4"/>
        </w:rPr>
        <w:t xml:space="preserve"> </w:t>
      </w:r>
      <w:r>
        <w:t>kebajikan</w:t>
      </w:r>
      <w:r>
        <w:rPr>
          <w:spacing w:val="-1"/>
        </w:rPr>
        <w:t xml:space="preserve"> </w:t>
      </w:r>
      <w:r>
        <w:t>teologis</w:t>
      </w:r>
      <w:r>
        <w:rPr>
          <w:spacing w:val="-3"/>
        </w:rPr>
        <w:t xml:space="preserve"> </w:t>
      </w:r>
      <w:r>
        <w:t>meneguhkan relasi vertikal manusia dengan Sang Pencipta.</w:t>
      </w:r>
    </w:p>
    <w:p w:rsidR="00BC3CB7" w:rsidRDefault="00AF39CF">
      <w:pPr>
        <w:pStyle w:val="BodyText"/>
        <w:spacing w:before="120" w:line="276" w:lineRule="auto"/>
        <w:ind w:left="1" w:right="422" w:firstLine="568"/>
      </w:pPr>
      <w:r>
        <w:t>Iman</w:t>
      </w:r>
      <w:r>
        <w:rPr>
          <w:spacing w:val="-15"/>
        </w:rPr>
        <w:t xml:space="preserve"> </w:t>
      </w:r>
      <w:r>
        <w:t>(</w:t>
      </w:r>
      <w:r>
        <w:rPr>
          <w:i/>
        </w:rPr>
        <w:t>faith</w:t>
      </w:r>
      <w:r>
        <w:t>)</w:t>
      </w:r>
      <w:r>
        <w:rPr>
          <w:spacing w:val="-15"/>
        </w:rPr>
        <w:t xml:space="preserve"> </w:t>
      </w:r>
      <w:r>
        <w:t>merupakan</w:t>
      </w:r>
      <w:r>
        <w:rPr>
          <w:spacing w:val="-15"/>
        </w:rPr>
        <w:t xml:space="preserve"> </w:t>
      </w:r>
      <w:r>
        <w:t>kebajikan</w:t>
      </w:r>
      <w:r>
        <w:rPr>
          <w:spacing w:val="-15"/>
        </w:rPr>
        <w:t xml:space="preserve"> </w:t>
      </w:r>
      <w:r>
        <w:t>teologal</w:t>
      </w:r>
      <w:r>
        <w:rPr>
          <w:spacing w:val="-15"/>
        </w:rPr>
        <w:t xml:space="preserve"> </w:t>
      </w:r>
      <w:r>
        <w:t>yang</w:t>
      </w:r>
      <w:r>
        <w:rPr>
          <w:spacing w:val="-15"/>
        </w:rPr>
        <w:t xml:space="preserve"> </w:t>
      </w:r>
      <w:r>
        <w:t>dengannya manusia</w:t>
      </w:r>
      <w:r>
        <w:rPr>
          <w:spacing w:val="-15"/>
        </w:rPr>
        <w:t xml:space="preserve"> </w:t>
      </w:r>
      <w:r>
        <w:t>percaya</w:t>
      </w:r>
      <w:r>
        <w:rPr>
          <w:spacing w:val="-15"/>
        </w:rPr>
        <w:t xml:space="preserve"> </w:t>
      </w:r>
      <w:r>
        <w:t>kepada</w:t>
      </w:r>
      <w:r>
        <w:rPr>
          <w:spacing w:val="-15"/>
        </w:rPr>
        <w:t xml:space="preserve"> </w:t>
      </w:r>
      <w:r>
        <w:t>Allah</w:t>
      </w:r>
      <w:r>
        <w:rPr>
          <w:spacing w:val="-15"/>
        </w:rPr>
        <w:t xml:space="preserve"> </w:t>
      </w:r>
      <w:r>
        <w:t>dan</w:t>
      </w:r>
      <w:r>
        <w:rPr>
          <w:spacing w:val="-15"/>
        </w:rPr>
        <w:t xml:space="preserve"> </w:t>
      </w:r>
      <w:r>
        <w:t>kepada</w:t>
      </w:r>
      <w:r>
        <w:rPr>
          <w:spacing w:val="-15"/>
        </w:rPr>
        <w:t xml:space="preserve"> </w:t>
      </w:r>
      <w:r>
        <w:t>segala</w:t>
      </w:r>
      <w:r>
        <w:rPr>
          <w:spacing w:val="-13"/>
        </w:rPr>
        <w:t xml:space="preserve"> </w:t>
      </w:r>
      <w:r>
        <w:t>kebenaran</w:t>
      </w:r>
      <w:r>
        <w:rPr>
          <w:spacing w:val="-13"/>
        </w:rPr>
        <w:t xml:space="preserve"> </w:t>
      </w:r>
      <w:r>
        <w:t>yang diwahyukan-Nya serta diajarkan oleh Gereja. Melalui iman, seseorang</w:t>
      </w:r>
      <w:r>
        <w:rPr>
          <w:spacing w:val="63"/>
        </w:rPr>
        <w:t xml:space="preserve"> </w:t>
      </w:r>
      <w:r>
        <w:t>dengan</w:t>
      </w:r>
      <w:r>
        <w:rPr>
          <w:spacing w:val="63"/>
        </w:rPr>
        <w:t xml:space="preserve"> </w:t>
      </w:r>
      <w:r>
        <w:t>bebas</w:t>
      </w:r>
      <w:r>
        <w:rPr>
          <w:spacing w:val="65"/>
        </w:rPr>
        <w:t xml:space="preserve"> </w:t>
      </w:r>
      <w:r>
        <w:t>menyerahkan</w:t>
      </w:r>
      <w:r>
        <w:rPr>
          <w:spacing w:val="65"/>
        </w:rPr>
        <w:t xml:space="preserve"> </w:t>
      </w:r>
      <w:r>
        <w:t>diri</w:t>
      </w:r>
      <w:r>
        <w:rPr>
          <w:spacing w:val="63"/>
        </w:rPr>
        <w:t xml:space="preserve"> </w:t>
      </w:r>
      <w:r>
        <w:t>kepada</w:t>
      </w:r>
      <w:r>
        <w:rPr>
          <w:spacing w:val="44"/>
        </w:rPr>
        <w:t xml:space="preserve"> </w:t>
      </w:r>
      <w:r>
        <w:t>Allah</w:t>
      </w:r>
      <w:r>
        <w:rPr>
          <w:spacing w:val="64"/>
        </w:rPr>
        <w:t xml:space="preserve"> </w:t>
      </w:r>
      <w:r>
        <w:rPr>
          <w:spacing w:val="-5"/>
        </w:rPr>
        <w:t>dan</w:t>
      </w:r>
    </w:p>
    <w:p w:rsidR="00BC3CB7" w:rsidRDefault="00BC3CB7">
      <w:pPr>
        <w:pStyle w:val="BodyText"/>
        <w:spacing w:line="276" w:lineRule="auto"/>
        <w:sectPr w:rsidR="00BC3CB7">
          <w:headerReference w:type="even" r:id="rId432"/>
          <w:headerReference w:type="default" r:id="rId433"/>
          <w:footerReference w:type="default" r:id="rId434"/>
          <w:headerReference w:type="first" r:id="rId435"/>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hidup</w:t>
      </w:r>
      <w:r>
        <w:rPr>
          <w:spacing w:val="-4"/>
        </w:rPr>
        <w:t xml:space="preserve"> </w:t>
      </w:r>
      <w:r>
        <w:t>dalam</w:t>
      </w:r>
      <w:r>
        <w:rPr>
          <w:spacing w:val="-5"/>
        </w:rPr>
        <w:t xml:space="preserve"> </w:t>
      </w:r>
      <w:r>
        <w:t>kesetiaan</w:t>
      </w:r>
      <w:r>
        <w:rPr>
          <w:spacing w:val="-4"/>
        </w:rPr>
        <w:t xml:space="preserve"> </w:t>
      </w:r>
      <w:r>
        <w:t>terhadap</w:t>
      </w:r>
      <w:r>
        <w:rPr>
          <w:spacing w:val="-4"/>
        </w:rPr>
        <w:t xml:space="preserve"> </w:t>
      </w:r>
      <w:r>
        <w:t>firman-Nya.</w:t>
      </w:r>
      <w:r>
        <w:rPr>
          <w:spacing w:val="-4"/>
        </w:rPr>
        <w:t xml:space="preserve"> </w:t>
      </w:r>
      <w:r>
        <w:t>Iman</w:t>
      </w:r>
      <w:r>
        <w:rPr>
          <w:spacing w:val="-4"/>
        </w:rPr>
        <w:t xml:space="preserve"> </w:t>
      </w:r>
      <w:r>
        <w:t>menjadi</w:t>
      </w:r>
      <w:r>
        <w:rPr>
          <w:spacing w:val="-4"/>
        </w:rPr>
        <w:t xml:space="preserve"> </w:t>
      </w:r>
      <w:r>
        <w:t>dasar bagi seluruh kehidupan moral, karena tanpa iman tidak ada orientasi yang benar terhadap kebaikan yang sejati.</w:t>
      </w:r>
    </w:p>
    <w:p w:rsidR="00BC3CB7" w:rsidRDefault="00AF39CF">
      <w:pPr>
        <w:pStyle w:val="BodyText"/>
        <w:spacing w:before="120" w:line="276" w:lineRule="auto"/>
        <w:ind w:right="135" w:firstLine="568"/>
      </w:pPr>
      <w:r>
        <w:t>Harapan (</w:t>
      </w:r>
      <w:r>
        <w:rPr>
          <w:i/>
        </w:rPr>
        <w:t>hope</w:t>
      </w:r>
      <w:r>
        <w:t>) adalah kebajikan teologis yang menumbuhkan kepercayaan dan kerinduan akan Kerajaan Surga serta</w:t>
      </w:r>
      <w:r>
        <w:rPr>
          <w:spacing w:val="-8"/>
        </w:rPr>
        <w:t xml:space="preserve"> </w:t>
      </w:r>
      <w:r>
        <w:t>kehidupan</w:t>
      </w:r>
      <w:r>
        <w:rPr>
          <w:spacing w:val="-7"/>
        </w:rPr>
        <w:t xml:space="preserve"> </w:t>
      </w:r>
      <w:r>
        <w:t>kekal.</w:t>
      </w:r>
      <w:r>
        <w:rPr>
          <w:spacing w:val="-7"/>
        </w:rPr>
        <w:t xml:space="preserve"> </w:t>
      </w:r>
      <w:r>
        <w:t>Harapan</w:t>
      </w:r>
      <w:r>
        <w:rPr>
          <w:spacing w:val="-6"/>
        </w:rPr>
        <w:t xml:space="preserve"> </w:t>
      </w:r>
      <w:r>
        <w:t>membuat</w:t>
      </w:r>
      <w:r>
        <w:rPr>
          <w:spacing w:val="-6"/>
        </w:rPr>
        <w:t xml:space="preserve"> </w:t>
      </w:r>
      <w:r>
        <w:t>manusia</w:t>
      </w:r>
      <w:r>
        <w:rPr>
          <w:spacing w:val="-8"/>
        </w:rPr>
        <w:t xml:space="preserve"> </w:t>
      </w:r>
      <w:r>
        <w:t>tetap</w:t>
      </w:r>
      <w:r>
        <w:rPr>
          <w:spacing w:val="-7"/>
        </w:rPr>
        <w:t xml:space="preserve"> </w:t>
      </w:r>
      <w:r>
        <w:t>bertahan dalam</w:t>
      </w:r>
      <w:r>
        <w:rPr>
          <w:spacing w:val="-15"/>
        </w:rPr>
        <w:t xml:space="preserve"> </w:t>
      </w:r>
      <w:r>
        <w:t>menghadapi</w:t>
      </w:r>
      <w:r>
        <w:rPr>
          <w:spacing w:val="-15"/>
        </w:rPr>
        <w:t xml:space="preserve"> </w:t>
      </w:r>
      <w:r>
        <w:t>kesulitan</w:t>
      </w:r>
      <w:r>
        <w:rPr>
          <w:spacing w:val="-15"/>
        </w:rPr>
        <w:t xml:space="preserve"> </w:t>
      </w:r>
      <w:r>
        <w:t>hidup</w:t>
      </w:r>
      <w:r>
        <w:rPr>
          <w:spacing w:val="-15"/>
        </w:rPr>
        <w:t xml:space="preserve"> </w:t>
      </w:r>
      <w:r>
        <w:t>dengan</w:t>
      </w:r>
      <w:r>
        <w:rPr>
          <w:spacing w:val="-15"/>
        </w:rPr>
        <w:t xml:space="preserve"> </w:t>
      </w:r>
      <w:r>
        <w:t>keyakinan</w:t>
      </w:r>
      <w:r>
        <w:rPr>
          <w:spacing w:val="-15"/>
        </w:rPr>
        <w:t xml:space="preserve"> </w:t>
      </w:r>
      <w:r>
        <w:t>bahwa</w:t>
      </w:r>
      <w:r>
        <w:rPr>
          <w:spacing w:val="-15"/>
        </w:rPr>
        <w:t xml:space="preserve"> </w:t>
      </w:r>
      <w:r>
        <w:t>janji Kristus pasti terpenuhi. Kebajikan ini menggerakkan kehendak untuk terus berjuang menuju kebaikan dengan pandangan yang tertuju pada kebahagiaan abadi.</w:t>
      </w:r>
    </w:p>
    <w:p w:rsidR="00BC3CB7" w:rsidRDefault="00AF39CF">
      <w:pPr>
        <w:pStyle w:val="BodyText"/>
        <w:spacing w:before="121" w:line="276" w:lineRule="auto"/>
        <w:ind w:right="139" w:firstLine="568"/>
      </w:pPr>
      <w:r>
        <w:t>Kasih (</w:t>
      </w:r>
      <w:r>
        <w:rPr>
          <w:i/>
        </w:rPr>
        <w:t xml:space="preserve">charity </w:t>
      </w:r>
      <w:r>
        <w:t xml:space="preserve">atau </w:t>
      </w:r>
      <w:r>
        <w:rPr>
          <w:i/>
        </w:rPr>
        <w:t>love</w:t>
      </w:r>
      <w:r>
        <w:t>) merupakan kebajikan teologis yang tertinggi dan menjadi jiwa dari semua kebajikan lainnya. Melalui kasih, manusia mengasihi Allah di atas segala sesuatu demi diri-Nya sendiri dan mengasihi sesama seperti dirinya sendiri demi kasih kepada Allah. Kasih memurnikan motivasi moral,</w:t>
      </w:r>
      <w:r>
        <w:rPr>
          <w:spacing w:val="-2"/>
        </w:rPr>
        <w:t xml:space="preserve"> </w:t>
      </w:r>
      <w:r>
        <w:t>menghidupkan</w:t>
      </w:r>
      <w:r>
        <w:rPr>
          <w:spacing w:val="-2"/>
        </w:rPr>
        <w:t xml:space="preserve"> </w:t>
      </w:r>
      <w:r>
        <w:t>setiap</w:t>
      </w:r>
      <w:r>
        <w:rPr>
          <w:spacing w:val="-2"/>
        </w:rPr>
        <w:t xml:space="preserve"> </w:t>
      </w:r>
      <w:r>
        <w:t>kebajikan,</w:t>
      </w:r>
      <w:r>
        <w:rPr>
          <w:spacing w:val="-2"/>
        </w:rPr>
        <w:t xml:space="preserve"> </w:t>
      </w:r>
      <w:r>
        <w:t>dan</w:t>
      </w:r>
      <w:r>
        <w:rPr>
          <w:spacing w:val="-2"/>
        </w:rPr>
        <w:t xml:space="preserve"> </w:t>
      </w:r>
      <w:r>
        <w:t>mengarahkan</w:t>
      </w:r>
      <w:r>
        <w:rPr>
          <w:spacing w:val="-2"/>
        </w:rPr>
        <w:t xml:space="preserve"> </w:t>
      </w:r>
      <w:r>
        <w:t xml:space="preserve">semua tindakan kepada kebaikan yang tertinggi. Dalam terang kasih, </w:t>
      </w:r>
      <w:r>
        <w:rPr>
          <w:spacing w:val="-2"/>
        </w:rPr>
        <w:t>seluruh</w:t>
      </w:r>
      <w:r>
        <w:rPr>
          <w:spacing w:val="-5"/>
        </w:rPr>
        <w:t xml:space="preserve"> </w:t>
      </w:r>
      <w:r>
        <w:rPr>
          <w:spacing w:val="-2"/>
        </w:rPr>
        <w:t>kebajikan</w:t>
      </w:r>
      <w:r>
        <w:rPr>
          <w:spacing w:val="-5"/>
        </w:rPr>
        <w:t xml:space="preserve"> </w:t>
      </w:r>
      <w:r>
        <w:rPr>
          <w:spacing w:val="-2"/>
        </w:rPr>
        <w:t>memperoleh</w:t>
      </w:r>
      <w:r>
        <w:rPr>
          <w:spacing w:val="-5"/>
        </w:rPr>
        <w:t xml:space="preserve"> </w:t>
      </w:r>
      <w:r>
        <w:rPr>
          <w:spacing w:val="-2"/>
        </w:rPr>
        <w:t>maknanya karena</w:t>
      </w:r>
      <w:r>
        <w:rPr>
          <w:spacing w:val="-5"/>
        </w:rPr>
        <w:t xml:space="preserve"> </w:t>
      </w:r>
      <w:r>
        <w:rPr>
          <w:spacing w:val="-2"/>
        </w:rPr>
        <w:t>kasih</w:t>
      </w:r>
      <w:r>
        <w:rPr>
          <w:spacing w:val="-5"/>
        </w:rPr>
        <w:t xml:space="preserve"> </w:t>
      </w:r>
      <w:r>
        <w:rPr>
          <w:spacing w:val="-2"/>
        </w:rPr>
        <w:t>adalah</w:t>
      </w:r>
      <w:r>
        <w:rPr>
          <w:spacing w:val="-4"/>
        </w:rPr>
        <w:t xml:space="preserve"> </w:t>
      </w:r>
      <w:r>
        <w:rPr>
          <w:spacing w:val="-2"/>
        </w:rPr>
        <w:t xml:space="preserve">inti </w:t>
      </w:r>
      <w:r>
        <w:t>dari hukum Kristus dan puncak kesempurnaan hidup rohani.</w:t>
      </w:r>
    </w:p>
    <w:p w:rsidR="00BC3CB7" w:rsidRDefault="00AF39CF">
      <w:pPr>
        <w:pStyle w:val="BodyText"/>
        <w:spacing w:before="120" w:line="276" w:lineRule="auto"/>
        <w:ind w:right="138" w:firstLine="568"/>
      </w:pPr>
      <w:r>
        <w:t>Kebajikan-kebajikan ini tidak berdiri sendiri, melainkan saling berkaitan dan memperkaya satu sama lain. Kebijaksanaan membimbing kebajikan moral lainnya menuju tindakan yang tepat; keadilan menuntun tindakan untuk menghormati hak sesama;</w:t>
      </w:r>
      <w:r>
        <w:rPr>
          <w:spacing w:val="-15"/>
        </w:rPr>
        <w:t xml:space="preserve"> </w:t>
      </w:r>
      <w:r>
        <w:t>keberanian</w:t>
      </w:r>
      <w:r>
        <w:rPr>
          <w:spacing w:val="-15"/>
        </w:rPr>
        <w:t xml:space="preserve"> </w:t>
      </w:r>
      <w:r>
        <w:t>menjaga</w:t>
      </w:r>
      <w:r>
        <w:rPr>
          <w:spacing w:val="-15"/>
        </w:rPr>
        <w:t xml:space="preserve"> </w:t>
      </w:r>
      <w:r>
        <w:t>keteguhan</w:t>
      </w:r>
      <w:r>
        <w:rPr>
          <w:spacing w:val="-15"/>
        </w:rPr>
        <w:t xml:space="preserve"> </w:t>
      </w:r>
      <w:r>
        <w:t>moral</w:t>
      </w:r>
      <w:r>
        <w:rPr>
          <w:spacing w:val="-15"/>
        </w:rPr>
        <w:t xml:space="preserve"> </w:t>
      </w:r>
      <w:r>
        <w:t>dalam</w:t>
      </w:r>
      <w:r>
        <w:rPr>
          <w:spacing w:val="-15"/>
        </w:rPr>
        <w:t xml:space="preserve"> </w:t>
      </w:r>
      <w:r>
        <w:t>penderitaan; dan</w:t>
      </w:r>
      <w:r>
        <w:rPr>
          <w:spacing w:val="-15"/>
        </w:rPr>
        <w:t xml:space="preserve"> </w:t>
      </w:r>
      <w:r>
        <w:t>penguasaan</w:t>
      </w:r>
      <w:r>
        <w:rPr>
          <w:spacing w:val="-15"/>
        </w:rPr>
        <w:t xml:space="preserve"> </w:t>
      </w:r>
      <w:r>
        <w:t>diri</w:t>
      </w:r>
      <w:r>
        <w:rPr>
          <w:spacing w:val="-13"/>
        </w:rPr>
        <w:t xml:space="preserve"> </w:t>
      </w:r>
      <w:r>
        <w:t>memastikan</w:t>
      </w:r>
      <w:r>
        <w:rPr>
          <w:spacing w:val="-15"/>
        </w:rPr>
        <w:t xml:space="preserve"> </w:t>
      </w:r>
      <w:r>
        <w:t>keseimbangan</w:t>
      </w:r>
      <w:r>
        <w:rPr>
          <w:spacing w:val="-14"/>
        </w:rPr>
        <w:t xml:space="preserve"> </w:t>
      </w:r>
      <w:r>
        <w:t>dalam</w:t>
      </w:r>
      <w:r>
        <w:rPr>
          <w:spacing w:val="-15"/>
        </w:rPr>
        <w:t xml:space="preserve"> </w:t>
      </w:r>
      <w:r>
        <w:t>keinginan. Sementara itu, kebajikan teologis memberi dasar dan arah bagi seluruh kebajikan moral: iman menuntun akal budi menuju kebenaran Allah, harapan memberi kekuatan dalam perjalanan menuju keselamatan, dan kasih menyatukan semua kebajikan dalam</w:t>
      </w:r>
      <w:r>
        <w:rPr>
          <w:spacing w:val="-15"/>
        </w:rPr>
        <w:t xml:space="preserve"> </w:t>
      </w:r>
      <w:r>
        <w:t>kesempurnaan</w:t>
      </w:r>
      <w:r>
        <w:rPr>
          <w:spacing w:val="-15"/>
        </w:rPr>
        <w:t xml:space="preserve"> </w:t>
      </w:r>
      <w:r>
        <w:t>ilahi.</w:t>
      </w:r>
      <w:r>
        <w:rPr>
          <w:spacing w:val="-15"/>
        </w:rPr>
        <w:t xml:space="preserve"> </w:t>
      </w:r>
      <w:r>
        <w:t>Tanpa</w:t>
      </w:r>
      <w:r>
        <w:rPr>
          <w:spacing w:val="-15"/>
        </w:rPr>
        <w:t xml:space="preserve"> </w:t>
      </w:r>
      <w:r>
        <w:t>kasih,</w:t>
      </w:r>
      <w:r>
        <w:rPr>
          <w:spacing w:val="-15"/>
        </w:rPr>
        <w:t xml:space="preserve"> </w:t>
      </w:r>
      <w:r>
        <w:t>kebajikan</w:t>
      </w:r>
      <w:r>
        <w:rPr>
          <w:spacing w:val="-15"/>
        </w:rPr>
        <w:t xml:space="preserve"> </w:t>
      </w:r>
      <w:r>
        <w:t>moral</w:t>
      </w:r>
      <w:r>
        <w:rPr>
          <w:spacing w:val="-15"/>
        </w:rPr>
        <w:t xml:space="preserve"> </w:t>
      </w:r>
      <w:r>
        <w:t>menjadi kaku</w:t>
      </w:r>
      <w:r>
        <w:rPr>
          <w:spacing w:val="-14"/>
        </w:rPr>
        <w:t xml:space="preserve"> </w:t>
      </w:r>
      <w:r>
        <w:t>dan</w:t>
      </w:r>
      <w:r>
        <w:rPr>
          <w:spacing w:val="-11"/>
        </w:rPr>
        <w:t xml:space="preserve"> </w:t>
      </w:r>
      <w:r>
        <w:t>kehilangan</w:t>
      </w:r>
      <w:r>
        <w:rPr>
          <w:spacing w:val="-10"/>
        </w:rPr>
        <w:t xml:space="preserve"> </w:t>
      </w:r>
      <w:r>
        <w:t>roh;</w:t>
      </w:r>
      <w:r>
        <w:rPr>
          <w:spacing w:val="-11"/>
        </w:rPr>
        <w:t xml:space="preserve"> </w:t>
      </w:r>
      <w:r>
        <w:t>dengan</w:t>
      </w:r>
      <w:r>
        <w:rPr>
          <w:spacing w:val="-10"/>
        </w:rPr>
        <w:t xml:space="preserve"> </w:t>
      </w:r>
      <w:r>
        <w:t>kasih,</w:t>
      </w:r>
      <w:r>
        <w:rPr>
          <w:spacing w:val="-11"/>
        </w:rPr>
        <w:t xml:space="preserve"> </w:t>
      </w:r>
      <w:r>
        <w:t>semua</w:t>
      </w:r>
      <w:r>
        <w:rPr>
          <w:spacing w:val="-12"/>
        </w:rPr>
        <w:t xml:space="preserve"> </w:t>
      </w:r>
      <w:r>
        <w:t>kebajikan</w:t>
      </w:r>
      <w:r>
        <w:rPr>
          <w:spacing w:val="-9"/>
        </w:rPr>
        <w:t xml:space="preserve"> </w:t>
      </w:r>
      <w:r>
        <w:rPr>
          <w:spacing w:val="-2"/>
        </w:rPr>
        <w:t>menjadi</w:t>
      </w:r>
    </w:p>
    <w:p w:rsidR="00BC3CB7" w:rsidRDefault="00BC3CB7">
      <w:pPr>
        <w:pStyle w:val="BodyText"/>
        <w:spacing w:line="276" w:lineRule="auto"/>
        <w:sectPr w:rsidR="00BC3CB7">
          <w:headerReference w:type="even" r:id="rId436"/>
          <w:headerReference w:type="default" r:id="rId437"/>
          <w:footerReference w:type="default" r:id="rId438"/>
          <w:headerReference w:type="first" r:id="rId439"/>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hidup</w:t>
      </w:r>
      <w:r>
        <w:rPr>
          <w:spacing w:val="-6"/>
        </w:rPr>
        <w:t xml:space="preserve"> </w:t>
      </w:r>
      <w:r>
        <w:t>dan</w:t>
      </w:r>
      <w:r>
        <w:rPr>
          <w:spacing w:val="-5"/>
        </w:rPr>
        <w:t xml:space="preserve"> </w:t>
      </w:r>
      <w:r>
        <w:t>bersinar</w:t>
      </w:r>
      <w:r>
        <w:rPr>
          <w:spacing w:val="-5"/>
        </w:rPr>
        <w:t xml:space="preserve"> </w:t>
      </w:r>
      <w:r>
        <w:t>sebagai</w:t>
      </w:r>
      <w:r>
        <w:rPr>
          <w:spacing w:val="-7"/>
        </w:rPr>
        <w:t xml:space="preserve"> </w:t>
      </w:r>
      <w:r>
        <w:t>refleksi</w:t>
      </w:r>
      <w:r>
        <w:rPr>
          <w:spacing w:val="-5"/>
        </w:rPr>
        <w:t xml:space="preserve"> </w:t>
      </w:r>
      <w:r>
        <w:t>kasih</w:t>
      </w:r>
      <w:r>
        <w:rPr>
          <w:spacing w:val="-15"/>
        </w:rPr>
        <w:t xml:space="preserve"> </w:t>
      </w:r>
      <w:r>
        <w:t>Allah</w:t>
      </w:r>
      <w:r>
        <w:rPr>
          <w:spacing w:val="-5"/>
        </w:rPr>
        <w:t xml:space="preserve"> </w:t>
      </w:r>
      <w:r>
        <w:t>sendiri</w:t>
      </w:r>
      <w:r>
        <w:rPr>
          <w:spacing w:val="-5"/>
        </w:rPr>
        <w:t xml:space="preserve"> </w:t>
      </w:r>
      <w:r>
        <w:t>dalam</w:t>
      </w:r>
      <w:r>
        <w:rPr>
          <w:spacing w:val="-6"/>
        </w:rPr>
        <w:t xml:space="preserve"> </w:t>
      </w:r>
      <w:r>
        <w:t xml:space="preserve">diri </w:t>
      </w:r>
      <w:r>
        <w:rPr>
          <w:spacing w:val="-2"/>
        </w:rPr>
        <w:t>manusia.</w:t>
      </w:r>
    </w:p>
    <w:p w:rsidR="00BC3CB7" w:rsidRDefault="00AF39CF">
      <w:pPr>
        <w:pStyle w:val="BodyText"/>
        <w:spacing w:before="119" w:line="276" w:lineRule="auto"/>
        <w:ind w:left="1" w:right="422" w:firstLine="568"/>
      </w:pPr>
      <w:r>
        <w:t>Dengan demikian, sistem kebajikan dalam ajaran Gereja Katolik menghadirkan visi moral yang menyeluruh: kebajikan kardinal membentuk manusia agar hidup bijaksana, adil, berani, dan terkendali; sementara kebajikan teologis mengangkatnya untuk hidup dalam iman, harapan, dan kasih yang menuntun kepada kesempurnaan rohani. Keduanya bersatu dalam satu tujuan:</w:t>
      </w:r>
      <w:r>
        <w:rPr>
          <w:spacing w:val="-15"/>
        </w:rPr>
        <w:t xml:space="preserve"> </w:t>
      </w:r>
      <w:r>
        <w:t>menjadikan</w:t>
      </w:r>
      <w:r>
        <w:rPr>
          <w:spacing w:val="-15"/>
        </w:rPr>
        <w:t xml:space="preserve"> </w:t>
      </w:r>
      <w:r>
        <w:t>manusia</w:t>
      </w:r>
      <w:r>
        <w:rPr>
          <w:spacing w:val="-15"/>
        </w:rPr>
        <w:t xml:space="preserve"> </w:t>
      </w:r>
      <w:r>
        <w:t>serupa</w:t>
      </w:r>
      <w:r>
        <w:rPr>
          <w:spacing w:val="-15"/>
        </w:rPr>
        <w:t xml:space="preserve"> </w:t>
      </w:r>
      <w:r>
        <w:t>dengan</w:t>
      </w:r>
      <w:r>
        <w:rPr>
          <w:spacing w:val="-15"/>
        </w:rPr>
        <w:t xml:space="preserve"> </w:t>
      </w:r>
      <w:r>
        <w:t>Kristus,</w:t>
      </w:r>
      <w:r>
        <w:rPr>
          <w:spacing w:val="-15"/>
        </w:rPr>
        <w:t xml:space="preserve"> </w:t>
      </w:r>
      <w:r>
        <w:t>Sang</w:t>
      </w:r>
      <w:r>
        <w:rPr>
          <w:spacing w:val="-15"/>
        </w:rPr>
        <w:t xml:space="preserve"> </w:t>
      </w:r>
      <w:r>
        <w:t xml:space="preserve">Teladan Keutamaan, yang adalah sumber dan puncak dari segala </w:t>
      </w:r>
      <w:r>
        <w:rPr>
          <w:spacing w:val="-2"/>
        </w:rPr>
        <w:t>kebajikan.</w:t>
      </w:r>
    </w:p>
    <w:p w:rsidR="00BC3CB7" w:rsidRDefault="00AF39CF">
      <w:pPr>
        <w:pStyle w:val="BodyText"/>
        <w:spacing w:before="122" w:line="276" w:lineRule="auto"/>
        <w:ind w:left="1" w:right="421" w:firstLine="568"/>
      </w:pPr>
      <w:r>
        <w:t>Kebahagiaan sejati (</w:t>
      </w:r>
      <w:r>
        <w:rPr>
          <w:i/>
        </w:rPr>
        <w:t>beatitudo</w:t>
      </w:r>
      <w:r>
        <w:t>) dipahami bukan sebagai kenikmatan duniawi yang sementara, melainkan sebagai kebahagiaan abadi dalam persatuan dengan Allah, yang merupakan tujuan akhir kehidupan manusia.</w:t>
      </w:r>
    </w:p>
    <w:p w:rsidR="00BC3CB7" w:rsidRDefault="00AF39CF">
      <w:pPr>
        <w:pStyle w:val="BodyText"/>
        <w:spacing w:before="119" w:line="276" w:lineRule="auto"/>
        <w:ind w:left="1" w:right="420" w:firstLine="568"/>
      </w:pPr>
      <w:r>
        <w:t>Kebajikan memiliki peran yang sangat penting dalam menuntun manusia menuju kebahagiaan sejati karena ia mengarahkan</w:t>
      </w:r>
      <w:r>
        <w:rPr>
          <w:spacing w:val="-13"/>
        </w:rPr>
        <w:t xml:space="preserve"> </w:t>
      </w:r>
      <w:r>
        <w:t>akal</w:t>
      </w:r>
      <w:r>
        <w:rPr>
          <w:spacing w:val="-15"/>
        </w:rPr>
        <w:t xml:space="preserve"> </w:t>
      </w:r>
      <w:r>
        <w:t>budi,</w:t>
      </w:r>
      <w:r>
        <w:rPr>
          <w:spacing w:val="-13"/>
        </w:rPr>
        <w:t xml:space="preserve"> </w:t>
      </w:r>
      <w:r>
        <w:t>kehendak,</w:t>
      </w:r>
      <w:r>
        <w:rPr>
          <w:spacing w:val="-14"/>
        </w:rPr>
        <w:t xml:space="preserve"> </w:t>
      </w:r>
      <w:r>
        <w:t>dan</w:t>
      </w:r>
      <w:r>
        <w:rPr>
          <w:spacing w:val="-14"/>
        </w:rPr>
        <w:t xml:space="preserve"> </w:t>
      </w:r>
      <w:r>
        <w:t>tindakan</w:t>
      </w:r>
      <w:r>
        <w:rPr>
          <w:spacing w:val="-13"/>
        </w:rPr>
        <w:t xml:space="preserve"> </w:t>
      </w:r>
      <w:r>
        <w:t>kepada</w:t>
      </w:r>
      <w:r>
        <w:rPr>
          <w:spacing w:val="-14"/>
        </w:rPr>
        <w:t xml:space="preserve"> </w:t>
      </w:r>
      <w:r>
        <w:t xml:space="preserve">kebaikan yang sejati, yakni Allah sendiri (Lepa </w:t>
      </w:r>
      <w:r>
        <w:rPr>
          <w:i/>
        </w:rPr>
        <w:t>et al.</w:t>
      </w:r>
      <w:r>
        <w:t>, 2022: 91-92) . Dengan mempraktikkan kebajikan, seseorang tidak hanya membentuk perilaku moral yang baik, tetapi juga menyempurnakan kodrat kemanusiaannya sebagaimana dikehendaki oleh Sang Pencipta. Melalui kebajikan, manusia belajar untuk menggunakan kebebasan secara benar, membebaskan diri dari perbudakan dosa dan hawa nafsu, serta mengembangkan potensi batin yang memungkinkan dirinya untuk hidup sesuai dengan martabatnya sebagai citra Allah. Dengan demikian, kebajikan bukan sekadar aturan etis, tetapi dinamika pertumbuhan menuju kesempurnaan manusiawi yang diilhami oleh rahmat.</w:t>
      </w:r>
    </w:p>
    <w:p w:rsidR="00BC3CB7" w:rsidRDefault="00AF39CF">
      <w:pPr>
        <w:pStyle w:val="BodyText"/>
        <w:spacing w:before="122" w:line="276" w:lineRule="auto"/>
        <w:ind w:left="1" w:right="423" w:firstLine="568"/>
      </w:pPr>
      <w:r>
        <w:t>Kebajikan juga membantu manusia untuk memahami dan menghidupi</w:t>
      </w:r>
      <w:r>
        <w:rPr>
          <w:spacing w:val="26"/>
        </w:rPr>
        <w:t xml:space="preserve"> </w:t>
      </w:r>
      <w:r>
        <w:t>hukum</w:t>
      </w:r>
      <w:r>
        <w:rPr>
          <w:spacing w:val="8"/>
        </w:rPr>
        <w:t xml:space="preserve"> </w:t>
      </w:r>
      <w:r>
        <w:t>Allah</w:t>
      </w:r>
      <w:r>
        <w:rPr>
          <w:spacing w:val="26"/>
        </w:rPr>
        <w:t xml:space="preserve"> </w:t>
      </w:r>
      <w:r>
        <w:t>dengan</w:t>
      </w:r>
      <w:r>
        <w:rPr>
          <w:spacing w:val="26"/>
        </w:rPr>
        <w:t xml:space="preserve"> </w:t>
      </w:r>
      <w:r>
        <w:t>sukacita.</w:t>
      </w:r>
      <w:r>
        <w:rPr>
          <w:spacing w:val="26"/>
        </w:rPr>
        <w:t xml:space="preserve"> </w:t>
      </w:r>
      <w:r>
        <w:t>Hukum</w:t>
      </w:r>
      <w:r>
        <w:rPr>
          <w:spacing w:val="26"/>
        </w:rPr>
        <w:t xml:space="preserve"> </w:t>
      </w:r>
      <w:r>
        <w:t>moral,</w:t>
      </w:r>
      <w:r>
        <w:rPr>
          <w:spacing w:val="27"/>
        </w:rPr>
        <w:t xml:space="preserve"> </w:t>
      </w:r>
      <w:r>
        <w:rPr>
          <w:spacing w:val="-4"/>
        </w:rPr>
        <w:t>baik</w:t>
      </w:r>
    </w:p>
    <w:p w:rsidR="00BC3CB7" w:rsidRDefault="00BC3CB7">
      <w:pPr>
        <w:pStyle w:val="BodyText"/>
        <w:spacing w:line="276" w:lineRule="auto"/>
        <w:sectPr w:rsidR="00BC3CB7">
          <w:headerReference w:type="even" r:id="rId440"/>
          <w:headerReference w:type="default" r:id="rId441"/>
          <w:footerReference w:type="default" r:id="rId442"/>
          <w:headerReference w:type="first" r:id="rId443"/>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yang tertulis dalam hati melalui hukum kodrat maupun yang diwahyukan dalam Injil, menemukan pemenuhannya dalam praktik kebajikan. Seseorang yang memiliki kebajikan tidak lagi menaati</w:t>
      </w:r>
      <w:r>
        <w:rPr>
          <w:spacing w:val="-11"/>
        </w:rPr>
        <w:t xml:space="preserve"> </w:t>
      </w:r>
      <w:r>
        <w:t>hukum</w:t>
      </w:r>
      <w:r>
        <w:rPr>
          <w:spacing w:val="-11"/>
        </w:rPr>
        <w:t xml:space="preserve"> </w:t>
      </w:r>
      <w:r>
        <w:t>karena</w:t>
      </w:r>
      <w:r>
        <w:rPr>
          <w:spacing w:val="-11"/>
        </w:rPr>
        <w:t xml:space="preserve"> </w:t>
      </w:r>
      <w:r>
        <w:t>rasa</w:t>
      </w:r>
      <w:r>
        <w:rPr>
          <w:spacing w:val="-11"/>
        </w:rPr>
        <w:t xml:space="preserve"> </w:t>
      </w:r>
      <w:r>
        <w:t>takut</w:t>
      </w:r>
      <w:r>
        <w:rPr>
          <w:spacing w:val="-11"/>
        </w:rPr>
        <w:t xml:space="preserve"> </w:t>
      </w:r>
      <w:r>
        <w:t>atau</w:t>
      </w:r>
      <w:r>
        <w:rPr>
          <w:spacing w:val="-9"/>
        </w:rPr>
        <w:t xml:space="preserve"> </w:t>
      </w:r>
      <w:r>
        <w:t>paksaan,</w:t>
      </w:r>
      <w:r>
        <w:rPr>
          <w:spacing w:val="-11"/>
        </w:rPr>
        <w:t xml:space="preserve"> </w:t>
      </w:r>
      <w:r>
        <w:t>melainkan</w:t>
      </w:r>
      <w:r>
        <w:rPr>
          <w:spacing w:val="-11"/>
        </w:rPr>
        <w:t xml:space="preserve"> </w:t>
      </w:r>
      <w:r>
        <w:t>karena cinta. Dengan demikian, kebajikan menjadikan hukum Allah bukan beban, melainkan sukacita, sebab ia menyelaraskan kehendak</w:t>
      </w:r>
      <w:r>
        <w:rPr>
          <w:spacing w:val="-1"/>
        </w:rPr>
        <w:t xml:space="preserve"> </w:t>
      </w:r>
      <w:r>
        <w:t>manusia</w:t>
      </w:r>
      <w:r>
        <w:rPr>
          <w:spacing w:val="-2"/>
        </w:rPr>
        <w:t xml:space="preserve"> </w:t>
      </w:r>
      <w:r>
        <w:t>dengan</w:t>
      </w:r>
      <w:r>
        <w:rPr>
          <w:spacing w:val="-1"/>
        </w:rPr>
        <w:t xml:space="preserve"> </w:t>
      </w:r>
      <w:r>
        <w:t>kehendak</w:t>
      </w:r>
      <w:r>
        <w:rPr>
          <w:spacing w:val="-1"/>
        </w:rPr>
        <w:t xml:space="preserve"> </w:t>
      </w:r>
      <w:r>
        <w:t>ilahi.</w:t>
      </w:r>
      <w:r>
        <w:rPr>
          <w:spacing w:val="-1"/>
        </w:rPr>
        <w:t xml:space="preserve"> </w:t>
      </w:r>
      <w:r>
        <w:t>Dalam</w:t>
      </w:r>
      <w:r>
        <w:rPr>
          <w:spacing w:val="-1"/>
        </w:rPr>
        <w:t xml:space="preserve"> </w:t>
      </w:r>
      <w:r>
        <w:t>pengertian ini, kebajikan menjadi jembatan antara norma moral dan kehidupan rohani, antara hukum yang tertulis dan kasih yang hidup.</w:t>
      </w:r>
    </w:p>
    <w:p w:rsidR="00BC3CB7" w:rsidRDefault="00AF39CF">
      <w:pPr>
        <w:pStyle w:val="BodyText"/>
        <w:spacing w:before="120" w:line="276" w:lineRule="auto"/>
        <w:ind w:right="137" w:firstLine="568"/>
      </w:pPr>
      <w:r>
        <w:t>Lebih jauh, kebajikan membimbing manusia untuk membangun relasi yang benar dan harmonis dengan Allah dan sesama. Kebajikan keadilan menata hubungan sosial dengan menegakkan hak dan menghormati martabat setiap pribadi, sementara</w:t>
      </w:r>
      <w:r>
        <w:rPr>
          <w:spacing w:val="-3"/>
        </w:rPr>
        <w:t xml:space="preserve"> </w:t>
      </w:r>
      <w:r>
        <w:t>kebajikan kasih</w:t>
      </w:r>
      <w:r>
        <w:rPr>
          <w:spacing w:val="-4"/>
        </w:rPr>
        <w:t xml:space="preserve"> </w:t>
      </w:r>
      <w:r>
        <w:t>mengikat</w:t>
      </w:r>
      <w:r>
        <w:rPr>
          <w:spacing w:val="-3"/>
        </w:rPr>
        <w:t xml:space="preserve"> </w:t>
      </w:r>
      <w:r>
        <w:t>semua</w:t>
      </w:r>
      <w:r>
        <w:rPr>
          <w:spacing w:val="-4"/>
        </w:rPr>
        <w:t xml:space="preserve"> </w:t>
      </w:r>
      <w:r>
        <w:t>kebajikan</w:t>
      </w:r>
      <w:r>
        <w:rPr>
          <w:spacing w:val="-2"/>
        </w:rPr>
        <w:t xml:space="preserve"> </w:t>
      </w:r>
      <w:r>
        <w:t>lain</w:t>
      </w:r>
      <w:r>
        <w:rPr>
          <w:spacing w:val="-3"/>
        </w:rPr>
        <w:t xml:space="preserve"> </w:t>
      </w:r>
      <w:r>
        <w:t>dalam kesempurnaan. Kasih menjadikan setiap tindakan manusia berakar dalam cinta kepada Allah dan diwujudkan melalui kepedulian kepada sesama. Dalam konteks ini, kebajikan bukan hanya urusan pribadi, tetapi juga realitas sosial dan relasional, sebab manusia dipanggil untuk hidup dalam persekutuan kasih yang merefleksikan kehidupan Allah Tritunggal.</w:t>
      </w:r>
    </w:p>
    <w:p w:rsidR="00BC3CB7" w:rsidRDefault="00AF39CF">
      <w:pPr>
        <w:pStyle w:val="BodyText"/>
        <w:spacing w:before="121" w:line="276" w:lineRule="auto"/>
        <w:ind w:right="138" w:firstLine="568"/>
      </w:pPr>
      <w:r>
        <w:t>Kebajikan juga memiliki dimensi eskatologis yang mempersiapkan manusia untuk kehidupan kekal. Melalui pertumbuhan dalam kebajikan, seseorang semakin menyerupai Kristus, yang adalah jalan, kebenaran, dan hidup. Setiap kebajikan yang dihayati dengan setia menjadi bagian dari proses penyucian jiwa dan peneguhan iman. Dengan demikian, kebajikan berfungsi sebagai modal rohani yang menyiapkan manusia untuk menerima anugerah kebahagiaan abadi di surga. Dalam keadaan ini, kebajikan tidak hanya mengatur kehidupan moral di dunia, tetapi juga menjadi sarana partisipasi dalam kehidupan ilahi yang kekal.</w:t>
      </w:r>
    </w:p>
    <w:p w:rsidR="00BC3CB7" w:rsidRDefault="00BC3CB7">
      <w:pPr>
        <w:pStyle w:val="BodyText"/>
        <w:spacing w:line="276" w:lineRule="auto"/>
        <w:sectPr w:rsidR="00BC3CB7">
          <w:headerReference w:type="even" r:id="rId444"/>
          <w:headerReference w:type="default" r:id="rId445"/>
          <w:footerReference w:type="default" r:id="rId446"/>
          <w:headerReference w:type="first" r:id="rId447"/>
          <w:pgSz w:w="8790" w:h="13050"/>
          <w:pgMar w:top="1060" w:right="992" w:bottom="920" w:left="1133" w:header="0" w:footer="738" w:gutter="0"/>
          <w:cols w:space="720"/>
        </w:sectPr>
      </w:pPr>
    </w:p>
    <w:p w:rsidR="00BC3CB7" w:rsidRDefault="00AF39CF">
      <w:pPr>
        <w:pStyle w:val="BodyText"/>
        <w:spacing w:before="72" w:line="276" w:lineRule="auto"/>
        <w:ind w:left="1" w:right="421" w:firstLine="568"/>
      </w:pPr>
      <w:r>
        <w:lastRenderedPageBreak/>
        <w:t xml:space="preserve">Singkatnya, kebajikan dalam ajaran Katolik merupakan fondasi bagi kehidupan moral dan spiritual yang utuh. Dengan mengembangkan kebajikan pokok yang dipandu oleh kebajikan teologis: iman, harapan, dan kasih, manusia dimampukan untuk hidup selaras dengan martabatnya sebagai </w:t>
      </w:r>
      <w:r>
        <w:rPr>
          <w:i/>
        </w:rPr>
        <w:t xml:space="preserve">imago Dei </w:t>
      </w:r>
      <w:r>
        <w:t>(citra Allah). Kebajikan memampukan manusia untuk mengintegrasikan pengetahuan, kehendak, dan tindakan dalam satu arah yang konsisten menuju</w:t>
      </w:r>
      <w:r>
        <w:rPr>
          <w:spacing w:val="-5"/>
        </w:rPr>
        <w:t xml:space="preserve"> </w:t>
      </w:r>
      <w:r>
        <w:t xml:space="preserve">Allah, sumber segala kebaikan dan kebahagiaan. Melalui jalan kebajikan, manusia tidak hanya menjadi pribadi yang bermoral, tetapi juga pribadi yang bersatu dengan Allah, menikmati kebahagiaan sejati yang tidak lagi terbatas oleh waktu, melainkan berakar dalam kekekalan kasih </w:t>
      </w:r>
      <w:r>
        <w:rPr>
          <w:spacing w:val="-2"/>
        </w:rPr>
        <w:t>ilahi.</w:t>
      </w:r>
    </w:p>
    <w:p w:rsidR="00BC3CB7" w:rsidRDefault="00AF39CF">
      <w:pPr>
        <w:pStyle w:val="BodyText"/>
        <w:spacing w:before="121" w:line="276" w:lineRule="auto"/>
        <w:ind w:left="1" w:right="421" w:firstLine="568"/>
      </w:pPr>
      <w:r>
        <w:t>Dalam terang iman Katolik, kebajikan bukan hanya seperangkat kualitas moral yang mengatur perilaku manusia, melainkan</w:t>
      </w:r>
      <w:r>
        <w:rPr>
          <w:spacing w:val="-8"/>
        </w:rPr>
        <w:t xml:space="preserve"> </w:t>
      </w:r>
      <w:r>
        <w:t>jalan</w:t>
      </w:r>
      <w:r>
        <w:rPr>
          <w:spacing w:val="-9"/>
        </w:rPr>
        <w:t xml:space="preserve"> </w:t>
      </w:r>
      <w:r>
        <w:t>rohani</w:t>
      </w:r>
      <w:r>
        <w:rPr>
          <w:spacing w:val="-9"/>
        </w:rPr>
        <w:t xml:space="preserve"> </w:t>
      </w:r>
      <w:r>
        <w:t>yang</w:t>
      </w:r>
      <w:r>
        <w:rPr>
          <w:spacing w:val="-8"/>
        </w:rPr>
        <w:t xml:space="preserve"> </w:t>
      </w:r>
      <w:r>
        <w:t>menuntun</w:t>
      </w:r>
      <w:r>
        <w:rPr>
          <w:spacing w:val="-8"/>
        </w:rPr>
        <w:t xml:space="preserve"> </w:t>
      </w:r>
      <w:r>
        <w:t>jiwa</w:t>
      </w:r>
      <w:r>
        <w:rPr>
          <w:spacing w:val="-8"/>
        </w:rPr>
        <w:t xml:space="preserve"> </w:t>
      </w:r>
      <w:r>
        <w:t>menuju</w:t>
      </w:r>
      <w:r>
        <w:rPr>
          <w:spacing w:val="-8"/>
        </w:rPr>
        <w:t xml:space="preserve"> </w:t>
      </w:r>
      <w:r>
        <w:t>kebahagiaan sejati, yaitu persekutuan abadi dengan Allah dalam Kristus. Melalui kebajikan, manusia belajar untuk hidup sesuai dengan kehendak ilahi, menata akal budinya agar mengenali kebenaran, serta membentuk kehendaknya untuk mencintai kebaikan yang sejati. Dalam proses ini, setiap kebajikan menjadi langkah konkret</w:t>
      </w:r>
      <w:r>
        <w:rPr>
          <w:spacing w:val="-8"/>
        </w:rPr>
        <w:t xml:space="preserve"> </w:t>
      </w:r>
      <w:r>
        <w:t>dalam</w:t>
      </w:r>
      <w:r>
        <w:rPr>
          <w:spacing w:val="-5"/>
        </w:rPr>
        <w:t xml:space="preserve"> </w:t>
      </w:r>
      <w:r>
        <w:t>peziarahan</w:t>
      </w:r>
      <w:r>
        <w:rPr>
          <w:spacing w:val="-6"/>
        </w:rPr>
        <w:t xml:space="preserve"> </w:t>
      </w:r>
      <w:r>
        <w:t>rohani</w:t>
      </w:r>
      <w:r>
        <w:rPr>
          <w:spacing w:val="-7"/>
        </w:rPr>
        <w:t xml:space="preserve"> </w:t>
      </w:r>
      <w:r>
        <w:t>yang</w:t>
      </w:r>
      <w:r>
        <w:rPr>
          <w:spacing w:val="-5"/>
        </w:rPr>
        <w:t xml:space="preserve"> </w:t>
      </w:r>
      <w:r>
        <w:t>membawa</w:t>
      </w:r>
      <w:r>
        <w:rPr>
          <w:spacing w:val="-7"/>
        </w:rPr>
        <w:t xml:space="preserve"> </w:t>
      </w:r>
      <w:r>
        <w:t>manusia</w:t>
      </w:r>
      <w:r>
        <w:rPr>
          <w:spacing w:val="-8"/>
        </w:rPr>
        <w:t xml:space="preserve"> </w:t>
      </w:r>
      <w:r>
        <w:t>keluar dari egoisme menuju cinta yang murni, dari kerapuhan menuju kekudusan.</w:t>
      </w:r>
      <w:r>
        <w:rPr>
          <w:spacing w:val="-15"/>
        </w:rPr>
        <w:t xml:space="preserve"> </w:t>
      </w:r>
      <w:r>
        <w:t>Dengan</w:t>
      </w:r>
      <w:r>
        <w:rPr>
          <w:spacing w:val="-15"/>
        </w:rPr>
        <w:t xml:space="preserve"> </w:t>
      </w:r>
      <w:r>
        <w:t>demikian,</w:t>
      </w:r>
      <w:r>
        <w:rPr>
          <w:spacing w:val="-15"/>
        </w:rPr>
        <w:t xml:space="preserve"> </w:t>
      </w:r>
      <w:r>
        <w:t>kebajikan</w:t>
      </w:r>
      <w:r>
        <w:rPr>
          <w:spacing w:val="-15"/>
        </w:rPr>
        <w:t xml:space="preserve"> </w:t>
      </w:r>
      <w:r>
        <w:t>berfungsi</w:t>
      </w:r>
      <w:r>
        <w:rPr>
          <w:spacing w:val="-15"/>
        </w:rPr>
        <w:t xml:space="preserve"> </w:t>
      </w:r>
      <w:r>
        <w:t>sebagai</w:t>
      </w:r>
      <w:r>
        <w:rPr>
          <w:spacing w:val="-15"/>
        </w:rPr>
        <w:t xml:space="preserve"> </w:t>
      </w:r>
      <w:r>
        <w:t>sarana pembentukan manusia baru dalam Kristus, manusia yang hidup dalam kasih, kebenaran, dan pengharapan.</w:t>
      </w:r>
    </w:p>
    <w:p w:rsidR="00BC3CB7" w:rsidRDefault="00AF39CF">
      <w:pPr>
        <w:pStyle w:val="BodyText"/>
        <w:spacing w:before="121" w:line="276" w:lineRule="auto"/>
        <w:ind w:left="1" w:right="423" w:firstLine="568"/>
      </w:pPr>
      <w:r>
        <w:t>Kebahagiaan sejati (</w:t>
      </w:r>
      <w:r>
        <w:rPr>
          <w:i/>
        </w:rPr>
        <w:t>beatitudo</w:t>
      </w:r>
      <w:r>
        <w:t>) hanya dapat dicapai ketika manusia sepenuhnya menyerahkan diri kepada Allah, sumber segala kebaikan. Semua kebajikan, baik kardinal maupun teologal, saling terhubung dalam harmoni ilahi yang mengarahkan manusia kepada kesempurnaan kasih. Iman menuntun manusia untuk mengenal</w:t>
      </w:r>
      <w:r>
        <w:rPr>
          <w:spacing w:val="-4"/>
        </w:rPr>
        <w:t xml:space="preserve"> </w:t>
      </w:r>
      <w:r>
        <w:t>Allah; harapan menguatkan dalam</w:t>
      </w:r>
      <w:r>
        <w:rPr>
          <w:spacing w:val="39"/>
        </w:rPr>
        <w:t xml:space="preserve">  </w:t>
      </w:r>
      <w:r>
        <w:t>perjalanan</w:t>
      </w:r>
      <w:r>
        <w:rPr>
          <w:spacing w:val="41"/>
        </w:rPr>
        <w:t xml:space="preserve">  </w:t>
      </w:r>
      <w:r>
        <w:t>menuju-Nya;</w:t>
      </w:r>
      <w:r>
        <w:rPr>
          <w:spacing w:val="40"/>
        </w:rPr>
        <w:t xml:space="preserve">  </w:t>
      </w:r>
      <w:r>
        <w:t>dan</w:t>
      </w:r>
      <w:r>
        <w:rPr>
          <w:spacing w:val="41"/>
        </w:rPr>
        <w:t xml:space="preserve">  </w:t>
      </w:r>
      <w:r>
        <w:t>kasih</w:t>
      </w:r>
      <w:r>
        <w:rPr>
          <w:spacing w:val="40"/>
        </w:rPr>
        <w:t xml:space="preserve">  </w:t>
      </w:r>
      <w:r>
        <w:rPr>
          <w:spacing w:val="-2"/>
        </w:rPr>
        <w:t>mempersatukan</w:t>
      </w:r>
    </w:p>
    <w:p w:rsidR="00BC3CB7" w:rsidRDefault="00BC3CB7">
      <w:pPr>
        <w:pStyle w:val="BodyText"/>
        <w:spacing w:line="276" w:lineRule="auto"/>
        <w:sectPr w:rsidR="00BC3CB7">
          <w:headerReference w:type="even" r:id="rId448"/>
          <w:headerReference w:type="default" r:id="rId449"/>
          <w:footerReference w:type="default" r:id="rId450"/>
          <w:headerReference w:type="first" r:id="rId451"/>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manusia</w:t>
      </w:r>
      <w:r>
        <w:rPr>
          <w:spacing w:val="-7"/>
        </w:rPr>
        <w:t xml:space="preserve"> </w:t>
      </w:r>
      <w:r>
        <w:t>dengan</w:t>
      </w:r>
      <w:r>
        <w:rPr>
          <w:spacing w:val="-5"/>
        </w:rPr>
        <w:t xml:space="preserve"> </w:t>
      </w:r>
      <w:r>
        <w:t>Dia</w:t>
      </w:r>
      <w:r>
        <w:rPr>
          <w:spacing w:val="-5"/>
        </w:rPr>
        <w:t xml:space="preserve"> </w:t>
      </w:r>
      <w:r>
        <w:t>yang</w:t>
      </w:r>
      <w:r>
        <w:rPr>
          <w:spacing w:val="-5"/>
        </w:rPr>
        <w:t xml:space="preserve"> </w:t>
      </w:r>
      <w:r>
        <w:t>menjadi</w:t>
      </w:r>
      <w:r>
        <w:rPr>
          <w:spacing w:val="-7"/>
        </w:rPr>
        <w:t xml:space="preserve"> </w:t>
      </w:r>
      <w:r>
        <w:t>tujuan</w:t>
      </w:r>
      <w:r>
        <w:rPr>
          <w:spacing w:val="-5"/>
        </w:rPr>
        <w:t xml:space="preserve"> </w:t>
      </w:r>
      <w:r>
        <w:t>akhir</w:t>
      </w:r>
      <w:r>
        <w:rPr>
          <w:spacing w:val="-5"/>
        </w:rPr>
        <w:t xml:space="preserve"> </w:t>
      </w:r>
      <w:r>
        <w:t>segala</w:t>
      </w:r>
      <w:r>
        <w:rPr>
          <w:spacing w:val="-7"/>
        </w:rPr>
        <w:t xml:space="preserve"> </w:t>
      </w:r>
      <w:r>
        <w:t>kebajikan. Dalam kasih, kebajikan menemukan roh dan maknanya, sebab kasih adalah bentuk tertinggi dari kehidupan moral dan rohani. Kasih</w:t>
      </w:r>
      <w:r>
        <w:rPr>
          <w:spacing w:val="-10"/>
        </w:rPr>
        <w:t xml:space="preserve"> </w:t>
      </w:r>
      <w:r>
        <w:t>menjadikan</w:t>
      </w:r>
      <w:r>
        <w:rPr>
          <w:spacing w:val="-10"/>
        </w:rPr>
        <w:t xml:space="preserve"> </w:t>
      </w:r>
      <w:r>
        <w:t>kebajikan</w:t>
      </w:r>
      <w:r>
        <w:rPr>
          <w:spacing w:val="-10"/>
        </w:rPr>
        <w:t xml:space="preserve"> </w:t>
      </w:r>
      <w:r>
        <w:t>bukan</w:t>
      </w:r>
      <w:r>
        <w:rPr>
          <w:spacing w:val="-10"/>
        </w:rPr>
        <w:t xml:space="preserve"> </w:t>
      </w:r>
      <w:r>
        <w:t>sekadar</w:t>
      </w:r>
      <w:r>
        <w:rPr>
          <w:spacing w:val="-10"/>
        </w:rPr>
        <w:t xml:space="preserve"> </w:t>
      </w:r>
      <w:r>
        <w:t>kewajiban</w:t>
      </w:r>
      <w:r>
        <w:rPr>
          <w:spacing w:val="-8"/>
        </w:rPr>
        <w:t xml:space="preserve"> </w:t>
      </w:r>
      <w:r>
        <w:t>etis,</w:t>
      </w:r>
      <w:r>
        <w:rPr>
          <w:spacing w:val="-10"/>
        </w:rPr>
        <w:t xml:space="preserve"> </w:t>
      </w:r>
      <w:r>
        <w:t>tetapi perjumpaan dengan Allah yang adalah kasih itu sendiri.</w:t>
      </w:r>
    </w:p>
    <w:p w:rsidR="00BC3CB7" w:rsidRDefault="00AF39CF">
      <w:pPr>
        <w:pStyle w:val="BodyText"/>
        <w:spacing w:before="119" w:line="276" w:lineRule="auto"/>
        <w:ind w:right="136" w:firstLine="568"/>
      </w:pPr>
      <w:r>
        <w:t>Dengan demikian, formasi kebajikan sejatinya adalah proses teologis yang mengintegrasikan seluruh aspek kehidupan manusia:</w:t>
      </w:r>
      <w:r>
        <w:rPr>
          <w:spacing w:val="-12"/>
        </w:rPr>
        <w:t xml:space="preserve"> </w:t>
      </w:r>
      <w:r>
        <w:t>rasio,</w:t>
      </w:r>
      <w:r>
        <w:rPr>
          <w:spacing w:val="-12"/>
        </w:rPr>
        <w:t xml:space="preserve"> </w:t>
      </w:r>
      <w:r>
        <w:t>kehendak,</w:t>
      </w:r>
      <w:r>
        <w:rPr>
          <w:spacing w:val="-12"/>
        </w:rPr>
        <w:t xml:space="preserve"> </w:t>
      </w:r>
      <w:r>
        <w:t>perasaan,</w:t>
      </w:r>
      <w:r>
        <w:rPr>
          <w:spacing w:val="-12"/>
        </w:rPr>
        <w:t xml:space="preserve"> </w:t>
      </w:r>
      <w:r>
        <w:t>dan</w:t>
      </w:r>
      <w:r>
        <w:rPr>
          <w:spacing w:val="-12"/>
        </w:rPr>
        <w:t xml:space="preserve"> </w:t>
      </w:r>
      <w:r>
        <w:t>iman.</w:t>
      </w:r>
      <w:r>
        <w:rPr>
          <w:spacing w:val="-12"/>
        </w:rPr>
        <w:t xml:space="preserve"> </w:t>
      </w:r>
      <w:r>
        <w:t>Dalam</w:t>
      </w:r>
      <w:r>
        <w:rPr>
          <w:spacing w:val="-12"/>
        </w:rPr>
        <w:t xml:space="preserve"> </w:t>
      </w:r>
      <w:r>
        <w:t>pendidikan Katolik, pembinaan kebajikan harus dilihat sebagai bagian dari misi Gereja untuk menuntun manusia menuju kesempurnaan hidup</w:t>
      </w:r>
      <w:r>
        <w:rPr>
          <w:spacing w:val="-13"/>
        </w:rPr>
        <w:t xml:space="preserve"> </w:t>
      </w:r>
      <w:r>
        <w:t>Kristiani,</w:t>
      </w:r>
      <w:r>
        <w:rPr>
          <w:spacing w:val="-13"/>
        </w:rPr>
        <w:t xml:space="preserve"> </w:t>
      </w:r>
      <w:r>
        <w:t>bukan</w:t>
      </w:r>
      <w:r>
        <w:rPr>
          <w:spacing w:val="-13"/>
        </w:rPr>
        <w:t xml:space="preserve"> </w:t>
      </w:r>
      <w:r>
        <w:t>hanya</w:t>
      </w:r>
      <w:r>
        <w:rPr>
          <w:spacing w:val="-15"/>
        </w:rPr>
        <w:t xml:space="preserve"> </w:t>
      </w:r>
      <w:r>
        <w:t>membentuk</w:t>
      </w:r>
      <w:r>
        <w:rPr>
          <w:spacing w:val="-11"/>
        </w:rPr>
        <w:t xml:space="preserve"> </w:t>
      </w:r>
      <w:r>
        <w:t>individu</w:t>
      </w:r>
      <w:r>
        <w:rPr>
          <w:spacing w:val="-13"/>
        </w:rPr>
        <w:t xml:space="preserve"> </w:t>
      </w:r>
      <w:r>
        <w:t>yang</w:t>
      </w:r>
      <w:r>
        <w:rPr>
          <w:spacing w:val="-14"/>
        </w:rPr>
        <w:t xml:space="preserve"> </w:t>
      </w:r>
      <w:r>
        <w:t>bermoral baik, tetapi juga membentuk pribadi yang hidup dalam kasih Kristus dan mewujudkannya dalam dunia. Ketika kebajikan menjadi pola hidup yang dihayati dengan iman dan cinta, pendidikan tidak lagi berhenti pada pembentukan karakter, melainkan</w:t>
      </w:r>
      <w:r>
        <w:rPr>
          <w:spacing w:val="-15"/>
        </w:rPr>
        <w:t xml:space="preserve"> </w:t>
      </w:r>
      <w:r>
        <w:t>bertransformasi</w:t>
      </w:r>
      <w:r>
        <w:rPr>
          <w:spacing w:val="-15"/>
        </w:rPr>
        <w:t xml:space="preserve"> </w:t>
      </w:r>
      <w:r>
        <w:t>menjadi</w:t>
      </w:r>
      <w:r>
        <w:rPr>
          <w:spacing w:val="-15"/>
        </w:rPr>
        <w:t xml:space="preserve"> </w:t>
      </w:r>
      <w:r>
        <w:t>jalan</w:t>
      </w:r>
      <w:r>
        <w:rPr>
          <w:spacing w:val="-15"/>
        </w:rPr>
        <w:t xml:space="preserve"> </w:t>
      </w:r>
      <w:r>
        <w:t>keselamatan.</w:t>
      </w:r>
      <w:r>
        <w:rPr>
          <w:spacing w:val="-15"/>
        </w:rPr>
        <w:t xml:space="preserve"> </w:t>
      </w:r>
      <w:r>
        <w:t>Di</w:t>
      </w:r>
      <w:r>
        <w:rPr>
          <w:spacing w:val="-15"/>
        </w:rPr>
        <w:t xml:space="preserve"> </w:t>
      </w:r>
      <w:r>
        <w:t>sanalah kebahagiaan</w:t>
      </w:r>
      <w:r>
        <w:rPr>
          <w:spacing w:val="-2"/>
        </w:rPr>
        <w:t xml:space="preserve"> </w:t>
      </w:r>
      <w:r>
        <w:t>sejati</w:t>
      </w:r>
      <w:r>
        <w:rPr>
          <w:spacing w:val="-2"/>
        </w:rPr>
        <w:t xml:space="preserve"> </w:t>
      </w:r>
      <w:r>
        <w:t>bukan</w:t>
      </w:r>
      <w:r>
        <w:rPr>
          <w:spacing w:val="-2"/>
        </w:rPr>
        <w:t xml:space="preserve"> </w:t>
      </w:r>
      <w:r>
        <w:t>hanya</w:t>
      </w:r>
      <w:r>
        <w:rPr>
          <w:spacing w:val="-3"/>
        </w:rPr>
        <w:t xml:space="preserve"> </w:t>
      </w:r>
      <w:r>
        <w:t>menjadi</w:t>
      </w:r>
      <w:r>
        <w:rPr>
          <w:spacing w:val="-1"/>
        </w:rPr>
        <w:t xml:space="preserve"> </w:t>
      </w:r>
      <w:r>
        <w:t>tujuan</w:t>
      </w:r>
      <w:r>
        <w:rPr>
          <w:spacing w:val="-2"/>
        </w:rPr>
        <w:t xml:space="preserve"> </w:t>
      </w:r>
      <w:r>
        <w:t>akhir,</w:t>
      </w:r>
      <w:r>
        <w:rPr>
          <w:spacing w:val="-2"/>
        </w:rPr>
        <w:t xml:space="preserve"> </w:t>
      </w:r>
      <w:r>
        <w:t>tetapi</w:t>
      </w:r>
      <w:r>
        <w:rPr>
          <w:spacing w:val="-3"/>
        </w:rPr>
        <w:t xml:space="preserve"> </w:t>
      </w:r>
      <w:r>
        <w:t>juga realitas</w:t>
      </w:r>
      <w:r>
        <w:rPr>
          <w:spacing w:val="-1"/>
        </w:rPr>
        <w:t xml:space="preserve"> </w:t>
      </w:r>
      <w:r>
        <w:t>yang</w:t>
      </w:r>
      <w:r>
        <w:rPr>
          <w:spacing w:val="-1"/>
        </w:rPr>
        <w:t xml:space="preserve"> </w:t>
      </w:r>
      <w:r>
        <w:t>mulai</w:t>
      </w:r>
      <w:r>
        <w:rPr>
          <w:spacing w:val="-2"/>
        </w:rPr>
        <w:t xml:space="preserve"> </w:t>
      </w:r>
      <w:r>
        <w:t>dialami</w:t>
      </w:r>
      <w:r>
        <w:rPr>
          <w:spacing w:val="-1"/>
        </w:rPr>
        <w:t xml:space="preserve"> </w:t>
      </w:r>
      <w:r>
        <w:t>dalam</w:t>
      </w:r>
      <w:r>
        <w:rPr>
          <w:spacing w:val="-1"/>
        </w:rPr>
        <w:t xml:space="preserve"> </w:t>
      </w:r>
      <w:r>
        <w:t>kehidupan</w:t>
      </w:r>
      <w:r>
        <w:rPr>
          <w:spacing w:val="-1"/>
        </w:rPr>
        <w:t xml:space="preserve"> </w:t>
      </w:r>
      <w:r>
        <w:t>yang</w:t>
      </w:r>
      <w:r>
        <w:rPr>
          <w:spacing w:val="-1"/>
        </w:rPr>
        <w:t xml:space="preserve"> </w:t>
      </w:r>
      <w:r>
        <w:t>dipenuhi</w:t>
      </w:r>
      <w:r>
        <w:rPr>
          <w:spacing w:val="-1"/>
        </w:rPr>
        <w:t xml:space="preserve"> </w:t>
      </w:r>
      <w:r>
        <w:t>oleh rahmat dan kasih Allah.</w:t>
      </w:r>
    </w:p>
    <w:p w:rsidR="00BC3CB7" w:rsidRDefault="00AF39CF">
      <w:pPr>
        <w:pStyle w:val="Heading2"/>
        <w:numPr>
          <w:ilvl w:val="1"/>
          <w:numId w:val="18"/>
        </w:numPr>
        <w:tabs>
          <w:tab w:val="left" w:pos="853"/>
        </w:tabs>
        <w:spacing w:before="122"/>
        <w:ind w:left="853" w:hanging="360"/>
        <w:jc w:val="both"/>
      </w:pPr>
      <w:bookmarkStart w:id="13" w:name="_bookmark12"/>
      <w:bookmarkEnd w:id="13"/>
      <w:r>
        <w:rPr>
          <w:spacing w:val="-2"/>
        </w:rPr>
        <w:t>Pendidikan</w:t>
      </w:r>
      <w:r>
        <w:rPr>
          <w:spacing w:val="1"/>
        </w:rPr>
        <w:t xml:space="preserve"> </w:t>
      </w:r>
      <w:r>
        <w:rPr>
          <w:spacing w:val="-2"/>
        </w:rPr>
        <w:t>Karakter</w:t>
      </w:r>
      <w:r>
        <w:rPr>
          <w:spacing w:val="-4"/>
        </w:rPr>
        <w:t xml:space="preserve"> </w:t>
      </w:r>
      <w:r>
        <w:rPr>
          <w:spacing w:val="-2"/>
        </w:rPr>
        <w:t>di</w:t>
      </w:r>
      <w:r>
        <w:rPr>
          <w:spacing w:val="-3"/>
        </w:rPr>
        <w:t xml:space="preserve"> </w:t>
      </w:r>
      <w:r>
        <w:rPr>
          <w:spacing w:val="-2"/>
        </w:rPr>
        <w:t>Tengah</w:t>
      </w:r>
      <w:r>
        <w:rPr>
          <w:spacing w:val="-3"/>
        </w:rPr>
        <w:t xml:space="preserve"> </w:t>
      </w:r>
      <w:r>
        <w:rPr>
          <w:spacing w:val="-2"/>
        </w:rPr>
        <w:t>Tantangan</w:t>
      </w:r>
      <w:r>
        <w:rPr>
          <w:spacing w:val="1"/>
        </w:rPr>
        <w:t xml:space="preserve"> </w:t>
      </w:r>
      <w:r>
        <w:rPr>
          <w:spacing w:val="-2"/>
        </w:rPr>
        <w:t>Globalisasi</w:t>
      </w:r>
    </w:p>
    <w:p w:rsidR="00BC3CB7" w:rsidRDefault="00AF39CF">
      <w:pPr>
        <w:pStyle w:val="BodyText"/>
        <w:spacing w:before="142" w:line="276" w:lineRule="auto"/>
        <w:ind w:right="139" w:firstLine="568"/>
      </w:pPr>
      <w:r>
        <w:rPr>
          <w:spacing w:val="-2"/>
        </w:rPr>
        <w:t>Dalam</w:t>
      </w:r>
      <w:r>
        <w:rPr>
          <w:spacing w:val="-6"/>
        </w:rPr>
        <w:t xml:space="preserve"> </w:t>
      </w:r>
      <w:r>
        <w:rPr>
          <w:spacing w:val="-2"/>
        </w:rPr>
        <w:t>konteks</w:t>
      </w:r>
      <w:r>
        <w:rPr>
          <w:spacing w:val="-5"/>
        </w:rPr>
        <w:t xml:space="preserve"> </w:t>
      </w:r>
      <w:r>
        <w:rPr>
          <w:spacing w:val="-2"/>
        </w:rPr>
        <w:t>globalisasi</w:t>
      </w:r>
      <w:r>
        <w:rPr>
          <w:spacing w:val="-6"/>
        </w:rPr>
        <w:t xml:space="preserve"> </w:t>
      </w:r>
      <w:r>
        <w:rPr>
          <w:spacing w:val="-2"/>
        </w:rPr>
        <w:t>yang</w:t>
      </w:r>
      <w:r>
        <w:rPr>
          <w:spacing w:val="-6"/>
        </w:rPr>
        <w:t xml:space="preserve"> </w:t>
      </w:r>
      <w:r>
        <w:rPr>
          <w:spacing w:val="-2"/>
        </w:rPr>
        <w:t>cepat</w:t>
      </w:r>
      <w:r>
        <w:rPr>
          <w:spacing w:val="-6"/>
        </w:rPr>
        <w:t xml:space="preserve"> </w:t>
      </w:r>
      <w:r>
        <w:rPr>
          <w:spacing w:val="-2"/>
        </w:rPr>
        <w:t>dan</w:t>
      </w:r>
      <w:r>
        <w:rPr>
          <w:spacing w:val="-6"/>
        </w:rPr>
        <w:t xml:space="preserve"> </w:t>
      </w:r>
      <w:r>
        <w:rPr>
          <w:spacing w:val="-2"/>
        </w:rPr>
        <w:t>dinamis,</w:t>
      </w:r>
      <w:r>
        <w:rPr>
          <w:spacing w:val="-6"/>
        </w:rPr>
        <w:t xml:space="preserve"> </w:t>
      </w:r>
      <w:r>
        <w:rPr>
          <w:spacing w:val="-2"/>
        </w:rPr>
        <w:t xml:space="preserve">generasi </w:t>
      </w:r>
      <w:r>
        <w:t>muda Katolik dihadapkan pada berbagai tantangan moral dan etika yang semakin kompleks, yang menuntut pembinaan iman dan karakter yang kokoh.</w:t>
      </w:r>
    </w:p>
    <w:p w:rsidR="00BC3CB7" w:rsidRDefault="00AF39CF">
      <w:pPr>
        <w:pStyle w:val="BodyText"/>
        <w:spacing w:before="121" w:line="276" w:lineRule="auto"/>
        <w:ind w:right="138" w:firstLine="568"/>
      </w:pPr>
      <w:r>
        <w:t>Perubahan sosial, kemajuan teknologi, dan arus budaya global membawa pengaruh besar terhadap cara generasi muda memahami nilai, kebenaran, dan makna hidup. Tantangan- tantangan ini tidak hanya bersifat eksternal, tetapi juga menyentuh</w:t>
      </w:r>
      <w:r>
        <w:rPr>
          <w:spacing w:val="-6"/>
        </w:rPr>
        <w:t xml:space="preserve"> </w:t>
      </w:r>
      <w:r>
        <w:t>dimensi</w:t>
      </w:r>
      <w:r>
        <w:rPr>
          <w:spacing w:val="-4"/>
        </w:rPr>
        <w:t xml:space="preserve"> </w:t>
      </w:r>
      <w:r>
        <w:t>batin</w:t>
      </w:r>
      <w:r>
        <w:rPr>
          <w:spacing w:val="-7"/>
        </w:rPr>
        <w:t xml:space="preserve"> </w:t>
      </w:r>
      <w:r>
        <w:t>dan</w:t>
      </w:r>
      <w:r>
        <w:rPr>
          <w:spacing w:val="-4"/>
        </w:rPr>
        <w:t xml:space="preserve"> </w:t>
      </w:r>
      <w:r>
        <w:t>moral,</w:t>
      </w:r>
      <w:r>
        <w:rPr>
          <w:spacing w:val="-4"/>
        </w:rPr>
        <w:t xml:space="preserve"> </w:t>
      </w:r>
      <w:r>
        <w:t>memengaruhi</w:t>
      </w:r>
      <w:r>
        <w:rPr>
          <w:spacing w:val="-4"/>
        </w:rPr>
        <w:t xml:space="preserve"> </w:t>
      </w:r>
      <w:r>
        <w:t>cara</w:t>
      </w:r>
      <w:r>
        <w:rPr>
          <w:spacing w:val="-6"/>
        </w:rPr>
        <w:t xml:space="preserve"> </w:t>
      </w:r>
      <w:r>
        <w:t>berpikir, merasa, dan bertindak. Dalam situasi ini, Gereja Katolik dipanggil untuk meneguhkan kembali nilai-nilai Injil sebagai kompas</w:t>
      </w:r>
      <w:r>
        <w:rPr>
          <w:spacing w:val="61"/>
        </w:rPr>
        <w:t xml:space="preserve">  </w:t>
      </w:r>
      <w:r>
        <w:t>moral</w:t>
      </w:r>
      <w:r>
        <w:rPr>
          <w:spacing w:val="62"/>
        </w:rPr>
        <w:t xml:space="preserve">  </w:t>
      </w:r>
      <w:r>
        <w:t>di</w:t>
      </w:r>
      <w:r>
        <w:rPr>
          <w:spacing w:val="63"/>
        </w:rPr>
        <w:t xml:space="preserve">  </w:t>
      </w:r>
      <w:r>
        <w:t>tengah</w:t>
      </w:r>
      <w:r>
        <w:rPr>
          <w:spacing w:val="61"/>
        </w:rPr>
        <w:t xml:space="preserve">  </w:t>
      </w:r>
      <w:r>
        <w:t>arus</w:t>
      </w:r>
      <w:r>
        <w:rPr>
          <w:spacing w:val="62"/>
        </w:rPr>
        <w:t xml:space="preserve">  </w:t>
      </w:r>
      <w:r>
        <w:t>relativisme,</w:t>
      </w:r>
      <w:r>
        <w:rPr>
          <w:spacing w:val="62"/>
        </w:rPr>
        <w:t xml:space="preserve">  </w:t>
      </w:r>
      <w:r>
        <w:rPr>
          <w:spacing w:val="-2"/>
        </w:rPr>
        <w:t>hedonisme,</w:t>
      </w:r>
    </w:p>
    <w:p w:rsidR="00BC3CB7" w:rsidRDefault="00BC3CB7">
      <w:pPr>
        <w:pStyle w:val="BodyText"/>
        <w:spacing w:line="276" w:lineRule="auto"/>
        <w:sectPr w:rsidR="00BC3CB7">
          <w:headerReference w:type="even" r:id="rId452"/>
          <w:headerReference w:type="default" r:id="rId453"/>
          <w:footerReference w:type="default" r:id="rId454"/>
          <w:headerReference w:type="first" r:id="rId455"/>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konsumerisme, individualisme, dan pengaruh media massa yang kian meluas.</w:t>
      </w:r>
    </w:p>
    <w:p w:rsidR="00BC3CB7" w:rsidRDefault="00AF39CF">
      <w:pPr>
        <w:pStyle w:val="BodyText"/>
        <w:spacing w:before="119" w:line="276" w:lineRule="auto"/>
        <w:ind w:left="1" w:right="420" w:firstLine="568"/>
      </w:pPr>
      <w:r>
        <w:t>Salah</w:t>
      </w:r>
      <w:r>
        <w:rPr>
          <w:spacing w:val="-11"/>
        </w:rPr>
        <w:t xml:space="preserve"> </w:t>
      </w:r>
      <w:r>
        <w:t>satu</w:t>
      </w:r>
      <w:r>
        <w:rPr>
          <w:spacing w:val="-11"/>
        </w:rPr>
        <w:t xml:space="preserve"> </w:t>
      </w:r>
      <w:r>
        <w:t>tantangan</w:t>
      </w:r>
      <w:r>
        <w:rPr>
          <w:spacing w:val="-8"/>
        </w:rPr>
        <w:t xml:space="preserve"> </w:t>
      </w:r>
      <w:r>
        <w:t>utama</w:t>
      </w:r>
      <w:r>
        <w:rPr>
          <w:spacing w:val="-11"/>
        </w:rPr>
        <w:t xml:space="preserve"> </w:t>
      </w:r>
      <w:r>
        <w:t>adalah</w:t>
      </w:r>
      <w:r>
        <w:rPr>
          <w:spacing w:val="-11"/>
        </w:rPr>
        <w:t xml:space="preserve"> </w:t>
      </w:r>
      <w:r>
        <w:t>relativisme</w:t>
      </w:r>
      <w:r>
        <w:rPr>
          <w:spacing w:val="-11"/>
        </w:rPr>
        <w:t xml:space="preserve"> </w:t>
      </w:r>
      <w:r>
        <w:t>moral,</w:t>
      </w:r>
      <w:r>
        <w:rPr>
          <w:spacing w:val="-11"/>
        </w:rPr>
        <w:t xml:space="preserve"> </w:t>
      </w:r>
      <w:r>
        <w:t>yakni pandangan</w:t>
      </w:r>
      <w:r>
        <w:rPr>
          <w:spacing w:val="-15"/>
        </w:rPr>
        <w:t xml:space="preserve"> </w:t>
      </w:r>
      <w:r>
        <w:t>yang</w:t>
      </w:r>
      <w:r>
        <w:rPr>
          <w:spacing w:val="-15"/>
        </w:rPr>
        <w:t xml:space="preserve"> </w:t>
      </w:r>
      <w:r>
        <w:t>menolak</w:t>
      </w:r>
      <w:r>
        <w:rPr>
          <w:spacing w:val="-15"/>
        </w:rPr>
        <w:t xml:space="preserve"> </w:t>
      </w:r>
      <w:r>
        <w:t>adanya</w:t>
      </w:r>
      <w:r>
        <w:rPr>
          <w:spacing w:val="-15"/>
        </w:rPr>
        <w:t xml:space="preserve"> </w:t>
      </w:r>
      <w:r>
        <w:t>kebenaran</w:t>
      </w:r>
      <w:r>
        <w:rPr>
          <w:spacing w:val="-15"/>
        </w:rPr>
        <w:t xml:space="preserve"> </w:t>
      </w:r>
      <w:r>
        <w:t>moral</w:t>
      </w:r>
      <w:r>
        <w:rPr>
          <w:spacing w:val="-15"/>
        </w:rPr>
        <w:t xml:space="preserve"> </w:t>
      </w:r>
      <w:r>
        <w:t>yang</w:t>
      </w:r>
      <w:r>
        <w:rPr>
          <w:spacing w:val="-15"/>
        </w:rPr>
        <w:t xml:space="preserve"> </w:t>
      </w:r>
      <w:r>
        <w:t>universal dan objektif. Dalam relativisme, baik dan buruk dianggap bergantung pada opini pribadi, budaya, atau situasi tertentu. Pandangan ini berpotensi mengaburkan prinsip moral yang berakar</w:t>
      </w:r>
      <w:r>
        <w:rPr>
          <w:spacing w:val="-14"/>
        </w:rPr>
        <w:t xml:space="preserve"> </w:t>
      </w:r>
      <w:r>
        <w:t>pada</w:t>
      </w:r>
      <w:r>
        <w:rPr>
          <w:spacing w:val="-14"/>
        </w:rPr>
        <w:t xml:space="preserve"> </w:t>
      </w:r>
      <w:r>
        <w:t>hukum</w:t>
      </w:r>
      <w:r>
        <w:rPr>
          <w:spacing w:val="-11"/>
        </w:rPr>
        <w:t xml:space="preserve"> </w:t>
      </w:r>
      <w:r>
        <w:t>kodrat</w:t>
      </w:r>
      <w:r>
        <w:rPr>
          <w:spacing w:val="-14"/>
        </w:rPr>
        <w:t xml:space="preserve"> </w:t>
      </w:r>
      <w:r>
        <w:t>dan</w:t>
      </w:r>
      <w:r>
        <w:rPr>
          <w:spacing w:val="-15"/>
        </w:rPr>
        <w:t xml:space="preserve"> </w:t>
      </w:r>
      <w:r>
        <w:t>Wahyu</w:t>
      </w:r>
      <w:r>
        <w:rPr>
          <w:spacing w:val="-13"/>
        </w:rPr>
        <w:t xml:space="preserve"> </w:t>
      </w:r>
      <w:r>
        <w:t>Ilahi.</w:t>
      </w:r>
      <w:r>
        <w:rPr>
          <w:spacing w:val="-12"/>
        </w:rPr>
        <w:t xml:space="preserve"> </w:t>
      </w:r>
      <w:r>
        <w:t>Bagi</w:t>
      </w:r>
      <w:r>
        <w:rPr>
          <w:spacing w:val="-14"/>
        </w:rPr>
        <w:t xml:space="preserve"> </w:t>
      </w:r>
      <w:r>
        <w:t>generasi</w:t>
      </w:r>
      <w:r>
        <w:rPr>
          <w:spacing w:val="-11"/>
        </w:rPr>
        <w:t xml:space="preserve"> </w:t>
      </w:r>
      <w:r>
        <w:t>muda Katolik, relativisme dapat menimbulkan kebingungan moral, karena keputusan sering diambil berdasarkan perasaan sesaat tanpa mempertimbangkan prinsip etis yang lebih dalam. Akibatnya,</w:t>
      </w:r>
      <w:r>
        <w:rPr>
          <w:spacing w:val="-6"/>
        </w:rPr>
        <w:t xml:space="preserve"> </w:t>
      </w:r>
      <w:r>
        <w:t>tanggung</w:t>
      </w:r>
      <w:r>
        <w:rPr>
          <w:spacing w:val="-7"/>
        </w:rPr>
        <w:t xml:space="preserve"> </w:t>
      </w:r>
      <w:r>
        <w:t>jawab</w:t>
      </w:r>
      <w:r>
        <w:rPr>
          <w:spacing w:val="-6"/>
        </w:rPr>
        <w:t xml:space="preserve"> </w:t>
      </w:r>
      <w:r>
        <w:t>moral</w:t>
      </w:r>
      <w:r>
        <w:rPr>
          <w:spacing w:val="-7"/>
        </w:rPr>
        <w:t xml:space="preserve"> </w:t>
      </w:r>
      <w:r>
        <w:t>dan</w:t>
      </w:r>
      <w:r>
        <w:rPr>
          <w:spacing w:val="-9"/>
        </w:rPr>
        <w:t xml:space="preserve"> </w:t>
      </w:r>
      <w:r>
        <w:t>kemampuan</w:t>
      </w:r>
      <w:r>
        <w:rPr>
          <w:spacing w:val="-7"/>
        </w:rPr>
        <w:t xml:space="preserve"> </w:t>
      </w:r>
      <w:r>
        <w:t>membedakan antara yang benar dan yang salah dapat melemah, menimbulkan orientasi hidup yang dangkal dan pragmatis.</w:t>
      </w:r>
    </w:p>
    <w:p w:rsidR="00BC3CB7" w:rsidRDefault="00AF39CF">
      <w:pPr>
        <w:pStyle w:val="BodyText"/>
        <w:spacing w:before="122" w:line="276" w:lineRule="auto"/>
        <w:ind w:left="1" w:right="421" w:firstLine="568"/>
      </w:pPr>
      <w:r>
        <w:t>Tantangan lain yang menonjol adalah hedonisme, sebuah pola pikir yang menempatkan kesenangan dan kenikmatan indrawi sebagai tujuan utama hidup. Dalam budaya yang menekankan “</w:t>
      </w:r>
      <w:r>
        <w:rPr>
          <w:i/>
        </w:rPr>
        <w:t>instant gratification</w:t>
      </w:r>
      <w:r>
        <w:t>”, generasi muda mudah tergoda</w:t>
      </w:r>
      <w:r>
        <w:rPr>
          <w:spacing w:val="-15"/>
        </w:rPr>
        <w:t xml:space="preserve"> </w:t>
      </w:r>
      <w:r>
        <w:t>untuk</w:t>
      </w:r>
      <w:r>
        <w:rPr>
          <w:spacing w:val="-15"/>
        </w:rPr>
        <w:t xml:space="preserve"> </w:t>
      </w:r>
      <w:r>
        <w:t>mencari</w:t>
      </w:r>
      <w:r>
        <w:rPr>
          <w:spacing w:val="-15"/>
        </w:rPr>
        <w:t xml:space="preserve"> </w:t>
      </w:r>
      <w:r>
        <w:t>pemuasan</w:t>
      </w:r>
      <w:r>
        <w:rPr>
          <w:spacing w:val="-15"/>
        </w:rPr>
        <w:t xml:space="preserve"> </w:t>
      </w:r>
      <w:r>
        <w:t>diri</w:t>
      </w:r>
      <w:r>
        <w:rPr>
          <w:spacing w:val="-15"/>
        </w:rPr>
        <w:t xml:space="preserve"> </w:t>
      </w:r>
      <w:r>
        <w:t>sesaat</w:t>
      </w:r>
      <w:r>
        <w:rPr>
          <w:spacing w:val="-15"/>
        </w:rPr>
        <w:t xml:space="preserve"> </w:t>
      </w:r>
      <w:r>
        <w:t>tanpa</w:t>
      </w:r>
      <w:r>
        <w:rPr>
          <w:spacing w:val="-15"/>
        </w:rPr>
        <w:t xml:space="preserve"> </w:t>
      </w:r>
      <w:r>
        <w:t>memperhatikan dampak jangka panjang atau nilai moral dari tindakan tersebut. Hedonisme menggeser perhatian dari tujuan hidup yang bermakna kepada kesenangan sementara, sehingga menghambat perkembangan disiplin diri, ketekunan, dan kemampuan berkorban. Gaya hidup semacam ini bertentangan dengan panggilan</w:t>
      </w:r>
      <w:r>
        <w:rPr>
          <w:spacing w:val="-14"/>
        </w:rPr>
        <w:t xml:space="preserve"> </w:t>
      </w:r>
      <w:r>
        <w:t>untuk</w:t>
      </w:r>
      <w:r>
        <w:rPr>
          <w:spacing w:val="-14"/>
        </w:rPr>
        <w:t xml:space="preserve"> </w:t>
      </w:r>
      <w:r>
        <w:t>hidup</w:t>
      </w:r>
      <w:r>
        <w:rPr>
          <w:spacing w:val="-14"/>
        </w:rPr>
        <w:t xml:space="preserve"> </w:t>
      </w:r>
      <w:r>
        <w:t>dalam</w:t>
      </w:r>
      <w:r>
        <w:rPr>
          <w:spacing w:val="-15"/>
        </w:rPr>
        <w:t xml:space="preserve"> </w:t>
      </w:r>
      <w:r>
        <w:t>pengendalian</w:t>
      </w:r>
      <w:r>
        <w:rPr>
          <w:spacing w:val="-14"/>
        </w:rPr>
        <w:t xml:space="preserve"> </w:t>
      </w:r>
      <w:r>
        <w:t>diri</w:t>
      </w:r>
      <w:r>
        <w:rPr>
          <w:spacing w:val="-14"/>
        </w:rPr>
        <w:t xml:space="preserve"> </w:t>
      </w:r>
      <w:r>
        <w:t>dan</w:t>
      </w:r>
      <w:r>
        <w:rPr>
          <w:spacing w:val="-14"/>
        </w:rPr>
        <w:t xml:space="preserve"> </w:t>
      </w:r>
      <w:r>
        <w:t>mengarahkan hasrat manusia kepada kebaikan yang lebih tinggi, yakni kasih dan pelayanan.</w:t>
      </w:r>
    </w:p>
    <w:p w:rsidR="00BC3CB7" w:rsidRDefault="00AF39CF">
      <w:pPr>
        <w:pStyle w:val="BodyText"/>
        <w:spacing w:before="121" w:line="276" w:lineRule="auto"/>
        <w:ind w:left="1" w:right="422" w:firstLine="568"/>
      </w:pPr>
      <w:r>
        <w:t>Selain</w:t>
      </w:r>
      <w:r>
        <w:rPr>
          <w:spacing w:val="-12"/>
        </w:rPr>
        <w:t xml:space="preserve"> </w:t>
      </w:r>
      <w:r>
        <w:t>itu,</w:t>
      </w:r>
      <w:r>
        <w:rPr>
          <w:spacing w:val="-12"/>
        </w:rPr>
        <w:t xml:space="preserve"> </w:t>
      </w:r>
      <w:r>
        <w:t>konsumerisme</w:t>
      </w:r>
      <w:r>
        <w:rPr>
          <w:spacing w:val="-13"/>
        </w:rPr>
        <w:t xml:space="preserve"> </w:t>
      </w:r>
      <w:r>
        <w:t>menjadi</w:t>
      </w:r>
      <w:r>
        <w:rPr>
          <w:spacing w:val="-14"/>
        </w:rPr>
        <w:t xml:space="preserve"> </w:t>
      </w:r>
      <w:r>
        <w:t>tantangan</w:t>
      </w:r>
      <w:r>
        <w:rPr>
          <w:spacing w:val="-13"/>
        </w:rPr>
        <w:t xml:space="preserve"> </w:t>
      </w:r>
      <w:r>
        <w:t>yang</w:t>
      </w:r>
      <w:r>
        <w:rPr>
          <w:spacing w:val="-13"/>
        </w:rPr>
        <w:t xml:space="preserve"> </w:t>
      </w:r>
      <w:r>
        <w:t>tak</w:t>
      </w:r>
      <w:r>
        <w:rPr>
          <w:spacing w:val="-12"/>
        </w:rPr>
        <w:t xml:space="preserve"> </w:t>
      </w:r>
      <w:r>
        <w:t>kalah serius. Budaya konsumtif yang ditopang oleh iklan, media, dan tekanan sosial mendorong generasi muda untuk mengukur nilai diri</w:t>
      </w:r>
      <w:r>
        <w:rPr>
          <w:spacing w:val="-6"/>
        </w:rPr>
        <w:t xml:space="preserve"> </w:t>
      </w:r>
      <w:r>
        <w:t>berdasarkan</w:t>
      </w:r>
      <w:r>
        <w:rPr>
          <w:spacing w:val="-6"/>
        </w:rPr>
        <w:t xml:space="preserve"> </w:t>
      </w:r>
      <w:r>
        <w:t>kepemilikan</w:t>
      </w:r>
      <w:r>
        <w:rPr>
          <w:spacing w:val="-6"/>
        </w:rPr>
        <w:t xml:space="preserve"> </w:t>
      </w:r>
      <w:r>
        <w:t>materi.</w:t>
      </w:r>
      <w:r>
        <w:rPr>
          <w:spacing w:val="-6"/>
        </w:rPr>
        <w:t xml:space="preserve"> </w:t>
      </w:r>
      <w:r>
        <w:t>Dorongan</w:t>
      </w:r>
      <w:r>
        <w:rPr>
          <w:spacing w:val="-6"/>
        </w:rPr>
        <w:t xml:space="preserve"> </w:t>
      </w:r>
      <w:r>
        <w:t>berlebihan</w:t>
      </w:r>
      <w:r>
        <w:rPr>
          <w:spacing w:val="-5"/>
        </w:rPr>
        <w:t xml:space="preserve"> </w:t>
      </w:r>
      <w:r>
        <w:t>untuk membeli</w:t>
      </w:r>
      <w:r>
        <w:rPr>
          <w:spacing w:val="28"/>
        </w:rPr>
        <w:t xml:space="preserve">  </w:t>
      </w:r>
      <w:r>
        <w:t>dan</w:t>
      </w:r>
      <w:r>
        <w:rPr>
          <w:spacing w:val="29"/>
        </w:rPr>
        <w:t xml:space="preserve">  </w:t>
      </w:r>
      <w:r>
        <w:t>mengonsumsi</w:t>
      </w:r>
      <w:r>
        <w:rPr>
          <w:spacing w:val="29"/>
        </w:rPr>
        <w:t xml:space="preserve">  </w:t>
      </w:r>
      <w:r>
        <w:t>barang</w:t>
      </w:r>
      <w:r>
        <w:rPr>
          <w:spacing w:val="29"/>
        </w:rPr>
        <w:t xml:space="preserve">  </w:t>
      </w:r>
      <w:r>
        <w:t>atau</w:t>
      </w:r>
      <w:r>
        <w:rPr>
          <w:spacing w:val="29"/>
        </w:rPr>
        <w:t xml:space="preserve">  </w:t>
      </w:r>
      <w:r>
        <w:t>pengalaman</w:t>
      </w:r>
      <w:r>
        <w:rPr>
          <w:spacing w:val="30"/>
        </w:rPr>
        <w:t xml:space="preserve">  </w:t>
      </w:r>
      <w:r>
        <w:rPr>
          <w:spacing w:val="-4"/>
        </w:rPr>
        <w:t>baru</w:t>
      </w:r>
    </w:p>
    <w:p w:rsidR="00BC3CB7" w:rsidRDefault="00BC3CB7">
      <w:pPr>
        <w:pStyle w:val="BodyText"/>
        <w:spacing w:line="276" w:lineRule="auto"/>
        <w:sectPr w:rsidR="00BC3CB7">
          <w:headerReference w:type="even" r:id="rId456"/>
          <w:headerReference w:type="default" r:id="rId457"/>
          <w:footerReference w:type="default" r:id="rId458"/>
          <w:headerReference w:type="first" r:id="rId459"/>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menciptakan pola hidup materialistis yang sering kali menimbulkan ketidakpuasan, iri hati, dan pengabaian terhadap kebutuhan orang lain. Dalam pandangan Gereja, konsumerisme mengancam nilai-nilai kesederhanaan, solidaritas, dan tanggung jawab terhadap ciptaan. Ia merusak keseimbangan antara kebutuhan dan keinginan serta melemahkan kepekaan terhadap nilai-nilai spiritual dan sosial yang lebih luhur.</w:t>
      </w:r>
    </w:p>
    <w:p w:rsidR="00BC3CB7" w:rsidRDefault="00AF39CF">
      <w:pPr>
        <w:pStyle w:val="BodyText"/>
        <w:spacing w:before="121" w:line="276" w:lineRule="auto"/>
        <w:ind w:right="138" w:firstLine="568"/>
      </w:pPr>
      <w:r>
        <w:t>Di sisi lain, individualisme turut membentuk mentalitas generasi muda dengan menekankan kebebasan dan kepentingan pribadi di atas kepentingan bersama. Dalam konteks sosial yang makin kompetitif, orientasi ini dapat menimbulkan sikap acuh terhadap sesama, mengikis rasa empati dan solidaritas. Akibatnya, generasi muda menjadi lebih terisolasi dan kurang terlibat</w:t>
      </w:r>
      <w:r>
        <w:rPr>
          <w:spacing w:val="-9"/>
        </w:rPr>
        <w:t xml:space="preserve"> </w:t>
      </w:r>
      <w:r>
        <w:t>dalam</w:t>
      </w:r>
      <w:r>
        <w:rPr>
          <w:spacing w:val="-6"/>
        </w:rPr>
        <w:t xml:space="preserve"> </w:t>
      </w:r>
      <w:r>
        <w:t>kehidupan</w:t>
      </w:r>
      <w:r>
        <w:rPr>
          <w:spacing w:val="-5"/>
        </w:rPr>
        <w:t xml:space="preserve"> </w:t>
      </w:r>
      <w:r>
        <w:t>komunitas.</w:t>
      </w:r>
      <w:r>
        <w:rPr>
          <w:spacing w:val="-15"/>
        </w:rPr>
        <w:t xml:space="preserve"> </w:t>
      </w:r>
      <w:r>
        <w:t>Ajaran</w:t>
      </w:r>
      <w:r>
        <w:rPr>
          <w:spacing w:val="-5"/>
        </w:rPr>
        <w:t xml:space="preserve"> </w:t>
      </w:r>
      <w:r>
        <w:t>Katolik</w:t>
      </w:r>
      <w:r>
        <w:rPr>
          <w:spacing w:val="-6"/>
        </w:rPr>
        <w:t xml:space="preserve"> </w:t>
      </w:r>
      <w:r>
        <w:t>menegaskan bahwa manusia adalah makhluk sosial yang diciptakan untuk hidup dalam persekutuan kasih dan melayani kebaikan bersama (</w:t>
      </w:r>
      <w:r>
        <w:rPr>
          <w:i/>
        </w:rPr>
        <w:t>bonum commune</w:t>
      </w:r>
      <w:r>
        <w:t>). Oleh karena itu, pendidikan iman perlu menumbuhkan</w:t>
      </w:r>
      <w:r>
        <w:rPr>
          <w:spacing w:val="-11"/>
        </w:rPr>
        <w:t xml:space="preserve"> </w:t>
      </w:r>
      <w:r>
        <w:t>kembali</w:t>
      </w:r>
      <w:r>
        <w:rPr>
          <w:spacing w:val="-11"/>
        </w:rPr>
        <w:t xml:space="preserve"> </w:t>
      </w:r>
      <w:r>
        <w:t>semangat</w:t>
      </w:r>
      <w:r>
        <w:rPr>
          <w:spacing w:val="-11"/>
        </w:rPr>
        <w:t xml:space="preserve"> </w:t>
      </w:r>
      <w:r>
        <w:t>solidaritas</w:t>
      </w:r>
      <w:r>
        <w:rPr>
          <w:spacing w:val="-10"/>
        </w:rPr>
        <w:t xml:space="preserve"> </w:t>
      </w:r>
      <w:r>
        <w:t>dan</w:t>
      </w:r>
      <w:r>
        <w:rPr>
          <w:spacing w:val="-11"/>
        </w:rPr>
        <w:t xml:space="preserve"> </w:t>
      </w:r>
      <w:r>
        <w:t>tanggung</w:t>
      </w:r>
      <w:r>
        <w:rPr>
          <w:spacing w:val="-11"/>
        </w:rPr>
        <w:t xml:space="preserve"> </w:t>
      </w:r>
      <w:r>
        <w:t>jawab sosial sebagai wujud nyata dari kasih Kristiani.</w:t>
      </w:r>
    </w:p>
    <w:p w:rsidR="00BC3CB7" w:rsidRDefault="00AF39CF">
      <w:pPr>
        <w:pStyle w:val="BodyText"/>
        <w:spacing w:before="120" w:line="276" w:lineRule="auto"/>
        <w:ind w:right="138" w:firstLine="568"/>
      </w:pPr>
      <w:r>
        <w:t>Tantangan moral juga muncul dari pengaruh media massa yang semakin mendominasi kehidupan generasi muda. Televisi, internet, dan media sosial menyajikan beragam konten yang sering kali bertentangan dengan nilai-nilai Kristiani seperti kekerasan, pornografi, gaya hidup materialistis, dan pandangan hidup sekuler. Paparan yang berulang terhadap konten semacam ini dapat membentuk persepsi dan perilaku secara perlahan, menormalisasi nilai-nilai yang tidak sesuai dengan Injil. Akibatnya, generasi muda mungkin mengembangkan sikap permisif</w:t>
      </w:r>
      <w:r>
        <w:rPr>
          <w:spacing w:val="-8"/>
        </w:rPr>
        <w:t xml:space="preserve"> </w:t>
      </w:r>
      <w:r>
        <w:t>terhadap</w:t>
      </w:r>
      <w:r>
        <w:rPr>
          <w:spacing w:val="-9"/>
        </w:rPr>
        <w:t xml:space="preserve"> </w:t>
      </w:r>
      <w:r>
        <w:t>dosa,</w:t>
      </w:r>
      <w:r>
        <w:rPr>
          <w:spacing w:val="-10"/>
        </w:rPr>
        <w:t xml:space="preserve"> </w:t>
      </w:r>
      <w:r>
        <w:t>kehilangan</w:t>
      </w:r>
      <w:r>
        <w:rPr>
          <w:spacing w:val="-11"/>
        </w:rPr>
        <w:t xml:space="preserve"> </w:t>
      </w:r>
      <w:r>
        <w:t>kepekaan</w:t>
      </w:r>
      <w:r>
        <w:rPr>
          <w:spacing w:val="-11"/>
        </w:rPr>
        <w:t xml:space="preserve"> </w:t>
      </w:r>
      <w:r>
        <w:t>terhadap</w:t>
      </w:r>
      <w:r>
        <w:rPr>
          <w:spacing w:val="-11"/>
        </w:rPr>
        <w:t xml:space="preserve"> </w:t>
      </w:r>
      <w:r>
        <w:t>keindahan kesucian, dan mengadopsi gaya hidup yang menjauhkan mereka dari iman. Media massa, dalam hal ini, bukan hanya alat komunikasi,</w:t>
      </w:r>
      <w:r>
        <w:rPr>
          <w:spacing w:val="20"/>
        </w:rPr>
        <w:t xml:space="preserve"> </w:t>
      </w:r>
      <w:r>
        <w:t>tetapi</w:t>
      </w:r>
      <w:r>
        <w:rPr>
          <w:spacing w:val="20"/>
        </w:rPr>
        <w:t xml:space="preserve"> </w:t>
      </w:r>
      <w:r>
        <w:t>juga</w:t>
      </w:r>
      <w:r>
        <w:rPr>
          <w:spacing w:val="19"/>
        </w:rPr>
        <w:t xml:space="preserve"> </w:t>
      </w:r>
      <w:r>
        <w:t>sarana</w:t>
      </w:r>
      <w:r>
        <w:rPr>
          <w:spacing w:val="18"/>
        </w:rPr>
        <w:t xml:space="preserve"> </w:t>
      </w:r>
      <w:r>
        <w:t>pembentukan</w:t>
      </w:r>
      <w:r>
        <w:rPr>
          <w:spacing w:val="19"/>
        </w:rPr>
        <w:t xml:space="preserve"> </w:t>
      </w:r>
      <w:r>
        <w:t>moral</w:t>
      </w:r>
      <w:r>
        <w:rPr>
          <w:spacing w:val="19"/>
        </w:rPr>
        <w:t xml:space="preserve"> </w:t>
      </w:r>
      <w:r>
        <w:t>yang</w:t>
      </w:r>
      <w:r>
        <w:rPr>
          <w:spacing w:val="20"/>
        </w:rPr>
        <w:t xml:space="preserve"> </w:t>
      </w:r>
      <w:r>
        <w:rPr>
          <w:spacing w:val="-2"/>
        </w:rPr>
        <w:t>sangat</w:t>
      </w:r>
    </w:p>
    <w:p w:rsidR="00BC3CB7" w:rsidRDefault="00BC3CB7">
      <w:pPr>
        <w:pStyle w:val="BodyText"/>
        <w:spacing w:line="276" w:lineRule="auto"/>
        <w:sectPr w:rsidR="00BC3CB7">
          <w:headerReference w:type="even" r:id="rId460"/>
          <w:headerReference w:type="default" r:id="rId461"/>
          <w:footerReference w:type="default" r:id="rId462"/>
          <w:headerReference w:type="first" r:id="rId463"/>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kuat baik secara positif maupun negatif tergantung pada cara penggunaannya (Sampe &amp; Petrus, 2021).</w:t>
      </w:r>
    </w:p>
    <w:p w:rsidR="00BC3CB7" w:rsidRDefault="00AF39CF">
      <w:pPr>
        <w:pStyle w:val="BodyText"/>
        <w:spacing w:before="119" w:line="276" w:lineRule="auto"/>
        <w:ind w:left="1" w:right="423" w:firstLine="568"/>
      </w:pPr>
      <w:r>
        <w:t>Tantangan-tantangan moral dan etika di era globalisasi memiliki potensi besar untuk mengikis nilai-nilai Kristiani yang menjadi</w:t>
      </w:r>
      <w:r>
        <w:rPr>
          <w:spacing w:val="-10"/>
        </w:rPr>
        <w:t xml:space="preserve"> </w:t>
      </w:r>
      <w:r>
        <w:t>dasar</w:t>
      </w:r>
      <w:r>
        <w:rPr>
          <w:spacing w:val="-10"/>
        </w:rPr>
        <w:t xml:space="preserve"> </w:t>
      </w:r>
      <w:r>
        <w:t>pembentukan</w:t>
      </w:r>
      <w:r>
        <w:rPr>
          <w:spacing w:val="-10"/>
        </w:rPr>
        <w:t xml:space="preserve"> </w:t>
      </w:r>
      <w:r>
        <w:t>karakter</w:t>
      </w:r>
      <w:r>
        <w:rPr>
          <w:spacing w:val="-9"/>
        </w:rPr>
        <w:t xml:space="preserve"> </w:t>
      </w:r>
      <w:r>
        <w:t>generasi</w:t>
      </w:r>
      <w:r>
        <w:rPr>
          <w:spacing w:val="-10"/>
        </w:rPr>
        <w:t xml:space="preserve"> </w:t>
      </w:r>
      <w:r>
        <w:t>muda.</w:t>
      </w:r>
      <w:r>
        <w:rPr>
          <w:spacing w:val="-10"/>
        </w:rPr>
        <w:t xml:space="preserve"> </w:t>
      </w:r>
      <w:r>
        <w:t>Relativisme melemahkan kebenaran moral; hedonisme menumpulkan kesadaran spiritual; konsumerisme mengalihkan makna hidup pada materi; individualisme mengikis solidaritas; dan media massa mempercepat penyebaran nilai-nilai sekuler. Dalam menghadapi situasi ini, Gereja dan lembaga pendidikan Katolik memiliki tanggung jawab untuk meneguhkan kembali formasi moral yang berakar pada iman, keutamaan, dan kasih. Melalui pendidikan nilai dan pendampingan spiritual yang konsisten, generasi muda dipanggil untuk menjadi saksi iman yang mampu berdiri teguh di tengah dunia yang berubah, hidup dalam kebenaran,</w:t>
      </w:r>
      <w:r>
        <w:rPr>
          <w:spacing w:val="-11"/>
        </w:rPr>
        <w:t xml:space="preserve"> </w:t>
      </w:r>
      <w:r>
        <w:t>dan</w:t>
      </w:r>
      <w:r>
        <w:rPr>
          <w:spacing w:val="-10"/>
        </w:rPr>
        <w:t xml:space="preserve"> </w:t>
      </w:r>
      <w:r>
        <w:t>membawa</w:t>
      </w:r>
      <w:r>
        <w:rPr>
          <w:spacing w:val="-11"/>
        </w:rPr>
        <w:t xml:space="preserve"> </w:t>
      </w:r>
      <w:r>
        <w:t>terang</w:t>
      </w:r>
      <w:r>
        <w:rPr>
          <w:spacing w:val="-11"/>
        </w:rPr>
        <w:t xml:space="preserve"> </w:t>
      </w:r>
      <w:r>
        <w:t>Kristus</w:t>
      </w:r>
      <w:r>
        <w:rPr>
          <w:spacing w:val="-9"/>
        </w:rPr>
        <w:t xml:space="preserve"> </w:t>
      </w:r>
      <w:r>
        <w:t>ke</w:t>
      </w:r>
      <w:r>
        <w:rPr>
          <w:spacing w:val="-11"/>
        </w:rPr>
        <w:t xml:space="preserve"> </w:t>
      </w:r>
      <w:r>
        <w:t>dalam</w:t>
      </w:r>
      <w:r>
        <w:rPr>
          <w:spacing w:val="-11"/>
        </w:rPr>
        <w:t xml:space="preserve"> </w:t>
      </w:r>
      <w:r>
        <w:t>budaya</w:t>
      </w:r>
      <w:r>
        <w:rPr>
          <w:spacing w:val="-12"/>
        </w:rPr>
        <w:t xml:space="preserve"> </w:t>
      </w:r>
      <w:r>
        <w:t xml:space="preserve">zaman </w:t>
      </w:r>
      <w:r>
        <w:rPr>
          <w:spacing w:val="-2"/>
        </w:rPr>
        <w:t>mereka.</w:t>
      </w:r>
    </w:p>
    <w:p w:rsidR="00BC3CB7" w:rsidRDefault="00AF39CF">
      <w:pPr>
        <w:pStyle w:val="BodyText"/>
        <w:spacing w:before="122" w:line="276" w:lineRule="auto"/>
        <w:ind w:left="1" w:right="422" w:firstLine="568"/>
      </w:pPr>
      <w:r>
        <w:t>Tantangan moral dan etika yang dihadapi generasi muda Katolik pada era globalisasi menuntut respons yang lebih dari sekadar</w:t>
      </w:r>
      <w:r>
        <w:rPr>
          <w:spacing w:val="-15"/>
        </w:rPr>
        <w:t xml:space="preserve"> </w:t>
      </w:r>
      <w:r>
        <w:t>pendekatan</w:t>
      </w:r>
      <w:r>
        <w:rPr>
          <w:spacing w:val="-15"/>
        </w:rPr>
        <w:t xml:space="preserve"> </w:t>
      </w:r>
      <w:r>
        <w:t>normatif;</w:t>
      </w:r>
      <w:r>
        <w:rPr>
          <w:spacing w:val="-15"/>
        </w:rPr>
        <w:t xml:space="preserve"> </w:t>
      </w:r>
      <w:r>
        <w:t>ia</w:t>
      </w:r>
      <w:r>
        <w:rPr>
          <w:spacing w:val="-15"/>
        </w:rPr>
        <w:t xml:space="preserve"> </w:t>
      </w:r>
      <w:r>
        <w:t>memerlukan</w:t>
      </w:r>
      <w:r>
        <w:rPr>
          <w:spacing w:val="-15"/>
        </w:rPr>
        <w:t xml:space="preserve"> </w:t>
      </w:r>
      <w:r>
        <w:t>strategi</w:t>
      </w:r>
      <w:r>
        <w:rPr>
          <w:spacing w:val="-15"/>
        </w:rPr>
        <w:t xml:space="preserve"> </w:t>
      </w:r>
      <w:r>
        <w:t>pastoral</w:t>
      </w:r>
      <w:r>
        <w:rPr>
          <w:spacing w:val="-15"/>
        </w:rPr>
        <w:t xml:space="preserve"> </w:t>
      </w:r>
      <w:r>
        <w:t xml:space="preserve">dan pendidikan yang menyentuh dimensi intelektual, emosional, dan spiritual secara integral. Gereja Katolik, dalam perutusannya sebagai </w:t>
      </w:r>
      <w:r>
        <w:rPr>
          <w:i/>
        </w:rPr>
        <w:t xml:space="preserve">Mater et Magistra </w:t>
      </w:r>
      <w:r>
        <w:t>(Ibu dan Guru), memiliki tanggung jawab untuk tidak hanya mengajarkan prinsip-prinsip moral, tetapi juga menumbuhkan kesadaran batin agar generasi muda mampu menghayati dan mewujudkan nilai-nilai Injil dalam konteks hidup modern. Pendidikan Katolik karenanya harus berfungsi sebagai ruang pembentukan moral dan spiritual yang kontekstual, di mana iman tidak diajarkan sebagai doktrin yang terpisah,</w:t>
      </w:r>
      <w:r>
        <w:rPr>
          <w:spacing w:val="-15"/>
        </w:rPr>
        <w:t xml:space="preserve"> </w:t>
      </w:r>
      <w:r>
        <w:t>melainkan</w:t>
      </w:r>
      <w:r>
        <w:rPr>
          <w:spacing w:val="-15"/>
        </w:rPr>
        <w:t xml:space="preserve"> </w:t>
      </w:r>
      <w:r>
        <w:t>dihidupi</w:t>
      </w:r>
      <w:r>
        <w:rPr>
          <w:spacing w:val="-15"/>
        </w:rPr>
        <w:t xml:space="preserve"> </w:t>
      </w:r>
      <w:r>
        <w:t>sebagai</w:t>
      </w:r>
      <w:r>
        <w:rPr>
          <w:spacing w:val="-15"/>
        </w:rPr>
        <w:t xml:space="preserve"> </w:t>
      </w:r>
      <w:r>
        <w:t>gaya</w:t>
      </w:r>
      <w:r>
        <w:rPr>
          <w:spacing w:val="-15"/>
        </w:rPr>
        <w:t xml:space="preserve"> </w:t>
      </w:r>
      <w:r>
        <w:t>hidup</w:t>
      </w:r>
      <w:r>
        <w:rPr>
          <w:spacing w:val="-15"/>
        </w:rPr>
        <w:t xml:space="preserve"> </w:t>
      </w:r>
      <w:r>
        <w:t>yang</w:t>
      </w:r>
      <w:r>
        <w:rPr>
          <w:spacing w:val="-15"/>
        </w:rPr>
        <w:t xml:space="preserve"> </w:t>
      </w:r>
      <w:r>
        <w:t>relevan</w:t>
      </w:r>
      <w:r>
        <w:rPr>
          <w:spacing w:val="-15"/>
        </w:rPr>
        <w:t xml:space="preserve"> </w:t>
      </w:r>
      <w:r>
        <w:t>dan dialogis dengan zaman.</w:t>
      </w:r>
    </w:p>
    <w:p w:rsidR="00BC3CB7" w:rsidRDefault="00BC3CB7">
      <w:pPr>
        <w:pStyle w:val="BodyText"/>
        <w:spacing w:line="276" w:lineRule="auto"/>
        <w:sectPr w:rsidR="00BC3CB7">
          <w:headerReference w:type="even" r:id="rId464"/>
          <w:headerReference w:type="default" r:id="rId465"/>
          <w:footerReference w:type="default" r:id="rId466"/>
          <w:headerReference w:type="first" r:id="rId467"/>
          <w:pgSz w:w="8790" w:h="13050"/>
          <w:pgMar w:top="1060" w:right="992" w:bottom="920" w:left="1133" w:header="0" w:footer="738" w:gutter="0"/>
          <w:cols w:space="720"/>
        </w:sectPr>
      </w:pPr>
    </w:p>
    <w:p w:rsidR="00BC3CB7" w:rsidRDefault="00AF39CF">
      <w:pPr>
        <w:pStyle w:val="BodyText"/>
        <w:spacing w:before="72" w:line="276" w:lineRule="auto"/>
        <w:ind w:right="138" w:firstLine="568"/>
      </w:pPr>
      <w:r>
        <w:lastRenderedPageBreak/>
        <w:t>Strategi pastoral dan pendidikan harus diarahkan untuk memperkuat sense of vocation pada diri kaum muda, dengan kesadaran bahwa hidup mereka memiliki makna, panggilan, dan tanggung jawab moral di hadapan</w:t>
      </w:r>
      <w:r>
        <w:rPr>
          <w:spacing w:val="-11"/>
        </w:rPr>
        <w:t xml:space="preserve"> </w:t>
      </w:r>
      <w:r>
        <w:t>Allah dan sesama. Gereja dan lembaga pendidikan Katolik dipanggil untuk mengembangkan pendekatan formasi yang memadukan rasionalitas dan iman, tradisi dan inovasi, refleksi dan aksi. Melalui kurikulum yang berbasis nilai-nilai Kristiani, pendampingan spiritual yang personal, serta integrasi teknologi secara etis dan kreatif, pendidikan Katolik dapat menjadi benteng moral yang membentuk generasi muda agar mampu berpikir kritis, beriman teguh, dan berbelarasa di tengah dunia yang kompleks.</w:t>
      </w:r>
    </w:p>
    <w:p w:rsidR="00BC3CB7" w:rsidRDefault="00AF39CF">
      <w:pPr>
        <w:pStyle w:val="BodyText"/>
        <w:spacing w:before="120" w:line="276" w:lineRule="auto"/>
        <w:ind w:right="137" w:firstLine="568"/>
      </w:pPr>
      <w:r>
        <w:t>Lebih</w:t>
      </w:r>
      <w:r>
        <w:rPr>
          <w:spacing w:val="-14"/>
        </w:rPr>
        <w:t xml:space="preserve"> </w:t>
      </w:r>
      <w:r>
        <w:t>dari</w:t>
      </w:r>
      <w:r>
        <w:rPr>
          <w:spacing w:val="-15"/>
        </w:rPr>
        <w:t xml:space="preserve"> </w:t>
      </w:r>
      <w:r>
        <w:t>itu,</w:t>
      </w:r>
      <w:r>
        <w:rPr>
          <w:spacing w:val="-14"/>
        </w:rPr>
        <w:t xml:space="preserve"> </w:t>
      </w:r>
      <w:r>
        <w:t>tanggapan</w:t>
      </w:r>
      <w:r>
        <w:rPr>
          <w:spacing w:val="-15"/>
        </w:rPr>
        <w:t xml:space="preserve"> </w:t>
      </w:r>
      <w:r>
        <w:t>pastoral</w:t>
      </w:r>
      <w:r>
        <w:rPr>
          <w:spacing w:val="-15"/>
        </w:rPr>
        <w:t xml:space="preserve"> </w:t>
      </w:r>
      <w:r>
        <w:t>terhadap</w:t>
      </w:r>
      <w:r>
        <w:rPr>
          <w:spacing w:val="-13"/>
        </w:rPr>
        <w:t xml:space="preserve"> </w:t>
      </w:r>
      <w:r>
        <w:t>tantangan</w:t>
      </w:r>
      <w:r>
        <w:rPr>
          <w:spacing w:val="-14"/>
        </w:rPr>
        <w:t xml:space="preserve"> </w:t>
      </w:r>
      <w:r>
        <w:t>moral global harus berakar pada spiritualitas inkarnasional, yakni pandangan bahwa Allah hadir dan bekerja di dalam realitas manusia</w:t>
      </w:r>
      <w:r>
        <w:rPr>
          <w:spacing w:val="-10"/>
        </w:rPr>
        <w:t xml:space="preserve"> </w:t>
      </w:r>
      <w:r>
        <w:t>yang</w:t>
      </w:r>
      <w:r>
        <w:rPr>
          <w:spacing w:val="-9"/>
        </w:rPr>
        <w:t xml:space="preserve"> </w:t>
      </w:r>
      <w:r>
        <w:t>berubah.</w:t>
      </w:r>
      <w:r>
        <w:rPr>
          <w:spacing w:val="-9"/>
        </w:rPr>
        <w:t xml:space="preserve"> </w:t>
      </w:r>
      <w:r>
        <w:t>Gereja</w:t>
      </w:r>
      <w:r>
        <w:rPr>
          <w:spacing w:val="-9"/>
        </w:rPr>
        <w:t xml:space="preserve"> </w:t>
      </w:r>
      <w:r>
        <w:t>tidak</w:t>
      </w:r>
      <w:r>
        <w:rPr>
          <w:spacing w:val="-9"/>
        </w:rPr>
        <w:t xml:space="preserve"> </w:t>
      </w:r>
      <w:r>
        <w:t>dipanggil</w:t>
      </w:r>
      <w:r>
        <w:rPr>
          <w:spacing w:val="-9"/>
        </w:rPr>
        <w:t xml:space="preserve"> </w:t>
      </w:r>
      <w:r>
        <w:t>untuk</w:t>
      </w:r>
      <w:r>
        <w:rPr>
          <w:spacing w:val="-9"/>
        </w:rPr>
        <w:t xml:space="preserve"> </w:t>
      </w:r>
      <w:r>
        <w:t>menarik</w:t>
      </w:r>
      <w:r>
        <w:rPr>
          <w:spacing w:val="-9"/>
        </w:rPr>
        <w:t xml:space="preserve"> </w:t>
      </w:r>
      <w:r>
        <w:t>diri dari dunia modern, tetapi untuk hadir di dalamnya sebagai tanda kasih</w:t>
      </w:r>
      <w:r>
        <w:rPr>
          <w:spacing w:val="-10"/>
        </w:rPr>
        <w:t xml:space="preserve"> </w:t>
      </w:r>
      <w:r>
        <w:t>dan</w:t>
      </w:r>
      <w:r>
        <w:rPr>
          <w:spacing w:val="-10"/>
        </w:rPr>
        <w:t xml:space="preserve"> </w:t>
      </w:r>
      <w:r>
        <w:t>kebenaran</w:t>
      </w:r>
      <w:r>
        <w:rPr>
          <w:spacing w:val="-8"/>
        </w:rPr>
        <w:t xml:space="preserve"> </w:t>
      </w:r>
      <w:r>
        <w:t>yang</w:t>
      </w:r>
      <w:r>
        <w:rPr>
          <w:spacing w:val="-10"/>
        </w:rPr>
        <w:t xml:space="preserve"> </w:t>
      </w:r>
      <w:r>
        <w:t>menebus.</w:t>
      </w:r>
      <w:r>
        <w:rPr>
          <w:spacing w:val="-9"/>
        </w:rPr>
        <w:t xml:space="preserve"> </w:t>
      </w:r>
      <w:r>
        <w:t>Melalui</w:t>
      </w:r>
      <w:r>
        <w:rPr>
          <w:spacing w:val="-10"/>
        </w:rPr>
        <w:t xml:space="preserve"> </w:t>
      </w:r>
      <w:r>
        <w:t>pendampingan</w:t>
      </w:r>
      <w:r>
        <w:rPr>
          <w:spacing w:val="-10"/>
        </w:rPr>
        <w:t xml:space="preserve"> </w:t>
      </w:r>
      <w:r>
        <w:t>yang penuh empati dan pendidikan yang transformatif, Gereja dapat membantu kaum muda menemukan kembali makna iman di tengah pluralitas nilai, sehingga mereka mampu menjadi saksi Kristus yang cerdas, tangguh, dan berakar pada kasih.</w:t>
      </w:r>
    </w:p>
    <w:p w:rsidR="00BC3CB7" w:rsidRDefault="00AF39CF">
      <w:pPr>
        <w:pStyle w:val="BodyText"/>
        <w:spacing w:before="120" w:line="276" w:lineRule="auto"/>
        <w:ind w:right="138" w:firstLine="568"/>
      </w:pPr>
      <w:r>
        <w:t>Dengan demikian, bab selanjutnya akan menguraikan secara</w:t>
      </w:r>
      <w:r>
        <w:rPr>
          <w:spacing w:val="-3"/>
        </w:rPr>
        <w:t xml:space="preserve"> </w:t>
      </w:r>
      <w:r>
        <w:t>lebih</w:t>
      </w:r>
      <w:r>
        <w:rPr>
          <w:spacing w:val="-3"/>
        </w:rPr>
        <w:t xml:space="preserve"> </w:t>
      </w:r>
      <w:r>
        <w:t>mendalam</w:t>
      </w:r>
      <w:r>
        <w:rPr>
          <w:spacing w:val="-5"/>
        </w:rPr>
        <w:t xml:space="preserve"> </w:t>
      </w:r>
      <w:r>
        <w:t>berbagai</w:t>
      </w:r>
      <w:r>
        <w:rPr>
          <w:spacing w:val="-6"/>
        </w:rPr>
        <w:t xml:space="preserve"> </w:t>
      </w:r>
      <w:r>
        <w:t>strategi</w:t>
      </w:r>
      <w:r>
        <w:rPr>
          <w:spacing w:val="-5"/>
        </w:rPr>
        <w:t xml:space="preserve"> </w:t>
      </w:r>
      <w:r>
        <w:t>pastoral</w:t>
      </w:r>
      <w:r>
        <w:rPr>
          <w:spacing w:val="-5"/>
        </w:rPr>
        <w:t xml:space="preserve"> </w:t>
      </w:r>
      <w:r>
        <w:t>dan</w:t>
      </w:r>
      <w:r>
        <w:rPr>
          <w:spacing w:val="-4"/>
        </w:rPr>
        <w:t xml:space="preserve"> </w:t>
      </w:r>
      <w:r>
        <w:t>pendekatan pendidikan Katolik yang dapat diterapkan dalam menanggapi tantangan moral era globalisasi. Strategi-strategi ini tidak hanya bersifat konseptual, tetapi juga praksis—bertujuan membentuk generasi</w:t>
      </w:r>
      <w:r>
        <w:rPr>
          <w:spacing w:val="-3"/>
        </w:rPr>
        <w:t xml:space="preserve"> </w:t>
      </w:r>
      <w:r>
        <w:t>muda</w:t>
      </w:r>
      <w:r>
        <w:rPr>
          <w:spacing w:val="-3"/>
        </w:rPr>
        <w:t xml:space="preserve"> </w:t>
      </w:r>
      <w:r>
        <w:t>yang</w:t>
      </w:r>
      <w:r>
        <w:rPr>
          <w:spacing w:val="-1"/>
        </w:rPr>
        <w:t xml:space="preserve"> </w:t>
      </w:r>
      <w:r>
        <w:t>tidak</w:t>
      </w:r>
      <w:r>
        <w:rPr>
          <w:spacing w:val="-3"/>
        </w:rPr>
        <w:t xml:space="preserve"> </w:t>
      </w:r>
      <w:r>
        <w:t>sekadar</w:t>
      </w:r>
      <w:r>
        <w:rPr>
          <w:spacing w:val="-3"/>
        </w:rPr>
        <w:t xml:space="preserve"> </w:t>
      </w:r>
      <w:r>
        <w:t>memahami</w:t>
      </w:r>
      <w:r>
        <w:rPr>
          <w:spacing w:val="-3"/>
        </w:rPr>
        <w:t xml:space="preserve"> </w:t>
      </w:r>
      <w:r>
        <w:t>ajaran</w:t>
      </w:r>
      <w:r>
        <w:rPr>
          <w:spacing w:val="-1"/>
        </w:rPr>
        <w:t xml:space="preserve"> </w:t>
      </w:r>
      <w:r>
        <w:t>iman,</w:t>
      </w:r>
      <w:r>
        <w:rPr>
          <w:spacing w:val="-2"/>
        </w:rPr>
        <w:t xml:space="preserve"> </w:t>
      </w:r>
      <w:r>
        <w:t>tetapi juga</w:t>
      </w:r>
      <w:r>
        <w:rPr>
          <w:spacing w:val="-9"/>
        </w:rPr>
        <w:t xml:space="preserve"> </w:t>
      </w:r>
      <w:r>
        <w:t>menghidupinya</w:t>
      </w:r>
      <w:r>
        <w:rPr>
          <w:spacing w:val="-9"/>
        </w:rPr>
        <w:t xml:space="preserve"> </w:t>
      </w:r>
      <w:r>
        <w:t>secara</w:t>
      </w:r>
      <w:r>
        <w:rPr>
          <w:spacing w:val="-9"/>
        </w:rPr>
        <w:t xml:space="preserve"> </w:t>
      </w:r>
      <w:r>
        <w:t>kreatif</w:t>
      </w:r>
      <w:r>
        <w:rPr>
          <w:spacing w:val="-8"/>
        </w:rPr>
        <w:t xml:space="preserve"> </w:t>
      </w:r>
      <w:r>
        <w:t>dan</w:t>
      </w:r>
      <w:r>
        <w:rPr>
          <w:spacing w:val="-9"/>
        </w:rPr>
        <w:t xml:space="preserve"> </w:t>
      </w:r>
      <w:r>
        <w:t>bertanggung</w:t>
      </w:r>
      <w:r>
        <w:rPr>
          <w:spacing w:val="-8"/>
        </w:rPr>
        <w:t xml:space="preserve"> </w:t>
      </w:r>
      <w:r>
        <w:t>jawab</w:t>
      </w:r>
      <w:r>
        <w:rPr>
          <w:spacing w:val="-8"/>
        </w:rPr>
        <w:t xml:space="preserve"> </w:t>
      </w:r>
      <w:r>
        <w:t>dalam konteks sosial, digital, dan budaya zaman ini.</w:t>
      </w:r>
    </w:p>
    <w:p w:rsidR="00BC3CB7" w:rsidRDefault="00AF39CF">
      <w:pPr>
        <w:pStyle w:val="BodyText"/>
        <w:spacing w:before="122" w:line="276" w:lineRule="auto"/>
        <w:ind w:right="139" w:firstLine="568"/>
      </w:pPr>
      <w:r>
        <w:t>Paparan terus-menerus terhadap konten media yang tidak sehat</w:t>
      </w:r>
      <w:r>
        <w:rPr>
          <w:spacing w:val="57"/>
        </w:rPr>
        <w:t xml:space="preserve">  </w:t>
      </w:r>
      <w:r>
        <w:t>dapat</w:t>
      </w:r>
      <w:r>
        <w:rPr>
          <w:spacing w:val="58"/>
        </w:rPr>
        <w:t xml:space="preserve">  </w:t>
      </w:r>
      <w:r>
        <w:t>secara</w:t>
      </w:r>
      <w:r>
        <w:rPr>
          <w:spacing w:val="58"/>
        </w:rPr>
        <w:t xml:space="preserve">  </w:t>
      </w:r>
      <w:r>
        <w:t>bertahap</w:t>
      </w:r>
      <w:r>
        <w:rPr>
          <w:spacing w:val="58"/>
        </w:rPr>
        <w:t xml:space="preserve">  </w:t>
      </w:r>
      <w:r>
        <w:t>mengarahkan</w:t>
      </w:r>
      <w:r>
        <w:rPr>
          <w:spacing w:val="58"/>
        </w:rPr>
        <w:t xml:space="preserve">  </w:t>
      </w:r>
      <w:r>
        <w:t>siswa</w:t>
      </w:r>
      <w:r>
        <w:rPr>
          <w:spacing w:val="58"/>
        </w:rPr>
        <w:t xml:space="preserve">  </w:t>
      </w:r>
      <w:r>
        <w:rPr>
          <w:spacing w:val="-2"/>
        </w:rPr>
        <w:t>untuk</w:t>
      </w:r>
    </w:p>
    <w:p w:rsidR="00BC3CB7" w:rsidRDefault="00BC3CB7">
      <w:pPr>
        <w:pStyle w:val="BodyText"/>
        <w:spacing w:line="276" w:lineRule="auto"/>
        <w:sectPr w:rsidR="00BC3CB7">
          <w:headerReference w:type="even" r:id="rId468"/>
          <w:headerReference w:type="default" r:id="rId469"/>
          <w:footerReference w:type="default" r:id="rId470"/>
          <w:headerReference w:type="first" r:id="rId471"/>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mengadopsi gaya hidup yang bertentangan dengan ajaran Kristiani, sebuah kecenderungan yang semakin diperkuat oleh arus globalisasi.</w:t>
      </w:r>
    </w:p>
    <w:p w:rsidR="00BC3CB7" w:rsidRDefault="00AF39CF">
      <w:pPr>
        <w:pStyle w:val="BodyText"/>
        <w:spacing w:before="120" w:line="276" w:lineRule="auto"/>
        <w:ind w:left="1" w:right="424" w:firstLine="568"/>
      </w:pPr>
      <w:r>
        <w:t>Sebagai</w:t>
      </w:r>
      <w:r>
        <w:rPr>
          <w:spacing w:val="-15"/>
        </w:rPr>
        <w:t xml:space="preserve"> </w:t>
      </w:r>
      <w:r>
        <w:t>fenomena</w:t>
      </w:r>
      <w:r>
        <w:rPr>
          <w:spacing w:val="-15"/>
        </w:rPr>
        <w:t xml:space="preserve"> </w:t>
      </w:r>
      <w:r>
        <w:t>global</w:t>
      </w:r>
      <w:r>
        <w:rPr>
          <w:spacing w:val="-15"/>
        </w:rPr>
        <w:t xml:space="preserve"> </w:t>
      </w:r>
      <w:r>
        <w:t>yang</w:t>
      </w:r>
      <w:r>
        <w:rPr>
          <w:spacing w:val="-15"/>
        </w:rPr>
        <w:t xml:space="preserve"> </w:t>
      </w:r>
      <w:r>
        <w:t>tak</w:t>
      </w:r>
      <w:r>
        <w:rPr>
          <w:spacing w:val="-15"/>
        </w:rPr>
        <w:t xml:space="preserve"> </w:t>
      </w:r>
      <w:r>
        <w:t>terhindarkan,</w:t>
      </w:r>
      <w:r>
        <w:rPr>
          <w:spacing w:val="-15"/>
        </w:rPr>
        <w:t xml:space="preserve"> </w:t>
      </w:r>
      <w:r>
        <w:t>globalisasi membawa pengaruh multidimensional terhadap pembentukan karakter generasi muda, menuntut pendekatan pendidikan yang bijaksana agar nilai-nilai iman dan moral tetap terjaga.</w:t>
      </w:r>
    </w:p>
    <w:p w:rsidR="00BC3CB7" w:rsidRDefault="00AF39CF">
      <w:pPr>
        <w:pStyle w:val="BodyText"/>
        <w:spacing w:before="121" w:line="276" w:lineRule="auto"/>
        <w:ind w:left="1" w:right="422" w:firstLine="568"/>
      </w:pPr>
      <w:r>
        <w:t>Globalisasi tidak hanya merupakan proses ekonomi atau teknologi, melainkan juga realitas sosial dan kultural yang membentuk</w:t>
      </w:r>
      <w:r>
        <w:rPr>
          <w:spacing w:val="-1"/>
        </w:rPr>
        <w:t xml:space="preserve"> </w:t>
      </w:r>
      <w:r>
        <w:t>cara</w:t>
      </w:r>
      <w:r>
        <w:rPr>
          <w:spacing w:val="-1"/>
        </w:rPr>
        <w:t xml:space="preserve"> </w:t>
      </w:r>
      <w:r>
        <w:t>berpikir,</w:t>
      </w:r>
      <w:r>
        <w:rPr>
          <w:spacing w:val="-1"/>
        </w:rPr>
        <w:t xml:space="preserve"> </w:t>
      </w:r>
      <w:r>
        <w:t>berperilaku,</w:t>
      </w:r>
      <w:r>
        <w:rPr>
          <w:spacing w:val="-1"/>
        </w:rPr>
        <w:t xml:space="preserve"> </w:t>
      </w:r>
      <w:r>
        <w:t>dan</w:t>
      </w:r>
      <w:r>
        <w:rPr>
          <w:spacing w:val="-1"/>
        </w:rPr>
        <w:t xml:space="preserve"> </w:t>
      </w:r>
      <w:r>
        <w:t>berinteraksi</w:t>
      </w:r>
      <w:r>
        <w:rPr>
          <w:spacing w:val="-1"/>
        </w:rPr>
        <w:t xml:space="preserve"> </w:t>
      </w:r>
      <w:r>
        <w:t>manusia. Globalisasi menghadirkan peluang sekaligus tantangan moral yang</w:t>
      </w:r>
      <w:r>
        <w:rPr>
          <w:spacing w:val="-10"/>
        </w:rPr>
        <w:t xml:space="preserve"> </w:t>
      </w:r>
      <w:r>
        <w:t>signifikan.</w:t>
      </w:r>
      <w:r>
        <w:rPr>
          <w:spacing w:val="-10"/>
        </w:rPr>
        <w:t xml:space="preserve"> </w:t>
      </w:r>
      <w:r>
        <w:t>Globalisasi</w:t>
      </w:r>
      <w:r>
        <w:rPr>
          <w:spacing w:val="-10"/>
        </w:rPr>
        <w:t xml:space="preserve"> </w:t>
      </w:r>
      <w:r>
        <w:t>membuka</w:t>
      </w:r>
      <w:r>
        <w:rPr>
          <w:spacing w:val="-10"/>
        </w:rPr>
        <w:t xml:space="preserve"> </w:t>
      </w:r>
      <w:r>
        <w:t>ruang</w:t>
      </w:r>
      <w:r>
        <w:rPr>
          <w:spacing w:val="-10"/>
        </w:rPr>
        <w:t xml:space="preserve"> </w:t>
      </w:r>
      <w:r>
        <w:t>bagi</w:t>
      </w:r>
      <w:r>
        <w:rPr>
          <w:spacing w:val="-11"/>
        </w:rPr>
        <w:t xml:space="preserve"> </w:t>
      </w:r>
      <w:r>
        <w:t>pertukaran</w:t>
      </w:r>
      <w:r>
        <w:rPr>
          <w:spacing w:val="-10"/>
        </w:rPr>
        <w:t xml:space="preserve"> </w:t>
      </w:r>
      <w:r>
        <w:t>ide, nilai, dan budaya yang luas, namun juga menimbulkan risiko terhadap</w:t>
      </w:r>
      <w:r>
        <w:rPr>
          <w:spacing w:val="-7"/>
        </w:rPr>
        <w:t xml:space="preserve"> </w:t>
      </w:r>
      <w:r>
        <w:t>integritas</w:t>
      </w:r>
      <w:r>
        <w:rPr>
          <w:spacing w:val="-7"/>
        </w:rPr>
        <w:t xml:space="preserve"> </w:t>
      </w:r>
      <w:r>
        <w:t>moral</w:t>
      </w:r>
      <w:r>
        <w:rPr>
          <w:spacing w:val="-9"/>
        </w:rPr>
        <w:t xml:space="preserve"> </w:t>
      </w:r>
      <w:r>
        <w:t>dan</w:t>
      </w:r>
      <w:r>
        <w:rPr>
          <w:spacing w:val="-8"/>
        </w:rPr>
        <w:t xml:space="preserve"> </w:t>
      </w:r>
      <w:r>
        <w:t>identitas</w:t>
      </w:r>
      <w:r>
        <w:rPr>
          <w:spacing w:val="-7"/>
        </w:rPr>
        <w:t xml:space="preserve"> </w:t>
      </w:r>
      <w:r>
        <w:t>iman</w:t>
      </w:r>
      <w:r>
        <w:rPr>
          <w:spacing w:val="-7"/>
        </w:rPr>
        <w:t xml:space="preserve"> </w:t>
      </w:r>
      <w:r>
        <w:t>generasi</w:t>
      </w:r>
      <w:r>
        <w:rPr>
          <w:spacing w:val="-8"/>
        </w:rPr>
        <w:t xml:space="preserve"> </w:t>
      </w:r>
      <w:r>
        <w:t>muda.</w:t>
      </w:r>
      <w:r>
        <w:rPr>
          <w:spacing w:val="-7"/>
        </w:rPr>
        <w:t xml:space="preserve"> </w:t>
      </w:r>
      <w:r>
        <w:t>Oleh karena itu, memahami pengaruh globalisasi terhadap pembentukan</w:t>
      </w:r>
      <w:r>
        <w:rPr>
          <w:spacing w:val="-6"/>
        </w:rPr>
        <w:t xml:space="preserve"> </w:t>
      </w:r>
      <w:r>
        <w:t>karakter</w:t>
      </w:r>
      <w:r>
        <w:rPr>
          <w:spacing w:val="-6"/>
        </w:rPr>
        <w:t xml:space="preserve"> </w:t>
      </w:r>
      <w:r>
        <w:t>menjadi</w:t>
      </w:r>
      <w:r>
        <w:rPr>
          <w:spacing w:val="-7"/>
        </w:rPr>
        <w:t xml:space="preserve"> </w:t>
      </w:r>
      <w:r>
        <w:t>penting</w:t>
      </w:r>
      <w:r>
        <w:rPr>
          <w:spacing w:val="-6"/>
        </w:rPr>
        <w:t xml:space="preserve"> </w:t>
      </w:r>
      <w:r>
        <w:t>untuk</w:t>
      </w:r>
      <w:r>
        <w:rPr>
          <w:spacing w:val="-6"/>
        </w:rPr>
        <w:t xml:space="preserve"> </w:t>
      </w:r>
      <w:r>
        <w:t>merancang</w:t>
      </w:r>
      <w:r>
        <w:rPr>
          <w:spacing w:val="-6"/>
        </w:rPr>
        <w:t xml:space="preserve"> </w:t>
      </w:r>
      <w:r>
        <w:t>strategi pendidikan</w:t>
      </w:r>
      <w:r>
        <w:rPr>
          <w:spacing w:val="-12"/>
        </w:rPr>
        <w:t xml:space="preserve"> </w:t>
      </w:r>
      <w:r>
        <w:t>yang</w:t>
      </w:r>
      <w:r>
        <w:rPr>
          <w:spacing w:val="-10"/>
        </w:rPr>
        <w:t xml:space="preserve"> </w:t>
      </w:r>
      <w:r>
        <w:t>mampu</w:t>
      </w:r>
      <w:r>
        <w:rPr>
          <w:spacing w:val="-12"/>
        </w:rPr>
        <w:t xml:space="preserve"> </w:t>
      </w:r>
      <w:r>
        <w:t>mengintegrasikan</w:t>
      </w:r>
      <w:r>
        <w:rPr>
          <w:spacing w:val="-12"/>
        </w:rPr>
        <w:t xml:space="preserve"> </w:t>
      </w:r>
      <w:r>
        <w:t>keterbukaan</w:t>
      </w:r>
      <w:r>
        <w:rPr>
          <w:spacing w:val="-12"/>
        </w:rPr>
        <w:t xml:space="preserve"> </w:t>
      </w:r>
      <w:r>
        <w:t>terhadap dunia dengan keteguhan pada nilai-nilai Kristiani.</w:t>
      </w:r>
    </w:p>
    <w:p w:rsidR="00BC3CB7" w:rsidRDefault="00AF39CF">
      <w:pPr>
        <w:pStyle w:val="BodyText"/>
        <w:spacing w:before="119" w:line="276" w:lineRule="auto"/>
        <w:ind w:left="1" w:right="422" w:firstLine="568"/>
      </w:pPr>
      <w:r>
        <w:t>Salah satu dampak utama globalisasi adalah paparan terhadap keanekaragaman nilai. Interaksi lintas budaya yang semakin</w:t>
      </w:r>
      <w:r>
        <w:rPr>
          <w:spacing w:val="-14"/>
        </w:rPr>
        <w:t xml:space="preserve"> </w:t>
      </w:r>
      <w:r>
        <w:t>intens</w:t>
      </w:r>
      <w:r>
        <w:rPr>
          <w:spacing w:val="-14"/>
        </w:rPr>
        <w:t xml:space="preserve"> </w:t>
      </w:r>
      <w:r>
        <w:t>membuka</w:t>
      </w:r>
      <w:r>
        <w:rPr>
          <w:spacing w:val="-15"/>
        </w:rPr>
        <w:t xml:space="preserve"> </w:t>
      </w:r>
      <w:r>
        <w:t>kesempatan</w:t>
      </w:r>
      <w:r>
        <w:rPr>
          <w:spacing w:val="-15"/>
        </w:rPr>
        <w:t xml:space="preserve"> </w:t>
      </w:r>
      <w:r>
        <w:t>bagi</w:t>
      </w:r>
      <w:r>
        <w:rPr>
          <w:spacing w:val="-15"/>
        </w:rPr>
        <w:t xml:space="preserve"> </w:t>
      </w:r>
      <w:r>
        <w:t>siswa</w:t>
      </w:r>
      <w:r>
        <w:rPr>
          <w:spacing w:val="-15"/>
        </w:rPr>
        <w:t xml:space="preserve"> </w:t>
      </w:r>
      <w:r>
        <w:t>untuk</w:t>
      </w:r>
      <w:r>
        <w:rPr>
          <w:spacing w:val="-14"/>
        </w:rPr>
        <w:t xml:space="preserve"> </w:t>
      </w:r>
      <w:r>
        <w:t>mengenal berbagai</w:t>
      </w:r>
      <w:r>
        <w:rPr>
          <w:spacing w:val="-13"/>
        </w:rPr>
        <w:t xml:space="preserve"> </w:t>
      </w:r>
      <w:r>
        <w:t>perspektif</w:t>
      </w:r>
      <w:r>
        <w:rPr>
          <w:spacing w:val="-12"/>
        </w:rPr>
        <w:t xml:space="preserve"> </w:t>
      </w:r>
      <w:r>
        <w:t>etis,</w:t>
      </w:r>
      <w:r>
        <w:rPr>
          <w:spacing w:val="-11"/>
        </w:rPr>
        <w:t xml:space="preserve"> </w:t>
      </w:r>
      <w:r>
        <w:t>sistem</w:t>
      </w:r>
      <w:r>
        <w:rPr>
          <w:spacing w:val="-12"/>
        </w:rPr>
        <w:t xml:space="preserve"> </w:t>
      </w:r>
      <w:r>
        <w:t>kepercayaan,</w:t>
      </w:r>
      <w:r>
        <w:rPr>
          <w:spacing w:val="-12"/>
        </w:rPr>
        <w:t xml:space="preserve"> </w:t>
      </w:r>
      <w:r>
        <w:t>dan</w:t>
      </w:r>
      <w:r>
        <w:rPr>
          <w:spacing w:val="-12"/>
        </w:rPr>
        <w:t xml:space="preserve"> </w:t>
      </w:r>
      <w:r>
        <w:t>cara</w:t>
      </w:r>
      <w:r>
        <w:rPr>
          <w:spacing w:val="-12"/>
        </w:rPr>
        <w:t xml:space="preserve"> </w:t>
      </w:r>
      <w:r>
        <w:t>hidup</w:t>
      </w:r>
      <w:r>
        <w:rPr>
          <w:spacing w:val="-11"/>
        </w:rPr>
        <w:t xml:space="preserve"> </w:t>
      </w:r>
      <w:r>
        <w:t>yang berbeda. Di satu sisi, hal ini dapat memperkaya pemahaman mereka tentang pluralitas dan mendorong toleransi serta dialog antarbudaya. Namun, di sisi lain, keanekaragaman nilai yang tidak disaring secara kritis dapat menimbulkan kebingungan moral,</w:t>
      </w:r>
      <w:r>
        <w:rPr>
          <w:spacing w:val="-10"/>
        </w:rPr>
        <w:t xml:space="preserve"> </w:t>
      </w:r>
      <w:r>
        <w:t>relativisme,</w:t>
      </w:r>
      <w:r>
        <w:rPr>
          <w:spacing w:val="-10"/>
        </w:rPr>
        <w:t xml:space="preserve"> </w:t>
      </w:r>
      <w:r>
        <w:t>dan</w:t>
      </w:r>
      <w:r>
        <w:rPr>
          <w:spacing w:val="-10"/>
        </w:rPr>
        <w:t xml:space="preserve"> </w:t>
      </w:r>
      <w:r>
        <w:t>krisis</w:t>
      </w:r>
      <w:r>
        <w:rPr>
          <w:spacing w:val="-9"/>
        </w:rPr>
        <w:t xml:space="preserve"> </w:t>
      </w:r>
      <w:r>
        <w:t>identitas,</w:t>
      </w:r>
      <w:r>
        <w:rPr>
          <w:spacing w:val="-9"/>
        </w:rPr>
        <w:t xml:space="preserve"> </w:t>
      </w:r>
      <w:r>
        <w:t>terutama</w:t>
      </w:r>
      <w:r>
        <w:rPr>
          <w:spacing w:val="-10"/>
        </w:rPr>
        <w:t xml:space="preserve"> </w:t>
      </w:r>
      <w:r>
        <w:t>ketika</w:t>
      </w:r>
      <w:r>
        <w:rPr>
          <w:spacing w:val="-10"/>
        </w:rPr>
        <w:t xml:space="preserve"> </w:t>
      </w:r>
      <w:r>
        <w:t>nilai-nilai yang</w:t>
      </w:r>
      <w:r>
        <w:rPr>
          <w:spacing w:val="-9"/>
        </w:rPr>
        <w:t xml:space="preserve"> </w:t>
      </w:r>
      <w:r>
        <w:t>diterima</w:t>
      </w:r>
      <w:r>
        <w:rPr>
          <w:spacing w:val="-9"/>
        </w:rPr>
        <w:t xml:space="preserve"> </w:t>
      </w:r>
      <w:r>
        <w:t>bertentangan</w:t>
      </w:r>
      <w:r>
        <w:rPr>
          <w:spacing w:val="-9"/>
        </w:rPr>
        <w:t xml:space="preserve"> </w:t>
      </w:r>
      <w:r>
        <w:t>dengan</w:t>
      </w:r>
      <w:r>
        <w:rPr>
          <w:spacing w:val="-9"/>
        </w:rPr>
        <w:t xml:space="preserve"> </w:t>
      </w:r>
      <w:r>
        <w:t>prinsip</w:t>
      </w:r>
      <w:r>
        <w:rPr>
          <w:spacing w:val="-9"/>
        </w:rPr>
        <w:t xml:space="preserve"> </w:t>
      </w:r>
      <w:r>
        <w:t>moral</w:t>
      </w:r>
      <w:r>
        <w:rPr>
          <w:spacing w:val="-10"/>
        </w:rPr>
        <w:t xml:space="preserve"> </w:t>
      </w:r>
      <w:r>
        <w:t>Katolik.</w:t>
      </w:r>
      <w:r>
        <w:rPr>
          <w:spacing w:val="-9"/>
        </w:rPr>
        <w:t xml:space="preserve"> </w:t>
      </w:r>
      <w:r>
        <w:t>Dalam situasi</w:t>
      </w:r>
      <w:r>
        <w:rPr>
          <w:spacing w:val="-14"/>
        </w:rPr>
        <w:t xml:space="preserve"> </w:t>
      </w:r>
      <w:r>
        <w:t>ini,</w:t>
      </w:r>
      <w:r>
        <w:rPr>
          <w:spacing w:val="-12"/>
        </w:rPr>
        <w:t xml:space="preserve"> </w:t>
      </w:r>
      <w:r>
        <w:t>pendidikan</w:t>
      </w:r>
      <w:r>
        <w:rPr>
          <w:spacing w:val="-13"/>
        </w:rPr>
        <w:t xml:space="preserve"> </w:t>
      </w:r>
      <w:r>
        <w:t>berperan</w:t>
      </w:r>
      <w:r>
        <w:rPr>
          <w:spacing w:val="-14"/>
        </w:rPr>
        <w:t xml:space="preserve"> </w:t>
      </w:r>
      <w:r>
        <w:t>penting</w:t>
      </w:r>
      <w:r>
        <w:rPr>
          <w:spacing w:val="-13"/>
        </w:rPr>
        <w:t xml:space="preserve"> </w:t>
      </w:r>
      <w:r>
        <w:t>dalam</w:t>
      </w:r>
      <w:r>
        <w:rPr>
          <w:spacing w:val="-13"/>
        </w:rPr>
        <w:t xml:space="preserve"> </w:t>
      </w:r>
      <w:r>
        <w:t>meneguhkan</w:t>
      </w:r>
      <w:r>
        <w:rPr>
          <w:spacing w:val="-12"/>
        </w:rPr>
        <w:t xml:space="preserve"> </w:t>
      </w:r>
      <w:r>
        <w:t>nilai- nilai Injil sebagai fondasi identitas moral yang kokoh di tengah arus perubahan.</w:t>
      </w:r>
    </w:p>
    <w:p w:rsidR="00BC3CB7" w:rsidRDefault="00BC3CB7">
      <w:pPr>
        <w:pStyle w:val="BodyText"/>
        <w:spacing w:line="276" w:lineRule="auto"/>
        <w:sectPr w:rsidR="00BC3CB7">
          <w:headerReference w:type="even" r:id="rId472"/>
          <w:headerReference w:type="default" r:id="rId473"/>
          <w:footerReference w:type="default" r:id="rId474"/>
          <w:headerReference w:type="first" r:id="rId475"/>
          <w:pgSz w:w="8790" w:h="13050"/>
          <w:pgMar w:top="1060" w:right="992" w:bottom="920" w:left="1133" w:header="0" w:footer="738" w:gutter="0"/>
          <w:cols w:space="720"/>
        </w:sectPr>
      </w:pPr>
    </w:p>
    <w:p w:rsidR="00BC3CB7" w:rsidRDefault="00AF39CF">
      <w:pPr>
        <w:pStyle w:val="BodyText"/>
        <w:spacing w:before="72" w:line="276" w:lineRule="auto"/>
        <w:ind w:right="137" w:firstLine="568"/>
      </w:pPr>
      <w:r>
        <w:lastRenderedPageBreak/>
        <w:t>Dampak</w:t>
      </w:r>
      <w:r>
        <w:rPr>
          <w:spacing w:val="-3"/>
        </w:rPr>
        <w:t xml:space="preserve"> </w:t>
      </w:r>
      <w:r>
        <w:t>lain</w:t>
      </w:r>
      <w:r>
        <w:rPr>
          <w:spacing w:val="-3"/>
        </w:rPr>
        <w:t xml:space="preserve"> </w:t>
      </w:r>
      <w:r>
        <w:t>yang</w:t>
      </w:r>
      <w:r>
        <w:rPr>
          <w:spacing w:val="-3"/>
        </w:rPr>
        <w:t xml:space="preserve"> </w:t>
      </w:r>
      <w:r>
        <w:t>signifikan</w:t>
      </w:r>
      <w:r>
        <w:rPr>
          <w:spacing w:val="-3"/>
        </w:rPr>
        <w:t xml:space="preserve"> </w:t>
      </w:r>
      <w:r>
        <w:t>adalah</w:t>
      </w:r>
      <w:r>
        <w:rPr>
          <w:spacing w:val="-3"/>
        </w:rPr>
        <w:t xml:space="preserve"> </w:t>
      </w:r>
      <w:r>
        <w:t>peningkatan</w:t>
      </w:r>
      <w:r>
        <w:rPr>
          <w:spacing w:val="-3"/>
        </w:rPr>
        <w:t xml:space="preserve"> </w:t>
      </w:r>
      <w:r>
        <w:t>mobilitas dan migrasi yang mengubah dinamika sosial dan budaya masyarakat.</w:t>
      </w:r>
      <w:r>
        <w:rPr>
          <w:spacing w:val="-7"/>
        </w:rPr>
        <w:t xml:space="preserve"> </w:t>
      </w:r>
      <w:r>
        <w:t>Perpindahan</w:t>
      </w:r>
      <w:r>
        <w:rPr>
          <w:spacing w:val="-7"/>
        </w:rPr>
        <w:t xml:space="preserve"> </w:t>
      </w:r>
      <w:r>
        <w:t>penduduk</w:t>
      </w:r>
      <w:r>
        <w:rPr>
          <w:spacing w:val="-7"/>
        </w:rPr>
        <w:t xml:space="preserve"> </w:t>
      </w:r>
      <w:r>
        <w:t>antarnegara</w:t>
      </w:r>
      <w:r>
        <w:rPr>
          <w:spacing w:val="-7"/>
        </w:rPr>
        <w:t xml:space="preserve"> </w:t>
      </w:r>
      <w:r>
        <w:t>dan</w:t>
      </w:r>
      <w:r>
        <w:rPr>
          <w:spacing w:val="-7"/>
        </w:rPr>
        <w:t xml:space="preserve"> </w:t>
      </w:r>
      <w:r>
        <w:t>antarbudaya memperluas wawasan generasi muda, tetapi juga berpotensi melemahkan peran keluarga dan komunitas lokal sebagai lingkungan pertama pembentukan karakter. Ketika ikatan sosial melemah, nilai-nilai kebersamaan, kepedulian, dan tanggung jawab sosial dapat tergantikan oleh sikap individualistik atau pragmatis. Gereja dan sekolah Katolik, dalam hal ini, memiliki tanggung jawab untuk menjadi komunitas pengganti yang meneguhkan kembali semangat kebersamaan, solidaritas, dan rasa memiliki yang menumbuhkan karakter Kristiani.</w:t>
      </w:r>
    </w:p>
    <w:p w:rsidR="00BC3CB7" w:rsidRDefault="00AF39CF">
      <w:pPr>
        <w:pStyle w:val="BodyText"/>
        <w:spacing w:before="120" w:line="276" w:lineRule="auto"/>
        <w:ind w:right="137" w:firstLine="568"/>
      </w:pPr>
      <w:r>
        <w:t>Selanjutnya, perkembangan teknologi dan komunikasi menjadi faktor yang paling mencolok dalam era globalisasi. Internet</w:t>
      </w:r>
      <w:r>
        <w:rPr>
          <w:spacing w:val="-9"/>
        </w:rPr>
        <w:t xml:space="preserve"> </w:t>
      </w:r>
      <w:r>
        <w:t>dan</w:t>
      </w:r>
      <w:r>
        <w:rPr>
          <w:spacing w:val="-8"/>
        </w:rPr>
        <w:t xml:space="preserve"> </w:t>
      </w:r>
      <w:r>
        <w:t>media</w:t>
      </w:r>
      <w:r>
        <w:rPr>
          <w:spacing w:val="-8"/>
        </w:rPr>
        <w:t xml:space="preserve"> </w:t>
      </w:r>
      <w:r>
        <w:t>sosial</w:t>
      </w:r>
      <w:r>
        <w:rPr>
          <w:spacing w:val="-9"/>
        </w:rPr>
        <w:t xml:space="preserve"> </w:t>
      </w:r>
      <w:r>
        <w:t>memberikan</w:t>
      </w:r>
      <w:r>
        <w:rPr>
          <w:spacing w:val="-8"/>
        </w:rPr>
        <w:t xml:space="preserve"> </w:t>
      </w:r>
      <w:r>
        <w:t>akses</w:t>
      </w:r>
      <w:r>
        <w:rPr>
          <w:spacing w:val="-7"/>
        </w:rPr>
        <w:t xml:space="preserve"> </w:t>
      </w:r>
      <w:r>
        <w:t>tanpa</w:t>
      </w:r>
      <w:r>
        <w:rPr>
          <w:spacing w:val="-8"/>
        </w:rPr>
        <w:t xml:space="preserve"> </w:t>
      </w:r>
      <w:r>
        <w:t>batas</w:t>
      </w:r>
      <w:r>
        <w:rPr>
          <w:spacing w:val="-7"/>
        </w:rPr>
        <w:t xml:space="preserve"> </w:t>
      </w:r>
      <w:r>
        <w:t>terhadap informasi, ide, dan interaksi lintas budaya. Teknologi dapat berfungsi sebagai sarana pembelajaran, pewartaan iman, dan pengembangan diri, namun juga membawa risiko serius berupa penyebaran nilai-nilai negatif, disinformasi, serta paparan terhadap konten yang bertentangan dengan moral Kristiani. Penggunaan teknologi tanpa pendampingan moral dapat membentuk</w:t>
      </w:r>
      <w:r>
        <w:rPr>
          <w:spacing w:val="-11"/>
        </w:rPr>
        <w:t xml:space="preserve"> </w:t>
      </w:r>
      <w:r>
        <w:t>karakter</w:t>
      </w:r>
      <w:r>
        <w:rPr>
          <w:spacing w:val="-10"/>
        </w:rPr>
        <w:t xml:space="preserve"> </w:t>
      </w:r>
      <w:r>
        <w:t>instan,</w:t>
      </w:r>
      <w:r>
        <w:rPr>
          <w:spacing w:val="-12"/>
        </w:rPr>
        <w:t xml:space="preserve"> </w:t>
      </w:r>
      <w:r>
        <w:t>konsumtif,</w:t>
      </w:r>
      <w:r>
        <w:rPr>
          <w:spacing w:val="-12"/>
        </w:rPr>
        <w:t xml:space="preserve"> </w:t>
      </w:r>
      <w:r>
        <w:t>dan</w:t>
      </w:r>
      <w:r>
        <w:rPr>
          <w:spacing w:val="-11"/>
        </w:rPr>
        <w:t xml:space="preserve"> </w:t>
      </w:r>
      <w:r>
        <w:t>dangkal.</w:t>
      </w:r>
      <w:r>
        <w:rPr>
          <w:spacing w:val="-12"/>
        </w:rPr>
        <w:t xml:space="preserve"> </w:t>
      </w:r>
      <w:r>
        <w:t>Oleh</w:t>
      </w:r>
      <w:r>
        <w:rPr>
          <w:spacing w:val="-12"/>
        </w:rPr>
        <w:t xml:space="preserve"> </w:t>
      </w:r>
      <w:r>
        <w:t>karena itu, pendidikan Katolik perlu membekali siswa dengan literasi digital yang berakar pada etika Kristiani, agar mereka mampu menggunakan teknologi sebagai alat pembangunan moral dan sosial, bukan sebaliknya.</w:t>
      </w:r>
    </w:p>
    <w:p w:rsidR="00BC3CB7" w:rsidRDefault="00AF39CF">
      <w:pPr>
        <w:pStyle w:val="BodyText"/>
        <w:spacing w:before="122" w:line="276" w:lineRule="auto"/>
        <w:ind w:right="138" w:firstLine="568"/>
      </w:pPr>
      <w:r>
        <w:t>Globalisasi juga membawa tekanan ekonomi global yang memengaruhi</w:t>
      </w:r>
      <w:r>
        <w:rPr>
          <w:spacing w:val="-6"/>
        </w:rPr>
        <w:t xml:space="preserve"> </w:t>
      </w:r>
      <w:r>
        <w:t>sistem</w:t>
      </w:r>
      <w:r>
        <w:rPr>
          <w:spacing w:val="-5"/>
        </w:rPr>
        <w:t xml:space="preserve"> </w:t>
      </w:r>
      <w:r>
        <w:t>nilai</w:t>
      </w:r>
      <w:r>
        <w:rPr>
          <w:spacing w:val="-4"/>
        </w:rPr>
        <w:t xml:space="preserve"> </w:t>
      </w:r>
      <w:r>
        <w:t>masyarakat.</w:t>
      </w:r>
      <w:r>
        <w:rPr>
          <w:spacing w:val="-6"/>
        </w:rPr>
        <w:t xml:space="preserve"> </w:t>
      </w:r>
      <w:r>
        <w:t>Persaingan</w:t>
      </w:r>
      <w:r>
        <w:rPr>
          <w:spacing w:val="-5"/>
        </w:rPr>
        <w:t xml:space="preserve"> </w:t>
      </w:r>
      <w:r>
        <w:t>ekonomi</w:t>
      </w:r>
      <w:r>
        <w:rPr>
          <w:spacing w:val="-6"/>
        </w:rPr>
        <w:t xml:space="preserve"> </w:t>
      </w:r>
      <w:r>
        <w:t>yang ketat</w:t>
      </w:r>
      <w:r>
        <w:rPr>
          <w:spacing w:val="-3"/>
        </w:rPr>
        <w:t xml:space="preserve"> </w:t>
      </w:r>
      <w:r>
        <w:t>sering</w:t>
      </w:r>
      <w:r>
        <w:rPr>
          <w:spacing w:val="-4"/>
        </w:rPr>
        <w:t xml:space="preserve"> </w:t>
      </w:r>
      <w:r>
        <w:t>kali</w:t>
      </w:r>
      <w:r>
        <w:rPr>
          <w:spacing w:val="-3"/>
        </w:rPr>
        <w:t xml:space="preserve"> </w:t>
      </w:r>
      <w:r>
        <w:t>menanamkan</w:t>
      </w:r>
      <w:r>
        <w:rPr>
          <w:spacing w:val="-4"/>
        </w:rPr>
        <w:t xml:space="preserve"> </w:t>
      </w:r>
      <w:r>
        <w:t>pandangan hidup</w:t>
      </w:r>
      <w:r>
        <w:rPr>
          <w:spacing w:val="-4"/>
        </w:rPr>
        <w:t xml:space="preserve"> </w:t>
      </w:r>
      <w:r>
        <w:t>materialistis</w:t>
      </w:r>
      <w:r>
        <w:rPr>
          <w:spacing w:val="-4"/>
        </w:rPr>
        <w:t xml:space="preserve"> </w:t>
      </w:r>
      <w:r>
        <w:t>dan individualistis, di mana keberhasilan diukur dari pencapaian finansial dan status sosial. Nilai-nilai seperti keadilan sosial, solidaritas, dan keberpihakan pada yang lemah menjadi terpinggirkan.</w:t>
      </w:r>
      <w:r>
        <w:rPr>
          <w:spacing w:val="2"/>
        </w:rPr>
        <w:t xml:space="preserve"> </w:t>
      </w:r>
      <w:r>
        <w:t>Dalam</w:t>
      </w:r>
      <w:r>
        <w:rPr>
          <w:spacing w:val="4"/>
        </w:rPr>
        <w:t xml:space="preserve"> </w:t>
      </w:r>
      <w:r>
        <w:t>situasi</w:t>
      </w:r>
      <w:r>
        <w:rPr>
          <w:spacing w:val="6"/>
        </w:rPr>
        <w:t xml:space="preserve"> </w:t>
      </w:r>
      <w:r>
        <w:t>ini,</w:t>
      </w:r>
      <w:r>
        <w:rPr>
          <w:spacing w:val="3"/>
        </w:rPr>
        <w:t xml:space="preserve"> </w:t>
      </w:r>
      <w:r>
        <w:t>pembentukan</w:t>
      </w:r>
      <w:r>
        <w:rPr>
          <w:spacing w:val="4"/>
        </w:rPr>
        <w:t xml:space="preserve"> </w:t>
      </w:r>
      <w:r>
        <w:t>karakter</w:t>
      </w:r>
      <w:r>
        <w:rPr>
          <w:spacing w:val="4"/>
        </w:rPr>
        <w:t xml:space="preserve"> </w:t>
      </w:r>
      <w:r>
        <w:rPr>
          <w:spacing w:val="-2"/>
        </w:rPr>
        <w:t>Kristiani</w:t>
      </w:r>
    </w:p>
    <w:p w:rsidR="00BC3CB7" w:rsidRDefault="00BC3CB7">
      <w:pPr>
        <w:pStyle w:val="BodyText"/>
        <w:spacing w:line="276" w:lineRule="auto"/>
        <w:sectPr w:rsidR="00BC3CB7">
          <w:headerReference w:type="even" r:id="rId476"/>
          <w:headerReference w:type="default" r:id="rId477"/>
          <w:footerReference w:type="default" r:id="rId478"/>
          <w:headerReference w:type="first" r:id="rId479"/>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harus menekankan kembali pentingnya keutamaan moral seperti kejujuran, tanggung jawab, dan kedermawanan, agar generasi muda tidak kehilangan orientasi spiritual di tengah budaya yang menuhankan efisiensi dan keuntungan pribadi.</w:t>
      </w:r>
    </w:p>
    <w:p w:rsidR="00BC3CB7" w:rsidRDefault="00AF39CF">
      <w:pPr>
        <w:pStyle w:val="BodyText"/>
        <w:spacing w:before="121" w:line="276" w:lineRule="auto"/>
        <w:ind w:left="1" w:right="421" w:firstLine="568"/>
      </w:pPr>
      <w:r>
        <w:t>Selain itu, erosi batasan budaya dan nasional yang ditimbulkan oleh globalisasi dapat memengaruhi rasa identitas dan</w:t>
      </w:r>
      <w:r>
        <w:rPr>
          <w:spacing w:val="-5"/>
        </w:rPr>
        <w:t xml:space="preserve"> </w:t>
      </w:r>
      <w:r>
        <w:t>loyalitas</w:t>
      </w:r>
      <w:r>
        <w:rPr>
          <w:spacing w:val="-6"/>
        </w:rPr>
        <w:t xml:space="preserve"> </w:t>
      </w:r>
      <w:r>
        <w:t>generasi</w:t>
      </w:r>
      <w:r>
        <w:rPr>
          <w:spacing w:val="-5"/>
        </w:rPr>
        <w:t xml:space="preserve"> </w:t>
      </w:r>
      <w:r>
        <w:t>muda</w:t>
      </w:r>
      <w:r>
        <w:rPr>
          <w:spacing w:val="-5"/>
        </w:rPr>
        <w:t xml:space="preserve"> </w:t>
      </w:r>
      <w:r>
        <w:t>terhadap</w:t>
      </w:r>
      <w:r>
        <w:rPr>
          <w:spacing w:val="-5"/>
        </w:rPr>
        <w:t xml:space="preserve"> </w:t>
      </w:r>
      <w:r>
        <w:t>nilai-nilai</w:t>
      </w:r>
      <w:r>
        <w:rPr>
          <w:spacing w:val="-6"/>
        </w:rPr>
        <w:t xml:space="preserve"> </w:t>
      </w:r>
      <w:r>
        <w:t>lokal</w:t>
      </w:r>
      <w:r>
        <w:rPr>
          <w:spacing w:val="-6"/>
        </w:rPr>
        <w:t xml:space="preserve"> </w:t>
      </w:r>
      <w:r>
        <w:t>dan</w:t>
      </w:r>
      <w:r>
        <w:rPr>
          <w:spacing w:val="-5"/>
        </w:rPr>
        <w:t xml:space="preserve"> </w:t>
      </w:r>
      <w:r>
        <w:t>agama. Ketika batas-batas budaya melebur, mereka berisiko kehilangan akar moral yang menjadi dasar pembentukan jati diri. Identitas yang cair dapat membuat mereka mudah dipengaruhi oleh ideologi global yang tidak selalu selaras dengan ajaran Kristus. Gereja</w:t>
      </w:r>
      <w:r>
        <w:rPr>
          <w:spacing w:val="-6"/>
        </w:rPr>
        <w:t xml:space="preserve"> </w:t>
      </w:r>
      <w:r>
        <w:t>Katolik</w:t>
      </w:r>
      <w:r>
        <w:rPr>
          <w:spacing w:val="-7"/>
        </w:rPr>
        <w:t xml:space="preserve"> </w:t>
      </w:r>
      <w:r>
        <w:t>melalui</w:t>
      </w:r>
      <w:r>
        <w:rPr>
          <w:spacing w:val="-7"/>
        </w:rPr>
        <w:t xml:space="preserve"> </w:t>
      </w:r>
      <w:r>
        <w:t>pendidikan</w:t>
      </w:r>
      <w:r>
        <w:rPr>
          <w:spacing w:val="-6"/>
        </w:rPr>
        <w:t xml:space="preserve"> </w:t>
      </w:r>
      <w:r>
        <w:t>dipanggil</w:t>
      </w:r>
      <w:r>
        <w:rPr>
          <w:spacing w:val="-7"/>
        </w:rPr>
        <w:t xml:space="preserve"> </w:t>
      </w:r>
      <w:r>
        <w:t>untuk</w:t>
      </w:r>
      <w:r>
        <w:rPr>
          <w:spacing w:val="-6"/>
        </w:rPr>
        <w:t xml:space="preserve"> </w:t>
      </w:r>
      <w:r>
        <w:t>menanamkan kesadaran identitas Kristiani universal, yakni kesadaran bahwa menjadi Katolik berarti terbuka terhadap dunia tanpa kehilangan iman, menjadi bagian dari masyarakat global tanpa melepaskan komitmen terhadap nilai-nilai Injil.</w:t>
      </w:r>
    </w:p>
    <w:p w:rsidR="00BC3CB7" w:rsidRDefault="00AF39CF">
      <w:pPr>
        <w:pStyle w:val="BodyText"/>
        <w:spacing w:before="120" w:line="276" w:lineRule="auto"/>
        <w:ind w:left="1" w:right="421" w:firstLine="568"/>
      </w:pPr>
      <w:r>
        <w:t>Dengan demikian, globalisasi membawa dampak yang ambivalen bagi pembentukan karakter siswa: di satu sisi membuka</w:t>
      </w:r>
      <w:r>
        <w:rPr>
          <w:spacing w:val="-14"/>
        </w:rPr>
        <w:t xml:space="preserve"> </w:t>
      </w:r>
      <w:r>
        <w:t>peluang</w:t>
      </w:r>
      <w:r>
        <w:rPr>
          <w:spacing w:val="-14"/>
        </w:rPr>
        <w:t xml:space="preserve"> </w:t>
      </w:r>
      <w:r>
        <w:t>pembelajaran</w:t>
      </w:r>
      <w:r>
        <w:rPr>
          <w:spacing w:val="-14"/>
        </w:rPr>
        <w:t xml:space="preserve"> </w:t>
      </w:r>
      <w:r>
        <w:t>dan</w:t>
      </w:r>
      <w:r>
        <w:rPr>
          <w:spacing w:val="-12"/>
        </w:rPr>
        <w:t xml:space="preserve"> </w:t>
      </w:r>
      <w:r>
        <w:t>dialog</w:t>
      </w:r>
      <w:r>
        <w:rPr>
          <w:spacing w:val="-13"/>
        </w:rPr>
        <w:t xml:space="preserve"> </w:t>
      </w:r>
      <w:r>
        <w:t>lintas</w:t>
      </w:r>
      <w:r>
        <w:rPr>
          <w:spacing w:val="-13"/>
        </w:rPr>
        <w:t xml:space="preserve"> </w:t>
      </w:r>
      <w:r>
        <w:t>budaya,</w:t>
      </w:r>
      <w:r>
        <w:rPr>
          <w:spacing w:val="-14"/>
        </w:rPr>
        <w:t xml:space="preserve"> </w:t>
      </w:r>
      <w:r>
        <w:t>namun di sisi lain menimbulkan risiko moral dan spiritual yang tidak kecil.</w:t>
      </w:r>
      <w:r>
        <w:rPr>
          <w:spacing w:val="-8"/>
        </w:rPr>
        <w:t xml:space="preserve"> </w:t>
      </w:r>
      <w:r>
        <w:t>Tugas</w:t>
      </w:r>
      <w:r>
        <w:rPr>
          <w:spacing w:val="-5"/>
        </w:rPr>
        <w:t xml:space="preserve"> </w:t>
      </w:r>
      <w:r>
        <w:t>pendidikan</w:t>
      </w:r>
      <w:r>
        <w:rPr>
          <w:spacing w:val="-5"/>
        </w:rPr>
        <w:t xml:space="preserve"> </w:t>
      </w:r>
      <w:r>
        <w:t>Katolik</w:t>
      </w:r>
      <w:r>
        <w:rPr>
          <w:spacing w:val="-6"/>
        </w:rPr>
        <w:t xml:space="preserve"> </w:t>
      </w:r>
      <w:r>
        <w:t>adalah</w:t>
      </w:r>
      <w:r>
        <w:rPr>
          <w:spacing w:val="-3"/>
        </w:rPr>
        <w:t xml:space="preserve"> </w:t>
      </w:r>
      <w:r>
        <w:t>menolong</w:t>
      </w:r>
      <w:r>
        <w:rPr>
          <w:spacing w:val="-5"/>
        </w:rPr>
        <w:t xml:space="preserve"> </w:t>
      </w:r>
      <w:r>
        <w:t>generasi</w:t>
      </w:r>
      <w:r>
        <w:rPr>
          <w:spacing w:val="-5"/>
        </w:rPr>
        <w:t xml:space="preserve"> </w:t>
      </w:r>
      <w:r>
        <w:t>muda untuk</w:t>
      </w:r>
      <w:r>
        <w:rPr>
          <w:spacing w:val="-10"/>
        </w:rPr>
        <w:t xml:space="preserve"> </w:t>
      </w:r>
      <w:r>
        <w:t>bersikap</w:t>
      </w:r>
      <w:r>
        <w:rPr>
          <w:spacing w:val="-10"/>
        </w:rPr>
        <w:t xml:space="preserve"> </w:t>
      </w:r>
      <w:r>
        <w:t>kritis</w:t>
      </w:r>
      <w:r>
        <w:rPr>
          <w:spacing w:val="-7"/>
        </w:rPr>
        <w:t xml:space="preserve"> </w:t>
      </w:r>
      <w:r>
        <w:t>terhadap</w:t>
      </w:r>
      <w:r>
        <w:rPr>
          <w:spacing w:val="-10"/>
        </w:rPr>
        <w:t xml:space="preserve"> </w:t>
      </w:r>
      <w:r>
        <w:t>pengaruh</w:t>
      </w:r>
      <w:r>
        <w:rPr>
          <w:spacing w:val="-10"/>
        </w:rPr>
        <w:t xml:space="preserve"> </w:t>
      </w:r>
      <w:r>
        <w:t>global,</w:t>
      </w:r>
      <w:r>
        <w:rPr>
          <w:spacing w:val="-10"/>
        </w:rPr>
        <w:t xml:space="preserve"> </w:t>
      </w:r>
      <w:r>
        <w:t>sekaligus</w:t>
      </w:r>
      <w:r>
        <w:rPr>
          <w:spacing w:val="-7"/>
        </w:rPr>
        <w:t xml:space="preserve"> </w:t>
      </w:r>
      <w:r>
        <w:t xml:space="preserve">mampu </w:t>
      </w:r>
      <w:r>
        <w:rPr>
          <w:spacing w:val="-2"/>
        </w:rPr>
        <w:t>mengambil</w:t>
      </w:r>
      <w:r>
        <w:rPr>
          <w:spacing w:val="-3"/>
        </w:rPr>
        <w:t xml:space="preserve"> </w:t>
      </w:r>
      <w:r>
        <w:rPr>
          <w:spacing w:val="-2"/>
        </w:rPr>
        <w:t>nilai-nilai positifnya</w:t>
      </w:r>
      <w:r>
        <w:rPr>
          <w:spacing w:val="-3"/>
        </w:rPr>
        <w:t xml:space="preserve"> </w:t>
      </w:r>
      <w:r>
        <w:rPr>
          <w:spacing w:val="-2"/>
        </w:rPr>
        <w:t xml:space="preserve">dengan hikmat. Melalui integrasi </w:t>
      </w:r>
      <w:r>
        <w:t>iman</w:t>
      </w:r>
      <w:r>
        <w:rPr>
          <w:spacing w:val="-15"/>
        </w:rPr>
        <w:t xml:space="preserve"> </w:t>
      </w:r>
      <w:r>
        <w:t>dan</w:t>
      </w:r>
      <w:r>
        <w:rPr>
          <w:spacing w:val="-15"/>
        </w:rPr>
        <w:t xml:space="preserve"> </w:t>
      </w:r>
      <w:r>
        <w:t>akal</w:t>
      </w:r>
      <w:r>
        <w:rPr>
          <w:spacing w:val="-15"/>
        </w:rPr>
        <w:t xml:space="preserve"> </w:t>
      </w:r>
      <w:r>
        <w:t>budi,</w:t>
      </w:r>
      <w:r>
        <w:rPr>
          <w:spacing w:val="-15"/>
        </w:rPr>
        <w:t xml:space="preserve"> </w:t>
      </w:r>
      <w:r>
        <w:t>globalisasi</w:t>
      </w:r>
      <w:r>
        <w:rPr>
          <w:spacing w:val="-15"/>
        </w:rPr>
        <w:t xml:space="preserve"> </w:t>
      </w:r>
      <w:r>
        <w:t>tidak</w:t>
      </w:r>
      <w:r>
        <w:rPr>
          <w:spacing w:val="-15"/>
        </w:rPr>
        <w:t xml:space="preserve"> </w:t>
      </w:r>
      <w:r>
        <w:t>lagi</w:t>
      </w:r>
      <w:r>
        <w:rPr>
          <w:spacing w:val="-15"/>
        </w:rPr>
        <w:t xml:space="preserve"> </w:t>
      </w:r>
      <w:r>
        <w:t>dilihat</w:t>
      </w:r>
      <w:r>
        <w:rPr>
          <w:spacing w:val="-15"/>
        </w:rPr>
        <w:t xml:space="preserve"> </w:t>
      </w:r>
      <w:r>
        <w:t>sebagai</w:t>
      </w:r>
      <w:r>
        <w:rPr>
          <w:spacing w:val="-15"/>
        </w:rPr>
        <w:t xml:space="preserve"> </w:t>
      </w:r>
      <w:r>
        <w:t>ancaman, melainkan sebagai kesempatan untuk menghadirkan wajah Kristus dalam dunia yang saling terhubung.</w:t>
      </w:r>
    </w:p>
    <w:p w:rsidR="00BC3CB7" w:rsidRDefault="00AF39CF">
      <w:pPr>
        <w:pStyle w:val="BodyText"/>
        <w:spacing w:before="121" w:line="276" w:lineRule="auto"/>
        <w:ind w:left="1" w:right="422" w:firstLine="568"/>
      </w:pPr>
      <w:r>
        <w:t xml:space="preserve">Dalam menghadapi derasnya arus globalisasi, pendidikan </w:t>
      </w:r>
      <w:r>
        <w:rPr>
          <w:spacing w:val="-2"/>
        </w:rPr>
        <w:t>Katolik</w:t>
      </w:r>
      <w:r>
        <w:rPr>
          <w:spacing w:val="-5"/>
        </w:rPr>
        <w:t xml:space="preserve"> </w:t>
      </w:r>
      <w:r>
        <w:rPr>
          <w:spacing w:val="-2"/>
        </w:rPr>
        <w:t>memiliki</w:t>
      </w:r>
      <w:r>
        <w:rPr>
          <w:spacing w:val="-5"/>
        </w:rPr>
        <w:t xml:space="preserve"> </w:t>
      </w:r>
      <w:r>
        <w:rPr>
          <w:spacing w:val="-2"/>
        </w:rPr>
        <w:t>tanggung</w:t>
      </w:r>
      <w:r>
        <w:rPr>
          <w:spacing w:val="-4"/>
        </w:rPr>
        <w:t xml:space="preserve"> </w:t>
      </w:r>
      <w:r>
        <w:rPr>
          <w:spacing w:val="-2"/>
        </w:rPr>
        <w:t>jawab</w:t>
      </w:r>
      <w:r>
        <w:rPr>
          <w:spacing w:val="-4"/>
        </w:rPr>
        <w:t xml:space="preserve"> </w:t>
      </w:r>
      <w:r>
        <w:rPr>
          <w:spacing w:val="-2"/>
        </w:rPr>
        <w:t>krusial</w:t>
      </w:r>
      <w:r>
        <w:rPr>
          <w:spacing w:val="-5"/>
        </w:rPr>
        <w:t xml:space="preserve"> </w:t>
      </w:r>
      <w:r>
        <w:rPr>
          <w:spacing w:val="-2"/>
        </w:rPr>
        <w:t>untuk</w:t>
      </w:r>
      <w:r>
        <w:rPr>
          <w:spacing w:val="-4"/>
        </w:rPr>
        <w:t xml:space="preserve"> </w:t>
      </w:r>
      <w:r>
        <w:rPr>
          <w:spacing w:val="-2"/>
        </w:rPr>
        <w:t>membentuk</w:t>
      </w:r>
      <w:r>
        <w:rPr>
          <w:spacing w:val="-4"/>
        </w:rPr>
        <w:t xml:space="preserve"> </w:t>
      </w:r>
      <w:r>
        <w:rPr>
          <w:spacing w:val="-2"/>
        </w:rPr>
        <w:t xml:space="preserve">siswa </w:t>
      </w:r>
      <w:r>
        <w:t>yang berakar kuat pada nilai-nilai Injil, berpikir kritis, dan hidup dalam kasih Kristus.</w:t>
      </w:r>
    </w:p>
    <w:p w:rsidR="00BC3CB7" w:rsidRDefault="00AF39CF">
      <w:pPr>
        <w:pStyle w:val="BodyText"/>
        <w:spacing w:before="120" w:line="276" w:lineRule="auto"/>
        <w:ind w:left="1" w:right="423" w:firstLine="568"/>
      </w:pPr>
      <w:r>
        <w:t>Pendidikan</w:t>
      </w:r>
      <w:r>
        <w:rPr>
          <w:spacing w:val="-13"/>
        </w:rPr>
        <w:t xml:space="preserve"> </w:t>
      </w:r>
      <w:r>
        <w:t>Katolik</w:t>
      </w:r>
      <w:r>
        <w:rPr>
          <w:spacing w:val="-12"/>
        </w:rPr>
        <w:t xml:space="preserve"> </w:t>
      </w:r>
      <w:r>
        <w:t>dipanggil</w:t>
      </w:r>
      <w:r>
        <w:rPr>
          <w:spacing w:val="-13"/>
        </w:rPr>
        <w:t xml:space="preserve"> </w:t>
      </w:r>
      <w:r>
        <w:t>untuk</w:t>
      </w:r>
      <w:r>
        <w:rPr>
          <w:spacing w:val="-12"/>
        </w:rPr>
        <w:t xml:space="preserve"> </w:t>
      </w:r>
      <w:r>
        <w:t>menjadi</w:t>
      </w:r>
      <w:r>
        <w:rPr>
          <w:spacing w:val="-13"/>
        </w:rPr>
        <w:t xml:space="preserve"> </w:t>
      </w:r>
      <w:r>
        <w:t>benteng</w:t>
      </w:r>
      <w:r>
        <w:rPr>
          <w:spacing w:val="-11"/>
        </w:rPr>
        <w:t xml:space="preserve"> </w:t>
      </w:r>
      <w:r>
        <w:t>moral dan</w:t>
      </w:r>
      <w:r>
        <w:rPr>
          <w:spacing w:val="76"/>
          <w:w w:val="150"/>
        </w:rPr>
        <w:t xml:space="preserve"> </w:t>
      </w:r>
      <w:r>
        <w:t>spiritual</w:t>
      </w:r>
      <w:r>
        <w:rPr>
          <w:spacing w:val="78"/>
          <w:w w:val="150"/>
        </w:rPr>
        <w:t xml:space="preserve"> </w:t>
      </w:r>
      <w:r>
        <w:t>di</w:t>
      </w:r>
      <w:r>
        <w:rPr>
          <w:spacing w:val="79"/>
          <w:w w:val="150"/>
        </w:rPr>
        <w:t xml:space="preserve"> </w:t>
      </w:r>
      <w:r>
        <w:t>tengah</w:t>
      </w:r>
      <w:r>
        <w:rPr>
          <w:spacing w:val="79"/>
          <w:w w:val="150"/>
        </w:rPr>
        <w:t xml:space="preserve"> </w:t>
      </w:r>
      <w:r>
        <w:t>perubahan</w:t>
      </w:r>
      <w:r>
        <w:rPr>
          <w:spacing w:val="78"/>
          <w:w w:val="150"/>
        </w:rPr>
        <w:t xml:space="preserve"> </w:t>
      </w:r>
      <w:r>
        <w:t>global</w:t>
      </w:r>
      <w:r>
        <w:rPr>
          <w:spacing w:val="78"/>
          <w:w w:val="150"/>
        </w:rPr>
        <w:t xml:space="preserve"> </w:t>
      </w:r>
      <w:r>
        <w:t>yang</w:t>
      </w:r>
      <w:r>
        <w:rPr>
          <w:spacing w:val="79"/>
          <w:w w:val="150"/>
        </w:rPr>
        <w:t xml:space="preserve"> </w:t>
      </w:r>
      <w:r>
        <w:t>cepat</w:t>
      </w:r>
      <w:r>
        <w:rPr>
          <w:spacing w:val="78"/>
          <w:w w:val="150"/>
        </w:rPr>
        <w:t xml:space="preserve"> </w:t>
      </w:r>
      <w:r>
        <w:rPr>
          <w:spacing w:val="-5"/>
        </w:rPr>
        <w:t>dan</w:t>
      </w:r>
    </w:p>
    <w:p w:rsidR="00BC3CB7" w:rsidRDefault="00BC3CB7">
      <w:pPr>
        <w:pStyle w:val="BodyText"/>
        <w:spacing w:line="276" w:lineRule="auto"/>
        <w:sectPr w:rsidR="00BC3CB7">
          <w:headerReference w:type="even" r:id="rId480"/>
          <w:headerReference w:type="default" r:id="rId481"/>
          <w:footerReference w:type="default" r:id="rId482"/>
          <w:headerReference w:type="first" r:id="rId483"/>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kompleks. Dalam konteks ini, lembaga pendidikan Katolik tidak hanya berfungsi sebagai sarana transfer pengetahuan, tetapi juga sebagai wadah formasi iman dan karakter yang integral. Melalui pendidikan yang berpusat pada Kristus, siswa diarahkan untuk mengembangkan identitas pribadi dan sosial yang berakar pada nilai-nilai Kristiani, sekaligus memiliki kesiapan menghadapi tantangan</w:t>
      </w:r>
      <w:r>
        <w:rPr>
          <w:spacing w:val="-11"/>
        </w:rPr>
        <w:t xml:space="preserve"> </w:t>
      </w:r>
      <w:r>
        <w:t>moral,</w:t>
      </w:r>
      <w:r>
        <w:rPr>
          <w:spacing w:val="-13"/>
        </w:rPr>
        <w:t xml:space="preserve"> </w:t>
      </w:r>
      <w:r>
        <w:t>budaya,</w:t>
      </w:r>
      <w:r>
        <w:rPr>
          <w:spacing w:val="-13"/>
        </w:rPr>
        <w:t xml:space="preserve"> </w:t>
      </w:r>
      <w:r>
        <w:t>dan</w:t>
      </w:r>
      <w:r>
        <w:rPr>
          <w:spacing w:val="-14"/>
        </w:rPr>
        <w:t xml:space="preserve"> </w:t>
      </w:r>
      <w:r>
        <w:t>teknologi</w:t>
      </w:r>
      <w:r>
        <w:rPr>
          <w:spacing w:val="-14"/>
        </w:rPr>
        <w:t xml:space="preserve"> </w:t>
      </w:r>
      <w:r>
        <w:t>modern</w:t>
      </w:r>
      <w:r>
        <w:rPr>
          <w:spacing w:val="-12"/>
        </w:rPr>
        <w:t xml:space="preserve"> </w:t>
      </w:r>
      <w:r>
        <w:t>(Simamora</w:t>
      </w:r>
      <w:r>
        <w:rPr>
          <w:spacing w:val="-14"/>
        </w:rPr>
        <w:t xml:space="preserve"> </w:t>
      </w:r>
      <w:r>
        <w:t>et</w:t>
      </w:r>
      <w:r>
        <w:rPr>
          <w:spacing w:val="-14"/>
        </w:rPr>
        <w:t xml:space="preserve"> </w:t>
      </w:r>
      <w:r>
        <w:t xml:space="preserve">al., </w:t>
      </w:r>
      <w:r>
        <w:rPr>
          <w:spacing w:val="-2"/>
        </w:rPr>
        <w:t>2025).</w:t>
      </w:r>
    </w:p>
    <w:p w:rsidR="00BC3CB7" w:rsidRDefault="00AF39CF">
      <w:pPr>
        <w:pStyle w:val="BodyText"/>
        <w:spacing w:before="119" w:line="276" w:lineRule="auto"/>
        <w:ind w:right="141" w:firstLine="628"/>
      </w:pPr>
      <w:r>
        <w:t>Strategi pendidikan Katolik harus mencakup pendekatan yang menyeluruh, menggabungkan dimensi intelektual, moral, spiritual, dan sosial agar siswa tidak hanya cerdas secara akademik, tetapi juga matang dalam iman dan berbelarasa terhadap sesama.</w:t>
      </w:r>
    </w:p>
    <w:p w:rsidR="00BC3CB7" w:rsidRDefault="00AF39CF">
      <w:pPr>
        <w:pStyle w:val="BodyText"/>
        <w:spacing w:before="122" w:line="276" w:lineRule="auto"/>
        <w:ind w:right="138" w:firstLine="568"/>
      </w:pPr>
      <w:r>
        <w:t>Langkah pertama yang penting adalah penanaman nilai- nilai Kristiani yang mendalam dalam seluruh aspek pendidikan. Nilai-nilai seperti kasih, keadilan, kebenaran, pengampunan, pelayanan, dan penghormatan terhadap martabat manusia harus menjadi</w:t>
      </w:r>
      <w:r>
        <w:rPr>
          <w:spacing w:val="-12"/>
        </w:rPr>
        <w:t xml:space="preserve"> </w:t>
      </w:r>
      <w:r>
        <w:t>dasar</w:t>
      </w:r>
      <w:r>
        <w:rPr>
          <w:spacing w:val="-12"/>
        </w:rPr>
        <w:t xml:space="preserve"> </w:t>
      </w:r>
      <w:r>
        <w:t>dalam</w:t>
      </w:r>
      <w:r>
        <w:rPr>
          <w:spacing w:val="-12"/>
        </w:rPr>
        <w:t xml:space="preserve"> </w:t>
      </w:r>
      <w:r>
        <w:t>setiap</w:t>
      </w:r>
      <w:r>
        <w:rPr>
          <w:spacing w:val="-12"/>
        </w:rPr>
        <w:t xml:space="preserve"> </w:t>
      </w:r>
      <w:r>
        <w:t>kegiatan</w:t>
      </w:r>
      <w:r>
        <w:rPr>
          <w:spacing w:val="-12"/>
        </w:rPr>
        <w:t xml:space="preserve"> </w:t>
      </w:r>
      <w:r>
        <w:t>belajar-mengajar.</w:t>
      </w:r>
      <w:r>
        <w:rPr>
          <w:spacing w:val="-12"/>
        </w:rPr>
        <w:t xml:space="preserve"> </w:t>
      </w:r>
      <w:r>
        <w:t>Nilai-nilai ini tidak hanya diajarkan melalui teori atau pelajaran agama, tetapi juga dihidupi melalui teladan nyata dari guru, staf, dan komunitas sekolah. Dengan demikian, pendidikan Katolik menjadi ruang inkulturasi iman, di mana nilai-nilai Injil tidak berhenti pada kata, tetapi menjelma dalam tindakan konkret dan relasi sehari-hari.</w:t>
      </w:r>
    </w:p>
    <w:p w:rsidR="00BC3CB7" w:rsidRDefault="00AF39CF">
      <w:pPr>
        <w:pStyle w:val="BodyText"/>
        <w:spacing w:before="119" w:line="276" w:lineRule="auto"/>
        <w:ind w:right="138" w:firstLine="568"/>
      </w:pPr>
      <w:r>
        <w:t>Selain penanaman nilai, pendidikan Katolik juga perlu menumbuhkan kemampuan berpikir kritis sebagai bentuk tanggapan</w:t>
      </w:r>
      <w:r>
        <w:rPr>
          <w:spacing w:val="-15"/>
        </w:rPr>
        <w:t xml:space="preserve"> </w:t>
      </w:r>
      <w:r>
        <w:t>terhadap</w:t>
      </w:r>
      <w:r>
        <w:rPr>
          <w:spacing w:val="-15"/>
        </w:rPr>
        <w:t xml:space="preserve"> </w:t>
      </w:r>
      <w:r>
        <w:t>budaya</w:t>
      </w:r>
      <w:r>
        <w:rPr>
          <w:spacing w:val="-15"/>
        </w:rPr>
        <w:t xml:space="preserve"> </w:t>
      </w:r>
      <w:r>
        <w:t>global</w:t>
      </w:r>
      <w:r>
        <w:rPr>
          <w:spacing w:val="-15"/>
        </w:rPr>
        <w:t xml:space="preserve"> </w:t>
      </w:r>
      <w:r>
        <w:t>yang</w:t>
      </w:r>
      <w:r>
        <w:rPr>
          <w:spacing w:val="-15"/>
        </w:rPr>
        <w:t xml:space="preserve"> </w:t>
      </w:r>
      <w:r>
        <w:t>sarat</w:t>
      </w:r>
      <w:r>
        <w:rPr>
          <w:spacing w:val="-15"/>
        </w:rPr>
        <w:t xml:space="preserve"> </w:t>
      </w:r>
      <w:r>
        <w:t>informasi</w:t>
      </w:r>
      <w:r>
        <w:rPr>
          <w:spacing w:val="-15"/>
        </w:rPr>
        <w:t xml:space="preserve"> </w:t>
      </w:r>
      <w:r>
        <w:t>dan</w:t>
      </w:r>
      <w:r>
        <w:rPr>
          <w:spacing w:val="-15"/>
        </w:rPr>
        <w:t xml:space="preserve"> </w:t>
      </w:r>
      <w:r>
        <w:t>opini. Siswa</w:t>
      </w:r>
      <w:r>
        <w:rPr>
          <w:spacing w:val="-5"/>
        </w:rPr>
        <w:t xml:space="preserve"> </w:t>
      </w:r>
      <w:r>
        <w:t>perlu</w:t>
      </w:r>
      <w:r>
        <w:rPr>
          <w:spacing w:val="-5"/>
        </w:rPr>
        <w:t xml:space="preserve"> </w:t>
      </w:r>
      <w:r>
        <w:t>dilatih</w:t>
      </w:r>
      <w:r>
        <w:rPr>
          <w:spacing w:val="-6"/>
        </w:rPr>
        <w:t xml:space="preserve"> </w:t>
      </w:r>
      <w:r>
        <w:t>untuk</w:t>
      </w:r>
      <w:r>
        <w:rPr>
          <w:spacing w:val="-5"/>
        </w:rPr>
        <w:t xml:space="preserve"> </w:t>
      </w:r>
      <w:r>
        <w:t>menganalisis</w:t>
      </w:r>
      <w:r>
        <w:rPr>
          <w:spacing w:val="-6"/>
        </w:rPr>
        <w:t xml:space="preserve"> </w:t>
      </w:r>
      <w:r>
        <w:t>informasi</w:t>
      </w:r>
      <w:r>
        <w:rPr>
          <w:spacing w:val="-5"/>
        </w:rPr>
        <w:t xml:space="preserve"> </w:t>
      </w:r>
      <w:r>
        <w:t>secara</w:t>
      </w:r>
      <w:r>
        <w:rPr>
          <w:spacing w:val="-5"/>
        </w:rPr>
        <w:t xml:space="preserve"> </w:t>
      </w:r>
      <w:r>
        <w:t>rasional, membedakan fakta dari manipulasi, serta mengevaluasi pesan- pesan media berdasarkan prinsip iman dan moral Katolik. Kemampuan berpikir kritis yang berlandaskan etika iman membantu</w:t>
      </w:r>
      <w:r>
        <w:rPr>
          <w:spacing w:val="64"/>
        </w:rPr>
        <w:t xml:space="preserve"> </w:t>
      </w:r>
      <w:r>
        <w:t>siswa</w:t>
      </w:r>
      <w:r>
        <w:rPr>
          <w:spacing w:val="66"/>
        </w:rPr>
        <w:t xml:space="preserve"> </w:t>
      </w:r>
      <w:r>
        <w:t>untuk</w:t>
      </w:r>
      <w:r>
        <w:rPr>
          <w:spacing w:val="65"/>
        </w:rPr>
        <w:t xml:space="preserve"> </w:t>
      </w:r>
      <w:r>
        <w:t>tidak</w:t>
      </w:r>
      <w:r>
        <w:rPr>
          <w:spacing w:val="66"/>
        </w:rPr>
        <w:t xml:space="preserve"> </w:t>
      </w:r>
      <w:r>
        <w:t>mudah</w:t>
      </w:r>
      <w:r>
        <w:rPr>
          <w:spacing w:val="66"/>
        </w:rPr>
        <w:t xml:space="preserve"> </w:t>
      </w:r>
      <w:r>
        <w:t>terombang-ambing</w:t>
      </w:r>
      <w:r>
        <w:rPr>
          <w:spacing w:val="68"/>
        </w:rPr>
        <w:t xml:space="preserve"> </w:t>
      </w:r>
      <w:r>
        <w:rPr>
          <w:spacing w:val="-4"/>
        </w:rPr>
        <w:t>oleh</w:t>
      </w:r>
    </w:p>
    <w:p w:rsidR="00BC3CB7" w:rsidRDefault="00BC3CB7">
      <w:pPr>
        <w:pStyle w:val="BodyText"/>
        <w:spacing w:line="276" w:lineRule="auto"/>
        <w:sectPr w:rsidR="00BC3CB7">
          <w:headerReference w:type="even" r:id="rId484"/>
          <w:headerReference w:type="default" r:id="rId485"/>
          <w:footerReference w:type="default" r:id="rId486"/>
          <w:headerReference w:type="first" r:id="rId487"/>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relativisme moral dan tekanan budaya populer. Dengan berpikir secara jernih dan berakar pada kebenaran Kristus, mereka dapat menjadi agen transformasi yang cerdas dan bertanggung jawab dalam masyarakat.</w:t>
      </w:r>
    </w:p>
    <w:p w:rsidR="00BC3CB7" w:rsidRDefault="00AF39CF">
      <w:pPr>
        <w:pStyle w:val="BodyText"/>
        <w:spacing w:before="121" w:line="276" w:lineRule="auto"/>
        <w:ind w:left="1" w:right="422" w:firstLine="568"/>
      </w:pPr>
      <w:r>
        <w:t>Strategi berikutnya adalah pembentukan hati nurani yang terlatih. Pendidikan Katolik harus membantu siswa mengembangkan</w:t>
      </w:r>
      <w:r>
        <w:rPr>
          <w:spacing w:val="-5"/>
        </w:rPr>
        <w:t xml:space="preserve"> </w:t>
      </w:r>
      <w:r>
        <w:t>kepekaan</w:t>
      </w:r>
      <w:r>
        <w:rPr>
          <w:spacing w:val="-5"/>
        </w:rPr>
        <w:t xml:space="preserve"> </w:t>
      </w:r>
      <w:r>
        <w:t>moral</w:t>
      </w:r>
      <w:r>
        <w:rPr>
          <w:spacing w:val="-5"/>
        </w:rPr>
        <w:t xml:space="preserve"> </w:t>
      </w:r>
      <w:r>
        <w:t>untuk</w:t>
      </w:r>
      <w:r>
        <w:rPr>
          <w:spacing w:val="-3"/>
        </w:rPr>
        <w:t xml:space="preserve"> </w:t>
      </w:r>
      <w:r>
        <w:t>mengenali</w:t>
      </w:r>
      <w:r>
        <w:rPr>
          <w:spacing w:val="-5"/>
        </w:rPr>
        <w:t xml:space="preserve"> </w:t>
      </w:r>
      <w:r>
        <w:t>kebaikan</w:t>
      </w:r>
      <w:r>
        <w:rPr>
          <w:spacing w:val="-3"/>
        </w:rPr>
        <w:t xml:space="preserve"> </w:t>
      </w:r>
      <w:r>
        <w:t>dan menolak kejahatan, bukan berdasarkan opini sosial, tetapi berdasarkan ajaran Gereja dan hukum moral universal. Pembentukan hati nurani dilakukan melalui pengajaran etika Kristiani, refleksi pribadi, dan pendampingan rohani yang konsisten. Proses ini menumbuhkan kedewasaan moral yang memungkinkan siswa bertindak dengan integritas dan tanggung jawab, baik dalam kehidupan pribadi maupun sosial.</w:t>
      </w:r>
    </w:p>
    <w:p w:rsidR="00BC3CB7" w:rsidRDefault="00AF39CF">
      <w:pPr>
        <w:pStyle w:val="BodyText"/>
        <w:spacing w:before="120" w:line="276" w:lineRule="auto"/>
        <w:ind w:left="1" w:right="420" w:firstLine="568"/>
      </w:pPr>
      <w:r>
        <w:t>Selain dimensi moral, penguatan identitas Katolik menjadi kunci</w:t>
      </w:r>
      <w:r>
        <w:rPr>
          <w:spacing w:val="-12"/>
        </w:rPr>
        <w:t xml:space="preserve"> </w:t>
      </w:r>
      <w:r>
        <w:t>utama</w:t>
      </w:r>
      <w:r>
        <w:rPr>
          <w:spacing w:val="-11"/>
        </w:rPr>
        <w:t xml:space="preserve"> </w:t>
      </w:r>
      <w:r>
        <w:t>agar</w:t>
      </w:r>
      <w:r>
        <w:rPr>
          <w:spacing w:val="-11"/>
        </w:rPr>
        <w:t xml:space="preserve"> </w:t>
      </w:r>
      <w:r>
        <w:t>siswa</w:t>
      </w:r>
      <w:r>
        <w:rPr>
          <w:spacing w:val="-11"/>
        </w:rPr>
        <w:t xml:space="preserve"> </w:t>
      </w:r>
      <w:r>
        <w:t>tetap</w:t>
      </w:r>
      <w:r>
        <w:rPr>
          <w:spacing w:val="-10"/>
        </w:rPr>
        <w:t xml:space="preserve"> </w:t>
      </w:r>
      <w:r>
        <w:t>teguh</w:t>
      </w:r>
      <w:r>
        <w:rPr>
          <w:spacing w:val="-10"/>
        </w:rPr>
        <w:t xml:space="preserve"> </w:t>
      </w:r>
      <w:r>
        <w:t>dalam</w:t>
      </w:r>
      <w:r>
        <w:rPr>
          <w:spacing w:val="-9"/>
        </w:rPr>
        <w:t xml:space="preserve"> </w:t>
      </w:r>
      <w:r>
        <w:t>iman</w:t>
      </w:r>
      <w:r>
        <w:rPr>
          <w:spacing w:val="-11"/>
        </w:rPr>
        <w:t xml:space="preserve"> </w:t>
      </w:r>
      <w:r>
        <w:t>di</w:t>
      </w:r>
      <w:r>
        <w:rPr>
          <w:spacing w:val="-11"/>
        </w:rPr>
        <w:t xml:space="preserve"> </w:t>
      </w:r>
      <w:r>
        <w:t>tengah</w:t>
      </w:r>
      <w:r>
        <w:rPr>
          <w:spacing w:val="-11"/>
        </w:rPr>
        <w:t xml:space="preserve"> </w:t>
      </w:r>
      <w:r>
        <w:t>tekanan nilai-nilai duniawi. Pendidikan Katolik perlu memperdalam pemahaman siswa tentang iman, sejarah Gereja, sakramen- sakramen, serta spiritualitas Katolik yang hidup. Identitas iman yang kokoh bukanlah bentuk eksklusivitas, melainkan sumber kedewasaan rohani yang membuat siswa mampu berdialog dengan dunia tanpa kehilangan jati diri. Dengan identitas yang terakar, mereka dapat menghadapi pengaruh sekularisme dan pluralitas budaya dengan kebijaksanaan dan keterbukaan yang berlandaskan kasih.</w:t>
      </w:r>
    </w:p>
    <w:p w:rsidR="00BC3CB7" w:rsidRDefault="00AF39CF">
      <w:pPr>
        <w:pStyle w:val="BodyText"/>
        <w:spacing w:before="120" w:line="276" w:lineRule="auto"/>
        <w:ind w:left="1" w:right="422" w:firstLine="568"/>
      </w:pPr>
      <w:r>
        <w:t>Pendidikan Katolik juga berperan dalam mengembangkan kecerdasan</w:t>
      </w:r>
      <w:r>
        <w:rPr>
          <w:spacing w:val="-15"/>
        </w:rPr>
        <w:t xml:space="preserve"> </w:t>
      </w:r>
      <w:r>
        <w:t>emosional</w:t>
      </w:r>
      <w:r>
        <w:rPr>
          <w:spacing w:val="-15"/>
        </w:rPr>
        <w:t xml:space="preserve"> </w:t>
      </w:r>
      <w:r>
        <w:t>dan</w:t>
      </w:r>
      <w:r>
        <w:rPr>
          <w:spacing w:val="-15"/>
        </w:rPr>
        <w:t xml:space="preserve"> </w:t>
      </w:r>
      <w:r>
        <w:t>spiritual</w:t>
      </w:r>
      <w:r>
        <w:rPr>
          <w:spacing w:val="-15"/>
        </w:rPr>
        <w:t xml:space="preserve"> </w:t>
      </w:r>
      <w:r>
        <w:t>siswa.</w:t>
      </w:r>
      <w:r>
        <w:rPr>
          <w:spacing w:val="-15"/>
        </w:rPr>
        <w:t xml:space="preserve"> </w:t>
      </w:r>
      <w:r>
        <w:t>Formasi</w:t>
      </w:r>
      <w:r>
        <w:rPr>
          <w:spacing w:val="-15"/>
        </w:rPr>
        <w:t xml:space="preserve"> </w:t>
      </w:r>
      <w:r>
        <w:t>ini</w:t>
      </w:r>
      <w:r>
        <w:rPr>
          <w:spacing w:val="-14"/>
        </w:rPr>
        <w:t xml:space="preserve"> </w:t>
      </w:r>
      <w:r>
        <w:t>melibatkan upaya untuk membantu siswa mengenali, memahami, dan mengelola emosi mereka secara sehat, serta membangun relasi pribadi dengan</w:t>
      </w:r>
      <w:r>
        <w:rPr>
          <w:spacing w:val="-5"/>
        </w:rPr>
        <w:t xml:space="preserve"> </w:t>
      </w:r>
      <w:r>
        <w:t>Allah melalui doa, meditasi, dan refleksi rohani. Kecerdasan</w:t>
      </w:r>
      <w:r>
        <w:rPr>
          <w:spacing w:val="-12"/>
        </w:rPr>
        <w:t xml:space="preserve"> </w:t>
      </w:r>
      <w:r>
        <w:t>emosional</w:t>
      </w:r>
      <w:r>
        <w:rPr>
          <w:spacing w:val="-13"/>
        </w:rPr>
        <w:t xml:space="preserve"> </w:t>
      </w:r>
      <w:r>
        <w:t>membantu</w:t>
      </w:r>
      <w:r>
        <w:rPr>
          <w:spacing w:val="-12"/>
        </w:rPr>
        <w:t xml:space="preserve"> </w:t>
      </w:r>
      <w:r>
        <w:t>mereka</w:t>
      </w:r>
      <w:r>
        <w:rPr>
          <w:spacing w:val="-10"/>
        </w:rPr>
        <w:t xml:space="preserve"> </w:t>
      </w:r>
      <w:r>
        <w:t>membangun</w:t>
      </w:r>
      <w:r>
        <w:rPr>
          <w:spacing w:val="-12"/>
        </w:rPr>
        <w:t xml:space="preserve"> </w:t>
      </w:r>
      <w:r>
        <w:t>hubungan yang</w:t>
      </w:r>
      <w:r>
        <w:rPr>
          <w:spacing w:val="69"/>
        </w:rPr>
        <w:t xml:space="preserve"> </w:t>
      </w:r>
      <w:r>
        <w:t>harmonis</w:t>
      </w:r>
      <w:r>
        <w:rPr>
          <w:spacing w:val="73"/>
        </w:rPr>
        <w:t xml:space="preserve"> </w:t>
      </w:r>
      <w:r>
        <w:t>dengan</w:t>
      </w:r>
      <w:r>
        <w:rPr>
          <w:spacing w:val="72"/>
        </w:rPr>
        <w:t xml:space="preserve"> </w:t>
      </w:r>
      <w:r>
        <w:t>sesama,</w:t>
      </w:r>
      <w:r>
        <w:rPr>
          <w:spacing w:val="71"/>
        </w:rPr>
        <w:t xml:space="preserve"> </w:t>
      </w:r>
      <w:r>
        <w:t>sementara</w:t>
      </w:r>
      <w:r>
        <w:rPr>
          <w:spacing w:val="72"/>
        </w:rPr>
        <w:t xml:space="preserve"> </w:t>
      </w:r>
      <w:r>
        <w:t>kekuatan</w:t>
      </w:r>
      <w:r>
        <w:rPr>
          <w:spacing w:val="72"/>
        </w:rPr>
        <w:t xml:space="preserve"> </w:t>
      </w:r>
      <w:r>
        <w:rPr>
          <w:spacing w:val="-2"/>
        </w:rPr>
        <w:t>spiritual</w:t>
      </w:r>
    </w:p>
    <w:p w:rsidR="00BC3CB7" w:rsidRDefault="00BC3CB7">
      <w:pPr>
        <w:pStyle w:val="BodyText"/>
        <w:spacing w:line="276" w:lineRule="auto"/>
        <w:sectPr w:rsidR="00BC3CB7">
          <w:headerReference w:type="even" r:id="rId488"/>
          <w:headerReference w:type="default" r:id="rId489"/>
          <w:footerReference w:type="default" r:id="rId490"/>
          <w:headerReference w:type="first" r:id="rId491"/>
          <w:pgSz w:w="8790" w:h="13050"/>
          <w:pgMar w:top="1060" w:right="992" w:bottom="920" w:left="1133" w:header="0" w:footer="738" w:gutter="0"/>
          <w:cols w:space="720"/>
        </w:sectPr>
      </w:pPr>
    </w:p>
    <w:p w:rsidR="00BC3CB7" w:rsidRDefault="00AF39CF">
      <w:pPr>
        <w:pStyle w:val="BodyText"/>
        <w:spacing w:before="72" w:line="276" w:lineRule="auto"/>
        <w:ind w:right="142"/>
      </w:pPr>
      <w:r>
        <w:lastRenderedPageBreak/>
        <w:t>memberikan</w:t>
      </w:r>
      <w:r>
        <w:rPr>
          <w:spacing w:val="-4"/>
        </w:rPr>
        <w:t xml:space="preserve"> </w:t>
      </w:r>
      <w:r>
        <w:t>arah</w:t>
      </w:r>
      <w:r>
        <w:rPr>
          <w:spacing w:val="-4"/>
        </w:rPr>
        <w:t xml:space="preserve"> </w:t>
      </w:r>
      <w:r>
        <w:t>dan</w:t>
      </w:r>
      <w:r>
        <w:rPr>
          <w:spacing w:val="-4"/>
        </w:rPr>
        <w:t xml:space="preserve"> </w:t>
      </w:r>
      <w:r>
        <w:t>makna</w:t>
      </w:r>
      <w:r>
        <w:rPr>
          <w:spacing w:val="-3"/>
        </w:rPr>
        <w:t xml:space="preserve"> </w:t>
      </w:r>
      <w:r>
        <w:t>hidup</w:t>
      </w:r>
      <w:r>
        <w:rPr>
          <w:spacing w:val="-4"/>
        </w:rPr>
        <w:t xml:space="preserve"> </w:t>
      </w:r>
      <w:r>
        <w:t>yang</w:t>
      </w:r>
      <w:r>
        <w:rPr>
          <w:spacing w:val="-2"/>
        </w:rPr>
        <w:t xml:space="preserve"> </w:t>
      </w:r>
      <w:r>
        <w:t>melampaui</w:t>
      </w:r>
      <w:r>
        <w:rPr>
          <w:spacing w:val="-3"/>
        </w:rPr>
        <w:t xml:space="preserve"> </w:t>
      </w:r>
      <w:r>
        <w:t>kenikmatan materi. Dalam kombinasi keduanya, siswa dilatih untuk menjadi pribadi yang seimbang antara rasionalitas, afeksi, dan iman.</w:t>
      </w:r>
    </w:p>
    <w:p w:rsidR="00BC3CB7" w:rsidRDefault="00AF39CF">
      <w:pPr>
        <w:pStyle w:val="BodyText"/>
        <w:spacing w:before="120" w:line="276" w:lineRule="auto"/>
        <w:ind w:right="137" w:firstLine="568"/>
      </w:pPr>
      <w:r>
        <w:t>Di samping itu, pendidikan Katolik perlu menanamkan keterampilan</w:t>
      </w:r>
      <w:r>
        <w:rPr>
          <w:spacing w:val="-8"/>
        </w:rPr>
        <w:t xml:space="preserve"> </w:t>
      </w:r>
      <w:r>
        <w:t>sosial</w:t>
      </w:r>
      <w:r>
        <w:rPr>
          <w:spacing w:val="-8"/>
        </w:rPr>
        <w:t xml:space="preserve"> </w:t>
      </w:r>
      <w:r>
        <w:t>dan</w:t>
      </w:r>
      <w:r>
        <w:rPr>
          <w:spacing w:val="-8"/>
        </w:rPr>
        <w:t xml:space="preserve"> </w:t>
      </w:r>
      <w:r>
        <w:t>komunikasi</w:t>
      </w:r>
      <w:r>
        <w:rPr>
          <w:spacing w:val="-8"/>
        </w:rPr>
        <w:t xml:space="preserve"> </w:t>
      </w:r>
      <w:r>
        <w:t>yang</w:t>
      </w:r>
      <w:r>
        <w:rPr>
          <w:spacing w:val="-8"/>
        </w:rPr>
        <w:t xml:space="preserve"> </w:t>
      </w:r>
      <w:r>
        <w:t>berakar</w:t>
      </w:r>
      <w:r>
        <w:rPr>
          <w:spacing w:val="-8"/>
        </w:rPr>
        <w:t xml:space="preserve"> </w:t>
      </w:r>
      <w:r>
        <w:t>pada</w:t>
      </w:r>
      <w:r>
        <w:rPr>
          <w:spacing w:val="-9"/>
        </w:rPr>
        <w:t xml:space="preserve"> </w:t>
      </w:r>
      <w:r>
        <w:t>nilai-nilai hormat</w:t>
      </w:r>
      <w:r>
        <w:rPr>
          <w:spacing w:val="-13"/>
        </w:rPr>
        <w:t xml:space="preserve"> </w:t>
      </w:r>
      <w:r>
        <w:t>dan</w:t>
      </w:r>
      <w:r>
        <w:rPr>
          <w:spacing w:val="-11"/>
        </w:rPr>
        <w:t xml:space="preserve"> </w:t>
      </w:r>
      <w:r>
        <w:t>empati.</w:t>
      </w:r>
      <w:r>
        <w:rPr>
          <w:spacing w:val="-10"/>
        </w:rPr>
        <w:t xml:space="preserve"> </w:t>
      </w:r>
      <w:r>
        <w:t>Di</w:t>
      </w:r>
      <w:r>
        <w:rPr>
          <w:spacing w:val="-12"/>
        </w:rPr>
        <w:t xml:space="preserve"> </w:t>
      </w:r>
      <w:r>
        <w:t>era</w:t>
      </w:r>
      <w:r>
        <w:rPr>
          <w:spacing w:val="-13"/>
        </w:rPr>
        <w:t xml:space="preserve"> </w:t>
      </w:r>
      <w:r>
        <w:t>global</w:t>
      </w:r>
      <w:r>
        <w:rPr>
          <w:spacing w:val="-14"/>
        </w:rPr>
        <w:t xml:space="preserve"> </w:t>
      </w:r>
      <w:r>
        <w:t>yang</w:t>
      </w:r>
      <w:r>
        <w:rPr>
          <w:spacing w:val="-11"/>
        </w:rPr>
        <w:t xml:space="preserve"> </w:t>
      </w:r>
      <w:r>
        <w:t>menuntut</w:t>
      </w:r>
      <w:r>
        <w:rPr>
          <w:spacing w:val="-13"/>
        </w:rPr>
        <w:t xml:space="preserve"> </w:t>
      </w:r>
      <w:r>
        <w:t>kolaborasi</w:t>
      </w:r>
      <w:r>
        <w:rPr>
          <w:spacing w:val="-11"/>
        </w:rPr>
        <w:t xml:space="preserve"> </w:t>
      </w:r>
      <w:r>
        <w:t>lintas budaya dan agama, kemampuan untuk berinteraksi secara bijak, menghargai</w:t>
      </w:r>
      <w:r>
        <w:rPr>
          <w:spacing w:val="-14"/>
        </w:rPr>
        <w:t xml:space="preserve"> </w:t>
      </w:r>
      <w:r>
        <w:t>perbedaan,</w:t>
      </w:r>
      <w:r>
        <w:rPr>
          <w:spacing w:val="-14"/>
        </w:rPr>
        <w:t xml:space="preserve"> </w:t>
      </w:r>
      <w:r>
        <w:t>dan</w:t>
      </w:r>
      <w:r>
        <w:rPr>
          <w:spacing w:val="-14"/>
        </w:rPr>
        <w:t xml:space="preserve"> </w:t>
      </w:r>
      <w:r>
        <w:t>berkomunikasi</w:t>
      </w:r>
      <w:r>
        <w:rPr>
          <w:spacing w:val="-14"/>
        </w:rPr>
        <w:t xml:space="preserve"> </w:t>
      </w:r>
      <w:r>
        <w:t>dengan</w:t>
      </w:r>
      <w:r>
        <w:rPr>
          <w:spacing w:val="-14"/>
        </w:rPr>
        <w:t xml:space="preserve"> </w:t>
      </w:r>
      <w:r>
        <w:t>kasih</w:t>
      </w:r>
      <w:r>
        <w:rPr>
          <w:spacing w:val="-14"/>
        </w:rPr>
        <w:t xml:space="preserve"> </w:t>
      </w:r>
      <w:r>
        <w:t>menjadi bagian penting dari pembentukan karakter Kristiani. Keterampilan ini memungkinkan siswa untuk menjadi jembatan dialog dan perdamaian, mencerminkan wajah Kristus dalam pergaulan sosial yang majemuk.</w:t>
      </w:r>
    </w:p>
    <w:p w:rsidR="00BC3CB7" w:rsidRDefault="00AF39CF">
      <w:pPr>
        <w:pStyle w:val="BodyText"/>
        <w:spacing w:before="120" w:line="276" w:lineRule="auto"/>
        <w:ind w:right="138" w:firstLine="568"/>
      </w:pPr>
      <w:r>
        <w:t>Akhirnya, pendidikan Katolik harus mendorong keterlibatan aktif dalam pelayanan sosial sebagai wujud nyata iman yang bekerja melalui kasih. Melalui kegiatan pelayanan seperti kunjungan sosial, aksi kemanusiaan, dan program solidaritas,</w:t>
      </w:r>
      <w:r>
        <w:rPr>
          <w:spacing w:val="-15"/>
        </w:rPr>
        <w:t xml:space="preserve"> </w:t>
      </w:r>
      <w:r>
        <w:t>siswa</w:t>
      </w:r>
      <w:r>
        <w:rPr>
          <w:spacing w:val="-15"/>
        </w:rPr>
        <w:t xml:space="preserve"> </w:t>
      </w:r>
      <w:r>
        <w:t>diajak</w:t>
      </w:r>
      <w:r>
        <w:rPr>
          <w:spacing w:val="-15"/>
        </w:rPr>
        <w:t xml:space="preserve"> </w:t>
      </w:r>
      <w:r>
        <w:t>untuk</w:t>
      </w:r>
      <w:r>
        <w:rPr>
          <w:spacing w:val="-15"/>
        </w:rPr>
        <w:t xml:space="preserve"> </w:t>
      </w:r>
      <w:r>
        <w:t>mengalami</w:t>
      </w:r>
      <w:r>
        <w:rPr>
          <w:spacing w:val="-15"/>
        </w:rPr>
        <w:t xml:space="preserve"> </w:t>
      </w:r>
      <w:r>
        <w:t>iman</w:t>
      </w:r>
      <w:r>
        <w:rPr>
          <w:spacing w:val="-15"/>
        </w:rPr>
        <w:t xml:space="preserve"> </w:t>
      </w:r>
      <w:r>
        <w:t>yang</w:t>
      </w:r>
      <w:r>
        <w:rPr>
          <w:spacing w:val="-15"/>
        </w:rPr>
        <w:t xml:space="preserve"> </w:t>
      </w:r>
      <w:r>
        <w:t>hidup</w:t>
      </w:r>
      <w:r>
        <w:rPr>
          <w:spacing w:val="-15"/>
        </w:rPr>
        <w:t xml:space="preserve"> </w:t>
      </w:r>
      <w:r>
        <w:t>dalam tindakan. Pengalaman ini membentuk kepekaan sosial, rasa tanggung jawab terhadap keadilan, dan kesadaran akan dimensi sosial dari iman Katolik. Dengan demikian, pendidikan Katolik tidak berhenti pada pembentukan individu yang saleh, tetapi menumbuhkan pribadi yang siap melayani dunia dengan kasih dan kerendahan hati.</w:t>
      </w:r>
    </w:p>
    <w:p w:rsidR="00BC3CB7" w:rsidRDefault="00AF39CF">
      <w:pPr>
        <w:pStyle w:val="BodyText"/>
        <w:spacing w:before="122" w:line="276" w:lineRule="auto"/>
        <w:ind w:right="137" w:firstLine="568"/>
      </w:pPr>
      <w:r>
        <w:t xml:space="preserve">Secara keseluruhan, strategi pendidikan Katolik dalam menghadapi tantangan globalisasi harus bersifat integratif dan </w:t>
      </w:r>
      <w:r>
        <w:rPr>
          <w:spacing w:val="-2"/>
        </w:rPr>
        <w:t>transformatif. Pendidikan tidak hanya</w:t>
      </w:r>
      <w:r>
        <w:rPr>
          <w:spacing w:val="-3"/>
        </w:rPr>
        <w:t xml:space="preserve"> </w:t>
      </w:r>
      <w:r>
        <w:rPr>
          <w:spacing w:val="-2"/>
        </w:rPr>
        <w:t xml:space="preserve">bertujuan mencetak lulusan </w:t>
      </w:r>
      <w:r>
        <w:t>yang kompeten, tetapi juga membentuk pribadi yang mencerminkan Kristus dalam pikiran, perkataan, dan perbuatan. Dengan menggabungkan kekuatan iman, kebijaksanaan moral, dan semangat pelayanan, pendidikan Katolik dapat menjadi terang</w:t>
      </w:r>
      <w:r>
        <w:rPr>
          <w:spacing w:val="-4"/>
        </w:rPr>
        <w:t xml:space="preserve"> </w:t>
      </w:r>
      <w:r>
        <w:t>yang</w:t>
      </w:r>
      <w:r>
        <w:rPr>
          <w:spacing w:val="-4"/>
        </w:rPr>
        <w:t xml:space="preserve"> </w:t>
      </w:r>
      <w:r>
        <w:t>menerangi</w:t>
      </w:r>
      <w:r>
        <w:rPr>
          <w:spacing w:val="-4"/>
        </w:rPr>
        <w:t xml:space="preserve"> </w:t>
      </w:r>
      <w:r>
        <w:t>dunia</w:t>
      </w:r>
      <w:r>
        <w:rPr>
          <w:spacing w:val="-4"/>
        </w:rPr>
        <w:t xml:space="preserve"> </w:t>
      </w:r>
      <w:r>
        <w:t>global</w:t>
      </w:r>
      <w:r>
        <w:rPr>
          <w:spacing w:val="-4"/>
        </w:rPr>
        <w:t xml:space="preserve"> </w:t>
      </w:r>
      <w:r>
        <w:t>yang</w:t>
      </w:r>
      <w:r>
        <w:rPr>
          <w:spacing w:val="-2"/>
        </w:rPr>
        <w:t xml:space="preserve"> </w:t>
      </w:r>
      <w:r>
        <w:t>kompleks,</w:t>
      </w:r>
      <w:r>
        <w:rPr>
          <w:spacing w:val="-4"/>
        </w:rPr>
        <w:t xml:space="preserve"> </w:t>
      </w:r>
      <w:r>
        <w:t>membentuk generasi</w:t>
      </w:r>
      <w:r>
        <w:rPr>
          <w:spacing w:val="16"/>
        </w:rPr>
        <w:t xml:space="preserve"> </w:t>
      </w:r>
      <w:r>
        <w:t>muda</w:t>
      </w:r>
      <w:r>
        <w:rPr>
          <w:spacing w:val="16"/>
        </w:rPr>
        <w:t xml:space="preserve"> </w:t>
      </w:r>
      <w:r>
        <w:t>yang</w:t>
      </w:r>
      <w:r>
        <w:rPr>
          <w:spacing w:val="18"/>
        </w:rPr>
        <w:t xml:space="preserve"> </w:t>
      </w:r>
      <w:r>
        <w:t>mampu</w:t>
      </w:r>
      <w:r>
        <w:rPr>
          <w:spacing w:val="16"/>
        </w:rPr>
        <w:t xml:space="preserve"> </w:t>
      </w:r>
      <w:r>
        <w:t>hidup</w:t>
      </w:r>
      <w:r>
        <w:rPr>
          <w:spacing w:val="16"/>
        </w:rPr>
        <w:t xml:space="preserve"> </w:t>
      </w:r>
      <w:r>
        <w:t>dalam</w:t>
      </w:r>
      <w:r>
        <w:rPr>
          <w:spacing w:val="17"/>
        </w:rPr>
        <w:t xml:space="preserve"> </w:t>
      </w:r>
      <w:r>
        <w:t>kebenaran,</w:t>
      </w:r>
      <w:r>
        <w:rPr>
          <w:spacing w:val="18"/>
        </w:rPr>
        <w:t xml:space="preserve"> </w:t>
      </w:r>
      <w:r>
        <w:rPr>
          <w:spacing w:val="-2"/>
        </w:rPr>
        <w:t>mengasihi</w:t>
      </w:r>
    </w:p>
    <w:p w:rsidR="00BC3CB7" w:rsidRDefault="00BC3CB7">
      <w:pPr>
        <w:pStyle w:val="BodyText"/>
        <w:spacing w:line="276" w:lineRule="auto"/>
        <w:sectPr w:rsidR="00BC3CB7">
          <w:headerReference w:type="even" r:id="rId492"/>
          <w:headerReference w:type="default" r:id="rId493"/>
          <w:footerReference w:type="default" r:id="rId494"/>
          <w:headerReference w:type="first" r:id="rId495"/>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tanpa batas, dan menghadirkan nilai-nilai Kerajaan Allah di tengah masyarakat modern.</w:t>
      </w:r>
    </w:p>
    <w:p w:rsidR="00BC3CB7" w:rsidRDefault="00AF39CF">
      <w:pPr>
        <w:pStyle w:val="BodyText"/>
        <w:spacing w:before="119" w:line="276" w:lineRule="auto"/>
        <w:ind w:left="1" w:right="422" w:firstLine="568"/>
      </w:pPr>
      <w:r>
        <w:t>Cara-cara tersebut menggarisbawahi bahwa pendidikan karakter di sekolah Katolik yang efektif melibatkan penanaman nilai-nilai Kristiani yang mendalam, pengembangan pemikiran kritis yang selaras dengan iman, pembentukan hati nurani yang terlatih, penguatan identitas Katolik, pengembangan kecerdasan emosional dan spiritual, penanaman keterampilan sosial dan komunikasi yang bertanggung jawab, serta mendorong keterlibatan aktif dalam</w:t>
      </w:r>
      <w:r>
        <w:rPr>
          <w:spacing w:val="-1"/>
        </w:rPr>
        <w:t xml:space="preserve"> </w:t>
      </w:r>
      <w:r>
        <w:t>pelayanan sosial. Keseluruhan upaya</w:t>
      </w:r>
      <w:r>
        <w:rPr>
          <w:spacing w:val="-1"/>
        </w:rPr>
        <w:t xml:space="preserve"> </w:t>
      </w:r>
      <w:r>
        <w:t>ini bertujuan untuk membentuk siswa menjadi individu yang beriman</w:t>
      </w:r>
      <w:r>
        <w:rPr>
          <w:spacing w:val="-12"/>
        </w:rPr>
        <w:t xml:space="preserve"> </w:t>
      </w:r>
      <w:r>
        <w:t>teguh,</w:t>
      </w:r>
      <w:r>
        <w:rPr>
          <w:spacing w:val="-13"/>
        </w:rPr>
        <w:t xml:space="preserve"> </w:t>
      </w:r>
      <w:r>
        <w:t>berakhlak</w:t>
      </w:r>
      <w:r>
        <w:rPr>
          <w:spacing w:val="-14"/>
        </w:rPr>
        <w:t xml:space="preserve"> </w:t>
      </w:r>
      <w:r>
        <w:t>mulia,</w:t>
      </w:r>
      <w:r>
        <w:rPr>
          <w:spacing w:val="-13"/>
        </w:rPr>
        <w:t xml:space="preserve"> </w:t>
      </w:r>
      <w:r>
        <w:t>cerdas,</w:t>
      </w:r>
      <w:r>
        <w:rPr>
          <w:spacing w:val="-13"/>
        </w:rPr>
        <w:t xml:space="preserve"> </w:t>
      </w:r>
      <w:r>
        <w:t>dan</w:t>
      </w:r>
      <w:r>
        <w:rPr>
          <w:spacing w:val="-14"/>
        </w:rPr>
        <w:t xml:space="preserve"> </w:t>
      </w:r>
      <w:r>
        <w:t>memiliki</w:t>
      </w:r>
      <w:r>
        <w:rPr>
          <w:spacing w:val="-14"/>
        </w:rPr>
        <w:t xml:space="preserve"> </w:t>
      </w:r>
      <w:r>
        <w:t>kepedulian sosial yang tinggi, yang mampu menghadapi tantangan zaman dengan berlandaskan nilai-nilai Kristiani.</w:t>
      </w:r>
    </w:p>
    <w:p w:rsidR="00BC3CB7" w:rsidRDefault="00AF39CF">
      <w:pPr>
        <w:pStyle w:val="BodyText"/>
        <w:spacing w:before="122" w:line="276" w:lineRule="auto"/>
        <w:ind w:left="1" w:right="423" w:firstLine="568"/>
      </w:pPr>
      <w:r>
        <w:t>Setelah memahami prinsip dasar pendidikan karakter Katolik, langkah selanjutnya ialah menerjemahkan nilai-nilai tersebut ke dalam strategi konkret yang membentuk perilaku nyata siswa dalam konteks kehidupan sekolah sehari-hari.</w:t>
      </w:r>
    </w:p>
    <w:p w:rsidR="00BC3CB7" w:rsidRDefault="00AF39CF">
      <w:pPr>
        <w:pStyle w:val="BodyText"/>
        <w:spacing w:before="119" w:line="276" w:lineRule="auto"/>
        <w:ind w:left="1" w:right="420" w:firstLine="568"/>
      </w:pPr>
      <w:r>
        <w:t>Pendidikan karakter Katolik tidak dapat berhenti pada tataran konseptual atau doktrinal, tetapi harus dihidupkan dalam pengalaman belajar yang kontekstual dan bermakna. Implementasi strategi yang konkret memungkinkan nilai-nilai Injil</w:t>
      </w:r>
      <w:r>
        <w:rPr>
          <w:spacing w:val="-15"/>
        </w:rPr>
        <w:t xml:space="preserve"> </w:t>
      </w:r>
      <w:r>
        <w:t>seperti</w:t>
      </w:r>
      <w:r>
        <w:rPr>
          <w:spacing w:val="-15"/>
        </w:rPr>
        <w:t xml:space="preserve"> </w:t>
      </w:r>
      <w:r>
        <w:t>kasih,</w:t>
      </w:r>
      <w:r>
        <w:rPr>
          <w:spacing w:val="-15"/>
        </w:rPr>
        <w:t xml:space="preserve"> </w:t>
      </w:r>
      <w:r>
        <w:t>keadilan,</w:t>
      </w:r>
      <w:r>
        <w:rPr>
          <w:spacing w:val="-15"/>
        </w:rPr>
        <w:t xml:space="preserve"> </w:t>
      </w:r>
      <w:r>
        <w:t>dan</w:t>
      </w:r>
      <w:r>
        <w:rPr>
          <w:spacing w:val="-15"/>
        </w:rPr>
        <w:t xml:space="preserve"> </w:t>
      </w:r>
      <w:r>
        <w:t>kebijaksanaan</w:t>
      </w:r>
      <w:r>
        <w:rPr>
          <w:spacing w:val="-15"/>
        </w:rPr>
        <w:t xml:space="preserve"> </w:t>
      </w:r>
      <w:r>
        <w:t>diwujudkan</w:t>
      </w:r>
      <w:r>
        <w:rPr>
          <w:spacing w:val="-15"/>
        </w:rPr>
        <w:t xml:space="preserve"> </w:t>
      </w:r>
      <w:r>
        <w:t>dalam tindakan nyata yang menyentuh seluruh dimensi kehidupan peserta didik baik intelektual, moral, sosial, maupun spiritual (Efendi, 2023; Amtiran &amp; Kriswibowo, 2024; Pranyoto, 2022). Melalui strategi-strategi yang terarah, sekolah Katolik berperan sebagai komunitas formasi iman yang tidak hanya menanamkan ajaran,</w:t>
      </w:r>
      <w:r>
        <w:rPr>
          <w:spacing w:val="-2"/>
        </w:rPr>
        <w:t xml:space="preserve"> </w:t>
      </w:r>
      <w:r>
        <w:t>tetapi</w:t>
      </w:r>
      <w:r>
        <w:rPr>
          <w:spacing w:val="-1"/>
        </w:rPr>
        <w:t xml:space="preserve"> </w:t>
      </w:r>
      <w:r>
        <w:t>juga</w:t>
      </w:r>
      <w:r>
        <w:rPr>
          <w:spacing w:val="-2"/>
        </w:rPr>
        <w:t xml:space="preserve"> </w:t>
      </w:r>
      <w:r>
        <w:t>menumbuhkan</w:t>
      </w:r>
      <w:r>
        <w:rPr>
          <w:spacing w:val="-2"/>
        </w:rPr>
        <w:t xml:space="preserve"> </w:t>
      </w:r>
      <w:r>
        <w:t>kebiasaan</w:t>
      </w:r>
      <w:r>
        <w:rPr>
          <w:spacing w:val="-2"/>
        </w:rPr>
        <w:t xml:space="preserve"> </w:t>
      </w:r>
      <w:r>
        <w:t>baik</w:t>
      </w:r>
      <w:r>
        <w:rPr>
          <w:spacing w:val="-2"/>
        </w:rPr>
        <w:t xml:space="preserve"> </w:t>
      </w:r>
      <w:r>
        <w:t>yang</w:t>
      </w:r>
      <w:r>
        <w:rPr>
          <w:spacing w:val="-2"/>
        </w:rPr>
        <w:t xml:space="preserve"> </w:t>
      </w:r>
      <w:r>
        <w:t>mengakar dalam karakter siswa.</w:t>
      </w:r>
    </w:p>
    <w:p w:rsidR="00BC3CB7" w:rsidRDefault="00AF39CF">
      <w:pPr>
        <w:pStyle w:val="BodyText"/>
        <w:spacing w:before="122" w:line="276" w:lineRule="auto"/>
        <w:ind w:left="1" w:right="424" w:firstLine="568"/>
      </w:pPr>
      <w:r>
        <w:t>Salah satu strategi utama yang perlu dikembangkan ialah pengembangan</w:t>
      </w:r>
      <w:r>
        <w:rPr>
          <w:spacing w:val="9"/>
        </w:rPr>
        <w:t xml:space="preserve"> </w:t>
      </w:r>
      <w:r>
        <w:t>pemikiran</w:t>
      </w:r>
      <w:r>
        <w:rPr>
          <w:spacing w:val="9"/>
        </w:rPr>
        <w:t xml:space="preserve"> </w:t>
      </w:r>
      <w:r>
        <w:t>kritis</w:t>
      </w:r>
      <w:r>
        <w:rPr>
          <w:spacing w:val="10"/>
        </w:rPr>
        <w:t xml:space="preserve"> </w:t>
      </w:r>
      <w:r>
        <w:t>yang</w:t>
      </w:r>
      <w:r>
        <w:rPr>
          <w:spacing w:val="9"/>
        </w:rPr>
        <w:t xml:space="preserve"> </w:t>
      </w:r>
      <w:r>
        <w:t>berakar</w:t>
      </w:r>
      <w:r>
        <w:rPr>
          <w:spacing w:val="10"/>
        </w:rPr>
        <w:t xml:space="preserve"> </w:t>
      </w:r>
      <w:r>
        <w:t>pada</w:t>
      </w:r>
      <w:r>
        <w:rPr>
          <w:spacing w:val="8"/>
        </w:rPr>
        <w:t xml:space="preserve"> </w:t>
      </w:r>
      <w:r>
        <w:t>iman.</w:t>
      </w:r>
      <w:r>
        <w:rPr>
          <w:spacing w:val="10"/>
        </w:rPr>
        <w:t xml:space="preserve"> </w:t>
      </w:r>
      <w:r>
        <w:rPr>
          <w:spacing w:val="-2"/>
        </w:rPr>
        <w:t>Dalam</w:t>
      </w:r>
    </w:p>
    <w:p w:rsidR="00BC3CB7" w:rsidRDefault="00BC3CB7">
      <w:pPr>
        <w:pStyle w:val="BodyText"/>
        <w:spacing w:line="276" w:lineRule="auto"/>
        <w:sectPr w:rsidR="00BC3CB7">
          <w:headerReference w:type="even" r:id="rId496"/>
          <w:headerReference w:type="default" r:id="rId497"/>
          <w:footerReference w:type="default" r:id="rId498"/>
          <w:headerReference w:type="first" r:id="rId499"/>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konteks dunia modern yang sarat informasi, siswa perlu dibimbing untuk menganalisis realitas secara mendalam dan menilai berbagai fenomena dengan terang ajaran Gereja. Guru dapat melatih kemampuan berpikir kritis melalui analisis media, yakni dengan mengajak siswa membahas iklan, berita, atau konten</w:t>
      </w:r>
      <w:r>
        <w:rPr>
          <w:spacing w:val="-4"/>
        </w:rPr>
        <w:t xml:space="preserve"> </w:t>
      </w:r>
      <w:r>
        <w:t>media</w:t>
      </w:r>
      <w:r>
        <w:rPr>
          <w:spacing w:val="-6"/>
        </w:rPr>
        <w:t xml:space="preserve"> </w:t>
      </w:r>
      <w:r>
        <w:t>sosial</w:t>
      </w:r>
      <w:r>
        <w:rPr>
          <w:spacing w:val="-3"/>
        </w:rPr>
        <w:t xml:space="preserve"> </w:t>
      </w:r>
      <w:r>
        <w:t>dan</w:t>
      </w:r>
      <w:r>
        <w:rPr>
          <w:spacing w:val="-4"/>
        </w:rPr>
        <w:t xml:space="preserve"> </w:t>
      </w:r>
      <w:r>
        <w:t>menilai</w:t>
      </w:r>
      <w:r>
        <w:rPr>
          <w:spacing w:val="-3"/>
        </w:rPr>
        <w:t xml:space="preserve"> </w:t>
      </w:r>
      <w:r>
        <w:t>pesan</w:t>
      </w:r>
      <w:r>
        <w:rPr>
          <w:spacing w:val="-3"/>
        </w:rPr>
        <w:t xml:space="preserve"> </w:t>
      </w:r>
      <w:r>
        <w:t>moral</w:t>
      </w:r>
      <w:r>
        <w:rPr>
          <w:spacing w:val="-6"/>
        </w:rPr>
        <w:t xml:space="preserve"> </w:t>
      </w:r>
      <w:r>
        <w:t>yang</w:t>
      </w:r>
      <w:r>
        <w:rPr>
          <w:spacing w:val="-3"/>
        </w:rPr>
        <w:t xml:space="preserve"> </w:t>
      </w:r>
      <w:r>
        <w:t>terkandung</w:t>
      </w:r>
      <w:r>
        <w:rPr>
          <w:spacing w:val="-3"/>
        </w:rPr>
        <w:t xml:space="preserve"> </w:t>
      </w:r>
      <w:r>
        <w:t>di dalamnya</w:t>
      </w:r>
      <w:r>
        <w:rPr>
          <w:spacing w:val="-11"/>
        </w:rPr>
        <w:t xml:space="preserve"> </w:t>
      </w:r>
      <w:r>
        <w:t>dari</w:t>
      </w:r>
      <w:r>
        <w:rPr>
          <w:spacing w:val="-14"/>
        </w:rPr>
        <w:t xml:space="preserve"> </w:t>
      </w:r>
      <w:r>
        <w:t>perspektif</w:t>
      </w:r>
      <w:r>
        <w:rPr>
          <w:spacing w:val="-13"/>
        </w:rPr>
        <w:t xml:space="preserve"> </w:t>
      </w:r>
      <w:r>
        <w:t>nilai-nilai</w:t>
      </w:r>
      <w:r>
        <w:rPr>
          <w:spacing w:val="-11"/>
        </w:rPr>
        <w:t xml:space="preserve"> </w:t>
      </w:r>
      <w:r>
        <w:t>Katolik.</w:t>
      </w:r>
      <w:r>
        <w:rPr>
          <w:spacing w:val="-12"/>
        </w:rPr>
        <w:t xml:space="preserve"> </w:t>
      </w:r>
      <w:r>
        <w:t>Debat</w:t>
      </w:r>
      <w:r>
        <w:rPr>
          <w:spacing w:val="-14"/>
        </w:rPr>
        <w:t xml:space="preserve"> </w:t>
      </w:r>
      <w:r>
        <w:t>etis</w:t>
      </w:r>
      <w:r>
        <w:rPr>
          <w:spacing w:val="-12"/>
        </w:rPr>
        <w:t xml:space="preserve"> </w:t>
      </w:r>
      <w:r>
        <w:t>juga</w:t>
      </w:r>
      <w:r>
        <w:rPr>
          <w:spacing w:val="-11"/>
        </w:rPr>
        <w:t xml:space="preserve"> </w:t>
      </w:r>
      <w:r>
        <w:t>dapat menjadi sarana pembelajaran, di mana siswa diajak untuk mengemukakan argumen terkait isu-isu moral kontemporer berdasarkan</w:t>
      </w:r>
      <w:r>
        <w:rPr>
          <w:spacing w:val="-5"/>
        </w:rPr>
        <w:t xml:space="preserve"> </w:t>
      </w:r>
      <w:r>
        <w:t>prinsip</w:t>
      </w:r>
      <w:r>
        <w:rPr>
          <w:spacing w:val="-4"/>
        </w:rPr>
        <w:t xml:space="preserve"> </w:t>
      </w:r>
      <w:r>
        <w:t>etika</w:t>
      </w:r>
      <w:r>
        <w:rPr>
          <w:spacing w:val="-5"/>
        </w:rPr>
        <w:t xml:space="preserve"> </w:t>
      </w:r>
      <w:r>
        <w:t>Kristiani.</w:t>
      </w:r>
      <w:r>
        <w:rPr>
          <w:spacing w:val="-5"/>
        </w:rPr>
        <w:t xml:space="preserve"> </w:t>
      </w:r>
      <w:r>
        <w:t>Selain</w:t>
      </w:r>
      <w:r>
        <w:rPr>
          <w:spacing w:val="-5"/>
        </w:rPr>
        <w:t xml:space="preserve"> </w:t>
      </w:r>
      <w:r>
        <w:t>itu,</w:t>
      </w:r>
      <w:r>
        <w:rPr>
          <w:spacing w:val="-5"/>
        </w:rPr>
        <w:t xml:space="preserve"> </w:t>
      </w:r>
      <w:r>
        <w:t>studi</w:t>
      </w:r>
      <w:r>
        <w:rPr>
          <w:spacing w:val="-6"/>
        </w:rPr>
        <w:t xml:space="preserve"> </w:t>
      </w:r>
      <w:r>
        <w:t>kasus</w:t>
      </w:r>
      <w:r>
        <w:rPr>
          <w:spacing w:val="-5"/>
        </w:rPr>
        <w:t xml:space="preserve"> </w:t>
      </w:r>
      <w:r>
        <w:t>dilema moral dapat membantu siswa mengenali konflik nilai dan mengambil keputusan yang bertanggung jawab sesuai ajaran iman. Melalui kegiatan-kegiatan ini, pendidikan Katolik membentuk pribadi yang tidak hanya cerdas secara intelektual, tetapi juga bijaksana dalam menilai kebenaran moral.</w:t>
      </w:r>
    </w:p>
    <w:p w:rsidR="00BC3CB7" w:rsidRDefault="00AF39CF">
      <w:pPr>
        <w:pStyle w:val="BodyText"/>
        <w:spacing w:before="120" w:line="276" w:lineRule="auto"/>
        <w:ind w:right="138" w:firstLine="568"/>
      </w:pPr>
      <w:r>
        <w:t>Strategi berikutnya ialah memperkuat identitas Katolik sebagai</w:t>
      </w:r>
      <w:r>
        <w:rPr>
          <w:spacing w:val="-5"/>
        </w:rPr>
        <w:t xml:space="preserve"> </w:t>
      </w:r>
      <w:r>
        <w:t>fondasi</w:t>
      </w:r>
      <w:r>
        <w:rPr>
          <w:spacing w:val="-3"/>
        </w:rPr>
        <w:t xml:space="preserve"> </w:t>
      </w:r>
      <w:r>
        <w:t>spiritual</w:t>
      </w:r>
      <w:r>
        <w:rPr>
          <w:spacing w:val="-4"/>
        </w:rPr>
        <w:t xml:space="preserve"> </w:t>
      </w:r>
      <w:r>
        <w:t>siswa</w:t>
      </w:r>
      <w:r>
        <w:rPr>
          <w:spacing w:val="-4"/>
        </w:rPr>
        <w:t xml:space="preserve"> </w:t>
      </w:r>
      <w:r>
        <w:t>di</w:t>
      </w:r>
      <w:r>
        <w:rPr>
          <w:spacing w:val="-4"/>
        </w:rPr>
        <w:t xml:space="preserve"> </w:t>
      </w:r>
      <w:r>
        <w:t>tengah</w:t>
      </w:r>
      <w:r>
        <w:rPr>
          <w:spacing w:val="-3"/>
        </w:rPr>
        <w:t xml:space="preserve"> </w:t>
      </w:r>
      <w:r>
        <w:t>pluralitas</w:t>
      </w:r>
      <w:r>
        <w:rPr>
          <w:spacing w:val="-5"/>
        </w:rPr>
        <w:t xml:space="preserve"> </w:t>
      </w:r>
      <w:r>
        <w:t>global.</w:t>
      </w:r>
      <w:r>
        <w:rPr>
          <w:spacing w:val="-5"/>
        </w:rPr>
        <w:t xml:space="preserve"> </w:t>
      </w:r>
      <w:r>
        <w:t>Proses ini dapat diwujudkan melalui pendalaman Kitab Suci dan ajaran Gereja yang dilakukan secara interaktif agar siswa memahami dasar</w:t>
      </w:r>
      <w:r>
        <w:rPr>
          <w:spacing w:val="-9"/>
        </w:rPr>
        <w:t xml:space="preserve"> </w:t>
      </w:r>
      <w:r>
        <w:t>iman</w:t>
      </w:r>
      <w:r>
        <w:rPr>
          <w:spacing w:val="-9"/>
        </w:rPr>
        <w:t xml:space="preserve"> </w:t>
      </w:r>
      <w:r>
        <w:t>secara</w:t>
      </w:r>
      <w:r>
        <w:rPr>
          <w:spacing w:val="-9"/>
        </w:rPr>
        <w:t xml:space="preserve"> </w:t>
      </w:r>
      <w:r>
        <w:t>rasional</w:t>
      </w:r>
      <w:r>
        <w:rPr>
          <w:spacing w:val="-10"/>
        </w:rPr>
        <w:t xml:space="preserve"> </w:t>
      </w:r>
      <w:r>
        <w:t>dan</w:t>
      </w:r>
      <w:r>
        <w:rPr>
          <w:spacing w:val="-9"/>
        </w:rPr>
        <w:t xml:space="preserve"> </w:t>
      </w:r>
      <w:r>
        <w:t>personal.</w:t>
      </w:r>
      <w:r>
        <w:rPr>
          <w:spacing w:val="-9"/>
        </w:rPr>
        <w:t xml:space="preserve"> </w:t>
      </w:r>
      <w:r>
        <w:t>Pengalaman</w:t>
      </w:r>
      <w:r>
        <w:rPr>
          <w:spacing w:val="-9"/>
        </w:rPr>
        <w:t xml:space="preserve"> </w:t>
      </w:r>
      <w:r>
        <w:t>liturgi</w:t>
      </w:r>
      <w:r>
        <w:rPr>
          <w:spacing w:val="-9"/>
        </w:rPr>
        <w:t xml:space="preserve"> </w:t>
      </w:r>
      <w:r>
        <w:t>yang bermakna, seperti partisipasi aktif dalam perayaan Ekaristi atau ibadat harian, membantu siswa menghayati kekayaan spiritual Gereja. Selain itu, pengenalan terhadap kisah hidup para orang kudus</w:t>
      </w:r>
      <w:r>
        <w:rPr>
          <w:spacing w:val="-1"/>
        </w:rPr>
        <w:t xml:space="preserve"> </w:t>
      </w:r>
      <w:r>
        <w:t>memberikan</w:t>
      </w:r>
      <w:r>
        <w:rPr>
          <w:spacing w:val="-2"/>
        </w:rPr>
        <w:t xml:space="preserve"> </w:t>
      </w:r>
      <w:r>
        <w:t>teladan</w:t>
      </w:r>
      <w:r>
        <w:rPr>
          <w:spacing w:val="-2"/>
        </w:rPr>
        <w:t xml:space="preserve"> </w:t>
      </w:r>
      <w:r>
        <w:t>konkret</w:t>
      </w:r>
      <w:r>
        <w:rPr>
          <w:spacing w:val="-2"/>
        </w:rPr>
        <w:t xml:space="preserve"> </w:t>
      </w:r>
      <w:r>
        <w:t>bagaimana</w:t>
      </w:r>
      <w:r>
        <w:rPr>
          <w:spacing w:val="-3"/>
        </w:rPr>
        <w:t xml:space="preserve"> </w:t>
      </w:r>
      <w:r>
        <w:t>iman</w:t>
      </w:r>
      <w:r>
        <w:rPr>
          <w:spacing w:val="-2"/>
        </w:rPr>
        <w:t xml:space="preserve"> </w:t>
      </w:r>
      <w:r>
        <w:t>diwujudkan dalam berbagai konteks kehidupan. Kegiatan ziarah dan retret rohani juga berperan penting dalam memperdalam relasi pribadi dengan Allah dan menumbuhkan refleksi batin. Melalui pengalaman-pengalaman tersebut, siswa tidak hanya mengenal ajaran Katolik secara intelektual, tetapi juga menginternalisasikannya dalam kehidupan sehari-hari.</w:t>
      </w:r>
    </w:p>
    <w:p w:rsidR="00BC3CB7" w:rsidRDefault="00AF39CF">
      <w:pPr>
        <w:pStyle w:val="BodyText"/>
        <w:spacing w:before="122" w:line="276" w:lineRule="auto"/>
        <w:ind w:right="138" w:firstLine="568"/>
      </w:pPr>
      <w:r>
        <w:t>Pendidikan Katolik juga perlu mendorong dialog antaragama sebagai wujud konkret dari panggilan Gereja untuk membangun</w:t>
      </w:r>
      <w:r>
        <w:rPr>
          <w:spacing w:val="29"/>
        </w:rPr>
        <w:t xml:space="preserve">  </w:t>
      </w:r>
      <w:r>
        <w:t>perdamaian</w:t>
      </w:r>
      <w:r>
        <w:rPr>
          <w:spacing w:val="30"/>
        </w:rPr>
        <w:t xml:space="preserve">  </w:t>
      </w:r>
      <w:r>
        <w:t>dan</w:t>
      </w:r>
      <w:r>
        <w:rPr>
          <w:spacing w:val="29"/>
        </w:rPr>
        <w:t xml:space="preserve">  </w:t>
      </w:r>
      <w:r>
        <w:t>menghormati</w:t>
      </w:r>
      <w:r>
        <w:rPr>
          <w:spacing w:val="29"/>
        </w:rPr>
        <w:t xml:space="preserve">  </w:t>
      </w:r>
      <w:r>
        <w:t>martabat</w:t>
      </w:r>
      <w:r>
        <w:rPr>
          <w:spacing w:val="30"/>
        </w:rPr>
        <w:t xml:space="preserve">  </w:t>
      </w:r>
      <w:r>
        <w:rPr>
          <w:spacing w:val="-2"/>
        </w:rPr>
        <w:t>setiap</w:t>
      </w:r>
    </w:p>
    <w:p w:rsidR="00BC3CB7" w:rsidRDefault="00BC3CB7">
      <w:pPr>
        <w:pStyle w:val="BodyText"/>
        <w:spacing w:line="276" w:lineRule="auto"/>
        <w:sectPr w:rsidR="00BC3CB7">
          <w:headerReference w:type="even" r:id="rId500"/>
          <w:headerReference w:type="default" r:id="rId501"/>
          <w:footerReference w:type="default" r:id="rId502"/>
          <w:headerReference w:type="first" r:id="rId503"/>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 xml:space="preserve">manusia. Dalam praktiknya, sekolah dapat mengundang pembicara dari agama lain untuk berbagi pandangan dan nilai moral yang mereka anut, sehingga siswa belajar menghargai keberagaman dalam semangat kasih Kristus. Kegiatan sosial </w:t>
      </w:r>
      <w:r>
        <w:rPr>
          <w:spacing w:val="-2"/>
        </w:rPr>
        <w:t>bersama</w:t>
      </w:r>
      <w:r>
        <w:rPr>
          <w:spacing w:val="-5"/>
        </w:rPr>
        <w:t xml:space="preserve"> </w:t>
      </w:r>
      <w:r>
        <w:rPr>
          <w:spacing w:val="-2"/>
        </w:rPr>
        <w:t>lintas</w:t>
      </w:r>
      <w:r>
        <w:rPr>
          <w:spacing w:val="-4"/>
        </w:rPr>
        <w:t xml:space="preserve"> </w:t>
      </w:r>
      <w:r>
        <w:rPr>
          <w:spacing w:val="-2"/>
        </w:rPr>
        <w:t>agama</w:t>
      </w:r>
      <w:r>
        <w:rPr>
          <w:spacing w:val="-3"/>
        </w:rPr>
        <w:t xml:space="preserve"> </w:t>
      </w:r>
      <w:r>
        <w:rPr>
          <w:spacing w:val="-2"/>
        </w:rPr>
        <w:t>juga</w:t>
      </w:r>
      <w:r>
        <w:rPr>
          <w:spacing w:val="-5"/>
        </w:rPr>
        <w:t xml:space="preserve"> </w:t>
      </w:r>
      <w:r>
        <w:rPr>
          <w:spacing w:val="-2"/>
        </w:rPr>
        <w:t>menjadi</w:t>
      </w:r>
      <w:r>
        <w:rPr>
          <w:spacing w:val="-5"/>
        </w:rPr>
        <w:t xml:space="preserve"> </w:t>
      </w:r>
      <w:r>
        <w:rPr>
          <w:spacing w:val="-2"/>
        </w:rPr>
        <w:t>sarana</w:t>
      </w:r>
      <w:r>
        <w:rPr>
          <w:spacing w:val="-3"/>
        </w:rPr>
        <w:t xml:space="preserve"> </w:t>
      </w:r>
      <w:r>
        <w:rPr>
          <w:spacing w:val="-2"/>
        </w:rPr>
        <w:t>membangun</w:t>
      </w:r>
      <w:r>
        <w:rPr>
          <w:spacing w:val="-5"/>
        </w:rPr>
        <w:t xml:space="preserve"> </w:t>
      </w:r>
      <w:r>
        <w:rPr>
          <w:spacing w:val="-2"/>
        </w:rPr>
        <w:t xml:space="preserve">solidaritas </w:t>
      </w:r>
      <w:r>
        <w:t>dan kerja sama yang melampaui batas-batas keyakinan. Lebih jauh, pembelajaran tentang ajaran agama lain dapat dilakukan dengan sikap terbuka dan penuh hormat, tanpa kehilangan identitas iman Katolik. Melalui dialog ini, pendidikan Katolik menumbuhkan</w:t>
      </w:r>
      <w:r>
        <w:rPr>
          <w:spacing w:val="-4"/>
        </w:rPr>
        <w:t xml:space="preserve"> </w:t>
      </w:r>
      <w:r>
        <w:t>generasi</w:t>
      </w:r>
      <w:r>
        <w:rPr>
          <w:spacing w:val="-4"/>
        </w:rPr>
        <w:t xml:space="preserve"> </w:t>
      </w:r>
      <w:r>
        <w:t>yang</w:t>
      </w:r>
      <w:r>
        <w:rPr>
          <w:spacing w:val="-4"/>
        </w:rPr>
        <w:t xml:space="preserve"> </w:t>
      </w:r>
      <w:r>
        <w:t>beriman</w:t>
      </w:r>
      <w:r>
        <w:rPr>
          <w:spacing w:val="-2"/>
        </w:rPr>
        <w:t xml:space="preserve"> </w:t>
      </w:r>
      <w:r>
        <w:t>teguh</w:t>
      </w:r>
      <w:r>
        <w:rPr>
          <w:spacing w:val="-4"/>
        </w:rPr>
        <w:t xml:space="preserve"> </w:t>
      </w:r>
      <w:r>
        <w:t>namun</w:t>
      </w:r>
      <w:r>
        <w:rPr>
          <w:spacing w:val="-4"/>
        </w:rPr>
        <w:t xml:space="preserve"> </w:t>
      </w:r>
      <w:r>
        <w:t>juga</w:t>
      </w:r>
      <w:r>
        <w:rPr>
          <w:spacing w:val="-4"/>
        </w:rPr>
        <w:t xml:space="preserve"> </w:t>
      </w:r>
      <w:r>
        <w:t>toleran, terbuka, dan mampu menjadi jembatan persaudaraan di tengah masyarakat plural.</w:t>
      </w:r>
    </w:p>
    <w:p w:rsidR="00BC3CB7" w:rsidRDefault="00AF39CF">
      <w:pPr>
        <w:pStyle w:val="BodyText"/>
        <w:spacing w:before="120" w:line="276" w:lineRule="auto"/>
        <w:ind w:left="1" w:right="422" w:firstLine="568"/>
      </w:pPr>
      <w:r>
        <w:t>Di samping itu, pengelolaan penggunaan media secara bijaksana menjadi tantangan sekaligus peluang dalam membentuk karakter moral</w:t>
      </w:r>
      <w:r>
        <w:rPr>
          <w:spacing w:val="-1"/>
        </w:rPr>
        <w:t xml:space="preserve"> </w:t>
      </w:r>
      <w:r>
        <w:t xml:space="preserve">siswa. Literasi media perlu diajarkan agar siswa memahami cara kerja media, mengenali bias informasi, serta menilai dampak pesan yang mereka konsumsi. Guru dapat memfasilitasi diskusi tentang etika bermedia sosial, menyoroti tanggung jawab moral dalam menyebarkan informasi dan pentingnya menghindari ujaran kebencian atau konten yang merendahkan martabat manusia. Sekolah juga perlu mendorong siswa untuk memilih media yang membangun, edukatif, dan sesuai dengan nilai-nilai Kristiani, sekaligus mengajak mereka melakukan refleksi tentang bagaimana penggunaan media memengaruhi kehidupan spiritual dan relasi sosial mereka. Dengan demikian, siswa tidak hanya menjadi pengguna media yang cerdas, tetapi juga komunikator nilai-nilai kebenaran dan </w:t>
      </w:r>
      <w:r>
        <w:rPr>
          <w:spacing w:val="-2"/>
        </w:rPr>
        <w:t>kasih.</w:t>
      </w:r>
    </w:p>
    <w:p w:rsidR="00BC3CB7" w:rsidRDefault="00AF39CF">
      <w:pPr>
        <w:pStyle w:val="BodyText"/>
        <w:spacing w:before="121" w:line="276" w:lineRule="auto"/>
        <w:ind w:left="1" w:right="422" w:firstLine="568"/>
      </w:pPr>
      <w:r>
        <w:t>Keseluruhan strategi tersebut menggambarkan bagaimana pendidikan Katolik dapat berfungsi secara efektif sebagai agen transformasi</w:t>
      </w:r>
      <w:r>
        <w:rPr>
          <w:spacing w:val="-10"/>
        </w:rPr>
        <w:t xml:space="preserve"> </w:t>
      </w:r>
      <w:r>
        <w:t>moral</w:t>
      </w:r>
      <w:r>
        <w:rPr>
          <w:spacing w:val="-11"/>
        </w:rPr>
        <w:t xml:space="preserve"> </w:t>
      </w:r>
      <w:r>
        <w:t>di</w:t>
      </w:r>
      <w:r>
        <w:rPr>
          <w:spacing w:val="-11"/>
        </w:rPr>
        <w:t xml:space="preserve"> </w:t>
      </w:r>
      <w:r>
        <w:t>era</w:t>
      </w:r>
      <w:r>
        <w:rPr>
          <w:spacing w:val="-11"/>
        </w:rPr>
        <w:t xml:space="preserve"> </w:t>
      </w:r>
      <w:r>
        <w:t>globalisasi.</w:t>
      </w:r>
      <w:r>
        <w:rPr>
          <w:spacing w:val="-11"/>
        </w:rPr>
        <w:t xml:space="preserve"> </w:t>
      </w:r>
      <w:r>
        <w:t>Melalui</w:t>
      </w:r>
      <w:r>
        <w:rPr>
          <w:spacing w:val="-11"/>
        </w:rPr>
        <w:t xml:space="preserve"> </w:t>
      </w:r>
      <w:r>
        <w:t>integrasi</w:t>
      </w:r>
      <w:r>
        <w:rPr>
          <w:spacing w:val="-11"/>
        </w:rPr>
        <w:t xml:space="preserve"> </w:t>
      </w:r>
      <w:r>
        <w:t>nilai</w:t>
      </w:r>
      <w:r>
        <w:rPr>
          <w:spacing w:val="-9"/>
        </w:rPr>
        <w:t xml:space="preserve"> </w:t>
      </w:r>
      <w:r>
        <w:t>iman dalam</w:t>
      </w:r>
      <w:r>
        <w:rPr>
          <w:spacing w:val="-11"/>
        </w:rPr>
        <w:t xml:space="preserve"> </w:t>
      </w:r>
      <w:r>
        <w:t>pembelajaran,</w:t>
      </w:r>
      <w:r>
        <w:rPr>
          <w:spacing w:val="-8"/>
        </w:rPr>
        <w:t xml:space="preserve"> </w:t>
      </w:r>
      <w:r>
        <w:t>refleksi,</w:t>
      </w:r>
      <w:r>
        <w:rPr>
          <w:spacing w:val="-10"/>
        </w:rPr>
        <w:t xml:space="preserve"> </w:t>
      </w:r>
      <w:r>
        <w:t>dan</w:t>
      </w:r>
      <w:r>
        <w:rPr>
          <w:spacing w:val="-10"/>
        </w:rPr>
        <w:t xml:space="preserve"> </w:t>
      </w:r>
      <w:r>
        <w:t>pengalaman</w:t>
      </w:r>
      <w:r>
        <w:rPr>
          <w:spacing w:val="-10"/>
        </w:rPr>
        <w:t xml:space="preserve"> </w:t>
      </w:r>
      <w:r>
        <w:t>sosial,</w:t>
      </w:r>
      <w:r>
        <w:rPr>
          <w:spacing w:val="-10"/>
        </w:rPr>
        <w:t xml:space="preserve"> </w:t>
      </w:r>
      <w:r>
        <w:t>pendidikan Katolik</w:t>
      </w:r>
      <w:r>
        <w:rPr>
          <w:spacing w:val="-15"/>
        </w:rPr>
        <w:t xml:space="preserve"> </w:t>
      </w:r>
      <w:r>
        <w:t>membekali</w:t>
      </w:r>
      <w:r>
        <w:rPr>
          <w:spacing w:val="-15"/>
        </w:rPr>
        <w:t xml:space="preserve"> </w:t>
      </w:r>
      <w:r>
        <w:t>generasi</w:t>
      </w:r>
      <w:r>
        <w:rPr>
          <w:spacing w:val="-15"/>
        </w:rPr>
        <w:t xml:space="preserve"> </w:t>
      </w:r>
      <w:r>
        <w:t>muda</w:t>
      </w:r>
      <w:r>
        <w:rPr>
          <w:spacing w:val="-15"/>
        </w:rPr>
        <w:t xml:space="preserve"> </w:t>
      </w:r>
      <w:r>
        <w:t>dengan</w:t>
      </w:r>
      <w:r>
        <w:rPr>
          <w:spacing w:val="-12"/>
        </w:rPr>
        <w:t xml:space="preserve"> </w:t>
      </w:r>
      <w:r>
        <w:t>landasan</w:t>
      </w:r>
      <w:r>
        <w:rPr>
          <w:spacing w:val="-15"/>
        </w:rPr>
        <w:t xml:space="preserve"> </w:t>
      </w:r>
      <w:r>
        <w:t>karakter</w:t>
      </w:r>
      <w:r>
        <w:rPr>
          <w:spacing w:val="-14"/>
        </w:rPr>
        <w:t xml:space="preserve"> </w:t>
      </w:r>
      <w:r>
        <w:rPr>
          <w:spacing w:val="-4"/>
        </w:rPr>
        <w:t>yang</w:t>
      </w:r>
    </w:p>
    <w:p w:rsidR="00BC3CB7" w:rsidRDefault="00BC3CB7">
      <w:pPr>
        <w:pStyle w:val="BodyText"/>
        <w:spacing w:line="276" w:lineRule="auto"/>
        <w:sectPr w:rsidR="00BC3CB7">
          <w:headerReference w:type="even" r:id="rId504"/>
          <w:headerReference w:type="default" r:id="rId505"/>
          <w:footerReference w:type="default" r:id="rId506"/>
          <w:headerReference w:type="first" r:id="rId507"/>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kuat, berpikir kritis, serta memiliki orientasi spiritual yang jelas. Dengan demikian, peserta didik tidak hanya mampu menavigasi kompleksitas dunia modern, tetapi juga menjadi saksi kasih Kristus yang membawa terang dan harapan dalam masyarakat yang terus berubah.</w:t>
      </w:r>
    </w:p>
    <w:p w:rsidR="00BC3CB7" w:rsidRDefault="00AF39CF">
      <w:pPr>
        <w:pStyle w:val="Heading2"/>
        <w:numPr>
          <w:ilvl w:val="1"/>
          <w:numId w:val="18"/>
        </w:numPr>
        <w:tabs>
          <w:tab w:val="left" w:pos="853"/>
        </w:tabs>
        <w:spacing w:before="119"/>
        <w:ind w:left="853" w:hanging="360"/>
        <w:jc w:val="both"/>
      </w:pPr>
      <w:bookmarkStart w:id="14" w:name="_bookmark13"/>
      <w:bookmarkEnd w:id="14"/>
      <w:r>
        <w:t>Pendidikan</w:t>
      </w:r>
      <w:r>
        <w:rPr>
          <w:spacing w:val="-4"/>
        </w:rPr>
        <w:t xml:space="preserve"> </w:t>
      </w:r>
      <w:r>
        <w:t>Karakter</w:t>
      </w:r>
      <w:r>
        <w:rPr>
          <w:spacing w:val="-8"/>
        </w:rPr>
        <w:t xml:space="preserve"> </w:t>
      </w:r>
      <w:r>
        <w:t>dan</w:t>
      </w:r>
      <w:r>
        <w:rPr>
          <w:spacing w:val="-4"/>
        </w:rPr>
        <w:t xml:space="preserve"> </w:t>
      </w:r>
      <w:r>
        <w:t>Keterlibatan</w:t>
      </w:r>
      <w:r>
        <w:rPr>
          <w:spacing w:val="-4"/>
        </w:rPr>
        <w:t xml:space="preserve"> </w:t>
      </w:r>
      <w:r>
        <w:t>Orang</w:t>
      </w:r>
      <w:r>
        <w:rPr>
          <w:spacing w:val="-7"/>
        </w:rPr>
        <w:t xml:space="preserve"> </w:t>
      </w:r>
      <w:r>
        <w:rPr>
          <w:spacing w:val="-5"/>
        </w:rPr>
        <w:t>Tua</w:t>
      </w:r>
    </w:p>
    <w:p w:rsidR="00BC3CB7" w:rsidRDefault="00AF39CF">
      <w:pPr>
        <w:pStyle w:val="ListParagraph"/>
        <w:numPr>
          <w:ilvl w:val="2"/>
          <w:numId w:val="18"/>
        </w:numPr>
        <w:tabs>
          <w:tab w:val="left" w:pos="853"/>
        </w:tabs>
        <w:spacing w:before="142" w:line="259" w:lineRule="auto"/>
        <w:ind w:left="853" w:right="137"/>
        <w:jc w:val="both"/>
        <w:rPr>
          <w:b/>
          <w:sz w:val="24"/>
        </w:rPr>
      </w:pPr>
      <w:r>
        <w:rPr>
          <w:b/>
          <w:sz w:val="24"/>
        </w:rPr>
        <w:t>Peran Penting Keluarga dan Orang Tua dalam Mendukung Pendidikan Karakter</w:t>
      </w:r>
    </w:p>
    <w:p w:rsidR="00BC3CB7" w:rsidRDefault="00AF39CF">
      <w:pPr>
        <w:pStyle w:val="BodyText"/>
        <w:spacing w:before="120" w:line="276" w:lineRule="auto"/>
        <w:ind w:right="137" w:firstLine="568"/>
      </w:pPr>
      <w:r>
        <w:t>Keluarga</w:t>
      </w:r>
      <w:r>
        <w:rPr>
          <w:spacing w:val="-14"/>
        </w:rPr>
        <w:t xml:space="preserve"> </w:t>
      </w:r>
      <w:r>
        <w:t>memiliki</w:t>
      </w:r>
      <w:r>
        <w:rPr>
          <w:spacing w:val="-14"/>
        </w:rPr>
        <w:t xml:space="preserve"> </w:t>
      </w:r>
      <w:r>
        <w:t>peran</w:t>
      </w:r>
      <w:r>
        <w:rPr>
          <w:spacing w:val="-13"/>
        </w:rPr>
        <w:t xml:space="preserve"> </w:t>
      </w:r>
      <w:r>
        <w:t>penting</w:t>
      </w:r>
      <w:r>
        <w:rPr>
          <w:spacing w:val="-13"/>
        </w:rPr>
        <w:t xml:space="preserve"> </w:t>
      </w:r>
      <w:r>
        <w:t>dan</w:t>
      </w:r>
      <w:r>
        <w:rPr>
          <w:spacing w:val="-14"/>
        </w:rPr>
        <w:t xml:space="preserve"> </w:t>
      </w:r>
      <w:r>
        <w:t>tak</w:t>
      </w:r>
      <w:r>
        <w:rPr>
          <w:spacing w:val="-12"/>
        </w:rPr>
        <w:t xml:space="preserve"> </w:t>
      </w:r>
      <w:r>
        <w:t>tergantikan</w:t>
      </w:r>
      <w:r>
        <w:rPr>
          <w:spacing w:val="-14"/>
        </w:rPr>
        <w:t xml:space="preserve"> </w:t>
      </w:r>
      <w:r>
        <w:t>dalam pembentukan</w:t>
      </w:r>
      <w:r>
        <w:rPr>
          <w:spacing w:val="-15"/>
        </w:rPr>
        <w:t xml:space="preserve"> </w:t>
      </w:r>
      <w:r>
        <w:t>karakter</w:t>
      </w:r>
      <w:r>
        <w:rPr>
          <w:spacing w:val="-15"/>
        </w:rPr>
        <w:t xml:space="preserve"> </w:t>
      </w:r>
      <w:r>
        <w:t>seorang</w:t>
      </w:r>
      <w:r>
        <w:rPr>
          <w:spacing w:val="-15"/>
        </w:rPr>
        <w:t xml:space="preserve"> </w:t>
      </w:r>
      <w:r>
        <w:t>anak.</w:t>
      </w:r>
      <w:r>
        <w:rPr>
          <w:spacing w:val="-15"/>
        </w:rPr>
        <w:t xml:space="preserve"> </w:t>
      </w:r>
      <w:r>
        <w:t>Sebagai</w:t>
      </w:r>
      <w:r>
        <w:rPr>
          <w:spacing w:val="-15"/>
        </w:rPr>
        <w:t xml:space="preserve"> </w:t>
      </w:r>
      <w:r>
        <w:t>lingkungan</w:t>
      </w:r>
      <w:r>
        <w:rPr>
          <w:spacing w:val="-15"/>
        </w:rPr>
        <w:t xml:space="preserve"> </w:t>
      </w:r>
      <w:r>
        <w:t>pertama dan</w:t>
      </w:r>
      <w:r>
        <w:rPr>
          <w:spacing w:val="-15"/>
        </w:rPr>
        <w:t xml:space="preserve"> </w:t>
      </w:r>
      <w:r>
        <w:t>terdekat,</w:t>
      </w:r>
      <w:r>
        <w:rPr>
          <w:spacing w:val="-15"/>
        </w:rPr>
        <w:t xml:space="preserve"> </w:t>
      </w:r>
      <w:r>
        <w:t>keluarga</w:t>
      </w:r>
      <w:r>
        <w:rPr>
          <w:spacing w:val="-15"/>
        </w:rPr>
        <w:t xml:space="preserve"> </w:t>
      </w:r>
      <w:r>
        <w:t>adalah</w:t>
      </w:r>
      <w:r>
        <w:rPr>
          <w:spacing w:val="-15"/>
        </w:rPr>
        <w:t xml:space="preserve"> </w:t>
      </w:r>
      <w:r>
        <w:t>“sekolah”</w:t>
      </w:r>
      <w:r>
        <w:rPr>
          <w:spacing w:val="-15"/>
        </w:rPr>
        <w:t xml:space="preserve"> </w:t>
      </w:r>
      <w:r>
        <w:t>pertama</w:t>
      </w:r>
      <w:r>
        <w:rPr>
          <w:spacing w:val="-15"/>
        </w:rPr>
        <w:t xml:space="preserve"> </w:t>
      </w:r>
      <w:r>
        <w:t>dan</w:t>
      </w:r>
      <w:r>
        <w:rPr>
          <w:spacing w:val="-15"/>
        </w:rPr>
        <w:t xml:space="preserve"> </w:t>
      </w:r>
      <w:r>
        <w:t>utama</w:t>
      </w:r>
      <w:r>
        <w:rPr>
          <w:spacing w:val="-15"/>
        </w:rPr>
        <w:t xml:space="preserve"> </w:t>
      </w:r>
      <w:r>
        <w:t>dalam pendidikan karakter. Di sinilah anak-anak pertama kali belajar tentang nilai-nilai, norma, dan cara berinteraksi dengan dunia. Pengalaman dan interaksi dalam keluarga membentuk fondasi moral</w:t>
      </w:r>
      <w:r>
        <w:rPr>
          <w:spacing w:val="-7"/>
        </w:rPr>
        <w:t xml:space="preserve"> </w:t>
      </w:r>
      <w:r>
        <w:t>dan</w:t>
      </w:r>
      <w:r>
        <w:rPr>
          <w:spacing w:val="-6"/>
        </w:rPr>
        <w:t xml:space="preserve"> </w:t>
      </w:r>
      <w:r>
        <w:t>etika</w:t>
      </w:r>
      <w:r>
        <w:rPr>
          <w:spacing w:val="-5"/>
        </w:rPr>
        <w:t xml:space="preserve"> </w:t>
      </w:r>
      <w:r>
        <w:t>yang</w:t>
      </w:r>
      <w:r>
        <w:rPr>
          <w:spacing w:val="-5"/>
        </w:rPr>
        <w:t xml:space="preserve"> </w:t>
      </w:r>
      <w:r>
        <w:t>akan</w:t>
      </w:r>
      <w:r>
        <w:rPr>
          <w:spacing w:val="-3"/>
        </w:rPr>
        <w:t xml:space="preserve"> </w:t>
      </w:r>
      <w:r>
        <w:t>memengaruhi</w:t>
      </w:r>
      <w:r>
        <w:rPr>
          <w:spacing w:val="-2"/>
        </w:rPr>
        <w:t xml:space="preserve"> </w:t>
      </w:r>
      <w:r>
        <w:t>perkembangan</w:t>
      </w:r>
      <w:r>
        <w:rPr>
          <w:spacing w:val="-5"/>
        </w:rPr>
        <w:t xml:space="preserve"> </w:t>
      </w:r>
      <w:r>
        <w:t>karakter mereka</w:t>
      </w:r>
      <w:r>
        <w:rPr>
          <w:spacing w:val="-9"/>
        </w:rPr>
        <w:t xml:space="preserve"> </w:t>
      </w:r>
      <w:r>
        <w:t>sepanjang</w:t>
      </w:r>
      <w:r>
        <w:rPr>
          <w:spacing w:val="-6"/>
        </w:rPr>
        <w:t xml:space="preserve"> </w:t>
      </w:r>
      <w:r>
        <w:t>hidup.</w:t>
      </w:r>
      <w:r>
        <w:rPr>
          <w:spacing w:val="-15"/>
        </w:rPr>
        <w:t xml:space="preserve"> </w:t>
      </w:r>
      <w:r>
        <w:t>Apa</w:t>
      </w:r>
      <w:r>
        <w:rPr>
          <w:spacing w:val="-6"/>
        </w:rPr>
        <w:t xml:space="preserve"> </w:t>
      </w:r>
      <w:r>
        <w:t>yang</w:t>
      </w:r>
      <w:r>
        <w:rPr>
          <w:spacing w:val="-6"/>
        </w:rPr>
        <w:t xml:space="preserve"> </w:t>
      </w:r>
      <w:r>
        <w:t>dilihat,</w:t>
      </w:r>
      <w:r>
        <w:rPr>
          <w:spacing w:val="-7"/>
        </w:rPr>
        <w:t xml:space="preserve"> </w:t>
      </w:r>
      <w:r>
        <w:t>didengar,</w:t>
      </w:r>
      <w:r>
        <w:rPr>
          <w:spacing w:val="-5"/>
        </w:rPr>
        <w:t xml:space="preserve"> </w:t>
      </w:r>
      <w:r>
        <w:t>dan</w:t>
      </w:r>
      <w:r>
        <w:rPr>
          <w:spacing w:val="-6"/>
        </w:rPr>
        <w:t xml:space="preserve"> </w:t>
      </w:r>
      <w:r>
        <w:t>dialami anak-anak dalam keluarga menjadi pelajaran yang sangat kuat dan mendalam (Jahroh &amp; Sutarna, 2016).</w:t>
      </w:r>
    </w:p>
    <w:p w:rsidR="00BC3CB7" w:rsidRDefault="00AF39CF">
      <w:pPr>
        <w:pStyle w:val="BodyText"/>
        <w:spacing w:before="121" w:line="276" w:lineRule="auto"/>
        <w:ind w:right="137" w:firstLine="568"/>
      </w:pPr>
      <w:r>
        <w:t>Sebagai pendidik pertama dan utama dalam kehidupan anak, orang tua memiliki tanggung jawab moral dan spiritual yang</w:t>
      </w:r>
      <w:r>
        <w:rPr>
          <w:spacing w:val="-15"/>
        </w:rPr>
        <w:t xml:space="preserve"> </w:t>
      </w:r>
      <w:r>
        <w:t>mendalam</w:t>
      </w:r>
      <w:r>
        <w:rPr>
          <w:spacing w:val="-15"/>
        </w:rPr>
        <w:t xml:space="preserve"> </w:t>
      </w:r>
      <w:r>
        <w:t>untuk</w:t>
      </w:r>
      <w:r>
        <w:rPr>
          <w:spacing w:val="-15"/>
        </w:rPr>
        <w:t xml:space="preserve"> </w:t>
      </w:r>
      <w:r>
        <w:t>menanamkan</w:t>
      </w:r>
      <w:r>
        <w:rPr>
          <w:spacing w:val="-15"/>
        </w:rPr>
        <w:t xml:space="preserve"> </w:t>
      </w:r>
      <w:r>
        <w:t>nilai-nilai</w:t>
      </w:r>
      <w:r>
        <w:rPr>
          <w:spacing w:val="-15"/>
        </w:rPr>
        <w:t xml:space="preserve"> </w:t>
      </w:r>
      <w:r>
        <w:t>karakter</w:t>
      </w:r>
      <w:r>
        <w:rPr>
          <w:spacing w:val="-15"/>
        </w:rPr>
        <w:t xml:space="preserve"> </w:t>
      </w:r>
      <w:r>
        <w:t>sejak</w:t>
      </w:r>
      <w:r>
        <w:rPr>
          <w:spacing w:val="-15"/>
        </w:rPr>
        <w:t xml:space="preserve"> </w:t>
      </w:r>
      <w:r>
        <w:t>usia dini</w:t>
      </w:r>
      <w:r>
        <w:rPr>
          <w:spacing w:val="-10"/>
        </w:rPr>
        <w:t xml:space="preserve"> </w:t>
      </w:r>
      <w:r>
        <w:t>di</w:t>
      </w:r>
      <w:r>
        <w:rPr>
          <w:spacing w:val="-8"/>
        </w:rPr>
        <w:t xml:space="preserve"> </w:t>
      </w:r>
      <w:r>
        <w:t>lingkungan</w:t>
      </w:r>
      <w:r>
        <w:rPr>
          <w:spacing w:val="-10"/>
        </w:rPr>
        <w:t xml:space="preserve"> </w:t>
      </w:r>
      <w:r>
        <w:t>keluarga.</w:t>
      </w:r>
      <w:r>
        <w:rPr>
          <w:spacing w:val="-9"/>
        </w:rPr>
        <w:t xml:space="preserve"> </w:t>
      </w:r>
      <w:r>
        <w:t>Peran</w:t>
      </w:r>
      <w:r>
        <w:rPr>
          <w:spacing w:val="-10"/>
        </w:rPr>
        <w:t xml:space="preserve"> </w:t>
      </w:r>
      <w:r>
        <w:t>orang</w:t>
      </w:r>
      <w:r>
        <w:rPr>
          <w:spacing w:val="-8"/>
        </w:rPr>
        <w:t xml:space="preserve"> </w:t>
      </w:r>
      <w:r>
        <w:t>tua</w:t>
      </w:r>
      <w:r>
        <w:rPr>
          <w:spacing w:val="-10"/>
        </w:rPr>
        <w:t xml:space="preserve"> </w:t>
      </w:r>
      <w:r>
        <w:t>dalam</w:t>
      </w:r>
      <w:r>
        <w:rPr>
          <w:spacing w:val="-10"/>
        </w:rPr>
        <w:t xml:space="preserve"> </w:t>
      </w:r>
      <w:r>
        <w:t>pembentukan karakter</w:t>
      </w:r>
      <w:r>
        <w:rPr>
          <w:spacing w:val="-14"/>
        </w:rPr>
        <w:t xml:space="preserve"> </w:t>
      </w:r>
      <w:r>
        <w:t>anak</w:t>
      </w:r>
      <w:r>
        <w:rPr>
          <w:spacing w:val="-14"/>
        </w:rPr>
        <w:t xml:space="preserve"> </w:t>
      </w:r>
      <w:r>
        <w:t>menjadi</w:t>
      </w:r>
      <w:r>
        <w:rPr>
          <w:spacing w:val="-14"/>
        </w:rPr>
        <w:t xml:space="preserve"> </w:t>
      </w:r>
      <w:r>
        <w:t>sangat</w:t>
      </w:r>
      <w:r>
        <w:rPr>
          <w:spacing w:val="-15"/>
        </w:rPr>
        <w:t xml:space="preserve"> </w:t>
      </w:r>
      <w:r>
        <w:t>penting</w:t>
      </w:r>
      <w:r>
        <w:rPr>
          <w:spacing w:val="-13"/>
        </w:rPr>
        <w:t xml:space="preserve"> </w:t>
      </w:r>
      <w:r>
        <w:t>karena</w:t>
      </w:r>
      <w:r>
        <w:rPr>
          <w:spacing w:val="-15"/>
        </w:rPr>
        <w:t xml:space="preserve"> </w:t>
      </w:r>
      <w:r>
        <w:t>keluarga</w:t>
      </w:r>
      <w:r>
        <w:rPr>
          <w:spacing w:val="-12"/>
        </w:rPr>
        <w:t xml:space="preserve"> </w:t>
      </w:r>
      <w:r>
        <w:t xml:space="preserve">merupakan sekolah pertama tempat anak belajar tentang makna kebaikan, tanggung jawab, dan kasih. Melalui perilaku, komunikasi, disiplin, serta bimbingan yang konsisten, orang tua membentuk dasar moral dan spiritual yang akan membimbing anak dalam setiap tahap kehidupannya (Yasin et al., 2024; Hastuti et al., </w:t>
      </w:r>
      <w:r>
        <w:rPr>
          <w:spacing w:val="-2"/>
        </w:rPr>
        <w:t>2024).</w:t>
      </w:r>
    </w:p>
    <w:p w:rsidR="00BC3CB7" w:rsidRDefault="00AF39CF">
      <w:pPr>
        <w:pStyle w:val="BodyText"/>
        <w:spacing w:before="121" w:line="276" w:lineRule="auto"/>
        <w:ind w:right="137" w:firstLine="568"/>
      </w:pPr>
      <w:r>
        <w:t>Keluarga, dalam pandangan Katolik, bukan hanya institusi sosial, tetapi juga komunitas iman kecil (</w:t>
      </w:r>
      <w:r>
        <w:rPr>
          <w:i/>
        </w:rPr>
        <w:t>ecclesia domestica</w:t>
      </w:r>
      <w:r>
        <w:t>) di mana nilai-nilai Kristiani ditanamkan dan dihidupi secara nyata.</w:t>
      </w:r>
    </w:p>
    <w:p w:rsidR="00BC3CB7" w:rsidRDefault="00BC3CB7">
      <w:pPr>
        <w:pStyle w:val="BodyText"/>
        <w:spacing w:line="276" w:lineRule="auto"/>
        <w:sectPr w:rsidR="00BC3CB7">
          <w:headerReference w:type="even" r:id="rId508"/>
          <w:headerReference w:type="default" r:id="rId509"/>
          <w:footerReference w:type="default" r:id="rId510"/>
          <w:headerReference w:type="first" r:id="rId511"/>
          <w:pgSz w:w="8790" w:h="13050"/>
          <w:pgMar w:top="1060" w:right="992" w:bottom="920" w:left="1133" w:header="0" w:footer="738" w:gutter="0"/>
          <w:cols w:space="720"/>
        </w:sectPr>
      </w:pPr>
    </w:p>
    <w:p w:rsidR="00BC3CB7" w:rsidRDefault="00AF39CF">
      <w:pPr>
        <w:pStyle w:val="BodyText"/>
        <w:spacing w:before="72" w:line="276" w:lineRule="auto"/>
        <w:ind w:left="1" w:right="421" w:firstLine="568"/>
      </w:pPr>
      <w:r>
        <w:lastRenderedPageBreak/>
        <w:t>Keteladanan menjadi aspek yang paling mendasar dalam proses</w:t>
      </w:r>
      <w:r>
        <w:rPr>
          <w:spacing w:val="-10"/>
        </w:rPr>
        <w:t xml:space="preserve"> </w:t>
      </w:r>
      <w:r>
        <w:t>penanaman</w:t>
      </w:r>
      <w:r>
        <w:rPr>
          <w:spacing w:val="-5"/>
        </w:rPr>
        <w:t xml:space="preserve"> </w:t>
      </w:r>
      <w:r>
        <w:t>nilai.</w:t>
      </w:r>
      <w:r>
        <w:rPr>
          <w:spacing w:val="-15"/>
        </w:rPr>
        <w:t xml:space="preserve"> </w:t>
      </w:r>
      <w:r>
        <w:t>Anak-anak</w:t>
      </w:r>
      <w:r>
        <w:rPr>
          <w:spacing w:val="-5"/>
        </w:rPr>
        <w:t xml:space="preserve"> </w:t>
      </w:r>
      <w:r>
        <w:t>belajar</w:t>
      </w:r>
      <w:r>
        <w:rPr>
          <w:spacing w:val="-5"/>
        </w:rPr>
        <w:t xml:space="preserve"> </w:t>
      </w:r>
      <w:r>
        <w:t>lebih</w:t>
      </w:r>
      <w:r>
        <w:rPr>
          <w:spacing w:val="-5"/>
        </w:rPr>
        <w:t xml:space="preserve"> </w:t>
      </w:r>
      <w:r>
        <w:t>banyak</w:t>
      </w:r>
      <w:r>
        <w:rPr>
          <w:spacing w:val="-5"/>
        </w:rPr>
        <w:t xml:space="preserve"> </w:t>
      </w:r>
      <w:r>
        <w:t>dari</w:t>
      </w:r>
      <w:r>
        <w:rPr>
          <w:spacing w:val="-7"/>
        </w:rPr>
        <w:t xml:space="preserve"> </w:t>
      </w:r>
      <w:r>
        <w:t>apa yang</w:t>
      </w:r>
      <w:r>
        <w:rPr>
          <w:spacing w:val="-10"/>
        </w:rPr>
        <w:t xml:space="preserve"> </w:t>
      </w:r>
      <w:r>
        <w:t>mereka</w:t>
      </w:r>
      <w:r>
        <w:rPr>
          <w:spacing w:val="-10"/>
        </w:rPr>
        <w:t xml:space="preserve"> </w:t>
      </w:r>
      <w:r>
        <w:t>lihat</w:t>
      </w:r>
      <w:r>
        <w:rPr>
          <w:spacing w:val="-11"/>
        </w:rPr>
        <w:t xml:space="preserve"> </w:t>
      </w:r>
      <w:r>
        <w:t>daripada</w:t>
      </w:r>
      <w:r>
        <w:rPr>
          <w:spacing w:val="-10"/>
        </w:rPr>
        <w:t xml:space="preserve"> </w:t>
      </w:r>
      <w:r>
        <w:t>apa</w:t>
      </w:r>
      <w:r>
        <w:rPr>
          <w:spacing w:val="-11"/>
        </w:rPr>
        <w:t xml:space="preserve"> </w:t>
      </w:r>
      <w:r>
        <w:t>yang</w:t>
      </w:r>
      <w:r>
        <w:rPr>
          <w:spacing w:val="-10"/>
        </w:rPr>
        <w:t xml:space="preserve"> </w:t>
      </w:r>
      <w:r>
        <w:t>mereka</w:t>
      </w:r>
      <w:r>
        <w:rPr>
          <w:spacing w:val="-10"/>
        </w:rPr>
        <w:t xml:space="preserve"> </w:t>
      </w:r>
      <w:r>
        <w:t>dengar.</w:t>
      </w:r>
      <w:r>
        <w:rPr>
          <w:spacing w:val="-10"/>
        </w:rPr>
        <w:t xml:space="preserve"> </w:t>
      </w:r>
      <w:r>
        <w:t>Oleh</w:t>
      </w:r>
      <w:r>
        <w:rPr>
          <w:spacing w:val="-10"/>
        </w:rPr>
        <w:t xml:space="preserve"> </w:t>
      </w:r>
      <w:r>
        <w:t>karena itu,</w:t>
      </w:r>
      <w:r>
        <w:rPr>
          <w:spacing w:val="-1"/>
        </w:rPr>
        <w:t xml:space="preserve"> </w:t>
      </w:r>
      <w:r>
        <w:t>orang</w:t>
      </w:r>
      <w:r>
        <w:rPr>
          <w:spacing w:val="-1"/>
        </w:rPr>
        <w:t xml:space="preserve"> </w:t>
      </w:r>
      <w:r>
        <w:t>tua</w:t>
      </w:r>
      <w:r>
        <w:rPr>
          <w:spacing w:val="-1"/>
        </w:rPr>
        <w:t xml:space="preserve"> </w:t>
      </w:r>
      <w:r>
        <w:t>harus</w:t>
      </w:r>
      <w:r>
        <w:rPr>
          <w:spacing w:val="-1"/>
        </w:rPr>
        <w:t xml:space="preserve"> </w:t>
      </w:r>
      <w:r>
        <w:t>menjadi</w:t>
      </w:r>
      <w:r>
        <w:rPr>
          <w:spacing w:val="-1"/>
        </w:rPr>
        <w:t xml:space="preserve"> </w:t>
      </w:r>
      <w:r>
        <w:t>model</w:t>
      </w:r>
      <w:r>
        <w:rPr>
          <w:spacing w:val="-1"/>
        </w:rPr>
        <w:t xml:space="preserve"> </w:t>
      </w:r>
      <w:r>
        <w:t>perilaku</w:t>
      </w:r>
      <w:r>
        <w:rPr>
          <w:spacing w:val="-1"/>
        </w:rPr>
        <w:t xml:space="preserve"> </w:t>
      </w:r>
      <w:r>
        <w:t>yang</w:t>
      </w:r>
      <w:r>
        <w:rPr>
          <w:spacing w:val="-1"/>
        </w:rPr>
        <w:t xml:space="preserve"> </w:t>
      </w:r>
      <w:r>
        <w:t>mencerminkan kejujuran, kasih sayang, kerja keras, tanggung jawab, dan iman yang hidup. Tindakan sehari-hari seperti berdoa bersama, menunjukkan empati terhadap orang lain, atau bersikap jujur dalam situasi sulit menjadi pelajaran moral yang lebih kuat daripada kata-kata. Ketika orang tua gagal menunjukkan konsistensi antara perkataan dan perbuatan, anak-anak dapat mengalami kebingungan moral yang melemahkan proses pembentukan karakter. Maka, keteladanan yang otentik adalah bentuk pendidikan yang paling efektif dan mendalam.</w:t>
      </w:r>
    </w:p>
    <w:p w:rsidR="00BC3CB7" w:rsidRDefault="00AF39CF">
      <w:pPr>
        <w:pStyle w:val="BodyText"/>
        <w:spacing w:before="121" w:line="276" w:lineRule="auto"/>
        <w:ind w:left="1" w:right="422" w:firstLine="568"/>
      </w:pPr>
      <w:r>
        <w:t>Selain keteladanan, komunikasi yang terbuka, jujur, dan penuh kasih memiliki peranan penting dalam transfer nilai-nilai moral</w:t>
      </w:r>
      <w:r>
        <w:rPr>
          <w:spacing w:val="-5"/>
        </w:rPr>
        <w:t xml:space="preserve"> </w:t>
      </w:r>
      <w:r>
        <w:t>dan</w:t>
      </w:r>
      <w:r>
        <w:rPr>
          <w:spacing w:val="-4"/>
        </w:rPr>
        <w:t xml:space="preserve"> </w:t>
      </w:r>
      <w:r>
        <w:t>spiritual.</w:t>
      </w:r>
      <w:r>
        <w:rPr>
          <w:spacing w:val="-2"/>
        </w:rPr>
        <w:t xml:space="preserve"> </w:t>
      </w:r>
      <w:r>
        <w:t>Melalui</w:t>
      </w:r>
      <w:r>
        <w:rPr>
          <w:spacing w:val="-4"/>
        </w:rPr>
        <w:t xml:space="preserve"> </w:t>
      </w:r>
      <w:r>
        <w:t>komunikasi</w:t>
      </w:r>
      <w:r>
        <w:rPr>
          <w:spacing w:val="-2"/>
        </w:rPr>
        <w:t xml:space="preserve"> </w:t>
      </w:r>
      <w:r>
        <w:t>yang</w:t>
      </w:r>
      <w:r>
        <w:rPr>
          <w:spacing w:val="-4"/>
        </w:rPr>
        <w:t xml:space="preserve"> </w:t>
      </w:r>
      <w:r>
        <w:t>dialogis,</w:t>
      </w:r>
      <w:r>
        <w:rPr>
          <w:spacing w:val="-3"/>
        </w:rPr>
        <w:t xml:space="preserve"> </w:t>
      </w:r>
      <w:r>
        <w:t>orang</w:t>
      </w:r>
      <w:r>
        <w:rPr>
          <w:spacing w:val="-2"/>
        </w:rPr>
        <w:t xml:space="preserve"> </w:t>
      </w:r>
      <w:r>
        <w:t>tua dapat menjelaskan makna di balik setiap nilai yang diajarkan, membantu anak memahami konsekuensi dari setiap tindakan, serta menuntun mereka untuk membuat keputusan berdasarkan prinsip etika Kristiani. Proses komunikasi yang baik tidak hanya bersifat satu arah, tetapi juga melibatkan kemampuan orang tua untuk mendengarkan dengan empati dan memberikan umpan balik yang membangun. Dengan demikian, komunikasi yang sehat menjadi wadah bagi anak untuk merasa dihargai sekaligus dibimbing menuju kedewasaan moral.</w:t>
      </w:r>
    </w:p>
    <w:p w:rsidR="00BC3CB7" w:rsidRDefault="00AF39CF">
      <w:pPr>
        <w:pStyle w:val="BodyText"/>
        <w:spacing w:before="120" w:line="276" w:lineRule="auto"/>
        <w:ind w:left="1" w:right="422" w:firstLine="568"/>
      </w:pPr>
      <w:r>
        <w:t>Disiplin juga berperan sebagai sarana pembentukan karakter</w:t>
      </w:r>
      <w:r>
        <w:rPr>
          <w:spacing w:val="-3"/>
        </w:rPr>
        <w:t xml:space="preserve"> </w:t>
      </w:r>
      <w:r>
        <w:t>yang</w:t>
      </w:r>
      <w:r>
        <w:rPr>
          <w:spacing w:val="-3"/>
        </w:rPr>
        <w:t xml:space="preserve"> </w:t>
      </w:r>
      <w:r>
        <w:t>efektif.</w:t>
      </w:r>
      <w:r>
        <w:rPr>
          <w:spacing w:val="-3"/>
        </w:rPr>
        <w:t xml:space="preserve"> </w:t>
      </w:r>
      <w:r>
        <w:t>Disiplin</w:t>
      </w:r>
      <w:r>
        <w:rPr>
          <w:spacing w:val="-4"/>
        </w:rPr>
        <w:t xml:space="preserve"> </w:t>
      </w:r>
      <w:r>
        <w:t>yang</w:t>
      </w:r>
      <w:r>
        <w:rPr>
          <w:spacing w:val="-2"/>
        </w:rPr>
        <w:t xml:space="preserve"> </w:t>
      </w:r>
      <w:r>
        <w:t>diterapkan</w:t>
      </w:r>
      <w:r>
        <w:rPr>
          <w:spacing w:val="-3"/>
        </w:rPr>
        <w:t xml:space="preserve"> </w:t>
      </w:r>
      <w:r>
        <w:t>dengan</w:t>
      </w:r>
      <w:r>
        <w:rPr>
          <w:spacing w:val="-3"/>
        </w:rPr>
        <w:t xml:space="preserve"> </w:t>
      </w:r>
      <w:r>
        <w:t>kasih</w:t>
      </w:r>
      <w:r>
        <w:rPr>
          <w:spacing w:val="-2"/>
        </w:rPr>
        <w:t xml:space="preserve"> </w:t>
      </w:r>
      <w:r>
        <w:t>dan keadilan membantu anak memahami batasan, mengembangkan tanggung jawab pribadi, dan belajar mengendalikan diri. Dalam perspektif pendidikan Katolik, disiplin bukanlah bentuk hukuman,</w:t>
      </w:r>
      <w:r>
        <w:rPr>
          <w:spacing w:val="-11"/>
        </w:rPr>
        <w:t xml:space="preserve"> </w:t>
      </w:r>
      <w:r>
        <w:t>melainkan</w:t>
      </w:r>
      <w:r>
        <w:rPr>
          <w:spacing w:val="-9"/>
        </w:rPr>
        <w:t xml:space="preserve"> </w:t>
      </w:r>
      <w:r>
        <w:t>tindakan</w:t>
      </w:r>
      <w:r>
        <w:rPr>
          <w:spacing w:val="-9"/>
        </w:rPr>
        <w:t xml:space="preserve"> </w:t>
      </w:r>
      <w:r>
        <w:t>edukatif</w:t>
      </w:r>
      <w:r>
        <w:rPr>
          <w:spacing w:val="-10"/>
        </w:rPr>
        <w:t xml:space="preserve"> </w:t>
      </w:r>
      <w:r>
        <w:t>yang</w:t>
      </w:r>
      <w:r>
        <w:rPr>
          <w:spacing w:val="-11"/>
        </w:rPr>
        <w:t xml:space="preserve"> </w:t>
      </w:r>
      <w:r>
        <w:t>bertujuan</w:t>
      </w:r>
      <w:r>
        <w:rPr>
          <w:spacing w:val="-9"/>
        </w:rPr>
        <w:t xml:space="preserve"> </w:t>
      </w:r>
      <w:r>
        <w:t>menuntun anak menuju kebebasan yang sejati, yakni kemampuan untuk memilih</w:t>
      </w:r>
      <w:r>
        <w:rPr>
          <w:spacing w:val="38"/>
        </w:rPr>
        <w:t xml:space="preserve"> </w:t>
      </w:r>
      <w:r>
        <w:t>yang</w:t>
      </w:r>
      <w:r>
        <w:rPr>
          <w:spacing w:val="39"/>
        </w:rPr>
        <w:t xml:space="preserve"> </w:t>
      </w:r>
      <w:r>
        <w:t>baik</w:t>
      </w:r>
      <w:r>
        <w:rPr>
          <w:spacing w:val="40"/>
        </w:rPr>
        <w:t xml:space="preserve"> </w:t>
      </w:r>
      <w:r>
        <w:t>secara</w:t>
      </w:r>
      <w:r>
        <w:rPr>
          <w:spacing w:val="39"/>
        </w:rPr>
        <w:t xml:space="preserve"> </w:t>
      </w:r>
      <w:r>
        <w:t>sadar.</w:t>
      </w:r>
      <w:r>
        <w:rPr>
          <w:spacing w:val="40"/>
        </w:rPr>
        <w:t xml:space="preserve"> </w:t>
      </w:r>
      <w:r>
        <w:t>Orang</w:t>
      </w:r>
      <w:r>
        <w:rPr>
          <w:spacing w:val="39"/>
        </w:rPr>
        <w:t xml:space="preserve"> </w:t>
      </w:r>
      <w:r>
        <w:t>tua</w:t>
      </w:r>
      <w:r>
        <w:rPr>
          <w:spacing w:val="38"/>
        </w:rPr>
        <w:t xml:space="preserve"> </w:t>
      </w:r>
      <w:r>
        <w:t>perlu</w:t>
      </w:r>
      <w:r>
        <w:rPr>
          <w:spacing w:val="39"/>
        </w:rPr>
        <w:t xml:space="preserve"> </w:t>
      </w:r>
      <w:r>
        <w:rPr>
          <w:spacing w:val="-2"/>
        </w:rPr>
        <w:t>memberikan</w:t>
      </w:r>
    </w:p>
    <w:p w:rsidR="00BC3CB7" w:rsidRDefault="00BC3CB7">
      <w:pPr>
        <w:pStyle w:val="BodyText"/>
        <w:spacing w:line="276" w:lineRule="auto"/>
        <w:sectPr w:rsidR="00BC3CB7">
          <w:headerReference w:type="even" r:id="rId512"/>
          <w:headerReference w:type="default" r:id="rId513"/>
          <w:footerReference w:type="default" r:id="rId514"/>
          <w:headerReference w:type="first" r:id="rId515"/>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penjelasan mengapa suatu perilaku tidak dapat diterima serta menuntun anak untuk memperbaiki kesalahannya. Dengan pendekatan ini, disiplin menjadi bentuk kasih yang mendidik, bukan menakut-nakuti.</w:t>
      </w:r>
    </w:p>
    <w:p w:rsidR="00BC3CB7" w:rsidRDefault="00AF39CF">
      <w:pPr>
        <w:pStyle w:val="BodyText"/>
        <w:spacing w:before="121" w:line="276" w:lineRule="auto"/>
        <w:ind w:right="138" w:firstLine="568"/>
      </w:pPr>
      <w:r>
        <w:t>Selanjutnya, bimbingan orang tua memiliki dimensi yang lebih luas, mencakup dukungan emosional, moral, dan spiritual dalam kehidupan anak. Orang tua diharapkan hadir sebagai pembimbing yang menolong anak menghadapi tantangan hidup sesuai dengan nilai-nilai Injil. Melalui dialog, doa bersama, dan keterlibatan aktif dalam kehidupan anak, orang tua membantu mereka belajar menghadapi kegagalan, mengelola emosi, dan membuat keputusan yang bertanggung jawab. Bimbingan semacam</w:t>
      </w:r>
      <w:r>
        <w:rPr>
          <w:spacing w:val="-12"/>
        </w:rPr>
        <w:t xml:space="preserve"> </w:t>
      </w:r>
      <w:r>
        <w:t>ini</w:t>
      </w:r>
      <w:r>
        <w:rPr>
          <w:spacing w:val="-13"/>
        </w:rPr>
        <w:t xml:space="preserve"> </w:t>
      </w:r>
      <w:r>
        <w:t>menanamkan</w:t>
      </w:r>
      <w:r>
        <w:rPr>
          <w:spacing w:val="-13"/>
        </w:rPr>
        <w:t xml:space="preserve"> </w:t>
      </w:r>
      <w:r>
        <w:t>pada</w:t>
      </w:r>
      <w:r>
        <w:rPr>
          <w:spacing w:val="-14"/>
        </w:rPr>
        <w:t xml:space="preserve"> </w:t>
      </w:r>
      <w:r>
        <w:t>diri</w:t>
      </w:r>
      <w:r>
        <w:rPr>
          <w:spacing w:val="-13"/>
        </w:rPr>
        <w:t xml:space="preserve"> </w:t>
      </w:r>
      <w:r>
        <w:t>anak</w:t>
      </w:r>
      <w:r>
        <w:rPr>
          <w:spacing w:val="-13"/>
        </w:rPr>
        <w:t xml:space="preserve"> </w:t>
      </w:r>
      <w:r>
        <w:t>keyakinan</w:t>
      </w:r>
      <w:r>
        <w:rPr>
          <w:spacing w:val="-13"/>
        </w:rPr>
        <w:t xml:space="preserve"> </w:t>
      </w:r>
      <w:r>
        <w:t>bahwa</w:t>
      </w:r>
      <w:r>
        <w:rPr>
          <w:spacing w:val="-13"/>
        </w:rPr>
        <w:t xml:space="preserve"> </w:t>
      </w:r>
      <w:r>
        <w:t>hidup memiliki makna dan arah yang berakar pada kasih</w:t>
      </w:r>
      <w:r>
        <w:rPr>
          <w:spacing w:val="-1"/>
        </w:rPr>
        <w:t xml:space="preserve"> </w:t>
      </w:r>
      <w:r>
        <w:t>Allah.</w:t>
      </w:r>
    </w:p>
    <w:p w:rsidR="00BC3CB7" w:rsidRDefault="00AF39CF">
      <w:pPr>
        <w:pStyle w:val="BodyText"/>
        <w:spacing w:before="120" w:line="276" w:lineRule="auto"/>
        <w:ind w:right="136" w:firstLine="568"/>
      </w:pPr>
      <w:r>
        <w:t>Dengan demikian, peran orang tua dalam pembentukan karakter anak tidak dapat digantikan oleh lembaga pendidikan mana pun. Keluarga yang menanamkan nilai-nilai Kristiani secara konsisten akan menjadi fondasi yang kokoh bagi pertumbuhan iman dan moral anak. Dalam keluarga yang demikian,</w:t>
      </w:r>
      <w:r>
        <w:rPr>
          <w:spacing w:val="-4"/>
        </w:rPr>
        <w:t xml:space="preserve"> </w:t>
      </w:r>
      <w:r>
        <w:t>pendidikan</w:t>
      </w:r>
      <w:r>
        <w:rPr>
          <w:spacing w:val="-4"/>
        </w:rPr>
        <w:t xml:space="preserve"> </w:t>
      </w:r>
      <w:r>
        <w:t>bukan</w:t>
      </w:r>
      <w:r>
        <w:rPr>
          <w:spacing w:val="-4"/>
        </w:rPr>
        <w:t xml:space="preserve"> </w:t>
      </w:r>
      <w:r>
        <w:t>hanya</w:t>
      </w:r>
      <w:r>
        <w:rPr>
          <w:spacing w:val="-4"/>
        </w:rPr>
        <w:t xml:space="preserve"> </w:t>
      </w:r>
      <w:r>
        <w:t>proses</w:t>
      </w:r>
      <w:r>
        <w:rPr>
          <w:spacing w:val="-5"/>
        </w:rPr>
        <w:t xml:space="preserve"> </w:t>
      </w:r>
      <w:r>
        <w:t>intelektual,</w:t>
      </w:r>
      <w:r>
        <w:rPr>
          <w:spacing w:val="-5"/>
        </w:rPr>
        <w:t xml:space="preserve"> </w:t>
      </w:r>
      <w:r>
        <w:t>tetapi</w:t>
      </w:r>
      <w:r>
        <w:rPr>
          <w:spacing w:val="-5"/>
        </w:rPr>
        <w:t xml:space="preserve"> </w:t>
      </w:r>
      <w:r>
        <w:t>juga perjalanan rohani, di mana setiap anggota belajar mencintai, mengampuni, dan bertumbuh bersama dalam kasih Allah.</w:t>
      </w:r>
    </w:p>
    <w:p w:rsidR="00BC3CB7" w:rsidRDefault="00AF39CF">
      <w:pPr>
        <w:pStyle w:val="BodyText"/>
        <w:spacing w:before="119" w:line="276" w:lineRule="auto"/>
        <w:ind w:right="138" w:firstLine="568"/>
      </w:pPr>
      <w:r>
        <w:t>Lingkungan keluarga yang penuh kasih, iman, dan nilai- nilai Kristiani adalah fondasi yang kokoh bagi pembentukan karakter yang baik. Kasih menciptakan rasa aman dan diterima yang memungkinkan anak-anak untuk tumbuh dan berkembang dengan</w:t>
      </w:r>
      <w:r>
        <w:rPr>
          <w:spacing w:val="-7"/>
        </w:rPr>
        <w:t xml:space="preserve"> </w:t>
      </w:r>
      <w:r>
        <w:t>percaya</w:t>
      </w:r>
      <w:r>
        <w:rPr>
          <w:spacing w:val="-9"/>
        </w:rPr>
        <w:t xml:space="preserve"> </w:t>
      </w:r>
      <w:r>
        <w:t>diri.</w:t>
      </w:r>
      <w:r>
        <w:rPr>
          <w:spacing w:val="-8"/>
        </w:rPr>
        <w:t xml:space="preserve"> </w:t>
      </w:r>
      <w:r>
        <w:t>Iman</w:t>
      </w:r>
      <w:r>
        <w:rPr>
          <w:spacing w:val="-7"/>
        </w:rPr>
        <w:t xml:space="preserve"> </w:t>
      </w:r>
      <w:r>
        <w:t>memberikan</w:t>
      </w:r>
      <w:r>
        <w:rPr>
          <w:spacing w:val="-8"/>
        </w:rPr>
        <w:t xml:space="preserve"> </w:t>
      </w:r>
      <w:r>
        <w:t>kerangka</w:t>
      </w:r>
      <w:r>
        <w:rPr>
          <w:spacing w:val="-8"/>
        </w:rPr>
        <w:t xml:space="preserve"> </w:t>
      </w:r>
      <w:r>
        <w:t>nilai</w:t>
      </w:r>
      <w:r>
        <w:rPr>
          <w:spacing w:val="-8"/>
        </w:rPr>
        <w:t xml:space="preserve"> </w:t>
      </w:r>
      <w:r>
        <w:t>dan</w:t>
      </w:r>
      <w:r>
        <w:rPr>
          <w:spacing w:val="-5"/>
        </w:rPr>
        <w:t xml:space="preserve"> </w:t>
      </w:r>
      <w:r>
        <w:t>tujuan hidup yang lebih tinggi. Menghidupi nilai-nilai Kristiani dalam keluarga, seperti berdoa bersama, membaca Kitab Suci, saling melayani, dan menunjukkan belas kasihan, serta nyata menanamkan nilai-nilai tersebut dalam diri anak-anak. Keluarga yang</w:t>
      </w:r>
      <w:r>
        <w:rPr>
          <w:spacing w:val="63"/>
          <w:w w:val="150"/>
        </w:rPr>
        <w:t xml:space="preserve"> </w:t>
      </w:r>
      <w:r>
        <w:t>menjadikan</w:t>
      </w:r>
      <w:r>
        <w:rPr>
          <w:spacing w:val="64"/>
          <w:w w:val="150"/>
        </w:rPr>
        <w:t xml:space="preserve"> </w:t>
      </w:r>
      <w:r>
        <w:t>Kristus</w:t>
      </w:r>
      <w:r>
        <w:rPr>
          <w:spacing w:val="64"/>
          <w:w w:val="150"/>
        </w:rPr>
        <w:t xml:space="preserve"> </w:t>
      </w:r>
      <w:r>
        <w:t>sebagai</w:t>
      </w:r>
      <w:r>
        <w:rPr>
          <w:spacing w:val="64"/>
          <w:w w:val="150"/>
        </w:rPr>
        <w:t xml:space="preserve"> </w:t>
      </w:r>
      <w:r>
        <w:t>pusat</w:t>
      </w:r>
      <w:r>
        <w:rPr>
          <w:spacing w:val="64"/>
          <w:w w:val="150"/>
        </w:rPr>
        <w:t xml:space="preserve"> </w:t>
      </w:r>
      <w:r>
        <w:t>kehidupannya</w:t>
      </w:r>
      <w:r>
        <w:rPr>
          <w:spacing w:val="63"/>
          <w:w w:val="150"/>
        </w:rPr>
        <w:t xml:space="preserve"> </w:t>
      </w:r>
      <w:r>
        <w:rPr>
          <w:spacing w:val="-4"/>
        </w:rPr>
        <w:t>akan</w:t>
      </w:r>
    </w:p>
    <w:p w:rsidR="00BC3CB7" w:rsidRDefault="00BC3CB7">
      <w:pPr>
        <w:pStyle w:val="BodyText"/>
        <w:spacing w:line="276" w:lineRule="auto"/>
        <w:sectPr w:rsidR="00BC3CB7">
          <w:headerReference w:type="even" r:id="rId516"/>
          <w:headerReference w:type="default" r:id="rId517"/>
          <w:footerReference w:type="default" r:id="rId518"/>
          <w:headerReference w:type="first" r:id="rId519"/>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menjadi</w:t>
      </w:r>
      <w:r>
        <w:rPr>
          <w:spacing w:val="-14"/>
        </w:rPr>
        <w:t xml:space="preserve"> </w:t>
      </w:r>
      <w:r>
        <w:t>“gereja</w:t>
      </w:r>
      <w:r>
        <w:rPr>
          <w:spacing w:val="-14"/>
        </w:rPr>
        <w:t xml:space="preserve"> </w:t>
      </w:r>
      <w:r>
        <w:t>rumah</w:t>
      </w:r>
      <w:r>
        <w:rPr>
          <w:spacing w:val="-14"/>
        </w:rPr>
        <w:t xml:space="preserve"> </w:t>
      </w:r>
      <w:r>
        <w:t>tangga”</w:t>
      </w:r>
      <w:r>
        <w:rPr>
          <w:spacing w:val="-14"/>
        </w:rPr>
        <w:t xml:space="preserve"> </w:t>
      </w:r>
      <w:r>
        <w:t>(</w:t>
      </w:r>
      <w:r>
        <w:rPr>
          <w:i/>
        </w:rPr>
        <w:t>ecclesia</w:t>
      </w:r>
      <w:r>
        <w:rPr>
          <w:i/>
          <w:spacing w:val="-11"/>
        </w:rPr>
        <w:t xml:space="preserve"> </w:t>
      </w:r>
      <w:r>
        <w:rPr>
          <w:i/>
        </w:rPr>
        <w:t>domestica</w:t>
      </w:r>
      <w:r>
        <w:t>)</w:t>
      </w:r>
      <w:r>
        <w:rPr>
          <w:spacing w:val="35"/>
        </w:rPr>
        <w:t xml:space="preserve"> </w:t>
      </w:r>
      <w:r>
        <w:t>yang</w:t>
      </w:r>
      <w:r>
        <w:rPr>
          <w:spacing w:val="-14"/>
        </w:rPr>
        <w:t xml:space="preserve"> </w:t>
      </w:r>
      <w:r>
        <w:t>efektif dalam mendidik karakter anak-anak (Andrian, 2024).</w:t>
      </w:r>
    </w:p>
    <w:p w:rsidR="00BC3CB7" w:rsidRDefault="00AF39CF">
      <w:pPr>
        <w:pStyle w:val="Heading2"/>
        <w:numPr>
          <w:ilvl w:val="2"/>
          <w:numId w:val="18"/>
        </w:numPr>
        <w:tabs>
          <w:tab w:val="left" w:pos="569"/>
        </w:tabs>
        <w:spacing w:before="119"/>
        <w:jc w:val="both"/>
      </w:pPr>
      <w:r>
        <w:t>Kolaborasi</w:t>
      </w:r>
      <w:r>
        <w:rPr>
          <w:spacing w:val="-4"/>
        </w:rPr>
        <w:t xml:space="preserve"> </w:t>
      </w:r>
      <w:r>
        <w:t>Sekolah,</w:t>
      </w:r>
      <w:r>
        <w:rPr>
          <w:spacing w:val="-3"/>
        </w:rPr>
        <w:t xml:space="preserve"> </w:t>
      </w:r>
      <w:r>
        <w:t>Gereja,</w:t>
      </w:r>
      <w:r>
        <w:rPr>
          <w:spacing w:val="-3"/>
        </w:rPr>
        <w:t xml:space="preserve"> </w:t>
      </w:r>
      <w:r>
        <w:t>dan</w:t>
      </w:r>
      <w:r>
        <w:rPr>
          <w:spacing w:val="-4"/>
        </w:rPr>
        <w:t xml:space="preserve"> </w:t>
      </w:r>
      <w:r>
        <w:t>Orang</w:t>
      </w:r>
      <w:r>
        <w:rPr>
          <w:spacing w:val="-8"/>
        </w:rPr>
        <w:t xml:space="preserve"> </w:t>
      </w:r>
      <w:r>
        <w:rPr>
          <w:spacing w:val="-5"/>
        </w:rPr>
        <w:t>Tua</w:t>
      </w:r>
    </w:p>
    <w:p w:rsidR="00BC3CB7" w:rsidRDefault="00AF39CF">
      <w:pPr>
        <w:pStyle w:val="BodyText"/>
        <w:spacing w:before="143" w:line="276" w:lineRule="auto"/>
        <w:ind w:left="1" w:right="422" w:firstLine="568"/>
      </w:pPr>
      <w:r>
        <w:t>Pendidikan karakter siswa akan jauh lebih efektif jika ada kerja sama yang erat dan sinergis antara sekolah, Gereja, dan orang tua. Ketiga pihak ini memiliki pengaruh signifikan dalam kehidupan seorang anak. Ketika nilai-nilai dan harapan yang ditanamkan</w:t>
      </w:r>
      <w:r>
        <w:rPr>
          <w:spacing w:val="-4"/>
        </w:rPr>
        <w:t xml:space="preserve"> </w:t>
      </w:r>
      <w:r>
        <w:t>selaras</w:t>
      </w:r>
      <w:r>
        <w:rPr>
          <w:spacing w:val="-5"/>
        </w:rPr>
        <w:t xml:space="preserve"> </w:t>
      </w:r>
      <w:r>
        <w:t>di</w:t>
      </w:r>
      <w:r>
        <w:rPr>
          <w:spacing w:val="-5"/>
        </w:rPr>
        <w:t xml:space="preserve"> </w:t>
      </w:r>
      <w:r>
        <w:t>ketiga</w:t>
      </w:r>
      <w:r>
        <w:rPr>
          <w:spacing w:val="-3"/>
        </w:rPr>
        <w:t xml:space="preserve"> </w:t>
      </w:r>
      <w:r>
        <w:t>lingkungan</w:t>
      </w:r>
      <w:r>
        <w:rPr>
          <w:spacing w:val="-3"/>
        </w:rPr>
        <w:t xml:space="preserve"> </w:t>
      </w:r>
      <w:r>
        <w:t>ini,</w:t>
      </w:r>
      <w:r>
        <w:rPr>
          <w:spacing w:val="-4"/>
        </w:rPr>
        <w:t xml:space="preserve"> </w:t>
      </w:r>
      <w:r>
        <w:t>pesan</w:t>
      </w:r>
      <w:r>
        <w:rPr>
          <w:spacing w:val="-4"/>
        </w:rPr>
        <w:t xml:space="preserve"> </w:t>
      </w:r>
      <w:r>
        <w:t>yang</w:t>
      </w:r>
      <w:r>
        <w:rPr>
          <w:spacing w:val="-4"/>
        </w:rPr>
        <w:t xml:space="preserve"> </w:t>
      </w:r>
      <w:r>
        <w:t xml:space="preserve">diterima anak akan lebih kuat dan konsisten. Kerja sama ini menciptakan jaringan dukungan yang komprehensif bagi perkembangan karakter siswa. Sekolah menyediakan pendidikan formal dan </w:t>
      </w:r>
      <w:r>
        <w:rPr>
          <w:spacing w:val="-2"/>
        </w:rPr>
        <w:t>lingkungan</w:t>
      </w:r>
      <w:r>
        <w:rPr>
          <w:spacing w:val="-5"/>
        </w:rPr>
        <w:t xml:space="preserve"> </w:t>
      </w:r>
      <w:r>
        <w:rPr>
          <w:spacing w:val="-2"/>
        </w:rPr>
        <w:t>sosial</w:t>
      </w:r>
      <w:r>
        <w:rPr>
          <w:spacing w:val="-5"/>
        </w:rPr>
        <w:t xml:space="preserve"> </w:t>
      </w:r>
      <w:r>
        <w:rPr>
          <w:spacing w:val="-2"/>
        </w:rPr>
        <w:t>yang</w:t>
      </w:r>
      <w:r>
        <w:rPr>
          <w:spacing w:val="-3"/>
        </w:rPr>
        <w:t xml:space="preserve"> </w:t>
      </w:r>
      <w:r>
        <w:rPr>
          <w:spacing w:val="-2"/>
        </w:rPr>
        <w:t>lebih</w:t>
      </w:r>
      <w:r>
        <w:rPr>
          <w:spacing w:val="-3"/>
        </w:rPr>
        <w:t xml:space="preserve"> </w:t>
      </w:r>
      <w:r>
        <w:rPr>
          <w:spacing w:val="-2"/>
        </w:rPr>
        <w:t>luas;</w:t>
      </w:r>
      <w:r>
        <w:rPr>
          <w:spacing w:val="-5"/>
        </w:rPr>
        <w:t xml:space="preserve"> </w:t>
      </w:r>
      <w:r>
        <w:rPr>
          <w:spacing w:val="-2"/>
        </w:rPr>
        <w:t>Gereja</w:t>
      </w:r>
      <w:r>
        <w:rPr>
          <w:spacing w:val="-5"/>
        </w:rPr>
        <w:t xml:space="preserve"> </w:t>
      </w:r>
      <w:r>
        <w:rPr>
          <w:spacing w:val="-2"/>
        </w:rPr>
        <w:t>memberikan</w:t>
      </w:r>
      <w:r>
        <w:rPr>
          <w:spacing w:val="-5"/>
        </w:rPr>
        <w:t xml:space="preserve"> </w:t>
      </w:r>
      <w:r>
        <w:rPr>
          <w:spacing w:val="-2"/>
        </w:rPr>
        <w:t xml:space="preserve">pembinaan </w:t>
      </w:r>
      <w:r>
        <w:t>rohani dan nilai-nilai iman yang mendalam, sementara keluarga adalah fondasi utama dan lingkungan yang paling dekat dengan anak (Pranoto, 2025; Salome &amp; Novalia, 2023).</w:t>
      </w:r>
    </w:p>
    <w:p w:rsidR="00BC3CB7" w:rsidRDefault="00AF39CF">
      <w:pPr>
        <w:pStyle w:val="BodyText"/>
        <w:spacing w:before="121" w:line="276" w:lineRule="auto"/>
        <w:ind w:left="1" w:right="422" w:firstLine="568"/>
      </w:pPr>
      <w:r>
        <w:t>Pendidikan</w:t>
      </w:r>
      <w:r>
        <w:rPr>
          <w:spacing w:val="-1"/>
        </w:rPr>
        <w:t xml:space="preserve"> </w:t>
      </w:r>
      <w:r>
        <w:t>karakter</w:t>
      </w:r>
      <w:r>
        <w:rPr>
          <w:spacing w:val="-1"/>
        </w:rPr>
        <w:t xml:space="preserve"> </w:t>
      </w:r>
      <w:r>
        <w:t>yang</w:t>
      </w:r>
      <w:r>
        <w:rPr>
          <w:spacing w:val="-1"/>
        </w:rPr>
        <w:t xml:space="preserve"> </w:t>
      </w:r>
      <w:r>
        <w:t>berakar</w:t>
      </w:r>
      <w:r>
        <w:rPr>
          <w:spacing w:val="-1"/>
        </w:rPr>
        <w:t xml:space="preserve"> </w:t>
      </w:r>
      <w:r>
        <w:t>pada</w:t>
      </w:r>
      <w:r>
        <w:rPr>
          <w:spacing w:val="-2"/>
        </w:rPr>
        <w:t xml:space="preserve"> </w:t>
      </w:r>
      <w:r>
        <w:t>nilai-nilai</w:t>
      </w:r>
      <w:r>
        <w:rPr>
          <w:spacing w:val="-1"/>
        </w:rPr>
        <w:t xml:space="preserve"> </w:t>
      </w:r>
      <w:r>
        <w:t>Kristiani memerlukan kerja sama yang harmonis antara sekolah, Gereja, dan keluarga, agar pembentukan moral dan spiritual siswa berlangsung secara utuh dan berkesinambungan.</w:t>
      </w:r>
    </w:p>
    <w:p w:rsidR="00BC3CB7" w:rsidRDefault="00AF39CF">
      <w:pPr>
        <w:pStyle w:val="BodyText"/>
        <w:spacing w:before="119" w:line="276" w:lineRule="auto"/>
        <w:ind w:left="1" w:right="421" w:firstLine="568"/>
      </w:pPr>
      <w:r>
        <w:t>Kolaborasi antara sekolah, Gereja, dan orang tua merupakan fondasi penting dalam menciptakan ekosistem pendidikan yang selaras antara nilai, ajaran, dan praktik kehidupan. Ketiga elemen ini memiliki peran yang saling melengkapi dalam mendidik anak-anak agar tumbuh menjadi pribadi</w:t>
      </w:r>
      <w:r>
        <w:rPr>
          <w:spacing w:val="-1"/>
        </w:rPr>
        <w:t xml:space="preserve"> </w:t>
      </w:r>
      <w:r>
        <w:t>yang</w:t>
      </w:r>
      <w:r>
        <w:rPr>
          <w:spacing w:val="-1"/>
        </w:rPr>
        <w:t xml:space="preserve"> </w:t>
      </w:r>
      <w:r>
        <w:t>cerdas</w:t>
      </w:r>
      <w:r>
        <w:rPr>
          <w:spacing w:val="-1"/>
        </w:rPr>
        <w:t xml:space="preserve"> </w:t>
      </w:r>
      <w:r>
        <w:t>secara intelektual, matang</w:t>
      </w:r>
      <w:r>
        <w:rPr>
          <w:spacing w:val="-1"/>
        </w:rPr>
        <w:t xml:space="preserve"> </w:t>
      </w:r>
      <w:r>
        <w:t>secara</w:t>
      </w:r>
      <w:r>
        <w:rPr>
          <w:spacing w:val="-1"/>
        </w:rPr>
        <w:t xml:space="preserve"> </w:t>
      </w:r>
      <w:r>
        <w:t>emosional, dan kokoh secara spiritual (Noel, 2020). Sekolah bertugas menanamkan nilai-nilai melalui pembelajaran dan pembiasaan, Gereja memperkuat dimensi rohani dan moral, sedangkan keluarga</w:t>
      </w:r>
      <w:r>
        <w:rPr>
          <w:spacing w:val="-15"/>
        </w:rPr>
        <w:t xml:space="preserve"> </w:t>
      </w:r>
      <w:r>
        <w:t>menjadi</w:t>
      </w:r>
      <w:r>
        <w:rPr>
          <w:spacing w:val="-15"/>
        </w:rPr>
        <w:t xml:space="preserve"> </w:t>
      </w:r>
      <w:r>
        <w:t>tempat</w:t>
      </w:r>
      <w:r>
        <w:rPr>
          <w:spacing w:val="-15"/>
        </w:rPr>
        <w:t xml:space="preserve"> </w:t>
      </w:r>
      <w:r>
        <w:t>penerapan</w:t>
      </w:r>
      <w:r>
        <w:rPr>
          <w:spacing w:val="-15"/>
        </w:rPr>
        <w:t xml:space="preserve"> </w:t>
      </w:r>
      <w:r>
        <w:t>nilai</w:t>
      </w:r>
      <w:r>
        <w:rPr>
          <w:spacing w:val="-15"/>
        </w:rPr>
        <w:t xml:space="preserve"> </w:t>
      </w:r>
      <w:r>
        <w:t>dalam</w:t>
      </w:r>
      <w:r>
        <w:rPr>
          <w:spacing w:val="-15"/>
        </w:rPr>
        <w:t xml:space="preserve"> </w:t>
      </w:r>
      <w:r>
        <w:t>kehidupan</w:t>
      </w:r>
      <w:r>
        <w:rPr>
          <w:spacing w:val="-15"/>
        </w:rPr>
        <w:t xml:space="preserve"> </w:t>
      </w:r>
      <w:r>
        <w:t>sehari- hari.</w:t>
      </w:r>
      <w:r>
        <w:rPr>
          <w:spacing w:val="-9"/>
        </w:rPr>
        <w:t xml:space="preserve"> </w:t>
      </w:r>
      <w:r>
        <w:t>Sinergi</w:t>
      </w:r>
      <w:r>
        <w:rPr>
          <w:spacing w:val="-9"/>
        </w:rPr>
        <w:t xml:space="preserve"> </w:t>
      </w:r>
      <w:r>
        <w:t>yang</w:t>
      </w:r>
      <w:r>
        <w:rPr>
          <w:spacing w:val="-9"/>
        </w:rPr>
        <w:t xml:space="preserve"> </w:t>
      </w:r>
      <w:r>
        <w:t>terjalin</w:t>
      </w:r>
      <w:r>
        <w:rPr>
          <w:spacing w:val="-9"/>
        </w:rPr>
        <w:t xml:space="preserve"> </w:t>
      </w:r>
      <w:r>
        <w:t>di</w:t>
      </w:r>
      <w:r>
        <w:rPr>
          <w:spacing w:val="-9"/>
        </w:rPr>
        <w:t xml:space="preserve"> </w:t>
      </w:r>
      <w:r>
        <w:t>antara</w:t>
      </w:r>
      <w:r>
        <w:rPr>
          <w:spacing w:val="-9"/>
        </w:rPr>
        <w:t xml:space="preserve"> </w:t>
      </w:r>
      <w:r>
        <w:t>ketiganya</w:t>
      </w:r>
      <w:r>
        <w:rPr>
          <w:spacing w:val="-9"/>
        </w:rPr>
        <w:t xml:space="preserve"> </w:t>
      </w:r>
      <w:r>
        <w:t>memperkuat</w:t>
      </w:r>
      <w:r>
        <w:rPr>
          <w:spacing w:val="-9"/>
        </w:rPr>
        <w:t xml:space="preserve"> </w:t>
      </w:r>
      <w:r>
        <w:t>proses pembentukan</w:t>
      </w:r>
      <w:r>
        <w:rPr>
          <w:spacing w:val="-10"/>
        </w:rPr>
        <w:t xml:space="preserve"> </w:t>
      </w:r>
      <w:r>
        <w:t>karakter</w:t>
      </w:r>
      <w:r>
        <w:rPr>
          <w:spacing w:val="-10"/>
        </w:rPr>
        <w:t xml:space="preserve"> </w:t>
      </w:r>
      <w:r>
        <w:t>yang</w:t>
      </w:r>
      <w:r>
        <w:rPr>
          <w:spacing w:val="-10"/>
        </w:rPr>
        <w:t xml:space="preserve"> </w:t>
      </w:r>
      <w:r>
        <w:t>konsisten</w:t>
      </w:r>
      <w:r>
        <w:rPr>
          <w:spacing w:val="-10"/>
        </w:rPr>
        <w:t xml:space="preserve"> </w:t>
      </w:r>
      <w:r>
        <w:t>antara</w:t>
      </w:r>
      <w:r>
        <w:rPr>
          <w:spacing w:val="-10"/>
        </w:rPr>
        <w:t xml:space="preserve"> </w:t>
      </w:r>
      <w:r>
        <w:t>rumah,</w:t>
      </w:r>
      <w:r>
        <w:rPr>
          <w:spacing w:val="-10"/>
        </w:rPr>
        <w:t xml:space="preserve"> </w:t>
      </w:r>
      <w:r>
        <w:t>sekolah,</w:t>
      </w:r>
      <w:r>
        <w:rPr>
          <w:spacing w:val="-10"/>
        </w:rPr>
        <w:t xml:space="preserve"> </w:t>
      </w:r>
      <w:r>
        <w:t>dan komunitas iman.</w:t>
      </w:r>
    </w:p>
    <w:p w:rsidR="00BC3CB7" w:rsidRDefault="00BC3CB7">
      <w:pPr>
        <w:pStyle w:val="BodyText"/>
        <w:spacing w:line="276" w:lineRule="auto"/>
        <w:sectPr w:rsidR="00BC3CB7">
          <w:headerReference w:type="even" r:id="rId520"/>
          <w:headerReference w:type="default" r:id="rId521"/>
          <w:footerReference w:type="default" r:id="rId522"/>
          <w:headerReference w:type="first" r:id="rId523"/>
          <w:pgSz w:w="8790" w:h="13050"/>
          <w:pgMar w:top="1060" w:right="992" w:bottom="920" w:left="1133" w:header="0" w:footer="738" w:gutter="0"/>
          <w:cols w:space="720"/>
        </w:sectPr>
      </w:pPr>
    </w:p>
    <w:p w:rsidR="00BC3CB7" w:rsidRDefault="00AF39CF">
      <w:pPr>
        <w:pStyle w:val="BodyText"/>
        <w:spacing w:before="72" w:line="276" w:lineRule="auto"/>
        <w:ind w:right="136" w:firstLine="568"/>
      </w:pPr>
      <w:r>
        <w:lastRenderedPageBreak/>
        <w:t>Salah satu bentuk kolaborasi yang paling nyata ialah pertemuan orang tua dan guru (</w:t>
      </w:r>
      <w:r>
        <w:rPr>
          <w:i/>
        </w:rPr>
        <w:t>Parent-Teacher Meeting</w:t>
      </w:r>
      <w:r>
        <w:t>) yang diadakan secara rutin. Pertemuan ini tidak hanya berfokus pada pencapaian akademik siswa, tetapi juga membahas perkembangan perilaku, sikap, dan nilai-nilai karakter. Guru dapat</w:t>
      </w:r>
      <w:r>
        <w:rPr>
          <w:spacing w:val="-14"/>
        </w:rPr>
        <w:t xml:space="preserve"> </w:t>
      </w:r>
      <w:r>
        <w:t>berbagi</w:t>
      </w:r>
      <w:r>
        <w:rPr>
          <w:spacing w:val="-15"/>
        </w:rPr>
        <w:t xml:space="preserve"> </w:t>
      </w:r>
      <w:r>
        <w:t>hasil</w:t>
      </w:r>
      <w:r>
        <w:rPr>
          <w:spacing w:val="-15"/>
        </w:rPr>
        <w:t xml:space="preserve"> </w:t>
      </w:r>
      <w:r>
        <w:t>observasi</w:t>
      </w:r>
      <w:r>
        <w:rPr>
          <w:spacing w:val="-14"/>
        </w:rPr>
        <w:t xml:space="preserve"> </w:t>
      </w:r>
      <w:r>
        <w:t>mengenai</w:t>
      </w:r>
      <w:r>
        <w:rPr>
          <w:spacing w:val="-15"/>
        </w:rPr>
        <w:t xml:space="preserve"> </w:t>
      </w:r>
      <w:r>
        <w:t>perilaku</w:t>
      </w:r>
      <w:r>
        <w:rPr>
          <w:spacing w:val="-12"/>
        </w:rPr>
        <w:t xml:space="preserve"> </w:t>
      </w:r>
      <w:r>
        <w:t>siswa</w:t>
      </w:r>
      <w:r>
        <w:rPr>
          <w:spacing w:val="-14"/>
        </w:rPr>
        <w:t xml:space="preserve"> </w:t>
      </w:r>
      <w:r>
        <w:t>di</w:t>
      </w:r>
      <w:r>
        <w:rPr>
          <w:spacing w:val="-14"/>
        </w:rPr>
        <w:t xml:space="preserve"> </w:t>
      </w:r>
      <w:r>
        <w:t>sekolah, sementara orang tua dapat memberikan masukan mengenai perilaku anak di rumah. Melalui komunikasi dua arah ini, baik sekolah maupun keluarga dapat mengenali area yang perlu diperkuat dan menyusun strategi pendidikan karakter yang konsisten di kedua lingkungan (Restian, 2020: 9).</w:t>
      </w:r>
    </w:p>
    <w:p w:rsidR="00BC3CB7" w:rsidRDefault="00AF39CF">
      <w:pPr>
        <w:pStyle w:val="BodyText"/>
        <w:spacing w:before="121" w:line="276" w:lineRule="auto"/>
        <w:ind w:right="138" w:firstLine="568"/>
      </w:pPr>
      <w:r>
        <w:t>Bentuk kolaborasi berikutnya dapat diwujudkan melalui kegiatan bersama antara sekolah dan orang tua, seperti seminar parenting, lokakarya nilai-nilai Kristiani, atau kegiatan sukarela dalam</w:t>
      </w:r>
      <w:r>
        <w:rPr>
          <w:spacing w:val="-4"/>
        </w:rPr>
        <w:t xml:space="preserve"> </w:t>
      </w:r>
      <w:r>
        <w:t>perayaan</w:t>
      </w:r>
      <w:r>
        <w:rPr>
          <w:spacing w:val="-1"/>
        </w:rPr>
        <w:t xml:space="preserve"> </w:t>
      </w:r>
      <w:r>
        <w:t>hari</w:t>
      </w:r>
      <w:r>
        <w:rPr>
          <w:spacing w:val="-2"/>
        </w:rPr>
        <w:t xml:space="preserve"> </w:t>
      </w:r>
      <w:r>
        <w:t>besar</w:t>
      </w:r>
      <w:r>
        <w:rPr>
          <w:spacing w:val="-3"/>
        </w:rPr>
        <w:t xml:space="preserve"> </w:t>
      </w:r>
      <w:r>
        <w:t>keagamaan</w:t>
      </w:r>
      <w:r>
        <w:rPr>
          <w:spacing w:val="-3"/>
        </w:rPr>
        <w:t xml:space="preserve"> </w:t>
      </w:r>
      <w:r>
        <w:t>dan</w:t>
      </w:r>
      <w:r>
        <w:rPr>
          <w:spacing w:val="-3"/>
        </w:rPr>
        <w:t xml:space="preserve"> </w:t>
      </w:r>
      <w:r>
        <w:t>nasional.</w:t>
      </w:r>
      <w:r>
        <w:rPr>
          <w:spacing w:val="-4"/>
        </w:rPr>
        <w:t xml:space="preserve"> </w:t>
      </w:r>
      <w:r>
        <w:t>Kegiatan</w:t>
      </w:r>
      <w:r>
        <w:rPr>
          <w:spacing w:val="-1"/>
        </w:rPr>
        <w:t xml:space="preserve"> </w:t>
      </w:r>
      <w:r>
        <w:t>ini tidak hanya menumbuhkan rasa kebersamaan, tetapi juga memperkuat pemahaman bersama tentang visi pendidikan Katolik yang berorientasi pada pembentukan manusia seutuhnya (Pratiwi, 2017).</w:t>
      </w:r>
    </w:p>
    <w:p w:rsidR="00BC3CB7" w:rsidRDefault="00AF39CF">
      <w:pPr>
        <w:pStyle w:val="BodyText"/>
        <w:spacing w:before="120" w:line="276" w:lineRule="auto"/>
        <w:ind w:right="139" w:firstLine="568"/>
      </w:pPr>
      <w:r>
        <w:t>Ketika orang tua terlibat secara aktif, mereka menjadi bagian integral dari proses pendidikan, bukan sekadar pengamat dari luar.</w:t>
      </w:r>
    </w:p>
    <w:p w:rsidR="00BC3CB7" w:rsidRDefault="00AF39CF">
      <w:pPr>
        <w:pStyle w:val="BodyText"/>
        <w:spacing w:before="119" w:line="276" w:lineRule="auto"/>
        <w:ind w:right="138" w:firstLine="568"/>
      </w:pPr>
      <w:r>
        <w:t>Keterlibatan Gereja dalam kehidupan sekolah juga memiliki</w:t>
      </w:r>
      <w:r>
        <w:rPr>
          <w:spacing w:val="-1"/>
        </w:rPr>
        <w:t xml:space="preserve"> </w:t>
      </w:r>
      <w:r>
        <w:t>peran</w:t>
      </w:r>
      <w:r>
        <w:rPr>
          <w:spacing w:val="-1"/>
        </w:rPr>
        <w:t xml:space="preserve"> </w:t>
      </w:r>
      <w:r>
        <w:t>vital. Sekolah</w:t>
      </w:r>
      <w:r>
        <w:rPr>
          <w:spacing w:val="-1"/>
        </w:rPr>
        <w:t xml:space="preserve"> </w:t>
      </w:r>
      <w:r>
        <w:t>Katolik</w:t>
      </w:r>
      <w:r>
        <w:rPr>
          <w:spacing w:val="-1"/>
        </w:rPr>
        <w:t xml:space="preserve"> </w:t>
      </w:r>
      <w:r>
        <w:t>dapat</w:t>
      </w:r>
      <w:r>
        <w:rPr>
          <w:spacing w:val="-2"/>
        </w:rPr>
        <w:t xml:space="preserve"> </w:t>
      </w:r>
      <w:r>
        <w:t>mengundang</w:t>
      </w:r>
      <w:r>
        <w:rPr>
          <w:spacing w:val="-1"/>
        </w:rPr>
        <w:t xml:space="preserve"> </w:t>
      </w:r>
      <w:r>
        <w:t>pastor, suster, atau katekis untuk memberikan pembinaan rohani, memimpin</w:t>
      </w:r>
      <w:r>
        <w:rPr>
          <w:spacing w:val="-13"/>
        </w:rPr>
        <w:t xml:space="preserve"> </w:t>
      </w:r>
      <w:r>
        <w:t>retret,</w:t>
      </w:r>
      <w:r>
        <w:rPr>
          <w:spacing w:val="-12"/>
        </w:rPr>
        <w:t xml:space="preserve"> </w:t>
      </w:r>
      <w:r>
        <w:t>atau</w:t>
      </w:r>
      <w:r>
        <w:rPr>
          <w:spacing w:val="-13"/>
        </w:rPr>
        <w:t xml:space="preserve"> </w:t>
      </w:r>
      <w:r>
        <w:t>memberikan</w:t>
      </w:r>
      <w:r>
        <w:rPr>
          <w:spacing w:val="-14"/>
        </w:rPr>
        <w:t xml:space="preserve"> </w:t>
      </w:r>
      <w:r>
        <w:t>konseling</w:t>
      </w:r>
      <w:r>
        <w:rPr>
          <w:spacing w:val="-13"/>
        </w:rPr>
        <w:t xml:space="preserve"> </w:t>
      </w:r>
      <w:r>
        <w:t>spiritual</w:t>
      </w:r>
      <w:r>
        <w:rPr>
          <w:spacing w:val="-15"/>
        </w:rPr>
        <w:t xml:space="preserve"> </w:t>
      </w:r>
      <w:r>
        <w:t>bagi</w:t>
      </w:r>
      <w:r>
        <w:rPr>
          <w:spacing w:val="-14"/>
        </w:rPr>
        <w:t xml:space="preserve"> </w:t>
      </w:r>
      <w:r>
        <w:t>siswa dan</w:t>
      </w:r>
      <w:r>
        <w:rPr>
          <w:spacing w:val="-10"/>
        </w:rPr>
        <w:t xml:space="preserve"> </w:t>
      </w:r>
      <w:r>
        <w:t>keluarga.</w:t>
      </w:r>
      <w:r>
        <w:rPr>
          <w:spacing w:val="-10"/>
        </w:rPr>
        <w:t xml:space="preserve"> </w:t>
      </w:r>
      <w:r>
        <w:t>Kehadiran</w:t>
      </w:r>
      <w:r>
        <w:rPr>
          <w:spacing w:val="-9"/>
        </w:rPr>
        <w:t xml:space="preserve"> </w:t>
      </w:r>
      <w:r>
        <w:t>Gereja</w:t>
      </w:r>
      <w:r>
        <w:rPr>
          <w:spacing w:val="-10"/>
        </w:rPr>
        <w:t xml:space="preserve"> </w:t>
      </w:r>
      <w:r>
        <w:t>membawa</w:t>
      </w:r>
      <w:r>
        <w:rPr>
          <w:spacing w:val="-10"/>
        </w:rPr>
        <w:t xml:space="preserve"> </w:t>
      </w:r>
      <w:r>
        <w:t>dimensi</w:t>
      </w:r>
      <w:r>
        <w:rPr>
          <w:spacing w:val="-10"/>
        </w:rPr>
        <w:t xml:space="preserve"> </w:t>
      </w:r>
      <w:r>
        <w:t>transendental dalam pendidikan, menegaskan bahwa tujuan akhir pendidikan karakter adalah kesatuan hidup dengan Allah. Selain itu, kerja sama</w:t>
      </w:r>
      <w:r>
        <w:rPr>
          <w:spacing w:val="-15"/>
        </w:rPr>
        <w:t xml:space="preserve"> </w:t>
      </w:r>
      <w:r>
        <w:t>antara</w:t>
      </w:r>
      <w:r>
        <w:rPr>
          <w:spacing w:val="-14"/>
        </w:rPr>
        <w:t xml:space="preserve"> </w:t>
      </w:r>
      <w:r>
        <w:t>sekolah</w:t>
      </w:r>
      <w:r>
        <w:rPr>
          <w:spacing w:val="-12"/>
        </w:rPr>
        <w:t xml:space="preserve"> </w:t>
      </w:r>
      <w:r>
        <w:t>dan</w:t>
      </w:r>
      <w:r>
        <w:rPr>
          <w:spacing w:val="-14"/>
        </w:rPr>
        <w:t xml:space="preserve"> </w:t>
      </w:r>
      <w:r>
        <w:t>paroki</w:t>
      </w:r>
      <w:r>
        <w:rPr>
          <w:spacing w:val="-15"/>
        </w:rPr>
        <w:t xml:space="preserve"> </w:t>
      </w:r>
      <w:r>
        <w:t>dalam</w:t>
      </w:r>
      <w:r>
        <w:rPr>
          <w:spacing w:val="-14"/>
        </w:rPr>
        <w:t xml:space="preserve"> </w:t>
      </w:r>
      <w:r>
        <w:t>kegiatan</w:t>
      </w:r>
      <w:r>
        <w:rPr>
          <w:spacing w:val="-14"/>
        </w:rPr>
        <w:t xml:space="preserve"> </w:t>
      </w:r>
      <w:r>
        <w:t>sosial</w:t>
      </w:r>
      <w:r>
        <w:rPr>
          <w:spacing w:val="-14"/>
        </w:rPr>
        <w:t xml:space="preserve"> </w:t>
      </w:r>
      <w:r>
        <w:t>atau</w:t>
      </w:r>
      <w:r>
        <w:rPr>
          <w:spacing w:val="-14"/>
        </w:rPr>
        <w:t xml:space="preserve"> </w:t>
      </w:r>
      <w:r>
        <w:t>proyek komunitas memperluas wawasan siswa tentang tanggung jawab iman terhadap sesama dan masyarakat (Babawat, 2024).</w:t>
      </w:r>
    </w:p>
    <w:p w:rsidR="00BC3CB7" w:rsidRDefault="00BC3CB7">
      <w:pPr>
        <w:pStyle w:val="BodyText"/>
        <w:spacing w:line="276" w:lineRule="auto"/>
        <w:sectPr w:rsidR="00BC3CB7">
          <w:headerReference w:type="even" r:id="rId524"/>
          <w:headerReference w:type="default" r:id="rId525"/>
          <w:footerReference w:type="default" r:id="rId526"/>
          <w:headerReference w:type="first" r:id="rId527"/>
          <w:pgSz w:w="8790" w:h="13050"/>
          <w:pgMar w:top="1060" w:right="992" w:bottom="920" w:left="1133" w:header="0" w:footer="738" w:gutter="0"/>
          <w:cols w:space="720"/>
        </w:sectPr>
      </w:pPr>
    </w:p>
    <w:p w:rsidR="00BC3CB7" w:rsidRDefault="00AF39CF">
      <w:pPr>
        <w:pStyle w:val="BodyText"/>
        <w:spacing w:before="72" w:line="276" w:lineRule="auto"/>
        <w:ind w:left="1" w:right="421" w:firstLine="568"/>
      </w:pPr>
      <w:r>
        <w:lastRenderedPageBreak/>
        <w:t>Kolaborasi yang efektif juga dapat diwujudkan melalui program pendampingan (mentoring), di mana orang tua atau anggota komunitas Gereja yang memiliki kedewasaan iman dan karakter</w:t>
      </w:r>
      <w:r>
        <w:rPr>
          <w:spacing w:val="-12"/>
        </w:rPr>
        <w:t xml:space="preserve"> </w:t>
      </w:r>
      <w:r>
        <w:t>Kristiani</w:t>
      </w:r>
      <w:r>
        <w:rPr>
          <w:spacing w:val="-12"/>
        </w:rPr>
        <w:t xml:space="preserve"> </w:t>
      </w:r>
      <w:r>
        <w:t>menjadi</w:t>
      </w:r>
      <w:r>
        <w:rPr>
          <w:spacing w:val="-13"/>
        </w:rPr>
        <w:t xml:space="preserve"> </w:t>
      </w:r>
      <w:r>
        <w:t>mentor</w:t>
      </w:r>
      <w:r>
        <w:rPr>
          <w:spacing w:val="-11"/>
        </w:rPr>
        <w:t xml:space="preserve"> </w:t>
      </w:r>
      <w:r>
        <w:t>bagi</w:t>
      </w:r>
      <w:r>
        <w:rPr>
          <w:spacing w:val="-12"/>
        </w:rPr>
        <w:t xml:space="preserve"> </w:t>
      </w:r>
      <w:r>
        <w:t>siswa</w:t>
      </w:r>
      <w:r>
        <w:rPr>
          <w:spacing w:val="-12"/>
        </w:rPr>
        <w:t xml:space="preserve"> </w:t>
      </w:r>
      <w:r>
        <w:t>yang</w:t>
      </w:r>
      <w:r>
        <w:rPr>
          <w:spacing w:val="-12"/>
        </w:rPr>
        <w:t xml:space="preserve"> </w:t>
      </w:r>
      <w:r>
        <w:t>membutuhkan bimbingan khusus. Program ini membantu siswa untuk menemukan panutan yang nyata dalam perjalanan moral dan spiritual mereka (Boangmanalu et al., 2024).</w:t>
      </w:r>
    </w:p>
    <w:p w:rsidR="00BC3CB7" w:rsidRDefault="00AF39CF">
      <w:pPr>
        <w:pStyle w:val="BodyText"/>
        <w:spacing w:before="121" w:line="276" w:lineRule="auto"/>
        <w:ind w:left="1" w:right="423" w:firstLine="568"/>
      </w:pPr>
      <w:r>
        <w:t>Selain itu, komunikasi yang terbuka dan efektif antara sekolah, Gereja, dan orang tua menjadi jembatan utama dalam menjaga keselarasan visi dan tindakan. Melalui surat berkala, email, platform daring, atau pertemuan informal, ketiga pihak dapat saling berbagi informasi mengenai perkembangan siswa dan kegiatan yang mendukung pembentukan karakter. Transparansi komunikasi membangun kepercayaan dan memperkuat</w:t>
      </w:r>
      <w:r>
        <w:rPr>
          <w:spacing w:val="-15"/>
        </w:rPr>
        <w:t xml:space="preserve"> </w:t>
      </w:r>
      <w:r>
        <w:t>rasa</w:t>
      </w:r>
      <w:r>
        <w:rPr>
          <w:spacing w:val="-15"/>
        </w:rPr>
        <w:t xml:space="preserve"> </w:t>
      </w:r>
      <w:r>
        <w:t>tanggung</w:t>
      </w:r>
      <w:r>
        <w:rPr>
          <w:spacing w:val="-15"/>
        </w:rPr>
        <w:t xml:space="preserve"> </w:t>
      </w:r>
      <w:r>
        <w:t>jawab</w:t>
      </w:r>
      <w:r>
        <w:rPr>
          <w:spacing w:val="-15"/>
        </w:rPr>
        <w:t xml:space="preserve"> </w:t>
      </w:r>
      <w:r>
        <w:t>bersama</w:t>
      </w:r>
      <w:r>
        <w:rPr>
          <w:spacing w:val="-15"/>
        </w:rPr>
        <w:t xml:space="preserve"> </w:t>
      </w:r>
      <w:r>
        <w:t>terhadap</w:t>
      </w:r>
      <w:r>
        <w:rPr>
          <w:spacing w:val="-15"/>
        </w:rPr>
        <w:t xml:space="preserve"> </w:t>
      </w:r>
      <w:r>
        <w:t xml:space="preserve">pertumbuhan </w:t>
      </w:r>
      <w:r>
        <w:rPr>
          <w:spacing w:val="-4"/>
        </w:rPr>
        <w:t>anak.</w:t>
      </w:r>
    </w:p>
    <w:p w:rsidR="00BC3CB7" w:rsidRDefault="00AF39CF">
      <w:pPr>
        <w:pStyle w:val="BodyText"/>
        <w:spacing w:before="120" w:line="276" w:lineRule="auto"/>
        <w:ind w:left="1" w:right="422" w:firstLine="568"/>
      </w:pPr>
      <w:r>
        <w:t>Upaya kolaboratif juga dapat diperkaya melalui forum diskusi</w:t>
      </w:r>
      <w:r>
        <w:rPr>
          <w:spacing w:val="-11"/>
        </w:rPr>
        <w:t xml:space="preserve"> </w:t>
      </w:r>
      <w:r>
        <w:t>nilai,</w:t>
      </w:r>
      <w:r>
        <w:rPr>
          <w:spacing w:val="-11"/>
        </w:rPr>
        <w:t xml:space="preserve"> </w:t>
      </w:r>
      <w:r>
        <w:t>di</w:t>
      </w:r>
      <w:r>
        <w:rPr>
          <w:spacing w:val="-11"/>
        </w:rPr>
        <w:t xml:space="preserve"> </w:t>
      </w:r>
      <w:r>
        <w:t>mana</w:t>
      </w:r>
      <w:r>
        <w:rPr>
          <w:spacing w:val="-10"/>
        </w:rPr>
        <w:t xml:space="preserve"> </w:t>
      </w:r>
      <w:r>
        <w:t>guru,</w:t>
      </w:r>
      <w:r>
        <w:rPr>
          <w:spacing w:val="-10"/>
        </w:rPr>
        <w:t xml:space="preserve"> </w:t>
      </w:r>
      <w:r>
        <w:t>orang</w:t>
      </w:r>
      <w:r>
        <w:rPr>
          <w:spacing w:val="-11"/>
        </w:rPr>
        <w:t xml:space="preserve"> </w:t>
      </w:r>
      <w:r>
        <w:t>tua,</w:t>
      </w:r>
      <w:r>
        <w:rPr>
          <w:spacing w:val="-11"/>
        </w:rPr>
        <w:t xml:space="preserve"> </w:t>
      </w:r>
      <w:r>
        <w:t>dan</w:t>
      </w:r>
      <w:r>
        <w:rPr>
          <w:spacing w:val="-9"/>
        </w:rPr>
        <w:t xml:space="preserve"> </w:t>
      </w:r>
      <w:r>
        <w:t>tokoh</w:t>
      </w:r>
      <w:r>
        <w:rPr>
          <w:spacing w:val="-10"/>
        </w:rPr>
        <w:t xml:space="preserve"> </w:t>
      </w:r>
      <w:r>
        <w:t>agama</w:t>
      </w:r>
      <w:r>
        <w:rPr>
          <w:spacing w:val="-11"/>
        </w:rPr>
        <w:t xml:space="preserve"> </w:t>
      </w:r>
      <w:r>
        <w:t>berdialog mengenai isu-isu moral dan etika yang dihadapi siswa. Forum semacam ini tidak hanya memperluas wawasan, tetapi juga memastikan</w:t>
      </w:r>
      <w:r>
        <w:rPr>
          <w:spacing w:val="-15"/>
        </w:rPr>
        <w:t xml:space="preserve"> </w:t>
      </w:r>
      <w:r>
        <w:t>pendekatan</w:t>
      </w:r>
      <w:r>
        <w:rPr>
          <w:spacing w:val="-15"/>
        </w:rPr>
        <w:t xml:space="preserve"> </w:t>
      </w:r>
      <w:r>
        <w:t>pendidikan</w:t>
      </w:r>
      <w:r>
        <w:rPr>
          <w:spacing w:val="-15"/>
        </w:rPr>
        <w:t xml:space="preserve"> </w:t>
      </w:r>
      <w:r>
        <w:t>yang</w:t>
      </w:r>
      <w:r>
        <w:rPr>
          <w:spacing w:val="-15"/>
        </w:rPr>
        <w:t xml:space="preserve"> </w:t>
      </w:r>
      <w:r>
        <w:t>konsisten</w:t>
      </w:r>
      <w:r>
        <w:rPr>
          <w:spacing w:val="-15"/>
        </w:rPr>
        <w:t xml:space="preserve"> </w:t>
      </w:r>
      <w:r>
        <w:t>antara</w:t>
      </w:r>
      <w:r>
        <w:rPr>
          <w:spacing w:val="-15"/>
        </w:rPr>
        <w:t xml:space="preserve"> </w:t>
      </w:r>
      <w:r>
        <w:t>rumah, sekolah,</w:t>
      </w:r>
      <w:r>
        <w:rPr>
          <w:spacing w:val="-15"/>
        </w:rPr>
        <w:t xml:space="preserve"> </w:t>
      </w:r>
      <w:r>
        <w:t>dan</w:t>
      </w:r>
      <w:r>
        <w:rPr>
          <w:spacing w:val="-15"/>
        </w:rPr>
        <w:t xml:space="preserve"> </w:t>
      </w:r>
      <w:r>
        <w:t>Gereja.</w:t>
      </w:r>
      <w:r>
        <w:rPr>
          <w:spacing w:val="-15"/>
        </w:rPr>
        <w:t xml:space="preserve"> </w:t>
      </w:r>
      <w:r>
        <w:t>Kesepahaman</w:t>
      </w:r>
      <w:r>
        <w:rPr>
          <w:spacing w:val="-15"/>
        </w:rPr>
        <w:t xml:space="preserve"> </w:t>
      </w:r>
      <w:r>
        <w:t>nilai</w:t>
      </w:r>
      <w:r>
        <w:rPr>
          <w:spacing w:val="-15"/>
        </w:rPr>
        <w:t xml:space="preserve"> </w:t>
      </w:r>
      <w:r>
        <w:t>menjadi</w:t>
      </w:r>
      <w:r>
        <w:rPr>
          <w:spacing w:val="-15"/>
        </w:rPr>
        <w:t xml:space="preserve"> </w:t>
      </w:r>
      <w:r>
        <w:t>kunci</w:t>
      </w:r>
      <w:r>
        <w:rPr>
          <w:spacing w:val="-15"/>
        </w:rPr>
        <w:t xml:space="preserve"> </w:t>
      </w:r>
      <w:r>
        <w:t>agar</w:t>
      </w:r>
      <w:r>
        <w:rPr>
          <w:spacing w:val="-15"/>
        </w:rPr>
        <w:t xml:space="preserve"> </w:t>
      </w:r>
      <w:r>
        <w:t>siswa tidak menerima pesan moral yang saling bertentangan di antara ketiga lingkungan tersebut.</w:t>
      </w:r>
    </w:p>
    <w:p w:rsidR="00BC3CB7" w:rsidRDefault="00AF39CF">
      <w:pPr>
        <w:pStyle w:val="BodyText"/>
        <w:spacing w:before="119" w:line="276" w:lineRule="auto"/>
        <w:ind w:left="1" w:right="423" w:firstLine="568"/>
      </w:pPr>
      <w:r>
        <w:t>Selain itu, kegiatan sosial bersama seperti bakti sosial, penggalangan dana amal, atau kegiatan pelestarian lingkungan dapat memperkuat semangat solidaritas dan tanggung jawab sosial di antara siswa, orang tua, dan komunitas Gereja. Melalui pengalaman konkret ini, nilai-nilai kasih dan pelayanan tidak hanya diajarkan, tetapi juga dihidupi.</w:t>
      </w:r>
    </w:p>
    <w:p w:rsidR="00BC3CB7" w:rsidRDefault="00AF39CF">
      <w:pPr>
        <w:pStyle w:val="BodyText"/>
        <w:spacing w:before="122" w:line="276" w:lineRule="auto"/>
        <w:ind w:left="1" w:right="420" w:firstLine="568"/>
      </w:pPr>
      <w:r>
        <w:t>Akhirnya, program pelatihan orang tua yang diselenggarakan</w:t>
      </w:r>
      <w:r>
        <w:rPr>
          <w:spacing w:val="74"/>
          <w:w w:val="150"/>
        </w:rPr>
        <w:t xml:space="preserve"> </w:t>
      </w:r>
      <w:r>
        <w:t>oleh</w:t>
      </w:r>
      <w:r>
        <w:rPr>
          <w:spacing w:val="76"/>
          <w:w w:val="150"/>
        </w:rPr>
        <w:t xml:space="preserve"> </w:t>
      </w:r>
      <w:r>
        <w:t>sekolah</w:t>
      </w:r>
      <w:r>
        <w:rPr>
          <w:spacing w:val="78"/>
          <w:w w:val="150"/>
        </w:rPr>
        <w:t xml:space="preserve"> </w:t>
      </w:r>
      <w:r>
        <w:t>atau</w:t>
      </w:r>
      <w:r>
        <w:rPr>
          <w:spacing w:val="25"/>
        </w:rPr>
        <w:t xml:space="preserve">  </w:t>
      </w:r>
      <w:r>
        <w:t>gereja</w:t>
      </w:r>
      <w:r>
        <w:rPr>
          <w:spacing w:val="77"/>
          <w:w w:val="150"/>
        </w:rPr>
        <w:t xml:space="preserve"> </w:t>
      </w:r>
      <w:r>
        <w:t>dapat</w:t>
      </w:r>
      <w:r>
        <w:rPr>
          <w:spacing w:val="78"/>
          <w:w w:val="150"/>
        </w:rPr>
        <w:t xml:space="preserve"> </w:t>
      </w:r>
      <w:r>
        <w:rPr>
          <w:spacing w:val="-2"/>
        </w:rPr>
        <w:t>membantu</w:t>
      </w:r>
    </w:p>
    <w:p w:rsidR="00BC3CB7" w:rsidRDefault="00BC3CB7">
      <w:pPr>
        <w:pStyle w:val="BodyText"/>
        <w:spacing w:line="276" w:lineRule="auto"/>
        <w:sectPr w:rsidR="00BC3CB7">
          <w:headerReference w:type="even" r:id="rId528"/>
          <w:headerReference w:type="default" r:id="rId529"/>
          <w:footerReference w:type="default" r:id="rId530"/>
          <w:headerReference w:type="first" r:id="rId531"/>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memperkuat kompetensi keluarga dalam mendidik anak secara Kristiani.</w:t>
      </w:r>
      <w:r>
        <w:rPr>
          <w:spacing w:val="-11"/>
        </w:rPr>
        <w:t xml:space="preserve"> </w:t>
      </w:r>
      <w:r>
        <w:t>Pelatihan</w:t>
      </w:r>
      <w:r>
        <w:rPr>
          <w:spacing w:val="-11"/>
        </w:rPr>
        <w:t xml:space="preserve"> </w:t>
      </w:r>
      <w:r>
        <w:t>tentang</w:t>
      </w:r>
      <w:r>
        <w:rPr>
          <w:spacing w:val="-11"/>
        </w:rPr>
        <w:t xml:space="preserve"> </w:t>
      </w:r>
      <w:r>
        <w:t>strategi</w:t>
      </w:r>
      <w:r>
        <w:rPr>
          <w:spacing w:val="-11"/>
        </w:rPr>
        <w:t xml:space="preserve"> </w:t>
      </w:r>
      <w:r>
        <w:t>penanaman</w:t>
      </w:r>
      <w:r>
        <w:rPr>
          <w:spacing w:val="-11"/>
        </w:rPr>
        <w:t xml:space="preserve"> </w:t>
      </w:r>
      <w:r>
        <w:t>nilai,</w:t>
      </w:r>
      <w:r>
        <w:rPr>
          <w:spacing w:val="-11"/>
        </w:rPr>
        <w:t xml:space="preserve"> </w:t>
      </w:r>
      <w:r>
        <w:t>komunikasi dalam keluarga, dan pembinaan iman di rumah memungkinkan orang tua menjadi rekan sejajar bagi sekolah dan Gereja dalam proses pendidikan karakter anak.</w:t>
      </w:r>
    </w:p>
    <w:p w:rsidR="00BC3CB7" w:rsidRDefault="00AF39CF">
      <w:pPr>
        <w:pStyle w:val="BodyText"/>
        <w:spacing w:before="119" w:line="276" w:lineRule="auto"/>
        <w:ind w:right="139" w:firstLine="568"/>
      </w:pPr>
      <w:r>
        <w:t>Dengan demikian, kolaborasi antara sekolah, Gereja, dan orang tua tidak hanya memperkaya pengalaman pendidikan, tetapi juga menciptakan sinergi spiritual dan moral yang membentuk</w:t>
      </w:r>
      <w:r>
        <w:rPr>
          <w:spacing w:val="-13"/>
        </w:rPr>
        <w:t xml:space="preserve"> </w:t>
      </w:r>
      <w:r>
        <w:t>generasi</w:t>
      </w:r>
      <w:r>
        <w:rPr>
          <w:spacing w:val="-12"/>
        </w:rPr>
        <w:t xml:space="preserve"> </w:t>
      </w:r>
      <w:r>
        <w:t>muda</w:t>
      </w:r>
      <w:r>
        <w:rPr>
          <w:spacing w:val="-14"/>
        </w:rPr>
        <w:t xml:space="preserve"> </w:t>
      </w:r>
      <w:r>
        <w:t>menjadi</w:t>
      </w:r>
      <w:r>
        <w:rPr>
          <w:spacing w:val="-14"/>
        </w:rPr>
        <w:t xml:space="preserve"> </w:t>
      </w:r>
      <w:r>
        <w:t>pribadi</w:t>
      </w:r>
      <w:r>
        <w:rPr>
          <w:spacing w:val="-14"/>
        </w:rPr>
        <w:t xml:space="preserve"> </w:t>
      </w:r>
      <w:r>
        <w:t>berkarakter,</w:t>
      </w:r>
      <w:r>
        <w:rPr>
          <w:spacing w:val="-12"/>
        </w:rPr>
        <w:t xml:space="preserve"> </w:t>
      </w:r>
      <w:r>
        <w:t>beriman, dan</w:t>
      </w:r>
      <w:r>
        <w:rPr>
          <w:spacing w:val="-7"/>
        </w:rPr>
        <w:t xml:space="preserve"> </w:t>
      </w:r>
      <w:r>
        <w:t>bertanggung</w:t>
      </w:r>
      <w:r>
        <w:rPr>
          <w:spacing w:val="-7"/>
        </w:rPr>
        <w:t xml:space="preserve"> </w:t>
      </w:r>
      <w:r>
        <w:t>jawab.</w:t>
      </w:r>
      <w:r>
        <w:rPr>
          <w:spacing w:val="-7"/>
        </w:rPr>
        <w:t xml:space="preserve"> </w:t>
      </w:r>
      <w:r>
        <w:t>Dalam</w:t>
      </w:r>
      <w:r>
        <w:rPr>
          <w:spacing w:val="-7"/>
        </w:rPr>
        <w:t xml:space="preserve"> </w:t>
      </w:r>
      <w:r>
        <w:t>kesatuan</w:t>
      </w:r>
      <w:r>
        <w:rPr>
          <w:spacing w:val="-4"/>
        </w:rPr>
        <w:t xml:space="preserve"> </w:t>
      </w:r>
      <w:r>
        <w:t>ini,</w:t>
      </w:r>
      <w:r>
        <w:rPr>
          <w:spacing w:val="-6"/>
        </w:rPr>
        <w:t xml:space="preserve"> </w:t>
      </w:r>
      <w:r>
        <w:t>pendidikan</w:t>
      </w:r>
      <w:r>
        <w:rPr>
          <w:spacing w:val="-7"/>
        </w:rPr>
        <w:t xml:space="preserve"> </w:t>
      </w:r>
      <w:r>
        <w:t>karakter Katolik mencapai tujuannya yang paling luhur: menumbuhkan manusia yang hidup dalam kasih</w:t>
      </w:r>
      <w:r>
        <w:rPr>
          <w:spacing w:val="-4"/>
        </w:rPr>
        <w:t xml:space="preserve"> </w:t>
      </w:r>
      <w:r>
        <w:t xml:space="preserve">Allah dan menjadi terang bagi </w:t>
      </w:r>
      <w:r>
        <w:rPr>
          <w:spacing w:val="-2"/>
        </w:rPr>
        <w:t>dunia.</w:t>
      </w:r>
    </w:p>
    <w:p w:rsidR="00BC3CB7" w:rsidRDefault="00BC3CB7">
      <w:pPr>
        <w:pStyle w:val="BodyText"/>
        <w:spacing w:line="276" w:lineRule="auto"/>
        <w:sectPr w:rsidR="00BC3CB7">
          <w:headerReference w:type="even" r:id="rId532"/>
          <w:headerReference w:type="default" r:id="rId533"/>
          <w:footerReference w:type="default" r:id="rId534"/>
          <w:headerReference w:type="first" r:id="rId535"/>
          <w:pgSz w:w="8790" w:h="13050"/>
          <w:pgMar w:top="1060" w:right="992" w:bottom="920" w:left="1133" w:header="0" w:footer="738" w:gutter="0"/>
          <w:cols w:space="720"/>
        </w:sectPr>
      </w:pPr>
    </w:p>
    <w:p w:rsidR="00BC3CB7" w:rsidRDefault="00AF39CF">
      <w:pPr>
        <w:pStyle w:val="Heading1"/>
        <w:ind w:right="420"/>
      </w:pPr>
      <w:bookmarkStart w:id="15" w:name="_bookmark14"/>
      <w:bookmarkEnd w:id="15"/>
      <w:r>
        <w:lastRenderedPageBreak/>
        <w:t xml:space="preserve">BAB </w:t>
      </w:r>
      <w:r>
        <w:rPr>
          <w:spacing w:val="-5"/>
        </w:rPr>
        <w:t>III</w:t>
      </w:r>
    </w:p>
    <w:p w:rsidR="00BC3CB7" w:rsidRDefault="00AF39CF">
      <w:pPr>
        <w:spacing w:before="57" w:line="276" w:lineRule="auto"/>
        <w:ind w:left="267" w:right="691"/>
        <w:jc w:val="center"/>
        <w:rPr>
          <w:b/>
          <w:sz w:val="32"/>
        </w:rPr>
      </w:pPr>
      <w:r>
        <w:rPr>
          <w:b/>
          <w:spacing w:val="-2"/>
          <w:sz w:val="32"/>
        </w:rPr>
        <w:t>PENDIDIKAN</w:t>
      </w:r>
      <w:r>
        <w:rPr>
          <w:b/>
          <w:spacing w:val="-18"/>
          <w:sz w:val="32"/>
        </w:rPr>
        <w:t xml:space="preserve"> </w:t>
      </w:r>
      <w:r>
        <w:rPr>
          <w:b/>
          <w:spacing w:val="-2"/>
          <w:sz w:val="32"/>
        </w:rPr>
        <w:t>AGAMA</w:t>
      </w:r>
      <w:r>
        <w:rPr>
          <w:b/>
          <w:spacing w:val="-18"/>
          <w:sz w:val="32"/>
        </w:rPr>
        <w:t xml:space="preserve"> </w:t>
      </w:r>
      <w:r>
        <w:rPr>
          <w:b/>
          <w:spacing w:val="-2"/>
          <w:sz w:val="32"/>
        </w:rPr>
        <w:t>KATOLIK</w:t>
      </w:r>
      <w:r>
        <w:rPr>
          <w:b/>
          <w:spacing w:val="-17"/>
          <w:sz w:val="32"/>
        </w:rPr>
        <w:t xml:space="preserve"> </w:t>
      </w:r>
      <w:r>
        <w:rPr>
          <w:b/>
          <w:spacing w:val="-2"/>
          <w:sz w:val="32"/>
        </w:rPr>
        <w:t>DAN DEMOKRASI</w:t>
      </w:r>
    </w:p>
    <w:p w:rsidR="00BC3CB7" w:rsidRDefault="00AF39CF">
      <w:pPr>
        <w:pStyle w:val="Heading2"/>
        <w:numPr>
          <w:ilvl w:val="1"/>
          <w:numId w:val="17"/>
        </w:numPr>
        <w:tabs>
          <w:tab w:val="left" w:pos="569"/>
        </w:tabs>
        <w:spacing w:before="316"/>
        <w:ind w:left="569" w:hanging="360"/>
        <w:jc w:val="left"/>
      </w:pPr>
      <w:bookmarkStart w:id="16" w:name="_bookmark15"/>
      <w:bookmarkEnd w:id="16"/>
      <w:r>
        <w:t>Demokrasi</w:t>
      </w:r>
      <w:r>
        <w:rPr>
          <w:spacing w:val="-6"/>
        </w:rPr>
        <w:t xml:space="preserve"> </w:t>
      </w:r>
      <w:r>
        <w:t>dalam</w:t>
      </w:r>
      <w:r>
        <w:rPr>
          <w:spacing w:val="-15"/>
        </w:rPr>
        <w:t xml:space="preserve"> </w:t>
      </w:r>
      <w:r>
        <w:t>Ajaran</w:t>
      </w:r>
      <w:r>
        <w:rPr>
          <w:spacing w:val="-4"/>
        </w:rPr>
        <w:t xml:space="preserve"> </w:t>
      </w:r>
      <w:r>
        <w:t>Sosial</w:t>
      </w:r>
      <w:r>
        <w:rPr>
          <w:spacing w:val="-5"/>
        </w:rPr>
        <w:t xml:space="preserve"> </w:t>
      </w:r>
      <w:r>
        <w:t>Gereja</w:t>
      </w:r>
      <w:r>
        <w:rPr>
          <w:spacing w:val="-2"/>
        </w:rPr>
        <w:t xml:space="preserve"> Katolik</w:t>
      </w:r>
    </w:p>
    <w:p w:rsidR="00BC3CB7" w:rsidRDefault="00AF39CF">
      <w:pPr>
        <w:pStyle w:val="ListParagraph"/>
        <w:numPr>
          <w:ilvl w:val="2"/>
          <w:numId w:val="17"/>
        </w:numPr>
        <w:tabs>
          <w:tab w:val="left" w:pos="569"/>
        </w:tabs>
        <w:spacing w:before="142"/>
        <w:jc w:val="both"/>
        <w:rPr>
          <w:b/>
          <w:sz w:val="24"/>
        </w:rPr>
      </w:pPr>
      <w:r>
        <w:rPr>
          <w:b/>
          <w:sz w:val="24"/>
        </w:rPr>
        <w:t>Pengertian</w:t>
      </w:r>
      <w:r>
        <w:rPr>
          <w:b/>
          <w:spacing w:val="-3"/>
          <w:sz w:val="24"/>
        </w:rPr>
        <w:t xml:space="preserve"> </w:t>
      </w:r>
      <w:r>
        <w:rPr>
          <w:b/>
          <w:sz w:val="24"/>
        </w:rPr>
        <w:t>Demokrasi</w:t>
      </w:r>
      <w:r>
        <w:rPr>
          <w:b/>
          <w:spacing w:val="-2"/>
          <w:sz w:val="24"/>
        </w:rPr>
        <w:t xml:space="preserve"> </w:t>
      </w:r>
      <w:r>
        <w:rPr>
          <w:b/>
          <w:sz w:val="24"/>
        </w:rPr>
        <w:t>Menurut</w:t>
      </w:r>
      <w:r>
        <w:rPr>
          <w:b/>
          <w:spacing w:val="-2"/>
          <w:sz w:val="24"/>
        </w:rPr>
        <w:t xml:space="preserve"> </w:t>
      </w:r>
      <w:r>
        <w:rPr>
          <w:b/>
          <w:sz w:val="24"/>
        </w:rPr>
        <w:t>Perspektif</w:t>
      </w:r>
      <w:r>
        <w:rPr>
          <w:b/>
          <w:spacing w:val="-2"/>
          <w:sz w:val="24"/>
        </w:rPr>
        <w:t xml:space="preserve"> Katolik</w:t>
      </w:r>
    </w:p>
    <w:p w:rsidR="00BC3CB7" w:rsidRDefault="00AF39CF">
      <w:pPr>
        <w:pStyle w:val="BodyText"/>
        <w:spacing w:before="142" w:line="276" w:lineRule="auto"/>
        <w:ind w:left="1" w:right="420" w:firstLine="568"/>
      </w:pPr>
      <w:r>
        <w:t>Gereja Katolik memahami demokrasi bukan sekedar sebagai mekanisme prosedural untuk memilih pemimpin, melainkan sebagai tatanan sosial dan politik yang berakar pada martabat intrinsik setiap pribadi manusia, yang diciptakan menurut gambar dan rupaAllah (Kejadian 1:27) (Gara, 2024: 115). Demokrasi yang sejati dalam pandangan Katolik adalah sistem</w:t>
      </w:r>
      <w:r>
        <w:rPr>
          <w:spacing w:val="-15"/>
        </w:rPr>
        <w:t xml:space="preserve"> </w:t>
      </w:r>
      <w:r>
        <w:t>yang</w:t>
      </w:r>
      <w:r>
        <w:rPr>
          <w:spacing w:val="-15"/>
        </w:rPr>
        <w:t xml:space="preserve"> </w:t>
      </w:r>
      <w:r>
        <w:t>menghormati</w:t>
      </w:r>
      <w:r>
        <w:rPr>
          <w:spacing w:val="-15"/>
        </w:rPr>
        <w:t xml:space="preserve"> </w:t>
      </w:r>
      <w:r>
        <w:t>hak-hak</w:t>
      </w:r>
      <w:r>
        <w:rPr>
          <w:spacing w:val="-15"/>
        </w:rPr>
        <w:t xml:space="preserve"> </w:t>
      </w:r>
      <w:r>
        <w:t>asasi</w:t>
      </w:r>
      <w:r>
        <w:rPr>
          <w:spacing w:val="-15"/>
        </w:rPr>
        <w:t xml:space="preserve"> </w:t>
      </w:r>
      <w:r>
        <w:t>manusia</w:t>
      </w:r>
      <w:r>
        <w:rPr>
          <w:spacing w:val="-15"/>
        </w:rPr>
        <w:t xml:space="preserve"> </w:t>
      </w:r>
      <w:r>
        <w:t>yang</w:t>
      </w:r>
      <w:r>
        <w:rPr>
          <w:spacing w:val="-15"/>
        </w:rPr>
        <w:t xml:space="preserve"> </w:t>
      </w:r>
      <w:r>
        <w:t>tidak</w:t>
      </w:r>
      <w:r>
        <w:rPr>
          <w:spacing w:val="-15"/>
        </w:rPr>
        <w:t xml:space="preserve"> </w:t>
      </w:r>
      <w:r>
        <w:t>dapat dicabut, mengakui kesetaraan fundamental semua warga negara, dan mengarahkan seluruh tata kelola negara pada pencapaian kebaikan bersama (</w:t>
      </w:r>
      <w:r>
        <w:rPr>
          <w:i/>
        </w:rPr>
        <w:t>bonum commune</w:t>
      </w:r>
      <w:r>
        <w:t xml:space="preserve">) (Gue, 2024: 92). Konsep </w:t>
      </w:r>
      <w:r>
        <w:rPr>
          <w:i/>
        </w:rPr>
        <w:t xml:space="preserve">bonum commune </w:t>
      </w:r>
      <w:r>
        <w:t>adalah prinsip sentral dalam Ajaran Sosial Gereja.</w:t>
      </w:r>
      <w:r>
        <w:rPr>
          <w:spacing w:val="-8"/>
        </w:rPr>
        <w:t xml:space="preserve"> </w:t>
      </w:r>
      <w:r>
        <w:t>Katekismus</w:t>
      </w:r>
      <w:r>
        <w:rPr>
          <w:spacing w:val="-6"/>
        </w:rPr>
        <w:t xml:space="preserve"> </w:t>
      </w:r>
      <w:r>
        <w:t>Gereja</w:t>
      </w:r>
      <w:r>
        <w:rPr>
          <w:spacing w:val="-9"/>
        </w:rPr>
        <w:t xml:space="preserve"> </w:t>
      </w:r>
      <w:r>
        <w:t>Katolik</w:t>
      </w:r>
      <w:r>
        <w:rPr>
          <w:spacing w:val="-5"/>
        </w:rPr>
        <w:t xml:space="preserve"> </w:t>
      </w:r>
      <w:r>
        <w:t>menjelaskan</w:t>
      </w:r>
      <w:r>
        <w:rPr>
          <w:spacing w:val="-8"/>
        </w:rPr>
        <w:t xml:space="preserve"> </w:t>
      </w:r>
      <w:r>
        <w:t>bahwa</w:t>
      </w:r>
      <w:r>
        <w:rPr>
          <w:spacing w:val="-6"/>
        </w:rPr>
        <w:t xml:space="preserve"> </w:t>
      </w:r>
      <w:r>
        <w:t>kebaikan bersama mencakup keseluruhan kondisi kehidupan sosial yang memungkinkan</w:t>
      </w:r>
      <w:r>
        <w:rPr>
          <w:spacing w:val="-15"/>
        </w:rPr>
        <w:t xml:space="preserve"> </w:t>
      </w:r>
      <w:r>
        <w:t>manusia,</w:t>
      </w:r>
      <w:r>
        <w:rPr>
          <w:spacing w:val="-15"/>
        </w:rPr>
        <w:t xml:space="preserve"> </w:t>
      </w:r>
      <w:r>
        <w:t>baik</w:t>
      </w:r>
      <w:r>
        <w:rPr>
          <w:spacing w:val="-15"/>
        </w:rPr>
        <w:t xml:space="preserve"> </w:t>
      </w:r>
      <w:r>
        <w:t>sebagai</w:t>
      </w:r>
      <w:r>
        <w:rPr>
          <w:spacing w:val="-15"/>
        </w:rPr>
        <w:t xml:space="preserve"> </w:t>
      </w:r>
      <w:r>
        <w:t>kelompok</w:t>
      </w:r>
      <w:r>
        <w:rPr>
          <w:spacing w:val="-15"/>
        </w:rPr>
        <w:t xml:space="preserve"> </w:t>
      </w:r>
      <w:r>
        <w:t>maupun</w:t>
      </w:r>
      <w:r>
        <w:rPr>
          <w:spacing w:val="-15"/>
        </w:rPr>
        <w:t xml:space="preserve"> </w:t>
      </w:r>
      <w:r>
        <w:t>sebagai anggota, untuk mencapai kepenuhan mereka secara lebih utuh dan lebih mudah. Demokrasi yang sejati harus diorientasikan pada</w:t>
      </w:r>
      <w:r>
        <w:rPr>
          <w:spacing w:val="-8"/>
        </w:rPr>
        <w:t xml:space="preserve"> </w:t>
      </w:r>
      <w:r>
        <w:t>pencapaian</w:t>
      </w:r>
      <w:r>
        <w:rPr>
          <w:spacing w:val="-6"/>
        </w:rPr>
        <w:t xml:space="preserve"> </w:t>
      </w:r>
      <w:r>
        <w:t>kebaikan</w:t>
      </w:r>
      <w:r>
        <w:rPr>
          <w:spacing w:val="-6"/>
        </w:rPr>
        <w:t xml:space="preserve"> </w:t>
      </w:r>
      <w:r>
        <w:t>bersama</w:t>
      </w:r>
      <w:r>
        <w:rPr>
          <w:spacing w:val="-6"/>
        </w:rPr>
        <w:t xml:space="preserve"> </w:t>
      </w:r>
      <w:r>
        <w:t>ini</w:t>
      </w:r>
      <w:r>
        <w:rPr>
          <w:spacing w:val="-5"/>
        </w:rPr>
        <w:t xml:space="preserve"> </w:t>
      </w:r>
      <w:r>
        <w:t>(Martasudjita,</w:t>
      </w:r>
      <w:r>
        <w:rPr>
          <w:spacing w:val="-6"/>
        </w:rPr>
        <w:t xml:space="preserve"> </w:t>
      </w:r>
      <w:r>
        <w:t>2021:</w:t>
      </w:r>
      <w:r>
        <w:rPr>
          <w:spacing w:val="-6"/>
        </w:rPr>
        <w:t xml:space="preserve"> </w:t>
      </w:r>
      <w:r>
        <w:rPr>
          <w:spacing w:val="-2"/>
        </w:rPr>
        <w:t>195).</w:t>
      </w:r>
    </w:p>
    <w:p w:rsidR="00BC3CB7" w:rsidRDefault="00AF39CF">
      <w:pPr>
        <w:pStyle w:val="BodyText"/>
        <w:spacing w:before="122" w:line="276" w:lineRule="auto"/>
        <w:ind w:left="1" w:right="423" w:firstLine="568"/>
      </w:pPr>
      <w:r>
        <w:t>Konsep demokrasi Katolik memiliki perbedaan signifikan dengan konsep demokrasi liberal atau lainnya. Sementara demokrasi liberal seringkali menekankan pada hak-hak individu dan kebebasan prosedural, demokrasi katolik menempatkan kebaikan bersama sebagai tujuan utama (Kopong, 2018). Ini berarti bahwa kebebasan individu tidak boleh dipahami secara absolut,</w:t>
      </w:r>
      <w:r>
        <w:rPr>
          <w:spacing w:val="-15"/>
        </w:rPr>
        <w:t xml:space="preserve"> </w:t>
      </w:r>
      <w:r>
        <w:t>tetapi</w:t>
      </w:r>
      <w:r>
        <w:rPr>
          <w:spacing w:val="-15"/>
        </w:rPr>
        <w:t xml:space="preserve"> </w:t>
      </w:r>
      <w:r>
        <w:t>harus</w:t>
      </w:r>
      <w:r>
        <w:rPr>
          <w:spacing w:val="-13"/>
        </w:rPr>
        <w:t xml:space="preserve"> </w:t>
      </w:r>
      <w:r>
        <w:t>diimbangi</w:t>
      </w:r>
      <w:r>
        <w:rPr>
          <w:spacing w:val="-15"/>
        </w:rPr>
        <w:t xml:space="preserve"> </w:t>
      </w:r>
      <w:r>
        <w:t>dengan</w:t>
      </w:r>
      <w:r>
        <w:rPr>
          <w:spacing w:val="-14"/>
        </w:rPr>
        <w:t xml:space="preserve"> </w:t>
      </w:r>
      <w:r>
        <w:t>tanggung</w:t>
      </w:r>
      <w:r>
        <w:rPr>
          <w:spacing w:val="-15"/>
        </w:rPr>
        <w:t xml:space="preserve"> </w:t>
      </w:r>
      <w:r>
        <w:t>jawab</w:t>
      </w:r>
      <w:r>
        <w:rPr>
          <w:spacing w:val="-15"/>
        </w:rPr>
        <w:t xml:space="preserve"> </w:t>
      </w:r>
      <w:r>
        <w:t>sosial</w:t>
      </w:r>
      <w:r>
        <w:rPr>
          <w:spacing w:val="-12"/>
        </w:rPr>
        <w:t xml:space="preserve"> </w:t>
      </w:r>
      <w:r>
        <w:t>dan orientasi pada kesejahteraan seluruh masyarakat. Nuansa teologisnya</w:t>
      </w:r>
      <w:r>
        <w:rPr>
          <w:spacing w:val="-4"/>
        </w:rPr>
        <w:t xml:space="preserve"> </w:t>
      </w:r>
      <w:r>
        <w:t>terletak</w:t>
      </w:r>
      <w:r>
        <w:rPr>
          <w:spacing w:val="-5"/>
        </w:rPr>
        <w:t xml:space="preserve"> </w:t>
      </w:r>
      <w:r>
        <w:t>pada</w:t>
      </w:r>
      <w:r>
        <w:rPr>
          <w:spacing w:val="-6"/>
        </w:rPr>
        <w:t xml:space="preserve"> </w:t>
      </w:r>
      <w:r>
        <w:t>pemahaman</w:t>
      </w:r>
      <w:r>
        <w:rPr>
          <w:spacing w:val="-5"/>
        </w:rPr>
        <w:t xml:space="preserve"> </w:t>
      </w:r>
      <w:r>
        <w:t>bahwa</w:t>
      </w:r>
      <w:r>
        <w:rPr>
          <w:spacing w:val="-4"/>
        </w:rPr>
        <w:t xml:space="preserve"> </w:t>
      </w:r>
      <w:r>
        <w:t>otoritas</w:t>
      </w:r>
      <w:r>
        <w:rPr>
          <w:spacing w:val="-4"/>
        </w:rPr>
        <w:t xml:space="preserve"> </w:t>
      </w:r>
      <w:r>
        <w:t>berasal</w:t>
      </w:r>
      <w:r>
        <w:rPr>
          <w:spacing w:val="-4"/>
        </w:rPr>
        <w:t xml:space="preserve"> dari</w:t>
      </w:r>
    </w:p>
    <w:p w:rsidR="00BC3CB7" w:rsidRDefault="00BC3CB7">
      <w:pPr>
        <w:pStyle w:val="BodyText"/>
        <w:spacing w:line="276" w:lineRule="auto"/>
        <w:sectPr w:rsidR="00BC3CB7">
          <w:headerReference w:type="even" r:id="rId536"/>
          <w:headerReference w:type="default" r:id="rId537"/>
          <w:footerReference w:type="default" r:id="rId538"/>
          <w:headerReference w:type="first" r:id="rId539"/>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Allah dan harus dijalankan demi pelayanan (bdk. Roma 13:1), serta</w:t>
      </w:r>
      <w:r>
        <w:rPr>
          <w:spacing w:val="-10"/>
        </w:rPr>
        <w:t xml:space="preserve"> </w:t>
      </w:r>
      <w:r>
        <w:t>pengakuan</w:t>
      </w:r>
      <w:r>
        <w:rPr>
          <w:spacing w:val="-9"/>
        </w:rPr>
        <w:t xml:space="preserve"> </w:t>
      </w:r>
      <w:r>
        <w:t>akan</w:t>
      </w:r>
      <w:r>
        <w:rPr>
          <w:spacing w:val="-9"/>
        </w:rPr>
        <w:t xml:space="preserve"> </w:t>
      </w:r>
      <w:r>
        <w:t>hukum</w:t>
      </w:r>
      <w:r>
        <w:rPr>
          <w:spacing w:val="-9"/>
        </w:rPr>
        <w:t xml:space="preserve"> </w:t>
      </w:r>
      <w:r>
        <w:t>moral</w:t>
      </w:r>
      <w:r>
        <w:rPr>
          <w:spacing w:val="-9"/>
        </w:rPr>
        <w:t xml:space="preserve"> </w:t>
      </w:r>
      <w:r>
        <w:t>alami</w:t>
      </w:r>
      <w:r>
        <w:rPr>
          <w:spacing w:val="-9"/>
        </w:rPr>
        <w:t xml:space="preserve"> </w:t>
      </w:r>
      <w:r>
        <w:t>yang</w:t>
      </w:r>
      <w:r>
        <w:rPr>
          <w:spacing w:val="-7"/>
        </w:rPr>
        <w:t xml:space="preserve"> </w:t>
      </w:r>
      <w:r>
        <w:t>menjadi</w:t>
      </w:r>
      <w:r>
        <w:rPr>
          <w:spacing w:val="-9"/>
        </w:rPr>
        <w:t xml:space="preserve"> </w:t>
      </w:r>
      <w:r>
        <w:t>landasan etis bagi tatanan sosial dan politik (Riyanto, 2020: 137).</w:t>
      </w:r>
    </w:p>
    <w:p w:rsidR="00BC3CB7" w:rsidRDefault="00AF39CF">
      <w:pPr>
        <w:pStyle w:val="BodyText"/>
        <w:spacing w:before="120" w:line="276" w:lineRule="auto"/>
        <w:ind w:right="136" w:firstLine="568"/>
      </w:pPr>
      <w:r>
        <w:t>Dalam konteks demokrasi, Gereja memandang kedaulatan sebagai sesuatu yang berakar pada martabat rakyat, namun pelaksanaannya harus tunduk pada hukum moral dan keadilan. Partisipasi aktif seluruh warga negara dalam kehidupan politik dan sosial dipandang sebagai hak dan tanggung jawab yang esensial untuk memastikan bahwa kebijakan publik mencerminkan kebaikan bersama. Perwakilan melalui lembaga- lembaga demokratis haruslah amanah dan bertanggung jawab kepada rakyat yang mereka wakili, serta bekerja demi kepentingan</w:t>
      </w:r>
      <w:r>
        <w:rPr>
          <w:spacing w:val="-7"/>
        </w:rPr>
        <w:t xml:space="preserve"> </w:t>
      </w:r>
      <w:r>
        <w:t>seluruh</w:t>
      </w:r>
      <w:r>
        <w:rPr>
          <w:spacing w:val="-6"/>
        </w:rPr>
        <w:t xml:space="preserve"> </w:t>
      </w:r>
      <w:r>
        <w:t>masyarakat,</w:t>
      </w:r>
      <w:r>
        <w:rPr>
          <w:spacing w:val="-7"/>
        </w:rPr>
        <w:t xml:space="preserve"> </w:t>
      </w:r>
      <w:r>
        <w:t>bukan</w:t>
      </w:r>
      <w:r>
        <w:rPr>
          <w:spacing w:val="-9"/>
        </w:rPr>
        <w:t xml:space="preserve"> </w:t>
      </w:r>
      <w:r>
        <w:t>hanya</w:t>
      </w:r>
      <w:r>
        <w:rPr>
          <w:spacing w:val="-10"/>
        </w:rPr>
        <w:t xml:space="preserve"> </w:t>
      </w:r>
      <w:r>
        <w:t>kelompok</w:t>
      </w:r>
      <w:r>
        <w:rPr>
          <w:spacing w:val="-6"/>
        </w:rPr>
        <w:t xml:space="preserve"> </w:t>
      </w:r>
      <w:r>
        <w:t>tertentu (Hasiholan et al., 2024).</w:t>
      </w:r>
    </w:p>
    <w:p w:rsidR="00BC3CB7" w:rsidRDefault="00AF39CF">
      <w:pPr>
        <w:pStyle w:val="Heading2"/>
        <w:numPr>
          <w:ilvl w:val="2"/>
          <w:numId w:val="17"/>
        </w:numPr>
        <w:tabs>
          <w:tab w:val="left" w:pos="853"/>
        </w:tabs>
        <w:spacing w:before="121" w:line="259" w:lineRule="auto"/>
        <w:ind w:left="853" w:right="137"/>
        <w:jc w:val="both"/>
      </w:pPr>
      <w:r>
        <w:t>Dokumen-dokumen Gereja yang Membahas tentang Demokrasi dan Nilai-nilainya</w:t>
      </w:r>
    </w:p>
    <w:p w:rsidR="00BC3CB7" w:rsidRDefault="00AF39CF">
      <w:pPr>
        <w:pStyle w:val="BodyText"/>
        <w:spacing w:before="118" w:line="276" w:lineRule="auto"/>
        <w:ind w:right="139" w:firstLine="568"/>
      </w:pPr>
      <w:r>
        <w:t>Ajaran sosial Gereja Katolik menegaskan pentingnya penghormatan terhadap martabat manusia, keadilan sosial, dan kebebasan hati nurani sebagai fondasi bagi kehidupan bermasyarakat yang demokratis dan berkeadaban.</w:t>
      </w:r>
    </w:p>
    <w:p w:rsidR="00BC3CB7" w:rsidRDefault="00AF39CF">
      <w:pPr>
        <w:pStyle w:val="BodyText"/>
        <w:spacing w:before="121" w:line="276" w:lineRule="auto"/>
        <w:ind w:right="138" w:firstLine="568"/>
      </w:pPr>
      <w:r>
        <w:t>Pemikiran</w:t>
      </w:r>
      <w:r>
        <w:rPr>
          <w:spacing w:val="-11"/>
        </w:rPr>
        <w:t xml:space="preserve"> </w:t>
      </w:r>
      <w:r>
        <w:t>Gereja</w:t>
      </w:r>
      <w:r>
        <w:rPr>
          <w:spacing w:val="-13"/>
        </w:rPr>
        <w:t xml:space="preserve"> </w:t>
      </w:r>
      <w:r>
        <w:t>tentang</w:t>
      </w:r>
      <w:r>
        <w:rPr>
          <w:spacing w:val="-11"/>
        </w:rPr>
        <w:t xml:space="preserve"> </w:t>
      </w:r>
      <w:r>
        <w:t>demokrasi</w:t>
      </w:r>
      <w:r>
        <w:rPr>
          <w:spacing w:val="-12"/>
        </w:rPr>
        <w:t xml:space="preserve"> </w:t>
      </w:r>
      <w:r>
        <w:t>dan</w:t>
      </w:r>
      <w:r>
        <w:rPr>
          <w:spacing w:val="-12"/>
        </w:rPr>
        <w:t xml:space="preserve"> </w:t>
      </w:r>
      <w:r>
        <w:t>hak</w:t>
      </w:r>
      <w:r>
        <w:rPr>
          <w:spacing w:val="-12"/>
        </w:rPr>
        <w:t xml:space="preserve"> </w:t>
      </w:r>
      <w:r>
        <w:t>asasi</w:t>
      </w:r>
      <w:r>
        <w:rPr>
          <w:spacing w:val="-12"/>
        </w:rPr>
        <w:t xml:space="preserve"> </w:t>
      </w:r>
      <w:r>
        <w:t>manusia berakar</w:t>
      </w:r>
      <w:r>
        <w:rPr>
          <w:spacing w:val="-7"/>
        </w:rPr>
        <w:t xml:space="preserve"> </w:t>
      </w:r>
      <w:r>
        <w:t>pada</w:t>
      </w:r>
      <w:r>
        <w:rPr>
          <w:spacing w:val="-7"/>
        </w:rPr>
        <w:t xml:space="preserve"> </w:t>
      </w:r>
      <w:r>
        <w:t>keyakinan</w:t>
      </w:r>
      <w:r>
        <w:rPr>
          <w:spacing w:val="-7"/>
        </w:rPr>
        <w:t xml:space="preserve"> </w:t>
      </w:r>
      <w:r>
        <w:t>bahwa</w:t>
      </w:r>
      <w:r>
        <w:rPr>
          <w:spacing w:val="-7"/>
        </w:rPr>
        <w:t xml:space="preserve"> </w:t>
      </w:r>
      <w:r>
        <w:t>setiap</w:t>
      </w:r>
      <w:r>
        <w:rPr>
          <w:spacing w:val="-5"/>
        </w:rPr>
        <w:t xml:space="preserve"> </w:t>
      </w:r>
      <w:r>
        <w:t>pribadi</w:t>
      </w:r>
      <w:r>
        <w:rPr>
          <w:spacing w:val="-7"/>
        </w:rPr>
        <w:t xml:space="preserve"> </w:t>
      </w:r>
      <w:r>
        <w:t>manusia</w:t>
      </w:r>
      <w:r>
        <w:rPr>
          <w:spacing w:val="-7"/>
        </w:rPr>
        <w:t xml:space="preserve"> </w:t>
      </w:r>
      <w:r>
        <w:t>diciptakan menurut gambar dan rupa</w:t>
      </w:r>
      <w:r>
        <w:rPr>
          <w:spacing w:val="-12"/>
        </w:rPr>
        <w:t xml:space="preserve"> </w:t>
      </w:r>
      <w:r>
        <w:t>Allah (</w:t>
      </w:r>
      <w:r>
        <w:rPr>
          <w:i/>
        </w:rPr>
        <w:t>imago Dei</w:t>
      </w:r>
      <w:r>
        <w:t>), sehingga memiliki martabat yang melekat dan tidak dapat diganggu gugat. Dari martabat inilah mengalir prinsip-prinsip dasar kebebasan, kesetaraan, dan tanggung jawab sosial yang menjadi landasan tatanan masyarakat yang adil dan manusiawi. Dalam kerangka itu, Gereja melalui berbagai dokumen resmi menegaskan bahwa demokrasi sejati harus dibangun di atas nilai moral yang menghormati</w:t>
      </w:r>
      <w:r>
        <w:rPr>
          <w:spacing w:val="-4"/>
        </w:rPr>
        <w:t xml:space="preserve"> </w:t>
      </w:r>
      <w:r>
        <w:t>hukum</w:t>
      </w:r>
      <w:r>
        <w:rPr>
          <w:spacing w:val="-2"/>
        </w:rPr>
        <w:t xml:space="preserve"> </w:t>
      </w:r>
      <w:r>
        <w:t>kodrat</w:t>
      </w:r>
      <w:r>
        <w:rPr>
          <w:spacing w:val="-4"/>
        </w:rPr>
        <w:t xml:space="preserve"> </w:t>
      </w:r>
      <w:r>
        <w:t>dan</w:t>
      </w:r>
      <w:r>
        <w:rPr>
          <w:spacing w:val="-3"/>
        </w:rPr>
        <w:t xml:space="preserve"> </w:t>
      </w:r>
      <w:r>
        <w:t>wahyu</w:t>
      </w:r>
      <w:r>
        <w:rPr>
          <w:spacing w:val="-1"/>
        </w:rPr>
        <w:t xml:space="preserve"> </w:t>
      </w:r>
      <w:r>
        <w:t>ilahi,</w:t>
      </w:r>
      <w:r>
        <w:rPr>
          <w:spacing w:val="-3"/>
        </w:rPr>
        <w:t xml:space="preserve"> </w:t>
      </w:r>
      <w:r>
        <w:t>bukan</w:t>
      </w:r>
      <w:r>
        <w:rPr>
          <w:spacing w:val="-3"/>
        </w:rPr>
        <w:t xml:space="preserve"> </w:t>
      </w:r>
      <w:r>
        <w:t>semata</w:t>
      </w:r>
      <w:r>
        <w:rPr>
          <w:spacing w:val="-2"/>
        </w:rPr>
        <w:t xml:space="preserve"> </w:t>
      </w:r>
      <w:r>
        <w:t xml:space="preserve">pada kehendak mayoritas atau kepentingan politik tertentu (Sadan, </w:t>
      </w:r>
      <w:r>
        <w:rPr>
          <w:spacing w:val="-2"/>
        </w:rPr>
        <w:t>2024).</w:t>
      </w:r>
    </w:p>
    <w:p w:rsidR="00BC3CB7" w:rsidRDefault="00BC3CB7">
      <w:pPr>
        <w:pStyle w:val="BodyText"/>
        <w:spacing w:line="276" w:lineRule="auto"/>
        <w:sectPr w:rsidR="00BC3CB7">
          <w:headerReference w:type="even" r:id="rId540"/>
          <w:headerReference w:type="default" r:id="rId541"/>
          <w:footerReference w:type="default" r:id="rId542"/>
          <w:headerReference w:type="first" r:id="rId543"/>
          <w:pgSz w:w="8790" w:h="13050"/>
          <w:pgMar w:top="1060" w:right="992" w:bottom="920" w:left="1133" w:header="0" w:footer="738" w:gutter="0"/>
          <w:cols w:space="720"/>
        </w:sectPr>
      </w:pPr>
    </w:p>
    <w:p w:rsidR="00BC3CB7" w:rsidRDefault="00AF39CF">
      <w:pPr>
        <w:pStyle w:val="BodyText"/>
        <w:spacing w:before="72" w:line="276" w:lineRule="auto"/>
        <w:ind w:left="1" w:right="421" w:firstLine="568"/>
      </w:pPr>
      <w:r>
        <w:lastRenderedPageBreak/>
        <w:t>Salah satu dokumen penting yang membahas kebebasan beragama adalah Dignitatis Humanae (Deklarasi tentang Kebebasan Beragama) dari Konsili Vatikan II tahun 1965. Dokumen ini menegaskan hak setiap orang untuk mencari kebenaran dan menghayati iman sesuai dengan suara hati nuraninya tanpa adanya paksaan dari pihak mana pun (bdk. No. 2).</w:t>
      </w:r>
      <w:r>
        <w:rPr>
          <w:spacing w:val="-5"/>
        </w:rPr>
        <w:t xml:space="preserve"> </w:t>
      </w:r>
      <w:r>
        <w:t>Gereja</w:t>
      </w:r>
      <w:r>
        <w:rPr>
          <w:spacing w:val="-7"/>
        </w:rPr>
        <w:t xml:space="preserve"> </w:t>
      </w:r>
      <w:r>
        <w:t>mengakui</w:t>
      </w:r>
      <w:r>
        <w:rPr>
          <w:spacing w:val="-5"/>
        </w:rPr>
        <w:t xml:space="preserve"> </w:t>
      </w:r>
      <w:r>
        <w:t>bahwa</w:t>
      </w:r>
      <w:r>
        <w:rPr>
          <w:spacing w:val="-5"/>
        </w:rPr>
        <w:t xml:space="preserve"> </w:t>
      </w:r>
      <w:r>
        <w:t>kebebasan</w:t>
      </w:r>
      <w:r>
        <w:rPr>
          <w:spacing w:val="-5"/>
        </w:rPr>
        <w:t xml:space="preserve"> </w:t>
      </w:r>
      <w:r>
        <w:t>beragama</w:t>
      </w:r>
      <w:r>
        <w:rPr>
          <w:spacing w:val="-5"/>
        </w:rPr>
        <w:t xml:space="preserve"> </w:t>
      </w:r>
      <w:r>
        <w:t>merupakan</w:t>
      </w:r>
      <w:r>
        <w:rPr>
          <w:spacing w:val="-5"/>
        </w:rPr>
        <w:t xml:space="preserve"> </w:t>
      </w:r>
      <w:r>
        <w:t>hak asasi</w:t>
      </w:r>
      <w:r>
        <w:rPr>
          <w:spacing w:val="-5"/>
        </w:rPr>
        <w:t xml:space="preserve"> </w:t>
      </w:r>
      <w:r>
        <w:t>yang</w:t>
      </w:r>
      <w:r>
        <w:rPr>
          <w:spacing w:val="-5"/>
        </w:rPr>
        <w:t xml:space="preserve"> </w:t>
      </w:r>
      <w:r>
        <w:t>berakar</w:t>
      </w:r>
      <w:r>
        <w:rPr>
          <w:spacing w:val="-5"/>
        </w:rPr>
        <w:t xml:space="preserve"> </w:t>
      </w:r>
      <w:r>
        <w:t>pada</w:t>
      </w:r>
      <w:r>
        <w:rPr>
          <w:spacing w:val="-5"/>
        </w:rPr>
        <w:t xml:space="preserve"> </w:t>
      </w:r>
      <w:r>
        <w:t>martabat</w:t>
      </w:r>
      <w:r>
        <w:rPr>
          <w:spacing w:val="-6"/>
        </w:rPr>
        <w:t xml:space="preserve"> </w:t>
      </w:r>
      <w:r>
        <w:t>manusia</w:t>
      </w:r>
      <w:r>
        <w:rPr>
          <w:spacing w:val="-5"/>
        </w:rPr>
        <w:t xml:space="preserve"> </w:t>
      </w:r>
      <w:r>
        <w:t>itu</w:t>
      </w:r>
      <w:r>
        <w:rPr>
          <w:spacing w:val="-6"/>
        </w:rPr>
        <w:t xml:space="preserve"> </w:t>
      </w:r>
      <w:r>
        <w:t>sendiri.</w:t>
      </w:r>
      <w:r>
        <w:rPr>
          <w:spacing w:val="-5"/>
        </w:rPr>
        <w:t xml:space="preserve"> </w:t>
      </w:r>
      <w:r>
        <w:t>Kebebasan ini tidak berarti relativisme kebenaran, melainkan pengakuan akan kebebasan manusia untuk menanggapi panggilan Allah secara sadar dan bertanggung jawab. Dalam konteks masyarakat demokratis, Dignitatis Humanae menjadi landasan moral bagi penghormatan terhadap pluralitas keyakinan dan kerukunan antarumat beragama.</w:t>
      </w:r>
    </w:p>
    <w:p w:rsidR="00BC3CB7" w:rsidRDefault="00AF39CF">
      <w:pPr>
        <w:pStyle w:val="BodyText"/>
        <w:spacing w:before="121" w:line="276" w:lineRule="auto"/>
        <w:ind w:left="1" w:right="422" w:firstLine="568"/>
      </w:pPr>
      <w:r>
        <w:t>Dokumen lain yang memiliki relevansi besar adalah Gaudium et Spes (Konstitusi Pastoral tentang Gereja di Dunia Modern, Konsili Vatikan II, 1965). Dokumen ini menggarisbawahi martabat pribadi manusia (bdk. No. 12–22), hakikat komunitas manusia (bdk. No. 23–32), serta tanggung jawab umat Kristiani dalam kehidupan sosial dan politik (bdk. No. 73–76). Gaudium et Spes menegaskan bahwa semua warga negara memiliki hak dan kewajiban yang sama untuk berpartisipasi dalam kehidupan publik demi membangun masyarakat yang lebih adil, damai, dan berlandaskan kasih. Demokrasi</w:t>
      </w:r>
      <w:r>
        <w:rPr>
          <w:spacing w:val="-1"/>
        </w:rPr>
        <w:t xml:space="preserve"> </w:t>
      </w:r>
      <w:r>
        <w:t>yang</w:t>
      </w:r>
      <w:r>
        <w:rPr>
          <w:spacing w:val="-1"/>
        </w:rPr>
        <w:t xml:space="preserve"> </w:t>
      </w:r>
      <w:r>
        <w:t>sejati,</w:t>
      </w:r>
      <w:r>
        <w:rPr>
          <w:spacing w:val="-1"/>
        </w:rPr>
        <w:t xml:space="preserve"> </w:t>
      </w:r>
      <w:r>
        <w:t>menurut</w:t>
      </w:r>
      <w:r>
        <w:rPr>
          <w:spacing w:val="-2"/>
        </w:rPr>
        <w:t xml:space="preserve"> </w:t>
      </w:r>
      <w:r>
        <w:t>pandangan</w:t>
      </w:r>
      <w:r>
        <w:rPr>
          <w:spacing w:val="-1"/>
        </w:rPr>
        <w:t xml:space="preserve"> </w:t>
      </w:r>
      <w:r>
        <w:t>Gereja,</w:t>
      </w:r>
      <w:r>
        <w:rPr>
          <w:spacing w:val="-1"/>
        </w:rPr>
        <w:t xml:space="preserve"> </w:t>
      </w:r>
      <w:r>
        <w:t>bukan</w:t>
      </w:r>
      <w:r>
        <w:rPr>
          <w:spacing w:val="-1"/>
        </w:rPr>
        <w:t xml:space="preserve"> </w:t>
      </w:r>
      <w:r>
        <w:t>hanya sistem politik, melainkan ekspresi solidaritas manusia yang menempatkan</w:t>
      </w:r>
      <w:r>
        <w:rPr>
          <w:spacing w:val="-14"/>
        </w:rPr>
        <w:t xml:space="preserve"> </w:t>
      </w:r>
      <w:r>
        <w:t>martabat</w:t>
      </w:r>
      <w:r>
        <w:rPr>
          <w:spacing w:val="-15"/>
        </w:rPr>
        <w:t xml:space="preserve"> </w:t>
      </w:r>
      <w:r>
        <w:t>pribadi</w:t>
      </w:r>
      <w:r>
        <w:rPr>
          <w:spacing w:val="-14"/>
        </w:rPr>
        <w:t xml:space="preserve"> </w:t>
      </w:r>
      <w:r>
        <w:t>dan</w:t>
      </w:r>
      <w:r>
        <w:rPr>
          <w:spacing w:val="-14"/>
        </w:rPr>
        <w:t xml:space="preserve"> </w:t>
      </w:r>
      <w:r>
        <w:t>kesejahteraan</w:t>
      </w:r>
      <w:r>
        <w:rPr>
          <w:spacing w:val="-14"/>
        </w:rPr>
        <w:t xml:space="preserve"> </w:t>
      </w:r>
      <w:r>
        <w:t>bersama</w:t>
      </w:r>
      <w:r>
        <w:rPr>
          <w:spacing w:val="-14"/>
        </w:rPr>
        <w:t xml:space="preserve"> </w:t>
      </w:r>
      <w:r>
        <w:t>di</w:t>
      </w:r>
      <w:r>
        <w:rPr>
          <w:spacing w:val="-12"/>
        </w:rPr>
        <w:t xml:space="preserve"> </w:t>
      </w:r>
      <w:r>
        <w:t>atas segala kepentingan pribadi atau kelompok (Kwirinus, 2023).</w:t>
      </w:r>
    </w:p>
    <w:p w:rsidR="00BC3CB7" w:rsidRDefault="00AF39CF">
      <w:pPr>
        <w:pStyle w:val="BodyText"/>
        <w:spacing w:before="120" w:line="276" w:lineRule="auto"/>
        <w:ind w:left="1" w:right="423" w:firstLine="628"/>
      </w:pPr>
      <w:r>
        <w:t xml:space="preserve">Selanjutnya, Surat Apostolik </w:t>
      </w:r>
      <w:r>
        <w:rPr>
          <w:i/>
        </w:rPr>
        <w:t xml:space="preserve">Octogesima Adveniens </w:t>
      </w:r>
      <w:r>
        <w:t>(Paulus VI, 1971) memperluas pemahaman Gereja tentang tanggung</w:t>
      </w:r>
      <w:r>
        <w:rPr>
          <w:spacing w:val="-3"/>
        </w:rPr>
        <w:t xml:space="preserve"> </w:t>
      </w:r>
      <w:r>
        <w:t>jawab</w:t>
      </w:r>
      <w:r>
        <w:rPr>
          <w:spacing w:val="-3"/>
        </w:rPr>
        <w:t xml:space="preserve"> </w:t>
      </w:r>
      <w:r>
        <w:t>sosial</w:t>
      </w:r>
      <w:r>
        <w:rPr>
          <w:spacing w:val="-4"/>
        </w:rPr>
        <w:t xml:space="preserve"> </w:t>
      </w:r>
      <w:r>
        <w:t>umat</w:t>
      </w:r>
      <w:r>
        <w:rPr>
          <w:spacing w:val="-3"/>
        </w:rPr>
        <w:t xml:space="preserve"> </w:t>
      </w:r>
      <w:r>
        <w:t>beriman</w:t>
      </w:r>
      <w:r>
        <w:rPr>
          <w:spacing w:val="-3"/>
        </w:rPr>
        <w:t xml:space="preserve"> </w:t>
      </w:r>
      <w:r>
        <w:t>di</w:t>
      </w:r>
      <w:r>
        <w:rPr>
          <w:spacing w:val="-2"/>
        </w:rPr>
        <w:t xml:space="preserve"> </w:t>
      </w:r>
      <w:r>
        <w:t>dunia</w:t>
      </w:r>
      <w:r>
        <w:rPr>
          <w:spacing w:val="-3"/>
        </w:rPr>
        <w:t xml:space="preserve"> </w:t>
      </w:r>
      <w:r>
        <w:t>modern.</w:t>
      </w:r>
      <w:r>
        <w:rPr>
          <w:spacing w:val="-3"/>
        </w:rPr>
        <w:t xml:space="preserve"> </w:t>
      </w:r>
      <w:r>
        <w:t>Dokumen ini mengajak umat Kristiani untuk terlibat aktif dalam menanggapi</w:t>
      </w:r>
      <w:r>
        <w:rPr>
          <w:spacing w:val="12"/>
        </w:rPr>
        <w:t xml:space="preserve"> </w:t>
      </w:r>
      <w:r>
        <w:t>tantangan</w:t>
      </w:r>
      <w:r>
        <w:rPr>
          <w:spacing w:val="11"/>
        </w:rPr>
        <w:t xml:space="preserve"> </w:t>
      </w:r>
      <w:r>
        <w:t>sosial</w:t>
      </w:r>
      <w:r>
        <w:rPr>
          <w:spacing w:val="11"/>
        </w:rPr>
        <w:t xml:space="preserve"> </w:t>
      </w:r>
      <w:r>
        <w:t>dan</w:t>
      </w:r>
      <w:r>
        <w:rPr>
          <w:spacing w:val="12"/>
        </w:rPr>
        <w:t xml:space="preserve"> </w:t>
      </w:r>
      <w:r>
        <w:t>politik</w:t>
      </w:r>
      <w:r>
        <w:rPr>
          <w:spacing w:val="13"/>
        </w:rPr>
        <w:t xml:space="preserve"> </w:t>
      </w:r>
      <w:r>
        <w:t>yang</w:t>
      </w:r>
      <w:r>
        <w:rPr>
          <w:spacing w:val="11"/>
        </w:rPr>
        <w:t xml:space="preserve"> </w:t>
      </w:r>
      <w:r>
        <w:t>kompleks</w:t>
      </w:r>
      <w:r>
        <w:rPr>
          <w:spacing w:val="12"/>
        </w:rPr>
        <w:t xml:space="preserve"> </w:t>
      </w:r>
      <w:r>
        <w:rPr>
          <w:spacing w:val="-2"/>
        </w:rPr>
        <w:t>dengan</w:t>
      </w:r>
    </w:p>
    <w:p w:rsidR="00BC3CB7" w:rsidRDefault="00BC3CB7">
      <w:pPr>
        <w:pStyle w:val="BodyText"/>
        <w:spacing w:line="276" w:lineRule="auto"/>
        <w:sectPr w:rsidR="00BC3CB7">
          <w:headerReference w:type="even" r:id="rId544"/>
          <w:headerReference w:type="default" r:id="rId545"/>
          <w:footerReference w:type="default" r:id="rId546"/>
          <w:headerReference w:type="first" r:id="rId547"/>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semangat</w:t>
      </w:r>
      <w:r>
        <w:rPr>
          <w:spacing w:val="-12"/>
        </w:rPr>
        <w:t xml:space="preserve"> </w:t>
      </w:r>
      <w:r>
        <w:t>Injil</w:t>
      </w:r>
      <w:r>
        <w:rPr>
          <w:spacing w:val="-12"/>
        </w:rPr>
        <w:t xml:space="preserve"> </w:t>
      </w:r>
      <w:r>
        <w:t>(bdk.</w:t>
      </w:r>
      <w:r>
        <w:rPr>
          <w:spacing w:val="-10"/>
        </w:rPr>
        <w:t xml:space="preserve"> </w:t>
      </w:r>
      <w:r>
        <w:t>No.</w:t>
      </w:r>
      <w:r>
        <w:rPr>
          <w:spacing w:val="-10"/>
        </w:rPr>
        <w:t xml:space="preserve"> </w:t>
      </w:r>
      <w:r>
        <w:t>24–25,</w:t>
      </w:r>
      <w:r>
        <w:rPr>
          <w:spacing w:val="-10"/>
        </w:rPr>
        <w:t xml:space="preserve"> </w:t>
      </w:r>
      <w:r>
        <w:t>46).</w:t>
      </w:r>
      <w:r>
        <w:rPr>
          <w:spacing w:val="-10"/>
        </w:rPr>
        <w:t xml:space="preserve"> </w:t>
      </w:r>
      <w:r>
        <w:t>Paus</w:t>
      </w:r>
      <w:r>
        <w:rPr>
          <w:spacing w:val="-12"/>
        </w:rPr>
        <w:t xml:space="preserve"> </w:t>
      </w:r>
      <w:r>
        <w:t>Paulus</w:t>
      </w:r>
      <w:r>
        <w:rPr>
          <w:spacing w:val="-14"/>
        </w:rPr>
        <w:t xml:space="preserve"> </w:t>
      </w:r>
      <w:r>
        <w:t>VI</w:t>
      </w:r>
      <w:r>
        <w:rPr>
          <w:spacing w:val="-10"/>
        </w:rPr>
        <w:t xml:space="preserve"> </w:t>
      </w:r>
      <w:r>
        <w:t>menekankan pentingnya partisipasi umat</w:t>
      </w:r>
      <w:r>
        <w:rPr>
          <w:spacing w:val="-1"/>
        </w:rPr>
        <w:t xml:space="preserve"> </w:t>
      </w:r>
      <w:r>
        <w:t>beriman dalam perjuangan melawan ketidakadilan, kemiskinan, dan diskriminasi, serta menyerukan agar</w:t>
      </w:r>
      <w:r>
        <w:rPr>
          <w:spacing w:val="-6"/>
        </w:rPr>
        <w:t xml:space="preserve"> </w:t>
      </w:r>
      <w:r>
        <w:t>prinsip-prinsip</w:t>
      </w:r>
      <w:r>
        <w:rPr>
          <w:spacing w:val="-4"/>
        </w:rPr>
        <w:t xml:space="preserve"> </w:t>
      </w:r>
      <w:r>
        <w:t>moral</w:t>
      </w:r>
      <w:r>
        <w:rPr>
          <w:spacing w:val="-8"/>
        </w:rPr>
        <w:t xml:space="preserve"> </w:t>
      </w:r>
      <w:r>
        <w:t>dan</w:t>
      </w:r>
      <w:r>
        <w:rPr>
          <w:spacing w:val="-7"/>
        </w:rPr>
        <w:t xml:space="preserve"> </w:t>
      </w:r>
      <w:r>
        <w:t>solidaritas</w:t>
      </w:r>
      <w:r>
        <w:rPr>
          <w:spacing w:val="-6"/>
        </w:rPr>
        <w:t xml:space="preserve"> </w:t>
      </w:r>
      <w:r>
        <w:t>menjadi</w:t>
      </w:r>
      <w:r>
        <w:rPr>
          <w:spacing w:val="-8"/>
        </w:rPr>
        <w:t xml:space="preserve"> </w:t>
      </w:r>
      <w:r>
        <w:t>dasar</w:t>
      </w:r>
      <w:r>
        <w:rPr>
          <w:spacing w:val="-7"/>
        </w:rPr>
        <w:t xml:space="preserve"> </w:t>
      </w:r>
      <w:r>
        <w:t>tindakan sosial-politik. Dalam konteks ini, keterlibatan Kristiani dalam masyarakat bukan sekadar aktivitas politik, melainkan bentuk pelayanan kasih yang memperjuangkan harkat dan martabat manusia di tengah dunia (Susanti, 2016: 27).</w:t>
      </w:r>
    </w:p>
    <w:p w:rsidR="00BC3CB7" w:rsidRDefault="00AF39CF">
      <w:pPr>
        <w:pStyle w:val="BodyText"/>
        <w:spacing w:before="119" w:line="276" w:lineRule="auto"/>
        <w:ind w:right="137" w:firstLine="568"/>
      </w:pPr>
      <w:r>
        <w:t>Keseluruhan dokumen tersebut menunjukkan konsistensi ajaran sosial Gereja dalam membela hak-hak asasi manusia dan kebebasan hati nurani sebagai manifestasi dari kasih</w:t>
      </w:r>
      <w:r>
        <w:rPr>
          <w:spacing w:val="-8"/>
        </w:rPr>
        <w:t xml:space="preserve"> </w:t>
      </w:r>
      <w:r>
        <w:t>Allah yang bekerja dalam sejarah. Gereja tidak menolak demokrasi, tetapi justru memperdalam maknanya dengan mengakar pada dimensi etis dan spiritual manusia. Demokrasi yang sejati, menurut Gereja, harus berpihak pada kebenaran, menjunjung tinggi martabat setiap pribadi, dan diarahkan pada kebaikan bersama. Dengan demikian, ajaran sosial Gereja tidak hanya memberikan prinsip moral bagi kehidupan publik, tetapi juga menawarkan arah rohani bagi pembangunan masyarakat yang berlandaskan kasih, keadilan, dan kedamaian sejati.</w:t>
      </w:r>
    </w:p>
    <w:p w:rsidR="00BC3CB7" w:rsidRDefault="00AF39CF">
      <w:pPr>
        <w:pStyle w:val="BodyText"/>
        <w:spacing w:before="122" w:line="276" w:lineRule="auto"/>
        <w:ind w:right="138" w:firstLine="568"/>
      </w:pPr>
      <w:r>
        <w:t>Dalam konteks kehidupan sosial-politik Indonesia yang plural dan demokratis, ajaran Gereja tentang martabat manusia, kebebasan beragama, dan tanggung jawab sosial menemukan relevansi</w:t>
      </w:r>
      <w:r>
        <w:rPr>
          <w:spacing w:val="-5"/>
        </w:rPr>
        <w:t xml:space="preserve"> </w:t>
      </w:r>
      <w:r>
        <w:t>yang</w:t>
      </w:r>
      <w:r>
        <w:rPr>
          <w:spacing w:val="-5"/>
        </w:rPr>
        <w:t xml:space="preserve"> </w:t>
      </w:r>
      <w:r>
        <w:t>sangat</w:t>
      </w:r>
      <w:r>
        <w:rPr>
          <w:spacing w:val="-6"/>
        </w:rPr>
        <w:t xml:space="preserve"> </w:t>
      </w:r>
      <w:r>
        <w:t>kuat.</w:t>
      </w:r>
      <w:r>
        <w:rPr>
          <w:spacing w:val="-5"/>
        </w:rPr>
        <w:t xml:space="preserve"> </w:t>
      </w:r>
      <w:r>
        <w:t>Negara</w:t>
      </w:r>
      <w:r>
        <w:rPr>
          <w:spacing w:val="-6"/>
        </w:rPr>
        <w:t xml:space="preserve"> </w:t>
      </w:r>
      <w:r>
        <w:t>Kesatuan</w:t>
      </w:r>
      <w:r>
        <w:rPr>
          <w:spacing w:val="-5"/>
        </w:rPr>
        <w:t xml:space="preserve"> </w:t>
      </w:r>
      <w:r>
        <w:t>Republik</w:t>
      </w:r>
      <w:r>
        <w:rPr>
          <w:spacing w:val="-6"/>
        </w:rPr>
        <w:t xml:space="preserve"> </w:t>
      </w:r>
      <w:r>
        <w:t xml:space="preserve">Indonesia berdiri atas dasar penghormatan terhadap kebebasan beragama sebagaimana tertuang dalam konstitusi, serta menjunjung tinggi nilai kemanusiaan yang adil dan beradab. Prinsip-prinsip ini sejalan dengan ajaran Gereja Katolik yang menempatkan martabat manusia sebagai pusat dari seluruh tatanan sosial dan </w:t>
      </w:r>
      <w:r>
        <w:rPr>
          <w:spacing w:val="-2"/>
        </w:rPr>
        <w:t>politik.</w:t>
      </w:r>
    </w:p>
    <w:p w:rsidR="00BC3CB7" w:rsidRDefault="00AF39CF">
      <w:pPr>
        <w:pStyle w:val="BodyText"/>
        <w:spacing w:before="121" w:line="276" w:lineRule="auto"/>
        <w:ind w:right="140" w:firstLine="568"/>
      </w:pPr>
      <w:r>
        <w:t>Gereja Katolik di Indonesia</w:t>
      </w:r>
      <w:r>
        <w:rPr>
          <w:spacing w:val="-1"/>
        </w:rPr>
        <w:t xml:space="preserve"> </w:t>
      </w:r>
      <w:r>
        <w:t>dipanggil untuk berperan aktif dalam</w:t>
      </w:r>
      <w:r>
        <w:rPr>
          <w:spacing w:val="74"/>
        </w:rPr>
        <w:t xml:space="preserve"> </w:t>
      </w:r>
      <w:r>
        <w:t>memperkuat</w:t>
      </w:r>
      <w:r>
        <w:rPr>
          <w:spacing w:val="77"/>
        </w:rPr>
        <w:t xml:space="preserve"> </w:t>
      </w:r>
      <w:r>
        <w:t>budaya</w:t>
      </w:r>
      <w:r>
        <w:rPr>
          <w:spacing w:val="75"/>
        </w:rPr>
        <w:t xml:space="preserve"> </w:t>
      </w:r>
      <w:r>
        <w:t>demokrasi</w:t>
      </w:r>
      <w:r>
        <w:rPr>
          <w:spacing w:val="78"/>
        </w:rPr>
        <w:t xml:space="preserve"> </w:t>
      </w:r>
      <w:r>
        <w:t>yang</w:t>
      </w:r>
      <w:r>
        <w:rPr>
          <w:spacing w:val="76"/>
        </w:rPr>
        <w:t xml:space="preserve"> </w:t>
      </w:r>
      <w:r>
        <w:t>berkeadilan</w:t>
      </w:r>
      <w:r>
        <w:rPr>
          <w:spacing w:val="76"/>
        </w:rPr>
        <w:t xml:space="preserve"> </w:t>
      </w:r>
      <w:r>
        <w:rPr>
          <w:spacing w:val="-5"/>
        </w:rPr>
        <w:t>dan</w:t>
      </w:r>
    </w:p>
    <w:p w:rsidR="00BC3CB7" w:rsidRDefault="00BC3CB7">
      <w:pPr>
        <w:pStyle w:val="BodyText"/>
        <w:spacing w:line="276" w:lineRule="auto"/>
        <w:sectPr w:rsidR="00BC3CB7">
          <w:headerReference w:type="even" r:id="rId548"/>
          <w:headerReference w:type="default" r:id="rId549"/>
          <w:footerReference w:type="default" r:id="rId550"/>
          <w:headerReference w:type="first" r:id="rId551"/>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bermoral. Demokrasi sejati, menurut ajaran Gereja, bukan sekadar mekanisme politik untuk menentukan kekuasaan, melainkan suatu sistem etis yang menghargai nilai-nilai kebenaran, solidaritas, dan kesejahteraan bersama (bonum commune). Dalam konteks Indonesia yang majemuk, nilai-nilai ini menjadi dasar penting bagi pembangunan masyarakat yang inklusif dan harmonis. Gereja, melalui lembaga pendidikan dan komunitas pastoralnya, memiliki tanggung jawab untuk menanamkan</w:t>
      </w:r>
      <w:r>
        <w:rPr>
          <w:spacing w:val="-14"/>
        </w:rPr>
        <w:t xml:space="preserve"> </w:t>
      </w:r>
      <w:r>
        <w:t>kesadaran</w:t>
      </w:r>
      <w:r>
        <w:rPr>
          <w:spacing w:val="-14"/>
        </w:rPr>
        <w:t xml:space="preserve"> </w:t>
      </w:r>
      <w:r>
        <w:t>akan</w:t>
      </w:r>
      <w:r>
        <w:rPr>
          <w:spacing w:val="-13"/>
        </w:rPr>
        <w:t xml:space="preserve"> </w:t>
      </w:r>
      <w:r>
        <w:t>pentingnya</w:t>
      </w:r>
      <w:r>
        <w:rPr>
          <w:spacing w:val="-12"/>
        </w:rPr>
        <w:t xml:space="preserve"> </w:t>
      </w:r>
      <w:r>
        <w:t>partisipasi</w:t>
      </w:r>
      <w:r>
        <w:rPr>
          <w:spacing w:val="-14"/>
        </w:rPr>
        <w:t xml:space="preserve"> </w:t>
      </w:r>
      <w:r>
        <w:t>warga</w:t>
      </w:r>
      <w:r>
        <w:rPr>
          <w:spacing w:val="-13"/>
        </w:rPr>
        <w:t xml:space="preserve"> </w:t>
      </w:r>
      <w:r>
        <w:t>dalam kehidupan</w:t>
      </w:r>
      <w:r>
        <w:rPr>
          <w:spacing w:val="-3"/>
        </w:rPr>
        <w:t xml:space="preserve"> </w:t>
      </w:r>
      <w:r>
        <w:t>publik</w:t>
      </w:r>
      <w:r>
        <w:rPr>
          <w:spacing w:val="-4"/>
        </w:rPr>
        <w:t xml:space="preserve"> </w:t>
      </w:r>
      <w:r>
        <w:t>dengan</w:t>
      </w:r>
      <w:r>
        <w:rPr>
          <w:spacing w:val="-3"/>
        </w:rPr>
        <w:t xml:space="preserve"> </w:t>
      </w:r>
      <w:r>
        <w:t>tetap</w:t>
      </w:r>
      <w:r>
        <w:rPr>
          <w:spacing w:val="-3"/>
        </w:rPr>
        <w:t xml:space="preserve"> </w:t>
      </w:r>
      <w:r>
        <w:t>berakar</w:t>
      </w:r>
      <w:r>
        <w:rPr>
          <w:spacing w:val="-3"/>
        </w:rPr>
        <w:t xml:space="preserve"> </w:t>
      </w:r>
      <w:r>
        <w:t>pada</w:t>
      </w:r>
      <w:r>
        <w:rPr>
          <w:spacing w:val="-4"/>
        </w:rPr>
        <w:t xml:space="preserve"> </w:t>
      </w:r>
      <w:r>
        <w:t>integritas</w:t>
      </w:r>
      <w:r>
        <w:rPr>
          <w:spacing w:val="-3"/>
        </w:rPr>
        <w:t xml:space="preserve"> </w:t>
      </w:r>
      <w:r>
        <w:t>moral</w:t>
      </w:r>
      <w:r>
        <w:rPr>
          <w:spacing w:val="-3"/>
        </w:rPr>
        <w:t xml:space="preserve"> </w:t>
      </w:r>
      <w:r>
        <w:t>dan iman yang hidup.</w:t>
      </w:r>
    </w:p>
    <w:p w:rsidR="00BC3CB7" w:rsidRDefault="00AF39CF">
      <w:pPr>
        <w:pStyle w:val="BodyText"/>
        <w:spacing w:before="121" w:line="276" w:lineRule="auto"/>
        <w:ind w:left="1" w:right="420" w:firstLine="568"/>
      </w:pPr>
      <w:r>
        <w:t>Kebebasan beragama, sebagaimana ditegaskan dalam Dignitatis Humanae, juga memiliki makna mendalam bagi masyarakat Indonesia yang terdiri dari beragam agama dan kepercayaan. Gereja memandang kebebasan beragama bukan sebagai</w:t>
      </w:r>
      <w:r>
        <w:rPr>
          <w:spacing w:val="-6"/>
        </w:rPr>
        <w:t xml:space="preserve"> </w:t>
      </w:r>
      <w:r>
        <w:t>ancaman</w:t>
      </w:r>
      <w:r>
        <w:rPr>
          <w:spacing w:val="-5"/>
        </w:rPr>
        <w:t xml:space="preserve"> </w:t>
      </w:r>
      <w:r>
        <w:t>bagi</w:t>
      </w:r>
      <w:r>
        <w:rPr>
          <w:spacing w:val="-6"/>
        </w:rPr>
        <w:t xml:space="preserve"> </w:t>
      </w:r>
      <w:r>
        <w:t>iman,</w:t>
      </w:r>
      <w:r>
        <w:rPr>
          <w:spacing w:val="-5"/>
        </w:rPr>
        <w:t xml:space="preserve"> </w:t>
      </w:r>
      <w:r>
        <w:t>melainkan</w:t>
      </w:r>
      <w:r>
        <w:rPr>
          <w:spacing w:val="-5"/>
        </w:rPr>
        <w:t xml:space="preserve"> </w:t>
      </w:r>
      <w:r>
        <w:t>sebagai</w:t>
      </w:r>
      <w:r>
        <w:rPr>
          <w:spacing w:val="-7"/>
        </w:rPr>
        <w:t xml:space="preserve"> </w:t>
      </w:r>
      <w:r>
        <w:t>ruang</w:t>
      </w:r>
      <w:r>
        <w:rPr>
          <w:spacing w:val="-5"/>
        </w:rPr>
        <w:t xml:space="preserve"> </w:t>
      </w:r>
      <w:r>
        <w:t>bagi</w:t>
      </w:r>
      <w:r>
        <w:rPr>
          <w:spacing w:val="-6"/>
        </w:rPr>
        <w:t xml:space="preserve"> </w:t>
      </w:r>
      <w:r>
        <w:t>setiap pribadi untuk mencari dan menemukan kebenaran dengan hati nurani yang bebas. Dalam konteks ini, Gereja Katolik di Indonesia perlu terus memperjuangkan dialog lintas agama dan memperkuat semangat toleransi aktif yang tidak hanya menghormati perbedaan, tetapi juga mengusahakan kerja sama nyata demi kebaikan bersama.</w:t>
      </w:r>
    </w:p>
    <w:p w:rsidR="00BC3CB7" w:rsidRDefault="00AF39CF">
      <w:pPr>
        <w:pStyle w:val="BodyText"/>
        <w:spacing w:before="119" w:line="276" w:lineRule="auto"/>
        <w:ind w:left="1" w:right="421" w:firstLine="568"/>
      </w:pPr>
      <w:r>
        <w:t xml:space="preserve">Selain itu, </w:t>
      </w:r>
      <w:r>
        <w:rPr>
          <w:i/>
        </w:rPr>
        <w:t xml:space="preserve">Gaudium et Spes </w:t>
      </w:r>
      <w:r>
        <w:t>mengingatkan umat Katolik akan</w:t>
      </w:r>
      <w:r>
        <w:rPr>
          <w:spacing w:val="-9"/>
        </w:rPr>
        <w:t xml:space="preserve"> </w:t>
      </w:r>
      <w:r>
        <w:t>tanggung</w:t>
      </w:r>
      <w:r>
        <w:rPr>
          <w:spacing w:val="-9"/>
        </w:rPr>
        <w:t xml:space="preserve"> </w:t>
      </w:r>
      <w:r>
        <w:t>jawab</w:t>
      </w:r>
      <w:r>
        <w:rPr>
          <w:spacing w:val="-7"/>
        </w:rPr>
        <w:t xml:space="preserve"> </w:t>
      </w:r>
      <w:r>
        <w:t>mereka</w:t>
      </w:r>
      <w:r>
        <w:rPr>
          <w:spacing w:val="-9"/>
        </w:rPr>
        <w:t xml:space="preserve"> </w:t>
      </w:r>
      <w:r>
        <w:t>dalam</w:t>
      </w:r>
      <w:r>
        <w:rPr>
          <w:spacing w:val="-10"/>
        </w:rPr>
        <w:t xml:space="preserve"> </w:t>
      </w:r>
      <w:r>
        <w:t>kehidupan</w:t>
      </w:r>
      <w:r>
        <w:rPr>
          <w:spacing w:val="-9"/>
        </w:rPr>
        <w:t xml:space="preserve"> </w:t>
      </w:r>
      <w:r>
        <w:t>sosial</w:t>
      </w:r>
      <w:r>
        <w:rPr>
          <w:spacing w:val="-9"/>
        </w:rPr>
        <w:t xml:space="preserve"> </w:t>
      </w:r>
      <w:r>
        <w:t>dan</w:t>
      </w:r>
      <w:r>
        <w:rPr>
          <w:spacing w:val="-9"/>
        </w:rPr>
        <w:t xml:space="preserve"> </w:t>
      </w:r>
      <w:r>
        <w:t>politik. Umat</w:t>
      </w:r>
      <w:r>
        <w:rPr>
          <w:spacing w:val="-15"/>
        </w:rPr>
        <w:t xml:space="preserve"> </w:t>
      </w:r>
      <w:r>
        <w:t>beriman</w:t>
      </w:r>
      <w:r>
        <w:rPr>
          <w:spacing w:val="-14"/>
        </w:rPr>
        <w:t xml:space="preserve"> </w:t>
      </w:r>
      <w:r>
        <w:t>tidak</w:t>
      </w:r>
      <w:r>
        <w:rPr>
          <w:spacing w:val="-11"/>
        </w:rPr>
        <w:t xml:space="preserve"> </w:t>
      </w:r>
      <w:r>
        <w:t>boleh</w:t>
      </w:r>
      <w:r>
        <w:rPr>
          <w:spacing w:val="-15"/>
        </w:rPr>
        <w:t xml:space="preserve"> </w:t>
      </w:r>
      <w:r>
        <w:t>memisahkan</w:t>
      </w:r>
      <w:r>
        <w:rPr>
          <w:spacing w:val="-13"/>
        </w:rPr>
        <w:t xml:space="preserve"> </w:t>
      </w:r>
      <w:r>
        <w:t>iman</w:t>
      </w:r>
      <w:r>
        <w:rPr>
          <w:spacing w:val="-15"/>
        </w:rPr>
        <w:t xml:space="preserve"> </w:t>
      </w:r>
      <w:r>
        <w:t>dari</w:t>
      </w:r>
      <w:r>
        <w:rPr>
          <w:spacing w:val="-14"/>
        </w:rPr>
        <w:t xml:space="preserve"> </w:t>
      </w:r>
      <w:r>
        <w:t>tindakan</w:t>
      </w:r>
      <w:r>
        <w:rPr>
          <w:spacing w:val="-15"/>
        </w:rPr>
        <w:t xml:space="preserve"> </w:t>
      </w:r>
      <w:r>
        <w:t>sosial, sebab</w:t>
      </w:r>
      <w:r>
        <w:rPr>
          <w:spacing w:val="-14"/>
        </w:rPr>
        <w:t xml:space="preserve"> </w:t>
      </w:r>
      <w:r>
        <w:t>keduanya</w:t>
      </w:r>
      <w:r>
        <w:rPr>
          <w:spacing w:val="-14"/>
        </w:rPr>
        <w:t xml:space="preserve"> </w:t>
      </w:r>
      <w:r>
        <w:t>saling</w:t>
      </w:r>
      <w:r>
        <w:rPr>
          <w:spacing w:val="-13"/>
        </w:rPr>
        <w:t xml:space="preserve"> </w:t>
      </w:r>
      <w:r>
        <w:t>melengkapi</w:t>
      </w:r>
      <w:r>
        <w:rPr>
          <w:spacing w:val="-14"/>
        </w:rPr>
        <w:t xml:space="preserve"> </w:t>
      </w:r>
      <w:r>
        <w:t>dalam</w:t>
      </w:r>
      <w:r>
        <w:rPr>
          <w:spacing w:val="-12"/>
        </w:rPr>
        <w:t xml:space="preserve"> </w:t>
      </w:r>
      <w:r>
        <w:t>mewujudkan</w:t>
      </w:r>
      <w:r>
        <w:rPr>
          <w:spacing w:val="-13"/>
        </w:rPr>
        <w:t xml:space="preserve"> </w:t>
      </w:r>
      <w:r>
        <w:t>nilai-nilai Injil di tengah masyarakat. Di Indonesia, hal ini berarti bahwa setiap</w:t>
      </w:r>
      <w:r>
        <w:rPr>
          <w:spacing w:val="-3"/>
        </w:rPr>
        <w:t xml:space="preserve"> </w:t>
      </w:r>
      <w:r>
        <w:t>orang</w:t>
      </w:r>
      <w:r>
        <w:rPr>
          <w:spacing w:val="-3"/>
        </w:rPr>
        <w:t xml:space="preserve"> </w:t>
      </w:r>
      <w:r>
        <w:t>Katolik</w:t>
      </w:r>
      <w:r>
        <w:rPr>
          <w:spacing w:val="-1"/>
        </w:rPr>
        <w:t xml:space="preserve"> </w:t>
      </w:r>
      <w:r>
        <w:t>dipanggil</w:t>
      </w:r>
      <w:r>
        <w:rPr>
          <w:spacing w:val="-3"/>
        </w:rPr>
        <w:t xml:space="preserve"> </w:t>
      </w:r>
      <w:r>
        <w:t>untuk</w:t>
      </w:r>
      <w:r>
        <w:rPr>
          <w:spacing w:val="-3"/>
        </w:rPr>
        <w:t xml:space="preserve"> </w:t>
      </w:r>
      <w:r>
        <w:t>menjadi</w:t>
      </w:r>
      <w:r>
        <w:rPr>
          <w:spacing w:val="-3"/>
        </w:rPr>
        <w:t xml:space="preserve"> </w:t>
      </w:r>
      <w:r>
        <w:t>warga</w:t>
      </w:r>
      <w:r>
        <w:rPr>
          <w:spacing w:val="-3"/>
        </w:rPr>
        <w:t xml:space="preserve"> </w:t>
      </w:r>
      <w:r>
        <w:t>negara</w:t>
      </w:r>
      <w:r>
        <w:rPr>
          <w:spacing w:val="-4"/>
        </w:rPr>
        <w:t xml:space="preserve"> </w:t>
      </w:r>
      <w:r>
        <w:t>yang baik, berintegritas, dan peduli terhadap keadilan sosial. Keterlibatan</w:t>
      </w:r>
      <w:r>
        <w:rPr>
          <w:spacing w:val="-15"/>
        </w:rPr>
        <w:t xml:space="preserve"> </w:t>
      </w:r>
      <w:r>
        <w:t>dalam</w:t>
      </w:r>
      <w:r>
        <w:rPr>
          <w:spacing w:val="-15"/>
        </w:rPr>
        <w:t xml:space="preserve"> </w:t>
      </w:r>
      <w:r>
        <w:t>bidang</w:t>
      </w:r>
      <w:r>
        <w:rPr>
          <w:spacing w:val="-15"/>
        </w:rPr>
        <w:t xml:space="preserve"> </w:t>
      </w:r>
      <w:r>
        <w:t>pendidikan,</w:t>
      </w:r>
      <w:r>
        <w:rPr>
          <w:spacing w:val="-15"/>
        </w:rPr>
        <w:t xml:space="preserve"> </w:t>
      </w:r>
      <w:r>
        <w:t>ekonomi,</w:t>
      </w:r>
      <w:r>
        <w:rPr>
          <w:spacing w:val="-15"/>
        </w:rPr>
        <w:t xml:space="preserve"> </w:t>
      </w:r>
      <w:r>
        <w:t>lingkungan,</w:t>
      </w:r>
      <w:r>
        <w:rPr>
          <w:spacing w:val="-15"/>
        </w:rPr>
        <w:t xml:space="preserve"> </w:t>
      </w:r>
      <w:r>
        <w:t>dan pelayanan publik merupakan bentuk konkret dari panggilan tersebut.</w:t>
      </w:r>
      <w:r>
        <w:rPr>
          <w:spacing w:val="-9"/>
        </w:rPr>
        <w:t xml:space="preserve"> </w:t>
      </w:r>
      <w:r>
        <w:t>Dengan</w:t>
      </w:r>
      <w:r>
        <w:rPr>
          <w:spacing w:val="-10"/>
        </w:rPr>
        <w:t xml:space="preserve"> </w:t>
      </w:r>
      <w:r>
        <w:t>demikian,</w:t>
      </w:r>
      <w:r>
        <w:rPr>
          <w:spacing w:val="-9"/>
        </w:rPr>
        <w:t xml:space="preserve"> </w:t>
      </w:r>
      <w:r>
        <w:t>Gereja</w:t>
      </w:r>
      <w:r>
        <w:rPr>
          <w:spacing w:val="-11"/>
        </w:rPr>
        <w:t xml:space="preserve"> </w:t>
      </w:r>
      <w:r>
        <w:t>dan</w:t>
      </w:r>
      <w:r>
        <w:rPr>
          <w:spacing w:val="-10"/>
        </w:rPr>
        <w:t xml:space="preserve"> </w:t>
      </w:r>
      <w:r>
        <w:t>umat</w:t>
      </w:r>
      <w:r>
        <w:rPr>
          <w:spacing w:val="-11"/>
        </w:rPr>
        <w:t xml:space="preserve"> </w:t>
      </w:r>
      <w:r>
        <w:t>Katolik</w:t>
      </w:r>
      <w:r>
        <w:rPr>
          <w:spacing w:val="-9"/>
        </w:rPr>
        <w:t xml:space="preserve"> </w:t>
      </w:r>
      <w:r>
        <w:t>di</w:t>
      </w:r>
      <w:r>
        <w:rPr>
          <w:spacing w:val="-9"/>
        </w:rPr>
        <w:t xml:space="preserve"> </w:t>
      </w:r>
      <w:r>
        <w:rPr>
          <w:spacing w:val="-2"/>
        </w:rPr>
        <w:t>Indonesia</w:t>
      </w:r>
    </w:p>
    <w:p w:rsidR="00BC3CB7" w:rsidRDefault="00BC3CB7">
      <w:pPr>
        <w:pStyle w:val="BodyText"/>
        <w:spacing w:line="276" w:lineRule="auto"/>
        <w:sectPr w:rsidR="00BC3CB7">
          <w:headerReference w:type="even" r:id="rId552"/>
          <w:headerReference w:type="default" r:id="rId553"/>
          <w:footerReference w:type="default" r:id="rId554"/>
          <w:headerReference w:type="first" r:id="rId555"/>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berpartisipasi aktif dalam pembangunan nasional tanpa kehilangan identitas iman Kristiani.</w:t>
      </w:r>
    </w:p>
    <w:p w:rsidR="00BC3CB7" w:rsidRDefault="00AF39CF">
      <w:pPr>
        <w:pStyle w:val="BodyText"/>
        <w:spacing w:before="119" w:line="276" w:lineRule="auto"/>
        <w:ind w:right="136" w:firstLine="568"/>
      </w:pPr>
      <w:r>
        <w:t>Dalam dunia pendidikan, ajaran sosial Gereja menjadi pedoman penting untuk membentuk generasi muda yang tidak hanya berpengetahuan luas, tetapi juga berkarakter dan berbelas kasih. Sekolah-sekolah Katolik, sebagai perpanjangan tangan Gereja, berperan strategis dalam menanamkan nilai-nilai demokrasi yang berakar pada kasih dan kebenaran. Melalui pendidikan moral, pembelajaran reflektif, dan kegiatan sosial, siswa dididik untuk menghargai martabat setiap pribadi, menghormati kebebasan orang lain, dan mengupayakan perdamaian dalam kehidupan bersama.</w:t>
      </w:r>
    </w:p>
    <w:p w:rsidR="00BC3CB7" w:rsidRDefault="00AF39CF">
      <w:pPr>
        <w:pStyle w:val="BodyText"/>
        <w:spacing w:before="121" w:line="276" w:lineRule="auto"/>
        <w:ind w:right="138" w:firstLine="568"/>
      </w:pPr>
      <w:r>
        <w:t>Dengan demikian, ajaran sosial Gereja tentang kebebasan beragama, demokrasi, dan hak asasi manusia memiliki dimensi praktis yang sangat relevan bagi kehidupan bangsa Indonesia. Dalam realitas global yang sering ditandai oleh polarisasi, intoleransi, dan krisis moral, Gereja Katolik dipanggil untuk menjadi</w:t>
      </w:r>
      <w:r>
        <w:rPr>
          <w:spacing w:val="-10"/>
        </w:rPr>
        <w:t xml:space="preserve"> </w:t>
      </w:r>
      <w:r>
        <w:t>suara</w:t>
      </w:r>
      <w:r>
        <w:rPr>
          <w:spacing w:val="-10"/>
        </w:rPr>
        <w:t xml:space="preserve"> </w:t>
      </w:r>
      <w:r>
        <w:t>profetik</w:t>
      </w:r>
      <w:r>
        <w:rPr>
          <w:spacing w:val="-9"/>
        </w:rPr>
        <w:t xml:space="preserve"> </w:t>
      </w:r>
      <w:r>
        <w:t>yang</w:t>
      </w:r>
      <w:r>
        <w:rPr>
          <w:spacing w:val="-10"/>
        </w:rPr>
        <w:t xml:space="preserve"> </w:t>
      </w:r>
      <w:r>
        <w:t>menyerukan</w:t>
      </w:r>
      <w:r>
        <w:rPr>
          <w:spacing w:val="-7"/>
        </w:rPr>
        <w:t xml:space="preserve"> </w:t>
      </w:r>
      <w:r>
        <w:t>penghormatan</w:t>
      </w:r>
      <w:r>
        <w:rPr>
          <w:spacing w:val="-7"/>
        </w:rPr>
        <w:t xml:space="preserve"> </w:t>
      </w:r>
      <w:r>
        <w:t>terhadap martabat</w:t>
      </w:r>
      <w:r>
        <w:rPr>
          <w:spacing w:val="-15"/>
        </w:rPr>
        <w:t xml:space="preserve"> </w:t>
      </w:r>
      <w:r>
        <w:t>manusia</w:t>
      </w:r>
      <w:r>
        <w:rPr>
          <w:spacing w:val="-15"/>
        </w:rPr>
        <w:t xml:space="preserve"> </w:t>
      </w:r>
      <w:r>
        <w:t>dan</w:t>
      </w:r>
      <w:r>
        <w:rPr>
          <w:spacing w:val="-15"/>
        </w:rPr>
        <w:t xml:space="preserve"> </w:t>
      </w:r>
      <w:r>
        <w:t>persaudaraan</w:t>
      </w:r>
      <w:r>
        <w:rPr>
          <w:spacing w:val="-15"/>
        </w:rPr>
        <w:t xml:space="preserve"> </w:t>
      </w:r>
      <w:r>
        <w:t>universal.</w:t>
      </w:r>
      <w:r>
        <w:rPr>
          <w:spacing w:val="-15"/>
        </w:rPr>
        <w:t xml:space="preserve"> </w:t>
      </w:r>
      <w:r>
        <w:t>Melalui</w:t>
      </w:r>
      <w:r>
        <w:rPr>
          <w:spacing w:val="-15"/>
        </w:rPr>
        <w:t xml:space="preserve"> </w:t>
      </w:r>
      <w:r>
        <w:t>kerja</w:t>
      </w:r>
      <w:r>
        <w:rPr>
          <w:spacing w:val="-15"/>
        </w:rPr>
        <w:t xml:space="preserve"> </w:t>
      </w:r>
      <w:r>
        <w:t>sama yang harmonis antara Gereja, negara, dan masyarakat, nilai-nilai Injil</w:t>
      </w:r>
      <w:r>
        <w:rPr>
          <w:spacing w:val="-15"/>
        </w:rPr>
        <w:t xml:space="preserve"> </w:t>
      </w:r>
      <w:r>
        <w:t>dapat</w:t>
      </w:r>
      <w:r>
        <w:rPr>
          <w:spacing w:val="-15"/>
        </w:rPr>
        <w:t xml:space="preserve"> </w:t>
      </w:r>
      <w:r>
        <w:t>terus</w:t>
      </w:r>
      <w:r>
        <w:rPr>
          <w:spacing w:val="-15"/>
        </w:rPr>
        <w:t xml:space="preserve"> </w:t>
      </w:r>
      <w:r>
        <w:t>dihidupi</w:t>
      </w:r>
      <w:r>
        <w:rPr>
          <w:spacing w:val="-15"/>
        </w:rPr>
        <w:t xml:space="preserve"> </w:t>
      </w:r>
      <w:r>
        <w:t>dalam</w:t>
      </w:r>
      <w:r>
        <w:rPr>
          <w:spacing w:val="-15"/>
        </w:rPr>
        <w:t xml:space="preserve"> </w:t>
      </w:r>
      <w:r>
        <w:t>semangat</w:t>
      </w:r>
      <w:r>
        <w:rPr>
          <w:spacing w:val="-15"/>
        </w:rPr>
        <w:t xml:space="preserve"> </w:t>
      </w:r>
      <w:r>
        <w:t>Pancasila</w:t>
      </w:r>
      <w:r>
        <w:rPr>
          <w:spacing w:val="-15"/>
        </w:rPr>
        <w:t xml:space="preserve"> </w:t>
      </w:r>
      <w:r>
        <w:t>dan</w:t>
      </w:r>
      <w:r>
        <w:rPr>
          <w:spacing w:val="-15"/>
        </w:rPr>
        <w:t xml:space="preserve"> </w:t>
      </w:r>
      <w:r>
        <w:t>Bhinneka Tunggal Ika, sehingga Gereja turut berkontribusi dalam membangun Indonesia yang adil, damai, dan berbelas kasih. Ajaran sosial Gereja Katolik memberikan fondasi moral bagi sistem demokrasi yang sejati, dengan menegaskan pentingnya martabat manusia, kebebasan, keadilan, dan solidaritas sebagai pilar utama kehidupan publik.</w:t>
      </w:r>
    </w:p>
    <w:p w:rsidR="00BC3CB7" w:rsidRDefault="00AF39CF">
      <w:pPr>
        <w:pStyle w:val="BodyText"/>
        <w:spacing w:before="122" w:line="276" w:lineRule="auto"/>
        <w:ind w:right="137" w:firstLine="568"/>
      </w:pPr>
      <w:r>
        <w:t>Dalam berbagai dokumen resmi, Gereja menegaskan bahwa demokrasi yang benar tidak hanya bergantung pada struktur politik atau mekanisme pemilihan, melainkan pada pengakuan dan penghormatan terhadap nilai-nilai moral yang bersumber</w:t>
      </w:r>
      <w:r>
        <w:rPr>
          <w:spacing w:val="-1"/>
        </w:rPr>
        <w:t xml:space="preserve"> </w:t>
      </w:r>
      <w:r>
        <w:t>dari</w:t>
      </w:r>
      <w:r>
        <w:rPr>
          <w:spacing w:val="-3"/>
        </w:rPr>
        <w:t xml:space="preserve"> </w:t>
      </w:r>
      <w:r>
        <w:t>martabat</w:t>
      </w:r>
      <w:r>
        <w:rPr>
          <w:spacing w:val="-2"/>
        </w:rPr>
        <w:t xml:space="preserve"> </w:t>
      </w:r>
      <w:r>
        <w:t>manusia</w:t>
      </w:r>
      <w:r>
        <w:rPr>
          <w:spacing w:val="-1"/>
        </w:rPr>
        <w:t xml:space="preserve"> </w:t>
      </w:r>
      <w:r>
        <w:t>sebagai</w:t>
      </w:r>
      <w:r>
        <w:rPr>
          <w:spacing w:val="-1"/>
        </w:rPr>
        <w:t xml:space="preserve"> </w:t>
      </w:r>
      <w:r>
        <w:t>Imago</w:t>
      </w:r>
      <w:r>
        <w:rPr>
          <w:spacing w:val="-1"/>
        </w:rPr>
        <w:t xml:space="preserve"> </w:t>
      </w:r>
      <w:r>
        <w:t xml:space="preserve">Dei. </w:t>
      </w:r>
      <w:r>
        <w:rPr>
          <w:spacing w:val="-2"/>
        </w:rPr>
        <w:t>Demokrasi</w:t>
      </w:r>
    </w:p>
    <w:p w:rsidR="00BC3CB7" w:rsidRDefault="00BC3CB7">
      <w:pPr>
        <w:pStyle w:val="BodyText"/>
        <w:spacing w:line="276" w:lineRule="auto"/>
        <w:sectPr w:rsidR="00BC3CB7">
          <w:headerReference w:type="even" r:id="rId556"/>
          <w:headerReference w:type="default" r:id="rId557"/>
          <w:footerReference w:type="default" r:id="rId558"/>
          <w:headerReference w:type="first" r:id="rId559"/>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sejati</w:t>
      </w:r>
      <w:r>
        <w:rPr>
          <w:spacing w:val="-15"/>
        </w:rPr>
        <w:t xml:space="preserve"> </w:t>
      </w:r>
      <w:r>
        <w:t>harus</w:t>
      </w:r>
      <w:r>
        <w:rPr>
          <w:spacing w:val="-15"/>
        </w:rPr>
        <w:t xml:space="preserve"> </w:t>
      </w:r>
      <w:r>
        <w:t>menempatkan</w:t>
      </w:r>
      <w:r>
        <w:rPr>
          <w:spacing w:val="-15"/>
        </w:rPr>
        <w:t xml:space="preserve"> </w:t>
      </w:r>
      <w:r>
        <w:t>manusia</w:t>
      </w:r>
      <w:r>
        <w:rPr>
          <w:spacing w:val="-15"/>
        </w:rPr>
        <w:t xml:space="preserve"> </w:t>
      </w:r>
      <w:r>
        <w:t>sebagai</w:t>
      </w:r>
      <w:r>
        <w:rPr>
          <w:spacing w:val="-15"/>
        </w:rPr>
        <w:t xml:space="preserve"> </w:t>
      </w:r>
      <w:r>
        <w:t>subjek</w:t>
      </w:r>
      <w:r>
        <w:rPr>
          <w:spacing w:val="-15"/>
        </w:rPr>
        <w:t xml:space="preserve"> </w:t>
      </w:r>
      <w:r>
        <w:t>dan</w:t>
      </w:r>
      <w:r>
        <w:rPr>
          <w:spacing w:val="-15"/>
        </w:rPr>
        <w:t xml:space="preserve"> </w:t>
      </w:r>
      <w:r>
        <w:t>tujuan</w:t>
      </w:r>
      <w:r>
        <w:rPr>
          <w:spacing w:val="-13"/>
        </w:rPr>
        <w:t xml:space="preserve"> </w:t>
      </w:r>
      <w:r>
        <w:t>dari setiap kebijakan sosial dan politik. Oleh karena itu, Gereja memandang bahwa prinsip-prinsip etis dan spiritual harus menjadi dasar bagi kehidupan bernegara agar kebebasan tidak terlepas</w:t>
      </w:r>
      <w:r>
        <w:rPr>
          <w:spacing w:val="-7"/>
        </w:rPr>
        <w:t xml:space="preserve"> </w:t>
      </w:r>
      <w:r>
        <w:t>dari</w:t>
      </w:r>
      <w:r>
        <w:rPr>
          <w:spacing w:val="-8"/>
        </w:rPr>
        <w:t xml:space="preserve"> </w:t>
      </w:r>
      <w:r>
        <w:t>kebenaran</w:t>
      </w:r>
      <w:r>
        <w:rPr>
          <w:spacing w:val="-6"/>
        </w:rPr>
        <w:t xml:space="preserve"> </w:t>
      </w:r>
      <w:r>
        <w:t>dan</w:t>
      </w:r>
      <w:r>
        <w:rPr>
          <w:spacing w:val="-6"/>
        </w:rPr>
        <w:t xml:space="preserve"> </w:t>
      </w:r>
      <w:r>
        <w:t>kekuasaan</w:t>
      </w:r>
      <w:r>
        <w:rPr>
          <w:spacing w:val="-6"/>
        </w:rPr>
        <w:t xml:space="preserve"> </w:t>
      </w:r>
      <w:r>
        <w:t>dijalankan</w:t>
      </w:r>
      <w:r>
        <w:rPr>
          <w:spacing w:val="-6"/>
        </w:rPr>
        <w:t xml:space="preserve"> </w:t>
      </w:r>
      <w:r>
        <w:t>sebagai</w:t>
      </w:r>
      <w:r>
        <w:rPr>
          <w:spacing w:val="-8"/>
        </w:rPr>
        <w:t xml:space="preserve"> </w:t>
      </w:r>
      <w:r>
        <w:t>bentuk pelayanan, bukan dominasi (Berlian &amp; Dewi, 2021).</w:t>
      </w:r>
    </w:p>
    <w:p w:rsidR="00BC3CB7" w:rsidRDefault="00AF39CF">
      <w:pPr>
        <w:pStyle w:val="BodyText"/>
        <w:spacing w:before="120" w:line="276" w:lineRule="auto"/>
        <w:ind w:left="1" w:right="423" w:firstLine="568"/>
      </w:pPr>
      <w:r>
        <w:t>Prinsip pertama yang menjadi dasar ajaran Gereja tentang demokrasi ialah martabat manusia. Setiap individu diciptakan menurut gambar dan rupa Allah, sehingga memiliki nilai dan martabat yang tidak dapat dicabut oleh siapa pun. Pengakuan terhadap martabat manusia ini menjadi fondasi bagi semua hak asasi dan kesetaraan dalam masyarakat. Gereja mengajarkan bahwa sistem politik yang sehat harus menjamin perlindungan terhadap hak-hak dasar ini, termasuk hak untuk hidup, hak atas kebebasan beragama, pendidikan, dan kesejahteraan. Dalam masyarakat demokratis, pengakuan terhadap martabat manusia menuntut adanya penghormatan terhadap perbedaan, sekaligus kesadaran akan tanggung jawab bersama untuk menegakkan kebenaran dan keadilan.</w:t>
      </w:r>
    </w:p>
    <w:p w:rsidR="00BC3CB7" w:rsidRDefault="00AF39CF">
      <w:pPr>
        <w:pStyle w:val="BodyText"/>
        <w:spacing w:before="121" w:line="276" w:lineRule="auto"/>
        <w:ind w:left="1" w:right="422" w:firstLine="568"/>
      </w:pPr>
      <w:r>
        <w:t>Selanjutnya,</w:t>
      </w:r>
      <w:r>
        <w:rPr>
          <w:spacing w:val="-15"/>
        </w:rPr>
        <w:t xml:space="preserve"> </w:t>
      </w:r>
      <w:r>
        <w:t>Gereja</w:t>
      </w:r>
      <w:r>
        <w:rPr>
          <w:spacing w:val="-15"/>
        </w:rPr>
        <w:t xml:space="preserve"> </w:t>
      </w:r>
      <w:r>
        <w:t>menekankan</w:t>
      </w:r>
      <w:r>
        <w:rPr>
          <w:spacing w:val="-15"/>
        </w:rPr>
        <w:t xml:space="preserve"> </w:t>
      </w:r>
      <w:r>
        <w:t>prinsip</w:t>
      </w:r>
      <w:r>
        <w:rPr>
          <w:spacing w:val="-15"/>
        </w:rPr>
        <w:t xml:space="preserve"> </w:t>
      </w:r>
      <w:r>
        <w:t>kebebasan</w:t>
      </w:r>
      <w:r>
        <w:rPr>
          <w:spacing w:val="-15"/>
        </w:rPr>
        <w:t xml:space="preserve"> </w:t>
      </w:r>
      <w:r>
        <w:t>sebagai hak kodrati yang dimiliki setiap manusia. Kebebasan bukan berarti</w:t>
      </w:r>
      <w:r>
        <w:rPr>
          <w:spacing w:val="-9"/>
        </w:rPr>
        <w:t xml:space="preserve"> </w:t>
      </w:r>
      <w:r>
        <w:t>kebebasan</w:t>
      </w:r>
      <w:r>
        <w:rPr>
          <w:spacing w:val="-7"/>
        </w:rPr>
        <w:t xml:space="preserve"> </w:t>
      </w:r>
      <w:r>
        <w:t>tanpa</w:t>
      </w:r>
      <w:r>
        <w:rPr>
          <w:spacing w:val="-8"/>
        </w:rPr>
        <w:t xml:space="preserve"> </w:t>
      </w:r>
      <w:r>
        <w:t>batas,</w:t>
      </w:r>
      <w:r>
        <w:rPr>
          <w:spacing w:val="-7"/>
        </w:rPr>
        <w:t xml:space="preserve"> </w:t>
      </w:r>
      <w:r>
        <w:t>melainkan</w:t>
      </w:r>
      <w:r>
        <w:rPr>
          <w:spacing w:val="-5"/>
        </w:rPr>
        <w:t xml:space="preserve"> </w:t>
      </w:r>
      <w:r>
        <w:t>kebebasan</w:t>
      </w:r>
      <w:r>
        <w:rPr>
          <w:spacing w:val="-7"/>
        </w:rPr>
        <w:t xml:space="preserve"> </w:t>
      </w:r>
      <w:r>
        <w:t>yang</w:t>
      </w:r>
      <w:r>
        <w:rPr>
          <w:spacing w:val="-8"/>
        </w:rPr>
        <w:t xml:space="preserve"> </w:t>
      </w:r>
      <w:r>
        <w:t>terarah pada</w:t>
      </w:r>
      <w:r>
        <w:rPr>
          <w:spacing w:val="-13"/>
        </w:rPr>
        <w:t xml:space="preserve"> </w:t>
      </w:r>
      <w:r>
        <w:t>kebaikan</w:t>
      </w:r>
      <w:r>
        <w:rPr>
          <w:spacing w:val="-12"/>
        </w:rPr>
        <w:t xml:space="preserve"> </w:t>
      </w:r>
      <w:r>
        <w:t>moral</w:t>
      </w:r>
      <w:r>
        <w:rPr>
          <w:spacing w:val="-11"/>
        </w:rPr>
        <w:t xml:space="preserve"> </w:t>
      </w:r>
      <w:r>
        <w:t>dan</w:t>
      </w:r>
      <w:r>
        <w:rPr>
          <w:spacing w:val="-12"/>
        </w:rPr>
        <w:t xml:space="preserve"> </w:t>
      </w:r>
      <w:r>
        <w:t>kesejahteraan</w:t>
      </w:r>
      <w:r>
        <w:rPr>
          <w:spacing w:val="-11"/>
        </w:rPr>
        <w:t xml:space="preserve"> </w:t>
      </w:r>
      <w:r>
        <w:t>bersama.</w:t>
      </w:r>
      <w:r>
        <w:rPr>
          <w:spacing w:val="-12"/>
        </w:rPr>
        <w:t xml:space="preserve"> </w:t>
      </w:r>
      <w:r>
        <w:t>Gereja</w:t>
      </w:r>
      <w:r>
        <w:rPr>
          <w:spacing w:val="-10"/>
        </w:rPr>
        <w:t xml:space="preserve"> </w:t>
      </w:r>
      <w:r>
        <w:t xml:space="preserve">menolak segala bentuk paksaan yang menghambat kebebasan hati nurani, termasuk dalam hal beragama dan berpendapat. Negara, dalam pandangan Gereja, memiliki kewajiban untuk melindungi </w:t>
      </w:r>
      <w:r>
        <w:rPr>
          <w:spacing w:val="-2"/>
        </w:rPr>
        <w:t>kebebasan</w:t>
      </w:r>
      <w:r>
        <w:rPr>
          <w:spacing w:val="-4"/>
        </w:rPr>
        <w:t xml:space="preserve"> </w:t>
      </w:r>
      <w:r>
        <w:rPr>
          <w:spacing w:val="-2"/>
        </w:rPr>
        <w:t>warganya</w:t>
      </w:r>
      <w:r>
        <w:rPr>
          <w:spacing w:val="-5"/>
        </w:rPr>
        <w:t xml:space="preserve"> </w:t>
      </w:r>
      <w:r>
        <w:rPr>
          <w:spacing w:val="-2"/>
        </w:rPr>
        <w:t>sepanjang</w:t>
      </w:r>
      <w:r>
        <w:rPr>
          <w:spacing w:val="-4"/>
        </w:rPr>
        <w:t xml:space="preserve"> </w:t>
      </w:r>
      <w:r>
        <w:rPr>
          <w:spacing w:val="-2"/>
        </w:rPr>
        <w:t>tidak</w:t>
      </w:r>
      <w:r>
        <w:rPr>
          <w:spacing w:val="-4"/>
        </w:rPr>
        <w:t xml:space="preserve"> </w:t>
      </w:r>
      <w:r>
        <w:rPr>
          <w:spacing w:val="-2"/>
        </w:rPr>
        <w:t>bertentangan</w:t>
      </w:r>
      <w:r>
        <w:rPr>
          <w:spacing w:val="-3"/>
        </w:rPr>
        <w:t xml:space="preserve"> </w:t>
      </w:r>
      <w:r>
        <w:rPr>
          <w:spacing w:val="-2"/>
        </w:rPr>
        <w:t>dengan</w:t>
      </w:r>
      <w:r>
        <w:rPr>
          <w:spacing w:val="-3"/>
        </w:rPr>
        <w:t xml:space="preserve"> </w:t>
      </w:r>
      <w:r>
        <w:rPr>
          <w:spacing w:val="-2"/>
        </w:rPr>
        <w:t xml:space="preserve">hukum </w:t>
      </w:r>
      <w:r>
        <w:t>moral dan tidak merugikan kebaikan umum. Dengan demikian, kebebasan sejati adalah kebebasan yang berakar pada kebenaran dan dilandasi oleh tanggung jawab etis.</w:t>
      </w:r>
    </w:p>
    <w:p w:rsidR="00BC3CB7" w:rsidRDefault="00AF39CF">
      <w:pPr>
        <w:pStyle w:val="BodyText"/>
        <w:spacing w:before="121" w:line="276" w:lineRule="auto"/>
        <w:ind w:left="1" w:right="423" w:firstLine="568"/>
      </w:pPr>
      <w:r>
        <w:t>Prinsip berikutnya ialah partisipasi aktif warga negara. Gereja</w:t>
      </w:r>
      <w:r>
        <w:rPr>
          <w:spacing w:val="59"/>
        </w:rPr>
        <w:t xml:space="preserve"> </w:t>
      </w:r>
      <w:r>
        <w:t>mengajarkan</w:t>
      </w:r>
      <w:r>
        <w:rPr>
          <w:spacing w:val="64"/>
        </w:rPr>
        <w:t xml:space="preserve"> </w:t>
      </w:r>
      <w:r>
        <w:t>bahwa</w:t>
      </w:r>
      <w:r>
        <w:rPr>
          <w:spacing w:val="62"/>
        </w:rPr>
        <w:t xml:space="preserve"> </w:t>
      </w:r>
      <w:r>
        <w:t>setiap</w:t>
      </w:r>
      <w:r>
        <w:rPr>
          <w:spacing w:val="62"/>
        </w:rPr>
        <w:t xml:space="preserve"> </w:t>
      </w:r>
      <w:r>
        <w:t>orang,</w:t>
      </w:r>
      <w:r>
        <w:rPr>
          <w:spacing w:val="62"/>
        </w:rPr>
        <w:t xml:space="preserve"> </w:t>
      </w:r>
      <w:r>
        <w:t>karena</w:t>
      </w:r>
      <w:r>
        <w:rPr>
          <w:spacing w:val="62"/>
        </w:rPr>
        <w:t xml:space="preserve"> </w:t>
      </w:r>
      <w:r>
        <w:rPr>
          <w:spacing w:val="-2"/>
        </w:rPr>
        <w:t>martabatnya</w:t>
      </w:r>
    </w:p>
    <w:p w:rsidR="00BC3CB7" w:rsidRDefault="00BC3CB7">
      <w:pPr>
        <w:pStyle w:val="BodyText"/>
        <w:spacing w:line="276" w:lineRule="auto"/>
        <w:sectPr w:rsidR="00BC3CB7">
          <w:headerReference w:type="even" r:id="rId560"/>
          <w:headerReference w:type="default" r:id="rId561"/>
          <w:footerReference w:type="default" r:id="rId562"/>
          <w:headerReference w:type="first" r:id="rId563"/>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sebagai makhluk rasional dan sosial, memiliki hak sekaligus kewajiban untuk terlibat dalam kehidupan publik. Partisipasi ini tidak</w:t>
      </w:r>
      <w:r>
        <w:rPr>
          <w:spacing w:val="-3"/>
        </w:rPr>
        <w:t xml:space="preserve"> </w:t>
      </w:r>
      <w:r>
        <w:t>terbatas</w:t>
      </w:r>
      <w:r>
        <w:rPr>
          <w:spacing w:val="-5"/>
        </w:rPr>
        <w:t xml:space="preserve"> </w:t>
      </w:r>
      <w:r>
        <w:t>pada</w:t>
      </w:r>
      <w:r>
        <w:rPr>
          <w:spacing w:val="-4"/>
        </w:rPr>
        <w:t xml:space="preserve"> </w:t>
      </w:r>
      <w:r>
        <w:t>kegiatan</w:t>
      </w:r>
      <w:r>
        <w:rPr>
          <w:spacing w:val="-3"/>
        </w:rPr>
        <w:t xml:space="preserve"> </w:t>
      </w:r>
      <w:r>
        <w:t>politik</w:t>
      </w:r>
      <w:r>
        <w:rPr>
          <w:spacing w:val="-4"/>
        </w:rPr>
        <w:t xml:space="preserve"> </w:t>
      </w:r>
      <w:r>
        <w:t>formal,</w:t>
      </w:r>
      <w:r>
        <w:rPr>
          <w:spacing w:val="-5"/>
        </w:rPr>
        <w:t xml:space="preserve"> </w:t>
      </w:r>
      <w:r>
        <w:t>tetapi</w:t>
      </w:r>
      <w:r>
        <w:rPr>
          <w:spacing w:val="-3"/>
        </w:rPr>
        <w:t xml:space="preserve"> </w:t>
      </w:r>
      <w:r>
        <w:t>juga</w:t>
      </w:r>
      <w:r>
        <w:rPr>
          <w:spacing w:val="-3"/>
        </w:rPr>
        <w:t xml:space="preserve"> </w:t>
      </w:r>
      <w:r>
        <w:t>mencakup keterlibatan dalam bidang sosial, ekonomi, dan budaya demi mewujudkan kebaikan bersama (bonum commune). Partisipasi warga menjadi salah satu ekspresi nyata dari solidaritas dan tanggung jawab sosial yang mendorong terciptanya masyarakat yang inklusif dan berkeadilan.</w:t>
      </w:r>
    </w:p>
    <w:p w:rsidR="00BC3CB7" w:rsidRDefault="00AF39CF">
      <w:pPr>
        <w:pStyle w:val="BodyText"/>
        <w:spacing w:before="119" w:line="276" w:lineRule="auto"/>
        <w:ind w:right="139" w:firstLine="568"/>
      </w:pPr>
      <w:r>
        <w:t xml:space="preserve">Dalam pandangan Gereja, keadilan merupakan syarat </w:t>
      </w:r>
      <w:r>
        <w:rPr>
          <w:spacing w:val="-2"/>
        </w:rPr>
        <w:t>mutlak bagi</w:t>
      </w:r>
      <w:r>
        <w:rPr>
          <w:spacing w:val="-3"/>
        </w:rPr>
        <w:t xml:space="preserve"> </w:t>
      </w:r>
      <w:r>
        <w:rPr>
          <w:spacing w:val="-2"/>
        </w:rPr>
        <w:t>keberlangsungan demokrasi</w:t>
      </w:r>
      <w:r>
        <w:rPr>
          <w:spacing w:val="-3"/>
        </w:rPr>
        <w:t xml:space="preserve"> </w:t>
      </w:r>
      <w:r>
        <w:rPr>
          <w:spacing w:val="-2"/>
        </w:rPr>
        <w:t>yang</w:t>
      </w:r>
      <w:r>
        <w:rPr>
          <w:spacing w:val="-3"/>
        </w:rPr>
        <w:t xml:space="preserve"> </w:t>
      </w:r>
      <w:r>
        <w:rPr>
          <w:spacing w:val="-2"/>
        </w:rPr>
        <w:t xml:space="preserve">bermoral. Keadilan </w:t>
      </w:r>
      <w:r>
        <w:t>menuntut agar struktur dan kebijakan sosial berpihak pada mereka yang miskin, lemah, dan terpinggirkan. Hukum harus ditegakkan tanpa diskriminasi dan kesejahteraan masyarakat harus</w:t>
      </w:r>
      <w:r>
        <w:rPr>
          <w:spacing w:val="-15"/>
        </w:rPr>
        <w:t xml:space="preserve"> </w:t>
      </w:r>
      <w:r>
        <w:t>menjadi</w:t>
      </w:r>
      <w:r>
        <w:rPr>
          <w:spacing w:val="-15"/>
        </w:rPr>
        <w:t xml:space="preserve"> </w:t>
      </w:r>
      <w:r>
        <w:t>prioritas</w:t>
      </w:r>
      <w:r>
        <w:rPr>
          <w:spacing w:val="-15"/>
        </w:rPr>
        <w:t xml:space="preserve"> </w:t>
      </w:r>
      <w:r>
        <w:t>utama</w:t>
      </w:r>
      <w:r>
        <w:rPr>
          <w:spacing w:val="-15"/>
        </w:rPr>
        <w:t xml:space="preserve"> </w:t>
      </w:r>
      <w:r>
        <w:t>dari</w:t>
      </w:r>
      <w:r>
        <w:rPr>
          <w:spacing w:val="-15"/>
        </w:rPr>
        <w:t xml:space="preserve"> </w:t>
      </w:r>
      <w:r>
        <w:t>setiap</w:t>
      </w:r>
      <w:r>
        <w:rPr>
          <w:spacing w:val="-15"/>
        </w:rPr>
        <w:t xml:space="preserve"> </w:t>
      </w:r>
      <w:r>
        <w:t>kebijakan</w:t>
      </w:r>
      <w:r>
        <w:rPr>
          <w:spacing w:val="-15"/>
        </w:rPr>
        <w:t xml:space="preserve"> </w:t>
      </w:r>
      <w:r>
        <w:t>publik.</w:t>
      </w:r>
      <w:r>
        <w:rPr>
          <w:spacing w:val="-15"/>
        </w:rPr>
        <w:t xml:space="preserve"> </w:t>
      </w:r>
      <w:r>
        <w:t>Gereja menegaskan bahwa tanpa</w:t>
      </w:r>
      <w:r>
        <w:rPr>
          <w:spacing w:val="-1"/>
        </w:rPr>
        <w:t xml:space="preserve"> </w:t>
      </w:r>
      <w:r>
        <w:t>keadilan sosial, demokrasi hanya</w:t>
      </w:r>
      <w:r>
        <w:rPr>
          <w:spacing w:val="-1"/>
        </w:rPr>
        <w:t xml:space="preserve"> </w:t>
      </w:r>
      <w:r>
        <w:t>akan menjadi</w:t>
      </w:r>
      <w:r>
        <w:rPr>
          <w:spacing w:val="-13"/>
        </w:rPr>
        <w:t xml:space="preserve"> </w:t>
      </w:r>
      <w:r>
        <w:t>sistem</w:t>
      </w:r>
      <w:r>
        <w:rPr>
          <w:spacing w:val="-11"/>
        </w:rPr>
        <w:t xml:space="preserve"> </w:t>
      </w:r>
      <w:r>
        <w:t>formal</w:t>
      </w:r>
      <w:r>
        <w:rPr>
          <w:spacing w:val="-14"/>
        </w:rPr>
        <w:t xml:space="preserve"> </w:t>
      </w:r>
      <w:r>
        <w:t>yang</w:t>
      </w:r>
      <w:r>
        <w:rPr>
          <w:spacing w:val="-13"/>
        </w:rPr>
        <w:t xml:space="preserve"> </w:t>
      </w:r>
      <w:r>
        <w:t>kehilangan</w:t>
      </w:r>
      <w:r>
        <w:rPr>
          <w:spacing w:val="-13"/>
        </w:rPr>
        <w:t xml:space="preserve"> </w:t>
      </w:r>
      <w:r>
        <w:t>makna</w:t>
      </w:r>
      <w:r>
        <w:rPr>
          <w:spacing w:val="-14"/>
        </w:rPr>
        <w:t xml:space="preserve"> </w:t>
      </w:r>
      <w:r>
        <w:t>moral.</w:t>
      </w:r>
      <w:r>
        <w:rPr>
          <w:spacing w:val="-13"/>
        </w:rPr>
        <w:t xml:space="preserve"> </w:t>
      </w:r>
      <w:r>
        <w:t>Oleh</w:t>
      </w:r>
      <w:r>
        <w:rPr>
          <w:spacing w:val="-13"/>
        </w:rPr>
        <w:t xml:space="preserve"> </w:t>
      </w:r>
      <w:r>
        <w:t>sebab itu, umat beriman dipanggil untuk memperjuangkan tatanan sosial yang adil sebagai wujud nyata kasih Kristiani.</w:t>
      </w:r>
    </w:p>
    <w:p w:rsidR="00BC3CB7" w:rsidRDefault="00AF39CF">
      <w:pPr>
        <w:pStyle w:val="BodyText"/>
        <w:spacing w:before="121" w:line="276" w:lineRule="auto"/>
        <w:ind w:right="136" w:firstLine="568"/>
      </w:pPr>
      <w:r>
        <w:t>Prinsip berikutnya, solidaritas, menekankan bahwa setiap manusia adalah bagian dari keluarga besar umat manusia. Rasa persaudaraan dan tanggung jawab bersama terhadap kesejahteraan sosial merupakan inti dari solidaritas Kristiani. Gereja melihat solidaritas bukan hanya sebagai sikap moral, tetapi juga sebagai prinsip sosial yang menuntut tindakan nyata demi kesejahteraan bersama. Dalam kerangka demokrasi, solidaritas mengarahkan manusia untuk menempatkan kepentingan umum di atas kepentingan pribadi atau kelompok, serta mengupayakan perdamaian dan keadilan sosial melalui kerja sama lintas golongan.</w:t>
      </w:r>
    </w:p>
    <w:p w:rsidR="00BC3CB7" w:rsidRDefault="00AF39CF">
      <w:pPr>
        <w:pStyle w:val="BodyText"/>
        <w:spacing w:before="121" w:line="276" w:lineRule="auto"/>
        <w:ind w:right="139" w:firstLine="568"/>
      </w:pPr>
      <w:r>
        <w:t xml:space="preserve">Akhirnya, Gereja menyoroti otoritas sebagai pelayanan. </w:t>
      </w:r>
      <w:r>
        <w:rPr>
          <w:spacing w:val="-2"/>
        </w:rPr>
        <w:t>Kekuasaan</w:t>
      </w:r>
      <w:r>
        <w:rPr>
          <w:spacing w:val="-3"/>
        </w:rPr>
        <w:t xml:space="preserve"> </w:t>
      </w:r>
      <w:r>
        <w:rPr>
          <w:spacing w:val="-2"/>
        </w:rPr>
        <w:t>politik,</w:t>
      </w:r>
      <w:r>
        <w:rPr>
          <w:spacing w:val="-4"/>
        </w:rPr>
        <w:t xml:space="preserve"> </w:t>
      </w:r>
      <w:r>
        <w:rPr>
          <w:spacing w:val="-2"/>
        </w:rPr>
        <w:t>menurut</w:t>
      </w:r>
      <w:r>
        <w:rPr>
          <w:spacing w:val="-5"/>
        </w:rPr>
        <w:t xml:space="preserve"> </w:t>
      </w:r>
      <w:r>
        <w:rPr>
          <w:spacing w:val="-2"/>
        </w:rPr>
        <w:t>ajaran</w:t>
      </w:r>
      <w:r>
        <w:rPr>
          <w:spacing w:val="-3"/>
        </w:rPr>
        <w:t xml:space="preserve"> </w:t>
      </w:r>
      <w:r>
        <w:rPr>
          <w:spacing w:val="-2"/>
        </w:rPr>
        <w:t>Katolik,</w:t>
      </w:r>
      <w:r>
        <w:rPr>
          <w:spacing w:val="-3"/>
        </w:rPr>
        <w:t xml:space="preserve"> </w:t>
      </w:r>
      <w:r>
        <w:rPr>
          <w:spacing w:val="-2"/>
        </w:rPr>
        <w:t>tidak</w:t>
      </w:r>
      <w:r>
        <w:rPr>
          <w:spacing w:val="-4"/>
        </w:rPr>
        <w:t xml:space="preserve"> </w:t>
      </w:r>
      <w:r>
        <w:rPr>
          <w:spacing w:val="-2"/>
        </w:rPr>
        <w:t>boleh</w:t>
      </w:r>
      <w:r>
        <w:rPr>
          <w:spacing w:val="-4"/>
        </w:rPr>
        <w:t xml:space="preserve"> </w:t>
      </w:r>
      <w:r>
        <w:rPr>
          <w:spacing w:val="-2"/>
        </w:rPr>
        <w:t xml:space="preserve">dijalankan </w:t>
      </w:r>
      <w:r>
        <w:t>demi</w:t>
      </w:r>
      <w:r>
        <w:rPr>
          <w:spacing w:val="75"/>
          <w:w w:val="150"/>
        </w:rPr>
        <w:t xml:space="preserve"> </w:t>
      </w:r>
      <w:r>
        <w:t>keuntungan</w:t>
      </w:r>
      <w:r>
        <w:rPr>
          <w:spacing w:val="79"/>
          <w:w w:val="150"/>
        </w:rPr>
        <w:t xml:space="preserve"> </w:t>
      </w:r>
      <w:r>
        <w:t>pribadi</w:t>
      </w:r>
      <w:r>
        <w:rPr>
          <w:spacing w:val="78"/>
          <w:w w:val="150"/>
        </w:rPr>
        <w:t xml:space="preserve"> </w:t>
      </w:r>
      <w:r>
        <w:t>atau</w:t>
      </w:r>
      <w:r>
        <w:rPr>
          <w:spacing w:val="77"/>
          <w:w w:val="150"/>
        </w:rPr>
        <w:t xml:space="preserve"> </w:t>
      </w:r>
      <w:r>
        <w:t>kelompok,</w:t>
      </w:r>
      <w:r>
        <w:rPr>
          <w:spacing w:val="77"/>
          <w:w w:val="150"/>
        </w:rPr>
        <w:t xml:space="preserve"> </w:t>
      </w:r>
      <w:r>
        <w:t>melainkan</w:t>
      </w:r>
      <w:r>
        <w:rPr>
          <w:spacing w:val="78"/>
          <w:w w:val="150"/>
        </w:rPr>
        <w:t xml:space="preserve"> </w:t>
      </w:r>
      <w:r>
        <w:rPr>
          <w:spacing w:val="-2"/>
        </w:rPr>
        <w:t>harus</w:t>
      </w:r>
    </w:p>
    <w:p w:rsidR="00BC3CB7" w:rsidRDefault="00BC3CB7">
      <w:pPr>
        <w:pStyle w:val="BodyText"/>
        <w:spacing w:line="276" w:lineRule="auto"/>
        <w:sectPr w:rsidR="00BC3CB7">
          <w:headerReference w:type="even" r:id="rId564"/>
          <w:headerReference w:type="default" r:id="rId565"/>
          <w:footerReference w:type="default" r:id="rId566"/>
          <w:headerReference w:type="first" r:id="rId567"/>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menjadi sarana pelayanan bagi kesejahteraan umum. Otoritas sejati</w:t>
      </w:r>
      <w:r>
        <w:rPr>
          <w:spacing w:val="-12"/>
        </w:rPr>
        <w:t xml:space="preserve"> </w:t>
      </w:r>
      <w:r>
        <w:t>bersumber</w:t>
      </w:r>
      <w:r>
        <w:rPr>
          <w:spacing w:val="-6"/>
        </w:rPr>
        <w:t xml:space="preserve"> </w:t>
      </w:r>
      <w:r>
        <w:t>dari</w:t>
      </w:r>
      <w:r>
        <w:rPr>
          <w:spacing w:val="-15"/>
        </w:rPr>
        <w:t xml:space="preserve"> </w:t>
      </w:r>
      <w:r>
        <w:t>Allah</w:t>
      </w:r>
      <w:r>
        <w:rPr>
          <w:spacing w:val="-7"/>
        </w:rPr>
        <w:t xml:space="preserve"> </w:t>
      </w:r>
      <w:r>
        <w:t>dan</w:t>
      </w:r>
      <w:r>
        <w:rPr>
          <w:spacing w:val="-7"/>
        </w:rPr>
        <w:t xml:space="preserve"> </w:t>
      </w:r>
      <w:r>
        <w:t>harus</w:t>
      </w:r>
      <w:r>
        <w:rPr>
          <w:spacing w:val="-6"/>
        </w:rPr>
        <w:t xml:space="preserve"> </w:t>
      </w:r>
      <w:r>
        <w:t>dijalankan</w:t>
      </w:r>
      <w:r>
        <w:rPr>
          <w:spacing w:val="-6"/>
        </w:rPr>
        <w:t xml:space="preserve"> </w:t>
      </w:r>
      <w:r>
        <w:t>dalam</w:t>
      </w:r>
      <w:r>
        <w:rPr>
          <w:spacing w:val="-7"/>
        </w:rPr>
        <w:t xml:space="preserve"> </w:t>
      </w:r>
      <w:r>
        <w:t xml:space="preserve">semangat keadilan, kejujuran, dan tanggung jawab moral. Dengan demikian, pemimpin politik dipanggil untuk menjadi pelayan masyarakat yang berkomitmen pada nilai-nilai kebenaran dan </w:t>
      </w:r>
      <w:r>
        <w:rPr>
          <w:spacing w:val="-2"/>
        </w:rPr>
        <w:t>kasih.</w:t>
      </w:r>
    </w:p>
    <w:p w:rsidR="00BC3CB7" w:rsidRDefault="00AF39CF">
      <w:pPr>
        <w:pStyle w:val="BodyText"/>
        <w:spacing w:line="276" w:lineRule="auto"/>
        <w:ind w:left="1" w:right="421" w:firstLine="568"/>
      </w:pPr>
      <w:r>
        <w:t>Dengan menegaskan prinsip-prinsip tersebut, Gereja Katolik menawarkan suatu pandangan yang integral tentang demokrasi bukan hanya sebagai sistem pemerintahan, tetapi sebagai tatanan moral yang menempatkan manusia dan martabatnya sebagai pusat. Demokrasi yang dihidupi dalam terang</w:t>
      </w:r>
      <w:r>
        <w:rPr>
          <w:spacing w:val="-1"/>
        </w:rPr>
        <w:t xml:space="preserve"> </w:t>
      </w:r>
      <w:r>
        <w:t>iman</w:t>
      </w:r>
      <w:r>
        <w:rPr>
          <w:spacing w:val="-1"/>
        </w:rPr>
        <w:t xml:space="preserve"> </w:t>
      </w:r>
      <w:r>
        <w:t>tidak</w:t>
      </w:r>
      <w:r>
        <w:rPr>
          <w:spacing w:val="-1"/>
        </w:rPr>
        <w:t xml:space="preserve"> </w:t>
      </w:r>
      <w:r>
        <w:t>hanya</w:t>
      </w:r>
      <w:r>
        <w:rPr>
          <w:spacing w:val="-1"/>
        </w:rPr>
        <w:t xml:space="preserve"> </w:t>
      </w:r>
      <w:r>
        <w:t>menghasilkan</w:t>
      </w:r>
      <w:r>
        <w:rPr>
          <w:spacing w:val="-1"/>
        </w:rPr>
        <w:t xml:space="preserve"> </w:t>
      </w:r>
      <w:r>
        <w:t>masyarakat</w:t>
      </w:r>
      <w:r>
        <w:rPr>
          <w:spacing w:val="-2"/>
        </w:rPr>
        <w:t xml:space="preserve"> </w:t>
      </w:r>
      <w:r>
        <w:t>yang</w:t>
      </w:r>
      <w:r>
        <w:rPr>
          <w:spacing w:val="-1"/>
        </w:rPr>
        <w:t xml:space="preserve"> </w:t>
      </w:r>
      <w:r>
        <w:t>adil</w:t>
      </w:r>
      <w:r>
        <w:rPr>
          <w:spacing w:val="-1"/>
        </w:rPr>
        <w:t xml:space="preserve"> </w:t>
      </w:r>
      <w:r>
        <w:t xml:space="preserve">dan beradab, tetapi juga mengarahkan seluruh kehidupan sosial kepada kebenaran dan kasih Allah sebagai sumber kebaikan </w:t>
      </w:r>
      <w:r>
        <w:rPr>
          <w:spacing w:val="-2"/>
        </w:rPr>
        <w:t>bersama.</w:t>
      </w:r>
    </w:p>
    <w:p w:rsidR="00BC3CB7" w:rsidRDefault="00AF39CF">
      <w:pPr>
        <w:pStyle w:val="BodyText"/>
        <w:spacing w:before="120" w:line="276" w:lineRule="auto"/>
        <w:ind w:left="1" w:right="422" w:firstLine="568"/>
      </w:pPr>
      <w:r>
        <w:t>Demokrasi dalam pandangan Gereja Katolik tidak sekadar dipahami sebagai sistem pemerintahan yang menjamin hak-hak politik warga negara, melainkan sebagai bentuk partisipasi manusia</w:t>
      </w:r>
      <w:r>
        <w:rPr>
          <w:spacing w:val="-8"/>
        </w:rPr>
        <w:t xml:space="preserve"> </w:t>
      </w:r>
      <w:r>
        <w:t>dalam</w:t>
      </w:r>
      <w:r>
        <w:rPr>
          <w:spacing w:val="-6"/>
        </w:rPr>
        <w:t xml:space="preserve"> </w:t>
      </w:r>
      <w:r>
        <w:t>karya</w:t>
      </w:r>
      <w:r>
        <w:rPr>
          <w:spacing w:val="-5"/>
        </w:rPr>
        <w:t xml:space="preserve"> </w:t>
      </w:r>
      <w:r>
        <w:t>keselamatan</w:t>
      </w:r>
      <w:r>
        <w:rPr>
          <w:spacing w:val="-15"/>
        </w:rPr>
        <w:t xml:space="preserve"> </w:t>
      </w:r>
      <w:r>
        <w:t>Allah</w:t>
      </w:r>
      <w:r>
        <w:rPr>
          <w:spacing w:val="-4"/>
        </w:rPr>
        <w:t xml:space="preserve"> </w:t>
      </w:r>
      <w:r>
        <w:t>melalui</w:t>
      </w:r>
      <w:r>
        <w:rPr>
          <w:spacing w:val="-4"/>
        </w:rPr>
        <w:t xml:space="preserve"> </w:t>
      </w:r>
      <w:r>
        <w:t>tanggung</w:t>
      </w:r>
      <w:r>
        <w:rPr>
          <w:spacing w:val="-4"/>
        </w:rPr>
        <w:t xml:space="preserve"> </w:t>
      </w:r>
      <w:r>
        <w:t>jawab sosial, keadilan, dan kasih. Dengan demikian, demokrasi bukan hanya persoalan struktur politik, tetapi juga cerminan dari panggilan teologis manusia untuk mewujudkan tata kehidupan yang menghormati martabat setiap pribadi sebagai citra Allah.</w:t>
      </w:r>
    </w:p>
    <w:p w:rsidR="00BC3CB7" w:rsidRDefault="00AF39CF">
      <w:pPr>
        <w:pStyle w:val="BodyText"/>
        <w:spacing w:before="121" w:line="276" w:lineRule="auto"/>
        <w:ind w:left="1" w:right="423" w:firstLine="568"/>
      </w:pPr>
      <w:r>
        <w:t>Setiap pribadi manusia, sebagai makhluk ciptaan yang rasional</w:t>
      </w:r>
      <w:r>
        <w:rPr>
          <w:spacing w:val="-4"/>
        </w:rPr>
        <w:t xml:space="preserve"> </w:t>
      </w:r>
      <w:r>
        <w:t>dan</w:t>
      </w:r>
      <w:r>
        <w:rPr>
          <w:spacing w:val="-4"/>
        </w:rPr>
        <w:t xml:space="preserve"> </w:t>
      </w:r>
      <w:r>
        <w:t>bermoral,</w:t>
      </w:r>
      <w:r>
        <w:rPr>
          <w:spacing w:val="-5"/>
        </w:rPr>
        <w:t xml:space="preserve"> </w:t>
      </w:r>
      <w:r>
        <w:t>dipanggil</w:t>
      </w:r>
      <w:r>
        <w:rPr>
          <w:spacing w:val="-4"/>
        </w:rPr>
        <w:t xml:space="preserve"> </w:t>
      </w:r>
      <w:r>
        <w:t>untuk</w:t>
      </w:r>
      <w:r>
        <w:rPr>
          <w:spacing w:val="-4"/>
        </w:rPr>
        <w:t xml:space="preserve"> </w:t>
      </w:r>
      <w:r>
        <w:t>berpartisipasi</w:t>
      </w:r>
      <w:r>
        <w:rPr>
          <w:spacing w:val="-4"/>
        </w:rPr>
        <w:t xml:space="preserve"> </w:t>
      </w:r>
      <w:r>
        <w:t>aktif</w:t>
      </w:r>
      <w:r>
        <w:rPr>
          <w:spacing w:val="-4"/>
        </w:rPr>
        <w:t xml:space="preserve"> </w:t>
      </w:r>
      <w:r>
        <w:t>dalam membangun masyarakat yang mencerminkan kasih dan kebenaran Allah. Ketika manusia menggunakan kebebasan dan akalnya untuk memperjuangkan keadilan, solidaritas, dan kesejahteraan bersama, ia</w:t>
      </w:r>
      <w:r>
        <w:rPr>
          <w:spacing w:val="-1"/>
        </w:rPr>
        <w:t xml:space="preserve"> </w:t>
      </w:r>
      <w:r>
        <w:t>sesungguhnya sedang ikut serta</w:t>
      </w:r>
      <w:r>
        <w:rPr>
          <w:spacing w:val="-1"/>
        </w:rPr>
        <w:t xml:space="preserve"> </w:t>
      </w:r>
      <w:r>
        <w:t>dalam karya penyelamatan yang terus berlangsung dalam sejarah. Partisipasi ini bukan hanya tindakan politis, tetapi juga tindakan iman yang konkret, karena menghidupi nilai-nilai Injil di tengah dunia yang plural dan kompleks.</w:t>
      </w:r>
    </w:p>
    <w:p w:rsidR="00BC3CB7" w:rsidRDefault="00BC3CB7">
      <w:pPr>
        <w:pStyle w:val="BodyText"/>
        <w:spacing w:line="276" w:lineRule="auto"/>
        <w:sectPr w:rsidR="00BC3CB7">
          <w:headerReference w:type="even" r:id="rId568"/>
          <w:headerReference w:type="default" r:id="rId569"/>
          <w:footerReference w:type="default" r:id="rId570"/>
          <w:headerReference w:type="first" r:id="rId571"/>
          <w:pgSz w:w="8790" w:h="13050"/>
          <w:pgMar w:top="1060" w:right="992" w:bottom="920" w:left="1133" w:header="0" w:footer="738" w:gutter="0"/>
          <w:cols w:space="720"/>
        </w:sectPr>
      </w:pPr>
    </w:p>
    <w:p w:rsidR="00BC3CB7" w:rsidRDefault="00AF39CF">
      <w:pPr>
        <w:pStyle w:val="BodyText"/>
        <w:spacing w:before="72" w:line="276" w:lineRule="auto"/>
        <w:ind w:right="139" w:firstLine="568"/>
      </w:pPr>
      <w:r>
        <w:lastRenderedPageBreak/>
        <w:t>Gereja Katolik menegaskan bahwa demokrasi sejati harus berakar pada kesadaran moral dan tanggung jawab etis. Tanpa dasar spiritual ini, demokrasi mudah terjebak dalam relativisme, manipulasi kekuasaan, atau pencarian kepentingan pribadi. Oleh karena itu, kebebasan yang dimiliki manusia perlu senantiasa diarahkan pada kebaikan moral dan kasih terhadap sesama. Dalam</w:t>
      </w:r>
      <w:r>
        <w:rPr>
          <w:spacing w:val="-14"/>
        </w:rPr>
        <w:t xml:space="preserve"> </w:t>
      </w:r>
      <w:r>
        <w:t>terang</w:t>
      </w:r>
      <w:r>
        <w:rPr>
          <w:spacing w:val="-13"/>
        </w:rPr>
        <w:t xml:space="preserve"> </w:t>
      </w:r>
      <w:r>
        <w:t>iman,</w:t>
      </w:r>
      <w:r>
        <w:rPr>
          <w:spacing w:val="-12"/>
        </w:rPr>
        <w:t xml:space="preserve"> </w:t>
      </w:r>
      <w:r>
        <w:t>kebebasan</w:t>
      </w:r>
      <w:r>
        <w:rPr>
          <w:spacing w:val="-14"/>
        </w:rPr>
        <w:t xml:space="preserve"> </w:t>
      </w:r>
      <w:r>
        <w:t>tidak</w:t>
      </w:r>
      <w:r>
        <w:rPr>
          <w:spacing w:val="-14"/>
        </w:rPr>
        <w:t xml:space="preserve"> </w:t>
      </w:r>
      <w:r>
        <w:t>dipahami</w:t>
      </w:r>
      <w:r>
        <w:rPr>
          <w:spacing w:val="-14"/>
        </w:rPr>
        <w:t xml:space="preserve"> </w:t>
      </w:r>
      <w:r>
        <w:t>sebagai</w:t>
      </w:r>
      <w:r>
        <w:rPr>
          <w:spacing w:val="-15"/>
        </w:rPr>
        <w:t xml:space="preserve"> </w:t>
      </w:r>
      <w:r>
        <w:t>kebebasan tanpa</w:t>
      </w:r>
      <w:r>
        <w:rPr>
          <w:spacing w:val="-15"/>
        </w:rPr>
        <w:t xml:space="preserve"> </w:t>
      </w:r>
      <w:r>
        <w:t>batas,</w:t>
      </w:r>
      <w:r>
        <w:rPr>
          <w:spacing w:val="-15"/>
        </w:rPr>
        <w:t xml:space="preserve"> </w:t>
      </w:r>
      <w:r>
        <w:t>tetapi</w:t>
      </w:r>
      <w:r>
        <w:rPr>
          <w:spacing w:val="-15"/>
        </w:rPr>
        <w:t xml:space="preserve"> </w:t>
      </w:r>
      <w:r>
        <w:t>sebagai</w:t>
      </w:r>
      <w:r>
        <w:rPr>
          <w:spacing w:val="-15"/>
        </w:rPr>
        <w:t xml:space="preserve"> </w:t>
      </w:r>
      <w:r>
        <w:t>kemampuan</w:t>
      </w:r>
      <w:r>
        <w:rPr>
          <w:spacing w:val="-15"/>
        </w:rPr>
        <w:t xml:space="preserve"> </w:t>
      </w:r>
      <w:r>
        <w:t>untuk</w:t>
      </w:r>
      <w:r>
        <w:rPr>
          <w:spacing w:val="-15"/>
        </w:rPr>
        <w:t xml:space="preserve"> </w:t>
      </w:r>
      <w:r>
        <w:t>memilih</w:t>
      </w:r>
      <w:r>
        <w:rPr>
          <w:spacing w:val="-15"/>
        </w:rPr>
        <w:t xml:space="preserve"> </w:t>
      </w:r>
      <w:r>
        <w:t>yang</w:t>
      </w:r>
      <w:r>
        <w:rPr>
          <w:spacing w:val="-15"/>
        </w:rPr>
        <w:t xml:space="preserve"> </w:t>
      </w:r>
      <w:r>
        <w:t xml:space="preserve">benar dan baik dalam terang kasih Allah. Kebebasan semacam ini menuntun manusia menuju kehidupan yang bermakna dan </w:t>
      </w:r>
      <w:r>
        <w:rPr>
          <w:spacing w:val="-2"/>
        </w:rPr>
        <w:t>bermartabat.</w:t>
      </w:r>
    </w:p>
    <w:p w:rsidR="00BC3CB7" w:rsidRDefault="00AF39CF">
      <w:pPr>
        <w:pStyle w:val="BodyText"/>
        <w:spacing w:before="121" w:line="276" w:lineRule="auto"/>
        <w:ind w:right="137" w:firstLine="568"/>
      </w:pPr>
      <w:r>
        <w:t>Keadilan sosial yang diperjuangkan dalam sistem demokrasi juga memiliki dimensi teologis yang mendalam. Dalam ajaran Gereja, keadilan bukan hanya prinsip hukum atau ekonomi, melainkan bagian dari cinta kasih yang diwujudkan secara konkret. Keadilan yang sejati mencerminkan keadilan Allah yang memberi kepada setiap orang apa yang menjadi haknya</w:t>
      </w:r>
      <w:r>
        <w:rPr>
          <w:spacing w:val="-5"/>
        </w:rPr>
        <w:t xml:space="preserve"> </w:t>
      </w:r>
      <w:r>
        <w:t>dengan</w:t>
      </w:r>
      <w:r>
        <w:rPr>
          <w:spacing w:val="-3"/>
        </w:rPr>
        <w:t xml:space="preserve"> </w:t>
      </w:r>
      <w:r>
        <w:t>kasih</w:t>
      </w:r>
      <w:r>
        <w:rPr>
          <w:spacing w:val="-3"/>
        </w:rPr>
        <w:t xml:space="preserve"> </w:t>
      </w:r>
      <w:r>
        <w:t>dan</w:t>
      </w:r>
      <w:r>
        <w:rPr>
          <w:spacing w:val="-4"/>
        </w:rPr>
        <w:t xml:space="preserve"> </w:t>
      </w:r>
      <w:r>
        <w:t>belas</w:t>
      </w:r>
      <w:r>
        <w:rPr>
          <w:spacing w:val="-5"/>
        </w:rPr>
        <w:t xml:space="preserve"> </w:t>
      </w:r>
      <w:r>
        <w:t>kasih.</w:t>
      </w:r>
      <w:r>
        <w:rPr>
          <w:spacing w:val="-4"/>
        </w:rPr>
        <w:t xml:space="preserve"> </w:t>
      </w:r>
      <w:r>
        <w:t>Oleh</w:t>
      </w:r>
      <w:r>
        <w:rPr>
          <w:spacing w:val="-4"/>
        </w:rPr>
        <w:t xml:space="preserve"> </w:t>
      </w:r>
      <w:r>
        <w:t>sebab</w:t>
      </w:r>
      <w:r>
        <w:rPr>
          <w:spacing w:val="-4"/>
        </w:rPr>
        <w:t xml:space="preserve"> </w:t>
      </w:r>
      <w:r>
        <w:t>itu,</w:t>
      </w:r>
      <w:r>
        <w:rPr>
          <w:spacing w:val="-4"/>
        </w:rPr>
        <w:t xml:space="preserve"> </w:t>
      </w:r>
      <w:r>
        <w:t>perjuangan untuk menegakkan keadilan sosial bukan semata-mata aktivitas politik, tetapi juga bentuk ibadah, suatu tindakan kasih yang meneladani Kristus Sang Hamba yang datang bukan untuk dilayani, tetapi untuk melayani.</w:t>
      </w:r>
    </w:p>
    <w:p w:rsidR="00BC3CB7" w:rsidRDefault="00AF39CF">
      <w:pPr>
        <w:pStyle w:val="BodyText"/>
        <w:spacing w:before="119" w:line="276" w:lineRule="auto"/>
        <w:ind w:right="136" w:firstLine="568"/>
      </w:pPr>
      <w:r>
        <w:t>Demokrasi yang dijalankan dengan semangat solidaritas dan pelayanan juga menampakkan wajah Gereja yang hidup di dunia modern. Dalam solidaritas, manusia mengakui bahwa ia tidak hidup bagi dirinya sendiri, melainkan terikat dalam persekutuan dengan sesama sebagai satu keluarga besar umat manusia. Solidaritas yang berakar pada kasih Kristus menggerakkan setiap orang untuk berbelas kasih terhadap penderitaan</w:t>
      </w:r>
      <w:r>
        <w:rPr>
          <w:spacing w:val="-15"/>
        </w:rPr>
        <w:t xml:space="preserve"> </w:t>
      </w:r>
      <w:r>
        <w:t>orang</w:t>
      </w:r>
      <w:r>
        <w:rPr>
          <w:spacing w:val="-15"/>
        </w:rPr>
        <w:t xml:space="preserve"> </w:t>
      </w:r>
      <w:r>
        <w:t>lain</w:t>
      </w:r>
      <w:r>
        <w:rPr>
          <w:spacing w:val="-15"/>
        </w:rPr>
        <w:t xml:space="preserve"> </w:t>
      </w:r>
      <w:r>
        <w:t>dan</w:t>
      </w:r>
      <w:r>
        <w:rPr>
          <w:spacing w:val="-15"/>
        </w:rPr>
        <w:t xml:space="preserve"> </w:t>
      </w:r>
      <w:r>
        <w:t>memperjuangkan</w:t>
      </w:r>
      <w:r>
        <w:rPr>
          <w:spacing w:val="-15"/>
        </w:rPr>
        <w:t xml:space="preserve"> </w:t>
      </w:r>
      <w:r>
        <w:t>kebaikan</w:t>
      </w:r>
      <w:r>
        <w:rPr>
          <w:spacing w:val="-15"/>
        </w:rPr>
        <w:t xml:space="preserve"> </w:t>
      </w:r>
      <w:r>
        <w:t>bersama</w:t>
      </w:r>
      <w:r>
        <w:rPr>
          <w:spacing w:val="-15"/>
        </w:rPr>
        <w:t xml:space="preserve"> </w:t>
      </w:r>
      <w:r>
        <w:t>di atas kepentingan pribadi. Sementara itu, kekuasaan yang dijalankan sebagai pelayanan menunjukkan bahwa politik pun dapat</w:t>
      </w:r>
      <w:r>
        <w:rPr>
          <w:spacing w:val="53"/>
        </w:rPr>
        <w:t xml:space="preserve"> </w:t>
      </w:r>
      <w:r>
        <w:t>menjadi</w:t>
      </w:r>
      <w:r>
        <w:rPr>
          <w:spacing w:val="55"/>
        </w:rPr>
        <w:t xml:space="preserve"> </w:t>
      </w:r>
      <w:r>
        <w:t>jalan</w:t>
      </w:r>
      <w:r>
        <w:rPr>
          <w:spacing w:val="54"/>
        </w:rPr>
        <w:t xml:space="preserve"> </w:t>
      </w:r>
      <w:r>
        <w:t>kekudusan</w:t>
      </w:r>
      <w:r>
        <w:rPr>
          <w:spacing w:val="53"/>
        </w:rPr>
        <w:t xml:space="preserve"> </w:t>
      </w:r>
      <w:r>
        <w:t>ketika</w:t>
      </w:r>
      <w:r>
        <w:rPr>
          <w:spacing w:val="56"/>
        </w:rPr>
        <w:t xml:space="preserve"> </w:t>
      </w:r>
      <w:r>
        <w:t>dijalankan</w:t>
      </w:r>
      <w:r>
        <w:rPr>
          <w:spacing w:val="53"/>
        </w:rPr>
        <w:t xml:space="preserve"> </w:t>
      </w:r>
      <w:r>
        <w:t>dengan</w:t>
      </w:r>
      <w:r>
        <w:rPr>
          <w:spacing w:val="54"/>
        </w:rPr>
        <w:t xml:space="preserve"> </w:t>
      </w:r>
      <w:r>
        <w:rPr>
          <w:spacing w:val="-4"/>
        </w:rPr>
        <w:t>hati</w:t>
      </w:r>
    </w:p>
    <w:p w:rsidR="00BC3CB7" w:rsidRDefault="00BC3CB7">
      <w:pPr>
        <w:pStyle w:val="BodyText"/>
        <w:spacing w:line="276" w:lineRule="auto"/>
        <w:sectPr w:rsidR="00BC3CB7">
          <w:headerReference w:type="even" r:id="rId572"/>
          <w:headerReference w:type="default" r:id="rId573"/>
          <w:footerReference w:type="default" r:id="rId574"/>
          <w:headerReference w:type="first" r:id="rId575"/>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 xml:space="preserve">yang murni dan semangat pengorbanan demi kesejahteraan </w:t>
      </w:r>
      <w:r>
        <w:rPr>
          <w:spacing w:val="-2"/>
        </w:rPr>
        <w:t>masyarakat.</w:t>
      </w:r>
    </w:p>
    <w:p w:rsidR="00BC3CB7" w:rsidRDefault="00AF39CF">
      <w:pPr>
        <w:pStyle w:val="BodyText"/>
        <w:spacing w:before="119" w:line="276" w:lineRule="auto"/>
        <w:ind w:left="1" w:right="420" w:firstLine="568"/>
      </w:pPr>
      <w:r>
        <w:t>Dengan demikian, refleksi teologis ini menegaskan bahwa demokrasi dalam terang iman Katolik adalah bagian dari missio Dei—misi</w:t>
      </w:r>
      <w:r>
        <w:rPr>
          <w:spacing w:val="-1"/>
        </w:rPr>
        <w:t xml:space="preserve"> </w:t>
      </w:r>
      <w:r>
        <w:t>Allah di dunia untuk membangun tatanan kehidupan yang lebih adil, damai, dan berbelas kasih. Ketika manusia menegakkan</w:t>
      </w:r>
      <w:r>
        <w:rPr>
          <w:spacing w:val="-15"/>
        </w:rPr>
        <w:t xml:space="preserve"> </w:t>
      </w:r>
      <w:r>
        <w:t>martabat</w:t>
      </w:r>
      <w:r>
        <w:rPr>
          <w:spacing w:val="-15"/>
        </w:rPr>
        <w:t xml:space="preserve"> </w:t>
      </w:r>
      <w:r>
        <w:t>sesama,</w:t>
      </w:r>
      <w:r>
        <w:rPr>
          <w:spacing w:val="-14"/>
        </w:rPr>
        <w:t xml:space="preserve"> </w:t>
      </w:r>
      <w:r>
        <w:t>melindungi</w:t>
      </w:r>
      <w:r>
        <w:rPr>
          <w:spacing w:val="-15"/>
        </w:rPr>
        <w:t xml:space="preserve"> </w:t>
      </w:r>
      <w:r>
        <w:t>kebebasan</w:t>
      </w:r>
      <w:r>
        <w:rPr>
          <w:spacing w:val="-14"/>
        </w:rPr>
        <w:t xml:space="preserve"> </w:t>
      </w:r>
      <w:r>
        <w:t>hati</w:t>
      </w:r>
      <w:r>
        <w:rPr>
          <w:spacing w:val="-15"/>
        </w:rPr>
        <w:t xml:space="preserve"> </w:t>
      </w:r>
      <w:r>
        <w:t>nurani, dan memperjuangkan keadilan sosial, ia sebenarnya sedang bekerja sama dengan Allah dalam menghadirkan tanda-tanda Kerajaan-Nya di dunia.</w:t>
      </w:r>
    </w:p>
    <w:p w:rsidR="00BC3CB7" w:rsidRDefault="00AF39CF">
      <w:pPr>
        <w:pStyle w:val="BodyText"/>
        <w:spacing w:before="122" w:line="276" w:lineRule="auto"/>
        <w:ind w:left="1" w:right="423" w:firstLine="568"/>
      </w:pPr>
      <w:r>
        <w:t>Akhirnya, Gereja mengajak seluruh umat beriman untuk tidak memandang demokrasi hanya sebagai hak politik, tetapi sebagai tanggung jawab moral dan rohani. Demokrasi yang dihidupi dengan iman dan kasih menjadi sarana untuk mewujudkan cita-cita Injil: membangun dunia yang dipenuhi dengan kasih, kebenaran, dan perdamaian. Dalam kesetiaan kepada</w:t>
      </w:r>
      <w:r>
        <w:rPr>
          <w:spacing w:val="-8"/>
        </w:rPr>
        <w:t xml:space="preserve"> </w:t>
      </w:r>
      <w:r>
        <w:t>nilai-nilai</w:t>
      </w:r>
      <w:r>
        <w:rPr>
          <w:spacing w:val="-6"/>
        </w:rPr>
        <w:t xml:space="preserve"> </w:t>
      </w:r>
      <w:r>
        <w:t>ini,</w:t>
      </w:r>
      <w:r>
        <w:rPr>
          <w:spacing w:val="-6"/>
        </w:rPr>
        <w:t xml:space="preserve"> </w:t>
      </w:r>
      <w:r>
        <w:t>manusia</w:t>
      </w:r>
      <w:r>
        <w:rPr>
          <w:spacing w:val="-9"/>
        </w:rPr>
        <w:t xml:space="preserve"> </w:t>
      </w:r>
      <w:r>
        <w:t>tidak</w:t>
      </w:r>
      <w:r>
        <w:rPr>
          <w:spacing w:val="-8"/>
        </w:rPr>
        <w:t xml:space="preserve"> </w:t>
      </w:r>
      <w:r>
        <w:t>hanya</w:t>
      </w:r>
      <w:r>
        <w:rPr>
          <w:spacing w:val="-7"/>
        </w:rPr>
        <w:t xml:space="preserve"> </w:t>
      </w:r>
      <w:r>
        <w:t>menjadi</w:t>
      </w:r>
      <w:r>
        <w:rPr>
          <w:spacing w:val="-8"/>
        </w:rPr>
        <w:t xml:space="preserve"> </w:t>
      </w:r>
      <w:r>
        <w:t>warga</w:t>
      </w:r>
      <w:r>
        <w:rPr>
          <w:spacing w:val="-8"/>
        </w:rPr>
        <w:t xml:space="preserve"> </w:t>
      </w:r>
      <w:r>
        <w:t>negara yang baik, tetapi juga saksi kasih Allah yang bekerja di tengah sejarah manusia.</w:t>
      </w:r>
    </w:p>
    <w:p w:rsidR="00BC3CB7" w:rsidRDefault="00AF39CF">
      <w:pPr>
        <w:pStyle w:val="Heading2"/>
        <w:numPr>
          <w:ilvl w:val="1"/>
          <w:numId w:val="17"/>
        </w:numPr>
        <w:tabs>
          <w:tab w:val="left" w:pos="569"/>
        </w:tabs>
        <w:spacing w:line="276" w:lineRule="auto"/>
        <w:ind w:left="569" w:right="424" w:hanging="360"/>
        <w:jc w:val="both"/>
      </w:pPr>
      <w:bookmarkStart w:id="17" w:name="_bookmark16"/>
      <w:bookmarkEnd w:id="17"/>
      <w:r>
        <w:t>Peran Pendidikan Agama Katolik dalam Memupuk Nilai-nilai Demokrasi</w:t>
      </w:r>
    </w:p>
    <w:p w:rsidR="00BC3CB7" w:rsidRDefault="00AF39CF">
      <w:pPr>
        <w:pStyle w:val="ListParagraph"/>
        <w:numPr>
          <w:ilvl w:val="2"/>
          <w:numId w:val="17"/>
        </w:numPr>
        <w:tabs>
          <w:tab w:val="left" w:pos="569"/>
        </w:tabs>
        <w:spacing w:before="119" w:line="259" w:lineRule="auto"/>
        <w:ind w:right="420"/>
        <w:jc w:val="both"/>
        <w:rPr>
          <w:b/>
          <w:sz w:val="24"/>
        </w:rPr>
      </w:pPr>
      <w:r>
        <w:rPr>
          <w:b/>
          <w:spacing w:val="-2"/>
          <w:sz w:val="24"/>
        </w:rPr>
        <w:t>Pendidikan</w:t>
      </w:r>
      <w:r>
        <w:rPr>
          <w:b/>
          <w:spacing w:val="-12"/>
          <w:sz w:val="24"/>
        </w:rPr>
        <w:t xml:space="preserve"> </w:t>
      </w:r>
      <w:r>
        <w:rPr>
          <w:b/>
          <w:spacing w:val="-2"/>
          <w:sz w:val="24"/>
        </w:rPr>
        <w:t>Agama Katolik Mendukung Prinsip-prinsip Demokrasi</w:t>
      </w:r>
    </w:p>
    <w:p w:rsidR="00BC3CB7" w:rsidRDefault="00AF39CF">
      <w:pPr>
        <w:pStyle w:val="BodyText"/>
        <w:spacing w:before="120" w:line="276" w:lineRule="auto"/>
        <w:ind w:left="1" w:right="420" w:firstLine="568"/>
      </w:pPr>
      <w:r>
        <w:t xml:space="preserve">Pendidikan Agama Katolik (PAK) memiliki peran yang signifikan dalam menanamkan nilai-nilai yang esensial bagi berfungsinya demokrasi yang sehat. Melalui PAK, siswa dapat </w:t>
      </w:r>
      <w:r>
        <w:rPr>
          <w:spacing w:val="-2"/>
        </w:rPr>
        <w:t>belajar</w:t>
      </w:r>
      <w:r>
        <w:rPr>
          <w:spacing w:val="-6"/>
        </w:rPr>
        <w:t xml:space="preserve"> </w:t>
      </w:r>
      <w:r>
        <w:rPr>
          <w:spacing w:val="-2"/>
        </w:rPr>
        <w:t>tentang</w:t>
      </w:r>
      <w:r>
        <w:rPr>
          <w:spacing w:val="-5"/>
        </w:rPr>
        <w:t xml:space="preserve"> </w:t>
      </w:r>
      <w:r>
        <w:rPr>
          <w:spacing w:val="-2"/>
        </w:rPr>
        <w:t>kesetaraan</w:t>
      </w:r>
      <w:r>
        <w:rPr>
          <w:spacing w:val="-5"/>
        </w:rPr>
        <w:t xml:space="preserve"> </w:t>
      </w:r>
      <w:r>
        <w:rPr>
          <w:spacing w:val="-2"/>
        </w:rPr>
        <w:t>di</w:t>
      </w:r>
      <w:r>
        <w:rPr>
          <w:spacing w:val="-5"/>
        </w:rPr>
        <w:t xml:space="preserve"> </w:t>
      </w:r>
      <w:r>
        <w:rPr>
          <w:spacing w:val="-2"/>
        </w:rPr>
        <w:t>hadapan</w:t>
      </w:r>
      <w:r>
        <w:rPr>
          <w:spacing w:val="-13"/>
        </w:rPr>
        <w:t xml:space="preserve"> </w:t>
      </w:r>
      <w:r>
        <w:rPr>
          <w:spacing w:val="-2"/>
        </w:rPr>
        <w:t>Allah</w:t>
      </w:r>
      <w:r>
        <w:rPr>
          <w:spacing w:val="-5"/>
        </w:rPr>
        <w:t xml:space="preserve"> </w:t>
      </w:r>
      <w:r>
        <w:rPr>
          <w:spacing w:val="-2"/>
        </w:rPr>
        <w:t>bahwa</w:t>
      </w:r>
      <w:r>
        <w:rPr>
          <w:spacing w:val="-5"/>
        </w:rPr>
        <w:t xml:space="preserve"> </w:t>
      </w:r>
      <w:r>
        <w:rPr>
          <w:spacing w:val="-2"/>
        </w:rPr>
        <w:t>setiap</w:t>
      </w:r>
      <w:r>
        <w:rPr>
          <w:spacing w:val="-3"/>
        </w:rPr>
        <w:t xml:space="preserve"> </w:t>
      </w:r>
      <w:r>
        <w:rPr>
          <w:spacing w:val="-2"/>
        </w:rPr>
        <w:t xml:space="preserve">manusia </w:t>
      </w:r>
      <w:r>
        <w:t>diciptakan dengan martabat yang sama dan dikasihi oleh-Nya tanpa terkecuali. Ajaran tentang kebebasan manusia sebagai anugerah</w:t>
      </w:r>
      <w:r>
        <w:rPr>
          <w:spacing w:val="-15"/>
        </w:rPr>
        <w:t xml:space="preserve"> </w:t>
      </w:r>
      <w:r>
        <w:t>Allah</w:t>
      </w:r>
      <w:r>
        <w:rPr>
          <w:spacing w:val="-11"/>
        </w:rPr>
        <w:t xml:space="preserve"> </w:t>
      </w:r>
      <w:r>
        <w:t>yang</w:t>
      </w:r>
      <w:r>
        <w:rPr>
          <w:spacing w:val="-5"/>
        </w:rPr>
        <w:t xml:space="preserve"> </w:t>
      </w:r>
      <w:r>
        <w:t>disertai</w:t>
      </w:r>
      <w:r>
        <w:rPr>
          <w:spacing w:val="-7"/>
        </w:rPr>
        <w:t xml:space="preserve"> </w:t>
      </w:r>
      <w:r>
        <w:t>dengan</w:t>
      </w:r>
      <w:r>
        <w:rPr>
          <w:spacing w:val="-6"/>
        </w:rPr>
        <w:t xml:space="preserve"> </w:t>
      </w:r>
      <w:r>
        <w:t>tanggung</w:t>
      </w:r>
      <w:r>
        <w:rPr>
          <w:spacing w:val="-6"/>
        </w:rPr>
        <w:t xml:space="preserve"> </w:t>
      </w:r>
      <w:r>
        <w:t>jawab</w:t>
      </w:r>
      <w:r>
        <w:rPr>
          <w:spacing w:val="-6"/>
        </w:rPr>
        <w:t xml:space="preserve"> </w:t>
      </w:r>
      <w:r>
        <w:t>atas</w:t>
      </w:r>
      <w:r>
        <w:rPr>
          <w:spacing w:val="-6"/>
        </w:rPr>
        <w:t xml:space="preserve"> </w:t>
      </w:r>
      <w:r>
        <w:t>pilihan sendiri</w:t>
      </w:r>
      <w:r>
        <w:rPr>
          <w:spacing w:val="-7"/>
        </w:rPr>
        <w:t xml:space="preserve"> </w:t>
      </w:r>
      <w:r>
        <w:t>juga</w:t>
      </w:r>
      <w:r>
        <w:rPr>
          <w:spacing w:val="-6"/>
        </w:rPr>
        <w:t xml:space="preserve"> </w:t>
      </w:r>
      <w:r>
        <w:t>ditekankan.</w:t>
      </w:r>
      <w:r>
        <w:rPr>
          <w:spacing w:val="-6"/>
        </w:rPr>
        <w:t xml:space="preserve"> </w:t>
      </w:r>
      <w:r>
        <w:t>PAK</w:t>
      </w:r>
      <w:r>
        <w:rPr>
          <w:spacing w:val="-5"/>
        </w:rPr>
        <w:t xml:space="preserve"> </w:t>
      </w:r>
      <w:r>
        <w:t>juga</w:t>
      </w:r>
      <w:r>
        <w:rPr>
          <w:spacing w:val="-4"/>
        </w:rPr>
        <w:t xml:space="preserve"> </w:t>
      </w:r>
      <w:r>
        <w:t>menanamkan</w:t>
      </w:r>
      <w:r>
        <w:rPr>
          <w:spacing w:val="-4"/>
        </w:rPr>
        <w:t xml:space="preserve"> </w:t>
      </w:r>
      <w:r>
        <w:t>tanggung</w:t>
      </w:r>
      <w:r>
        <w:rPr>
          <w:spacing w:val="-4"/>
        </w:rPr>
        <w:t xml:space="preserve"> </w:t>
      </w:r>
      <w:r>
        <w:t>jawab sebagai</w:t>
      </w:r>
      <w:r>
        <w:rPr>
          <w:spacing w:val="59"/>
        </w:rPr>
        <w:t xml:space="preserve">  </w:t>
      </w:r>
      <w:r>
        <w:t>pengikut</w:t>
      </w:r>
      <w:r>
        <w:rPr>
          <w:spacing w:val="61"/>
        </w:rPr>
        <w:t xml:space="preserve">  </w:t>
      </w:r>
      <w:r>
        <w:t>Kristus</w:t>
      </w:r>
      <w:r>
        <w:rPr>
          <w:spacing w:val="60"/>
        </w:rPr>
        <w:t xml:space="preserve">  </w:t>
      </w:r>
      <w:r>
        <w:t>untuk</w:t>
      </w:r>
      <w:r>
        <w:rPr>
          <w:spacing w:val="60"/>
        </w:rPr>
        <w:t xml:space="preserve">  </w:t>
      </w:r>
      <w:r>
        <w:t>mencintai</w:t>
      </w:r>
      <w:r>
        <w:rPr>
          <w:spacing w:val="60"/>
        </w:rPr>
        <w:t xml:space="preserve">  </w:t>
      </w:r>
      <w:r>
        <w:t>sesama</w:t>
      </w:r>
      <w:r>
        <w:rPr>
          <w:spacing w:val="60"/>
        </w:rPr>
        <w:t xml:space="preserve">  </w:t>
      </w:r>
      <w:r>
        <w:rPr>
          <w:spacing w:val="-5"/>
        </w:rPr>
        <w:t>dan</w:t>
      </w:r>
    </w:p>
    <w:p w:rsidR="00BC3CB7" w:rsidRDefault="00BC3CB7">
      <w:pPr>
        <w:pStyle w:val="BodyText"/>
        <w:spacing w:line="276" w:lineRule="auto"/>
        <w:sectPr w:rsidR="00BC3CB7">
          <w:headerReference w:type="even" r:id="rId576"/>
          <w:headerReference w:type="default" r:id="rId577"/>
          <w:footerReference w:type="default" r:id="rId578"/>
          <w:headerReference w:type="first" r:id="rId579"/>
          <w:pgSz w:w="8790" w:h="13050"/>
          <w:pgMar w:top="1060" w:right="992" w:bottom="920" w:left="1133" w:header="0" w:footer="738" w:gutter="0"/>
          <w:cols w:space="720"/>
        </w:sectPr>
      </w:pPr>
    </w:p>
    <w:p w:rsidR="00BC3CB7" w:rsidRDefault="00AF39CF">
      <w:pPr>
        <w:pStyle w:val="BodyText"/>
        <w:spacing w:before="72" w:line="276" w:lineRule="auto"/>
        <w:ind w:right="136"/>
      </w:pPr>
      <w:r>
        <w:lastRenderedPageBreak/>
        <w:t>berkontribusi pada kebaikan bersama, yang mendorong partisipasi aktif dalam kehidupan masyarakat. PAK dapat membantu siswa mengembangkan pemikiran kritis melalui analisis teks Kitab Suci dan ajaran Gereja, mendorong mereka untuk mempertanyakan asumsi dan mencari kebenaran. Kemampuan</w:t>
      </w:r>
      <w:r>
        <w:rPr>
          <w:spacing w:val="-12"/>
        </w:rPr>
        <w:t xml:space="preserve"> </w:t>
      </w:r>
      <w:r>
        <w:t>berdialog</w:t>
      </w:r>
      <w:r>
        <w:rPr>
          <w:spacing w:val="-11"/>
        </w:rPr>
        <w:t xml:space="preserve"> </w:t>
      </w:r>
      <w:r>
        <w:t>dapat</w:t>
      </w:r>
      <w:r>
        <w:rPr>
          <w:spacing w:val="-12"/>
        </w:rPr>
        <w:t xml:space="preserve"> </w:t>
      </w:r>
      <w:r>
        <w:t>dilatih</w:t>
      </w:r>
      <w:r>
        <w:rPr>
          <w:spacing w:val="-12"/>
        </w:rPr>
        <w:t xml:space="preserve"> </w:t>
      </w:r>
      <w:r>
        <w:t>melalui</w:t>
      </w:r>
      <w:r>
        <w:rPr>
          <w:spacing w:val="-12"/>
        </w:rPr>
        <w:t xml:space="preserve"> </w:t>
      </w:r>
      <w:r>
        <w:t>diskusi</w:t>
      </w:r>
      <w:r>
        <w:rPr>
          <w:spacing w:val="-12"/>
        </w:rPr>
        <w:t xml:space="preserve"> </w:t>
      </w:r>
      <w:r>
        <w:t>kelas</w:t>
      </w:r>
      <w:r>
        <w:rPr>
          <w:spacing w:val="-12"/>
        </w:rPr>
        <w:t xml:space="preserve"> </w:t>
      </w:r>
      <w:r>
        <w:t>tentang isu-isu etis dan sosial dari perspektif iman. Keterampilan berpartisipasi dapat dikembangkan melalui proyek-proyek pelayanan masyarakat atau simulasi proses pengambilan keputusan (Mau &amp; Amid, 2023; Boiliu, 2025).</w:t>
      </w:r>
    </w:p>
    <w:p w:rsidR="00BC3CB7" w:rsidRDefault="00AF39CF">
      <w:pPr>
        <w:pStyle w:val="BodyText"/>
        <w:spacing w:before="121" w:line="276" w:lineRule="auto"/>
        <w:ind w:right="136" w:firstLine="568"/>
      </w:pPr>
      <w:r>
        <w:t xml:space="preserve">Ajaran Katolik tentang martabat manusia sebagai citra Allah secara langsung berkontribusi pada pengembangan sikap demokratis dengan menekankan nilai intrinsik setiap individu, </w:t>
      </w:r>
      <w:r>
        <w:rPr>
          <w:spacing w:val="-2"/>
        </w:rPr>
        <w:t>terlepas</w:t>
      </w:r>
      <w:r>
        <w:rPr>
          <w:spacing w:val="-7"/>
        </w:rPr>
        <w:t xml:space="preserve"> </w:t>
      </w:r>
      <w:r>
        <w:rPr>
          <w:spacing w:val="-2"/>
        </w:rPr>
        <w:t>dari</w:t>
      </w:r>
      <w:r>
        <w:rPr>
          <w:spacing w:val="-7"/>
        </w:rPr>
        <w:t xml:space="preserve"> </w:t>
      </w:r>
      <w:r>
        <w:rPr>
          <w:spacing w:val="-2"/>
        </w:rPr>
        <w:t>latar</w:t>
      </w:r>
      <w:r>
        <w:rPr>
          <w:spacing w:val="-5"/>
        </w:rPr>
        <w:t xml:space="preserve"> </w:t>
      </w:r>
      <w:r>
        <w:rPr>
          <w:spacing w:val="-2"/>
        </w:rPr>
        <w:t>belakang</w:t>
      </w:r>
      <w:r>
        <w:rPr>
          <w:spacing w:val="-4"/>
        </w:rPr>
        <w:t xml:space="preserve"> </w:t>
      </w:r>
      <w:r>
        <w:rPr>
          <w:spacing w:val="-2"/>
        </w:rPr>
        <w:t>atau</w:t>
      </w:r>
      <w:r>
        <w:rPr>
          <w:spacing w:val="-5"/>
        </w:rPr>
        <w:t xml:space="preserve"> </w:t>
      </w:r>
      <w:r>
        <w:rPr>
          <w:spacing w:val="-2"/>
        </w:rPr>
        <w:t>status</w:t>
      </w:r>
      <w:r>
        <w:rPr>
          <w:spacing w:val="-4"/>
        </w:rPr>
        <w:t xml:space="preserve"> </w:t>
      </w:r>
      <w:r>
        <w:rPr>
          <w:spacing w:val="-2"/>
        </w:rPr>
        <w:t>sosial.</w:t>
      </w:r>
      <w:r>
        <w:rPr>
          <w:spacing w:val="-13"/>
        </w:rPr>
        <w:t xml:space="preserve"> </w:t>
      </w:r>
      <w:r>
        <w:rPr>
          <w:spacing w:val="-2"/>
        </w:rPr>
        <w:t>Ajaran tentang</w:t>
      </w:r>
      <w:r>
        <w:rPr>
          <w:spacing w:val="-3"/>
        </w:rPr>
        <w:t xml:space="preserve"> </w:t>
      </w:r>
      <w:r>
        <w:rPr>
          <w:spacing w:val="-2"/>
        </w:rPr>
        <w:t xml:space="preserve">kasih </w:t>
      </w:r>
      <w:r>
        <w:t xml:space="preserve">sesama (Matius 22:39) melampaui batas-batas pribadi dan mendorong kepedulian, empati, dan solidaritas terhadap seluruh anggota masyarakat, yang menjadi landasan bagi keadilan sosial dan partisipasi yang bertanggung jawab dalam demokrasi (Dori </w:t>
      </w:r>
      <w:r>
        <w:rPr>
          <w:i/>
        </w:rPr>
        <w:t>et al.</w:t>
      </w:r>
      <w:r>
        <w:t>, 2024: 14).</w:t>
      </w:r>
    </w:p>
    <w:p w:rsidR="00BC3CB7" w:rsidRDefault="00AF39CF">
      <w:pPr>
        <w:pStyle w:val="Heading2"/>
        <w:numPr>
          <w:ilvl w:val="2"/>
          <w:numId w:val="17"/>
        </w:numPr>
        <w:tabs>
          <w:tab w:val="left" w:pos="853"/>
        </w:tabs>
        <w:spacing w:line="259" w:lineRule="auto"/>
        <w:ind w:left="853" w:right="137"/>
        <w:jc w:val="both"/>
      </w:pPr>
      <w:r>
        <w:t>Nilai- nilai seperti Kebebasan, Tanggung Jawab, dan Martabat Manusia</w:t>
      </w:r>
    </w:p>
    <w:p w:rsidR="00BC3CB7" w:rsidRDefault="00AF39CF">
      <w:pPr>
        <w:pStyle w:val="BodyText"/>
        <w:spacing w:before="119" w:line="276" w:lineRule="auto"/>
        <w:ind w:right="136" w:firstLine="568"/>
      </w:pPr>
      <w:r>
        <w:t xml:space="preserve">PAK secara konsisten menekankan pentingnya kebebasan manusia sebagai anugerah dari Tuhan yang memampukan manusia untuk memilih yang baik dan mengasihi Allah serta sesama. Namun, kebebasan ini selalu diiringi dengan tanggung jawab atas tindakan sendiri di hadapan Allah dan masyarakat. Ajaran tentang martabat setiap individu sebagai citra Allah menjadi landasan tak tergoyahkan untuk menghormati hak-hak asasi manusia dan memperlakukan setiap orang dengan adil dan bermartabat (Dori </w:t>
      </w:r>
      <w:r>
        <w:rPr>
          <w:i/>
        </w:rPr>
        <w:t>et al.</w:t>
      </w:r>
      <w:r>
        <w:t>, 2024: 97).</w:t>
      </w:r>
    </w:p>
    <w:p w:rsidR="00BC3CB7" w:rsidRDefault="00AF39CF">
      <w:pPr>
        <w:pStyle w:val="BodyText"/>
        <w:spacing w:before="121" w:line="276" w:lineRule="auto"/>
        <w:ind w:right="139" w:firstLine="568"/>
      </w:pPr>
      <w:r>
        <w:t>Nilai-nilai ini menjadi dasar bagi partisipasi yang bertanggung</w:t>
      </w:r>
      <w:r>
        <w:rPr>
          <w:spacing w:val="17"/>
        </w:rPr>
        <w:t xml:space="preserve"> </w:t>
      </w:r>
      <w:r>
        <w:t>jawab</w:t>
      </w:r>
      <w:r>
        <w:rPr>
          <w:spacing w:val="18"/>
        </w:rPr>
        <w:t xml:space="preserve"> </w:t>
      </w:r>
      <w:r>
        <w:t>dalam</w:t>
      </w:r>
      <w:r>
        <w:rPr>
          <w:spacing w:val="16"/>
        </w:rPr>
        <w:t xml:space="preserve"> </w:t>
      </w:r>
      <w:r>
        <w:t>demokrasi</w:t>
      </w:r>
      <w:r>
        <w:rPr>
          <w:spacing w:val="18"/>
        </w:rPr>
        <w:t xml:space="preserve"> </w:t>
      </w:r>
      <w:r>
        <w:t>karena</w:t>
      </w:r>
      <w:r>
        <w:rPr>
          <w:spacing w:val="14"/>
        </w:rPr>
        <w:t xml:space="preserve"> </w:t>
      </w:r>
      <w:r>
        <w:t>warga</w:t>
      </w:r>
      <w:r>
        <w:rPr>
          <w:spacing w:val="16"/>
        </w:rPr>
        <w:t xml:space="preserve"> </w:t>
      </w:r>
      <w:r>
        <w:t>negara</w:t>
      </w:r>
      <w:r>
        <w:rPr>
          <w:spacing w:val="15"/>
        </w:rPr>
        <w:t xml:space="preserve"> </w:t>
      </w:r>
      <w:r>
        <w:rPr>
          <w:spacing w:val="-4"/>
        </w:rPr>
        <w:t>yang</w:t>
      </w:r>
    </w:p>
    <w:p w:rsidR="00BC3CB7" w:rsidRDefault="00BC3CB7">
      <w:pPr>
        <w:pStyle w:val="BodyText"/>
        <w:spacing w:line="276" w:lineRule="auto"/>
        <w:sectPr w:rsidR="00BC3CB7">
          <w:headerReference w:type="even" r:id="rId580"/>
          <w:headerReference w:type="default" r:id="rId581"/>
          <w:footerReference w:type="default" r:id="rId582"/>
          <w:headerReference w:type="first" r:id="rId583"/>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memahami dan menghayati kebebasan, tanggung jawab, dan martabat</w:t>
      </w:r>
      <w:r>
        <w:rPr>
          <w:spacing w:val="-15"/>
        </w:rPr>
        <w:t xml:space="preserve"> </w:t>
      </w:r>
      <w:r>
        <w:t>manusia</w:t>
      </w:r>
      <w:r>
        <w:rPr>
          <w:spacing w:val="-15"/>
        </w:rPr>
        <w:t xml:space="preserve"> </w:t>
      </w:r>
      <w:r>
        <w:t>akan</w:t>
      </w:r>
      <w:r>
        <w:rPr>
          <w:spacing w:val="-15"/>
        </w:rPr>
        <w:t xml:space="preserve"> </w:t>
      </w:r>
      <w:r>
        <w:t>lebih</w:t>
      </w:r>
      <w:r>
        <w:rPr>
          <w:spacing w:val="-15"/>
        </w:rPr>
        <w:t xml:space="preserve"> </w:t>
      </w:r>
      <w:r>
        <w:t>cenderung</w:t>
      </w:r>
      <w:r>
        <w:rPr>
          <w:spacing w:val="-15"/>
        </w:rPr>
        <w:t xml:space="preserve"> </w:t>
      </w:r>
      <w:r>
        <w:t>untuk</w:t>
      </w:r>
      <w:r>
        <w:rPr>
          <w:spacing w:val="-15"/>
        </w:rPr>
        <w:t xml:space="preserve"> </w:t>
      </w:r>
      <w:r>
        <w:t>menggunakan</w:t>
      </w:r>
      <w:r>
        <w:rPr>
          <w:spacing w:val="-15"/>
        </w:rPr>
        <w:t xml:space="preserve"> </w:t>
      </w:r>
      <w:r>
        <w:t>hak- hak</w:t>
      </w:r>
      <w:r>
        <w:rPr>
          <w:spacing w:val="-12"/>
        </w:rPr>
        <w:t xml:space="preserve"> </w:t>
      </w:r>
      <w:r>
        <w:t>demokratis</w:t>
      </w:r>
      <w:r>
        <w:rPr>
          <w:spacing w:val="-11"/>
        </w:rPr>
        <w:t xml:space="preserve"> </w:t>
      </w:r>
      <w:r>
        <w:t>mereka</w:t>
      </w:r>
      <w:r>
        <w:rPr>
          <w:spacing w:val="-12"/>
        </w:rPr>
        <w:t xml:space="preserve"> </w:t>
      </w:r>
      <w:r>
        <w:t>secara</w:t>
      </w:r>
      <w:r>
        <w:rPr>
          <w:spacing w:val="-12"/>
        </w:rPr>
        <w:t xml:space="preserve"> </w:t>
      </w:r>
      <w:r>
        <w:t>bijaksana,</w:t>
      </w:r>
      <w:r>
        <w:rPr>
          <w:spacing w:val="-10"/>
        </w:rPr>
        <w:t xml:space="preserve"> </w:t>
      </w:r>
      <w:r>
        <w:t>menghormati</w:t>
      </w:r>
      <w:r>
        <w:rPr>
          <w:spacing w:val="-12"/>
        </w:rPr>
        <w:t xml:space="preserve"> </w:t>
      </w:r>
      <w:r>
        <w:t>hak</w:t>
      </w:r>
      <w:r>
        <w:rPr>
          <w:spacing w:val="-12"/>
        </w:rPr>
        <w:t xml:space="preserve"> </w:t>
      </w:r>
      <w:r>
        <w:t>orang lain, dan berkontribusi pada kebaikan bersama. Mereka akan lebih mungkin untuk terlibat dalam diskusi publik yang konstruktif, memilih pemimpin yang adil, dan mengawasi jalannya pemerintahan (Agustino, 2022).</w:t>
      </w:r>
    </w:p>
    <w:p w:rsidR="00BC3CB7" w:rsidRDefault="00AF39CF">
      <w:pPr>
        <w:pStyle w:val="Heading2"/>
        <w:numPr>
          <w:ilvl w:val="1"/>
          <w:numId w:val="17"/>
        </w:numPr>
        <w:tabs>
          <w:tab w:val="left" w:pos="569"/>
        </w:tabs>
        <w:spacing w:before="121"/>
        <w:ind w:left="569" w:hanging="360"/>
        <w:jc w:val="both"/>
      </w:pPr>
      <w:bookmarkStart w:id="18" w:name="_bookmark17"/>
      <w:bookmarkEnd w:id="18"/>
      <w:r>
        <w:t>Etika</w:t>
      </w:r>
      <w:r>
        <w:rPr>
          <w:spacing w:val="-3"/>
        </w:rPr>
        <w:t xml:space="preserve"> </w:t>
      </w:r>
      <w:r>
        <w:t>Demokrasi</w:t>
      </w:r>
      <w:r>
        <w:rPr>
          <w:spacing w:val="-3"/>
        </w:rPr>
        <w:t xml:space="preserve"> </w:t>
      </w:r>
      <w:r>
        <w:t>dan</w:t>
      </w:r>
      <w:r>
        <w:rPr>
          <w:spacing w:val="-4"/>
        </w:rPr>
        <w:t xml:space="preserve"> </w:t>
      </w:r>
      <w:r>
        <w:t>Pendidikan</w:t>
      </w:r>
      <w:r>
        <w:rPr>
          <w:spacing w:val="-3"/>
        </w:rPr>
        <w:t xml:space="preserve"> </w:t>
      </w:r>
      <w:r>
        <w:t>Moral</w:t>
      </w:r>
      <w:r>
        <w:rPr>
          <w:spacing w:val="-3"/>
        </w:rPr>
        <w:t xml:space="preserve"> </w:t>
      </w:r>
      <w:r>
        <w:rPr>
          <w:spacing w:val="-2"/>
        </w:rPr>
        <w:t>Katolik</w:t>
      </w:r>
    </w:p>
    <w:p w:rsidR="00BC3CB7" w:rsidRDefault="00AF39CF">
      <w:pPr>
        <w:pStyle w:val="ListParagraph"/>
        <w:numPr>
          <w:ilvl w:val="2"/>
          <w:numId w:val="17"/>
        </w:numPr>
        <w:tabs>
          <w:tab w:val="left" w:pos="569"/>
        </w:tabs>
        <w:spacing w:before="160"/>
        <w:jc w:val="both"/>
        <w:rPr>
          <w:b/>
          <w:sz w:val="24"/>
        </w:rPr>
      </w:pPr>
      <w:r>
        <w:rPr>
          <w:b/>
          <w:sz w:val="24"/>
        </w:rPr>
        <w:t>Peran</w:t>
      </w:r>
      <w:r>
        <w:rPr>
          <w:b/>
          <w:spacing w:val="-3"/>
          <w:sz w:val="24"/>
        </w:rPr>
        <w:t xml:space="preserve"> </w:t>
      </w:r>
      <w:r>
        <w:rPr>
          <w:b/>
          <w:sz w:val="24"/>
        </w:rPr>
        <w:t>Etika</w:t>
      </w:r>
      <w:r>
        <w:rPr>
          <w:b/>
          <w:spacing w:val="-2"/>
          <w:sz w:val="24"/>
        </w:rPr>
        <w:t xml:space="preserve"> </w:t>
      </w:r>
      <w:r>
        <w:rPr>
          <w:b/>
          <w:sz w:val="24"/>
        </w:rPr>
        <w:t>dan</w:t>
      </w:r>
      <w:r>
        <w:rPr>
          <w:b/>
          <w:spacing w:val="-2"/>
          <w:sz w:val="24"/>
        </w:rPr>
        <w:t xml:space="preserve"> </w:t>
      </w:r>
      <w:r>
        <w:rPr>
          <w:b/>
          <w:sz w:val="24"/>
        </w:rPr>
        <w:t>Moral</w:t>
      </w:r>
      <w:r>
        <w:rPr>
          <w:b/>
          <w:spacing w:val="-3"/>
          <w:sz w:val="24"/>
        </w:rPr>
        <w:t xml:space="preserve"> </w:t>
      </w:r>
      <w:r>
        <w:rPr>
          <w:b/>
          <w:sz w:val="24"/>
        </w:rPr>
        <w:t>dalam</w:t>
      </w:r>
      <w:r>
        <w:rPr>
          <w:b/>
          <w:spacing w:val="-2"/>
          <w:sz w:val="24"/>
        </w:rPr>
        <w:t xml:space="preserve"> </w:t>
      </w:r>
      <w:r>
        <w:rPr>
          <w:b/>
          <w:sz w:val="24"/>
        </w:rPr>
        <w:t>Kehidupan</w:t>
      </w:r>
      <w:r>
        <w:rPr>
          <w:b/>
          <w:spacing w:val="-1"/>
          <w:sz w:val="24"/>
        </w:rPr>
        <w:t xml:space="preserve"> </w:t>
      </w:r>
      <w:r>
        <w:rPr>
          <w:b/>
          <w:spacing w:val="-2"/>
          <w:sz w:val="24"/>
        </w:rPr>
        <w:t>Demokrasi</w:t>
      </w:r>
    </w:p>
    <w:p w:rsidR="00BC3CB7" w:rsidRDefault="00AF39CF">
      <w:pPr>
        <w:pStyle w:val="BodyText"/>
        <w:spacing w:before="142" w:line="276" w:lineRule="auto"/>
        <w:ind w:left="1" w:right="421" w:firstLine="568"/>
      </w:pPr>
      <w:r>
        <w:t>Etika dan moral sangat penting untuk berfungsinya demokrasi yang sehat karena demokrasi tanpa landasan moral yang kuat dapat dengan mudah terjerumus ke dalam tirani mayoritas, korupsi dan ketidakadilan. Nilai-nilai moral seperti kejujuran, integritas, keadilan, belas kasih, dan penghormatan terhadap kebenaran menjadi landasan etis bagi pembentukan hukum, kebijakan publik, dan perilaku politik yang bertanggung jawab. Tanpa komitmen terhadap nilai-nilai moral, proses demokratis</w:t>
      </w:r>
      <w:r>
        <w:rPr>
          <w:spacing w:val="-7"/>
        </w:rPr>
        <w:t xml:space="preserve"> </w:t>
      </w:r>
      <w:r>
        <w:t>dapat</w:t>
      </w:r>
      <w:r>
        <w:rPr>
          <w:spacing w:val="-7"/>
        </w:rPr>
        <w:t xml:space="preserve"> </w:t>
      </w:r>
      <w:r>
        <w:t>disalahgunakan</w:t>
      </w:r>
      <w:r>
        <w:rPr>
          <w:spacing w:val="-6"/>
        </w:rPr>
        <w:t xml:space="preserve"> </w:t>
      </w:r>
      <w:r>
        <w:t>untuk</w:t>
      </w:r>
      <w:r>
        <w:rPr>
          <w:spacing w:val="-6"/>
        </w:rPr>
        <w:t xml:space="preserve"> </w:t>
      </w:r>
      <w:r>
        <w:t>kepentingan</w:t>
      </w:r>
      <w:r>
        <w:rPr>
          <w:spacing w:val="-6"/>
        </w:rPr>
        <w:t xml:space="preserve"> </w:t>
      </w:r>
      <w:r>
        <w:t>pribadi</w:t>
      </w:r>
      <w:r>
        <w:rPr>
          <w:spacing w:val="-7"/>
        </w:rPr>
        <w:t xml:space="preserve"> </w:t>
      </w:r>
      <w:r>
        <w:t xml:space="preserve">atau kelompok tertentu, mengabaikan kebaikan bersama(Fachrudin, </w:t>
      </w:r>
      <w:r>
        <w:rPr>
          <w:spacing w:val="-2"/>
        </w:rPr>
        <w:t>2023).</w:t>
      </w:r>
    </w:p>
    <w:p w:rsidR="00BC3CB7" w:rsidRDefault="00AF39CF">
      <w:pPr>
        <w:pStyle w:val="BodyText"/>
        <w:spacing w:before="121" w:line="276" w:lineRule="auto"/>
        <w:ind w:left="1" w:right="420" w:firstLine="568"/>
      </w:pPr>
      <w:r>
        <w:t>Pendidikan</w:t>
      </w:r>
      <w:r>
        <w:rPr>
          <w:spacing w:val="-11"/>
        </w:rPr>
        <w:t xml:space="preserve"> </w:t>
      </w:r>
      <w:r>
        <w:t>moral</w:t>
      </w:r>
      <w:r>
        <w:rPr>
          <w:spacing w:val="-12"/>
        </w:rPr>
        <w:t xml:space="preserve"> </w:t>
      </w:r>
      <w:r>
        <w:t>Katolik</w:t>
      </w:r>
      <w:r>
        <w:rPr>
          <w:spacing w:val="-11"/>
        </w:rPr>
        <w:t xml:space="preserve"> </w:t>
      </w:r>
      <w:r>
        <w:t>membekali</w:t>
      </w:r>
      <w:r>
        <w:rPr>
          <w:spacing w:val="-13"/>
        </w:rPr>
        <w:t xml:space="preserve"> </w:t>
      </w:r>
      <w:r>
        <w:t>warga</w:t>
      </w:r>
      <w:r>
        <w:rPr>
          <w:spacing w:val="-13"/>
        </w:rPr>
        <w:t xml:space="preserve"> </w:t>
      </w:r>
      <w:r>
        <w:t>negara</w:t>
      </w:r>
      <w:r>
        <w:rPr>
          <w:spacing w:val="-11"/>
        </w:rPr>
        <w:t xml:space="preserve"> </w:t>
      </w:r>
      <w:r>
        <w:t>dengan kerangka etika yang kuat untuk berpartisipasi dalam demokrasi melalui pengajaran tentang hukum moral alami, ajaran Injil, dan prinsip-prinsip Ajaran Sosial Gereja (Hasiholan et al., 2024). PAK membantu siswa untuk mengembangkan pemahaman tentang baik dan buruk berdasarkan kebenaran objektif, bukan hanya opini subjektif atau konsensus sosial. Ini memberikan landasan yang kokoh untuk pengambilan keputusan etis dalam kehidupan publik.</w:t>
      </w:r>
    </w:p>
    <w:p w:rsidR="00BC3CB7" w:rsidRDefault="00BC3CB7">
      <w:pPr>
        <w:pStyle w:val="BodyText"/>
        <w:spacing w:line="276" w:lineRule="auto"/>
        <w:sectPr w:rsidR="00BC3CB7">
          <w:headerReference w:type="even" r:id="rId584"/>
          <w:headerReference w:type="default" r:id="rId585"/>
          <w:footerReference w:type="default" r:id="rId586"/>
          <w:headerReference w:type="first" r:id="rId587"/>
          <w:pgSz w:w="8790" w:h="13050"/>
          <w:pgMar w:top="1060" w:right="992" w:bottom="920" w:left="1133" w:header="0" w:footer="738" w:gutter="0"/>
          <w:cols w:space="720"/>
        </w:sectPr>
      </w:pPr>
    </w:p>
    <w:p w:rsidR="00BC3CB7" w:rsidRDefault="00AF39CF">
      <w:pPr>
        <w:pStyle w:val="Heading2"/>
        <w:numPr>
          <w:ilvl w:val="2"/>
          <w:numId w:val="17"/>
        </w:numPr>
        <w:tabs>
          <w:tab w:val="left" w:pos="853"/>
        </w:tabs>
        <w:spacing w:before="72" w:line="259" w:lineRule="auto"/>
        <w:ind w:left="853" w:right="140"/>
        <w:jc w:val="both"/>
      </w:pPr>
      <w:r>
        <w:lastRenderedPageBreak/>
        <w:t>Tanggung Jawab Warga Negara Katolik dalam Kehidupan Demokratis</w:t>
      </w:r>
    </w:p>
    <w:p w:rsidR="00BC3CB7" w:rsidRDefault="00AF39CF">
      <w:pPr>
        <w:pStyle w:val="BodyText"/>
        <w:spacing w:before="120" w:line="276" w:lineRule="auto"/>
        <w:ind w:right="137" w:firstLine="568"/>
      </w:pPr>
      <w:r>
        <w:t>Warga negara Katolik memiliki tanggung jawab khusus dalam</w:t>
      </w:r>
      <w:r>
        <w:rPr>
          <w:spacing w:val="-4"/>
        </w:rPr>
        <w:t xml:space="preserve"> </w:t>
      </w:r>
      <w:r>
        <w:t>demokrasi</w:t>
      </w:r>
      <w:r>
        <w:rPr>
          <w:spacing w:val="-3"/>
        </w:rPr>
        <w:t xml:space="preserve"> </w:t>
      </w:r>
      <w:r>
        <w:t>yang</w:t>
      </w:r>
      <w:r>
        <w:rPr>
          <w:spacing w:val="-3"/>
        </w:rPr>
        <w:t xml:space="preserve"> </w:t>
      </w:r>
      <w:r>
        <w:t>bersumber</w:t>
      </w:r>
      <w:r>
        <w:rPr>
          <w:spacing w:val="-3"/>
        </w:rPr>
        <w:t xml:space="preserve"> </w:t>
      </w:r>
      <w:r>
        <w:t>dari</w:t>
      </w:r>
      <w:r>
        <w:rPr>
          <w:spacing w:val="-4"/>
        </w:rPr>
        <w:t xml:space="preserve"> </w:t>
      </w:r>
      <w:r>
        <w:t>iman</w:t>
      </w:r>
      <w:r>
        <w:rPr>
          <w:spacing w:val="-3"/>
        </w:rPr>
        <w:t xml:space="preserve"> </w:t>
      </w:r>
      <w:r>
        <w:t>mereka</w:t>
      </w:r>
      <w:r>
        <w:rPr>
          <w:spacing w:val="-1"/>
        </w:rPr>
        <w:t xml:space="preserve"> </w:t>
      </w:r>
      <w:r>
        <w:t>(Odi,</w:t>
      </w:r>
      <w:r>
        <w:rPr>
          <w:spacing w:val="-3"/>
        </w:rPr>
        <w:t xml:space="preserve"> </w:t>
      </w:r>
      <w:r>
        <w:t>2024). Ini termasuk memberikan suara dalam pemilu sebagai wujud partisipasi aktif dan tanggung jawab untuk memilih pemimpin yang memiliki integritas dan berkomitmen pada kebaikan bersama. Mereka juga bertanggung jawab untuk berpartisipasi dalam</w:t>
      </w:r>
      <w:r>
        <w:rPr>
          <w:spacing w:val="-6"/>
        </w:rPr>
        <w:t xml:space="preserve"> </w:t>
      </w:r>
      <w:r>
        <w:t>diskusi</w:t>
      </w:r>
      <w:r>
        <w:rPr>
          <w:spacing w:val="-7"/>
        </w:rPr>
        <w:t xml:space="preserve"> </w:t>
      </w:r>
      <w:r>
        <w:t>publik</w:t>
      </w:r>
      <w:r>
        <w:rPr>
          <w:spacing w:val="-5"/>
        </w:rPr>
        <w:t xml:space="preserve"> </w:t>
      </w:r>
      <w:r>
        <w:t>secara</w:t>
      </w:r>
      <w:r>
        <w:rPr>
          <w:spacing w:val="-6"/>
        </w:rPr>
        <w:t xml:space="preserve"> </w:t>
      </w:r>
      <w:r>
        <w:t>konstruktif,</w:t>
      </w:r>
      <w:r>
        <w:rPr>
          <w:spacing w:val="-3"/>
        </w:rPr>
        <w:t xml:space="preserve"> </w:t>
      </w:r>
      <w:r>
        <w:t>menyuarakan</w:t>
      </w:r>
      <w:r>
        <w:rPr>
          <w:spacing w:val="-5"/>
        </w:rPr>
        <w:t xml:space="preserve"> </w:t>
      </w:r>
      <w:r>
        <w:t>kebenaran dan</w:t>
      </w:r>
      <w:r>
        <w:rPr>
          <w:spacing w:val="-15"/>
        </w:rPr>
        <w:t xml:space="preserve"> </w:t>
      </w:r>
      <w:r>
        <w:t>nilai-nilai</w:t>
      </w:r>
      <w:r>
        <w:rPr>
          <w:spacing w:val="-15"/>
        </w:rPr>
        <w:t xml:space="preserve"> </w:t>
      </w:r>
      <w:r>
        <w:t>Injil</w:t>
      </w:r>
      <w:r>
        <w:rPr>
          <w:spacing w:val="-15"/>
        </w:rPr>
        <w:t xml:space="preserve"> </w:t>
      </w:r>
      <w:r>
        <w:t>dalam</w:t>
      </w:r>
      <w:r>
        <w:rPr>
          <w:spacing w:val="-14"/>
        </w:rPr>
        <w:t xml:space="preserve"> </w:t>
      </w:r>
      <w:r>
        <w:t>isu-isu</w:t>
      </w:r>
      <w:r>
        <w:rPr>
          <w:spacing w:val="-15"/>
        </w:rPr>
        <w:t xml:space="preserve"> </w:t>
      </w:r>
      <w:r>
        <w:t>sosial</w:t>
      </w:r>
      <w:r>
        <w:rPr>
          <w:spacing w:val="-15"/>
        </w:rPr>
        <w:t xml:space="preserve"> </w:t>
      </w:r>
      <w:r>
        <w:t>dan</w:t>
      </w:r>
      <w:r>
        <w:rPr>
          <w:spacing w:val="-14"/>
        </w:rPr>
        <w:t xml:space="preserve"> </w:t>
      </w:r>
      <w:r>
        <w:t>politik.</w:t>
      </w:r>
      <w:r>
        <w:rPr>
          <w:spacing w:val="-15"/>
        </w:rPr>
        <w:t xml:space="preserve"> </w:t>
      </w:r>
      <w:r>
        <w:t>Warga</w:t>
      </w:r>
      <w:r>
        <w:rPr>
          <w:spacing w:val="-14"/>
        </w:rPr>
        <w:t xml:space="preserve"> </w:t>
      </w:r>
      <w:r>
        <w:t>katolik dipanggil untuk mengadvokasi kebijakan yang adil dan melindungi martabat manusia, serta mengkritik kebijaksanaan yang tidak sesuai dengan nilai-nilai Injil melalui cara-cara yang bertanggung jawab dan penuh kasih (Zai &amp; Bambangan, 2025).</w:t>
      </w:r>
    </w:p>
    <w:p w:rsidR="00BC3CB7" w:rsidRDefault="00AF39CF">
      <w:pPr>
        <w:pStyle w:val="BodyText"/>
        <w:spacing w:before="120" w:line="276" w:lineRule="auto"/>
        <w:ind w:right="136" w:firstLine="568"/>
      </w:pPr>
      <w:r>
        <w:t>Keterlibatan aktif umat Katolik dalam kehidupan politik dan sosial bukan hanya hak, tetapi juga panggilan untuk mempromosikan kebaikan bersama dan menjadi “garam dan terang dunia” (Matius 5:13-16). Dengan membawa nilai-nilai Injil ke dalam ruang publik, umat Katolik dapat memberikan kontribusi</w:t>
      </w:r>
      <w:r>
        <w:rPr>
          <w:spacing w:val="-1"/>
        </w:rPr>
        <w:t xml:space="preserve"> </w:t>
      </w:r>
      <w:r>
        <w:t>yang</w:t>
      </w:r>
      <w:r>
        <w:rPr>
          <w:spacing w:val="-1"/>
        </w:rPr>
        <w:t xml:space="preserve"> </w:t>
      </w:r>
      <w:r>
        <w:t>unik dan</w:t>
      </w:r>
      <w:r>
        <w:rPr>
          <w:spacing w:val="-1"/>
        </w:rPr>
        <w:t xml:space="preserve"> </w:t>
      </w:r>
      <w:r>
        <w:t>penting</w:t>
      </w:r>
      <w:r>
        <w:rPr>
          <w:spacing w:val="-1"/>
        </w:rPr>
        <w:t xml:space="preserve"> </w:t>
      </w:r>
      <w:r>
        <w:t>bagi</w:t>
      </w:r>
      <w:r>
        <w:rPr>
          <w:spacing w:val="-1"/>
        </w:rPr>
        <w:t xml:space="preserve"> </w:t>
      </w:r>
      <w:r>
        <w:t>pembangunan</w:t>
      </w:r>
      <w:r>
        <w:rPr>
          <w:spacing w:val="-1"/>
        </w:rPr>
        <w:t xml:space="preserve"> </w:t>
      </w:r>
      <w:r>
        <w:t>masyarakat yang lebih adil, damai, dan manusiawi. Contoh konkret keterlibatan konstruktif umat Katolik: bergabung dengan organisasi kemasyarakatan yang memperjuangkan keadilan sosial,</w:t>
      </w:r>
      <w:r>
        <w:rPr>
          <w:spacing w:val="-10"/>
        </w:rPr>
        <w:t xml:space="preserve"> </w:t>
      </w:r>
      <w:r>
        <w:t>terlibat</w:t>
      </w:r>
      <w:r>
        <w:rPr>
          <w:spacing w:val="-12"/>
        </w:rPr>
        <w:t xml:space="preserve"> </w:t>
      </w:r>
      <w:r>
        <w:t>dalam</w:t>
      </w:r>
      <w:r>
        <w:rPr>
          <w:spacing w:val="-9"/>
        </w:rPr>
        <w:t xml:space="preserve"> </w:t>
      </w:r>
      <w:r>
        <w:t>partai</w:t>
      </w:r>
      <w:r>
        <w:rPr>
          <w:spacing w:val="-12"/>
        </w:rPr>
        <w:t xml:space="preserve"> </w:t>
      </w:r>
      <w:r>
        <w:t>politik</w:t>
      </w:r>
      <w:r>
        <w:rPr>
          <w:spacing w:val="-11"/>
        </w:rPr>
        <w:t xml:space="preserve"> </w:t>
      </w:r>
      <w:r>
        <w:t>yang</w:t>
      </w:r>
      <w:r>
        <w:rPr>
          <w:spacing w:val="-11"/>
        </w:rPr>
        <w:t xml:space="preserve"> </w:t>
      </w:r>
      <w:r>
        <w:t>sejalan</w:t>
      </w:r>
      <w:r>
        <w:rPr>
          <w:spacing w:val="-10"/>
        </w:rPr>
        <w:t xml:space="preserve"> </w:t>
      </w:r>
      <w:r>
        <w:t>dengan</w:t>
      </w:r>
      <w:r>
        <w:rPr>
          <w:spacing w:val="-11"/>
        </w:rPr>
        <w:t xml:space="preserve"> </w:t>
      </w:r>
      <w:r>
        <w:t>nilai-nilai Kristiani,</w:t>
      </w:r>
      <w:r>
        <w:rPr>
          <w:spacing w:val="40"/>
        </w:rPr>
        <w:t xml:space="preserve"> </w:t>
      </w:r>
      <w:r>
        <w:t xml:space="preserve">mendukung gerakan sosial yang membela hak-hak kaum miskin dan terpinggirkan, atau terlibat dalam aksi damai </w:t>
      </w:r>
      <w:r>
        <w:rPr>
          <w:spacing w:val="-2"/>
        </w:rPr>
        <w:t>untuk</w:t>
      </w:r>
      <w:r>
        <w:rPr>
          <w:spacing w:val="-6"/>
        </w:rPr>
        <w:t xml:space="preserve"> </w:t>
      </w:r>
      <w:r>
        <w:rPr>
          <w:spacing w:val="-2"/>
        </w:rPr>
        <w:t>mempromosikan</w:t>
      </w:r>
      <w:r>
        <w:rPr>
          <w:spacing w:val="-7"/>
        </w:rPr>
        <w:t xml:space="preserve"> </w:t>
      </w:r>
      <w:r>
        <w:rPr>
          <w:spacing w:val="-2"/>
        </w:rPr>
        <w:t>perdamaian</w:t>
      </w:r>
      <w:r>
        <w:rPr>
          <w:spacing w:val="-6"/>
        </w:rPr>
        <w:t xml:space="preserve"> </w:t>
      </w:r>
      <w:r>
        <w:rPr>
          <w:spacing w:val="-2"/>
        </w:rPr>
        <w:t>dan</w:t>
      </w:r>
      <w:r>
        <w:rPr>
          <w:spacing w:val="-7"/>
        </w:rPr>
        <w:t xml:space="preserve"> </w:t>
      </w:r>
      <w:r>
        <w:rPr>
          <w:spacing w:val="-2"/>
        </w:rPr>
        <w:t>keadilan</w:t>
      </w:r>
      <w:r>
        <w:rPr>
          <w:spacing w:val="-3"/>
        </w:rPr>
        <w:t xml:space="preserve"> </w:t>
      </w:r>
      <w:r>
        <w:rPr>
          <w:spacing w:val="-2"/>
        </w:rPr>
        <w:t>(Tahamata</w:t>
      </w:r>
      <w:r>
        <w:rPr>
          <w:spacing w:val="-7"/>
        </w:rPr>
        <w:t xml:space="preserve"> </w:t>
      </w:r>
      <w:r>
        <w:rPr>
          <w:spacing w:val="-2"/>
        </w:rPr>
        <w:t>et</w:t>
      </w:r>
      <w:r>
        <w:rPr>
          <w:spacing w:val="-5"/>
        </w:rPr>
        <w:t xml:space="preserve"> </w:t>
      </w:r>
      <w:r>
        <w:rPr>
          <w:spacing w:val="-2"/>
        </w:rPr>
        <w:t>al., 2024).</w:t>
      </w:r>
    </w:p>
    <w:p w:rsidR="00BC3CB7" w:rsidRDefault="00BC3CB7">
      <w:pPr>
        <w:pStyle w:val="BodyText"/>
        <w:spacing w:line="276" w:lineRule="auto"/>
        <w:sectPr w:rsidR="00BC3CB7">
          <w:headerReference w:type="even" r:id="rId588"/>
          <w:headerReference w:type="default" r:id="rId589"/>
          <w:footerReference w:type="default" r:id="rId590"/>
          <w:headerReference w:type="first" r:id="rId591"/>
          <w:pgSz w:w="8790" w:h="13050"/>
          <w:pgMar w:top="1060" w:right="992" w:bottom="920" w:left="1133" w:header="0" w:footer="738" w:gutter="0"/>
          <w:cols w:space="720"/>
        </w:sectPr>
      </w:pPr>
    </w:p>
    <w:p w:rsidR="00BC3CB7" w:rsidRDefault="00AF39CF">
      <w:pPr>
        <w:pStyle w:val="Heading2"/>
        <w:numPr>
          <w:ilvl w:val="1"/>
          <w:numId w:val="17"/>
        </w:numPr>
        <w:tabs>
          <w:tab w:val="left" w:pos="569"/>
        </w:tabs>
        <w:spacing w:before="72"/>
        <w:ind w:left="569" w:hanging="360"/>
        <w:jc w:val="left"/>
      </w:pPr>
      <w:bookmarkStart w:id="19" w:name="_bookmark18"/>
      <w:bookmarkEnd w:id="19"/>
      <w:r>
        <w:lastRenderedPageBreak/>
        <w:t>Tantangan</w:t>
      </w:r>
      <w:r>
        <w:rPr>
          <w:spacing w:val="-10"/>
        </w:rPr>
        <w:t xml:space="preserve"> </w:t>
      </w:r>
      <w:r>
        <w:t>Demokrasi</w:t>
      </w:r>
      <w:r>
        <w:rPr>
          <w:spacing w:val="-8"/>
        </w:rPr>
        <w:t xml:space="preserve"> </w:t>
      </w:r>
      <w:r>
        <w:t>di</w:t>
      </w:r>
      <w:r>
        <w:rPr>
          <w:spacing w:val="-8"/>
        </w:rPr>
        <w:t xml:space="preserve"> </w:t>
      </w:r>
      <w:r>
        <w:t>Era</w:t>
      </w:r>
      <w:r>
        <w:rPr>
          <w:spacing w:val="-8"/>
        </w:rPr>
        <w:t xml:space="preserve"> </w:t>
      </w:r>
      <w:r>
        <w:rPr>
          <w:spacing w:val="-2"/>
        </w:rPr>
        <w:t>Kontemporer</w:t>
      </w:r>
    </w:p>
    <w:p w:rsidR="00BC3CB7" w:rsidRDefault="00AF39CF">
      <w:pPr>
        <w:pStyle w:val="ListParagraph"/>
        <w:numPr>
          <w:ilvl w:val="2"/>
          <w:numId w:val="17"/>
        </w:numPr>
        <w:tabs>
          <w:tab w:val="left" w:pos="569"/>
        </w:tabs>
        <w:spacing w:before="162" w:line="259" w:lineRule="auto"/>
        <w:ind w:right="421"/>
        <w:jc w:val="both"/>
        <w:rPr>
          <w:b/>
          <w:sz w:val="24"/>
        </w:rPr>
      </w:pPr>
      <w:r>
        <w:rPr>
          <w:b/>
          <w:sz w:val="24"/>
        </w:rPr>
        <w:t>Krisis</w:t>
      </w:r>
      <w:r>
        <w:rPr>
          <w:b/>
          <w:spacing w:val="-7"/>
          <w:sz w:val="24"/>
        </w:rPr>
        <w:t xml:space="preserve"> </w:t>
      </w:r>
      <w:r>
        <w:rPr>
          <w:b/>
          <w:sz w:val="24"/>
        </w:rPr>
        <w:t>Demokrasi</w:t>
      </w:r>
      <w:r>
        <w:rPr>
          <w:b/>
          <w:spacing w:val="-6"/>
          <w:sz w:val="24"/>
        </w:rPr>
        <w:t xml:space="preserve"> </w:t>
      </w:r>
      <w:r>
        <w:rPr>
          <w:b/>
          <w:sz w:val="24"/>
        </w:rPr>
        <w:t>di</w:t>
      </w:r>
      <w:r>
        <w:rPr>
          <w:b/>
          <w:spacing w:val="-7"/>
          <w:sz w:val="24"/>
        </w:rPr>
        <w:t xml:space="preserve"> </w:t>
      </w:r>
      <w:r>
        <w:rPr>
          <w:b/>
          <w:sz w:val="24"/>
        </w:rPr>
        <w:t>Beberapa</w:t>
      </w:r>
      <w:r>
        <w:rPr>
          <w:b/>
          <w:spacing w:val="-6"/>
          <w:sz w:val="24"/>
        </w:rPr>
        <w:t xml:space="preserve"> </w:t>
      </w:r>
      <w:r>
        <w:rPr>
          <w:b/>
          <w:sz w:val="24"/>
        </w:rPr>
        <w:t>Negara</w:t>
      </w:r>
      <w:r>
        <w:rPr>
          <w:b/>
          <w:spacing w:val="-3"/>
          <w:sz w:val="24"/>
        </w:rPr>
        <w:t xml:space="preserve"> </w:t>
      </w:r>
      <w:r>
        <w:rPr>
          <w:b/>
          <w:sz w:val="24"/>
        </w:rPr>
        <w:t>dan</w:t>
      </w:r>
      <w:r>
        <w:rPr>
          <w:b/>
          <w:spacing w:val="-6"/>
          <w:sz w:val="24"/>
        </w:rPr>
        <w:t xml:space="preserve"> </w:t>
      </w:r>
      <w:r>
        <w:rPr>
          <w:b/>
          <w:sz w:val="24"/>
        </w:rPr>
        <w:t>Dampaknya terhadap Pendidikan Agama</w:t>
      </w:r>
    </w:p>
    <w:p w:rsidR="00BC3CB7" w:rsidRDefault="00AF39CF">
      <w:pPr>
        <w:pStyle w:val="BodyText"/>
        <w:spacing w:before="120" w:line="276" w:lineRule="auto"/>
        <w:ind w:left="1" w:right="422" w:firstLine="568"/>
      </w:pPr>
      <w:r>
        <w:t>Demokrasi di berbagai belahan dunia saat ini menghadapi tantangan</w:t>
      </w:r>
      <w:r>
        <w:rPr>
          <w:spacing w:val="-12"/>
        </w:rPr>
        <w:t xml:space="preserve"> </w:t>
      </w:r>
      <w:r>
        <w:t>serius</w:t>
      </w:r>
      <w:r>
        <w:rPr>
          <w:spacing w:val="-13"/>
        </w:rPr>
        <w:t xml:space="preserve"> </w:t>
      </w:r>
      <w:r>
        <w:t>seperti</w:t>
      </w:r>
      <w:r>
        <w:rPr>
          <w:spacing w:val="-15"/>
        </w:rPr>
        <w:t xml:space="preserve"> </w:t>
      </w:r>
      <w:r>
        <w:t>polarisasi</w:t>
      </w:r>
      <w:r>
        <w:rPr>
          <w:spacing w:val="-14"/>
        </w:rPr>
        <w:t xml:space="preserve"> </w:t>
      </w:r>
      <w:r>
        <w:t>politik</w:t>
      </w:r>
      <w:r>
        <w:rPr>
          <w:spacing w:val="-13"/>
        </w:rPr>
        <w:t xml:space="preserve"> </w:t>
      </w:r>
      <w:r>
        <w:t>yang</w:t>
      </w:r>
      <w:r>
        <w:rPr>
          <w:spacing w:val="-14"/>
        </w:rPr>
        <w:t xml:space="preserve"> </w:t>
      </w:r>
      <w:r>
        <w:t>ektrem,</w:t>
      </w:r>
      <w:r>
        <w:rPr>
          <w:spacing w:val="-13"/>
        </w:rPr>
        <w:t xml:space="preserve"> </w:t>
      </w:r>
      <w:r>
        <w:t xml:space="preserve">populisme yang seringkali mengabaikan prinsip-prinsip konstitusional, penyebaran disinformasi dan berita palsu yang merusak kepercayaan publik, dan erosi kepercayaan terhadap institusi </w:t>
      </w:r>
      <w:r>
        <w:rPr>
          <w:spacing w:val="-2"/>
        </w:rPr>
        <w:t>demokrasi</w:t>
      </w:r>
      <w:r>
        <w:rPr>
          <w:spacing w:val="-7"/>
        </w:rPr>
        <w:t xml:space="preserve"> </w:t>
      </w:r>
      <w:r>
        <w:rPr>
          <w:spacing w:val="-2"/>
        </w:rPr>
        <w:t>seperti</w:t>
      </w:r>
      <w:r>
        <w:rPr>
          <w:spacing w:val="-7"/>
        </w:rPr>
        <w:t xml:space="preserve"> </w:t>
      </w:r>
      <w:r>
        <w:rPr>
          <w:spacing w:val="-2"/>
        </w:rPr>
        <w:t>parlemen,</w:t>
      </w:r>
      <w:r>
        <w:rPr>
          <w:spacing w:val="-7"/>
        </w:rPr>
        <w:t xml:space="preserve"> </w:t>
      </w:r>
      <w:r>
        <w:rPr>
          <w:spacing w:val="-2"/>
        </w:rPr>
        <w:t>pengadilan,</w:t>
      </w:r>
      <w:r>
        <w:rPr>
          <w:spacing w:val="-7"/>
        </w:rPr>
        <w:t xml:space="preserve"> </w:t>
      </w:r>
      <w:r>
        <w:rPr>
          <w:spacing w:val="-2"/>
        </w:rPr>
        <w:t>dan</w:t>
      </w:r>
      <w:r>
        <w:rPr>
          <w:spacing w:val="-7"/>
        </w:rPr>
        <w:t xml:space="preserve"> </w:t>
      </w:r>
      <w:r>
        <w:rPr>
          <w:spacing w:val="-2"/>
        </w:rPr>
        <w:t>media</w:t>
      </w:r>
      <w:r>
        <w:rPr>
          <w:spacing w:val="-7"/>
        </w:rPr>
        <w:t xml:space="preserve"> </w:t>
      </w:r>
      <w:r>
        <w:rPr>
          <w:spacing w:val="-2"/>
        </w:rPr>
        <w:t>massa</w:t>
      </w:r>
      <w:r>
        <w:rPr>
          <w:spacing w:val="-4"/>
        </w:rPr>
        <w:t xml:space="preserve"> </w:t>
      </w:r>
      <w:r>
        <w:rPr>
          <w:spacing w:val="-2"/>
        </w:rPr>
        <w:t xml:space="preserve">(Tilaar, </w:t>
      </w:r>
      <w:r>
        <w:t>2023: 60).</w:t>
      </w:r>
    </w:p>
    <w:p w:rsidR="00BC3CB7" w:rsidRDefault="00AF39CF">
      <w:pPr>
        <w:pStyle w:val="BodyText"/>
        <w:spacing w:before="119" w:line="276" w:lineRule="auto"/>
        <w:ind w:left="1" w:right="420" w:firstLine="568"/>
      </w:pPr>
      <w:r>
        <w:t>Krisis</w:t>
      </w:r>
      <w:r>
        <w:rPr>
          <w:spacing w:val="-14"/>
        </w:rPr>
        <w:t xml:space="preserve"> </w:t>
      </w:r>
      <w:r>
        <w:t>demokrasi</w:t>
      </w:r>
      <w:r>
        <w:rPr>
          <w:spacing w:val="-15"/>
        </w:rPr>
        <w:t xml:space="preserve"> </w:t>
      </w:r>
      <w:r>
        <w:t>ini</w:t>
      </w:r>
      <w:r>
        <w:rPr>
          <w:spacing w:val="-13"/>
        </w:rPr>
        <w:t xml:space="preserve"> </w:t>
      </w:r>
      <w:r>
        <w:t>dapat</w:t>
      </w:r>
      <w:r>
        <w:rPr>
          <w:spacing w:val="-15"/>
        </w:rPr>
        <w:t xml:space="preserve"> </w:t>
      </w:r>
      <w:r>
        <w:t>memengaruhi</w:t>
      </w:r>
      <w:r>
        <w:rPr>
          <w:spacing w:val="-12"/>
        </w:rPr>
        <w:t xml:space="preserve"> </w:t>
      </w:r>
      <w:r>
        <w:t>pendidikan</w:t>
      </w:r>
      <w:r>
        <w:rPr>
          <w:spacing w:val="-15"/>
        </w:rPr>
        <w:t xml:space="preserve"> </w:t>
      </w:r>
      <w:r>
        <w:t>agama dan upaya untuk menanamkan nilai-nilai demokrasi pada generasi muda dalam beberapa cara (Juwono, 2024). Polarisasi politik dapat menciptakan</w:t>
      </w:r>
      <w:r>
        <w:rPr>
          <w:spacing w:val="-1"/>
        </w:rPr>
        <w:t xml:space="preserve"> </w:t>
      </w:r>
      <w:r>
        <w:t>lingkungan</w:t>
      </w:r>
      <w:r>
        <w:rPr>
          <w:spacing w:val="-1"/>
        </w:rPr>
        <w:t xml:space="preserve"> </w:t>
      </w:r>
      <w:r>
        <w:t>yang</w:t>
      </w:r>
      <w:r>
        <w:rPr>
          <w:spacing w:val="-1"/>
        </w:rPr>
        <w:t xml:space="preserve"> </w:t>
      </w:r>
      <w:r>
        <w:t>tidak</w:t>
      </w:r>
      <w:r>
        <w:rPr>
          <w:spacing w:val="-1"/>
        </w:rPr>
        <w:t xml:space="preserve"> </w:t>
      </w:r>
      <w:r>
        <w:t>kondusif untuk dialog yang konstruktif dan menghormati perbedaan pendapat, yang</w:t>
      </w:r>
      <w:r>
        <w:rPr>
          <w:spacing w:val="-11"/>
        </w:rPr>
        <w:t xml:space="preserve"> </w:t>
      </w:r>
      <w:r>
        <w:t>merupakan</w:t>
      </w:r>
      <w:r>
        <w:rPr>
          <w:spacing w:val="-11"/>
        </w:rPr>
        <w:t xml:space="preserve"> </w:t>
      </w:r>
      <w:r>
        <w:t>nilai</w:t>
      </w:r>
      <w:r>
        <w:rPr>
          <w:spacing w:val="-11"/>
        </w:rPr>
        <w:t xml:space="preserve"> </w:t>
      </w:r>
      <w:r>
        <w:t>penting</w:t>
      </w:r>
      <w:r>
        <w:rPr>
          <w:spacing w:val="-10"/>
        </w:rPr>
        <w:t xml:space="preserve"> </w:t>
      </w:r>
      <w:r>
        <w:t>dalam</w:t>
      </w:r>
      <w:r>
        <w:rPr>
          <w:spacing w:val="-11"/>
        </w:rPr>
        <w:t xml:space="preserve"> </w:t>
      </w:r>
      <w:r>
        <w:t>demokrasi.</w:t>
      </w:r>
      <w:r>
        <w:rPr>
          <w:spacing w:val="-11"/>
        </w:rPr>
        <w:t xml:space="preserve"> </w:t>
      </w:r>
      <w:r>
        <w:t>Populisme</w:t>
      </w:r>
      <w:r>
        <w:rPr>
          <w:spacing w:val="-11"/>
        </w:rPr>
        <w:t xml:space="preserve"> </w:t>
      </w:r>
      <w:r>
        <w:t>dapat merongrong prinsip-prinsip keadilan dan kesetaraan dengan mengagungkan satu kelompok di atas yang lain. Disinformasi dapat menyesatkan siswa dan membuat mereka sulit untuk membedakan kebenaran dan kebohongan, yang menghambat kemampuan</w:t>
      </w:r>
      <w:r>
        <w:rPr>
          <w:spacing w:val="-12"/>
        </w:rPr>
        <w:t xml:space="preserve"> </w:t>
      </w:r>
      <w:r>
        <w:t>mereka</w:t>
      </w:r>
      <w:r>
        <w:rPr>
          <w:spacing w:val="-11"/>
        </w:rPr>
        <w:t xml:space="preserve"> </w:t>
      </w:r>
      <w:r>
        <w:t>untuk</w:t>
      </w:r>
      <w:r>
        <w:rPr>
          <w:spacing w:val="-12"/>
        </w:rPr>
        <w:t xml:space="preserve"> </w:t>
      </w:r>
      <w:r>
        <w:t>membuat</w:t>
      </w:r>
      <w:r>
        <w:rPr>
          <w:spacing w:val="-13"/>
        </w:rPr>
        <w:t xml:space="preserve"> </w:t>
      </w:r>
      <w:r>
        <w:t>keputusan</w:t>
      </w:r>
      <w:r>
        <w:rPr>
          <w:spacing w:val="-12"/>
        </w:rPr>
        <w:t xml:space="preserve"> </w:t>
      </w:r>
      <w:r>
        <w:t>yang</w:t>
      </w:r>
      <w:r>
        <w:rPr>
          <w:spacing w:val="-12"/>
        </w:rPr>
        <w:t xml:space="preserve"> </w:t>
      </w:r>
      <w:r>
        <w:t>rasional</w:t>
      </w:r>
      <w:r>
        <w:rPr>
          <w:spacing w:val="-12"/>
        </w:rPr>
        <w:t xml:space="preserve"> </w:t>
      </w:r>
      <w:r>
        <w:t>dan bertanggung jawab sebagai warga negara. Erosi kepercayaan terhadap institusi demokrasi dapat membuat siswa menjadi sinis dan</w:t>
      </w:r>
      <w:r>
        <w:rPr>
          <w:spacing w:val="-14"/>
        </w:rPr>
        <w:t xml:space="preserve"> </w:t>
      </w:r>
      <w:r>
        <w:t>apatis</w:t>
      </w:r>
      <w:r>
        <w:rPr>
          <w:spacing w:val="-14"/>
        </w:rPr>
        <w:t xml:space="preserve"> </w:t>
      </w:r>
      <w:r>
        <w:t>terhadap</w:t>
      </w:r>
      <w:r>
        <w:rPr>
          <w:spacing w:val="-12"/>
        </w:rPr>
        <w:t xml:space="preserve"> </w:t>
      </w:r>
      <w:r>
        <w:t>proses</w:t>
      </w:r>
      <w:r>
        <w:rPr>
          <w:spacing w:val="-13"/>
        </w:rPr>
        <w:t xml:space="preserve"> </w:t>
      </w:r>
      <w:r>
        <w:t>politik,</w:t>
      </w:r>
      <w:r>
        <w:rPr>
          <w:spacing w:val="-11"/>
        </w:rPr>
        <w:t xml:space="preserve"> </w:t>
      </w:r>
      <w:r>
        <w:t>mengurangi</w:t>
      </w:r>
      <w:r>
        <w:rPr>
          <w:spacing w:val="-15"/>
        </w:rPr>
        <w:t xml:space="preserve"> </w:t>
      </w:r>
      <w:r>
        <w:t>partisipasi</w:t>
      </w:r>
      <w:r>
        <w:rPr>
          <w:spacing w:val="-14"/>
        </w:rPr>
        <w:t xml:space="preserve"> </w:t>
      </w:r>
      <w:r>
        <w:t>mereka di masa depan (Kambo, 2022: 75).</w:t>
      </w:r>
    </w:p>
    <w:p w:rsidR="00BC3CB7" w:rsidRDefault="00AF39CF">
      <w:pPr>
        <w:pStyle w:val="Heading2"/>
        <w:numPr>
          <w:ilvl w:val="2"/>
          <w:numId w:val="17"/>
        </w:numPr>
        <w:tabs>
          <w:tab w:val="left" w:pos="569"/>
        </w:tabs>
        <w:spacing w:before="122" w:line="259" w:lineRule="auto"/>
        <w:ind w:right="421"/>
        <w:jc w:val="both"/>
      </w:pPr>
      <w:r>
        <w:t>Bagaimana</w:t>
      </w:r>
      <w:r>
        <w:rPr>
          <w:spacing w:val="-2"/>
        </w:rPr>
        <w:t xml:space="preserve"> </w:t>
      </w:r>
      <w:r>
        <w:t>pendidikan</w:t>
      </w:r>
      <w:r>
        <w:rPr>
          <w:spacing w:val="-2"/>
        </w:rPr>
        <w:t xml:space="preserve"> </w:t>
      </w:r>
      <w:r>
        <w:t>Katolik</w:t>
      </w:r>
      <w:r>
        <w:rPr>
          <w:spacing w:val="-2"/>
        </w:rPr>
        <w:t xml:space="preserve"> </w:t>
      </w:r>
      <w:r>
        <w:t>menghadapi</w:t>
      </w:r>
      <w:r>
        <w:rPr>
          <w:spacing w:val="-3"/>
        </w:rPr>
        <w:t xml:space="preserve"> </w:t>
      </w:r>
      <w:r>
        <w:t>tantangan dalam konteks politik yang semakin kompleks?</w:t>
      </w:r>
    </w:p>
    <w:p w:rsidR="00BC3CB7" w:rsidRDefault="00AF39CF">
      <w:pPr>
        <w:pStyle w:val="BodyText"/>
        <w:spacing w:before="118" w:line="276" w:lineRule="auto"/>
        <w:ind w:left="1" w:right="423" w:firstLine="568"/>
      </w:pPr>
      <w:r>
        <w:t>Pendidikan Katolik dapat menggunakan berbagai strategi dan pendekatan untuk mengatasi tantangan-tantangan ini. Membekali siswa dengan keterampilan berpikir kritis menjadi sangat penting agar mereka mampu menganalisis informasi secara</w:t>
      </w:r>
      <w:r>
        <w:rPr>
          <w:spacing w:val="22"/>
        </w:rPr>
        <w:t xml:space="preserve"> </w:t>
      </w:r>
      <w:r>
        <w:t>objektif</w:t>
      </w:r>
      <w:r>
        <w:rPr>
          <w:spacing w:val="25"/>
        </w:rPr>
        <w:t xml:space="preserve"> </w:t>
      </w:r>
      <w:r>
        <w:t>dan</w:t>
      </w:r>
      <w:r>
        <w:rPr>
          <w:spacing w:val="25"/>
        </w:rPr>
        <w:t xml:space="preserve"> </w:t>
      </w:r>
      <w:r>
        <w:t>tidak</w:t>
      </w:r>
      <w:r>
        <w:rPr>
          <w:spacing w:val="24"/>
        </w:rPr>
        <w:t xml:space="preserve"> </w:t>
      </w:r>
      <w:r>
        <w:t>mudah</w:t>
      </w:r>
      <w:r>
        <w:rPr>
          <w:spacing w:val="26"/>
        </w:rPr>
        <w:t xml:space="preserve"> </w:t>
      </w:r>
      <w:r>
        <w:t>termakan</w:t>
      </w:r>
      <w:r>
        <w:rPr>
          <w:spacing w:val="24"/>
        </w:rPr>
        <w:t xml:space="preserve"> </w:t>
      </w:r>
      <w:r>
        <w:t>propaganda.</w:t>
      </w:r>
      <w:r>
        <w:rPr>
          <w:spacing w:val="27"/>
        </w:rPr>
        <w:t xml:space="preserve"> </w:t>
      </w:r>
      <w:r>
        <w:rPr>
          <w:spacing w:val="-2"/>
        </w:rPr>
        <w:t>Literasi</w:t>
      </w:r>
    </w:p>
    <w:p w:rsidR="00BC3CB7" w:rsidRDefault="00BC3CB7">
      <w:pPr>
        <w:pStyle w:val="BodyText"/>
        <w:spacing w:line="276" w:lineRule="auto"/>
        <w:sectPr w:rsidR="00BC3CB7">
          <w:headerReference w:type="even" r:id="rId592"/>
          <w:headerReference w:type="default" r:id="rId593"/>
          <w:footerReference w:type="default" r:id="rId594"/>
          <w:headerReference w:type="first" r:id="rId595"/>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media</w:t>
      </w:r>
      <w:r>
        <w:rPr>
          <w:spacing w:val="-12"/>
        </w:rPr>
        <w:t xml:space="preserve"> </w:t>
      </w:r>
      <w:r>
        <w:t>juga</w:t>
      </w:r>
      <w:r>
        <w:rPr>
          <w:spacing w:val="-12"/>
        </w:rPr>
        <w:t xml:space="preserve"> </w:t>
      </w:r>
      <w:r>
        <w:t>krusial</w:t>
      </w:r>
      <w:r>
        <w:rPr>
          <w:spacing w:val="-12"/>
        </w:rPr>
        <w:t xml:space="preserve"> </w:t>
      </w:r>
      <w:r>
        <w:t>agar</w:t>
      </w:r>
      <w:r>
        <w:rPr>
          <w:spacing w:val="-12"/>
        </w:rPr>
        <w:t xml:space="preserve"> </w:t>
      </w:r>
      <w:r>
        <w:t>siswa</w:t>
      </w:r>
      <w:r>
        <w:rPr>
          <w:spacing w:val="-12"/>
        </w:rPr>
        <w:t xml:space="preserve"> </w:t>
      </w:r>
      <w:r>
        <w:t>dapat</w:t>
      </w:r>
      <w:r>
        <w:rPr>
          <w:spacing w:val="-12"/>
        </w:rPr>
        <w:t xml:space="preserve"> </w:t>
      </w:r>
      <w:r>
        <w:t>memahami</w:t>
      </w:r>
      <w:r>
        <w:rPr>
          <w:spacing w:val="-12"/>
        </w:rPr>
        <w:t xml:space="preserve"> </w:t>
      </w:r>
      <w:r>
        <w:t>bagaimana</w:t>
      </w:r>
      <w:r>
        <w:rPr>
          <w:spacing w:val="-12"/>
        </w:rPr>
        <w:t xml:space="preserve"> </w:t>
      </w:r>
      <w:r>
        <w:t>media bekerja dan mengevaluasi kredibilitas sumber informasi. PAK perlu</w:t>
      </w:r>
      <w:r>
        <w:rPr>
          <w:spacing w:val="-2"/>
        </w:rPr>
        <w:t xml:space="preserve"> </w:t>
      </w:r>
      <w:r>
        <w:t>mengajarkan siswa</w:t>
      </w:r>
      <w:r>
        <w:rPr>
          <w:spacing w:val="-2"/>
        </w:rPr>
        <w:t xml:space="preserve"> </w:t>
      </w:r>
      <w:r>
        <w:t>kemampuan</w:t>
      </w:r>
      <w:r>
        <w:rPr>
          <w:spacing w:val="-2"/>
        </w:rPr>
        <w:t xml:space="preserve"> </w:t>
      </w:r>
      <w:r>
        <w:t>untuk</w:t>
      </w:r>
      <w:r>
        <w:rPr>
          <w:spacing w:val="-2"/>
        </w:rPr>
        <w:t xml:space="preserve"> </w:t>
      </w:r>
      <w:r>
        <w:t>membedakan</w:t>
      </w:r>
      <w:r>
        <w:rPr>
          <w:spacing w:val="-2"/>
        </w:rPr>
        <w:t xml:space="preserve"> </w:t>
      </w:r>
      <w:r>
        <w:t>antara kebenaran dan kebohongan berdasarkan fakta, logika, dan prinsip-prinsip moral (Burhanudin, 2024).</w:t>
      </w:r>
    </w:p>
    <w:p w:rsidR="00BC3CB7" w:rsidRDefault="00AF39CF">
      <w:pPr>
        <w:pStyle w:val="BodyText"/>
        <w:spacing w:before="119" w:line="276" w:lineRule="auto"/>
        <w:ind w:right="138" w:firstLine="568"/>
      </w:pPr>
      <w:r>
        <w:t>Selain itu, pendidikan Katolik dapat memperkuat identitas Katolik siswa agar mereka memiliki landasan nilai yang kokoh dalam menghadapi tekanan ideologis. Mendorong dialog antaragama dan antarkeyakinan dapat membantu siswa mengembangkan toleransi dan pemahaman terhadap perbedaan dalam masyarakat yang pluralistik. Menggunakan media secara bijaksana dalam proses pembelajaran juga penting untuk menunjukkan kepada</w:t>
      </w:r>
      <w:r>
        <w:rPr>
          <w:spacing w:val="-1"/>
        </w:rPr>
        <w:t xml:space="preserve"> </w:t>
      </w:r>
      <w:r>
        <w:t>siswa</w:t>
      </w:r>
      <w:r>
        <w:rPr>
          <w:spacing w:val="-1"/>
        </w:rPr>
        <w:t xml:space="preserve"> </w:t>
      </w:r>
      <w:r>
        <w:t>cara memanfaatkan teknologi</w:t>
      </w:r>
      <w:r>
        <w:rPr>
          <w:spacing w:val="-1"/>
        </w:rPr>
        <w:t xml:space="preserve"> </w:t>
      </w:r>
      <w:r>
        <w:t>secara positif dan bertanggung jawab (Kodir and Setia, 2024: 5).</w:t>
      </w:r>
    </w:p>
    <w:p w:rsidR="00BC3CB7" w:rsidRDefault="00AF39CF">
      <w:pPr>
        <w:pStyle w:val="Heading2"/>
        <w:numPr>
          <w:ilvl w:val="1"/>
          <w:numId w:val="17"/>
        </w:numPr>
        <w:tabs>
          <w:tab w:val="left" w:pos="853"/>
        </w:tabs>
        <w:spacing w:before="122" w:line="276" w:lineRule="auto"/>
        <w:ind w:left="853" w:right="140" w:hanging="360"/>
        <w:jc w:val="both"/>
      </w:pPr>
      <w:bookmarkStart w:id="20" w:name="_bookmark19"/>
      <w:bookmarkEnd w:id="20"/>
      <w:r>
        <w:t xml:space="preserve">Pendidikan Demokrasi dalam Institusi Pendidikan </w:t>
      </w:r>
      <w:r>
        <w:rPr>
          <w:spacing w:val="-2"/>
        </w:rPr>
        <w:t>Katolik</w:t>
      </w:r>
    </w:p>
    <w:p w:rsidR="00BC3CB7" w:rsidRDefault="00AF39CF">
      <w:pPr>
        <w:pStyle w:val="ListParagraph"/>
        <w:numPr>
          <w:ilvl w:val="2"/>
          <w:numId w:val="17"/>
        </w:numPr>
        <w:tabs>
          <w:tab w:val="left" w:pos="853"/>
        </w:tabs>
        <w:ind w:left="853"/>
        <w:jc w:val="both"/>
        <w:rPr>
          <w:b/>
          <w:sz w:val="24"/>
        </w:rPr>
      </w:pPr>
      <w:r>
        <w:rPr>
          <w:b/>
          <w:sz w:val="24"/>
        </w:rPr>
        <w:t>Kurikulum</w:t>
      </w:r>
      <w:r>
        <w:rPr>
          <w:b/>
          <w:spacing w:val="-4"/>
          <w:sz w:val="24"/>
        </w:rPr>
        <w:t xml:space="preserve"> </w:t>
      </w:r>
      <w:r>
        <w:rPr>
          <w:b/>
          <w:sz w:val="24"/>
        </w:rPr>
        <w:t>yang</w:t>
      </w:r>
      <w:r>
        <w:rPr>
          <w:b/>
          <w:spacing w:val="-3"/>
          <w:sz w:val="24"/>
        </w:rPr>
        <w:t xml:space="preserve"> </w:t>
      </w:r>
      <w:r>
        <w:rPr>
          <w:b/>
          <w:sz w:val="24"/>
        </w:rPr>
        <w:t>Menanamkan</w:t>
      </w:r>
      <w:r>
        <w:rPr>
          <w:b/>
          <w:spacing w:val="-4"/>
          <w:sz w:val="24"/>
        </w:rPr>
        <w:t xml:space="preserve"> </w:t>
      </w:r>
      <w:r>
        <w:rPr>
          <w:b/>
          <w:sz w:val="24"/>
        </w:rPr>
        <w:t>Nilai-nilai</w:t>
      </w:r>
      <w:r>
        <w:rPr>
          <w:b/>
          <w:spacing w:val="-4"/>
          <w:sz w:val="24"/>
        </w:rPr>
        <w:t xml:space="preserve"> </w:t>
      </w:r>
      <w:r>
        <w:rPr>
          <w:b/>
          <w:spacing w:val="-2"/>
          <w:sz w:val="24"/>
        </w:rPr>
        <w:t>Demokrasi</w:t>
      </w:r>
    </w:p>
    <w:p w:rsidR="00BC3CB7" w:rsidRDefault="00AF39CF">
      <w:pPr>
        <w:pStyle w:val="BodyText"/>
        <w:spacing w:before="142" w:line="276" w:lineRule="auto"/>
        <w:ind w:right="136" w:firstLine="568"/>
      </w:pPr>
      <w:r>
        <w:t>Nilai-nilai demokrasi dapat diintegrasikan ke dalam kurikulum PAK di berbagai tingkat pendidikan melalui berbagai cara.</w:t>
      </w:r>
      <w:r>
        <w:rPr>
          <w:spacing w:val="-4"/>
        </w:rPr>
        <w:t xml:space="preserve"> </w:t>
      </w:r>
      <w:r>
        <w:t>Di</w:t>
      </w:r>
      <w:r>
        <w:rPr>
          <w:spacing w:val="-2"/>
        </w:rPr>
        <w:t xml:space="preserve"> </w:t>
      </w:r>
      <w:r>
        <w:t>tingkat</w:t>
      </w:r>
      <w:r>
        <w:rPr>
          <w:spacing w:val="-4"/>
        </w:rPr>
        <w:t xml:space="preserve"> </w:t>
      </w:r>
      <w:r>
        <w:t>dasar,</w:t>
      </w:r>
      <w:r>
        <w:rPr>
          <w:spacing w:val="-4"/>
        </w:rPr>
        <w:t xml:space="preserve"> </w:t>
      </w:r>
      <w:r>
        <w:t>cerita-cerita</w:t>
      </w:r>
      <w:r>
        <w:rPr>
          <w:spacing w:val="-3"/>
        </w:rPr>
        <w:t xml:space="preserve"> </w:t>
      </w:r>
      <w:r>
        <w:t>Kitab Suci</w:t>
      </w:r>
      <w:r>
        <w:rPr>
          <w:spacing w:val="-4"/>
        </w:rPr>
        <w:t xml:space="preserve"> </w:t>
      </w:r>
      <w:r>
        <w:t>tentang</w:t>
      </w:r>
      <w:r>
        <w:rPr>
          <w:spacing w:val="-4"/>
        </w:rPr>
        <w:t xml:space="preserve"> </w:t>
      </w:r>
      <w:r>
        <w:t>komunitas awal Kristen (Kisah Para Rasul) dapat digunakan untuk mengajarkan tentang pentingnya berbagi, kerja sama,</w:t>
      </w:r>
      <w:r>
        <w:rPr>
          <w:spacing w:val="40"/>
        </w:rPr>
        <w:t xml:space="preserve"> </w:t>
      </w:r>
      <w:r>
        <w:t>dan pengambilan keputusan bersama. Di tingkat menengah, studi tentang Ajaran Sosial Gereja dapat mengeksplorasi prinsip- prinsip keadilan sosial, hak asasi manusia, dan peran warga negara dalam masyarakat. Di tingkat tinggi, diskusi tentang isu- isu etika politik dari perspektif iman Katolik dapat mendorong pemikiran kritis dan keterlibatan yang bertanggung jawab (Zega and Giawa, 2025: 39).</w:t>
      </w:r>
    </w:p>
    <w:p w:rsidR="00BC3CB7" w:rsidRDefault="00AF39CF">
      <w:pPr>
        <w:pStyle w:val="BodyText"/>
        <w:spacing w:before="120" w:line="276" w:lineRule="auto"/>
        <w:ind w:right="139" w:firstLine="568"/>
      </w:pPr>
      <w:r>
        <w:t>Metode pengajaran yang efektif untuk menanamkan nilai- nilai demokrasi meliputi diskusi kelas tentang isu-isu sosial dan politik</w:t>
      </w:r>
      <w:r>
        <w:rPr>
          <w:spacing w:val="28"/>
        </w:rPr>
        <w:t xml:space="preserve"> </w:t>
      </w:r>
      <w:r>
        <w:t>yang</w:t>
      </w:r>
      <w:r>
        <w:rPr>
          <w:spacing w:val="30"/>
        </w:rPr>
        <w:t xml:space="preserve"> </w:t>
      </w:r>
      <w:r>
        <w:t>relevan,</w:t>
      </w:r>
      <w:r>
        <w:rPr>
          <w:spacing w:val="31"/>
        </w:rPr>
        <w:t xml:space="preserve"> </w:t>
      </w:r>
      <w:r>
        <w:t>debat</w:t>
      </w:r>
      <w:r>
        <w:rPr>
          <w:spacing w:val="30"/>
        </w:rPr>
        <w:t xml:space="preserve"> </w:t>
      </w:r>
      <w:r>
        <w:t>yang</w:t>
      </w:r>
      <w:r>
        <w:rPr>
          <w:spacing w:val="31"/>
        </w:rPr>
        <w:t xml:space="preserve"> </w:t>
      </w:r>
      <w:r>
        <w:t>terstruktur</w:t>
      </w:r>
      <w:r>
        <w:rPr>
          <w:spacing w:val="30"/>
        </w:rPr>
        <w:t xml:space="preserve"> </w:t>
      </w:r>
      <w:r>
        <w:t>tentang</w:t>
      </w:r>
      <w:r>
        <w:rPr>
          <w:spacing w:val="30"/>
        </w:rPr>
        <w:t xml:space="preserve"> </w:t>
      </w:r>
      <w:r>
        <w:rPr>
          <w:spacing w:val="-2"/>
        </w:rPr>
        <w:t>pandangan</w:t>
      </w:r>
    </w:p>
    <w:p w:rsidR="00BC3CB7" w:rsidRDefault="00BC3CB7">
      <w:pPr>
        <w:pStyle w:val="BodyText"/>
        <w:spacing w:line="276" w:lineRule="auto"/>
        <w:sectPr w:rsidR="00BC3CB7">
          <w:headerReference w:type="even" r:id="rId596"/>
          <w:headerReference w:type="default" r:id="rId597"/>
          <w:footerReference w:type="default" r:id="rId598"/>
          <w:headerReference w:type="first" r:id="rId599"/>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yang</w:t>
      </w:r>
      <w:r>
        <w:rPr>
          <w:spacing w:val="-14"/>
        </w:rPr>
        <w:t xml:space="preserve"> </w:t>
      </w:r>
      <w:r>
        <w:t>berbeda,</w:t>
      </w:r>
      <w:r>
        <w:rPr>
          <w:spacing w:val="-14"/>
        </w:rPr>
        <w:t xml:space="preserve"> </w:t>
      </w:r>
      <w:r>
        <w:t>simulasi</w:t>
      </w:r>
      <w:r>
        <w:rPr>
          <w:spacing w:val="-13"/>
        </w:rPr>
        <w:t xml:space="preserve"> </w:t>
      </w:r>
      <w:r>
        <w:t>proses</w:t>
      </w:r>
      <w:r>
        <w:rPr>
          <w:spacing w:val="-14"/>
        </w:rPr>
        <w:t xml:space="preserve"> </w:t>
      </w:r>
      <w:r>
        <w:t>pengambilan</w:t>
      </w:r>
      <w:r>
        <w:rPr>
          <w:spacing w:val="-13"/>
        </w:rPr>
        <w:t xml:space="preserve"> </w:t>
      </w:r>
      <w:r>
        <w:t>keputusan</w:t>
      </w:r>
      <w:r>
        <w:rPr>
          <w:spacing w:val="-13"/>
        </w:rPr>
        <w:t xml:space="preserve"> </w:t>
      </w:r>
      <w:r>
        <w:t>(misalnya, pemilihan ketua kelas atau penyusunan anggaran sekolah), dan proyek kewarganegaraan di mana siswa secara aktif terlibat dalam</w:t>
      </w:r>
      <w:r>
        <w:rPr>
          <w:spacing w:val="-2"/>
        </w:rPr>
        <w:t xml:space="preserve"> </w:t>
      </w:r>
      <w:r>
        <w:t>memecahkan masalah</w:t>
      </w:r>
      <w:r>
        <w:rPr>
          <w:spacing w:val="-3"/>
        </w:rPr>
        <w:t xml:space="preserve"> </w:t>
      </w:r>
      <w:r>
        <w:t>di</w:t>
      </w:r>
      <w:r>
        <w:rPr>
          <w:spacing w:val="-3"/>
        </w:rPr>
        <w:t xml:space="preserve"> </w:t>
      </w:r>
      <w:r>
        <w:t>komunitas</w:t>
      </w:r>
      <w:r>
        <w:rPr>
          <w:spacing w:val="-2"/>
        </w:rPr>
        <w:t xml:space="preserve"> </w:t>
      </w:r>
      <w:r>
        <w:t>mereka</w:t>
      </w:r>
      <w:r>
        <w:rPr>
          <w:spacing w:val="-1"/>
        </w:rPr>
        <w:t xml:space="preserve"> </w:t>
      </w:r>
      <w:r>
        <w:t>(Farikiansyah et al., 2024).</w:t>
      </w:r>
    </w:p>
    <w:p w:rsidR="00BC3CB7" w:rsidRDefault="00AF39CF">
      <w:pPr>
        <w:pStyle w:val="Heading2"/>
        <w:numPr>
          <w:ilvl w:val="1"/>
          <w:numId w:val="17"/>
        </w:numPr>
        <w:tabs>
          <w:tab w:val="left" w:pos="569"/>
        </w:tabs>
        <w:spacing w:before="119"/>
        <w:ind w:left="569" w:hanging="360"/>
        <w:jc w:val="both"/>
      </w:pPr>
      <w:bookmarkStart w:id="21" w:name="_bookmark20"/>
      <w:bookmarkEnd w:id="21"/>
      <w:r>
        <w:t>Keterlibatan</w:t>
      </w:r>
      <w:r>
        <w:rPr>
          <w:spacing w:val="-5"/>
        </w:rPr>
        <w:t xml:space="preserve"> </w:t>
      </w:r>
      <w:r>
        <w:t>Gereja</w:t>
      </w:r>
      <w:r>
        <w:rPr>
          <w:spacing w:val="-3"/>
        </w:rPr>
        <w:t xml:space="preserve"> </w:t>
      </w:r>
      <w:r>
        <w:t>dalam</w:t>
      </w:r>
      <w:r>
        <w:rPr>
          <w:spacing w:val="-4"/>
        </w:rPr>
        <w:t xml:space="preserve"> </w:t>
      </w:r>
      <w:r>
        <w:t>Isu-isu</w:t>
      </w:r>
      <w:r>
        <w:rPr>
          <w:spacing w:val="-4"/>
        </w:rPr>
        <w:t xml:space="preserve"> </w:t>
      </w:r>
      <w:r>
        <w:rPr>
          <w:spacing w:val="-2"/>
        </w:rPr>
        <w:t>Demokrasi</w:t>
      </w:r>
    </w:p>
    <w:p w:rsidR="00BC3CB7" w:rsidRDefault="00AF39CF">
      <w:pPr>
        <w:pStyle w:val="ListParagraph"/>
        <w:numPr>
          <w:ilvl w:val="2"/>
          <w:numId w:val="17"/>
        </w:numPr>
        <w:tabs>
          <w:tab w:val="left" w:pos="569"/>
        </w:tabs>
        <w:spacing w:before="162"/>
        <w:jc w:val="both"/>
        <w:rPr>
          <w:b/>
          <w:sz w:val="24"/>
        </w:rPr>
      </w:pPr>
      <w:r>
        <w:rPr>
          <w:b/>
          <w:sz w:val="24"/>
        </w:rPr>
        <w:t>Peran</w:t>
      </w:r>
      <w:r>
        <w:rPr>
          <w:b/>
          <w:spacing w:val="-13"/>
          <w:sz w:val="24"/>
        </w:rPr>
        <w:t xml:space="preserve"> </w:t>
      </w:r>
      <w:r>
        <w:rPr>
          <w:b/>
          <w:sz w:val="24"/>
        </w:rPr>
        <w:t>Tokoh-tokoh</w:t>
      </w:r>
      <w:r>
        <w:rPr>
          <w:b/>
          <w:spacing w:val="-8"/>
          <w:sz w:val="24"/>
        </w:rPr>
        <w:t xml:space="preserve"> </w:t>
      </w:r>
      <w:r>
        <w:rPr>
          <w:b/>
          <w:sz w:val="24"/>
        </w:rPr>
        <w:t>Katolik</w:t>
      </w:r>
      <w:r>
        <w:rPr>
          <w:b/>
          <w:spacing w:val="-9"/>
          <w:sz w:val="24"/>
        </w:rPr>
        <w:t xml:space="preserve"> </w:t>
      </w:r>
      <w:r>
        <w:rPr>
          <w:b/>
          <w:sz w:val="24"/>
        </w:rPr>
        <w:t>dalam</w:t>
      </w:r>
      <w:r>
        <w:rPr>
          <w:b/>
          <w:spacing w:val="-8"/>
          <w:sz w:val="24"/>
        </w:rPr>
        <w:t xml:space="preserve"> </w:t>
      </w:r>
      <w:r>
        <w:rPr>
          <w:b/>
          <w:sz w:val="24"/>
        </w:rPr>
        <w:t>Sejarah</w:t>
      </w:r>
      <w:r>
        <w:rPr>
          <w:b/>
          <w:spacing w:val="-8"/>
          <w:sz w:val="24"/>
        </w:rPr>
        <w:t xml:space="preserve"> </w:t>
      </w:r>
      <w:r>
        <w:rPr>
          <w:b/>
          <w:spacing w:val="-2"/>
          <w:sz w:val="24"/>
        </w:rPr>
        <w:t>Demokrasi</w:t>
      </w:r>
    </w:p>
    <w:p w:rsidR="00BC3CB7" w:rsidRDefault="00AF39CF">
      <w:pPr>
        <w:pStyle w:val="BodyText"/>
        <w:spacing w:before="142" w:line="276" w:lineRule="auto"/>
        <w:ind w:left="1" w:right="420" w:firstLine="568"/>
      </w:pPr>
      <w:r>
        <w:t>Sejarah mencatat banyak tokoh Katolik yang telah memainkan</w:t>
      </w:r>
      <w:r>
        <w:rPr>
          <w:spacing w:val="-13"/>
        </w:rPr>
        <w:t xml:space="preserve"> </w:t>
      </w:r>
      <w:r>
        <w:t>peran</w:t>
      </w:r>
      <w:r>
        <w:rPr>
          <w:spacing w:val="-12"/>
        </w:rPr>
        <w:t xml:space="preserve"> </w:t>
      </w:r>
      <w:r>
        <w:t>penting</w:t>
      </w:r>
      <w:r>
        <w:rPr>
          <w:spacing w:val="-12"/>
        </w:rPr>
        <w:t xml:space="preserve"> </w:t>
      </w:r>
      <w:r>
        <w:t>dalam</w:t>
      </w:r>
      <w:r>
        <w:rPr>
          <w:spacing w:val="-14"/>
        </w:rPr>
        <w:t xml:space="preserve"> </w:t>
      </w:r>
      <w:r>
        <w:t>mempromosikan</w:t>
      </w:r>
      <w:r>
        <w:rPr>
          <w:spacing w:val="-13"/>
        </w:rPr>
        <w:t xml:space="preserve"> </w:t>
      </w:r>
      <w:r>
        <w:t>demokrasi</w:t>
      </w:r>
      <w:r>
        <w:rPr>
          <w:spacing w:val="-13"/>
        </w:rPr>
        <w:t xml:space="preserve"> </w:t>
      </w:r>
      <w:r>
        <w:t>dan hak asasi manusia di negara mereka. Contohnya, St. Thomas More (Inggris) menentang tirani kekuasaan raja dan membela kebebasan</w:t>
      </w:r>
      <w:r>
        <w:rPr>
          <w:spacing w:val="-6"/>
        </w:rPr>
        <w:t xml:space="preserve"> </w:t>
      </w:r>
      <w:r>
        <w:t>hati</w:t>
      </w:r>
      <w:r>
        <w:rPr>
          <w:spacing w:val="-7"/>
        </w:rPr>
        <w:t xml:space="preserve"> </w:t>
      </w:r>
      <w:r>
        <w:t>nurani.</w:t>
      </w:r>
      <w:r>
        <w:rPr>
          <w:spacing w:val="-7"/>
        </w:rPr>
        <w:t xml:space="preserve"> </w:t>
      </w:r>
      <w:r>
        <w:t>Mgr.</w:t>
      </w:r>
      <w:r>
        <w:rPr>
          <w:spacing w:val="-6"/>
        </w:rPr>
        <w:t xml:space="preserve"> </w:t>
      </w:r>
      <w:r>
        <w:t>Oscar</w:t>
      </w:r>
      <w:r>
        <w:rPr>
          <w:spacing w:val="-6"/>
        </w:rPr>
        <w:t xml:space="preserve"> </w:t>
      </w:r>
      <w:r>
        <w:t>Romero</w:t>
      </w:r>
      <w:r>
        <w:rPr>
          <w:spacing w:val="-6"/>
        </w:rPr>
        <w:t xml:space="preserve"> </w:t>
      </w:r>
      <w:r>
        <w:t>(El</w:t>
      </w:r>
      <w:r>
        <w:rPr>
          <w:spacing w:val="-8"/>
        </w:rPr>
        <w:t xml:space="preserve"> </w:t>
      </w:r>
      <w:r>
        <w:t>Salvador)</w:t>
      </w:r>
      <w:r>
        <w:rPr>
          <w:spacing w:val="-6"/>
        </w:rPr>
        <w:t xml:space="preserve"> </w:t>
      </w:r>
      <w:r>
        <w:t>lantang menyuarakan keadilan dan hak-hak kaum miskin di tengah represi politik. Robert Schuman (Prancis), seorang Katolik yang saleh,</w:t>
      </w:r>
      <w:r>
        <w:rPr>
          <w:spacing w:val="-2"/>
        </w:rPr>
        <w:t xml:space="preserve"> </w:t>
      </w:r>
      <w:r>
        <w:t>merupakan</w:t>
      </w:r>
      <w:r>
        <w:rPr>
          <w:spacing w:val="-2"/>
        </w:rPr>
        <w:t xml:space="preserve"> </w:t>
      </w:r>
      <w:r>
        <w:t>salah</w:t>
      </w:r>
      <w:r>
        <w:rPr>
          <w:spacing w:val="-2"/>
        </w:rPr>
        <w:t xml:space="preserve"> </w:t>
      </w:r>
      <w:r>
        <w:t>satu</w:t>
      </w:r>
      <w:r>
        <w:rPr>
          <w:spacing w:val="-2"/>
        </w:rPr>
        <w:t xml:space="preserve"> </w:t>
      </w:r>
      <w:r>
        <w:t>arsitek</w:t>
      </w:r>
      <w:r>
        <w:rPr>
          <w:spacing w:val="-2"/>
        </w:rPr>
        <w:t xml:space="preserve"> </w:t>
      </w:r>
      <w:r>
        <w:t>utama</w:t>
      </w:r>
      <w:r>
        <w:rPr>
          <w:spacing w:val="-1"/>
        </w:rPr>
        <w:t xml:space="preserve"> </w:t>
      </w:r>
      <w:r>
        <w:t>integrasi</w:t>
      </w:r>
      <w:r>
        <w:rPr>
          <w:spacing w:val="-1"/>
        </w:rPr>
        <w:t xml:space="preserve"> </w:t>
      </w:r>
      <w:r>
        <w:t>Eropa</w:t>
      </w:r>
      <w:r>
        <w:rPr>
          <w:spacing w:val="-3"/>
        </w:rPr>
        <w:t xml:space="preserve"> </w:t>
      </w:r>
      <w:r>
        <w:t>pasca- Perang Dunia II, sebuah proyek yang didasarkan pada perdamaian,</w:t>
      </w:r>
      <w:r>
        <w:rPr>
          <w:spacing w:val="-1"/>
        </w:rPr>
        <w:t xml:space="preserve"> </w:t>
      </w:r>
      <w:r>
        <w:t>kerja</w:t>
      </w:r>
      <w:r>
        <w:rPr>
          <w:spacing w:val="-2"/>
        </w:rPr>
        <w:t xml:space="preserve"> </w:t>
      </w:r>
      <w:r>
        <w:t>sama,</w:t>
      </w:r>
      <w:r>
        <w:rPr>
          <w:spacing w:val="-1"/>
        </w:rPr>
        <w:t xml:space="preserve"> </w:t>
      </w:r>
      <w:r>
        <w:t>dan nilai-nilai</w:t>
      </w:r>
      <w:r>
        <w:rPr>
          <w:spacing w:val="-2"/>
        </w:rPr>
        <w:t xml:space="preserve"> </w:t>
      </w:r>
      <w:r>
        <w:t>demokrasi.</w:t>
      </w:r>
      <w:r>
        <w:rPr>
          <w:spacing w:val="-1"/>
        </w:rPr>
        <w:t xml:space="preserve"> </w:t>
      </w:r>
      <w:r>
        <w:t>Di Indonesia, banyak tokoh Katolik terlibat aktif dalam perjuangan kemerdekaan dan pembangunan bangsa dengan menjunjung tinggi nilai-nilai Pancasila yang selaras dengan prinsip-prinsip demokrasi (Sufyan &amp; Khairiyah, 2023).</w:t>
      </w:r>
    </w:p>
    <w:p w:rsidR="00BC3CB7" w:rsidRDefault="00AF39CF">
      <w:pPr>
        <w:pStyle w:val="BodyText"/>
        <w:spacing w:before="122" w:line="276" w:lineRule="auto"/>
        <w:ind w:left="1" w:right="420" w:firstLine="568"/>
      </w:pPr>
      <w:r>
        <w:t>Iman Katolik menginspirasi tindakan mereka melalui keyakinan akan martabat manusia yang berasal dari Allah, panggilan untuk mengasihi sesama, dan keharusan untuk mewujudkan keadilan dan perdamaian di dunia. Mereka memahami bahwa</w:t>
      </w:r>
      <w:r>
        <w:rPr>
          <w:spacing w:val="40"/>
        </w:rPr>
        <w:t xml:space="preserve"> </w:t>
      </w:r>
      <w:r>
        <w:t>iman tidak hanya bersifat pribadi tetapi juga memiliki implikasi</w:t>
      </w:r>
      <w:r>
        <w:rPr>
          <w:spacing w:val="-1"/>
        </w:rPr>
        <w:t xml:space="preserve"> </w:t>
      </w:r>
      <w:r>
        <w:t>sosial</w:t>
      </w:r>
      <w:r>
        <w:rPr>
          <w:spacing w:val="-2"/>
        </w:rPr>
        <w:t xml:space="preserve"> </w:t>
      </w:r>
      <w:r>
        <w:t>dan</w:t>
      </w:r>
      <w:r>
        <w:rPr>
          <w:spacing w:val="-1"/>
        </w:rPr>
        <w:t xml:space="preserve"> </w:t>
      </w:r>
      <w:r>
        <w:t>politik</w:t>
      </w:r>
      <w:r>
        <w:rPr>
          <w:spacing w:val="-1"/>
        </w:rPr>
        <w:t xml:space="preserve"> </w:t>
      </w:r>
      <w:r>
        <w:t>yang</w:t>
      </w:r>
      <w:r>
        <w:rPr>
          <w:spacing w:val="-1"/>
        </w:rPr>
        <w:t xml:space="preserve"> </w:t>
      </w:r>
      <w:r>
        <w:t>menuntut</w:t>
      </w:r>
      <w:r>
        <w:rPr>
          <w:spacing w:val="-1"/>
        </w:rPr>
        <w:t xml:space="preserve"> </w:t>
      </w:r>
      <w:r>
        <w:t>keterlibatan aktif dalam membangun masyarakat yang lebih baik (Hura &amp; Sarono, 2025).</w:t>
      </w:r>
    </w:p>
    <w:p w:rsidR="00BC3CB7" w:rsidRDefault="00BC3CB7">
      <w:pPr>
        <w:pStyle w:val="BodyText"/>
        <w:spacing w:line="276" w:lineRule="auto"/>
        <w:sectPr w:rsidR="00BC3CB7">
          <w:headerReference w:type="even" r:id="rId600"/>
          <w:headerReference w:type="default" r:id="rId601"/>
          <w:footerReference w:type="default" r:id="rId602"/>
          <w:headerReference w:type="first" r:id="rId603"/>
          <w:pgSz w:w="8790" w:h="13050"/>
          <w:pgMar w:top="1060" w:right="992" w:bottom="920" w:left="1133" w:header="0" w:footer="738" w:gutter="0"/>
          <w:cols w:space="720"/>
        </w:sectPr>
      </w:pPr>
    </w:p>
    <w:p w:rsidR="00BC3CB7" w:rsidRDefault="00AF39CF">
      <w:pPr>
        <w:pStyle w:val="Heading2"/>
        <w:numPr>
          <w:ilvl w:val="2"/>
          <w:numId w:val="17"/>
        </w:numPr>
        <w:tabs>
          <w:tab w:val="left" w:pos="853"/>
        </w:tabs>
        <w:spacing w:before="72"/>
        <w:ind w:left="853"/>
        <w:jc w:val="both"/>
      </w:pPr>
      <w:r>
        <w:lastRenderedPageBreak/>
        <w:t>Sikap</w:t>
      </w:r>
      <w:r>
        <w:rPr>
          <w:spacing w:val="-5"/>
        </w:rPr>
        <w:t xml:space="preserve"> </w:t>
      </w:r>
      <w:r>
        <w:t>Gereja</w:t>
      </w:r>
      <w:r>
        <w:rPr>
          <w:spacing w:val="-4"/>
        </w:rPr>
        <w:t xml:space="preserve"> </w:t>
      </w:r>
      <w:r>
        <w:t>terhadap</w:t>
      </w:r>
      <w:r>
        <w:rPr>
          <w:spacing w:val="-4"/>
        </w:rPr>
        <w:t xml:space="preserve"> </w:t>
      </w:r>
      <w:r>
        <w:t>Pemerintah</w:t>
      </w:r>
      <w:r>
        <w:rPr>
          <w:spacing w:val="-5"/>
        </w:rPr>
        <w:t xml:space="preserve"> </w:t>
      </w:r>
      <w:r>
        <w:t>dan</w:t>
      </w:r>
      <w:r>
        <w:rPr>
          <w:spacing w:val="-4"/>
        </w:rPr>
        <w:t xml:space="preserve"> </w:t>
      </w:r>
      <w:r>
        <w:rPr>
          <w:spacing w:val="-2"/>
        </w:rPr>
        <w:t>Politik</w:t>
      </w:r>
    </w:p>
    <w:p w:rsidR="00BC3CB7" w:rsidRDefault="00AF39CF">
      <w:pPr>
        <w:pStyle w:val="BodyText"/>
        <w:spacing w:before="142" w:line="276" w:lineRule="auto"/>
        <w:ind w:right="138" w:firstLine="568"/>
      </w:pPr>
      <w:r>
        <w:t>Gereja Katolik memandang hubungan antara agama dan negara sebagai dua realitas yang berbeda namun saling terkait. Gereja mendukung otonomi negara dalam urusan duniawi, namun juga mengingatkan bahwa negara harus tunduk pada hukum moral alami dan menghormati hak-hak asasi manusia yang bersumber dari martabat manusia yang diciptakan oleh Allah (Awur et al., 2024).</w:t>
      </w:r>
    </w:p>
    <w:p w:rsidR="00BC3CB7" w:rsidRDefault="00AF39CF">
      <w:pPr>
        <w:pStyle w:val="BodyText"/>
        <w:spacing w:before="121" w:line="276" w:lineRule="auto"/>
        <w:ind w:right="137" w:firstLine="568"/>
      </w:pPr>
      <w:r>
        <w:t>Gereja mendukung demokrasi sejauh sistem ini menghormati martabat manusia, menjamin partisipasi warga negara, melindungi hak-hak minoritas, dan mempromosikan kebaikan bersama. Gereja tidak terikat pada sistem politik tertentu dan bersedia bekerja sama dengan berbagai bentuk pemerintahan yang adil dan berorientasi pada kesejahteraan rakyat. Peran gereja dalam masyarakat sipil adalah memberikan bimbingan</w:t>
      </w:r>
      <w:r>
        <w:rPr>
          <w:spacing w:val="-6"/>
        </w:rPr>
        <w:t xml:space="preserve"> </w:t>
      </w:r>
      <w:r>
        <w:t>moral</w:t>
      </w:r>
      <w:r>
        <w:rPr>
          <w:spacing w:val="-8"/>
        </w:rPr>
        <w:t xml:space="preserve"> </w:t>
      </w:r>
      <w:r>
        <w:t>dan</w:t>
      </w:r>
      <w:r>
        <w:rPr>
          <w:spacing w:val="-7"/>
        </w:rPr>
        <w:t xml:space="preserve"> </w:t>
      </w:r>
      <w:r>
        <w:t>etis,</w:t>
      </w:r>
      <w:r>
        <w:rPr>
          <w:spacing w:val="-6"/>
        </w:rPr>
        <w:t xml:space="preserve"> </w:t>
      </w:r>
      <w:r>
        <w:t>menyuarakan</w:t>
      </w:r>
      <w:r>
        <w:rPr>
          <w:spacing w:val="-5"/>
        </w:rPr>
        <w:t xml:space="preserve"> </w:t>
      </w:r>
      <w:r>
        <w:t>kebenaran</w:t>
      </w:r>
      <w:r>
        <w:rPr>
          <w:spacing w:val="-7"/>
        </w:rPr>
        <w:t xml:space="preserve"> </w:t>
      </w:r>
      <w:r>
        <w:t>dan</w:t>
      </w:r>
      <w:r>
        <w:rPr>
          <w:spacing w:val="-6"/>
        </w:rPr>
        <w:t xml:space="preserve"> </w:t>
      </w:r>
      <w:r>
        <w:t>keadilan, serta melayani mereka yang membutuhkan.</w:t>
      </w:r>
    </w:p>
    <w:p w:rsidR="00BC3CB7" w:rsidRDefault="00AF39CF">
      <w:pPr>
        <w:pStyle w:val="Heading2"/>
        <w:numPr>
          <w:ilvl w:val="1"/>
          <w:numId w:val="17"/>
        </w:numPr>
        <w:tabs>
          <w:tab w:val="left" w:pos="853"/>
        </w:tabs>
        <w:spacing w:line="276" w:lineRule="auto"/>
        <w:ind w:left="853" w:right="139" w:hanging="360"/>
        <w:jc w:val="both"/>
      </w:pPr>
      <w:bookmarkStart w:id="22" w:name="_bookmark21"/>
      <w:bookmarkEnd w:id="22"/>
      <w:r>
        <w:t>Implementasi Praktis Pendidikan Demokrasi di Sekolah</w:t>
      </w:r>
      <w:r>
        <w:rPr>
          <w:spacing w:val="40"/>
        </w:rPr>
        <w:t xml:space="preserve"> </w:t>
      </w:r>
      <w:r>
        <w:t>Katolik</w:t>
      </w:r>
    </w:p>
    <w:p w:rsidR="00BC3CB7" w:rsidRDefault="00AF39CF">
      <w:pPr>
        <w:pStyle w:val="ListParagraph"/>
        <w:numPr>
          <w:ilvl w:val="2"/>
          <w:numId w:val="17"/>
        </w:numPr>
        <w:tabs>
          <w:tab w:val="left" w:pos="853"/>
        </w:tabs>
        <w:spacing w:before="119" w:line="259" w:lineRule="auto"/>
        <w:ind w:left="853" w:right="137"/>
        <w:jc w:val="both"/>
        <w:rPr>
          <w:b/>
          <w:sz w:val="24"/>
        </w:rPr>
      </w:pPr>
      <w:r>
        <w:rPr>
          <w:b/>
          <w:sz w:val="24"/>
        </w:rPr>
        <w:t>Program-program</w:t>
      </w:r>
      <w:r>
        <w:rPr>
          <w:b/>
          <w:spacing w:val="-13"/>
          <w:sz w:val="24"/>
        </w:rPr>
        <w:t xml:space="preserve"> </w:t>
      </w:r>
      <w:r>
        <w:rPr>
          <w:b/>
          <w:sz w:val="24"/>
        </w:rPr>
        <w:t>Sekolah</w:t>
      </w:r>
      <w:r>
        <w:rPr>
          <w:b/>
          <w:spacing w:val="-13"/>
          <w:sz w:val="24"/>
        </w:rPr>
        <w:t xml:space="preserve"> </w:t>
      </w:r>
      <w:r>
        <w:rPr>
          <w:b/>
          <w:sz w:val="24"/>
        </w:rPr>
        <w:t>Katolik</w:t>
      </w:r>
      <w:r>
        <w:rPr>
          <w:b/>
          <w:spacing w:val="34"/>
          <w:sz w:val="24"/>
        </w:rPr>
        <w:t xml:space="preserve"> </w:t>
      </w:r>
      <w:r>
        <w:rPr>
          <w:b/>
          <w:sz w:val="24"/>
        </w:rPr>
        <w:t>Membina</w:t>
      </w:r>
      <w:r>
        <w:rPr>
          <w:b/>
          <w:spacing w:val="-14"/>
          <w:sz w:val="24"/>
        </w:rPr>
        <w:t xml:space="preserve"> </w:t>
      </w:r>
      <w:r>
        <w:rPr>
          <w:b/>
          <w:sz w:val="24"/>
        </w:rPr>
        <w:t>Generasi Muda Menghargai Demokrasi</w:t>
      </w:r>
    </w:p>
    <w:p w:rsidR="00BC3CB7" w:rsidRDefault="00AF39CF">
      <w:pPr>
        <w:pStyle w:val="BodyText"/>
        <w:spacing w:before="120" w:line="276" w:lineRule="auto"/>
        <w:ind w:right="139" w:firstLine="568"/>
      </w:pPr>
      <w:r>
        <w:t>Sekolah-sekolah Katolik berperan penting dalam membentuk karakter demokratis siswa melalui program dan kegiatan pendidikan yang menanamkan nilai kebebasan, tanggung jawab, keadilan, dan partisipasi sosial berdasarkan ajaran Gereja Katolik.</w:t>
      </w:r>
    </w:p>
    <w:p w:rsidR="00BC3CB7" w:rsidRDefault="00AF39CF">
      <w:pPr>
        <w:pStyle w:val="BodyText"/>
        <w:spacing w:before="122" w:line="276" w:lineRule="auto"/>
        <w:ind w:right="138" w:firstLine="568"/>
      </w:pPr>
      <w:r>
        <w:t>Dalam kerangka pendidikan Katolik, nilai-nilai demokrasi tidak</w:t>
      </w:r>
      <w:r>
        <w:rPr>
          <w:spacing w:val="-10"/>
        </w:rPr>
        <w:t xml:space="preserve"> </w:t>
      </w:r>
      <w:r>
        <w:t>dipahami</w:t>
      </w:r>
      <w:r>
        <w:rPr>
          <w:spacing w:val="-9"/>
        </w:rPr>
        <w:t xml:space="preserve"> </w:t>
      </w:r>
      <w:r>
        <w:t>sekadar</w:t>
      </w:r>
      <w:r>
        <w:rPr>
          <w:spacing w:val="-10"/>
        </w:rPr>
        <w:t xml:space="preserve"> </w:t>
      </w:r>
      <w:r>
        <w:t>sebagai</w:t>
      </w:r>
      <w:r>
        <w:rPr>
          <w:spacing w:val="-10"/>
        </w:rPr>
        <w:t xml:space="preserve"> </w:t>
      </w:r>
      <w:r>
        <w:t>sistem</w:t>
      </w:r>
      <w:r>
        <w:rPr>
          <w:spacing w:val="-10"/>
        </w:rPr>
        <w:t xml:space="preserve"> </w:t>
      </w:r>
      <w:r>
        <w:t>politik,</w:t>
      </w:r>
      <w:r>
        <w:rPr>
          <w:spacing w:val="-10"/>
        </w:rPr>
        <w:t xml:space="preserve"> </w:t>
      </w:r>
      <w:r>
        <w:t>melainkan</w:t>
      </w:r>
      <w:r>
        <w:rPr>
          <w:spacing w:val="-10"/>
        </w:rPr>
        <w:t xml:space="preserve"> </w:t>
      </w:r>
      <w:r>
        <w:t>sebagai bagian integral dari pembentukan moral dan spiritual peserta didik. Demokrasi yang dihayati secara Kristiani berarti menghormati</w:t>
      </w:r>
      <w:r>
        <w:rPr>
          <w:spacing w:val="70"/>
        </w:rPr>
        <w:t xml:space="preserve"> </w:t>
      </w:r>
      <w:r>
        <w:t>martabat</w:t>
      </w:r>
      <w:r>
        <w:rPr>
          <w:spacing w:val="72"/>
        </w:rPr>
        <w:t xml:space="preserve"> </w:t>
      </w:r>
      <w:r>
        <w:t>manusia,</w:t>
      </w:r>
      <w:r>
        <w:rPr>
          <w:spacing w:val="75"/>
        </w:rPr>
        <w:t xml:space="preserve"> </w:t>
      </w:r>
      <w:r>
        <w:t>menjunjung</w:t>
      </w:r>
      <w:r>
        <w:rPr>
          <w:spacing w:val="73"/>
        </w:rPr>
        <w:t xml:space="preserve"> </w:t>
      </w:r>
      <w:r>
        <w:t>tinggi</w:t>
      </w:r>
      <w:r>
        <w:rPr>
          <w:spacing w:val="74"/>
        </w:rPr>
        <w:t xml:space="preserve"> </w:t>
      </w:r>
      <w:r>
        <w:rPr>
          <w:spacing w:val="-2"/>
        </w:rPr>
        <w:t>keadilan,</w:t>
      </w:r>
    </w:p>
    <w:p w:rsidR="00BC3CB7" w:rsidRDefault="00BC3CB7">
      <w:pPr>
        <w:pStyle w:val="BodyText"/>
        <w:spacing w:line="276" w:lineRule="auto"/>
        <w:sectPr w:rsidR="00BC3CB7">
          <w:headerReference w:type="even" r:id="rId604"/>
          <w:headerReference w:type="default" r:id="rId605"/>
          <w:footerReference w:type="default" r:id="rId606"/>
          <w:headerReference w:type="first" r:id="rId607"/>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serta</w:t>
      </w:r>
      <w:r>
        <w:rPr>
          <w:spacing w:val="-8"/>
        </w:rPr>
        <w:t xml:space="preserve"> </w:t>
      </w:r>
      <w:r>
        <w:t>mendorong</w:t>
      </w:r>
      <w:r>
        <w:rPr>
          <w:spacing w:val="-7"/>
        </w:rPr>
        <w:t xml:space="preserve"> </w:t>
      </w:r>
      <w:r>
        <w:t>partisipasi</w:t>
      </w:r>
      <w:r>
        <w:rPr>
          <w:spacing w:val="-7"/>
        </w:rPr>
        <w:t xml:space="preserve"> </w:t>
      </w:r>
      <w:r>
        <w:t>aktif</w:t>
      </w:r>
      <w:r>
        <w:rPr>
          <w:spacing w:val="-6"/>
        </w:rPr>
        <w:t xml:space="preserve"> </w:t>
      </w:r>
      <w:r>
        <w:t>dalam</w:t>
      </w:r>
      <w:r>
        <w:rPr>
          <w:spacing w:val="-7"/>
        </w:rPr>
        <w:t xml:space="preserve"> </w:t>
      </w:r>
      <w:r>
        <w:t>kehidupan</w:t>
      </w:r>
      <w:r>
        <w:rPr>
          <w:spacing w:val="-7"/>
        </w:rPr>
        <w:t xml:space="preserve"> </w:t>
      </w:r>
      <w:r>
        <w:t>sosial</w:t>
      </w:r>
      <w:r>
        <w:rPr>
          <w:spacing w:val="-5"/>
        </w:rPr>
        <w:t xml:space="preserve"> </w:t>
      </w:r>
      <w:r>
        <w:t>sebagai wujud nyata kasih terhadap sesama. Melalui proses pendidikan yang menyeluruh, sekolah Katolik membantu siswa mengembangkan kesadaran kritis, tanggung jawab etis, dan kepedulian sosial yang berakar pada nilai-nilai Injil (Nangus et al., 2025).</w:t>
      </w:r>
    </w:p>
    <w:p w:rsidR="00BC3CB7" w:rsidRDefault="00AF39CF">
      <w:pPr>
        <w:pStyle w:val="BodyText"/>
        <w:spacing w:before="120" w:line="276" w:lineRule="auto"/>
        <w:ind w:left="1" w:right="423" w:firstLine="568"/>
      </w:pPr>
      <w:r>
        <w:t>Salah</w:t>
      </w:r>
      <w:r>
        <w:rPr>
          <w:spacing w:val="-10"/>
        </w:rPr>
        <w:t xml:space="preserve"> </w:t>
      </w:r>
      <w:r>
        <w:t>satu</w:t>
      </w:r>
      <w:r>
        <w:rPr>
          <w:spacing w:val="-10"/>
        </w:rPr>
        <w:t xml:space="preserve"> </w:t>
      </w:r>
      <w:r>
        <w:t>bentuk</w:t>
      </w:r>
      <w:r>
        <w:rPr>
          <w:spacing w:val="-10"/>
        </w:rPr>
        <w:t xml:space="preserve"> </w:t>
      </w:r>
      <w:r>
        <w:t>nyata</w:t>
      </w:r>
      <w:r>
        <w:rPr>
          <w:spacing w:val="-10"/>
        </w:rPr>
        <w:t xml:space="preserve"> </w:t>
      </w:r>
      <w:r>
        <w:t>implementasi</w:t>
      </w:r>
      <w:r>
        <w:rPr>
          <w:spacing w:val="-10"/>
        </w:rPr>
        <w:t xml:space="preserve"> </w:t>
      </w:r>
      <w:r>
        <w:t>nilai</w:t>
      </w:r>
      <w:r>
        <w:rPr>
          <w:spacing w:val="-10"/>
        </w:rPr>
        <w:t xml:space="preserve"> </w:t>
      </w:r>
      <w:r>
        <w:t>demokrasi</w:t>
      </w:r>
      <w:r>
        <w:rPr>
          <w:spacing w:val="-10"/>
        </w:rPr>
        <w:t xml:space="preserve"> </w:t>
      </w:r>
      <w:r>
        <w:t>ialah pembelajaran kewarganegaraan yang terintegrasi dalam seluruh mata pelajaran, terutama</w:t>
      </w:r>
      <w:r>
        <w:rPr>
          <w:spacing w:val="-1"/>
        </w:rPr>
        <w:t xml:space="preserve"> </w:t>
      </w:r>
      <w:r>
        <w:t>Pendidikan</w:t>
      </w:r>
      <w:r>
        <w:rPr>
          <w:spacing w:val="-13"/>
        </w:rPr>
        <w:t xml:space="preserve"> </w:t>
      </w:r>
      <w:r>
        <w:t>Agama</w:t>
      </w:r>
      <w:r>
        <w:rPr>
          <w:spacing w:val="-1"/>
        </w:rPr>
        <w:t xml:space="preserve"> </w:t>
      </w:r>
      <w:r>
        <w:t>Katolik.</w:t>
      </w:r>
      <w:r>
        <w:rPr>
          <w:spacing w:val="-1"/>
        </w:rPr>
        <w:t xml:space="preserve"> </w:t>
      </w:r>
      <w:r>
        <w:t>Kurikulum disusun agar siswa tidak hanya memahami hak dan kewajiban sebagai warga negara, tetapi juga memaknai partisipasi sosial sebagai</w:t>
      </w:r>
      <w:r>
        <w:rPr>
          <w:spacing w:val="-4"/>
        </w:rPr>
        <w:t xml:space="preserve"> </w:t>
      </w:r>
      <w:r>
        <w:t>panggilan</w:t>
      </w:r>
      <w:r>
        <w:rPr>
          <w:spacing w:val="-4"/>
        </w:rPr>
        <w:t xml:space="preserve"> </w:t>
      </w:r>
      <w:r>
        <w:t>iman.</w:t>
      </w:r>
      <w:r>
        <w:rPr>
          <w:spacing w:val="-4"/>
        </w:rPr>
        <w:t xml:space="preserve"> </w:t>
      </w:r>
      <w:r>
        <w:t>Diskusi</w:t>
      </w:r>
      <w:r>
        <w:rPr>
          <w:spacing w:val="-4"/>
        </w:rPr>
        <w:t xml:space="preserve"> </w:t>
      </w:r>
      <w:r>
        <w:t>mengenai</w:t>
      </w:r>
      <w:r>
        <w:rPr>
          <w:spacing w:val="-4"/>
        </w:rPr>
        <w:t xml:space="preserve"> </w:t>
      </w:r>
      <w:r>
        <w:t>isu-isu</w:t>
      </w:r>
      <w:r>
        <w:rPr>
          <w:spacing w:val="-4"/>
        </w:rPr>
        <w:t xml:space="preserve"> </w:t>
      </w:r>
      <w:r>
        <w:t>sosial,</w:t>
      </w:r>
      <w:r>
        <w:rPr>
          <w:spacing w:val="-5"/>
        </w:rPr>
        <w:t xml:space="preserve"> </w:t>
      </w:r>
      <w:r>
        <w:t>politik, dan kemanusiaan dilakukan dengan pendekatan reflektif yang menempatkan nilai Kristiani sebagai landasan etis. Melalui pembelajaran ini, siswa belajar untuk menilai realitas sosial secara kritis, mengambil sikap moral yang bertanggung jawab, dan berkontribusi positif dalam masyarakat.</w:t>
      </w:r>
    </w:p>
    <w:p w:rsidR="00BC3CB7" w:rsidRDefault="00AF39CF">
      <w:pPr>
        <w:pStyle w:val="BodyText"/>
        <w:spacing w:before="121" w:line="276" w:lineRule="auto"/>
        <w:ind w:left="1" w:right="422" w:firstLine="568"/>
      </w:pPr>
      <w:r>
        <w:t>Selanjutnya, sekolah Katolik mengembangkan organisasi siswa yang demokratis, seperti Organisasi Siswa Intra Sekolah (OSIS), sebagai sarana pembelajaran praktis bagi siswa untuk menghayati nilai-nilai partisipasi, keadilan, dan kepemimpinan yang</w:t>
      </w:r>
      <w:r>
        <w:rPr>
          <w:spacing w:val="-11"/>
        </w:rPr>
        <w:t xml:space="preserve"> </w:t>
      </w:r>
      <w:r>
        <w:t>etis.</w:t>
      </w:r>
      <w:r>
        <w:rPr>
          <w:spacing w:val="-11"/>
        </w:rPr>
        <w:t xml:space="preserve"> </w:t>
      </w:r>
      <w:r>
        <w:t>Melalui</w:t>
      </w:r>
      <w:r>
        <w:rPr>
          <w:spacing w:val="-11"/>
        </w:rPr>
        <w:t xml:space="preserve"> </w:t>
      </w:r>
      <w:r>
        <w:t>kegiatan</w:t>
      </w:r>
      <w:r>
        <w:rPr>
          <w:spacing w:val="-11"/>
        </w:rPr>
        <w:t xml:space="preserve"> </w:t>
      </w:r>
      <w:r>
        <w:t>OSIS,</w:t>
      </w:r>
      <w:r>
        <w:rPr>
          <w:spacing w:val="-10"/>
        </w:rPr>
        <w:t xml:space="preserve"> </w:t>
      </w:r>
      <w:r>
        <w:t>siswa</w:t>
      </w:r>
      <w:r>
        <w:rPr>
          <w:spacing w:val="-11"/>
        </w:rPr>
        <w:t xml:space="preserve"> </w:t>
      </w:r>
      <w:r>
        <w:t>belajar</w:t>
      </w:r>
      <w:r>
        <w:rPr>
          <w:spacing w:val="-11"/>
        </w:rPr>
        <w:t xml:space="preserve"> </w:t>
      </w:r>
      <w:r>
        <w:t>mengekspresikan aspirasi,</w:t>
      </w:r>
      <w:r>
        <w:rPr>
          <w:spacing w:val="-8"/>
        </w:rPr>
        <w:t xml:space="preserve"> </w:t>
      </w:r>
      <w:r>
        <w:t>bekerja</w:t>
      </w:r>
      <w:r>
        <w:rPr>
          <w:spacing w:val="-9"/>
        </w:rPr>
        <w:t xml:space="preserve"> </w:t>
      </w:r>
      <w:r>
        <w:t>sama</w:t>
      </w:r>
      <w:r>
        <w:rPr>
          <w:spacing w:val="-8"/>
        </w:rPr>
        <w:t xml:space="preserve"> </w:t>
      </w:r>
      <w:r>
        <w:t>dalam</w:t>
      </w:r>
      <w:r>
        <w:rPr>
          <w:spacing w:val="-8"/>
        </w:rPr>
        <w:t xml:space="preserve"> </w:t>
      </w:r>
      <w:r>
        <w:t>tim,</w:t>
      </w:r>
      <w:r>
        <w:rPr>
          <w:spacing w:val="-8"/>
        </w:rPr>
        <w:t xml:space="preserve"> </w:t>
      </w:r>
      <w:r>
        <w:t>serta</w:t>
      </w:r>
      <w:r>
        <w:rPr>
          <w:spacing w:val="-9"/>
        </w:rPr>
        <w:t xml:space="preserve"> </w:t>
      </w:r>
      <w:r>
        <w:t>memilih</w:t>
      </w:r>
      <w:r>
        <w:rPr>
          <w:spacing w:val="-7"/>
        </w:rPr>
        <w:t xml:space="preserve"> </w:t>
      </w:r>
      <w:r>
        <w:t>pemimpin</w:t>
      </w:r>
      <w:r>
        <w:rPr>
          <w:spacing w:val="-7"/>
        </w:rPr>
        <w:t xml:space="preserve"> </w:t>
      </w:r>
      <w:r>
        <w:t xml:space="preserve">secara adil dan transparan. Proses pemilihan pengurus yang melibatkan seluruh warga sekolah menjadi pengalaman konkret bagi siswa dalam memahami prinsip demokrasi partisipatif yang menghormati perbedaan dan menjunjung tanggung jawab </w:t>
      </w:r>
      <w:r>
        <w:rPr>
          <w:spacing w:val="-2"/>
        </w:rPr>
        <w:t>bersama.</w:t>
      </w:r>
    </w:p>
    <w:p w:rsidR="00BC3CB7" w:rsidRDefault="00AF39CF">
      <w:pPr>
        <w:pStyle w:val="BodyText"/>
        <w:spacing w:before="120" w:line="276" w:lineRule="auto"/>
        <w:ind w:left="1" w:right="423" w:firstLine="568"/>
      </w:pPr>
      <w:r>
        <w:t>Selain itu, sekolah Katolik juga menyelenggarakan forum diskusi dan debat siswa sebagai wahana pengembangan berpikir kritis dan keterampilan berkomunikasi. Dalam forum ini, siswa diajak</w:t>
      </w:r>
      <w:r>
        <w:rPr>
          <w:spacing w:val="55"/>
        </w:rPr>
        <w:t xml:space="preserve"> </w:t>
      </w:r>
      <w:r>
        <w:t>untuk</w:t>
      </w:r>
      <w:r>
        <w:rPr>
          <w:spacing w:val="60"/>
        </w:rPr>
        <w:t xml:space="preserve"> </w:t>
      </w:r>
      <w:r>
        <w:t>menanggapi</w:t>
      </w:r>
      <w:r>
        <w:rPr>
          <w:spacing w:val="56"/>
        </w:rPr>
        <w:t xml:space="preserve"> </w:t>
      </w:r>
      <w:r>
        <w:t>isu-isu</w:t>
      </w:r>
      <w:r>
        <w:rPr>
          <w:spacing w:val="58"/>
        </w:rPr>
        <w:t xml:space="preserve"> </w:t>
      </w:r>
      <w:r>
        <w:t>aktual</w:t>
      </w:r>
      <w:r>
        <w:rPr>
          <w:spacing w:val="58"/>
        </w:rPr>
        <w:t xml:space="preserve"> </w:t>
      </w:r>
      <w:r>
        <w:t>yang</w:t>
      </w:r>
      <w:r>
        <w:rPr>
          <w:spacing w:val="58"/>
        </w:rPr>
        <w:t xml:space="preserve"> </w:t>
      </w:r>
      <w:r>
        <w:t>relevan</w:t>
      </w:r>
      <w:r>
        <w:rPr>
          <w:spacing w:val="58"/>
        </w:rPr>
        <w:t xml:space="preserve"> </w:t>
      </w:r>
      <w:r>
        <w:rPr>
          <w:spacing w:val="-2"/>
        </w:rPr>
        <w:t>dengan</w:t>
      </w:r>
    </w:p>
    <w:p w:rsidR="00BC3CB7" w:rsidRDefault="00BC3CB7">
      <w:pPr>
        <w:pStyle w:val="BodyText"/>
        <w:spacing w:line="276" w:lineRule="auto"/>
        <w:sectPr w:rsidR="00BC3CB7">
          <w:headerReference w:type="even" r:id="rId608"/>
          <w:headerReference w:type="default" r:id="rId609"/>
          <w:footerReference w:type="default" r:id="rId610"/>
          <w:headerReference w:type="first" r:id="rId611"/>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kehidupan sosial dan iman, serta mengemukakan pendapat dengan</w:t>
      </w:r>
      <w:r>
        <w:rPr>
          <w:spacing w:val="-15"/>
        </w:rPr>
        <w:t xml:space="preserve"> </w:t>
      </w:r>
      <w:r>
        <w:t>santun</w:t>
      </w:r>
      <w:r>
        <w:rPr>
          <w:spacing w:val="-15"/>
        </w:rPr>
        <w:t xml:space="preserve"> </w:t>
      </w:r>
      <w:r>
        <w:t>dan</w:t>
      </w:r>
      <w:r>
        <w:rPr>
          <w:spacing w:val="-15"/>
        </w:rPr>
        <w:t xml:space="preserve"> </w:t>
      </w:r>
      <w:r>
        <w:t>argumentatif.</w:t>
      </w:r>
      <w:r>
        <w:rPr>
          <w:spacing w:val="-15"/>
        </w:rPr>
        <w:t xml:space="preserve"> </w:t>
      </w:r>
      <w:r>
        <w:t>Kegiatan</w:t>
      </w:r>
      <w:r>
        <w:rPr>
          <w:spacing w:val="-15"/>
        </w:rPr>
        <w:t xml:space="preserve"> </w:t>
      </w:r>
      <w:r>
        <w:t>ini</w:t>
      </w:r>
      <w:r>
        <w:rPr>
          <w:spacing w:val="-15"/>
        </w:rPr>
        <w:t xml:space="preserve"> </w:t>
      </w:r>
      <w:r>
        <w:t>tidak</w:t>
      </w:r>
      <w:r>
        <w:rPr>
          <w:spacing w:val="-15"/>
        </w:rPr>
        <w:t xml:space="preserve"> </w:t>
      </w:r>
      <w:r>
        <w:t>hanya</w:t>
      </w:r>
      <w:r>
        <w:rPr>
          <w:spacing w:val="-15"/>
        </w:rPr>
        <w:t xml:space="preserve"> </w:t>
      </w:r>
      <w:r>
        <w:t>melatih kemampuan logika dan retorika, tetapi juga membentuk sikap terbuka terhadap pandangan yang berbeda tanpa kehilangan integritas iman. Dengan demikian, siswa belajar untuk memadukan kebebasan berpikir dengan tanggung jawab moral dan kasih terhadap sesama.</w:t>
      </w:r>
    </w:p>
    <w:p w:rsidR="00BC3CB7" w:rsidRDefault="00AF39CF">
      <w:pPr>
        <w:pStyle w:val="BodyText"/>
        <w:spacing w:before="121" w:line="276" w:lineRule="auto"/>
        <w:ind w:right="138" w:firstLine="568"/>
      </w:pPr>
      <w:r>
        <w:t>Melalui berbagai kegiatan tersebut, sekolah-sekolah Katolik</w:t>
      </w:r>
      <w:r>
        <w:rPr>
          <w:spacing w:val="-15"/>
        </w:rPr>
        <w:t xml:space="preserve"> </w:t>
      </w:r>
      <w:r>
        <w:t>berupaya</w:t>
      </w:r>
      <w:r>
        <w:rPr>
          <w:spacing w:val="-15"/>
        </w:rPr>
        <w:t xml:space="preserve"> </w:t>
      </w:r>
      <w:r>
        <w:t>menanamkan</w:t>
      </w:r>
      <w:r>
        <w:rPr>
          <w:spacing w:val="-15"/>
        </w:rPr>
        <w:t xml:space="preserve"> </w:t>
      </w:r>
      <w:r>
        <w:t>nilai-nilai</w:t>
      </w:r>
      <w:r>
        <w:rPr>
          <w:spacing w:val="-15"/>
        </w:rPr>
        <w:t xml:space="preserve"> </w:t>
      </w:r>
      <w:r>
        <w:t>demokrasi</w:t>
      </w:r>
      <w:r>
        <w:rPr>
          <w:spacing w:val="-15"/>
        </w:rPr>
        <w:t xml:space="preserve"> </w:t>
      </w:r>
      <w:r>
        <w:t>yang</w:t>
      </w:r>
      <w:r>
        <w:rPr>
          <w:spacing w:val="-15"/>
        </w:rPr>
        <w:t xml:space="preserve"> </w:t>
      </w:r>
      <w:r>
        <w:t>selaras dengan ajaran Gereja, yakni penghormatan terhadap martabat manusia, solidaritas, dan pelayanan. Proses pendidikan ini tidak hanya menghasilkan individu yang cerdas secara intelektual, tetapi juga berkarakter Kristiani, kritis, dan berbelarasa. Dengan demikian, pendidikan Katolik mempersiapkan generasi muda untuk menjadi warga masyarakat yang aktif, etis, dan berkomitmen pada kebaikan bersama, sesuai dengan semangat demokrasi yang berakar pada kasih dan kebenaran Injil.</w:t>
      </w:r>
    </w:p>
    <w:p w:rsidR="00BC3CB7" w:rsidRDefault="00AF39CF">
      <w:pPr>
        <w:pStyle w:val="BodyText"/>
        <w:spacing w:before="120" w:line="276" w:lineRule="auto"/>
        <w:ind w:right="139" w:firstLine="568"/>
      </w:pPr>
      <w:r>
        <w:t>Demokrasi dalam perspektif pendidikan Katolik bukan sekadar sistem pemerintahan atau mekanisme partisipasi politik, melainkan</w:t>
      </w:r>
      <w:r>
        <w:rPr>
          <w:spacing w:val="-3"/>
        </w:rPr>
        <w:t xml:space="preserve"> </w:t>
      </w:r>
      <w:r>
        <w:t>wujud</w:t>
      </w:r>
      <w:r>
        <w:rPr>
          <w:spacing w:val="-3"/>
        </w:rPr>
        <w:t xml:space="preserve"> </w:t>
      </w:r>
      <w:r>
        <w:t>konkret</w:t>
      </w:r>
      <w:r>
        <w:rPr>
          <w:spacing w:val="-4"/>
        </w:rPr>
        <w:t xml:space="preserve"> </w:t>
      </w:r>
      <w:r>
        <w:t>dari</w:t>
      </w:r>
      <w:r>
        <w:rPr>
          <w:spacing w:val="-2"/>
        </w:rPr>
        <w:t xml:space="preserve"> </w:t>
      </w:r>
      <w:r>
        <w:t>panggilan</w:t>
      </w:r>
      <w:r>
        <w:rPr>
          <w:spacing w:val="-1"/>
        </w:rPr>
        <w:t xml:space="preserve"> </w:t>
      </w:r>
      <w:r>
        <w:t>iman</w:t>
      </w:r>
      <w:r>
        <w:rPr>
          <w:spacing w:val="-3"/>
        </w:rPr>
        <w:t xml:space="preserve"> </w:t>
      </w:r>
      <w:r>
        <w:t>untuk</w:t>
      </w:r>
      <w:r>
        <w:rPr>
          <w:spacing w:val="-3"/>
        </w:rPr>
        <w:t xml:space="preserve"> </w:t>
      </w:r>
      <w:r>
        <w:t>menghayati kasih dan kebenaran Allah dalam kehidupan sosial. Dalam konteks pendidikan, demokrasi menjadi ruang pembelajaran moral dan spiritual di mana manusia belajar untuk menghargai martabat sesama, menggunakan kebebasan secara bertanggung jawab, serta bekerja sama demi kebaikan bersama.</w:t>
      </w:r>
    </w:p>
    <w:p w:rsidR="00BC3CB7" w:rsidRDefault="00AF39CF">
      <w:pPr>
        <w:pStyle w:val="BodyText"/>
        <w:spacing w:before="120" w:line="276" w:lineRule="auto"/>
        <w:ind w:right="139" w:firstLine="568"/>
      </w:pPr>
      <w:r>
        <w:t>Sekolah Katolik berperan sebagai komunitas pembentuk karakter yang menanamkan nilai-nilai demokratis berlandaskan Injil. Melalui pengalaman belajar, organisasi siswa, dan dialog terbuka, peserta didik dipandu untuk memahami bahwa kebebasan sejati tidak terpisah dari tanggung jawab moral. Kebebasan tanpa kasih akan melahirkan egoisme, sementara tanggung</w:t>
      </w:r>
      <w:r>
        <w:rPr>
          <w:spacing w:val="59"/>
        </w:rPr>
        <w:t xml:space="preserve"> </w:t>
      </w:r>
      <w:r>
        <w:t>jawab</w:t>
      </w:r>
      <w:r>
        <w:rPr>
          <w:spacing w:val="61"/>
        </w:rPr>
        <w:t xml:space="preserve"> </w:t>
      </w:r>
      <w:r>
        <w:t>tanpa</w:t>
      </w:r>
      <w:r>
        <w:rPr>
          <w:spacing w:val="60"/>
        </w:rPr>
        <w:t xml:space="preserve"> </w:t>
      </w:r>
      <w:r>
        <w:t>kebebasan</w:t>
      </w:r>
      <w:r>
        <w:rPr>
          <w:spacing w:val="59"/>
        </w:rPr>
        <w:t xml:space="preserve"> </w:t>
      </w:r>
      <w:r>
        <w:t>akan</w:t>
      </w:r>
      <w:r>
        <w:rPr>
          <w:spacing w:val="61"/>
        </w:rPr>
        <w:t xml:space="preserve"> </w:t>
      </w:r>
      <w:r>
        <w:t>melahirkan</w:t>
      </w:r>
      <w:r>
        <w:rPr>
          <w:spacing w:val="60"/>
        </w:rPr>
        <w:t xml:space="preserve"> </w:t>
      </w:r>
      <w:r>
        <w:rPr>
          <w:spacing w:val="-2"/>
        </w:rPr>
        <w:t>kepatuhan</w:t>
      </w:r>
    </w:p>
    <w:p w:rsidR="00BC3CB7" w:rsidRDefault="00BC3CB7">
      <w:pPr>
        <w:pStyle w:val="BodyText"/>
        <w:spacing w:line="276" w:lineRule="auto"/>
        <w:sectPr w:rsidR="00BC3CB7">
          <w:headerReference w:type="even" r:id="rId612"/>
          <w:headerReference w:type="default" r:id="rId613"/>
          <w:footerReference w:type="default" r:id="rId614"/>
          <w:headerReference w:type="first" r:id="rId615"/>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yang kaku. Pendidikan Katolik berupaya menyeimbangkan keduanya agar siswa mampu menggunakan kebebasan mereka untuk melayani, bukan untuk mendominasi.</w:t>
      </w:r>
    </w:p>
    <w:p w:rsidR="00BC3CB7" w:rsidRDefault="00AF39CF">
      <w:pPr>
        <w:pStyle w:val="BodyText"/>
        <w:spacing w:before="120" w:line="276" w:lineRule="auto"/>
        <w:ind w:left="1" w:right="420" w:firstLine="568"/>
      </w:pPr>
      <w:r>
        <w:t>Nilai</w:t>
      </w:r>
      <w:r>
        <w:rPr>
          <w:spacing w:val="-2"/>
        </w:rPr>
        <w:t xml:space="preserve"> </w:t>
      </w:r>
      <w:r>
        <w:t>demokrasi</w:t>
      </w:r>
      <w:r>
        <w:rPr>
          <w:spacing w:val="-2"/>
        </w:rPr>
        <w:t xml:space="preserve"> </w:t>
      </w:r>
      <w:r>
        <w:t>yang</w:t>
      </w:r>
      <w:r>
        <w:rPr>
          <w:spacing w:val="-2"/>
        </w:rPr>
        <w:t xml:space="preserve"> </w:t>
      </w:r>
      <w:r>
        <w:t>dihayati</w:t>
      </w:r>
      <w:r>
        <w:rPr>
          <w:spacing w:val="-2"/>
        </w:rPr>
        <w:t xml:space="preserve"> </w:t>
      </w:r>
      <w:r>
        <w:t>dalam</w:t>
      </w:r>
      <w:r>
        <w:rPr>
          <w:spacing w:val="-2"/>
        </w:rPr>
        <w:t xml:space="preserve"> </w:t>
      </w:r>
      <w:r>
        <w:t>terang</w:t>
      </w:r>
      <w:r>
        <w:rPr>
          <w:spacing w:val="-2"/>
        </w:rPr>
        <w:t xml:space="preserve"> </w:t>
      </w:r>
      <w:r>
        <w:t>iman</w:t>
      </w:r>
      <w:r>
        <w:rPr>
          <w:spacing w:val="-2"/>
        </w:rPr>
        <w:t xml:space="preserve"> </w:t>
      </w:r>
      <w:r>
        <w:t>Kristiani memampukan</w:t>
      </w:r>
      <w:r>
        <w:rPr>
          <w:spacing w:val="-14"/>
        </w:rPr>
        <w:t xml:space="preserve"> </w:t>
      </w:r>
      <w:r>
        <w:t>siswa</w:t>
      </w:r>
      <w:r>
        <w:rPr>
          <w:spacing w:val="-15"/>
        </w:rPr>
        <w:t xml:space="preserve"> </w:t>
      </w:r>
      <w:r>
        <w:t>untuk</w:t>
      </w:r>
      <w:r>
        <w:rPr>
          <w:spacing w:val="-15"/>
        </w:rPr>
        <w:t xml:space="preserve"> </w:t>
      </w:r>
      <w:r>
        <w:t>menjadi</w:t>
      </w:r>
      <w:r>
        <w:rPr>
          <w:spacing w:val="-14"/>
        </w:rPr>
        <w:t xml:space="preserve"> </w:t>
      </w:r>
      <w:r>
        <w:t>pribadi</w:t>
      </w:r>
      <w:r>
        <w:rPr>
          <w:spacing w:val="-14"/>
        </w:rPr>
        <w:t xml:space="preserve"> </w:t>
      </w:r>
      <w:r>
        <w:t>yang</w:t>
      </w:r>
      <w:r>
        <w:rPr>
          <w:spacing w:val="-15"/>
        </w:rPr>
        <w:t xml:space="preserve"> </w:t>
      </w:r>
      <w:r>
        <w:t>adil,</w:t>
      </w:r>
      <w:r>
        <w:rPr>
          <w:spacing w:val="-15"/>
        </w:rPr>
        <w:t xml:space="preserve"> </w:t>
      </w:r>
      <w:r>
        <w:t>solider,</w:t>
      </w:r>
      <w:r>
        <w:rPr>
          <w:spacing w:val="-15"/>
        </w:rPr>
        <w:t xml:space="preserve"> </w:t>
      </w:r>
      <w:r>
        <w:t>dan berbelarasa. Prinsip-prinsip demokrasi seperti partisipasi, keadilan, dan penghormatan terhadap perbedaan mendapatkan makna yang lebih mendalam ketika dihidupi sebagai bagian dari kasih</w:t>
      </w:r>
      <w:r>
        <w:rPr>
          <w:spacing w:val="-15"/>
        </w:rPr>
        <w:t xml:space="preserve"> </w:t>
      </w:r>
      <w:r>
        <w:t>Allah</w:t>
      </w:r>
      <w:r>
        <w:rPr>
          <w:spacing w:val="-15"/>
        </w:rPr>
        <w:t xml:space="preserve"> </w:t>
      </w:r>
      <w:r>
        <w:t>yang</w:t>
      </w:r>
      <w:r>
        <w:rPr>
          <w:spacing w:val="-15"/>
        </w:rPr>
        <w:t xml:space="preserve"> </w:t>
      </w:r>
      <w:r>
        <w:t>menyatukan</w:t>
      </w:r>
      <w:r>
        <w:rPr>
          <w:spacing w:val="-15"/>
        </w:rPr>
        <w:t xml:space="preserve"> </w:t>
      </w:r>
      <w:r>
        <w:t>manusia</w:t>
      </w:r>
      <w:r>
        <w:rPr>
          <w:spacing w:val="-15"/>
        </w:rPr>
        <w:t xml:space="preserve"> </w:t>
      </w:r>
      <w:r>
        <w:t>dalam</w:t>
      </w:r>
      <w:r>
        <w:rPr>
          <w:spacing w:val="-15"/>
        </w:rPr>
        <w:t xml:space="preserve"> </w:t>
      </w:r>
      <w:r>
        <w:t>persaudaraan</w:t>
      </w:r>
      <w:r>
        <w:rPr>
          <w:spacing w:val="-15"/>
        </w:rPr>
        <w:t xml:space="preserve"> </w:t>
      </w:r>
      <w:r>
        <w:t>sejati. Dengan demikian, demokrasi bukan hanya proyek sosial, melainkan</w:t>
      </w:r>
      <w:r>
        <w:rPr>
          <w:spacing w:val="-3"/>
        </w:rPr>
        <w:t xml:space="preserve"> </w:t>
      </w:r>
      <w:r>
        <w:t>ekspresi</w:t>
      </w:r>
      <w:r>
        <w:rPr>
          <w:spacing w:val="-4"/>
        </w:rPr>
        <w:t xml:space="preserve"> </w:t>
      </w:r>
      <w:r>
        <w:t>rohani</w:t>
      </w:r>
      <w:r>
        <w:rPr>
          <w:spacing w:val="-6"/>
        </w:rPr>
        <w:t xml:space="preserve"> </w:t>
      </w:r>
      <w:r>
        <w:t>dari</w:t>
      </w:r>
      <w:r>
        <w:rPr>
          <w:spacing w:val="-5"/>
        </w:rPr>
        <w:t xml:space="preserve"> </w:t>
      </w:r>
      <w:r>
        <w:t>kesadaran</w:t>
      </w:r>
      <w:r>
        <w:rPr>
          <w:spacing w:val="-3"/>
        </w:rPr>
        <w:t xml:space="preserve"> </w:t>
      </w:r>
      <w:r>
        <w:t>akan</w:t>
      </w:r>
      <w:r>
        <w:rPr>
          <w:spacing w:val="-4"/>
        </w:rPr>
        <w:t xml:space="preserve"> </w:t>
      </w:r>
      <w:r>
        <w:t>kesetaraan</w:t>
      </w:r>
      <w:r>
        <w:rPr>
          <w:spacing w:val="-4"/>
        </w:rPr>
        <w:t xml:space="preserve"> </w:t>
      </w:r>
      <w:r>
        <w:t>semua manusia di hadapan Allah.</w:t>
      </w:r>
    </w:p>
    <w:p w:rsidR="00BC3CB7" w:rsidRDefault="00AF39CF">
      <w:pPr>
        <w:pStyle w:val="BodyText"/>
        <w:spacing w:before="120" w:line="276" w:lineRule="auto"/>
        <w:ind w:left="1" w:right="420" w:firstLine="568"/>
      </w:pPr>
      <w:r>
        <w:t>Dalam visi Gereja, demokrasi yang dijalankan dengan semangat</w:t>
      </w:r>
      <w:r>
        <w:rPr>
          <w:spacing w:val="-15"/>
        </w:rPr>
        <w:t xml:space="preserve"> </w:t>
      </w:r>
      <w:r>
        <w:t>pelayanan</w:t>
      </w:r>
      <w:r>
        <w:rPr>
          <w:spacing w:val="-15"/>
        </w:rPr>
        <w:t xml:space="preserve"> </w:t>
      </w:r>
      <w:r>
        <w:t>menjadi</w:t>
      </w:r>
      <w:r>
        <w:rPr>
          <w:spacing w:val="-15"/>
        </w:rPr>
        <w:t xml:space="preserve"> </w:t>
      </w:r>
      <w:r>
        <w:t>sarana</w:t>
      </w:r>
      <w:r>
        <w:rPr>
          <w:spacing w:val="-15"/>
        </w:rPr>
        <w:t xml:space="preserve"> </w:t>
      </w:r>
      <w:r>
        <w:t>pewujudan</w:t>
      </w:r>
      <w:r>
        <w:rPr>
          <w:spacing w:val="-15"/>
        </w:rPr>
        <w:t xml:space="preserve"> </w:t>
      </w:r>
      <w:r>
        <w:rPr>
          <w:i/>
        </w:rPr>
        <w:t>bonum</w:t>
      </w:r>
      <w:r>
        <w:rPr>
          <w:i/>
          <w:spacing w:val="-15"/>
        </w:rPr>
        <w:t xml:space="preserve"> </w:t>
      </w:r>
      <w:r>
        <w:rPr>
          <w:i/>
        </w:rPr>
        <w:t>commune</w:t>
      </w:r>
      <w:r>
        <w:t>, kebaikan bersama yang berakar pada martabat manusia. Pendidikan Katolik dipanggil untuk menyiapkan generasi muda yang tidak hanya memahami hak dan kewajiban warga negara, tetapi juga memiliki hati yang peka terhadap ketidakadilan dan keberanian untuk memperjuangkan kebenaran. Dalam hal ini, demokrasi</w:t>
      </w:r>
      <w:r>
        <w:rPr>
          <w:spacing w:val="-15"/>
        </w:rPr>
        <w:t xml:space="preserve"> </w:t>
      </w:r>
      <w:r>
        <w:t>menjadi</w:t>
      </w:r>
      <w:r>
        <w:rPr>
          <w:spacing w:val="-15"/>
        </w:rPr>
        <w:t xml:space="preserve"> </w:t>
      </w:r>
      <w:r>
        <w:t>panggilan</w:t>
      </w:r>
      <w:r>
        <w:rPr>
          <w:spacing w:val="-15"/>
        </w:rPr>
        <w:t xml:space="preserve"> </w:t>
      </w:r>
      <w:r>
        <w:t>untuk</w:t>
      </w:r>
      <w:r>
        <w:rPr>
          <w:spacing w:val="-15"/>
        </w:rPr>
        <w:t xml:space="preserve"> </w:t>
      </w:r>
      <w:r>
        <w:t>bertindak,</w:t>
      </w:r>
      <w:r>
        <w:rPr>
          <w:spacing w:val="-15"/>
        </w:rPr>
        <w:t xml:space="preserve"> </w:t>
      </w:r>
      <w:r>
        <w:t>bukan</w:t>
      </w:r>
      <w:r>
        <w:rPr>
          <w:spacing w:val="-15"/>
        </w:rPr>
        <w:t xml:space="preserve"> </w:t>
      </w:r>
      <w:r>
        <w:t>sekadar</w:t>
      </w:r>
      <w:r>
        <w:rPr>
          <w:spacing w:val="-15"/>
        </w:rPr>
        <w:t xml:space="preserve"> </w:t>
      </w:r>
      <w:r>
        <w:t>hak untuk berbicara, tetapi tanggung jawab untuk mencintai.</w:t>
      </w:r>
    </w:p>
    <w:p w:rsidR="00BC3CB7" w:rsidRDefault="00AF39CF">
      <w:pPr>
        <w:pStyle w:val="BodyText"/>
        <w:spacing w:before="120" w:line="276" w:lineRule="auto"/>
        <w:ind w:left="1" w:right="422" w:firstLine="568"/>
      </w:pPr>
      <w:r>
        <w:t>Akhirnya, refleksi ini menegaskan bahwa pendidikan demokratis</w:t>
      </w:r>
      <w:r>
        <w:rPr>
          <w:spacing w:val="-10"/>
        </w:rPr>
        <w:t xml:space="preserve"> </w:t>
      </w:r>
      <w:r>
        <w:t>dalam</w:t>
      </w:r>
      <w:r>
        <w:rPr>
          <w:spacing w:val="-11"/>
        </w:rPr>
        <w:t xml:space="preserve"> </w:t>
      </w:r>
      <w:r>
        <w:t>sekolah</w:t>
      </w:r>
      <w:r>
        <w:rPr>
          <w:spacing w:val="-10"/>
        </w:rPr>
        <w:t xml:space="preserve"> </w:t>
      </w:r>
      <w:r>
        <w:t>Katolik</w:t>
      </w:r>
      <w:r>
        <w:rPr>
          <w:spacing w:val="-9"/>
        </w:rPr>
        <w:t xml:space="preserve"> </w:t>
      </w:r>
      <w:r>
        <w:t>adalah</w:t>
      </w:r>
      <w:r>
        <w:rPr>
          <w:spacing w:val="-9"/>
        </w:rPr>
        <w:t xml:space="preserve"> </w:t>
      </w:r>
      <w:r>
        <w:t>bagian</w:t>
      </w:r>
      <w:r>
        <w:rPr>
          <w:spacing w:val="-10"/>
        </w:rPr>
        <w:t xml:space="preserve"> </w:t>
      </w:r>
      <w:r>
        <w:t>dari</w:t>
      </w:r>
      <w:r>
        <w:rPr>
          <w:spacing w:val="-10"/>
        </w:rPr>
        <w:t xml:space="preserve"> </w:t>
      </w:r>
      <w:r>
        <w:t>misi</w:t>
      </w:r>
      <w:r>
        <w:rPr>
          <w:spacing w:val="-10"/>
        </w:rPr>
        <w:t xml:space="preserve"> </w:t>
      </w:r>
      <w:r>
        <w:t>Gereja untuk</w:t>
      </w:r>
      <w:r>
        <w:rPr>
          <w:spacing w:val="-11"/>
        </w:rPr>
        <w:t xml:space="preserve"> </w:t>
      </w:r>
      <w:r>
        <w:t>membentuk</w:t>
      </w:r>
      <w:r>
        <w:rPr>
          <w:spacing w:val="-11"/>
        </w:rPr>
        <w:t xml:space="preserve"> </w:t>
      </w:r>
      <w:r>
        <w:t>manusia</w:t>
      </w:r>
      <w:r>
        <w:rPr>
          <w:spacing w:val="-13"/>
        </w:rPr>
        <w:t xml:space="preserve"> </w:t>
      </w:r>
      <w:r>
        <w:t>seutuhnya,</w:t>
      </w:r>
      <w:r>
        <w:rPr>
          <w:spacing w:val="-11"/>
        </w:rPr>
        <w:t xml:space="preserve"> </w:t>
      </w:r>
      <w:r>
        <w:t>pribadi</w:t>
      </w:r>
      <w:r>
        <w:rPr>
          <w:spacing w:val="-13"/>
        </w:rPr>
        <w:t xml:space="preserve"> </w:t>
      </w:r>
      <w:r>
        <w:t>yang</w:t>
      </w:r>
      <w:r>
        <w:rPr>
          <w:spacing w:val="-12"/>
        </w:rPr>
        <w:t xml:space="preserve"> </w:t>
      </w:r>
      <w:r>
        <w:t>bebas</w:t>
      </w:r>
      <w:r>
        <w:rPr>
          <w:spacing w:val="-11"/>
        </w:rPr>
        <w:t xml:space="preserve"> </w:t>
      </w:r>
      <w:r>
        <w:t>namun terarah, kritis namun penuh kasih, dan aktif dalam membangun dunia yang lebih adil dan beradab. Dalam hidup yang diresapi iman, demokrasi menjadi jalan menuju persekutuan sejati, di mana setiap tindakan sosial adalah cerminan kasih Allah yang bekerja melalui manusia demi keselamatan dan damai sejahtera seluruh ciptaan.</w:t>
      </w:r>
    </w:p>
    <w:p w:rsidR="00BC3CB7" w:rsidRDefault="00BC3CB7">
      <w:pPr>
        <w:pStyle w:val="BodyText"/>
        <w:spacing w:line="276" w:lineRule="auto"/>
        <w:sectPr w:rsidR="00BC3CB7">
          <w:headerReference w:type="even" r:id="rId616"/>
          <w:headerReference w:type="default" r:id="rId617"/>
          <w:footerReference w:type="default" r:id="rId618"/>
          <w:headerReference w:type="first" r:id="rId619"/>
          <w:pgSz w:w="8790" w:h="13050"/>
          <w:pgMar w:top="1060" w:right="992" w:bottom="920" w:left="1133" w:header="0" w:footer="738" w:gutter="0"/>
          <w:cols w:space="720"/>
        </w:sectPr>
      </w:pPr>
    </w:p>
    <w:p w:rsidR="00BC3CB7" w:rsidRDefault="00AF39CF">
      <w:pPr>
        <w:pStyle w:val="Heading1"/>
        <w:ind w:left="1084" w:right="937"/>
      </w:pPr>
      <w:bookmarkStart w:id="23" w:name="_bookmark22"/>
      <w:bookmarkEnd w:id="23"/>
      <w:r>
        <w:lastRenderedPageBreak/>
        <w:t xml:space="preserve">BAB </w:t>
      </w:r>
      <w:r>
        <w:rPr>
          <w:spacing w:val="-5"/>
        </w:rPr>
        <w:t>IV</w:t>
      </w:r>
    </w:p>
    <w:p w:rsidR="00BC3CB7" w:rsidRDefault="00AF39CF">
      <w:pPr>
        <w:spacing w:before="57" w:line="276" w:lineRule="auto"/>
        <w:ind w:left="551" w:right="407"/>
        <w:jc w:val="center"/>
        <w:rPr>
          <w:b/>
          <w:sz w:val="32"/>
        </w:rPr>
      </w:pPr>
      <w:r>
        <w:rPr>
          <w:b/>
          <w:spacing w:val="-2"/>
          <w:sz w:val="32"/>
        </w:rPr>
        <w:t>PENDIDIKAN</w:t>
      </w:r>
      <w:r>
        <w:rPr>
          <w:b/>
          <w:spacing w:val="-18"/>
          <w:sz w:val="32"/>
        </w:rPr>
        <w:t xml:space="preserve"> </w:t>
      </w:r>
      <w:r>
        <w:rPr>
          <w:b/>
          <w:spacing w:val="-2"/>
          <w:sz w:val="32"/>
        </w:rPr>
        <w:t>AGAMA</w:t>
      </w:r>
      <w:r>
        <w:rPr>
          <w:b/>
          <w:spacing w:val="-18"/>
          <w:sz w:val="32"/>
        </w:rPr>
        <w:t xml:space="preserve"> </w:t>
      </w:r>
      <w:r>
        <w:rPr>
          <w:b/>
          <w:spacing w:val="-2"/>
          <w:sz w:val="32"/>
        </w:rPr>
        <w:t>KATOLIK</w:t>
      </w:r>
      <w:r>
        <w:rPr>
          <w:b/>
          <w:spacing w:val="-17"/>
          <w:sz w:val="32"/>
        </w:rPr>
        <w:t xml:space="preserve"> </w:t>
      </w:r>
      <w:r>
        <w:rPr>
          <w:b/>
          <w:spacing w:val="-2"/>
          <w:sz w:val="32"/>
        </w:rPr>
        <w:t>DAN GENDER</w:t>
      </w:r>
    </w:p>
    <w:p w:rsidR="00BC3CB7" w:rsidRDefault="00AF39CF">
      <w:pPr>
        <w:pStyle w:val="Heading2"/>
        <w:numPr>
          <w:ilvl w:val="1"/>
          <w:numId w:val="16"/>
        </w:numPr>
        <w:tabs>
          <w:tab w:val="left" w:pos="853"/>
        </w:tabs>
        <w:spacing w:before="298"/>
        <w:ind w:left="853" w:hanging="360"/>
        <w:jc w:val="left"/>
      </w:pPr>
      <w:bookmarkStart w:id="24" w:name="_bookmark23"/>
      <w:bookmarkEnd w:id="24"/>
      <w:r>
        <w:t>Martabat</w:t>
      </w:r>
      <w:r>
        <w:rPr>
          <w:spacing w:val="-5"/>
        </w:rPr>
        <w:t xml:space="preserve"> </w:t>
      </w:r>
      <w:r>
        <w:t>Manusia</w:t>
      </w:r>
      <w:r>
        <w:rPr>
          <w:spacing w:val="-2"/>
        </w:rPr>
        <w:t xml:space="preserve"> </w:t>
      </w:r>
      <w:r>
        <w:t>Dalam</w:t>
      </w:r>
      <w:r>
        <w:rPr>
          <w:spacing w:val="-2"/>
        </w:rPr>
        <w:t xml:space="preserve"> </w:t>
      </w:r>
      <w:r>
        <w:t>Perspektif</w:t>
      </w:r>
      <w:r>
        <w:rPr>
          <w:spacing w:val="-2"/>
        </w:rPr>
        <w:t xml:space="preserve"> Katolik</w:t>
      </w:r>
    </w:p>
    <w:p w:rsidR="00BC3CB7" w:rsidRDefault="00AF39CF">
      <w:pPr>
        <w:pStyle w:val="BodyText"/>
        <w:spacing w:before="160" w:line="276" w:lineRule="auto"/>
        <w:ind w:right="137" w:firstLine="568"/>
      </w:pPr>
      <w:r>
        <w:t>Konsep</w:t>
      </w:r>
      <w:r>
        <w:rPr>
          <w:spacing w:val="-1"/>
        </w:rPr>
        <w:t xml:space="preserve"> </w:t>
      </w:r>
      <w:r>
        <w:t>martabat</w:t>
      </w:r>
      <w:r>
        <w:rPr>
          <w:spacing w:val="-1"/>
        </w:rPr>
        <w:t xml:space="preserve"> </w:t>
      </w:r>
      <w:r>
        <w:t>manusia</w:t>
      </w:r>
      <w:r>
        <w:rPr>
          <w:spacing w:val="-1"/>
        </w:rPr>
        <w:t xml:space="preserve"> </w:t>
      </w:r>
      <w:r>
        <w:t>dalam</w:t>
      </w:r>
      <w:r>
        <w:rPr>
          <w:spacing w:val="-2"/>
        </w:rPr>
        <w:t xml:space="preserve"> </w:t>
      </w:r>
      <w:r>
        <w:t>ajaran Katolik</w:t>
      </w:r>
      <w:r>
        <w:rPr>
          <w:spacing w:val="-1"/>
        </w:rPr>
        <w:t xml:space="preserve"> </w:t>
      </w:r>
      <w:r>
        <w:t>bersumber pada keyakinan bahwa setiap manusia diciptakan menurut gambar dan rupa Allah (</w:t>
      </w:r>
      <w:r>
        <w:rPr>
          <w:i/>
        </w:rPr>
        <w:t>Imago Dei</w:t>
      </w:r>
      <w:r>
        <w:t>). Gagasan teologis ini bukan hanya</w:t>
      </w:r>
      <w:r>
        <w:rPr>
          <w:spacing w:val="-7"/>
        </w:rPr>
        <w:t xml:space="preserve"> </w:t>
      </w:r>
      <w:r>
        <w:t>menjadi</w:t>
      </w:r>
      <w:r>
        <w:rPr>
          <w:spacing w:val="-7"/>
        </w:rPr>
        <w:t xml:space="preserve"> </w:t>
      </w:r>
      <w:r>
        <w:t>landasan</w:t>
      </w:r>
      <w:r>
        <w:rPr>
          <w:spacing w:val="-5"/>
        </w:rPr>
        <w:t xml:space="preserve"> </w:t>
      </w:r>
      <w:r>
        <w:t>doktrinal,</w:t>
      </w:r>
      <w:r>
        <w:rPr>
          <w:spacing w:val="-6"/>
        </w:rPr>
        <w:t xml:space="preserve"> </w:t>
      </w:r>
      <w:r>
        <w:t>tetapi</w:t>
      </w:r>
      <w:r>
        <w:rPr>
          <w:spacing w:val="-6"/>
        </w:rPr>
        <w:t xml:space="preserve"> </w:t>
      </w:r>
      <w:r>
        <w:t>juga</w:t>
      </w:r>
      <w:r>
        <w:rPr>
          <w:spacing w:val="-5"/>
        </w:rPr>
        <w:t xml:space="preserve"> </w:t>
      </w:r>
      <w:r>
        <w:t>memiliki</w:t>
      </w:r>
      <w:r>
        <w:rPr>
          <w:spacing w:val="-4"/>
        </w:rPr>
        <w:t xml:space="preserve"> </w:t>
      </w:r>
      <w:r>
        <w:t>implikasi mendalam terhadap pemahaman tentang nilai intrinsik manusia yang tak ternilai (Szczerba, 2020).</w:t>
      </w:r>
    </w:p>
    <w:p w:rsidR="00BC3CB7" w:rsidRDefault="00AF39CF">
      <w:pPr>
        <w:pStyle w:val="BodyText"/>
        <w:spacing w:before="120" w:line="276" w:lineRule="auto"/>
        <w:ind w:right="137" w:firstLine="568"/>
      </w:pPr>
      <w:r>
        <w:t xml:space="preserve">Doktrin </w:t>
      </w:r>
      <w:r>
        <w:rPr>
          <w:i/>
        </w:rPr>
        <w:t xml:space="preserve">Imago Dei </w:t>
      </w:r>
      <w:r>
        <w:t>berakar pada narasi penciptaan dalam Kitab Kejadian 1:26-27, di mana dinyatakan bahwa Allah menciptakan</w:t>
      </w:r>
      <w:r>
        <w:rPr>
          <w:spacing w:val="-14"/>
        </w:rPr>
        <w:t xml:space="preserve"> </w:t>
      </w:r>
      <w:r>
        <w:t>manusia</w:t>
      </w:r>
      <w:r>
        <w:rPr>
          <w:spacing w:val="-14"/>
        </w:rPr>
        <w:t xml:space="preserve"> </w:t>
      </w:r>
      <w:r>
        <w:t>menurut</w:t>
      </w:r>
      <w:r>
        <w:rPr>
          <w:spacing w:val="-15"/>
        </w:rPr>
        <w:t xml:space="preserve"> </w:t>
      </w:r>
      <w:r>
        <w:t>gambar</w:t>
      </w:r>
      <w:r>
        <w:rPr>
          <w:spacing w:val="-14"/>
        </w:rPr>
        <w:t xml:space="preserve"> </w:t>
      </w:r>
      <w:r>
        <w:t>dan</w:t>
      </w:r>
      <w:r>
        <w:rPr>
          <w:spacing w:val="-13"/>
        </w:rPr>
        <w:t xml:space="preserve"> </w:t>
      </w:r>
      <w:r>
        <w:t>rupa-Nya.</w:t>
      </w:r>
      <w:r>
        <w:rPr>
          <w:spacing w:val="-13"/>
        </w:rPr>
        <w:t xml:space="preserve"> </w:t>
      </w:r>
      <w:r>
        <w:t xml:space="preserve">Pernyataan ini menjadi fondasi teologis bagi pemahaman Katolik tentang martabat manusia yang tidak dapat dihilangkan dan bukan didasarkan pada prestasi, status sosial, atau karakteristik fisik, melainkan pada hubungan ontologis manusia dengan Pencipta- </w:t>
      </w:r>
      <w:r>
        <w:rPr>
          <w:spacing w:val="-4"/>
        </w:rPr>
        <w:t>Nya.</w:t>
      </w:r>
    </w:p>
    <w:p w:rsidR="00BC3CB7" w:rsidRDefault="00AF39CF">
      <w:pPr>
        <w:pStyle w:val="BodyText"/>
        <w:spacing w:before="121" w:line="276" w:lineRule="auto"/>
        <w:ind w:right="137" w:firstLine="568"/>
      </w:pPr>
      <w:r>
        <w:t>Magisterium Gereja Katolik secara konsisten mengajarkan bahwa martabat manusia sebagai citra Allah bersifat universal dan</w:t>
      </w:r>
      <w:r>
        <w:rPr>
          <w:spacing w:val="-8"/>
        </w:rPr>
        <w:t xml:space="preserve"> </w:t>
      </w:r>
      <w:r>
        <w:t>tidak</w:t>
      </w:r>
      <w:r>
        <w:rPr>
          <w:spacing w:val="-8"/>
        </w:rPr>
        <w:t xml:space="preserve"> </w:t>
      </w:r>
      <w:r>
        <w:t>dapat</w:t>
      </w:r>
      <w:r>
        <w:rPr>
          <w:spacing w:val="-8"/>
        </w:rPr>
        <w:t xml:space="preserve"> </w:t>
      </w:r>
      <w:r>
        <w:t>dicabut.</w:t>
      </w:r>
      <w:r>
        <w:rPr>
          <w:spacing w:val="-7"/>
        </w:rPr>
        <w:t xml:space="preserve"> </w:t>
      </w:r>
      <w:r>
        <w:t>Paus</w:t>
      </w:r>
      <w:r>
        <w:rPr>
          <w:spacing w:val="-7"/>
        </w:rPr>
        <w:t xml:space="preserve"> </w:t>
      </w:r>
      <w:r>
        <w:t>Fransiskus</w:t>
      </w:r>
      <w:r>
        <w:rPr>
          <w:spacing w:val="-8"/>
        </w:rPr>
        <w:t xml:space="preserve"> </w:t>
      </w:r>
      <w:r>
        <w:t>dalam</w:t>
      </w:r>
      <w:r>
        <w:rPr>
          <w:spacing w:val="-9"/>
        </w:rPr>
        <w:t xml:space="preserve"> </w:t>
      </w:r>
      <w:r>
        <w:t>Ensiklik</w:t>
      </w:r>
      <w:r>
        <w:rPr>
          <w:spacing w:val="-8"/>
        </w:rPr>
        <w:t xml:space="preserve"> </w:t>
      </w:r>
      <w:r>
        <w:rPr>
          <w:i/>
        </w:rPr>
        <w:t xml:space="preserve">Laudato Si’, </w:t>
      </w:r>
      <w:r>
        <w:t>menekankan bahwa setiap manusia diciptakan karena cinta, dibuat menurut gambar dan rupa Allah (Klesken, 2020). Pengakuan ini menegaskan bahwa semua manusia memiliki martabat yang sama dan tak ternilai, terlepas dari perbedaan gender, ras, atau kondisi sosial.</w:t>
      </w:r>
    </w:p>
    <w:p w:rsidR="00BC3CB7" w:rsidRDefault="00AF39CF">
      <w:pPr>
        <w:pStyle w:val="BodyText"/>
        <w:spacing w:before="120" w:line="276" w:lineRule="auto"/>
        <w:ind w:right="138" w:firstLine="568"/>
      </w:pPr>
      <w:r>
        <w:t xml:space="preserve">Pemahaman tentang </w:t>
      </w:r>
      <w:r>
        <w:rPr>
          <w:i/>
        </w:rPr>
        <w:t xml:space="preserve">Imago Dei </w:t>
      </w:r>
      <w:r>
        <w:t>tidak boleh direduksi menjadi sekadar karakteristik tertentu, seperti rasionalitas atau moralitas. Sebaliknya, ini mencakup keberadaan manusia secara utuh,</w:t>
      </w:r>
      <w:r>
        <w:rPr>
          <w:spacing w:val="52"/>
          <w:w w:val="150"/>
        </w:rPr>
        <w:t xml:space="preserve"> </w:t>
      </w:r>
      <w:r>
        <w:t>termasuk</w:t>
      </w:r>
      <w:r>
        <w:rPr>
          <w:spacing w:val="54"/>
          <w:w w:val="150"/>
        </w:rPr>
        <w:t xml:space="preserve"> </w:t>
      </w:r>
      <w:r>
        <w:t>dimensi</w:t>
      </w:r>
      <w:r>
        <w:rPr>
          <w:spacing w:val="53"/>
          <w:w w:val="150"/>
        </w:rPr>
        <w:t xml:space="preserve"> </w:t>
      </w:r>
      <w:r>
        <w:t>relasional</w:t>
      </w:r>
      <w:r>
        <w:rPr>
          <w:spacing w:val="53"/>
          <w:w w:val="150"/>
        </w:rPr>
        <w:t xml:space="preserve"> </w:t>
      </w:r>
      <w:r>
        <w:t>yang</w:t>
      </w:r>
      <w:r>
        <w:rPr>
          <w:spacing w:val="53"/>
          <w:w w:val="150"/>
        </w:rPr>
        <w:t xml:space="preserve"> </w:t>
      </w:r>
      <w:r>
        <w:t>mencerminkan</w:t>
      </w:r>
      <w:r>
        <w:rPr>
          <w:spacing w:val="53"/>
          <w:w w:val="150"/>
        </w:rPr>
        <w:t xml:space="preserve"> </w:t>
      </w:r>
      <w:r>
        <w:rPr>
          <w:spacing w:val="-2"/>
        </w:rPr>
        <w:t>sifat</w:t>
      </w:r>
    </w:p>
    <w:p w:rsidR="00BC3CB7" w:rsidRDefault="00BC3CB7">
      <w:pPr>
        <w:pStyle w:val="BodyText"/>
        <w:spacing w:line="276" w:lineRule="auto"/>
        <w:sectPr w:rsidR="00BC3CB7">
          <w:headerReference w:type="even" r:id="rId620"/>
          <w:headerReference w:type="default" r:id="rId621"/>
          <w:footerReference w:type="default" r:id="rId622"/>
          <w:headerReference w:type="first" r:id="rId623"/>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 xml:space="preserve">Trinitarian Allah. Konsep </w:t>
      </w:r>
      <w:r>
        <w:rPr>
          <w:i/>
        </w:rPr>
        <w:t xml:space="preserve">Imago Dei </w:t>
      </w:r>
      <w:r>
        <w:t>dalam teologi Katolik kontemporer dipahami sebagai kapasitas manusia untuk berelasi dan mengasihi, yang menjadi cerminan dari Allah Tritunggal yang bersifat relasional (Lidums, 2004).</w:t>
      </w:r>
    </w:p>
    <w:p w:rsidR="00BC3CB7" w:rsidRDefault="00AF39CF">
      <w:pPr>
        <w:pStyle w:val="BodyText"/>
        <w:spacing w:before="121" w:line="276" w:lineRule="auto"/>
        <w:ind w:left="1" w:right="420" w:firstLine="568"/>
      </w:pPr>
      <w:r>
        <w:t xml:space="preserve">Dampak pemahaman </w:t>
      </w:r>
      <w:r>
        <w:rPr>
          <w:i/>
        </w:rPr>
        <w:t xml:space="preserve">Imago Dei </w:t>
      </w:r>
      <w:r>
        <w:t>terhadap nilai manusia sangatlah</w:t>
      </w:r>
      <w:r>
        <w:rPr>
          <w:spacing w:val="-15"/>
        </w:rPr>
        <w:t xml:space="preserve"> </w:t>
      </w:r>
      <w:r>
        <w:t>mendalam.</w:t>
      </w:r>
      <w:r>
        <w:rPr>
          <w:spacing w:val="-15"/>
        </w:rPr>
        <w:t xml:space="preserve"> </w:t>
      </w:r>
      <w:r>
        <w:t>Pengakuan</w:t>
      </w:r>
      <w:r>
        <w:rPr>
          <w:spacing w:val="-15"/>
        </w:rPr>
        <w:t xml:space="preserve"> </w:t>
      </w:r>
      <w:r>
        <w:t>terhadap</w:t>
      </w:r>
      <w:r>
        <w:rPr>
          <w:spacing w:val="-15"/>
        </w:rPr>
        <w:t xml:space="preserve"> </w:t>
      </w:r>
      <w:r>
        <w:t>martabat</w:t>
      </w:r>
      <w:r>
        <w:rPr>
          <w:spacing w:val="-15"/>
        </w:rPr>
        <w:t xml:space="preserve"> </w:t>
      </w:r>
      <w:r>
        <w:t>manusia</w:t>
      </w:r>
      <w:r>
        <w:rPr>
          <w:spacing w:val="-15"/>
        </w:rPr>
        <w:t xml:space="preserve"> </w:t>
      </w:r>
      <w:r>
        <w:t>yang berakar</w:t>
      </w:r>
      <w:r>
        <w:rPr>
          <w:spacing w:val="-1"/>
        </w:rPr>
        <w:t xml:space="preserve"> </w:t>
      </w:r>
      <w:r>
        <w:t>pada</w:t>
      </w:r>
      <w:r>
        <w:rPr>
          <w:spacing w:val="-1"/>
        </w:rPr>
        <w:t xml:space="preserve"> </w:t>
      </w:r>
      <w:r>
        <w:rPr>
          <w:i/>
        </w:rPr>
        <w:t>Imago</w:t>
      </w:r>
      <w:r>
        <w:rPr>
          <w:i/>
          <w:spacing w:val="-1"/>
        </w:rPr>
        <w:t xml:space="preserve"> </w:t>
      </w:r>
      <w:r>
        <w:rPr>
          <w:i/>
        </w:rPr>
        <w:t xml:space="preserve">Dei </w:t>
      </w:r>
      <w:r>
        <w:t>menjadi</w:t>
      </w:r>
      <w:r>
        <w:rPr>
          <w:spacing w:val="-1"/>
        </w:rPr>
        <w:t xml:space="preserve"> </w:t>
      </w:r>
      <w:r>
        <w:t>dasar</w:t>
      </w:r>
      <w:r>
        <w:rPr>
          <w:spacing w:val="-1"/>
        </w:rPr>
        <w:t xml:space="preserve"> </w:t>
      </w:r>
      <w:r>
        <w:t>bagi</w:t>
      </w:r>
      <w:r>
        <w:rPr>
          <w:spacing w:val="-1"/>
        </w:rPr>
        <w:t xml:space="preserve"> </w:t>
      </w:r>
      <w:r>
        <w:t>seluruh</w:t>
      </w:r>
      <w:r>
        <w:rPr>
          <w:spacing w:val="-1"/>
        </w:rPr>
        <w:t xml:space="preserve"> </w:t>
      </w:r>
      <w:r>
        <w:t>ajaran</w:t>
      </w:r>
      <w:r>
        <w:rPr>
          <w:spacing w:val="-1"/>
        </w:rPr>
        <w:t xml:space="preserve"> </w:t>
      </w:r>
      <w:r>
        <w:t>sosial Katolik, termasuk komitmen pada keadilan, perdamaian, dan kesetaraan. Pengakuan akan martabat manusia sebagai gambar Allah</w:t>
      </w:r>
      <w:r>
        <w:rPr>
          <w:spacing w:val="-9"/>
        </w:rPr>
        <w:t xml:space="preserve"> </w:t>
      </w:r>
      <w:r>
        <w:t>menuntut</w:t>
      </w:r>
      <w:r>
        <w:rPr>
          <w:spacing w:val="-8"/>
        </w:rPr>
        <w:t xml:space="preserve"> </w:t>
      </w:r>
      <w:r>
        <w:t>sikap</w:t>
      </w:r>
      <w:r>
        <w:rPr>
          <w:spacing w:val="-9"/>
        </w:rPr>
        <w:t xml:space="preserve"> </w:t>
      </w:r>
      <w:r>
        <w:t>hormat</w:t>
      </w:r>
      <w:r>
        <w:rPr>
          <w:spacing w:val="-6"/>
        </w:rPr>
        <w:t xml:space="preserve"> </w:t>
      </w:r>
      <w:r>
        <w:t>terhadap</w:t>
      </w:r>
      <w:r>
        <w:rPr>
          <w:spacing w:val="-8"/>
        </w:rPr>
        <w:t xml:space="preserve"> </w:t>
      </w:r>
      <w:r>
        <w:t>kehidupan</w:t>
      </w:r>
      <w:r>
        <w:rPr>
          <w:spacing w:val="-9"/>
        </w:rPr>
        <w:t xml:space="preserve"> </w:t>
      </w:r>
      <w:r>
        <w:t>manusia</w:t>
      </w:r>
      <w:r>
        <w:rPr>
          <w:spacing w:val="-10"/>
        </w:rPr>
        <w:t xml:space="preserve"> </w:t>
      </w:r>
      <w:r>
        <w:t>dalam segala bentuknya.</w:t>
      </w:r>
    </w:p>
    <w:p w:rsidR="00BC3CB7" w:rsidRDefault="00AF39CF">
      <w:pPr>
        <w:pStyle w:val="BodyText"/>
        <w:spacing w:before="120" w:line="276" w:lineRule="auto"/>
        <w:ind w:left="1" w:right="420" w:firstLine="568"/>
      </w:pPr>
      <w:r>
        <w:t>Pemahaman tentang martabat manusia memiliki implikasi pedagogis</w:t>
      </w:r>
      <w:r>
        <w:rPr>
          <w:spacing w:val="40"/>
        </w:rPr>
        <w:t xml:space="preserve"> </w:t>
      </w:r>
      <w:r>
        <w:t>dalam konteks pendidikan Agama Katolik. Pendidikan Agama Katolik harus mengembangkan pemahaman siswa tentang nilai intrinsik mereka sebagai gambar Allah. Pendidikan semacam ini bertujuan membantu peserta didik mengenali martabat mereka sendiri dan martabat orang lain, terlepas dari perbedaan gender, ras, atau latar belakang sosial.</w:t>
      </w:r>
    </w:p>
    <w:p w:rsidR="00BC3CB7" w:rsidRDefault="00AF39CF">
      <w:pPr>
        <w:pStyle w:val="BodyText"/>
        <w:spacing w:before="119" w:line="276" w:lineRule="auto"/>
        <w:ind w:left="1" w:right="420" w:firstLine="568"/>
      </w:pPr>
      <w:r>
        <w:t xml:space="preserve">Konsep </w:t>
      </w:r>
      <w:r>
        <w:rPr>
          <w:i/>
        </w:rPr>
        <w:t xml:space="preserve">Imago Dei </w:t>
      </w:r>
      <w:r>
        <w:t xml:space="preserve">juga memiliki implikasi penting dalam dialog gender. Laki-laki dan perempuan sama-sama diciptakan menurut gambar Allah menjadi dasar teologis bagi kesetaraan gender dalam tradisi Katolik. Pemahaman ini menantang interpretasi yang melegitimasi subordinasi berdasarkan gender dan mendorong pengakuan akan kesetaraan fundamental semua </w:t>
      </w:r>
      <w:r>
        <w:rPr>
          <w:spacing w:val="-2"/>
        </w:rPr>
        <w:t>manusia.</w:t>
      </w:r>
    </w:p>
    <w:p w:rsidR="00BC3CB7" w:rsidRDefault="00AF39CF">
      <w:pPr>
        <w:pStyle w:val="BodyText"/>
        <w:spacing w:before="121" w:line="276" w:lineRule="auto"/>
        <w:ind w:left="1" w:right="423" w:firstLine="568"/>
      </w:pPr>
      <w:r>
        <w:t>Pemahaman</w:t>
      </w:r>
      <w:r>
        <w:rPr>
          <w:spacing w:val="-9"/>
        </w:rPr>
        <w:t xml:space="preserve"> </w:t>
      </w:r>
      <w:r>
        <w:t>tentang</w:t>
      </w:r>
      <w:r>
        <w:rPr>
          <w:spacing w:val="-8"/>
        </w:rPr>
        <w:t xml:space="preserve"> </w:t>
      </w:r>
      <w:r>
        <w:t>martabat</w:t>
      </w:r>
      <w:r>
        <w:rPr>
          <w:spacing w:val="-11"/>
        </w:rPr>
        <w:t xml:space="preserve"> </w:t>
      </w:r>
      <w:r>
        <w:t>manusia</w:t>
      </w:r>
      <w:r>
        <w:rPr>
          <w:spacing w:val="-12"/>
        </w:rPr>
        <w:t xml:space="preserve"> </w:t>
      </w:r>
      <w:r>
        <w:t>dalam</w:t>
      </w:r>
      <w:r>
        <w:rPr>
          <w:spacing w:val="-12"/>
        </w:rPr>
        <w:t xml:space="preserve"> </w:t>
      </w:r>
      <w:r>
        <w:t>ajaran</w:t>
      </w:r>
      <w:r>
        <w:rPr>
          <w:spacing w:val="-11"/>
        </w:rPr>
        <w:t xml:space="preserve"> </w:t>
      </w:r>
      <w:r>
        <w:t>Gereja Katolik memiliki dasar teologis yang kokoh, sebagaimana diuraikan dalam berbagai dokumen Gereja yang menegaskan nilai luhur manusia sebagai citra Allah.</w:t>
      </w:r>
    </w:p>
    <w:p w:rsidR="00BC3CB7" w:rsidRDefault="00AF39CF">
      <w:pPr>
        <w:pStyle w:val="BodyText"/>
        <w:spacing w:before="120" w:line="276" w:lineRule="auto"/>
        <w:ind w:left="1" w:right="422" w:firstLine="568"/>
      </w:pPr>
      <w:r>
        <w:t xml:space="preserve">Konstitusi Pastoral </w:t>
      </w:r>
      <w:r>
        <w:rPr>
          <w:i/>
        </w:rPr>
        <w:t xml:space="preserve">Gaudium et Spes </w:t>
      </w:r>
      <w:r>
        <w:t>(GS) menjadi salah satu dokumen fundamental yang menegaskan posisi martabat manusia</w:t>
      </w:r>
      <w:r>
        <w:rPr>
          <w:spacing w:val="25"/>
        </w:rPr>
        <w:t xml:space="preserve"> </w:t>
      </w:r>
      <w:r>
        <w:t>dalam</w:t>
      </w:r>
      <w:r>
        <w:rPr>
          <w:spacing w:val="30"/>
        </w:rPr>
        <w:t xml:space="preserve"> </w:t>
      </w:r>
      <w:r>
        <w:t>terang</w:t>
      </w:r>
      <w:r>
        <w:rPr>
          <w:spacing w:val="28"/>
        </w:rPr>
        <w:t xml:space="preserve"> </w:t>
      </w:r>
      <w:r>
        <w:t>iman</w:t>
      </w:r>
      <w:r>
        <w:rPr>
          <w:spacing w:val="28"/>
        </w:rPr>
        <w:t xml:space="preserve"> </w:t>
      </w:r>
      <w:r>
        <w:t>Katolik.</w:t>
      </w:r>
      <w:r>
        <w:rPr>
          <w:spacing w:val="28"/>
        </w:rPr>
        <w:t xml:space="preserve"> </w:t>
      </w:r>
      <w:r>
        <w:t>Dokumen</w:t>
      </w:r>
      <w:r>
        <w:rPr>
          <w:spacing w:val="28"/>
        </w:rPr>
        <w:t xml:space="preserve"> </w:t>
      </w:r>
      <w:r>
        <w:t>ini</w:t>
      </w:r>
      <w:r>
        <w:rPr>
          <w:spacing w:val="30"/>
        </w:rPr>
        <w:t xml:space="preserve"> </w:t>
      </w:r>
      <w:r>
        <w:rPr>
          <w:spacing w:val="-2"/>
        </w:rPr>
        <w:t>menyatakan</w:t>
      </w:r>
    </w:p>
    <w:p w:rsidR="00BC3CB7" w:rsidRDefault="00BC3CB7">
      <w:pPr>
        <w:pStyle w:val="BodyText"/>
        <w:spacing w:line="276" w:lineRule="auto"/>
        <w:sectPr w:rsidR="00BC3CB7">
          <w:headerReference w:type="even" r:id="rId624"/>
          <w:headerReference w:type="default" r:id="rId625"/>
          <w:footerReference w:type="default" r:id="rId626"/>
          <w:headerReference w:type="first" r:id="rId627"/>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bahwa martabat manusia berakar dalam penciptaan manusia sebagai</w:t>
      </w:r>
      <w:r>
        <w:rPr>
          <w:spacing w:val="-15"/>
        </w:rPr>
        <w:t xml:space="preserve"> </w:t>
      </w:r>
      <w:r>
        <w:t>makhluk</w:t>
      </w:r>
      <w:r>
        <w:rPr>
          <w:spacing w:val="-15"/>
        </w:rPr>
        <w:t xml:space="preserve"> </w:t>
      </w:r>
      <w:r>
        <w:t>yang</w:t>
      </w:r>
      <w:r>
        <w:rPr>
          <w:spacing w:val="-15"/>
        </w:rPr>
        <w:t xml:space="preserve"> </w:t>
      </w:r>
      <w:r>
        <w:t>diciptakan</w:t>
      </w:r>
      <w:r>
        <w:rPr>
          <w:spacing w:val="-15"/>
        </w:rPr>
        <w:t xml:space="preserve"> </w:t>
      </w:r>
      <w:r>
        <w:t>menurut</w:t>
      </w:r>
      <w:r>
        <w:rPr>
          <w:spacing w:val="-15"/>
        </w:rPr>
        <w:t xml:space="preserve"> </w:t>
      </w:r>
      <w:r>
        <w:t>gambar</w:t>
      </w:r>
      <w:r>
        <w:rPr>
          <w:spacing w:val="-15"/>
        </w:rPr>
        <w:t xml:space="preserve"> </w:t>
      </w:r>
      <w:r>
        <w:t>dan</w:t>
      </w:r>
      <w:r>
        <w:rPr>
          <w:spacing w:val="-15"/>
        </w:rPr>
        <w:t xml:space="preserve"> </w:t>
      </w:r>
      <w:r>
        <w:t>rupa</w:t>
      </w:r>
      <w:r>
        <w:rPr>
          <w:spacing w:val="-15"/>
        </w:rPr>
        <w:t xml:space="preserve"> </w:t>
      </w:r>
      <w:r>
        <w:t>Allah serta</w:t>
      </w:r>
      <w:r>
        <w:rPr>
          <w:spacing w:val="-11"/>
        </w:rPr>
        <w:t xml:space="preserve"> </w:t>
      </w:r>
      <w:r>
        <w:t>dikaruniai</w:t>
      </w:r>
      <w:r>
        <w:rPr>
          <w:spacing w:val="-10"/>
        </w:rPr>
        <w:t xml:space="preserve"> </w:t>
      </w:r>
      <w:r>
        <w:t>kemampuan</w:t>
      </w:r>
      <w:r>
        <w:rPr>
          <w:spacing w:val="-10"/>
        </w:rPr>
        <w:t xml:space="preserve"> </w:t>
      </w:r>
      <w:r>
        <w:t>untuk</w:t>
      </w:r>
      <w:r>
        <w:rPr>
          <w:spacing w:val="-10"/>
        </w:rPr>
        <w:t xml:space="preserve"> </w:t>
      </w:r>
      <w:r>
        <w:t>mengenal</w:t>
      </w:r>
      <w:r>
        <w:rPr>
          <w:spacing w:val="-10"/>
        </w:rPr>
        <w:t xml:space="preserve"> </w:t>
      </w:r>
      <w:r>
        <w:t>dan</w:t>
      </w:r>
      <w:r>
        <w:rPr>
          <w:spacing w:val="-10"/>
        </w:rPr>
        <w:t xml:space="preserve"> </w:t>
      </w:r>
      <w:r>
        <w:t>mencintai</w:t>
      </w:r>
      <w:r>
        <w:rPr>
          <w:spacing w:val="-10"/>
        </w:rPr>
        <w:t xml:space="preserve"> </w:t>
      </w:r>
      <w:r>
        <w:t>Sang Pencipta (GS 12). Dengan demikian, nilai manusia tidak bergantung pada status sosial atau kemampuan jasmaninya, melainkan pada kenyataan ontologis bahwa ia diciptakan untuk menjalin relasi dengan Allah. Lebih lanjut, GS 22 menegaskan bahwa Kristus adalah perwujudan sempurna dari martabat manusia, sebab hanya dalam misteri Sabda yang menjadi daging misteri manusia menemukan maknanya secara penuh. Kristus, sebagai manusia sempurna, menyingkapkan identitas sejati manusia</w:t>
      </w:r>
      <w:r>
        <w:rPr>
          <w:spacing w:val="-11"/>
        </w:rPr>
        <w:t xml:space="preserve"> </w:t>
      </w:r>
      <w:r>
        <w:t>dan</w:t>
      </w:r>
      <w:r>
        <w:rPr>
          <w:spacing w:val="-10"/>
        </w:rPr>
        <w:t xml:space="preserve"> </w:t>
      </w:r>
      <w:r>
        <w:t>mengembalikan</w:t>
      </w:r>
      <w:r>
        <w:rPr>
          <w:spacing w:val="-10"/>
        </w:rPr>
        <w:t xml:space="preserve"> </w:t>
      </w:r>
      <w:r>
        <w:t>martabatnya</w:t>
      </w:r>
      <w:r>
        <w:rPr>
          <w:spacing w:val="-10"/>
        </w:rPr>
        <w:t xml:space="preserve"> </w:t>
      </w:r>
      <w:r>
        <w:t>yang</w:t>
      </w:r>
      <w:r>
        <w:rPr>
          <w:spacing w:val="-10"/>
        </w:rPr>
        <w:t xml:space="preserve"> </w:t>
      </w:r>
      <w:r>
        <w:t>terluka</w:t>
      </w:r>
      <w:r>
        <w:rPr>
          <w:spacing w:val="-11"/>
        </w:rPr>
        <w:t xml:space="preserve"> </w:t>
      </w:r>
      <w:r>
        <w:t>oleh</w:t>
      </w:r>
      <w:r>
        <w:rPr>
          <w:spacing w:val="-10"/>
        </w:rPr>
        <w:t xml:space="preserve"> </w:t>
      </w:r>
      <w:r>
        <w:t>dosa (Farrell, 2014; Masut et al., 2022).</w:t>
      </w:r>
    </w:p>
    <w:p w:rsidR="00BC3CB7" w:rsidRDefault="00AF39CF">
      <w:pPr>
        <w:pStyle w:val="BodyText"/>
        <w:spacing w:before="121" w:line="276" w:lineRule="auto"/>
        <w:ind w:right="138" w:firstLine="568"/>
      </w:pPr>
      <w:r>
        <w:t>Katekismus Gereja Katolik (KGK) memberikan elaborasi yang sistematis mengenai martabat manusia dalam kerangka iman</w:t>
      </w:r>
      <w:r>
        <w:rPr>
          <w:spacing w:val="-8"/>
        </w:rPr>
        <w:t xml:space="preserve"> </w:t>
      </w:r>
      <w:r>
        <w:t>dan</w:t>
      </w:r>
      <w:r>
        <w:rPr>
          <w:spacing w:val="-8"/>
        </w:rPr>
        <w:t xml:space="preserve"> </w:t>
      </w:r>
      <w:r>
        <w:t>moral.</w:t>
      </w:r>
      <w:r>
        <w:rPr>
          <w:spacing w:val="-7"/>
        </w:rPr>
        <w:t xml:space="preserve"> </w:t>
      </w:r>
      <w:r>
        <w:t>KGK</w:t>
      </w:r>
      <w:r>
        <w:rPr>
          <w:spacing w:val="-7"/>
        </w:rPr>
        <w:t xml:space="preserve"> </w:t>
      </w:r>
      <w:r>
        <w:t>1700</w:t>
      </w:r>
      <w:r>
        <w:rPr>
          <w:spacing w:val="-7"/>
        </w:rPr>
        <w:t xml:space="preserve"> </w:t>
      </w:r>
      <w:r>
        <w:t>menegaskan</w:t>
      </w:r>
      <w:r>
        <w:rPr>
          <w:spacing w:val="-8"/>
        </w:rPr>
        <w:t xml:space="preserve"> </w:t>
      </w:r>
      <w:r>
        <w:t>bahwa</w:t>
      </w:r>
      <w:r>
        <w:rPr>
          <w:spacing w:val="-8"/>
        </w:rPr>
        <w:t xml:space="preserve"> </w:t>
      </w:r>
      <w:r>
        <w:t>martabat</w:t>
      </w:r>
      <w:r>
        <w:rPr>
          <w:spacing w:val="-8"/>
        </w:rPr>
        <w:t xml:space="preserve"> </w:t>
      </w:r>
      <w:r>
        <w:t>pribadi manusia</w:t>
      </w:r>
      <w:r>
        <w:rPr>
          <w:spacing w:val="-2"/>
        </w:rPr>
        <w:t xml:space="preserve"> </w:t>
      </w:r>
      <w:r>
        <w:t>berakar</w:t>
      </w:r>
      <w:r>
        <w:rPr>
          <w:spacing w:val="-1"/>
        </w:rPr>
        <w:t xml:space="preserve"> </w:t>
      </w:r>
      <w:r>
        <w:t>dalam</w:t>
      </w:r>
      <w:r>
        <w:rPr>
          <w:spacing w:val="-2"/>
        </w:rPr>
        <w:t xml:space="preserve"> </w:t>
      </w:r>
      <w:r>
        <w:t>penciptaannya menurut</w:t>
      </w:r>
      <w:r>
        <w:rPr>
          <w:spacing w:val="-2"/>
        </w:rPr>
        <w:t xml:space="preserve"> </w:t>
      </w:r>
      <w:r>
        <w:t>gambar</w:t>
      </w:r>
      <w:r>
        <w:rPr>
          <w:spacing w:val="-1"/>
        </w:rPr>
        <w:t xml:space="preserve"> </w:t>
      </w:r>
      <w:r>
        <w:t>dan rupa Allah, dan karena itu setiap manusia memiliki nilai yang tidak dapat diganggu gugat. Martabat ini diwujudkan dalam kemampuan rasional, kebebasan moral, dan tanggung jawab terhadap</w:t>
      </w:r>
      <w:r>
        <w:rPr>
          <w:spacing w:val="-15"/>
        </w:rPr>
        <w:t xml:space="preserve"> </w:t>
      </w:r>
      <w:r>
        <w:t>sesama.</w:t>
      </w:r>
      <w:r>
        <w:rPr>
          <w:spacing w:val="-15"/>
        </w:rPr>
        <w:t xml:space="preserve"> </w:t>
      </w:r>
      <w:r>
        <w:t>Selanjutnya,</w:t>
      </w:r>
      <w:r>
        <w:rPr>
          <w:spacing w:val="-15"/>
        </w:rPr>
        <w:t xml:space="preserve"> </w:t>
      </w:r>
      <w:r>
        <w:t>KGK</w:t>
      </w:r>
      <w:r>
        <w:rPr>
          <w:spacing w:val="-15"/>
        </w:rPr>
        <w:t xml:space="preserve"> </w:t>
      </w:r>
      <w:r>
        <w:t>1738</w:t>
      </w:r>
      <w:r>
        <w:rPr>
          <w:spacing w:val="-15"/>
        </w:rPr>
        <w:t xml:space="preserve"> </w:t>
      </w:r>
      <w:r>
        <w:t>menambahkan</w:t>
      </w:r>
      <w:r>
        <w:rPr>
          <w:spacing w:val="-15"/>
        </w:rPr>
        <w:t xml:space="preserve"> </w:t>
      </w:r>
      <w:r>
        <w:t>dimensi kebebasan</w:t>
      </w:r>
      <w:r>
        <w:rPr>
          <w:spacing w:val="-15"/>
        </w:rPr>
        <w:t xml:space="preserve"> </w:t>
      </w:r>
      <w:r>
        <w:t>sebagai</w:t>
      </w:r>
      <w:r>
        <w:rPr>
          <w:spacing w:val="-15"/>
        </w:rPr>
        <w:t xml:space="preserve"> </w:t>
      </w:r>
      <w:r>
        <w:t>unsur</w:t>
      </w:r>
      <w:r>
        <w:rPr>
          <w:spacing w:val="-15"/>
        </w:rPr>
        <w:t xml:space="preserve"> </w:t>
      </w:r>
      <w:r>
        <w:t>konstitutif</w:t>
      </w:r>
      <w:r>
        <w:rPr>
          <w:spacing w:val="-15"/>
        </w:rPr>
        <w:t xml:space="preserve"> </w:t>
      </w:r>
      <w:r>
        <w:t>martabat</w:t>
      </w:r>
      <w:r>
        <w:rPr>
          <w:spacing w:val="-15"/>
        </w:rPr>
        <w:t xml:space="preserve"> </w:t>
      </w:r>
      <w:r>
        <w:t>manusia:</w:t>
      </w:r>
      <w:r>
        <w:rPr>
          <w:spacing w:val="-15"/>
        </w:rPr>
        <w:t xml:space="preserve"> </w:t>
      </w:r>
      <w:r>
        <w:t>kebebasan manusia terwujud dalam relasi dengan orang lain, karena setiap pribadi yang diciptakan menurut gambar Allah memiliki hak kodrati untuk diakui sebagai makhluk yang bebas sekaligus bertanggung jawab. Dengan demikian, martabat manusia tidak dapat</w:t>
      </w:r>
      <w:r>
        <w:rPr>
          <w:spacing w:val="-14"/>
        </w:rPr>
        <w:t xml:space="preserve"> </w:t>
      </w:r>
      <w:r>
        <w:t>dilepaskan</w:t>
      </w:r>
      <w:r>
        <w:rPr>
          <w:spacing w:val="-14"/>
        </w:rPr>
        <w:t xml:space="preserve"> </w:t>
      </w:r>
      <w:r>
        <w:t>dari</w:t>
      </w:r>
      <w:r>
        <w:rPr>
          <w:spacing w:val="-13"/>
        </w:rPr>
        <w:t xml:space="preserve"> </w:t>
      </w:r>
      <w:r>
        <w:t>kebebasan</w:t>
      </w:r>
      <w:r>
        <w:rPr>
          <w:spacing w:val="-14"/>
        </w:rPr>
        <w:t xml:space="preserve"> </w:t>
      </w:r>
      <w:r>
        <w:t>yang</w:t>
      </w:r>
      <w:r>
        <w:rPr>
          <w:spacing w:val="-14"/>
        </w:rPr>
        <w:t xml:space="preserve"> </w:t>
      </w:r>
      <w:r>
        <w:t>digunakan</w:t>
      </w:r>
      <w:r>
        <w:rPr>
          <w:spacing w:val="-13"/>
        </w:rPr>
        <w:t xml:space="preserve"> </w:t>
      </w:r>
      <w:r>
        <w:t>dalam</w:t>
      </w:r>
      <w:r>
        <w:rPr>
          <w:spacing w:val="-14"/>
        </w:rPr>
        <w:t xml:space="preserve"> </w:t>
      </w:r>
      <w:r>
        <w:t>kasih</w:t>
      </w:r>
      <w:r>
        <w:rPr>
          <w:spacing w:val="-14"/>
        </w:rPr>
        <w:t xml:space="preserve"> </w:t>
      </w:r>
      <w:r>
        <w:t>dan kebenaran (Gómez, 1985:179 ).</w:t>
      </w:r>
    </w:p>
    <w:p w:rsidR="00BC3CB7" w:rsidRDefault="00AF39CF">
      <w:pPr>
        <w:pStyle w:val="BodyText"/>
        <w:spacing w:before="120" w:line="276" w:lineRule="auto"/>
        <w:ind w:right="139" w:firstLine="568"/>
      </w:pPr>
      <w:r>
        <w:t>Kitab Hukum Kanonik (KHK) mengaplikasikan prinsip martabat manusia ke dalam kehidupan praktis Gereja melalui ketentuan</w:t>
      </w:r>
      <w:r>
        <w:rPr>
          <w:spacing w:val="-3"/>
        </w:rPr>
        <w:t xml:space="preserve"> </w:t>
      </w:r>
      <w:r>
        <w:t>hukum</w:t>
      </w:r>
      <w:r>
        <w:rPr>
          <w:spacing w:val="-3"/>
        </w:rPr>
        <w:t xml:space="preserve"> </w:t>
      </w:r>
      <w:r>
        <w:t>yang</w:t>
      </w:r>
      <w:r>
        <w:rPr>
          <w:spacing w:val="-4"/>
        </w:rPr>
        <w:t xml:space="preserve"> </w:t>
      </w:r>
      <w:r>
        <w:t>mengatur</w:t>
      </w:r>
      <w:r>
        <w:rPr>
          <w:spacing w:val="-4"/>
        </w:rPr>
        <w:t xml:space="preserve"> </w:t>
      </w:r>
      <w:r>
        <w:t>kesetaraan</w:t>
      </w:r>
      <w:r>
        <w:rPr>
          <w:spacing w:val="-4"/>
        </w:rPr>
        <w:t xml:space="preserve"> </w:t>
      </w:r>
      <w:r>
        <w:t>dan</w:t>
      </w:r>
      <w:r>
        <w:rPr>
          <w:spacing w:val="-3"/>
        </w:rPr>
        <w:t xml:space="preserve"> </w:t>
      </w:r>
      <w:r>
        <w:t>tanggung</w:t>
      </w:r>
      <w:r>
        <w:rPr>
          <w:spacing w:val="-2"/>
        </w:rPr>
        <w:t xml:space="preserve"> </w:t>
      </w:r>
      <w:r>
        <w:t>jawab umat beriman. Kanon 208 menegaskan bahwa berdasarkan kelahiran</w:t>
      </w:r>
      <w:r>
        <w:rPr>
          <w:spacing w:val="7"/>
        </w:rPr>
        <w:t xml:space="preserve"> </w:t>
      </w:r>
      <w:r>
        <w:t>kembali</w:t>
      </w:r>
      <w:r>
        <w:rPr>
          <w:spacing w:val="8"/>
        </w:rPr>
        <w:t xml:space="preserve"> </w:t>
      </w:r>
      <w:r>
        <w:t>dalam</w:t>
      </w:r>
      <w:r>
        <w:rPr>
          <w:spacing w:val="8"/>
        </w:rPr>
        <w:t xml:space="preserve"> </w:t>
      </w:r>
      <w:r>
        <w:t>Kristus,</w:t>
      </w:r>
      <w:r>
        <w:rPr>
          <w:spacing w:val="9"/>
        </w:rPr>
        <w:t xml:space="preserve"> </w:t>
      </w:r>
      <w:r>
        <w:t>semua</w:t>
      </w:r>
      <w:r>
        <w:rPr>
          <w:spacing w:val="7"/>
        </w:rPr>
        <w:t xml:space="preserve"> </w:t>
      </w:r>
      <w:r>
        <w:t>umat</w:t>
      </w:r>
      <w:r>
        <w:rPr>
          <w:spacing w:val="7"/>
        </w:rPr>
        <w:t xml:space="preserve"> </w:t>
      </w:r>
      <w:r>
        <w:t>beriman</w:t>
      </w:r>
      <w:r>
        <w:rPr>
          <w:spacing w:val="8"/>
        </w:rPr>
        <w:t xml:space="preserve"> </w:t>
      </w:r>
      <w:r>
        <w:rPr>
          <w:spacing w:val="-2"/>
        </w:rPr>
        <w:t>memiliki</w:t>
      </w:r>
    </w:p>
    <w:p w:rsidR="00BC3CB7" w:rsidRDefault="00BC3CB7">
      <w:pPr>
        <w:pStyle w:val="BodyText"/>
        <w:spacing w:line="276" w:lineRule="auto"/>
        <w:sectPr w:rsidR="00BC3CB7">
          <w:headerReference w:type="even" r:id="rId628"/>
          <w:headerReference w:type="default" r:id="rId629"/>
          <w:footerReference w:type="default" r:id="rId630"/>
          <w:headerReference w:type="first" r:id="rId631"/>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kesetaraan</w:t>
      </w:r>
      <w:r>
        <w:rPr>
          <w:spacing w:val="-15"/>
        </w:rPr>
        <w:t xml:space="preserve"> </w:t>
      </w:r>
      <w:r>
        <w:t>yang</w:t>
      </w:r>
      <w:r>
        <w:rPr>
          <w:spacing w:val="-15"/>
        </w:rPr>
        <w:t xml:space="preserve"> </w:t>
      </w:r>
      <w:r>
        <w:t>hakiki</w:t>
      </w:r>
      <w:r>
        <w:rPr>
          <w:spacing w:val="-15"/>
        </w:rPr>
        <w:t xml:space="preserve"> </w:t>
      </w:r>
      <w:r>
        <w:t>dalam</w:t>
      </w:r>
      <w:r>
        <w:rPr>
          <w:spacing w:val="-14"/>
        </w:rPr>
        <w:t xml:space="preserve"> </w:t>
      </w:r>
      <w:r>
        <w:t>martabat</w:t>
      </w:r>
      <w:r>
        <w:rPr>
          <w:spacing w:val="-15"/>
        </w:rPr>
        <w:t xml:space="preserve"> </w:t>
      </w:r>
      <w:r>
        <w:t>dan</w:t>
      </w:r>
      <w:r>
        <w:rPr>
          <w:spacing w:val="-15"/>
        </w:rPr>
        <w:t xml:space="preserve"> </w:t>
      </w:r>
      <w:r>
        <w:t>partisipasi</w:t>
      </w:r>
      <w:r>
        <w:rPr>
          <w:spacing w:val="-15"/>
        </w:rPr>
        <w:t xml:space="preserve"> </w:t>
      </w:r>
      <w:r>
        <w:t>dalam</w:t>
      </w:r>
      <w:r>
        <w:rPr>
          <w:spacing w:val="-13"/>
        </w:rPr>
        <w:t xml:space="preserve"> </w:t>
      </w:r>
      <w:r>
        <w:t>misi Gereja. Pernyataan ini menegaskan bahwa dalam tubuh Kristus, tidak</w:t>
      </w:r>
      <w:r>
        <w:rPr>
          <w:spacing w:val="-15"/>
        </w:rPr>
        <w:t xml:space="preserve"> </w:t>
      </w:r>
      <w:r>
        <w:t>ada</w:t>
      </w:r>
      <w:r>
        <w:rPr>
          <w:spacing w:val="-15"/>
        </w:rPr>
        <w:t xml:space="preserve"> </w:t>
      </w:r>
      <w:r>
        <w:t>perbedaan</w:t>
      </w:r>
      <w:r>
        <w:rPr>
          <w:spacing w:val="-15"/>
        </w:rPr>
        <w:t xml:space="preserve"> </w:t>
      </w:r>
      <w:r>
        <w:t>nilai</w:t>
      </w:r>
      <w:r>
        <w:rPr>
          <w:spacing w:val="-15"/>
        </w:rPr>
        <w:t xml:space="preserve"> </w:t>
      </w:r>
      <w:r>
        <w:t>antara</w:t>
      </w:r>
      <w:r>
        <w:rPr>
          <w:spacing w:val="-15"/>
        </w:rPr>
        <w:t xml:space="preserve"> </w:t>
      </w:r>
      <w:r>
        <w:t>imam,</w:t>
      </w:r>
      <w:r>
        <w:rPr>
          <w:spacing w:val="-15"/>
        </w:rPr>
        <w:t xml:space="preserve"> </w:t>
      </w:r>
      <w:r>
        <w:t>biarawan,</w:t>
      </w:r>
      <w:r>
        <w:rPr>
          <w:spacing w:val="-15"/>
        </w:rPr>
        <w:t xml:space="preserve"> </w:t>
      </w:r>
      <w:r>
        <w:t>dan</w:t>
      </w:r>
      <w:r>
        <w:rPr>
          <w:spacing w:val="-15"/>
        </w:rPr>
        <w:t xml:space="preserve"> </w:t>
      </w:r>
      <w:r>
        <w:t>umat</w:t>
      </w:r>
      <w:r>
        <w:rPr>
          <w:spacing w:val="-15"/>
        </w:rPr>
        <w:t xml:space="preserve"> </w:t>
      </w:r>
      <w:r>
        <w:t>awam, sebab semuanya dipanggil untuk melayani dalam kasih dan kesetiaan yang sama. Selanjutnya, Kanon 747 §2 menegaskan hak dan kewajiban Gereja untuk mewartakan prinsip moral di setiap situasi manusiawi, termasuk dalam bidang sosial dan politik, sejauh hal tersebut menyangkut hak asasi manusia dan keselamatan</w:t>
      </w:r>
      <w:r>
        <w:rPr>
          <w:spacing w:val="-6"/>
        </w:rPr>
        <w:t xml:space="preserve"> </w:t>
      </w:r>
      <w:r>
        <w:t>jiwa-jiwa.</w:t>
      </w:r>
      <w:r>
        <w:rPr>
          <w:spacing w:val="-6"/>
        </w:rPr>
        <w:t xml:space="preserve"> </w:t>
      </w:r>
      <w:r>
        <w:t>Dengan</w:t>
      </w:r>
      <w:r>
        <w:rPr>
          <w:spacing w:val="-6"/>
        </w:rPr>
        <w:t xml:space="preserve"> </w:t>
      </w:r>
      <w:r>
        <w:t>demikian,</w:t>
      </w:r>
      <w:r>
        <w:rPr>
          <w:spacing w:val="-6"/>
        </w:rPr>
        <w:t xml:space="preserve"> </w:t>
      </w:r>
      <w:r>
        <w:t>KHK</w:t>
      </w:r>
      <w:r>
        <w:rPr>
          <w:spacing w:val="-7"/>
        </w:rPr>
        <w:t xml:space="preserve"> </w:t>
      </w:r>
      <w:r>
        <w:t>memperlihatkan bagaimana penghormatan terhadap martabat manusia menjadi tanggung jawab Gereja yang bersifat universal dan permanen (Yohanes Paulus Uskup, 2006: 43, 172).</w:t>
      </w:r>
    </w:p>
    <w:p w:rsidR="00BC3CB7" w:rsidRDefault="00AF39CF">
      <w:pPr>
        <w:pStyle w:val="BodyText"/>
        <w:spacing w:before="120" w:line="276" w:lineRule="auto"/>
        <w:ind w:left="1" w:right="422" w:firstLine="568"/>
      </w:pPr>
      <w:r>
        <w:t>Dari</w:t>
      </w:r>
      <w:r>
        <w:rPr>
          <w:spacing w:val="-8"/>
        </w:rPr>
        <w:t xml:space="preserve"> </w:t>
      </w:r>
      <w:r>
        <w:t>ketiga</w:t>
      </w:r>
      <w:r>
        <w:rPr>
          <w:spacing w:val="-8"/>
        </w:rPr>
        <w:t xml:space="preserve"> </w:t>
      </w:r>
      <w:r>
        <w:t>dokumen</w:t>
      </w:r>
      <w:r>
        <w:rPr>
          <w:spacing w:val="-6"/>
        </w:rPr>
        <w:t xml:space="preserve"> </w:t>
      </w:r>
      <w:r>
        <w:t>tersebut,</w:t>
      </w:r>
      <w:r>
        <w:rPr>
          <w:spacing w:val="-6"/>
        </w:rPr>
        <w:t xml:space="preserve"> </w:t>
      </w:r>
      <w:r>
        <w:t>terlihat</w:t>
      </w:r>
      <w:r>
        <w:rPr>
          <w:spacing w:val="-8"/>
        </w:rPr>
        <w:t xml:space="preserve"> </w:t>
      </w:r>
      <w:r>
        <w:t>bahwa</w:t>
      </w:r>
      <w:r>
        <w:rPr>
          <w:spacing w:val="-7"/>
        </w:rPr>
        <w:t xml:space="preserve"> </w:t>
      </w:r>
      <w:r>
        <w:t>ajaran</w:t>
      </w:r>
      <w:r>
        <w:rPr>
          <w:spacing w:val="-6"/>
        </w:rPr>
        <w:t xml:space="preserve"> </w:t>
      </w:r>
      <w:r>
        <w:t>Gereja Katolik mengenai martabat manusia memiliki dimensi teologis, moral, dan pastoral yang saling melengkapi. Gaudium et Spes menegaskan dasar kristologis martabat manusia; Katekismus Gereja Katolik memperdalamnya dalam tataran moral dan spiritual; sementara Kitab Hukum Kanonik menerapkannya dalam</w:t>
      </w:r>
      <w:r>
        <w:rPr>
          <w:spacing w:val="-15"/>
        </w:rPr>
        <w:t xml:space="preserve"> </w:t>
      </w:r>
      <w:r>
        <w:t>tata</w:t>
      </w:r>
      <w:r>
        <w:rPr>
          <w:spacing w:val="-15"/>
        </w:rPr>
        <w:t xml:space="preserve"> </w:t>
      </w:r>
      <w:r>
        <w:t>kehidupan</w:t>
      </w:r>
      <w:r>
        <w:rPr>
          <w:spacing w:val="-15"/>
        </w:rPr>
        <w:t xml:space="preserve"> </w:t>
      </w:r>
      <w:r>
        <w:t>umat</w:t>
      </w:r>
      <w:r>
        <w:rPr>
          <w:spacing w:val="-15"/>
        </w:rPr>
        <w:t xml:space="preserve"> </w:t>
      </w:r>
      <w:r>
        <w:t>beriman.</w:t>
      </w:r>
      <w:r>
        <w:rPr>
          <w:spacing w:val="-15"/>
        </w:rPr>
        <w:t xml:space="preserve"> </w:t>
      </w:r>
      <w:r>
        <w:t>Keseluruhannya</w:t>
      </w:r>
      <w:r>
        <w:rPr>
          <w:spacing w:val="-15"/>
        </w:rPr>
        <w:t xml:space="preserve"> </w:t>
      </w:r>
      <w:r>
        <w:t>membentuk suatu sintesis ajaran yang menyatakan bahwa setiap manusia, sebagai citra Allah, memiliki nilai yang tak ternilai, kebebasan yang</w:t>
      </w:r>
      <w:r>
        <w:rPr>
          <w:spacing w:val="-8"/>
        </w:rPr>
        <w:t xml:space="preserve"> </w:t>
      </w:r>
      <w:r>
        <w:t>bertanggung</w:t>
      </w:r>
      <w:r>
        <w:rPr>
          <w:spacing w:val="-8"/>
        </w:rPr>
        <w:t xml:space="preserve"> </w:t>
      </w:r>
      <w:r>
        <w:t>jawab,</w:t>
      </w:r>
      <w:r>
        <w:rPr>
          <w:spacing w:val="-7"/>
        </w:rPr>
        <w:t xml:space="preserve"> </w:t>
      </w:r>
      <w:r>
        <w:t>dan</w:t>
      </w:r>
      <w:r>
        <w:rPr>
          <w:spacing w:val="-8"/>
        </w:rPr>
        <w:t xml:space="preserve"> </w:t>
      </w:r>
      <w:r>
        <w:t>panggilan</w:t>
      </w:r>
      <w:r>
        <w:rPr>
          <w:spacing w:val="-7"/>
        </w:rPr>
        <w:t xml:space="preserve"> </w:t>
      </w:r>
      <w:r>
        <w:t>untuk</w:t>
      </w:r>
      <w:r>
        <w:rPr>
          <w:spacing w:val="-7"/>
        </w:rPr>
        <w:t xml:space="preserve"> </w:t>
      </w:r>
      <w:r>
        <w:t>hidup</w:t>
      </w:r>
      <w:r>
        <w:rPr>
          <w:spacing w:val="-7"/>
        </w:rPr>
        <w:t xml:space="preserve"> </w:t>
      </w:r>
      <w:r>
        <w:t>dalam</w:t>
      </w:r>
      <w:r>
        <w:rPr>
          <w:spacing w:val="-9"/>
        </w:rPr>
        <w:t xml:space="preserve"> </w:t>
      </w:r>
      <w:r>
        <w:t>kasih yang menyelamatkan.</w:t>
      </w:r>
    </w:p>
    <w:p w:rsidR="00BC3CB7" w:rsidRDefault="00AF39CF">
      <w:pPr>
        <w:pStyle w:val="BodyText"/>
        <w:spacing w:before="121" w:line="276" w:lineRule="auto"/>
        <w:ind w:left="1" w:right="421" w:firstLine="568"/>
      </w:pPr>
      <w:r>
        <w:t>Martabat manusia dalam dokumen-dokumen Gereja memiliki tiga dimensi penting: martabat ontologis (berdasarkan penciptaan), martabat etis (kemampuan moral), dan martabat sosial-politik (hak-hak sosial). Martabat manusia bukan sekadar konsep abstrak, tetapi memiliki implikasi nyata bagi struktur sosial</w:t>
      </w:r>
      <w:r>
        <w:rPr>
          <w:spacing w:val="-6"/>
        </w:rPr>
        <w:t xml:space="preserve"> </w:t>
      </w:r>
      <w:r>
        <w:t>dan</w:t>
      </w:r>
      <w:r>
        <w:rPr>
          <w:spacing w:val="-5"/>
        </w:rPr>
        <w:t xml:space="preserve"> </w:t>
      </w:r>
      <w:r>
        <w:t>politik.</w:t>
      </w:r>
      <w:r>
        <w:rPr>
          <w:spacing w:val="-5"/>
        </w:rPr>
        <w:t xml:space="preserve"> </w:t>
      </w:r>
      <w:r>
        <w:t>Pemahaman</w:t>
      </w:r>
      <w:r>
        <w:rPr>
          <w:spacing w:val="-5"/>
        </w:rPr>
        <w:t xml:space="preserve"> </w:t>
      </w:r>
      <w:r>
        <w:t>Katolik</w:t>
      </w:r>
      <w:r>
        <w:rPr>
          <w:spacing w:val="-5"/>
        </w:rPr>
        <w:t xml:space="preserve"> </w:t>
      </w:r>
      <w:r>
        <w:t>tentang</w:t>
      </w:r>
      <w:r>
        <w:rPr>
          <w:spacing w:val="-5"/>
        </w:rPr>
        <w:t xml:space="preserve"> </w:t>
      </w:r>
      <w:r>
        <w:t>martabat</w:t>
      </w:r>
      <w:r>
        <w:rPr>
          <w:spacing w:val="-6"/>
        </w:rPr>
        <w:t xml:space="preserve"> </w:t>
      </w:r>
      <w:r>
        <w:t>manusia menawarkan</w:t>
      </w:r>
      <w:r>
        <w:rPr>
          <w:spacing w:val="-15"/>
        </w:rPr>
        <w:t xml:space="preserve"> </w:t>
      </w:r>
      <w:r>
        <w:t>dasar</w:t>
      </w:r>
      <w:r>
        <w:rPr>
          <w:spacing w:val="-15"/>
        </w:rPr>
        <w:t xml:space="preserve"> </w:t>
      </w:r>
      <w:r>
        <w:t>kuat</w:t>
      </w:r>
      <w:r>
        <w:rPr>
          <w:spacing w:val="-15"/>
        </w:rPr>
        <w:t xml:space="preserve"> </w:t>
      </w:r>
      <w:r>
        <w:t>untuk</w:t>
      </w:r>
      <w:r>
        <w:rPr>
          <w:spacing w:val="-15"/>
        </w:rPr>
        <w:t xml:space="preserve"> </w:t>
      </w:r>
      <w:r>
        <w:t>dialog</w:t>
      </w:r>
      <w:r>
        <w:rPr>
          <w:spacing w:val="-15"/>
        </w:rPr>
        <w:t xml:space="preserve"> </w:t>
      </w:r>
      <w:r>
        <w:t>antariman</w:t>
      </w:r>
      <w:r>
        <w:rPr>
          <w:spacing w:val="-15"/>
        </w:rPr>
        <w:t xml:space="preserve"> </w:t>
      </w:r>
      <w:r>
        <w:t>tentang</w:t>
      </w:r>
      <w:r>
        <w:rPr>
          <w:spacing w:val="-15"/>
        </w:rPr>
        <w:t xml:space="preserve"> </w:t>
      </w:r>
      <w:r>
        <w:t>nilai-nilai bersama. Martabat manusia dalam tradisi Katolik memberikan dasar teologis dan sekaligus alasan rasional untuk membangun tatanan sosial yang adil.</w:t>
      </w:r>
    </w:p>
    <w:p w:rsidR="00BC3CB7" w:rsidRDefault="00BC3CB7">
      <w:pPr>
        <w:pStyle w:val="BodyText"/>
        <w:spacing w:line="276" w:lineRule="auto"/>
        <w:sectPr w:rsidR="00BC3CB7">
          <w:headerReference w:type="even" r:id="rId632"/>
          <w:headerReference w:type="default" r:id="rId633"/>
          <w:footerReference w:type="default" r:id="rId634"/>
          <w:headerReference w:type="first" r:id="rId635"/>
          <w:pgSz w:w="8790" w:h="13050"/>
          <w:pgMar w:top="1060" w:right="992" w:bottom="920" w:left="1133" w:header="0" w:footer="738" w:gutter="0"/>
          <w:cols w:space="720"/>
        </w:sectPr>
      </w:pPr>
    </w:p>
    <w:p w:rsidR="00BC3CB7" w:rsidRDefault="00AF39CF">
      <w:pPr>
        <w:pStyle w:val="BodyText"/>
        <w:spacing w:before="72" w:line="276" w:lineRule="auto"/>
        <w:ind w:right="137" w:firstLine="568"/>
      </w:pPr>
      <w:r>
        <w:lastRenderedPageBreak/>
        <w:t>Dengan demikian, dokumen-dokumen Gereja secara konsisten</w:t>
      </w:r>
      <w:r>
        <w:rPr>
          <w:spacing w:val="-13"/>
        </w:rPr>
        <w:t xml:space="preserve"> </w:t>
      </w:r>
      <w:r>
        <w:t>menempatkan</w:t>
      </w:r>
      <w:r>
        <w:rPr>
          <w:spacing w:val="-13"/>
        </w:rPr>
        <w:t xml:space="preserve"> </w:t>
      </w:r>
      <w:r>
        <w:t>martabat</w:t>
      </w:r>
      <w:r>
        <w:rPr>
          <w:spacing w:val="-13"/>
        </w:rPr>
        <w:t xml:space="preserve"> </w:t>
      </w:r>
      <w:r>
        <w:t>manusia</w:t>
      </w:r>
      <w:r>
        <w:rPr>
          <w:spacing w:val="-13"/>
        </w:rPr>
        <w:t xml:space="preserve"> </w:t>
      </w:r>
      <w:r>
        <w:t>sebagai</w:t>
      </w:r>
      <w:r>
        <w:rPr>
          <w:spacing w:val="-13"/>
        </w:rPr>
        <w:t xml:space="preserve"> </w:t>
      </w:r>
      <w:r>
        <w:t>prinsip</w:t>
      </w:r>
      <w:r>
        <w:rPr>
          <w:spacing w:val="-13"/>
        </w:rPr>
        <w:t xml:space="preserve"> </w:t>
      </w:r>
      <w:r>
        <w:t>sentral dalam</w:t>
      </w:r>
      <w:r>
        <w:rPr>
          <w:spacing w:val="-15"/>
        </w:rPr>
        <w:t xml:space="preserve"> </w:t>
      </w:r>
      <w:r>
        <w:t>ajaran</w:t>
      </w:r>
      <w:r>
        <w:rPr>
          <w:spacing w:val="-15"/>
        </w:rPr>
        <w:t xml:space="preserve"> </w:t>
      </w:r>
      <w:r>
        <w:t>sosial</w:t>
      </w:r>
      <w:r>
        <w:rPr>
          <w:spacing w:val="-15"/>
        </w:rPr>
        <w:t xml:space="preserve"> </w:t>
      </w:r>
      <w:r>
        <w:t>Katolik.</w:t>
      </w:r>
      <w:r>
        <w:rPr>
          <w:spacing w:val="-15"/>
        </w:rPr>
        <w:t xml:space="preserve"> </w:t>
      </w:r>
      <w:r>
        <w:t>Pemahaman</w:t>
      </w:r>
      <w:r>
        <w:rPr>
          <w:spacing w:val="-15"/>
        </w:rPr>
        <w:t xml:space="preserve"> </w:t>
      </w:r>
      <w:r>
        <w:t>ini</w:t>
      </w:r>
      <w:r>
        <w:rPr>
          <w:spacing w:val="-15"/>
        </w:rPr>
        <w:t xml:space="preserve"> </w:t>
      </w:r>
      <w:r>
        <w:t>bersumber</w:t>
      </w:r>
      <w:r>
        <w:rPr>
          <w:spacing w:val="-15"/>
        </w:rPr>
        <w:t xml:space="preserve"> </w:t>
      </w:r>
      <w:r>
        <w:t>dari</w:t>
      </w:r>
      <w:r>
        <w:rPr>
          <w:spacing w:val="-15"/>
        </w:rPr>
        <w:t xml:space="preserve"> </w:t>
      </w:r>
      <w:r>
        <w:t>status manusia</w:t>
      </w:r>
      <w:r>
        <w:rPr>
          <w:spacing w:val="-5"/>
        </w:rPr>
        <w:t xml:space="preserve"> </w:t>
      </w:r>
      <w:r>
        <w:t>sebagai</w:t>
      </w:r>
      <w:r>
        <w:rPr>
          <w:spacing w:val="-4"/>
        </w:rPr>
        <w:t xml:space="preserve"> </w:t>
      </w:r>
      <w:r>
        <w:rPr>
          <w:i/>
        </w:rPr>
        <w:t>imago</w:t>
      </w:r>
      <w:r>
        <w:rPr>
          <w:i/>
          <w:spacing w:val="-4"/>
        </w:rPr>
        <w:t xml:space="preserve"> </w:t>
      </w:r>
      <w:r>
        <w:rPr>
          <w:i/>
        </w:rPr>
        <w:t>Dei</w:t>
      </w:r>
      <w:r>
        <w:rPr>
          <w:i/>
          <w:spacing w:val="-3"/>
        </w:rPr>
        <w:t xml:space="preserve"> </w:t>
      </w:r>
      <w:r>
        <w:t>dan</w:t>
      </w:r>
      <w:r>
        <w:rPr>
          <w:spacing w:val="-4"/>
        </w:rPr>
        <w:t xml:space="preserve"> </w:t>
      </w:r>
      <w:r>
        <w:t>menemukan</w:t>
      </w:r>
      <w:r>
        <w:rPr>
          <w:spacing w:val="-4"/>
        </w:rPr>
        <w:t xml:space="preserve"> </w:t>
      </w:r>
      <w:r>
        <w:t>penyempurnaannya dalam Kristus, yang kemudian diterapkan dalam berbagai konteks sosial dan pastoral.</w:t>
      </w:r>
    </w:p>
    <w:p w:rsidR="00BC3CB7" w:rsidRDefault="00AF39CF">
      <w:pPr>
        <w:pStyle w:val="BodyText"/>
        <w:spacing w:before="120" w:line="276" w:lineRule="auto"/>
        <w:ind w:right="138" w:firstLine="568"/>
      </w:pPr>
      <w:r>
        <w:t>Ajaran Gereja Katolik tentang martabat manusia tidak hanya bersifat doktrinal, melainkan juga menjadi landasan etis bagi</w:t>
      </w:r>
      <w:r>
        <w:rPr>
          <w:spacing w:val="-15"/>
        </w:rPr>
        <w:t xml:space="preserve"> </w:t>
      </w:r>
      <w:r>
        <w:t>tanggapan</w:t>
      </w:r>
      <w:r>
        <w:rPr>
          <w:spacing w:val="-15"/>
        </w:rPr>
        <w:t xml:space="preserve"> </w:t>
      </w:r>
      <w:r>
        <w:t>Gereja</w:t>
      </w:r>
      <w:r>
        <w:rPr>
          <w:spacing w:val="-15"/>
        </w:rPr>
        <w:t xml:space="preserve"> </w:t>
      </w:r>
      <w:r>
        <w:t>terhadap</w:t>
      </w:r>
      <w:r>
        <w:rPr>
          <w:spacing w:val="-15"/>
        </w:rPr>
        <w:t xml:space="preserve"> </w:t>
      </w:r>
      <w:r>
        <w:t>berbagai</w:t>
      </w:r>
      <w:r>
        <w:rPr>
          <w:spacing w:val="-15"/>
        </w:rPr>
        <w:t xml:space="preserve"> </w:t>
      </w:r>
      <w:r>
        <w:t>persoalan</w:t>
      </w:r>
      <w:r>
        <w:rPr>
          <w:spacing w:val="-15"/>
        </w:rPr>
        <w:t xml:space="preserve"> </w:t>
      </w:r>
      <w:r>
        <w:t>sosial,</w:t>
      </w:r>
      <w:r>
        <w:rPr>
          <w:spacing w:val="-15"/>
        </w:rPr>
        <w:t xml:space="preserve"> </w:t>
      </w:r>
      <w:r>
        <w:t>politik, dan ekologis di dunia modern.</w:t>
      </w:r>
    </w:p>
    <w:p w:rsidR="00BC3CB7" w:rsidRDefault="00AF39CF">
      <w:pPr>
        <w:pStyle w:val="BodyText"/>
        <w:spacing w:before="121" w:line="276" w:lineRule="auto"/>
        <w:ind w:right="136" w:firstLine="568"/>
      </w:pPr>
      <w:r>
        <w:t>Prinsip martabat manusia memberikan dasar teologis yang kuat</w:t>
      </w:r>
      <w:r>
        <w:rPr>
          <w:spacing w:val="-11"/>
        </w:rPr>
        <w:t xml:space="preserve"> </w:t>
      </w:r>
      <w:r>
        <w:t>bagi</w:t>
      </w:r>
      <w:r>
        <w:rPr>
          <w:spacing w:val="-10"/>
        </w:rPr>
        <w:t xml:space="preserve"> </w:t>
      </w:r>
      <w:r>
        <w:t>pemahaman</w:t>
      </w:r>
      <w:r>
        <w:rPr>
          <w:spacing w:val="-9"/>
        </w:rPr>
        <w:t xml:space="preserve"> </w:t>
      </w:r>
      <w:r>
        <w:t>dan</w:t>
      </w:r>
      <w:r>
        <w:rPr>
          <w:spacing w:val="-10"/>
        </w:rPr>
        <w:t xml:space="preserve"> </w:t>
      </w:r>
      <w:r>
        <w:t>perlindungan</w:t>
      </w:r>
      <w:r>
        <w:rPr>
          <w:spacing w:val="-8"/>
        </w:rPr>
        <w:t xml:space="preserve"> </w:t>
      </w:r>
      <w:r>
        <w:t>hak</w:t>
      </w:r>
      <w:r>
        <w:rPr>
          <w:spacing w:val="-10"/>
        </w:rPr>
        <w:t xml:space="preserve"> </w:t>
      </w:r>
      <w:r>
        <w:t>asasi</w:t>
      </w:r>
      <w:r>
        <w:rPr>
          <w:spacing w:val="-8"/>
        </w:rPr>
        <w:t xml:space="preserve"> </w:t>
      </w:r>
      <w:r>
        <w:t>manusia</w:t>
      </w:r>
      <w:r>
        <w:rPr>
          <w:spacing w:val="-9"/>
        </w:rPr>
        <w:t xml:space="preserve"> </w:t>
      </w:r>
      <w:r>
        <w:t>dalam tradisi sosial Katolik. Ajaran sosial Gereja menegaskan bahwa hak-hak asasi bukanlah hasil pemberian negara atau konstruksi sosial, melainkan “tuntutan moral yang muncul dari martabat manusia</w:t>
      </w:r>
      <w:r>
        <w:rPr>
          <w:spacing w:val="-7"/>
        </w:rPr>
        <w:t xml:space="preserve"> </w:t>
      </w:r>
      <w:r>
        <w:t>itu</w:t>
      </w:r>
      <w:r>
        <w:rPr>
          <w:spacing w:val="-6"/>
        </w:rPr>
        <w:t xml:space="preserve"> </w:t>
      </w:r>
      <w:r>
        <w:t>sendiri.”</w:t>
      </w:r>
      <w:r>
        <w:rPr>
          <w:spacing w:val="-6"/>
        </w:rPr>
        <w:t xml:space="preserve"> </w:t>
      </w:r>
      <w:r>
        <w:t>Dengan</w:t>
      </w:r>
      <w:r>
        <w:rPr>
          <w:spacing w:val="-8"/>
        </w:rPr>
        <w:t xml:space="preserve"> </w:t>
      </w:r>
      <w:r>
        <w:t>demikian,</w:t>
      </w:r>
      <w:r>
        <w:rPr>
          <w:spacing w:val="-8"/>
        </w:rPr>
        <w:t xml:space="preserve"> </w:t>
      </w:r>
      <w:r>
        <w:t>pengakuan</w:t>
      </w:r>
      <w:r>
        <w:rPr>
          <w:spacing w:val="-5"/>
        </w:rPr>
        <w:t xml:space="preserve"> </w:t>
      </w:r>
      <w:r>
        <w:t>atas</w:t>
      </w:r>
      <w:r>
        <w:rPr>
          <w:spacing w:val="-6"/>
        </w:rPr>
        <w:t xml:space="preserve"> </w:t>
      </w:r>
      <w:r>
        <w:t xml:space="preserve">martabat intrinsik setiap pribadi menjadi dasar bagi penghormatan terhadap hak-hak fundamental seperti hak hidup, kebebasan beragama, dan hak sosial-ekonomi. Paus Fransiskus dalam ensiklik Fratelli Tutti menegaskan bahwa kesetaraan martabat dan hak asasi yang tidak dapat dicabut dari setiap manusia merupakan fondasi kebebasan, keadilan, dan perdamaian dunia. Pandangan ini memperlihatkan bahwa perlindungan hak asasi manusia bukan sekadar tuntutan politik, tetapi konsekuensi langsung dari iman akan penciptaan manusia menurut gambar </w:t>
      </w:r>
      <w:r>
        <w:rPr>
          <w:spacing w:val="-2"/>
        </w:rPr>
        <w:t>Allah.</w:t>
      </w:r>
    </w:p>
    <w:p w:rsidR="00BC3CB7" w:rsidRDefault="00AF39CF">
      <w:pPr>
        <w:pStyle w:val="BodyText"/>
        <w:spacing w:before="121" w:line="276" w:lineRule="auto"/>
        <w:ind w:right="138" w:firstLine="568"/>
      </w:pPr>
      <w:r>
        <w:t>Selain itu, prinsip martabat manusia menuntut Gereja dan umat beriman untuk menghidupi opsi preferensial bagi kaum miskin sebagai respons terhadap ketimpangan sosial dan ketidakadilan</w:t>
      </w:r>
      <w:r>
        <w:rPr>
          <w:spacing w:val="-2"/>
        </w:rPr>
        <w:t xml:space="preserve"> </w:t>
      </w:r>
      <w:r>
        <w:t>struktural.</w:t>
      </w:r>
      <w:r>
        <w:rPr>
          <w:spacing w:val="-3"/>
        </w:rPr>
        <w:t xml:space="preserve"> </w:t>
      </w:r>
      <w:r>
        <w:t>Dalam</w:t>
      </w:r>
      <w:r>
        <w:rPr>
          <w:spacing w:val="-3"/>
        </w:rPr>
        <w:t xml:space="preserve"> </w:t>
      </w:r>
      <w:r>
        <w:t>konteks</w:t>
      </w:r>
      <w:r>
        <w:rPr>
          <w:spacing w:val="-3"/>
        </w:rPr>
        <w:t xml:space="preserve"> </w:t>
      </w:r>
      <w:r>
        <w:t>ini,</w:t>
      </w:r>
      <w:r>
        <w:rPr>
          <w:spacing w:val="-3"/>
        </w:rPr>
        <w:t xml:space="preserve"> </w:t>
      </w:r>
      <w:r>
        <w:t>berpihak</w:t>
      </w:r>
      <w:r>
        <w:rPr>
          <w:spacing w:val="-3"/>
        </w:rPr>
        <w:t xml:space="preserve"> </w:t>
      </w:r>
      <w:r>
        <w:t>pada</w:t>
      </w:r>
      <w:r>
        <w:rPr>
          <w:spacing w:val="-2"/>
        </w:rPr>
        <w:t xml:space="preserve"> </w:t>
      </w:r>
      <w:r>
        <w:t>kaum miskin bukanlah bentuk kesalehan pribadi semata, melainkan panggilan</w:t>
      </w:r>
      <w:r>
        <w:rPr>
          <w:spacing w:val="59"/>
        </w:rPr>
        <w:t xml:space="preserve"> </w:t>
      </w:r>
      <w:r>
        <w:t>moral</w:t>
      </w:r>
      <w:r>
        <w:rPr>
          <w:spacing w:val="60"/>
        </w:rPr>
        <w:t xml:space="preserve"> </w:t>
      </w:r>
      <w:r>
        <w:t>dan</w:t>
      </w:r>
      <w:r>
        <w:rPr>
          <w:spacing w:val="62"/>
        </w:rPr>
        <w:t xml:space="preserve"> </w:t>
      </w:r>
      <w:r>
        <w:t>teologis</w:t>
      </w:r>
      <w:r>
        <w:rPr>
          <w:spacing w:val="62"/>
        </w:rPr>
        <w:t xml:space="preserve"> </w:t>
      </w:r>
      <w:r>
        <w:t>untuk</w:t>
      </w:r>
      <w:r>
        <w:rPr>
          <w:spacing w:val="62"/>
        </w:rPr>
        <w:t xml:space="preserve"> </w:t>
      </w:r>
      <w:r>
        <w:t>menata</w:t>
      </w:r>
      <w:r>
        <w:rPr>
          <w:spacing w:val="60"/>
        </w:rPr>
        <w:t xml:space="preserve"> </w:t>
      </w:r>
      <w:r>
        <w:t>kembali</w:t>
      </w:r>
      <w:r>
        <w:rPr>
          <w:spacing w:val="64"/>
        </w:rPr>
        <w:t xml:space="preserve"> </w:t>
      </w:r>
      <w:r>
        <w:rPr>
          <w:spacing w:val="-2"/>
        </w:rPr>
        <w:t>struktur</w:t>
      </w:r>
    </w:p>
    <w:p w:rsidR="00BC3CB7" w:rsidRDefault="00BC3CB7">
      <w:pPr>
        <w:pStyle w:val="BodyText"/>
        <w:spacing w:line="276" w:lineRule="auto"/>
        <w:sectPr w:rsidR="00BC3CB7">
          <w:headerReference w:type="even" r:id="rId636"/>
          <w:headerReference w:type="default" r:id="rId637"/>
          <w:footerReference w:type="default" r:id="rId638"/>
          <w:headerReference w:type="first" r:id="rId639"/>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sosial yang timpang. Kompendium Ajaran Sosial Gereja menegaskan bahwa prinsip solidaritas merupakan konsekuensi langsung dari persaudaraan manusia dan martabat sosial, yang menuntut tindakan konkret dalam melawan kemiskinan dan ketidakadilan (Wright, 2017).</w:t>
      </w:r>
      <w:r>
        <w:rPr>
          <w:spacing w:val="40"/>
        </w:rPr>
        <w:t xml:space="preserve"> </w:t>
      </w:r>
      <w:r>
        <w:t>Dengan demikian, keberpihakan pada kaum kecil menjadi wujud nyata dari pengakuan terhadap martabat manusia yang universal.</w:t>
      </w:r>
    </w:p>
    <w:p w:rsidR="00BC3CB7" w:rsidRDefault="00AF39CF">
      <w:pPr>
        <w:pStyle w:val="BodyText"/>
        <w:spacing w:before="121" w:line="276" w:lineRule="auto"/>
        <w:ind w:left="1" w:right="422" w:firstLine="568"/>
      </w:pPr>
      <w:r>
        <w:t>Pemahaman martabat manusia juga menjadi dasar bagi penolakan</w:t>
      </w:r>
      <w:r>
        <w:rPr>
          <w:spacing w:val="-3"/>
        </w:rPr>
        <w:t xml:space="preserve"> </w:t>
      </w:r>
      <w:r>
        <w:t>terhadap</w:t>
      </w:r>
      <w:r>
        <w:rPr>
          <w:spacing w:val="-4"/>
        </w:rPr>
        <w:t xml:space="preserve"> </w:t>
      </w:r>
      <w:r>
        <w:t>segala</w:t>
      </w:r>
      <w:r>
        <w:rPr>
          <w:spacing w:val="-5"/>
        </w:rPr>
        <w:t xml:space="preserve"> </w:t>
      </w:r>
      <w:r>
        <w:t>bentuk</w:t>
      </w:r>
      <w:r>
        <w:rPr>
          <w:spacing w:val="-4"/>
        </w:rPr>
        <w:t xml:space="preserve"> </w:t>
      </w:r>
      <w:r>
        <w:t>diskriminasi</w:t>
      </w:r>
      <w:r>
        <w:rPr>
          <w:spacing w:val="-4"/>
        </w:rPr>
        <w:t xml:space="preserve"> </w:t>
      </w:r>
      <w:r>
        <w:t>yang</w:t>
      </w:r>
      <w:r>
        <w:rPr>
          <w:spacing w:val="-4"/>
        </w:rPr>
        <w:t xml:space="preserve"> </w:t>
      </w:r>
      <w:r>
        <w:t>melecehkan nilai kemanusiaan, seperti rasisme, seksisme, dan xenofobia. Ajaran</w:t>
      </w:r>
      <w:r>
        <w:rPr>
          <w:spacing w:val="-5"/>
        </w:rPr>
        <w:t xml:space="preserve"> </w:t>
      </w:r>
      <w:r>
        <w:t>Katolik</w:t>
      </w:r>
      <w:r>
        <w:rPr>
          <w:spacing w:val="-4"/>
        </w:rPr>
        <w:t xml:space="preserve"> </w:t>
      </w:r>
      <w:r>
        <w:t>menegaskan</w:t>
      </w:r>
      <w:r>
        <w:rPr>
          <w:spacing w:val="-5"/>
        </w:rPr>
        <w:t xml:space="preserve"> </w:t>
      </w:r>
      <w:r>
        <w:t>bahwa</w:t>
      </w:r>
      <w:r>
        <w:rPr>
          <w:spacing w:val="-6"/>
        </w:rPr>
        <w:t xml:space="preserve"> </w:t>
      </w:r>
      <w:r>
        <w:t>setiap</w:t>
      </w:r>
      <w:r>
        <w:rPr>
          <w:spacing w:val="-3"/>
        </w:rPr>
        <w:t xml:space="preserve"> </w:t>
      </w:r>
      <w:r>
        <w:t>bentuk</w:t>
      </w:r>
      <w:r>
        <w:rPr>
          <w:spacing w:val="-5"/>
        </w:rPr>
        <w:t xml:space="preserve"> </w:t>
      </w:r>
      <w:r>
        <w:t>perlakuan</w:t>
      </w:r>
      <w:r>
        <w:rPr>
          <w:spacing w:val="-4"/>
        </w:rPr>
        <w:t xml:space="preserve"> </w:t>
      </w:r>
      <w:r>
        <w:t>yang merendahkan</w:t>
      </w:r>
      <w:r>
        <w:rPr>
          <w:spacing w:val="-15"/>
        </w:rPr>
        <w:t xml:space="preserve"> </w:t>
      </w:r>
      <w:r>
        <w:t>manusia</w:t>
      </w:r>
      <w:r>
        <w:rPr>
          <w:spacing w:val="-15"/>
        </w:rPr>
        <w:t xml:space="preserve"> </w:t>
      </w:r>
      <w:r>
        <w:t>bertentangan</w:t>
      </w:r>
      <w:r>
        <w:rPr>
          <w:spacing w:val="-15"/>
        </w:rPr>
        <w:t xml:space="preserve"> </w:t>
      </w:r>
      <w:r>
        <w:t>dengan</w:t>
      </w:r>
      <w:r>
        <w:rPr>
          <w:spacing w:val="-15"/>
        </w:rPr>
        <w:t xml:space="preserve"> </w:t>
      </w:r>
      <w:r>
        <w:t>kehendak</w:t>
      </w:r>
      <w:r>
        <w:rPr>
          <w:spacing w:val="-15"/>
        </w:rPr>
        <w:t xml:space="preserve"> </w:t>
      </w:r>
      <w:r>
        <w:t>Allah</w:t>
      </w:r>
      <w:r>
        <w:rPr>
          <w:spacing w:val="-15"/>
        </w:rPr>
        <w:t xml:space="preserve"> </w:t>
      </w:r>
      <w:r>
        <w:t>yang menciptakan semua orang setara dalam martabat. Karena itu, martabat manusia mengandung implikasi sosial yang radikal: menuntut</w:t>
      </w:r>
      <w:r>
        <w:rPr>
          <w:spacing w:val="-9"/>
        </w:rPr>
        <w:t xml:space="preserve"> </w:t>
      </w:r>
      <w:r>
        <w:t>dekonstruksi</w:t>
      </w:r>
      <w:r>
        <w:rPr>
          <w:spacing w:val="-10"/>
        </w:rPr>
        <w:t xml:space="preserve"> </w:t>
      </w:r>
      <w:r>
        <w:t>terhadap</w:t>
      </w:r>
      <w:r>
        <w:rPr>
          <w:spacing w:val="-11"/>
        </w:rPr>
        <w:t xml:space="preserve"> </w:t>
      </w:r>
      <w:r>
        <w:t>sistem</w:t>
      </w:r>
      <w:r>
        <w:rPr>
          <w:spacing w:val="-11"/>
        </w:rPr>
        <w:t xml:space="preserve"> </w:t>
      </w:r>
      <w:r>
        <w:t>sosial</w:t>
      </w:r>
      <w:r>
        <w:rPr>
          <w:spacing w:val="-12"/>
        </w:rPr>
        <w:t xml:space="preserve"> </w:t>
      </w:r>
      <w:r>
        <w:t>yang</w:t>
      </w:r>
      <w:r>
        <w:rPr>
          <w:spacing w:val="-9"/>
        </w:rPr>
        <w:t xml:space="preserve"> </w:t>
      </w:r>
      <w:r>
        <w:t>menindas</w:t>
      </w:r>
      <w:r>
        <w:rPr>
          <w:spacing w:val="-11"/>
        </w:rPr>
        <w:t xml:space="preserve"> </w:t>
      </w:r>
      <w:r>
        <w:t>dan melanggengkan ketidakadilan. Gereja dipanggil untuk menjadi saksi kasih yang menyatukan dan memperjuangkan kesetaraan sejati di tengah masyarakat yang masih diwarnai oleh prasangka dan ketimpangan struktural (Wright, 2017).</w:t>
      </w:r>
    </w:p>
    <w:p w:rsidR="00BC3CB7" w:rsidRDefault="00AF39CF">
      <w:pPr>
        <w:pStyle w:val="BodyText"/>
        <w:spacing w:before="120" w:line="276" w:lineRule="auto"/>
        <w:ind w:left="1" w:right="421" w:firstLine="568"/>
      </w:pPr>
      <w:r>
        <w:t>Dalam bidang bioetika dan perlindungan kehidupan, martabat manusia berperan sebagai prinsip utama yang mengarahkan</w:t>
      </w:r>
      <w:r>
        <w:rPr>
          <w:spacing w:val="-3"/>
        </w:rPr>
        <w:t xml:space="preserve"> </w:t>
      </w:r>
      <w:r>
        <w:t>seluruh</w:t>
      </w:r>
      <w:r>
        <w:rPr>
          <w:spacing w:val="-3"/>
        </w:rPr>
        <w:t xml:space="preserve"> </w:t>
      </w:r>
      <w:r>
        <w:t>refleksi</w:t>
      </w:r>
      <w:r>
        <w:rPr>
          <w:spacing w:val="-3"/>
        </w:rPr>
        <w:t xml:space="preserve"> </w:t>
      </w:r>
      <w:r>
        <w:t>moral</w:t>
      </w:r>
      <w:r>
        <w:rPr>
          <w:spacing w:val="-4"/>
        </w:rPr>
        <w:t xml:space="preserve"> </w:t>
      </w:r>
      <w:r>
        <w:t>Gereja.</w:t>
      </w:r>
      <w:r>
        <w:rPr>
          <w:spacing w:val="-3"/>
        </w:rPr>
        <w:t xml:space="preserve"> </w:t>
      </w:r>
      <w:r>
        <w:t>Pengakuan</w:t>
      </w:r>
      <w:r>
        <w:rPr>
          <w:spacing w:val="-3"/>
        </w:rPr>
        <w:t xml:space="preserve"> </w:t>
      </w:r>
      <w:r>
        <w:t>terhadap martabat manusia sejak awal kehidupan menuntut penolakan terhadap segala bentuk instrumentalisasi tubuh dan eksploitasi manusia dalam praktik biomedis. Dokumen Dignitas Personae menegaskan bahwa setiap manusia, sejak pembuahan hingga kematian alamiah, harus diperlakukan sebagai pribadi yang memiliki nilai intrinsik dan tak tergantikan (The President’s Council on Bioethics, 2008).</w:t>
      </w:r>
      <w:r>
        <w:rPr>
          <w:spacing w:val="40"/>
        </w:rPr>
        <w:t xml:space="preserve"> </w:t>
      </w:r>
      <w:r>
        <w:t>Prinsip ini mengarahkan Gereja untuk</w:t>
      </w:r>
      <w:r>
        <w:rPr>
          <w:spacing w:val="-10"/>
        </w:rPr>
        <w:t xml:space="preserve"> </w:t>
      </w:r>
      <w:r>
        <w:t>membela</w:t>
      </w:r>
      <w:r>
        <w:rPr>
          <w:spacing w:val="-10"/>
        </w:rPr>
        <w:t xml:space="preserve"> </w:t>
      </w:r>
      <w:r>
        <w:t>kehidupan</w:t>
      </w:r>
      <w:r>
        <w:rPr>
          <w:spacing w:val="-10"/>
        </w:rPr>
        <w:t xml:space="preserve"> </w:t>
      </w:r>
      <w:r>
        <w:t>dalam</w:t>
      </w:r>
      <w:r>
        <w:rPr>
          <w:spacing w:val="-11"/>
        </w:rPr>
        <w:t xml:space="preserve"> </w:t>
      </w:r>
      <w:r>
        <w:t>segala</w:t>
      </w:r>
      <w:r>
        <w:rPr>
          <w:spacing w:val="-10"/>
        </w:rPr>
        <w:t xml:space="preserve"> </w:t>
      </w:r>
      <w:r>
        <w:t>tahapnya</w:t>
      </w:r>
      <w:r>
        <w:rPr>
          <w:spacing w:val="-10"/>
        </w:rPr>
        <w:t xml:space="preserve"> </w:t>
      </w:r>
      <w:r>
        <w:t>sebagai</w:t>
      </w:r>
      <w:r>
        <w:rPr>
          <w:spacing w:val="-10"/>
        </w:rPr>
        <w:t xml:space="preserve"> </w:t>
      </w:r>
      <w:r>
        <w:t>bentuk penghormatan</w:t>
      </w:r>
      <w:r>
        <w:rPr>
          <w:spacing w:val="-15"/>
        </w:rPr>
        <w:t xml:space="preserve"> </w:t>
      </w:r>
      <w:r>
        <w:t>terhadap</w:t>
      </w:r>
      <w:r>
        <w:rPr>
          <w:spacing w:val="-15"/>
        </w:rPr>
        <w:t xml:space="preserve"> </w:t>
      </w:r>
      <w:r>
        <w:t>martabat</w:t>
      </w:r>
      <w:r>
        <w:rPr>
          <w:spacing w:val="-15"/>
        </w:rPr>
        <w:t xml:space="preserve"> </w:t>
      </w:r>
      <w:r>
        <w:t>manusia</w:t>
      </w:r>
      <w:r>
        <w:rPr>
          <w:spacing w:val="-15"/>
        </w:rPr>
        <w:t xml:space="preserve"> </w:t>
      </w:r>
      <w:r>
        <w:t>yang</w:t>
      </w:r>
      <w:r>
        <w:rPr>
          <w:spacing w:val="-15"/>
        </w:rPr>
        <w:t xml:space="preserve"> </w:t>
      </w:r>
      <w:r>
        <w:t>diciptakan</w:t>
      </w:r>
      <w:r>
        <w:rPr>
          <w:spacing w:val="-15"/>
        </w:rPr>
        <w:t xml:space="preserve"> </w:t>
      </w:r>
      <w:r>
        <w:t>serupa dengan Sang Pencipta.</w:t>
      </w:r>
    </w:p>
    <w:p w:rsidR="00BC3CB7" w:rsidRDefault="00BC3CB7">
      <w:pPr>
        <w:pStyle w:val="BodyText"/>
        <w:spacing w:line="276" w:lineRule="auto"/>
        <w:sectPr w:rsidR="00BC3CB7">
          <w:headerReference w:type="even" r:id="rId640"/>
          <w:headerReference w:type="default" r:id="rId641"/>
          <w:footerReference w:type="default" r:id="rId642"/>
          <w:headerReference w:type="first" r:id="rId643"/>
          <w:pgSz w:w="8790" w:h="13050"/>
          <w:pgMar w:top="1060" w:right="992" w:bottom="920" w:left="1133" w:header="0" w:footer="738" w:gutter="0"/>
          <w:cols w:space="720"/>
        </w:sectPr>
      </w:pPr>
    </w:p>
    <w:p w:rsidR="00BC3CB7" w:rsidRDefault="00AF39CF">
      <w:pPr>
        <w:pStyle w:val="BodyText"/>
        <w:spacing w:before="72" w:line="276" w:lineRule="auto"/>
        <w:ind w:right="138" w:firstLine="568"/>
      </w:pPr>
      <w:r>
        <w:lastRenderedPageBreak/>
        <w:t xml:space="preserve">Lebih jauh, penerapan prinsip martabat manusia juga menjangkau ranah ekologi integral, sebagaimana digambarkan dalam ensiklik </w:t>
      </w:r>
      <w:r>
        <w:rPr>
          <w:i/>
        </w:rPr>
        <w:t xml:space="preserve">Laudato Si’ </w:t>
      </w:r>
      <w:r>
        <w:t>karya Paus Fransiskus. Dokumen ini menegaskan</w:t>
      </w:r>
      <w:r>
        <w:rPr>
          <w:spacing w:val="-13"/>
        </w:rPr>
        <w:t xml:space="preserve"> </w:t>
      </w:r>
      <w:r>
        <w:t>bahwa</w:t>
      </w:r>
      <w:r>
        <w:rPr>
          <w:spacing w:val="-13"/>
        </w:rPr>
        <w:t xml:space="preserve"> </w:t>
      </w:r>
      <w:r>
        <w:t>keprihatinan</w:t>
      </w:r>
      <w:r>
        <w:rPr>
          <w:spacing w:val="-13"/>
        </w:rPr>
        <w:t xml:space="preserve"> </w:t>
      </w:r>
      <w:r>
        <w:t>terhadap</w:t>
      </w:r>
      <w:r>
        <w:rPr>
          <w:spacing w:val="-12"/>
        </w:rPr>
        <w:t xml:space="preserve"> </w:t>
      </w:r>
      <w:r>
        <w:t>lingkungan</w:t>
      </w:r>
      <w:r>
        <w:rPr>
          <w:spacing w:val="-13"/>
        </w:rPr>
        <w:t xml:space="preserve"> </w:t>
      </w:r>
      <w:r>
        <w:t>tidak</w:t>
      </w:r>
      <w:r>
        <w:rPr>
          <w:spacing w:val="-13"/>
        </w:rPr>
        <w:t xml:space="preserve"> </w:t>
      </w:r>
      <w:r>
        <w:t>dapat dipisahkan dari keadilan sosial dan penghormatan terhadap martabat manusia. Kerusakan lingkungan tidak hanya melukai bumi, tetapi juga memperburuk penderitaan kaum miskin dan melemahkan solidaritas antargenerasi. Oleh karena itu, penghormatan terhadap martabat manusia menuntut komitmen terhadap keutuhan ciptaan. Paus Fransiskus menegaskan bahwa keseimbangan ekologis dan keadilan sosial saling terkait dalam visi ekologi integral yang melihat manusia, alam, dan Allah dalam satu kesatuan relasional (Bhoki &amp; Pudjiarti, 2022).</w:t>
      </w:r>
    </w:p>
    <w:p w:rsidR="00BC3CB7" w:rsidRDefault="00AF39CF">
      <w:pPr>
        <w:pStyle w:val="BodyText"/>
        <w:spacing w:before="121" w:line="276" w:lineRule="auto"/>
        <w:ind w:right="138" w:firstLine="568"/>
      </w:pPr>
      <w:r>
        <w:t>Dengan demikian, prinsip martabat manusia dalam ajaran Gereja Katolik menjadi poros moral yang mempersatukan berbagai bidang kehidupan sosial: hak asasi manusia, keadilan ekonomi, antidiskriminasi, bioetika, dan tanggung jawab ekologis. Melalui penerapan prinsip ini, Gereja menghadirkan kesaksian bahwa iman sejati tidak berhenti pada doktrin, tetapi berbuah dalam tindakan yang menegakkan keadilan, melindungi kehidupan,</w:t>
      </w:r>
      <w:r>
        <w:rPr>
          <w:spacing w:val="-8"/>
        </w:rPr>
        <w:t xml:space="preserve"> </w:t>
      </w:r>
      <w:r>
        <w:t>dan</w:t>
      </w:r>
      <w:r>
        <w:rPr>
          <w:spacing w:val="-8"/>
        </w:rPr>
        <w:t xml:space="preserve"> </w:t>
      </w:r>
      <w:r>
        <w:t>memulihkan</w:t>
      </w:r>
      <w:r>
        <w:rPr>
          <w:spacing w:val="-8"/>
        </w:rPr>
        <w:t xml:space="preserve"> </w:t>
      </w:r>
      <w:r>
        <w:t>martabat</w:t>
      </w:r>
      <w:r>
        <w:rPr>
          <w:spacing w:val="-8"/>
        </w:rPr>
        <w:t xml:space="preserve"> </w:t>
      </w:r>
      <w:r>
        <w:t>setiap</w:t>
      </w:r>
      <w:r>
        <w:rPr>
          <w:spacing w:val="-7"/>
        </w:rPr>
        <w:t xml:space="preserve"> </w:t>
      </w:r>
      <w:r>
        <w:t>pribadi</w:t>
      </w:r>
      <w:r>
        <w:rPr>
          <w:spacing w:val="-8"/>
        </w:rPr>
        <w:t xml:space="preserve"> </w:t>
      </w:r>
      <w:r>
        <w:t>sebagai</w:t>
      </w:r>
      <w:r>
        <w:rPr>
          <w:spacing w:val="-8"/>
        </w:rPr>
        <w:t xml:space="preserve"> </w:t>
      </w:r>
      <w:r>
        <w:t xml:space="preserve">citra </w:t>
      </w:r>
      <w:r>
        <w:rPr>
          <w:spacing w:val="-2"/>
        </w:rPr>
        <w:t>Allah.</w:t>
      </w:r>
    </w:p>
    <w:p w:rsidR="00BC3CB7" w:rsidRDefault="00AF39CF">
      <w:pPr>
        <w:pStyle w:val="Heading2"/>
        <w:numPr>
          <w:ilvl w:val="1"/>
          <w:numId w:val="16"/>
        </w:numPr>
        <w:tabs>
          <w:tab w:val="left" w:pos="853"/>
        </w:tabs>
        <w:spacing w:before="119"/>
        <w:ind w:left="853" w:hanging="360"/>
        <w:jc w:val="both"/>
      </w:pPr>
      <w:bookmarkStart w:id="25" w:name="_bookmark24"/>
      <w:bookmarkEnd w:id="25"/>
      <w:r>
        <w:t>Kesetaraan</w:t>
      </w:r>
      <w:r>
        <w:rPr>
          <w:spacing w:val="-5"/>
        </w:rPr>
        <w:t xml:space="preserve"> </w:t>
      </w:r>
      <w:r>
        <w:t>Gender</w:t>
      </w:r>
      <w:r>
        <w:rPr>
          <w:spacing w:val="-6"/>
        </w:rPr>
        <w:t xml:space="preserve"> </w:t>
      </w:r>
      <w:r>
        <w:t>Dalam</w:t>
      </w:r>
      <w:r>
        <w:rPr>
          <w:spacing w:val="-15"/>
        </w:rPr>
        <w:t xml:space="preserve"> </w:t>
      </w:r>
      <w:r>
        <w:t>Ajaran</w:t>
      </w:r>
      <w:r>
        <w:rPr>
          <w:spacing w:val="-3"/>
        </w:rPr>
        <w:t xml:space="preserve"> </w:t>
      </w:r>
      <w:r>
        <w:rPr>
          <w:spacing w:val="-2"/>
        </w:rPr>
        <w:t>Gereja</w:t>
      </w:r>
    </w:p>
    <w:p w:rsidR="00BC3CB7" w:rsidRDefault="00AF39CF">
      <w:pPr>
        <w:pStyle w:val="BodyText"/>
        <w:spacing w:before="163" w:line="276" w:lineRule="auto"/>
        <w:ind w:right="138" w:firstLine="568"/>
      </w:pPr>
      <w:r>
        <w:t>Gereja Katolik memiliki pandangan kompleks tentang kesetaraan gender yang berakar pada teologi penciptaan dan personalistik. Ajaran Katolik menegaskan martabat yang setara antara laki-laki dan perempuan sebagai ciptaan Allah, sembari mengakui perbedaan komplementer di antara keduanya.</w:t>
      </w:r>
    </w:p>
    <w:p w:rsidR="00BC3CB7" w:rsidRDefault="00AF39CF">
      <w:pPr>
        <w:pStyle w:val="BodyText"/>
        <w:spacing w:before="119" w:line="276" w:lineRule="auto"/>
        <w:ind w:right="138" w:firstLine="568"/>
      </w:pPr>
      <w:r>
        <w:t>Paus Yohanes Paulus II dalam Surat Apostolik “Mulieris Dignitatem” (1988) mengembangkan “teologi tubuh” yang menekankan kesetaraan fundamental dan perbedaan komplementer</w:t>
      </w:r>
      <w:r>
        <w:rPr>
          <w:spacing w:val="46"/>
        </w:rPr>
        <w:t xml:space="preserve"> </w:t>
      </w:r>
      <w:r>
        <w:t>antara</w:t>
      </w:r>
      <w:r>
        <w:rPr>
          <w:spacing w:val="46"/>
        </w:rPr>
        <w:t xml:space="preserve"> </w:t>
      </w:r>
      <w:r>
        <w:t>laki-laki</w:t>
      </w:r>
      <w:r>
        <w:rPr>
          <w:spacing w:val="45"/>
        </w:rPr>
        <w:t xml:space="preserve"> </w:t>
      </w:r>
      <w:r>
        <w:t>dan</w:t>
      </w:r>
      <w:r>
        <w:rPr>
          <w:spacing w:val="46"/>
        </w:rPr>
        <w:t xml:space="preserve"> </w:t>
      </w:r>
      <w:r>
        <w:t>perempuan.</w:t>
      </w:r>
      <w:r>
        <w:rPr>
          <w:spacing w:val="46"/>
        </w:rPr>
        <w:t xml:space="preserve"> </w:t>
      </w:r>
      <w:r>
        <w:t>Ia</w:t>
      </w:r>
      <w:r>
        <w:rPr>
          <w:spacing w:val="46"/>
        </w:rPr>
        <w:t xml:space="preserve"> </w:t>
      </w:r>
      <w:r>
        <w:rPr>
          <w:spacing w:val="-2"/>
        </w:rPr>
        <w:t>menyatakan</w:t>
      </w:r>
    </w:p>
    <w:p w:rsidR="00BC3CB7" w:rsidRDefault="00BC3CB7">
      <w:pPr>
        <w:pStyle w:val="BodyText"/>
        <w:spacing w:line="276" w:lineRule="auto"/>
        <w:sectPr w:rsidR="00BC3CB7">
          <w:headerReference w:type="even" r:id="rId644"/>
          <w:headerReference w:type="default" r:id="rId645"/>
          <w:footerReference w:type="default" r:id="rId646"/>
          <w:headerReference w:type="first" r:id="rId647"/>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bahwa keduanya diciptakan dengan martabat yang sama sebagai “</w:t>
      </w:r>
      <w:r>
        <w:rPr>
          <w:i/>
        </w:rPr>
        <w:t>imago Dei</w:t>
      </w:r>
      <w:r>
        <w:t>” (gambar Allah), namun mengekspresikan kemanusiaan dengan cara yang berbeda (Holmes, 2021).</w:t>
      </w:r>
    </w:p>
    <w:p w:rsidR="00BC3CB7" w:rsidRDefault="00AF39CF">
      <w:pPr>
        <w:pStyle w:val="BodyText"/>
        <w:spacing w:before="120" w:line="276" w:lineRule="auto"/>
        <w:ind w:left="1" w:right="420" w:firstLine="568"/>
      </w:pPr>
      <w:r>
        <w:t>Tradisi Katolik menawarkan sumber daya teologis substansial untuk kesetaraan gender (Allsopp, 2016), meskipun diperlukan reformasi doktrin tertentu. Gambaran perempuan dalam</w:t>
      </w:r>
      <w:r>
        <w:rPr>
          <w:spacing w:val="-12"/>
        </w:rPr>
        <w:t xml:space="preserve"> </w:t>
      </w:r>
      <w:r>
        <w:t>Alkitab</w:t>
      </w:r>
      <w:r>
        <w:rPr>
          <w:spacing w:val="-10"/>
        </w:rPr>
        <w:t xml:space="preserve"> </w:t>
      </w:r>
      <w:r>
        <w:t>dan</w:t>
      </w:r>
      <w:r>
        <w:rPr>
          <w:spacing w:val="-11"/>
        </w:rPr>
        <w:t xml:space="preserve"> </w:t>
      </w:r>
      <w:r>
        <w:t>tradisi</w:t>
      </w:r>
      <w:r>
        <w:rPr>
          <w:spacing w:val="-10"/>
        </w:rPr>
        <w:t xml:space="preserve"> </w:t>
      </w:r>
      <w:r>
        <w:t>awal</w:t>
      </w:r>
      <w:r>
        <w:rPr>
          <w:spacing w:val="-12"/>
        </w:rPr>
        <w:t xml:space="preserve"> </w:t>
      </w:r>
      <w:r>
        <w:t>Gereja</w:t>
      </w:r>
      <w:r>
        <w:rPr>
          <w:spacing w:val="-11"/>
        </w:rPr>
        <w:t xml:space="preserve"> </w:t>
      </w:r>
      <w:r>
        <w:t>lebih</w:t>
      </w:r>
      <w:r>
        <w:rPr>
          <w:spacing w:val="-11"/>
        </w:rPr>
        <w:t xml:space="preserve"> </w:t>
      </w:r>
      <w:r>
        <w:t>beragam</w:t>
      </w:r>
      <w:r>
        <w:rPr>
          <w:spacing w:val="-12"/>
        </w:rPr>
        <w:t xml:space="preserve"> </w:t>
      </w:r>
      <w:r>
        <w:t>dan</w:t>
      </w:r>
      <w:r>
        <w:rPr>
          <w:spacing w:val="-11"/>
        </w:rPr>
        <w:t xml:space="preserve"> </w:t>
      </w:r>
      <w:r>
        <w:t>berdaya daripada yang sering diakui, dengan peran kepemimpinan perempuan yang jelas dalam komunitas Kristen perdana (Kategile, 2020).</w:t>
      </w:r>
    </w:p>
    <w:p w:rsidR="00BC3CB7" w:rsidRDefault="00AF39CF">
      <w:pPr>
        <w:pStyle w:val="BodyText"/>
        <w:spacing w:before="121" w:line="276" w:lineRule="auto"/>
        <w:ind w:left="1" w:right="419" w:firstLine="568"/>
      </w:pPr>
      <w:r>
        <w:t>Dokumen Konsili Vatikan II “</w:t>
      </w:r>
      <w:r>
        <w:rPr>
          <w:i/>
        </w:rPr>
        <w:t>Gaudium et Spes</w:t>
      </w:r>
      <w:r>
        <w:t>” secara eksplisit menyatakan bahwa “segala bentuk diskriminasi berdasarkan</w:t>
      </w:r>
      <w:r>
        <w:rPr>
          <w:spacing w:val="-15"/>
        </w:rPr>
        <w:t xml:space="preserve"> </w:t>
      </w:r>
      <w:r>
        <w:t>jenis</w:t>
      </w:r>
      <w:r>
        <w:rPr>
          <w:spacing w:val="-15"/>
        </w:rPr>
        <w:t xml:space="preserve"> </w:t>
      </w:r>
      <w:r>
        <w:t>kelamin…</w:t>
      </w:r>
      <w:r>
        <w:rPr>
          <w:spacing w:val="-15"/>
        </w:rPr>
        <w:t xml:space="preserve"> </w:t>
      </w:r>
      <w:r>
        <w:t>harus</w:t>
      </w:r>
      <w:r>
        <w:rPr>
          <w:spacing w:val="-15"/>
        </w:rPr>
        <w:t xml:space="preserve"> </w:t>
      </w:r>
      <w:r>
        <w:t>diatasi</w:t>
      </w:r>
      <w:r>
        <w:rPr>
          <w:spacing w:val="-15"/>
        </w:rPr>
        <w:t xml:space="preserve"> </w:t>
      </w:r>
      <w:r>
        <w:t>dan</w:t>
      </w:r>
      <w:r>
        <w:rPr>
          <w:spacing w:val="-15"/>
        </w:rPr>
        <w:t xml:space="preserve"> </w:t>
      </w:r>
      <w:r>
        <w:t>dihilangkan</w:t>
      </w:r>
      <w:r>
        <w:rPr>
          <w:spacing w:val="-15"/>
        </w:rPr>
        <w:t xml:space="preserve"> </w:t>
      </w:r>
      <w:r>
        <w:t>karena bertentangan</w:t>
      </w:r>
      <w:r>
        <w:rPr>
          <w:spacing w:val="-15"/>
        </w:rPr>
        <w:t xml:space="preserve"> </w:t>
      </w:r>
      <w:r>
        <w:t>dengan</w:t>
      </w:r>
      <w:r>
        <w:rPr>
          <w:spacing w:val="-15"/>
        </w:rPr>
        <w:t xml:space="preserve"> </w:t>
      </w:r>
      <w:r>
        <w:t>kehendak</w:t>
      </w:r>
      <w:r>
        <w:rPr>
          <w:spacing w:val="-15"/>
        </w:rPr>
        <w:t xml:space="preserve"> </w:t>
      </w:r>
      <w:r>
        <w:t>Allah”</w:t>
      </w:r>
      <w:r>
        <w:rPr>
          <w:spacing w:val="-15"/>
        </w:rPr>
        <w:t xml:space="preserve"> </w:t>
      </w:r>
      <w:r>
        <w:t>(Vatikan</w:t>
      </w:r>
      <w:r>
        <w:rPr>
          <w:spacing w:val="-15"/>
        </w:rPr>
        <w:t xml:space="preserve"> </w:t>
      </w:r>
      <w:r>
        <w:t>II,</w:t>
      </w:r>
      <w:r>
        <w:rPr>
          <w:spacing w:val="-15"/>
        </w:rPr>
        <w:t xml:space="preserve"> </w:t>
      </w:r>
      <w:r>
        <w:t>1965,</w:t>
      </w:r>
      <w:r>
        <w:rPr>
          <w:spacing w:val="-15"/>
        </w:rPr>
        <w:t xml:space="preserve"> </w:t>
      </w:r>
      <w:r>
        <w:t>§29).</w:t>
      </w:r>
      <w:r>
        <w:rPr>
          <w:spacing w:val="-15"/>
        </w:rPr>
        <w:t xml:space="preserve"> </w:t>
      </w:r>
      <w:r>
        <w:t>Ini menegaskan</w:t>
      </w:r>
      <w:r>
        <w:rPr>
          <w:spacing w:val="-15"/>
        </w:rPr>
        <w:t xml:space="preserve"> </w:t>
      </w:r>
      <w:r>
        <w:t>kesetaraan</w:t>
      </w:r>
      <w:r>
        <w:rPr>
          <w:spacing w:val="-15"/>
        </w:rPr>
        <w:t xml:space="preserve"> </w:t>
      </w:r>
      <w:r>
        <w:t>martabat</w:t>
      </w:r>
      <w:r>
        <w:rPr>
          <w:spacing w:val="-15"/>
        </w:rPr>
        <w:t xml:space="preserve"> </w:t>
      </w:r>
      <w:r>
        <w:t>dan</w:t>
      </w:r>
      <w:r>
        <w:rPr>
          <w:spacing w:val="-15"/>
        </w:rPr>
        <w:t xml:space="preserve"> </w:t>
      </w:r>
      <w:r>
        <w:t>hak</w:t>
      </w:r>
      <w:r>
        <w:rPr>
          <w:spacing w:val="-15"/>
        </w:rPr>
        <w:t xml:space="preserve"> </w:t>
      </w:r>
      <w:r>
        <w:t>yang</w:t>
      </w:r>
      <w:r>
        <w:rPr>
          <w:spacing w:val="-15"/>
        </w:rPr>
        <w:t xml:space="preserve"> </w:t>
      </w:r>
      <w:r>
        <w:t>melekat</w:t>
      </w:r>
      <w:r>
        <w:rPr>
          <w:spacing w:val="-15"/>
        </w:rPr>
        <w:t xml:space="preserve"> </w:t>
      </w:r>
      <w:r>
        <w:t>pada</w:t>
      </w:r>
      <w:r>
        <w:rPr>
          <w:spacing w:val="-15"/>
        </w:rPr>
        <w:t xml:space="preserve"> </w:t>
      </w:r>
      <w:r>
        <w:t>laki- laki dan perempuan.</w:t>
      </w:r>
    </w:p>
    <w:p w:rsidR="00BC3CB7" w:rsidRDefault="00AF39CF">
      <w:pPr>
        <w:pStyle w:val="Heading2"/>
        <w:numPr>
          <w:ilvl w:val="1"/>
          <w:numId w:val="16"/>
        </w:numPr>
        <w:tabs>
          <w:tab w:val="left" w:pos="569"/>
        </w:tabs>
        <w:ind w:left="569" w:hanging="360"/>
        <w:jc w:val="both"/>
      </w:pPr>
      <w:bookmarkStart w:id="26" w:name="_bookmark25"/>
      <w:bookmarkEnd w:id="26"/>
      <w:r>
        <w:t>Peran</w:t>
      </w:r>
      <w:r>
        <w:rPr>
          <w:spacing w:val="-10"/>
        </w:rPr>
        <w:t xml:space="preserve"> </w:t>
      </w:r>
      <w:r>
        <w:t>Perempuan</w:t>
      </w:r>
      <w:r>
        <w:rPr>
          <w:spacing w:val="-7"/>
        </w:rPr>
        <w:t xml:space="preserve"> </w:t>
      </w:r>
      <w:r>
        <w:t>Dalam</w:t>
      </w:r>
      <w:r>
        <w:rPr>
          <w:spacing w:val="-12"/>
        </w:rPr>
        <w:t xml:space="preserve"> </w:t>
      </w:r>
      <w:r>
        <w:t>Tradisi</w:t>
      </w:r>
      <w:r>
        <w:rPr>
          <w:spacing w:val="-9"/>
        </w:rPr>
        <w:t xml:space="preserve"> </w:t>
      </w:r>
      <w:r>
        <w:rPr>
          <w:spacing w:val="-2"/>
        </w:rPr>
        <w:t>Katolik</w:t>
      </w:r>
    </w:p>
    <w:p w:rsidR="00BC3CB7" w:rsidRDefault="00AF39CF">
      <w:pPr>
        <w:pStyle w:val="BodyText"/>
        <w:spacing w:before="162" w:line="276" w:lineRule="auto"/>
        <w:ind w:left="1" w:right="423" w:firstLine="628"/>
      </w:pPr>
      <w:r>
        <w:t xml:space="preserve">Peran perempuan dalam tradisi Katolik telah mengalami perkembangan sepanjang sejarah Gereja. Meskipun tradisi hierarkis membatasi ruang formal perempuan dalam struktur kepemimpinan, kontribusi perempuan terhadap spiritualitas, teologi, dan misi sosial Katolik tetap substansial dan </w:t>
      </w:r>
      <w:r>
        <w:rPr>
          <w:spacing w:val="-2"/>
        </w:rPr>
        <w:t>transformatif.</w:t>
      </w:r>
    </w:p>
    <w:p w:rsidR="00BC3CB7" w:rsidRDefault="00AF39CF">
      <w:pPr>
        <w:pStyle w:val="BodyText"/>
        <w:spacing w:before="120" w:line="276" w:lineRule="auto"/>
        <w:ind w:left="1" w:right="421" w:firstLine="568"/>
      </w:pPr>
      <w:r>
        <w:t>Tradisi Katolik memandang perempuan secara teologis bermula dari kisah penciptaan yang mengakui kesetaraan fundamental antara laki-laki dan perempuan sebagai pembawa citra</w:t>
      </w:r>
      <w:r>
        <w:rPr>
          <w:spacing w:val="-15"/>
        </w:rPr>
        <w:t xml:space="preserve"> </w:t>
      </w:r>
      <w:r>
        <w:t>Allah</w:t>
      </w:r>
      <w:r>
        <w:rPr>
          <w:spacing w:val="-15"/>
        </w:rPr>
        <w:t xml:space="preserve"> </w:t>
      </w:r>
      <w:r>
        <w:t>(</w:t>
      </w:r>
      <w:r>
        <w:rPr>
          <w:i/>
        </w:rPr>
        <w:t>imago</w:t>
      </w:r>
      <w:r>
        <w:rPr>
          <w:i/>
          <w:spacing w:val="-15"/>
        </w:rPr>
        <w:t xml:space="preserve"> </w:t>
      </w:r>
      <w:r>
        <w:rPr>
          <w:i/>
        </w:rPr>
        <w:t>Dei</w:t>
      </w:r>
      <w:r>
        <w:t>).</w:t>
      </w:r>
      <w:r>
        <w:rPr>
          <w:spacing w:val="-15"/>
        </w:rPr>
        <w:t xml:space="preserve"> </w:t>
      </w:r>
      <w:r>
        <w:t>Figur</w:t>
      </w:r>
      <w:r>
        <w:rPr>
          <w:spacing w:val="-15"/>
        </w:rPr>
        <w:t xml:space="preserve"> </w:t>
      </w:r>
      <w:r>
        <w:t>Maria</w:t>
      </w:r>
      <w:r>
        <w:rPr>
          <w:spacing w:val="-15"/>
        </w:rPr>
        <w:t xml:space="preserve"> </w:t>
      </w:r>
      <w:r>
        <w:t>sebagai</w:t>
      </w:r>
      <w:r>
        <w:rPr>
          <w:spacing w:val="-15"/>
        </w:rPr>
        <w:t xml:space="preserve"> </w:t>
      </w:r>
      <w:r>
        <w:t>“Theotokos”</w:t>
      </w:r>
      <w:r>
        <w:rPr>
          <w:spacing w:val="-15"/>
        </w:rPr>
        <w:t xml:space="preserve"> </w:t>
      </w:r>
      <w:r>
        <w:t>(Bunda Allah) menjadi model sentral bagi perempuan Katolik, menawarkan paradigma kepatuhan spiritual yang paradoksisnya memiliki kekuatan transformatif (Fisk, 2018).</w:t>
      </w:r>
    </w:p>
    <w:p w:rsidR="00BC3CB7" w:rsidRDefault="00BC3CB7">
      <w:pPr>
        <w:pStyle w:val="BodyText"/>
        <w:spacing w:line="276" w:lineRule="auto"/>
        <w:sectPr w:rsidR="00BC3CB7">
          <w:headerReference w:type="even" r:id="rId648"/>
          <w:headerReference w:type="default" r:id="rId649"/>
          <w:footerReference w:type="default" r:id="rId650"/>
          <w:headerReference w:type="first" r:id="rId651"/>
          <w:pgSz w:w="8790" w:h="13050"/>
          <w:pgMar w:top="1060" w:right="992" w:bottom="920" w:left="1133" w:header="0" w:footer="738" w:gutter="0"/>
          <w:cols w:space="720"/>
        </w:sectPr>
      </w:pPr>
    </w:p>
    <w:p w:rsidR="00BC3CB7" w:rsidRDefault="00AF39CF">
      <w:pPr>
        <w:pStyle w:val="BodyText"/>
        <w:spacing w:before="72" w:line="276" w:lineRule="auto"/>
        <w:ind w:right="136" w:firstLine="568"/>
      </w:pPr>
      <w:r>
        <w:lastRenderedPageBreak/>
        <w:t>Perempuan dalam tradisi awal Kristiani memegang peran penting sebagai diakon, rasul, dan pemimpin komunitas. Sepanjang Abad Pertengahan, perempuan tetap menjadi tokoh sentral dalam spiritualitas Katolik melalui mistisisme dan kehidupan</w:t>
      </w:r>
      <w:r>
        <w:rPr>
          <w:spacing w:val="-4"/>
        </w:rPr>
        <w:t xml:space="preserve"> </w:t>
      </w:r>
      <w:r>
        <w:t>monastik.</w:t>
      </w:r>
      <w:r>
        <w:rPr>
          <w:spacing w:val="-2"/>
        </w:rPr>
        <w:t xml:space="preserve"> </w:t>
      </w:r>
      <w:r>
        <w:t>Hildegard</w:t>
      </w:r>
      <w:r>
        <w:rPr>
          <w:spacing w:val="-4"/>
        </w:rPr>
        <w:t xml:space="preserve"> </w:t>
      </w:r>
      <w:r>
        <w:t>von</w:t>
      </w:r>
      <w:r>
        <w:rPr>
          <w:spacing w:val="-4"/>
        </w:rPr>
        <w:t xml:space="preserve"> </w:t>
      </w:r>
      <w:r>
        <w:t>Bingen,</w:t>
      </w:r>
      <w:r>
        <w:rPr>
          <w:spacing w:val="-4"/>
        </w:rPr>
        <w:t xml:space="preserve"> </w:t>
      </w:r>
      <w:r>
        <w:t>Katarina</w:t>
      </w:r>
      <w:r>
        <w:rPr>
          <w:spacing w:val="-5"/>
        </w:rPr>
        <w:t xml:space="preserve"> </w:t>
      </w:r>
      <w:r>
        <w:t>dari</w:t>
      </w:r>
      <w:r>
        <w:rPr>
          <w:spacing w:val="-4"/>
        </w:rPr>
        <w:t xml:space="preserve"> </w:t>
      </w:r>
      <w:r>
        <w:t>Siena, dan Teresa dari Ávila merupakan perempuan yang menerima gelar Doktor Gereja karena dapat mengembangkan teologi melalui pengalaman mistik mereka. Abad modern menyaksikan perluasan</w:t>
      </w:r>
      <w:r>
        <w:rPr>
          <w:spacing w:val="-13"/>
        </w:rPr>
        <w:t xml:space="preserve"> </w:t>
      </w:r>
      <w:r>
        <w:t>peran</w:t>
      </w:r>
      <w:r>
        <w:rPr>
          <w:spacing w:val="-11"/>
        </w:rPr>
        <w:t xml:space="preserve"> </w:t>
      </w:r>
      <w:r>
        <w:t>perempuan</w:t>
      </w:r>
      <w:r>
        <w:rPr>
          <w:spacing w:val="-13"/>
        </w:rPr>
        <w:t xml:space="preserve"> </w:t>
      </w:r>
      <w:r>
        <w:t>dalam</w:t>
      </w:r>
      <w:r>
        <w:rPr>
          <w:spacing w:val="-14"/>
        </w:rPr>
        <w:t xml:space="preserve"> </w:t>
      </w:r>
      <w:r>
        <w:t>misi</w:t>
      </w:r>
      <w:r>
        <w:rPr>
          <w:spacing w:val="-13"/>
        </w:rPr>
        <w:t xml:space="preserve"> </w:t>
      </w:r>
      <w:r>
        <w:t>sosial</w:t>
      </w:r>
      <w:r>
        <w:rPr>
          <w:spacing w:val="-14"/>
        </w:rPr>
        <w:t xml:space="preserve"> </w:t>
      </w:r>
      <w:r>
        <w:t>Gereja.</w:t>
      </w:r>
      <w:r>
        <w:rPr>
          <w:spacing w:val="-13"/>
        </w:rPr>
        <w:t xml:space="preserve"> </w:t>
      </w:r>
      <w:r>
        <w:t>Kongregasi religius perempuan menjadi bentuk pertama feminisme praktis dalam Katolisisme dengan membangun jaringan pendidikan dan perawatan kesehatan global melalui peran biarawati sebagai inovator</w:t>
      </w:r>
      <w:r>
        <w:rPr>
          <w:spacing w:val="-1"/>
        </w:rPr>
        <w:t xml:space="preserve"> </w:t>
      </w:r>
      <w:r>
        <w:t>di</w:t>
      </w:r>
      <w:r>
        <w:rPr>
          <w:spacing w:val="-1"/>
        </w:rPr>
        <w:t xml:space="preserve"> </w:t>
      </w:r>
      <w:r>
        <w:t>bidang pendidikan dan</w:t>
      </w:r>
      <w:r>
        <w:rPr>
          <w:spacing w:val="-1"/>
        </w:rPr>
        <w:t xml:space="preserve"> </w:t>
      </w:r>
      <w:r>
        <w:t>perawatan</w:t>
      </w:r>
      <w:r>
        <w:rPr>
          <w:spacing w:val="-1"/>
        </w:rPr>
        <w:t xml:space="preserve"> </w:t>
      </w:r>
      <w:r>
        <w:t xml:space="preserve">kesehatan sebelum gerakan perempuan sekuler. Konsili Vatikan II menandai pengakuan resmi terhadap kesetaraan martabat perempuan, dengan dokumen seperti </w:t>
      </w:r>
      <w:r>
        <w:rPr>
          <w:i/>
        </w:rPr>
        <w:t xml:space="preserve">Gaudium et Spes </w:t>
      </w:r>
      <w:r>
        <w:t>yang secara eksplisit menentang diskriminasi berbasis gender.</w:t>
      </w:r>
    </w:p>
    <w:p w:rsidR="00BC3CB7" w:rsidRDefault="00AF39CF">
      <w:pPr>
        <w:pStyle w:val="Heading2"/>
        <w:numPr>
          <w:ilvl w:val="1"/>
          <w:numId w:val="15"/>
        </w:numPr>
        <w:tabs>
          <w:tab w:val="left" w:pos="853"/>
        </w:tabs>
        <w:spacing w:before="121"/>
        <w:ind w:left="853" w:hanging="360"/>
        <w:jc w:val="both"/>
      </w:pPr>
      <w:bookmarkStart w:id="27" w:name="_bookmark26"/>
      <w:bookmarkEnd w:id="27"/>
      <w:r>
        <w:t>Identitas</w:t>
      </w:r>
      <w:r>
        <w:rPr>
          <w:spacing w:val="-6"/>
        </w:rPr>
        <w:t xml:space="preserve"> </w:t>
      </w:r>
      <w:r>
        <w:t>Gender</w:t>
      </w:r>
      <w:r>
        <w:rPr>
          <w:spacing w:val="-5"/>
        </w:rPr>
        <w:t xml:space="preserve"> </w:t>
      </w:r>
      <w:r>
        <w:t>Dan</w:t>
      </w:r>
      <w:r>
        <w:rPr>
          <w:spacing w:val="-6"/>
        </w:rPr>
        <w:t xml:space="preserve"> </w:t>
      </w:r>
      <w:r>
        <w:t>Pendekatan</w:t>
      </w:r>
      <w:r>
        <w:rPr>
          <w:spacing w:val="-5"/>
        </w:rPr>
        <w:t xml:space="preserve"> </w:t>
      </w:r>
      <w:r>
        <w:rPr>
          <w:spacing w:val="-2"/>
        </w:rPr>
        <w:t>Pastoral</w:t>
      </w:r>
    </w:p>
    <w:p w:rsidR="00BC3CB7" w:rsidRDefault="00AF39CF">
      <w:pPr>
        <w:pStyle w:val="BodyText"/>
        <w:spacing w:before="160" w:line="276" w:lineRule="auto"/>
        <w:ind w:right="139" w:firstLine="628"/>
      </w:pPr>
      <w:r>
        <w:t>Identitas gender dalam konteks teologi Katolik kontemporer menjadi topik yang mendapat perhatian serius dengan pendekatan pastoral yang seimbang antara tradisi ajaran Gereja dan realitas kehidupan manusia. Pendekatan pastoral terhadap identitas gender memerlukan pemahaman mendalam tentang pengajaran Katolik tradisional dan perspektif ilmiah kontemporer. Pendekatan pastoral yang efektif membutuhkan sikap</w:t>
      </w:r>
      <w:r>
        <w:rPr>
          <w:spacing w:val="-5"/>
        </w:rPr>
        <w:t xml:space="preserve"> </w:t>
      </w:r>
      <w:r>
        <w:t>mendengarkan</w:t>
      </w:r>
      <w:r>
        <w:rPr>
          <w:spacing w:val="-5"/>
        </w:rPr>
        <w:t xml:space="preserve"> </w:t>
      </w:r>
      <w:r>
        <w:t>dan</w:t>
      </w:r>
      <w:r>
        <w:rPr>
          <w:spacing w:val="-5"/>
        </w:rPr>
        <w:t xml:space="preserve"> </w:t>
      </w:r>
      <w:r>
        <w:t>dialog</w:t>
      </w:r>
      <w:r>
        <w:rPr>
          <w:spacing w:val="-5"/>
        </w:rPr>
        <w:t xml:space="preserve"> </w:t>
      </w:r>
      <w:r>
        <w:t>yang</w:t>
      </w:r>
      <w:r>
        <w:rPr>
          <w:spacing w:val="-4"/>
        </w:rPr>
        <w:t xml:space="preserve"> </w:t>
      </w:r>
      <w:r>
        <w:t>tulus</w:t>
      </w:r>
      <w:r>
        <w:rPr>
          <w:spacing w:val="-6"/>
        </w:rPr>
        <w:t xml:space="preserve"> </w:t>
      </w:r>
      <w:r>
        <w:t>dengan</w:t>
      </w:r>
      <w:r>
        <w:rPr>
          <w:spacing w:val="-5"/>
        </w:rPr>
        <w:t xml:space="preserve"> </w:t>
      </w:r>
      <w:r>
        <w:t>individu</w:t>
      </w:r>
      <w:r>
        <w:rPr>
          <w:spacing w:val="-5"/>
        </w:rPr>
        <w:t xml:space="preserve"> </w:t>
      </w:r>
      <w:r>
        <w:t>yang mengalami ketidakselarasan gender.</w:t>
      </w:r>
    </w:p>
    <w:p w:rsidR="00BC3CB7" w:rsidRDefault="00AF39CF">
      <w:pPr>
        <w:pStyle w:val="BodyText"/>
        <w:spacing w:before="122" w:line="276" w:lineRule="auto"/>
        <w:ind w:right="136" w:firstLine="568"/>
      </w:pPr>
      <w:r>
        <w:t>Pendekatan pastoral harus mencakup pengakuan terhadap penderitaan nyata yang dialami oleh orang-orang yang mengalami disforia gender. Pendampingan pastoral harus menggabungkan</w:t>
      </w:r>
      <w:r>
        <w:rPr>
          <w:spacing w:val="49"/>
        </w:rPr>
        <w:t xml:space="preserve"> </w:t>
      </w:r>
      <w:r>
        <w:t>pengajaran</w:t>
      </w:r>
      <w:r>
        <w:rPr>
          <w:spacing w:val="50"/>
        </w:rPr>
        <w:t xml:space="preserve"> </w:t>
      </w:r>
      <w:r>
        <w:t>doktrinal</w:t>
      </w:r>
      <w:r>
        <w:rPr>
          <w:spacing w:val="49"/>
        </w:rPr>
        <w:t xml:space="preserve"> </w:t>
      </w:r>
      <w:r>
        <w:t>dengan</w:t>
      </w:r>
      <w:r>
        <w:rPr>
          <w:spacing w:val="50"/>
        </w:rPr>
        <w:t xml:space="preserve"> </w:t>
      </w:r>
      <w:r>
        <w:t>kerahiman</w:t>
      </w:r>
      <w:r>
        <w:rPr>
          <w:spacing w:val="50"/>
        </w:rPr>
        <w:t xml:space="preserve"> </w:t>
      </w:r>
      <w:r>
        <w:rPr>
          <w:spacing w:val="-4"/>
        </w:rPr>
        <w:t>yang</w:t>
      </w:r>
    </w:p>
    <w:p w:rsidR="00BC3CB7" w:rsidRDefault="00BC3CB7">
      <w:pPr>
        <w:pStyle w:val="BodyText"/>
        <w:spacing w:line="276" w:lineRule="auto"/>
        <w:sectPr w:rsidR="00BC3CB7">
          <w:headerReference w:type="even" r:id="rId652"/>
          <w:headerReference w:type="default" r:id="rId653"/>
          <w:footerReference w:type="default" r:id="rId654"/>
          <w:headerReference w:type="first" r:id="rId655"/>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autentik, mencontoh sikap Kristus yang selalu mendekati orang yang menderita dengan kasih tanpa syarat.</w:t>
      </w:r>
    </w:p>
    <w:p w:rsidR="00BC3CB7" w:rsidRDefault="00AF39CF">
      <w:pPr>
        <w:pStyle w:val="BodyText"/>
        <w:spacing w:before="119" w:line="276" w:lineRule="auto"/>
        <w:ind w:left="1" w:right="421" w:firstLine="568"/>
      </w:pPr>
      <w:r>
        <w:t>Pendekatan etika relasional responsif mengintegrasikan tradisi antropologi teologis Katolik dengan wawasan ilmiah kontemporer tentang seksualitas dan menekankan pentingnya relasi yang menghormati dan mendukung martabat manusia dalam semua dimensinya.</w:t>
      </w:r>
    </w:p>
    <w:p w:rsidR="00BC3CB7" w:rsidRDefault="00AF39CF">
      <w:pPr>
        <w:pStyle w:val="BodyText"/>
        <w:spacing w:before="122" w:line="276" w:lineRule="auto"/>
        <w:ind w:left="1" w:right="420" w:firstLine="568"/>
      </w:pPr>
      <w:r>
        <w:t>Pendekatan pastoral terhadap identitas gender harus didasarkan pada keprihatinan terhadap kesejahteraan integral manusia. Karena itu, model pendampingan pastoral yang harus dilakukan adalah model pastoral yang menghormati kontinuitas tubuh</w:t>
      </w:r>
      <w:r>
        <w:rPr>
          <w:spacing w:val="-12"/>
        </w:rPr>
        <w:t xml:space="preserve"> </w:t>
      </w:r>
      <w:r>
        <w:t>dan</w:t>
      </w:r>
      <w:r>
        <w:rPr>
          <w:spacing w:val="-12"/>
        </w:rPr>
        <w:t xml:space="preserve"> </w:t>
      </w:r>
      <w:r>
        <w:t>jiwa</w:t>
      </w:r>
      <w:r>
        <w:rPr>
          <w:spacing w:val="-12"/>
        </w:rPr>
        <w:t xml:space="preserve"> </w:t>
      </w:r>
      <w:r>
        <w:t>sambil</w:t>
      </w:r>
      <w:r>
        <w:rPr>
          <w:spacing w:val="-12"/>
        </w:rPr>
        <w:t xml:space="preserve"> </w:t>
      </w:r>
      <w:r>
        <w:t>mengakui</w:t>
      </w:r>
      <w:r>
        <w:rPr>
          <w:spacing w:val="-12"/>
        </w:rPr>
        <w:t xml:space="preserve"> </w:t>
      </w:r>
      <w:r>
        <w:t>kompleksitas</w:t>
      </w:r>
      <w:r>
        <w:rPr>
          <w:spacing w:val="-12"/>
        </w:rPr>
        <w:t xml:space="preserve"> </w:t>
      </w:r>
      <w:r>
        <w:t>pengalaman</w:t>
      </w:r>
      <w:r>
        <w:rPr>
          <w:spacing w:val="-12"/>
        </w:rPr>
        <w:t xml:space="preserve"> </w:t>
      </w:r>
      <w:r>
        <w:t>hidup manusia dan menyediakan layanan pastoral untuk melampaui penyederhanaan atau pemangkasan (simplifikasi) berlebihan tentang identitas gender.</w:t>
      </w:r>
    </w:p>
    <w:p w:rsidR="00BC3CB7" w:rsidRDefault="00AF39CF">
      <w:pPr>
        <w:pStyle w:val="BodyText"/>
        <w:spacing w:before="119" w:line="276" w:lineRule="auto"/>
        <w:ind w:left="1" w:right="421" w:firstLine="568"/>
      </w:pPr>
      <w:r>
        <w:t>Pendekatan pastoral yang mendengarkan, bernalar, dan mengusulkan membutuhkan pendampingan individual yang menghormati</w:t>
      </w:r>
      <w:r>
        <w:rPr>
          <w:spacing w:val="-4"/>
        </w:rPr>
        <w:t xml:space="preserve"> </w:t>
      </w:r>
      <w:r>
        <w:t>perjalanan</w:t>
      </w:r>
      <w:r>
        <w:rPr>
          <w:spacing w:val="-3"/>
        </w:rPr>
        <w:t xml:space="preserve"> </w:t>
      </w:r>
      <w:r>
        <w:t>hidup</w:t>
      </w:r>
      <w:r>
        <w:rPr>
          <w:spacing w:val="-3"/>
        </w:rPr>
        <w:t xml:space="preserve"> </w:t>
      </w:r>
      <w:r>
        <w:t>setiap</w:t>
      </w:r>
      <w:r>
        <w:rPr>
          <w:spacing w:val="-3"/>
        </w:rPr>
        <w:t xml:space="preserve"> </w:t>
      </w:r>
      <w:r>
        <w:t>orang.</w:t>
      </w:r>
      <w:r>
        <w:rPr>
          <w:spacing w:val="-1"/>
        </w:rPr>
        <w:t xml:space="preserve"> </w:t>
      </w:r>
      <w:r>
        <w:t>Pendekatan</w:t>
      </w:r>
      <w:r>
        <w:rPr>
          <w:spacing w:val="-3"/>
        </w:rPr>
        <w:t xml:space="preserve"> </w:t>
      </w:r>
      <w:r>
        <w:t>pastoral yang efektif mengakui bahwa perkembangan identitas gender melibatkan</w:t>
      </w:r>
      <w:r>
        <w:rPr>
          <w:spacing w:val="-5"/>
        </w:rPr>
        <w:t xml:space="preserve"> </w:t>
      </w:r>
      <w:r>
        <w:t>interaksi</w:t>
      </w:r>
      <w:r>
        <w:rPr>
          <w:spacing w:val="-3"/>
        </w:rPr>
        <w:t xml:space="preserve"> </w:t>
      </w:r>
      <w:r>
        <w:t>kompleks</w:t>
      </w:r>
      <w:r>
        <w:rPr>
          <w:spacing w:val="-5"/>
        </w:rPr>
        <w:t xml:space="preserve"> </w:t>
      </w:r>
      <w:r>
        <w:t>antara</w:t>
      </w:r>
      <w:r>
        <w:rPr>
          <w:spacing w:val="-5"/>
        </w:rPr>
        <w:t xml:space="preserve"> </w:t>
      </w:r>
      <w:r>
        <w:t>faktor</w:t>
      </w:r>
      <w:r>
        <w:rPr>
          <w:spacing w:val="-5"/>
        </w:rPr>
        <w:t xml:space="preserve"> </w:t>
      </w:r>
      <w:r>
        <w:t>biologis,</w:t>
      </w:r>
      <w:r>
        <w:rPr>
          <w:spacing w:val="-4"/>
        </w:rPr>
        <w:t xml:space="preserve"> </w:t>
      </w:r>
      <w:r>
        <w:t>psikologis, sosial, dan spiritual.</w:t>
      </w:r>
      <w:r>
        <w:rPr>
          <w:spacing w:val="40"/>
        </w:rPr>
        <w:t xml:space="preserve"> </w:t>
      </w:r>
      <w:r>
        <w:t>Pendekatan pastoral terhadap identitas gender dalam teologi Katolik kontemporer merupakan keseimbangan antara kesetiaan pada tradisi ajaran Gereja dan kepekaan terhadap pengalaman hidup manusia. Untuk itu dibutuhkan dialog, pendampingan individual, dan pemahaman interdisipliner untuk memberikan dukungan pastoral yang menghormati martabat setiap pribadi manusia.</w:t>
      </w:r>
    </w:p>
    <w:p w:rsidR="00BC3CB7" w:rsidRDefault="00AF39CF">
      <w:pPr>
        <w:pStyle w:val="Heading2"/>
        <w:numPr>
          <w:ilvl w:val="1"/>
          <w:numId w:val="15"/>
        </w:numPr>
        <w:tabs>
          <w:tab w:val="left" w:pos="569"/>
        </w:tabs>
        <w:spacing w:before="122"/>
        <w:ind w:left="569" w:hanging="360"/>
        <w:jc w:val="both"/>
      </w:pPr>
      <w:bookmarkStart w:id="28" w:name="_bookmark27"/>
      <w:bookmarkEnd w:id="28"/>
      <w:r>
        <w:rPr>
          <w:spacing w:val="-2"/>
        </w:rPr>
        <w:t>Peran Pendidikan</w:t>
      </w:r>
      <w:r>
        <w:rPr>
          <w:spacing w:val="-15"/>
        </w:rPr>
        <w:t xml:space="preserve"> </w:t>
      </w:r>
      <w:r>
        <w:rPr>
          <w:spacing w:val="-2"/>
        </w:rPr>
        <w:t>Agama</w:t>
      </w:r>
      <w:r>
        <w:rPr>
          <w:spacing w:val="-1"/>
        </w:rPr>
        <w:t xml:space="preserve"> </w:t>
      </w:r>
      <w:r>
        <w:rPr>
          <w:spacing w:val="-2"/>
        </w:rPr>
        <w:t>Katolik</w:t>
      </w:r>
      <w:r>
        <w:rPr>
          <w:spacing w:val="-6"/>
        </w:rPr>
        <w:t xml:space="preserve"> </w:t>
      </w:r>
      <w:r>
        <w:rPr>
          <w:spacing w:val="-2"/>
        </w:rPr>
        <w:t>Terhadap</w:t>
      </w:r>
      <w:r>
        <w:rPr>
          <w:spacing w:val="-4"/>
        </w:rPr>
        <w:t xml:space="preserve"> </w:t>
      </w:r>
      <w:r>
        <w:rPr>
          <w:spacing w:val="-2"/>
        </w:rPr>
        <w:t>Isu</w:t>
      </w:r>
      <w:r>
        <w:rPr>
          <w:spacing w:val="-4"/>
        </w:rPr>
        <w:t xml:space="preserve"> </w:t>
      </w:r>
      <w:r>
        <w:rPr>
          <w:spacing w:val="-2"/>
        </w:rPr>
        <w:t>Gender</w:t>
      </w:r>
    </w:p>
    <w:p w:rsidR="00BC3CB7" w:rsidRDefault="00AF39CF">
      <w:pPr>
        <w:pStyle w:val="BodyText"/>
        <w:spacing w:before="160" w:line="276" w:lineRule="auto"/>
        <w:ind w:left="1" w:right="423" w:firstLine="568"/>
      </w:pPr>
      <w:r>
        <w:t>Pendidikan agama Katolik juga memiliki peranan penting dalam</w:t>
      </w:r>
      <w:r>
        <w:rPr>
          <w:spacing w:val="-15"/>
        </w:rPr>
        <w:t xml:space="preserve"> </w:t>
      </w:r>
      <w:r>
        <w:t>memberikan</w:t>
      </w:r>
      <w:r>
        <w:rPr>
          <w:spacing w:val="-15"/>
        </w:rPr>
        <w:t xml:space="preserve"> </w:t>
      </w:r>
      <w:r>
        <w:t>pandangan</w:t>
      </w:r>
      <w:r>
        <w:rPr>
          <w:spacing w:val="-15"/>
        </w:rPr>
        <w:t xml:space="preserve"> </w:t>
      </w:r>
      <w:r>
        <w:t>berdasarkan</w:t>
      </w:r>
      <w:r>
        <w:rPr>
          <w:spacing w:val="-15"/>
        </w:rPr>
        <w:t xml:space="preserve"> </w:t>
      </w:r>
      <w:r>
        <w:t>ajaran</w:t>
      </w:r>
      <w:r>
        <w:rPr>
          <w:spacing w:val="-15"/>
        </w:rPr>
        <w:t xml:space="preserve"> </w:t>
      </w:r>
      <w:r>
        <w:t>Gereja</w:t>
      </w:r>
      <w:r>
        <w:rPr>
          <w:spacing w:val="-15"/>
        </w:rPr>
        <w:t xml:space="preserve"> </w:t>
      </w:r>
      <w:r>
        <w:t>Katolik terkait isu gender yang semakin kompleks di era kontemporer. Pendidikan</w:t>
      </w:r>
      <w:r>
        <w:rPr>
          <w:spacing w:val="9"/>
        </w:rPr>
        <w:t xml:space="preserve"> </w:t>
      </w:r>
      <w:r>
        <w:t>agama</w:t>
      </w:r>
      <w:r>
        <w:rPr>
          <w:spacing w:val="11"/>
        </w:rPr>
        <w:t xml:space="preserve"> </w:t>
      </w:r>
      <w:r>
        <w:t>Katolik</w:t>
      </w:r>
      <w:r>
        <w:rPr>
          <w:spacing w:val="10"/>
        </w:rPr>
        <w:t xml:space="preserve"> </w:t>
      </w:r>
      <w:r>
        <w:t>dalam</w:t>
      </w:r>
      <w:r>
        <w:rPr>
          <w:spacing w:val="12"/>
        </w:rPr>
        <w:t xml:space="preserve"> </w:t>
      </w:r>
      <w:r>
        <w:t>merespons</w:t>
      </w:r>
      <w:r>
        <w:rPr>
          <w:spacing w:val="12"/>
        </w:rPr>
        <w:t xml:space="preserve"> </w:t>
      </w:r>
      <w:r>
        <w:t>tantangan</w:t>
      </w:r>
      <w:r>
        <w:rPr>
          <w:spacing w:val="13"/>
        </w:rPr>
        <w:t xml:space="preserve"> </w:t>
      </w:r>
      <w:r>
        <w:t>ini</w:t>
      </w:r>
      <w:r>
        <w:rPr>
          <w:spacing w:val="12"/>
        </w:rPr>
        <w:t xml:space="preserve"> </w:t>
      </w:r>
      <w:r>
        <w:rPr>
          <w:spacing w:val="-2"/>
        </w:rPr>
        <w:t>perlu</w:t>
      </w:r>
    </w:p>
    <w:p w:rsidR="00BC3CB7" w:rsidRDefault="00BC3CB7">
      <w:pPr>
        <w:pStyle w:val="BodyText"/>
        <w:spacing w:line="276" w:lineRule="auto"/>
        <w:sectPr w:rsidR="00BC3CB7">
          <w:headerReference w:type="even" r:id="rId656"/>
          <w:headerReference w:type="default" r:id="rId657"/>
          <w:footerReference w:type="default" r:id="rId658"/>
          <w:headerReference w:type="first" r:id="rId659"/>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mengintegrasikan perspektif teologis dengan pemahaman antropologis yang menghormati martabat manusia sebagai citra Allah (Kejadian 1: 26) dengan menyeimbangkan kesetiaan pada tradisi dengan keterbukaan dialog terhadap realitas sosial yang terus berkembang.</w:t>
      </w:r>
    </w:p>
    <w:p w:rsidR="00BC3CB7" w:rsidRDefault="00AF39CF">
      <w:pPr>
        <w:pStyle w:val="BodyText"/>
        <w:spacing w:before="119" w:line="276" w:lineRule="auto"/>
        <w:ind w:right="137" w:firstLine="568"/>
      </w:pPr>
      <w:r>
        <w:t>Pendidikan Agama Katolik perlu mengembangkan model “interupsi teologis” dalam menghadapi isu gender yang membutuhkan guru yang tidak hanya menyampaikan doktrin tetapi juga memfasilitasi dialog kritis antara tradisi Katolik dan konteks hidup manusia sekarang ini.</w:t>
      </w:r>
      <w:r>
        <w:rPr>
          <w:spacing w:val="40"/>
        </w:rPr>
        <w:t xml:space="preserve"> </w:t>
      </w:r>
      <w:r>
        <w:t>Hal ini memungkinkan peserta didik untuk memahami kompleksitas isu gender sambil tetap berakar pada nilai-nilai inti Katolik. Perspektif ini memerlukan guru Pendidikan Agama Katolik yang memiliki literasi teologis dan pemahaman kontekstual yang memadai (Ranubaya &amp; Endi, 2023).</w:t>
      </w:r>
    </w:p>
    <w:p w:rsidR="00BC3CB7" w:rsidRDefault="00AF39CF">
      <w:pPr>
        <w:pStyle w:val="BodyText"/>
        <w:spacing w:before="121" w:line="276" w:lineRule="auto"/>
        <w:ind w:right="137" w:firstLine="568"/>
      </w:pPr>
      <w:r>
        <w:t>Pendidikan Agama Katolik tidak boleh terjebak dalam pendekatan</w:t>
      </w:r>
      <w:r>
        <w:rPr>
          <w:spacing w:val="-5"/>
        </w:rPr>
        <w:t xml:space="preserve"> </w:t>
      </w:r>
      <w:r>
        <w:t>yang</w:t>
      </w:r>
      <w:r>
        <w:rPr>
          <w:spacing w:val="-5"/>
        </w:rPr>
        <w:t xml:space="preserve"> </w:t>
      </w:r>
      <w:r>
        <w:t>terlalu</w:t>
      </w:r>
      <w:r>
        <w:rPr>
          <w:spacing w:val="-5"/>
        </w:rPr>
        <w:t xml:space="preserve"> </w:t>
      </w:r>
      <w:r>
        <w:t>defensif</w:t>
      </w:r>
      <w:r>
        <w:rPr>
          <w:spacing w:val="-5"/>
        </w:rPr>
        <w:t xml:space="preserve"> </w:t>
      </w:r>
      <w:r>
        <w:t>terhadap</w:t>
      </w:r>
      <w:r>
        <w:rPr>
          <w:spacing w:val="-4"/>
        </w:rPr>
        <w:t xml:space="preserve"> </w:t>
      </w:r>
      <w:r>
        <w:t>isu</w:t>
      </w:r>
      <w:r>
        <w:rPr>
          <w:spacing w:val="-5"/>
        </w:rPr>
        <w:t xml:space="preserve"> </w:t>
      </w:r>
      <w:r>
        <w:t>gender</w:t>
      </w:r>
      <w:r>
        <w:rPr>
          <w:spacing w:val="-5"/>
        </w:rPr>
        <w:t xml:space="preserve"> </w:t>
      </w:r>
      <w:r>
        <w:t>tetapi</w:t>
      </w:r>
      <w:r>
        <w:rPr>
          <w:spacing w:val="-7"/>
        </w:rPr>
        <w:t xml:space="preserve"> </w:t>
      </w:r>
      <w:r>
        <w:t>harus menerapkan “</w:t>
      </w:r>
      <w:r>
        <w:rPr>
          <w:i/>
        </w:rPr>
        <w:t>hermeneutika kerahiman</w:t>
      </w:r>
      <w:r>
        <w:t>” yang memungkinkan integrasi antara kebenaran dan cinta kasih yang adil termasuk kepada kaum perempuan (Bennett, 2025). Karena itu, Pendidikan</w:t>
      </w:r>
      <w:r>
        <w:rPr>
          <w:spacing w:val="-9"/>
        </w:rPr>
        <w:t xml:space="preserve"> </w:t>
      </w:r>
      <w:r>
        <w:t>Agama Katolik perlu menciptakan ruang yang aman bagi peserta didik untuk mengeksplorasi pertanyaan dan sekaligus</w:t>
      </w:r>
      <w:r>
        <w:rPr>
          <w:spacing w:val="-7"/>
        </w:rPr>
        <w:t xml:space="preserve"> </w:t>
      </w:r>
      <w:r>
        <w:t>menjawabnya</w:t>
      </w:r>
      <w:r>
        <w:rPr>
          <w:spacing w:val="-6"/>
        </w:rPr>
        <w:t xml:space="preserve"> </w:t>
      </w:r>
      <w:r>
        <w:t>dalam</w:t>
      </w:r>
      <w:r>
        <w:rPr>
          <w:spacing w:val="-7"/>
        </w:rPr>
        <w:t xml:space="preserve"> </w:t>
      </w:r>
      <w:r>
        <w:t>kesadaran</w:t>
      </w:r>
      <w:r>
        <w:rPr>
          <w:spacing w:val="-5"/>
        </w:rPr>
        <w:t xml:space="preserve"> </w:t>
      </w:r>
      <w:r>
        <w:t>penuh</w:t>
      </w:r>
      <w:r>
        <w:rPr>
          <w:spacing w:val="-6"/>
        </w:rPr>
        <w:t xml:space="preserve"> </w:t>
      </w:r>
      <w:r>
        <w:t>tentang</w:t>
      </w:r>
      <w:r>
        <w:rPr>
          <w:spacing w:val="-5"/>
        </w:rPr>
        <w:t xml:space="preserve"> </w:t>
      </w:r>
      <w:r>
        <w:t>identitas gender yang harus dihormati dan dihargai, sambil menawarkan panduan</w:t>
      </w:r>
      <w:r>
        <w:rPr>
          <w:spacing w:val="-15"/>
        </w:rPr>
        <w:t xml:space="preserve"> </w:t>
      </w:r>
      <w:r>
        <w:t>berdasarkan</w:t>
      </w:r>
      <w:r>
        <w:rPr>
          <w:spacing w:val="-15"/>
        </w:rPr>
        <w:t xml:space="preserve"> </w:t>
      </w:r>
      <w:r>
        <w:t>antropologi</w:t>
      </w:r>
      <w:r>
        <w:rPr>
          <w:spacing w:val="-15"/>
        </w:rPr>
        <w:t xml:space="preserve"> </w:t>
      </w:r>
      <w:r>
        <w:t>Katolik</w:t>
      </w:r>
      <w:r>
        <w:rPr>
          <w:spacing w:val="-15"/>
        </w:rPr>
        <w:t xml:space="preserve"> </w:t>
      </w:r>
      <w:r>
        <w:t>yang</w:t>
      </w:r>
      <w:r>
        <w:rPr>
          <w:spacing w:val="-15"/>
        </w:rPr>
        <w:t xml:space="preserve"> </w:t>
      </w:r>
      <w:r>
        <w:t>menghargai</w:t>
      </w:r>
      <w:r>
        <w:rPr>
          <w:spacing w:val="-15"/>
        </w:rPr>
        <w:t xml:space="preserve"> </w:t>
      </w:r>
      <w:r>
        <w:t>tubuh perempuan</w:t>
      </w:r>
      <w:r>
        <w:rPr>
          <w:spacing w:val="-3"/>
        </w:rPr>
        <w:t xml:space="preserve"> </w:t>
      </w:r>
      <w:r>
        <w:t>sebagai</w:t>
      </w:r>
      <w:r>
        <w:rPr>
          <w:spacing w:val="-3"/>
        </w:rPr>
        <w:t xml:space="preserve"> </w:t>
      </w:r>
      <w:r>
        <w:t>aspek</w:t>
      </w:r>
      <w:r>
        <w:rPr>
          <w:spacing w:val="-4"/>
        </w:rPr>
        <w:t xml:space="preserve"> </w:t>
      </w:r>
      <w:r>
        <w:t>integral</w:t>
      </w:r>
      <w:r>
        <w:rPr>
          <w:spacing w:val="-6"/>
        </w:rPr>
        <w:t xml:space="preserve"> </w:t>
      </w:r>
      <w:r>
        <w:t>dari</w:t>
      </w:r>
      <w:r>
        <w:rPr>
          <w:spacing w:val="-4"/>
        </w:rPr>
        <w:t xml:space="preserve"> </w:t>
      </w:r>
      <w:r>
        <w:t>identitas</w:t>
      </w:r>
      <w:r>
        <w:rPr>
          <w:spacing w:val="-5"/>
        </w:rPr>
        <w:t xml:space="preserve"> </w:t>
      </w:r>
      <w:r>
        <w:t>personal</w:t>
      </w:r>
      <w:r>
        <w:rPr>
          <w:spacing w:val="-6"/>
        </w:rPr>
        <w:t xml:space="preserve"> </w:t>
      </w:r>
      <w:r>
        <w:t xml:space="preserve">seorang anak manusia yang sama diciptakan dan dicintai Tuhan </w:t>
      </w:r>
      <w:r>
        <w:rPr>
          <w:spacing w:val="-2"/>
        </w:rPr>
        <w:t>penciptanya.</w:t>
      </w:r>
    </w:p>
    <w:p w:rsidR="00BC3CB7" w:rsidRDefault="00AF39CF">
      <w:pPr>
        <w:pStyle w:val="BodyText"/>
        <w:spacing w:before="121" w:line="276" w:lineRule="auto"/>
        <w:ind w:right="140" w:firstLine="568"/>
      </w:pPr>
      <w:r>
        <w:t>Pendekatan dialogis dalam Pendidikan Agama Katolik lebih efektif dalam membantu peserta didik mengembangkan pemahaman nuansa tentang gender dibandingkan dengan pendekatan</w:t>
      </w:r>
      <w:r>
        <w:rPr>
          <w:spacing w:val="59"/>
          <w:w w:val="150"/>
        </w:rPr>
        <w:t xml:space="preserve"> </w:t>
      </w:r>
      <w:r>
        <w:t>yang</w:t>
      </w:r>
      <w:r>
        <w:rPr>
          <w:spacing w:val="62"/>
          <w:w w:val="150"/>
        </w:rPr>
        <w:t xml:space="preserve"> </w:t>
      </w:r>
      <w:r>
        <w:t>semata-mata</w:t>
      </w:r>
      <w:r>
        <w:rPr>
          <w:spacing w:val="61"/>
          <w:w w:val="150"/>
        </w:rPr>
        <w:t xml:space="preserve"> </w:t>
      </w:r>
      <w:r>
        <w:t>hanya</w:t>
      </w:r>
      <w:r>
        <w:rPr>
          <w:spacing w:val="61"/>
          <w:w w:val="150"/>
        </w:rPr>
        <w:t xml:space="preserve"> </w:t>
      </w:r>
      <w:r>
        <w:t>menurut</w:t>
      </w:r>
      <w:r>
        <w:rPr>
          <w:spacing w:val="60"/>
          <w:w w:val="150"/>
        </w:rPr>
        <w:t xml:space="preserve"> </w:t>
      </w:r>
      <w:r>
        <w:t>tinjauan</w:t>
      </w:r>
      <w:r>
        <w:rPr>
          <w:spacing w:val="62"/>
          <w:w w:val="150"/>
        </w:rPr>
        <w:t xml:space="preserve"> </w:t>
      </w:r>
      <w:r>
        <w:rPr>
          <w:spacing w:val="-4"/>
        </w:rPr>
        <w:t>atau</w:t>
      </w:r>
    </w:p>
    <w:p w:rsidR="00BC3CB7" w:rsidRDefault="00BC3CB7">
      <w:pPr>
        <w:pStyle w:val="BodyText"/>
        <w:spacing w:line="276" w:lineRule="auto"/>
        <w:sectPr w:rsidR="00BC3CB7">
          <w:headerReference w:type="even" r:id="rId660"/>
          <w:headerReference w:type="default" r:id="rId661"/>
          <w:footerReference w:type="default" r:id="rId662"/>
          <w:headerReference w:type="first" r:id="rId663"/>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perspektif</w:t>
      </w:r>
      <w:r>
        <w:rPr>
          <w:spacing w:val="40"/>
        </w:rPr>
        <w:t xml:space="preserve"> </w:t>
      </w:r>
      <w:r>
        <w:t>doktrinal</w:t>
      </w:r>
      <w:r>
        <w:rPr>
          <w:spacing w:val="40"/>
        </w:rPr>
        <w:t xml:space="preserve"> </w:t>
      </w:r>
      <w:r>
        <w:t>saja (Truna et al., 2022).</w:t>
      </w:r>
      <w:r>
        <w:rPr>
          <w:spacing w:val="40"/>
        </w:rPr>
        <w:t xml:space="preserve"> </w:t>
      </w:r>
      <w:r>
        <w:t>Guru yang menggunakan pendekatan dialogis ini perlu mendengarkan pengalaman</w:t>
      </w:r>
      <w:r>
        <w:rPr>
          <w:spacing w:val="-3"/>
        </w:rPr>
        <w:t xml:space="preserve"> </w:t>
      </w:r>
      <w:r>
        <w:t>peserta</w:t>
      </w:r>
      <w:r>
        <w:rPr>
          <w:spacing w:val="-2"/>
        </w:rPr>
        <w:t xml:space="preserve"> </w:t>
      </w:r>
      <w:r>
        <w:t>didiknya</w:t>
      </w:r>
      <w:r>
        <w:rPr>
          <w:spacing w:val="-3"/>
        </w:rPr>
        <w:t xml:space="preserve"> </w:t>
      </w:r>
      <w:r>
        <w:t>sambil</w:t>
      </w:r>
      <w:r>
        <w:rPr>
          <w:spacing w:val="-2"/>
        </w:rPr>
        <w:t xml:space="preserve"> </w:t>
      </w:r>
      <w:r>
        <w:t>tetap</w:t>
      </w:r>
      <w:r>
        <w:rPr>
          <w:spacing w:val="-3"/>
        </w:rPr>
        <w:t xml:space="preserve"> </w:t>
      </w:r>
      <w:r>
        <w:t>secara</w:t>
      </w:r>
      <w:r>
        <w:rPr>
          <w:spacing w:val="-3"/>
        </w:rPr>
        <w:t xml:space="preserve"> </w:t>
      </w:r>
      <w:r>
        <w:t>sangat</w:t>
      </w:r>
      <w:r>
        <w:rPr>
          <w:spacing w:val="-4"/>
        </w:rPr>
        <w:t xml:space="preserve"> </w:t>
      </w:r>
      <w:r>
        <w:t>hati-hati mengartikulasikan visi antropologi Katolik yang menekankan komplementaritas yang mengakomodasi isu gender. Pendidikan Agama Katolik perlu memberikan respons positif terhadap isu gender</w:t>
      </w:r>
      <w:r>
        <w:rPr>
          <w:spacing w:val="-15"/>
        </w:rPr>
        <w:t xml:space="preserve"> </w:t>
      </w:r>
      <w:r>
        <w:t>yang</w:t>
      </w:r>
      <w:r>
        <w:rPr>
          <w:spacing w:val="-15"/>
        </w:rPr>
        <w:t xml:space="preserve"> </w:t>
      </w:r>
      <w:r>
        <w:t>tidak</w:t>
      </w:r>
      <w:r>
        <w:rPr>
          <w:spacing w:val="-15"/>
        </w:rPr>
        <w:t xml:space="preserve"> </w:t>
      </w:r>
      <w:r>
        <w:t>hanya</w:t>
      </w:r>
      <w:r>
        <w:rPr>
          <w:spacing w:val="-15"/>
        </w:rPr>
        <w:t xml:space="preserve"> </w:t>
      </w:r>
      <w:r>
        <w:t>fokus</w:t>
      </w:r>
      <w:r>
        <w:rPr>
          <w:spacing w:val="-15"/>
        </w:rPr>
        <w:t xml:space="preserve"> </w:t>
      </w:r>
      <w:r>
        <w:t>pada</w:t>
      </w:r>
      <w:r>
        <w:rPr>
          <w:spacing w:val="-15"/>
        </w:rPr>
        <w:t xml:space="preserve"> </w:t>
      </w:r>
      <w:r>
        <w:t>aspek</w:t>
      </w:r>
      <w:r>
        <w:rPr>
          <w:spacing w:val="-15"/>
        </w:rPr>
        <w:t xml:space="preserve"> </w:t>
      </w:r>
      <w:r>
        <w:t>moral</w:t>
      </w:r>
      <w:r>
        <w:rPr>
          <w:spacing w:val="-15"/>
        </w:rPr>
        <w:t xml:space="preserve"> </w:t>
      </w:r>
      <w:r>
        <w:t>tetapi</w:t>
      </w:r>
      <w:r>
        <w:rPr>
          <w:spacing w:val="-15"/>
        </w:rPr>
        <w:t xml:space="preserve"> </w:t>
      </w:r>
      <w:r>
        <w:t>juga</w:t>
      </w:r>
      <w:r>
        <w:rPr>
          <w:spacing w:val="-15"/>
        </w:rPr>
        <w:t xml:space="preserve"> </w:t>
      </w:r>
      <w:r>
        <w:t>aspek pastoral dan sosial untuk memberi ruang kepada kaum perempuan</w:t>
      </w:r>
      <w:r>
        <w:rPr>
          <w:spacing w:val="-1"/>
        </w:rPr>
        <w:t xml:space="preserve"> </w:t>
      </w:r>
      <w:r>
        <w:t>untuk</w:t>
      </w:r>
      <w:r>
        <w:rPr>
          <w:spacing w:val="-2"/>
        </w:rPr>
        <w:t xml:space="preserve"> </w:t>
      </w:r>
      <w:r>
        <w:t>berekspresi</w:t>
      </w:r>
      <w:r>
        <w:rPr>
          <w:spacing w:val="-1"/>
        </w:rPr>
        <w:t xml:space="preserve"> </w:t>
      </w:r>
      <w:r>
        <w:t>wajar sebagaimana</w:t>
      </w:r>
      <w:r>
        <w:rPr>
          <w:spacing w:val="-3"/>
        </w:rPr>
        <w:t xml:space="preserve"> </w:t>
      </w:r>
      <w:r>
        <w:t>kaum</w:t>
      </w:r>
      <w:r>
        <w:rPr>
          <w:spacing w:val="-2"/>
        </w:rPr>
        <w:t xml:space="preserve"> </w:t>
      </w:r>
      <w:r>
        <w:t>laki-</w:t>
      </w:r>
      <w:r>
        <w:rPr>
          <w:spacing w:val="-2"/>
        </w:rPr>
        <w:t>laki.</w:t>
      </w:r>
    </w:p>
    <w:p w:rsidR="00BC3CB7" w:rsidRDefault="00AF39CF">
      <w:pPr>
        <w:pStyle w:val="BodyText"/>
        <w:spacing w:before="120" w:line="276" w:lineRule="auto"/>
        <w:ind w:left="1" w:right="419" w:firstLine="568"/>
      </w:pPr>
      <w:r>
        <w:t>Guru dapat menggunakan model pendidikan yang menggabungkan “kecerdasan teologis” dengan “kecerdasan kultural”</w:t>
      </w:r>
      <w:r>
        <w:rPr>
          <w:spacing w:val="-15"/>
        </w:rPr>
        <w:t xml:space="preserve"> </w:t>
      </w:r>
      <w:r>
        <w:t>dalam</w:t>
      </w:r>
      <w:r>
        <w:rPr>
          <w:spacing w:val="-15"/>
        </w:rPr>
        <w:t xml:space="preserve"> </w:t>
      </w:r>
      <w:r>
        <w:t>menghadapi</w:t>
      </w:r>
      <w:r>
        <w:rPr>
          <w:spacing w:val="-15"/>
        </w:rPr>
        <w:t xml:space="preserve"> </w:t>
      </w:r>
      <w:r>
        <w:t>isu</w:t>
      </w:r>
      <w:r>
        <w:rPr>
          <w:spacing w:val="-15"/>
        </w:rPr>
        <w:t xml:space="preserve"> </w:t>
      </w:r>
      <w:r>
        <w:t>gender.</w:t>
      </w:r>
      <w:r>
        <w:rPr>
          <w:spacing w:val="-15"/>
        </w:rPr>
        <w:t xml:space="preserve"> </w:t>
      </w:r>
      <w:r>
        <w:t>Model</w:t>
      </w:r>
      <w:r>
        <w:rPr>
          <w:spacing w:val="-15"/>
        </w:rPr>
        <w:t xml:space="preserve"> </w:t>
      </w:r>
      <w:r>
        <w:t>ini</w:t>
      </w:r>
      <w:r>
        <w:rPr>
          <w:spacing w:val="-15"/>
        </w:rPr>
        <w:t xml:space="preserve"> </w:t>
      </w:r>
      <w:r>
        <w:t>mengajak</w:t>
      </w:r>
      <w:r>
        <w:rPr>
          <w:spacing w:val="-15"/>
        </w:rPr>
        <w:t xml:space="preserve"> </w:t>
      </w:r>
      <w:r>
        <w:t>guru Pendidikan</w:t>
      </w:r>
      <w:r>
        <w:rPr>
          <w:spacing w:val="-4"/>
        </w:rPr>
        <w:t xml:space="preserve"> </w:t>
      </w:r>
      <w:r>
        <w:t>Agama Katolik untuk memahami pandangan Gereja Katolik tentang gender dalam konteks yang lebih luas daripada hanya</w:t>
      </w:r>
      <w:r>
        <w:rPr>
          <w:spacing w:val="-8"/>
        </w:rPr>
        <w:t xml:space="preserve"> </w:t>
      </w:r>
      <w:r>
        <w:t>berdasarkan</w:t>
      </w:r>
      <w:r>
        <w:rPr>
          <w:spacing w:val="-7"/>
        </w:rPr>
        <w:t xml:space="preserve"> </w:t>
      </w:r>
      <w:r>
        <w:t>teologi</w:t>
      </w:r>
      <w:r>
        <w:rPr>
          <w:spacing w:val="-7"/>
        </w:rPr>
        <w:t xml:space="preserve"> </w:t>
      </w:r>
      <w:r>
        <w:t>tubuh</w:t>
      </w:r>
      <w:r>
        <w:rPr>
          <w:spacing w:val="-6"/>
        </w:rPr>
        <w:t xml:space="preserve"> </w:t>
      </w:r>
      <w:r>
        <w:t>dan</w:t>
      </w:r>
      <w:r>
        <w:rPr>
          <w:spacing w:val="-7"/>
        </w:rPr>
        <w:t xml:space="preserve"> </w:t>
      </w:r>
      <w:r>
        <w:t>antropologi</w:t>
      </w:r>
      <w:r>
        <w:rPr>
          <w:spacing w:val="-7"/>
        </w:rPr>
        <w:t xml:space="preserve"> </w:t>
      </w:r>
      <w:r>
        <w:t>Kristiani,</w:t>
      </w:r>
      <w:r>
        <w:rPr>
          <w:spacing w:val="-7"/>
        </w:rPr>
        <w:t xml:space="preserve"> </w:t>
      </w:r>
      <w:r>
        <w:t>tetapi harus mengakomodasi berbagai faktor sosial, psikologis, dan biologis yang membentuk identitas gender (Truna et al., 2022).</w:t>
      </w:r>
    </w:p>
    <w:p w:rsidR="00BC3CB7" w:rsidRDefault="00AF39CF">
      <w:pPr>
        <w:pStyle w:val="BodyText"/>
        <w:spacing w:before="121" w:line="276" w:lineRule="auto"/>
        <w:ind w:left="1" w:right="423" w:firstLine="568"/>
      </w:pPr>
      <w:r>
        <w:t>Sejalan dengan bimbingan</w:t>
      </w:r>
      <w:r>
        <w:rPr>
          <w:spacing w:val="40"/>
        </w:rPr>
        <w:t xml:space="preserve"> </w:t>
      </w:r>
      <w:r>
        <w:t>Kongregasi untuk Pendidikan Katolik dalam ulasan Barton, (2010) Pendidikan</w:t>
      </w:r>
      <w:r>
        <w:rPr>
          <w:spacing w:val="-11"/>
        </w:rPr>
        <w:t xml:space="preserve"> </w:t>
      </w:r>
      <w:r>
        <w:t>Agama Katolik perlu</w:t>
      </w:r>
      <w:r>
        <w:rPr>
          <w:spacing w:val="-2"/>
        </w:rPr>
        <w:t xml:space="preserve"> </w:t>
      </w:r>
      <w:r>
        <w:t>mengembangkan</w:t>
      </w:r>
      <w:r>
        <w:rPr>
          <w:spacing w:val="-2"/>
        </w:rPr>
        <w:t xml:space="preserve"> </w:t>
      </w:r>
      <w:r>
        <w:t>pendekatan</w:t>
      </w:r>
      <w:r>
        <w:rPr>
          <w:spacing w:val="-2"/>
        </w:rPr>
        <w:t xml:space="preserve"> </w:t>
      </w:r>
      <w:r>
        <w:t>yang mengakui</w:t>
      </w:r>
      <w:r>
        <w:rPr>
          <w:spacing w:val="-2"/>
        </w:rPr>
        <w:t xml:space="preserve"> </w:t>
      </w:r>
      <w:r>
        <w:t xml:space="preserve">kompleksitas isu gender sambil tetap menegaskan pandangan Katolik untuk mengatasi isu gender dengan dialog dan bukan konfrontasi, sambil mempertahankan visi antropologis Katolik yang </w:t>
      </w:r>
      <w:r>
        <w:rPr>
          <w:spacing w:val="-2"/>
        </w:rPr>
        <w:t>terintegrasi.</w:t>
      </w:r>
    </w:p>
    <w:p w:rsidR="00BC3CB7" w:rsidRDefault="00AF39CF">
      <w:pPr>
        <w:pStyle w:val="BodyText"/>
        <w:spacing w:before="119" w:line="276" w:lineRule="auto"/>
        <w:ind w:left="1" w:right="421" w:firstLine="568"/>
      </w:pPr>
      <w:r>
        <w:t>Menurut</w:t>
      </w:r>
      <w:r>
        <w:rPr>
          <w:spacing w:val="-14"/>
        </w:rPr>
        <w:t xml:space="preserve"> </w:t>
      </w:r>
      <w:r>
        <w:t>Davis</w:t>
      </w:r>
      <w:r>
        <w:rPr>
          <w:spacing w:val="-13"/>
        </w:rPr>
        <w:t xml:space="preserve"> </w:t>
      </w:r>
      <w:r>
        <w:t>&amp;</w:t>
      </w:r>
      <w:r>
        <w:rPr>
          <w:spacing w:val="-14"/>
        </w:rPr>
        <w:t xml:space="preserve"> </w:t>
      </w:r>
      <w:r>
        <w:t>Franchi,</w:t>
      </w:r>
      <w:r>
        <w:rPr>
          <w:spacing w:val="-13"/>
        </w:rPr>
        <w:t xml:space="preserve"> </w:t>
      </w:r>
      <w:r>
        <w:t>(2021)</w:t>
      </w:r>
      <w:r>
        <w:rPr>
          <w:spacing w:val="-13"/>
        </w:rPr>
        <w:t xml:space="preserve"> </w:t>
      </w:r>
      <w:r>
        <w:t>Guru</w:t>
      </w:r>
      <w:r>
        <w:rPr>
          <w:spacing w:val="-13"/>
        </w:rPr>
        <w:t xml:space="preserve"> </w:t>
      </w:r>
      <w:r>
        <w:t>Pendidikan</w:t>
      </w:r>
      <w:r>
        <w:rPr>
          <w:spacing w:val="22"/>
        </w:rPr>
        <w:t xml:space="preserve"> </w:t>
      </w:r>
      <w:r>
        <w:t>Agama Katolik</w:t>
      </w:r>
      <w:r>
        <w:rPr>
          <w:spacing w:val="-15"/>
        </w:rPr>
        <w:t xml:space="preserve"> </w:t>
      </w:r>
      <w:r>
        <w:t>memiliki</w:t>
      </w:r>
      <w:r>
        <w:rPr>
          <w:spacing w:val="-15"/>
        </w:rPr>
        <w:t xml:space="preserve"> </w:t>
      </w:r>
      <w:r>
        <w:t>tanggung</w:t>
      </w:r>
      <w:r>
        <w:rPr>
          <w:spacing w:val="-15"/>
        </w:rPr>
        <w:t xml:space="preserve"> </w:t>
      </w:r>
      <w:r>
        <w:t>jawab</w:t>
      </w:r>
      <w:r>
        <w:rPr>
          <w:spacing w:val="-15"/>
        </w:rPr>
        <w:t xml:space="preserve"> </w:t>
      </w:r>
      <w:r>
        <w:t>untuk</w:t>
      </w:r>
      <w:r>
        <w:rPr>
          <w:spacing w:val="-15"/>
        </w:rPr>
        <w:t xml:space="preserve"> </w:t>
      </w:r>
      <w:r>
        <w:t>menawarkan</w:t>
      </w:r>
      <w:r>
        <w:rPr>
          <w:spacing w:val="-15"/>
        </w:rPr>
        <w:t xml:space="preserve"> </w:t>
      </w:r>
      <w:r>
        <w:t>“</w:t>
      </w:r>
      <w:r>
        <w:rPr>
          <w:i/>
        </w:rPr>
        <w:t>hospitality pedagogical</w:t>
      </w:r>
      <w:r>
        <w:t>” yang memungkinkan eksplorasi kritis terhadap isu gender yang tidak menghindari ketegangan antara pandangan Katolik dan wacana kontemporer tentang gender, tetapi justru menggunakan ketegangan tersebut sebagai peluang untuk dialog yang lebih mendalam.</w:t>
      </w:r>
    </w:p>
    <w:p w:rsidR="00BC3CB7" w:rsidRDefault="00BC3CB7">
      <w:pPr>
        <w:pStyle w:val="BodyText"/>
        <w:spacing w:line="276" w:lineRule="auto"/>
        <w:sectPr w:rsidR="00BC3CB7">
          <w:headerReference w:type="even" r:id="rId664"/>
          <w:headerReference w:type="default" r:id="rId665"/>
          <w:footerReference w:type="default" r:id="rId666"/>
          <w:headerReference w:type="first" r:id="rId667"/>
          <w:pgSz w:w="8790" w:h="13050"/>
          <w:pgMar w:top="1060" w:right="992" w:bottom="920" w:left="1133" w:header="0" w:footer="738" w:gutter="0"/>
          <w:cols w:space="720"/>
        </w:sectPr>
      </w:pPr>
    </w:p>
    <w:p w:rsidR="00BC3CB7" w:rsidRDefault="00AF39CF">
      <w:pPr>
        <w:pStyle w:val="BodyText"/>
        <w:spacing w:before="72" w:line="276" w:lineRule="auto"/>
        <w:ind w:right="139" w:firstLine="568"/>
      </w:pPr>
      <w:r>
        <w:lastRenderedPageBreak/>
        <w:t>Demikian seharusnya Pendidikan Agama Katolik perlu merespons isu gender dengan pendekatan yang terintegrasi, dialogis, dan berbasis pada antropologi Katolik yang holistik, sambil tetap terbuka terhadap kontribusi disiplin ilmu lain dan pengalaman hidup nyata.</w:t>
      </w:r>
    </w:p>
    <w:p w:rsidR="00BC3CB7" w:rsidRDefault="00BC3CB7">
      <w:pPr>
        <w:pStyle w:val="BodyText"/>
        <w:spacing w:line="276" w:lineRule="auto"/>
        <w:sectPr w:rsidR="00BC3CB7">
          <w:headerReference w:type="even" r:id="rId668"/>
          <w:headerReference w:type="default" r:id="rId669"/>
          <w:footerReference w:type="default" r:id="rId670"/>
          <w:headerReference w:type="first" r:id="rId671"/>
          <w:pgSz w:w="8790" w:h="13050"/>
          <w:pgMar w:top="1060" w:right="992" w:bottom="920" w:left="1133" w:header="0" w:footer="738" w:gutter="0"/>
          <w:cols w:space="720"/>
        </w:sectPr>
      </w:pPr>
    </w:p>
    <w:p w:rsidR="00BC3CB7" w:rsidRDefault="00AF39CF">
      <w:pPr>
        <w:pStyle w:val="Heading1"/>
        <w:ind w:right="420"/>
      </w:pPr>
      <w:bookmarkStart w:id="29" w:name="_bookmark28"/>
      <w:bookmarkEnd w:id="29"/>
      <w:r>
        <w:lastRenderedPageBreak/>
        <w:t>BAB</w:t>
      </w:r>
      <w:r>
        <w:rPr>
          <w:spacing w:val="-6"/>
        </w:rPr>
        <w:t xml:space="preserve"> </w:t>
      </w:r>
      <w:r>
        <w:rPr>
          <w:spacing w:val="-10"/>
        </w:rPr>
        <w:t>V</w:t>
      </w:r>
    </w:p>
    <w:p w:rsidR="00BC3CB7" w:rsidRDefault="00AF39CF">
      <w:pPr>
        <w:spacing w:before="57" w:line="276" w:lineRule="auto"/>
        <w:ind w:left="267" w:right="691"/>
        <w:jc w:val="center"/>
        <w:rPr>
          <w:b/>
          <w:sz w:val="32"/>
        </w:rPr>
      </w:pPr>
      <w:r>
        <w:rPr>
          <w:b/>
          <w:spacing w:val="-2"/>
          <w:sz w:val="32"/>
        </w:rPr>
        <w:t>PENDIDIKAN</w:t>
      </w:r>
      <w:r>
        <w:rPr>
          <w:b/>
          <w:spacing w:val="-18"/>
          <w:sz w:val="32"/>
        </w:rPr>
        <w:t xml:space="preserve"> </w:t>
      </w:r>
      <w:r>
        <w:rPr>
          <w:b/>
          <w:spacing w:val="-2"/>
          <w:sz w:val="32"/>
        </w:rPr>
        <w:t>AGAMA</w:t>
      </w:r>
      <w:r>
        <w:rPr>
          <w:b/>
          <w:spacing w:val="-18"/>
          <w:sz w:val="32"/>
        </w:rPr>
        <w:t xml:space="preserve"> </w:t>
      </w:r>
      <w:r>
        <w:rPr>
          <w:b/>
          <w:spacing w:val="-2"/>
          <w:sz w:val="32"/>
        </w:rPr>
        <w:t>KATOLIK</w:t>
      </w:r>
      <w:r>
        <w:rPr>
          <w:b/>
          <w:spacing w:val="-17"/>
          <w:sz w:val="32"/>
        </w:rPr>
        <w:t xml:space="preserve"> </w:t>
      </w:r>
      <w:r>
        <w:rPr>
          <w:b/>
          <w:spacing w:val="-2"/>
          <w:sz w:val="32"/>
        </w:rPr>
        <w:t xml:space="preserve">DAN </w:t>
      </w:r>
      <w:r>
        <w:rPr>
          <w:b/>
          <w:sz w:val="32"/>
        </w:rPr>
        <w:t>MODERASI BERAGAMA</w:t>
      </w:r>
    </w:p>
    <w:p w:rsidR="00BC3CB7" w:rsidRDefault="00AF39CF">
      <w:pPr>
        <w:pStyle w:val="Heading2"/>
        <w:numPr>
          <w:ilvl w:val="1"/>
          <w:numId w:val="14"/>
        </w:numPr>
        <w:tabs>
          <w:tab w:val="left" w:pos="569"/>
        </w:tabs>
        <w:spacing w:before="316" w:line="276" w:lineRule="auto"/>
        <w:ind w:right="424" w:hanging="360"/>
        <w:jc w:val="both"/>
      </w:pPr>
      <w:bookmarkStart w:id="30" w:name="_bookmark29"/>
      <w:bookmarkEnd w:id="30"/>
      <w:r>
        <w:t>Peran Pendidikan Agama Katolik dalam Membangun Dialog Antar iman dan Moderasi Beragama</w:t>
      </w:r>
    </w:p>
    <w:p w:rsidR="00BC3CB7" w:rsidRDefault="00AF39CF">
      <w:pPr>
        <w:pStyle w:val="BodyText"/>
        <w:spacing w:before="121" w:line="276" w:lineRule="auto"/>
        <w:ind w:left="1" w:right="419" w:firstLine="568"/>
      </w:pPr>
      <w:r>
        <w:t>Secara</w:t>
      </w:r>
      <w:r>
        <w:rPr>
          <w:spacing w:val="-13"/>
        </w:rPr>
        <w:t xml:space="preserve"> </w:t>
      </w:r>
      <w:r>
        <w:t>etimologis,</w:t>
      </w:r>
      <w:r>
        <w:rPr>
          <w:spacing w:val="-12"/>
        </w:rPr>
        <w:t xml:space="preserve"> </w:t>
      </w:r>
      <w:r>
        <w:t>dialog</w:t>
      </w:r>
      <w:r>
        <w:rPr>
          <w:spacing w:val="-12"/>
        </w:rPr>
        <w:t xml:space="preserve"> </w:t>
      </w:r>
      <w:r>
        <w:t>berasal</w:t>
      </w:r>
      <w:r>
        <w:rPr>
          <w:spacing w:val="-13"/>
        </w:rPr>
        <w:t xml:space="preserve"> </w:t>
      </w:r>
      <w:r>
        <w:t>dari</w:t>
      </w:r>
      <w:r>
        <w:rPr>
          <w:spacing w:val="-14"/>
        </w:rPr>
        <w:t xml:space="preserve"> </w:t>
      </w:r>
      <w:r>
        <w:t>kata</w:t>
      </w:r>
      <w:r>
        <w:rPr>
          <w:spacing w:val="-10"/>
        </w:rPr>
        <w:t xml:space="preserve"> </w:t>
      </w:r>
      <w:r>
        <w:t>“</w:t>
      </w:r>
      <w:r>
        <w:rPr>
          <w:i/>
        </w:rPr>
        <w:t>dialeghe”</w:t>
      </w:r>
      <w:r>
        <w:rPr>
          <w:i/>
          <w:spacing w:val="-12"/>
        </w:rPr>
        <w:t xml:space="preserve"> </w:t>
      </w:r>
      <w:r>
        <w:t>yang berarti berbicara, berdiskusi, dan berbagi alasan untuk menyelesaikan masalah. Dialog juga dapat diartikan sebagai percakapan antar orang dengan pendapat yang berbeda, dengan tujuan saling mengoreksi dan bergerak bersama-sama untuk menyelesaikan masalah. Konsep ini juga terkait dengan kata “</w:t>
      </w:r>
      <w:r>
        <w:rPr>
          <w:i/>
        </w:rPr>
        <w:t xml:space="preserve">concourse” </w:t>
      </w:r>
      <w:r>
        <w:t>yang berarti bergerak maju bersama, bukan hanya sekadar berbicara</w:t>
      </w:r>
      <w:r>
        <w:rPr>
          <w:spacing w:val="-4"/>
        </w:rPr>
        <w:t xml:space="preserve"> </w:t>
      </w:r>
      <w:r>
        <w:t>satu</w:t>
      </w:r>
      <w:r>
        <w:rPr>
          <w:spacing w:val="-3"/>
        </w:rPr>
        <w:t xml:space="preserve"> </w:t>
      </w:r>
      <w:r>
        <w:t>sama</w:t>
      </w:r>
      <w:r>
        <w:rPr>
          <w:spacing w:val="-5"/>
        </w:rPr>
        <w:t xml:space="preserve"> </w:t>
      </w:r>
      <w:r>
        <w:t>lain (Izzah et al., 2013). Sedangkan Dialog</w:t>
      </w:r>
      <w:r>
        <w:rPr>
          <w:spacing w:val="-15"/>
        </w:rPr>
        <w:t xml:space="preserve"> </w:t>
      </w:r>
      <w:r>
        <w:t>antariman</w:t>
      </w:r>
      <w:r>
        <w:rPr>
          <w:spacing w:val="-15"/>
        </w:rPr>
        <w:t xml:space="preserve"> </w:t>
      </w:r>
      <w:r>
        <w:t>dimengerti</w:t>
      </w:r>
      <w:r>
        <w:rPr>
          <w:spacing w:val="-15"/>
        </w:rPr>
        <w:t xml:space="preserve"> </w:t>
      </w:r>
      <w:r>
        <w:t>sebagai</w:t>
      </w:r>
      <w:r>
        <w:rPr>
          <w:spacing w:val="-15"/>
        </w:rPr>
        <w:t xml:space="preserve"> </w:t>
      </w:r>
      <w:r>
        <w:t>komunikasi</w:t>
      </w:r>
      <w:r>
        <w:rPr>
          <w:spacing w:val="-15"/>
        </w:rPr>
        <w:t xml:space="preserve"> </w:t>
      </w:r>
      <w:r>
        <w:t>iman</w:t>
      </w:r>
      <w:r>
        <w:rPr>
          <w:spacing w:val="-15"/>
        </w:rPr>
        <w:t xml:space="preserve"> </w:t>
      </w:r>
      <w:r>
        <w:t>antara</w:t>
      </w:r>
      <w:r>
        <w:rPr>
          <w:spacing w:val="-15"/>
        </w:rPr>
        <w:t xml:space="preserve"> </w:t>
      </w:r>
      <w:r>
        <w:t>dua orang yang saling berbagi atau “</w:t>
      </w:r>
      <w:r>
        <w:rPr>
          <w:i/>
        </w:rPr>
        <w:t>Sharing”</w:t>
      </w:r>
      <w:r>
        <w:t xml:space="preserve">dan saling belajar satu sama lain (Bahri, 2014). Setelah melakukan dialog secara terbuka, keduanya saling mendengarkan dan memahami serta mendapatkan pencerahan untuk menjadi lebih baik tanpa harus melakukan perubahan akan kepercayaan satu sama lain. Dialog antariman dilakukan oleh orang-orang yang memiliki keyakinan tertentu, baik antara orang yang memiliki agama yang sama maupun antara orang yang berbeda agama. Dialog antariman menekankan pada aspek iman, keyakinan dan spiritualitas, serta berdiskusi tentang pengalaman iman yang memiliki pengaruh dalam kehidupan pribadi maupun dalam komunitas atau </w:t>
      </w:r>
      <w:r>
        <w:rPr>
          <w:spacing w:val="-2"/>
        </w:rPr>
        <w:t>kelompok.</w:t>
      </w:r>
    </w:p>
    <w:p w:rsidR="00BC3CB7" w:rsidRDefault="00AF39CF">
      <w:pPr>
        <w:pStyle w:val="BodyText"/>
        <w:spacing w:before="120" w:line="276" w:lineRule="auto"/>
        <w:ind w:left="1" w:right="421" w:firstLine="568"/>
      </w:pPr>
      <w:r>
        <w:t>Dialog antaragama bertujuan untuk meningkatkan pemahaman dan apresiasi terhadap ajaran dan nilai-nilai yang terkandung dalam masing-masing agama. Tujuan ini tidaklah untuk memenangkan argumen atau membuktikan bahwa satu agama</w:t>
      </w:r>
      <w:r>
        <w:rPr>
          <w:spacing w:val="34"/>
        </w:rPr>
        <w:t xml:space="preserve">  </w:t>
      </w:r>
      <w:r>
        <w:t>lebih</w:t>
      </w:r>
      <w:r>
        <w:rPr>
          <w:spacing w:val="35"/>
        </w:rPr>
        <w:t xml:space="preserve">  </w:t>
      </w:r>
      <w:r>
        <w:t>benar</w:t>
      </w:r>
      <w:r>
        <w:rPr>
          <w:spacing w:val="36"/>
        </w:rPr>
        <w:t xml:space="preserve">  </w:t>
      </w:r>
      <w:r>
        <w:t>daripada</w:t>
      </w:r>
      <w:r>
        <w:rPr>
          <w:spacing w:val="34"/>
        </w:rPr>
        <w:t xml:space="preserve">  </w:t>
      </w:r>
      <w:r>
        <w:t>yang</w:t>
      </w:r>
      <w:r>
        <w:rPr>
          <w:spacing w:val="35"/>
        </w:rPr>
        <w:t xml:space="preserve">  </w:t>
      </w:r>
      <w:r>
        <w:t>lain,</w:t>
      </w:r>
      <w:r>
        <w:rPr>
          <w:spacing w:val="35"/>
        </w:rPr>
        <w:t xml:space="preserve">  </w:t>
      </w:r>
      <w:r>
        <w:t>melainkan</w:t>
      </w:r>
      <w:r>
        <w:rPr>
          <w:spacing w:val="35"/>
        </w:rPr>
        <w:t xml:space="preserve">  </w:t>
      </w:r>
      <w:r>
        <w:rPr>
          <w:spacing w:val="-2"/>
        </w:rPr>
        <w:t>untuk</w:t>
      </w:r>
    </w:p>
    <w:p w:rsidR="00BC3CB7" w:rsidRDefault="00BC3CB7">
      <w:pPr>
        <w:pStyle w:val="BodyText"/>
        <w:spacing w:line="276" w:lineRule="auto"/>
        <w:sectPr w:rsidR="00BC3CB7">
          <w:headerReference w:type="even" r:id="rId672"/>
          <w:headerReference w:type="default" r:id="rId673"/>
          <w:footerReference w:type="default" r:id="rId674"/>
          <w:headerReference w:type="first" r:id="rId675"/>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mempromosikan kesadaran, toleransi, dan kerja sama antarumat beragama. Dialog ini juga tidak bermaksud untuk memaksa seseorang untuk mengikuti ajaran agama tertentu, melainkan untuk</w:t>
      </w:r>
      <w:r>
        <w:rPr>
          <w:spacing w:val="80"/>
        </w:rPr>
        <w:t xml:space="preserve">  </w:t>
      </w:r>
      <w:r>
        <w:t>menghormati</w:t>
      </w:r>
      <w:r>
        <w:rPr>
          <w:spacing w:val="80"/>
        </w:rPr>
        <w:t xml:space="preserve">  </w:t>
      </w:r>
      <w:r>
        <w:t>dan</w:t>
      </w:r>
      <w:r>
        <w:rPr>
          <w:spacing w:val="80"/>
        </w:rPr>
        <w:t xml:space="preserve">  </w:t>
      </w:r>
      <w:r>
        <w:t>menghargai</w:t>
      </w:r>
      <w:r>
        <w:rPr>
          <w:spacing w:val="80"/>
        </w:rPr>
        <w:t xml:space="preserve">  </w:t>
      </w:r>
      <w:r>
        <w:t>keberagaman agama dan keyakinan (Albab, 2019).</w:t>
      </w:r>
    </w:p>
    <w:p w:rsidR="00BC3CB7" w:rsidRDefault="00AF39CF">
      <w:pPr>
        <w:pStyle w:val="BodyText"/>
        <w:spacing w:before="119" w:line="276" w:lineRule="auto"/>
        <w:ind w:right="136" w:firstLine="568"/>
      </w:pPr>
      <w:r>
        <w:t>Dialog antariman dilakukan lebih mendalam dengan menggunakan</w:t>
      </w:r>
      <w:r>
        <w:rPr>
          <w:spacing w:val="-1"/>
        </w:rPr>
        <w:t xml:space="preserve"> </w:t>
      </w:r>
      <w:r>
        <w:t>pendekatan integrasi terbuka</w:t>
      </w:r>
      <w:r>
        <w:rPr>
          <w:spacing w:val="-1"/>
        </w:rPr>
        <w:t xml:space="preserve"> </w:t>
      </w:r>
      <w:r>
        <w:t>daripada</w:t>
      </w:r>
      <w:r>
        <w:rPr>
          <w:spacing w:val="-1"/>
        </w:rPr>
        <w:t xml:space="preserve"> </w:t>
      </w:r>
      <w:r>
        <w:t>pendekatan eksklusivisme, inklusivisme, dan pluralisme (Madiyono &amp; Haq, 2023). Pendekatan pluralisme dan inklusivisme memiliki kelemahan dalam membangun dialog antariman karena menolak klaim kebenaran agama sendiri dan menganggap semua agama sama benar, sehingga menghilangkan identitas dan keunikan agama. Oleh karena itu, diperlukan pendekatan baru, yaitu integritas terbuka. Pendekatan ini memungkinkan dialog antaragama yang efektif dengan mempertahankan identitas agama masing-masing, serta membangun hubungan harmonis melalui pemahaman yang mendalam tentang ajaran agama lain. Dengan demikian, integritas terbuka menjadi rekomendasi paradigma baru dalam dialog antariman yang bermanfaat, berhasil, dan tidak menghilangkan identitas agama masing- masing pihak yang berdialog, sejalan dengan prinsip-prinsip moderasi beragama.</w:t>
      </w:r>
    </w:p>
    <w:p w:rsidR="00BC3CB7" w:rsidRDefault="00AF39CF">
      <w:pPr>
        <w:pStyle w:val="BodyText"/>
        <w:spacing w:before="121" w:line="276" w:lineRule="auto"/>
        <w:ind w:right="139" w:firstLine="568"/>
      </w:pPr>
      <w:r>
        <w:t>Dari beberapa uraian di atas, dapat disimpulkan bahwa dialog antariman merupakan komunikasi yang dilakukan antara satu</w:t>
      </w:r>
      <w:r>
        <w:rPr>
          <w:spacing w:val="-4"/>
        </w:rPr>
        <w:t xml:space="preserve"> </w:t>
      </w:r>
      <w:r>
        <w:t>orang</w:t>
      </w:r>
      <w:r>
        <w:rPr>
          <w:spacing w:val="-4"/>
        </w:rPr>
        <w:t xml:space="preserve"> </w:t>
      </w:r>
      <w:r>
        <w:t>dengan</w:t>
      </w:r>
      <w:r>
        <w:rPr>
          <w:spacing w:val="-4"/>
        </w:rPr>
        <w:t xml:space="preserve"> </w:t>
      </w:r>
      <w:r>
        <w:t>yang</w:t>
      </w:r>
      <w:r>
        <w:rPr>
          <w:spacing w:val="-4"/>
        </w:rPr>
        <w:t xml:space="preserve"> </w:t>
      </w:r>
      <w:r>
        <w:t>lainnya</w:t>
      </w:r>
      <w:r>
        <w:rPr>
          <w:spacing w:val="-4"/>
        </w:rPr>
        <w:t xml:space="preserve"> </w:t>
      </w:r>
      <w:r>
        <w:t>tentang</w:t>
      </w:r>
      <w:r>
        <w:rPr>
          <w:spacing w:val="-4"/>
        </w:rPr>
        <w:t xml:space="preserve"> </w:t>
      </w:r>
      <w:r>
        <w:t>pengalaman</w:t>
      </w:r>
      <w:r>
        <w:rPr>
          <w:spacing w:val="-4"/>
        </w:rPr>
        <w:t xml:space="preserve"> </w:t>
      </w:r>
      <w:r>
        <w:t>iman,</w:t>
      </w:r>
      <w:r>
        <w:rPr>
          <w:spacing w:val="-4"/>
        </w:rPr>
        <w:t xml:space="preserve"> </w:t>
      </w:r>
      <w:r>
        <w:t xml:space="preserve">untuk saling memahami dan tidak menjatuhkan satu sama lain, melainkan menjadi sumber untuk melakukan toleransi </w:t>
      </w:r>
      <w:r>
        <w:rPr>
          <w:spacing w:val="-2"/>
        </w:rPr>
        <w:t>antarsesama.</w:t>
      </w:r>
    </w:p>
    <w:p w:rsidR="00BC3CB7" w:rsidRDefault="00AF39CF">
      <w:pPr>
        <w:pStyle w:val="BodyText"/>
        <w:spacing w:before="121" w:line="276" w:lineRule="auto"/>
        <w:ind w:right="140" w:firstLine="568"/>
      </w:pPr>
      <w:r>
        <w:t>Dialog antariman memiliki hubungan yang erat dengan moderasi</w:t>
      </w:r>
      <w:r>
        <w:rPr>
          <w:spacing w:val="-11"/>
        </w:rPr>
        <w:t xml:space="preserve"> </w:t>
      </w:r>
      <w:r>
        <w:t>beragama,</w:t>
      </w:r>
      <w:r>
        <w:rPr>
          <w:spacing w:val="-10"/>
        </w:rPr>
        <w:t xml:space="preserve"> </w:t>
      </w:r>
      <w:r>
        <w:t>khususnya</w:t>
      </w:r>
      <w:r>
        <w:rPr>
          <w:spacing w:val="-12"/>
        </w:rPr>
        <w:t xml:space="preserve"> </w:t>
      </w:r>
      <w:r>
        <w:t>terdapat</w:t>
      </w:r>
      <w:r>
        <w:rPr>
          <w:spacing w:val="-12"/>
        </w:rPr>
        <w:t xml:space="preserve"> </w:t>
      </w:r>
      <w:r>
        <w:t>pada</w:t>
      </w:r>
      <w:r>
        <w:rPr>
          <w:spacing w:val="-13"/>
        </w:rPr>
        <w:t xml:space="preserve"> </w:t>
      </w:r>
      <w:r>
        <w:t>salah</w:t>
      </w:r>
      <w:r>
        <w:rPr>
          <w:spacing w:val="-11"/>
        </w:rPr>
        <w:t xml:space="preserve"> </w:t>
      </w:r>
      <w:r>
        <w:t>satu</w:t>
      </w:r>
      <w:r>
        <w:rPr>
          <w:spacing w:val="-12"/>
        </w:rPr>
        <w:t xml:space="preserve"> </w:t>
      </w:r>
      <w:r>
        <w:t>indikator moderasi beragama, yaitu membangun toleransi antarsesama. Sikap</w:t>
      </w:r>
      <w:r>
        <w:rPr>
          <w:spacing w:val="62"/>
          <w:w w:val="150"/>
        </w:rPr>
        <w:t xml:space="preserve"> </w:t>
      </w:r>
      <w:r>
        <w:t>toleransi</w:t>
      </w:r>
      <w:r>
        <w:rPr>
          <w:spacing w:val="64"/>
          <w:w w:val="150"/>
        </w:rPr>
        <w:t xml:space="preserve"> </w:t>
      </w:r>
      <w:r>
        <w:t>merupakan</w:t>
      </w:r>
      <w:r>
        <w:rPr>
          <w:spacing w:val="64"/>
          <w:w w:val="150"/>
        </w:rPr>
        <w:t xml:space="preserve"> </w:t>
      </w:r>
      <w:r>
        <w:t>salah</w:t>
      </w:r>
      <w:r>
        <w:rPr>
          <w:spacing w:val="64"/>
          <w:w w:val="150"/>
        </w:rPr>
        <w:t xml:space="preserve"> </w:t>
      </w:r>
      <w:r>
        <w:t>satu</w:t>
      </w:r>
      <w:r>
        <w:rPr>
          <w:spacing w:val="65"/>
          <w:w w:val="150"/>
        </w:rPr>
        <w:t xml:space="preserve"> </w:t>
      </w:r>
      <w:r>
        <w:t>dari</w:t>
      </w:r>
      <w:r>
        <w:rPr>
          <w:spacing w:val="63"/>
          <w:w w:val="150"/>
        </w:rPr>
        <w:t xml:space="preserve"> </w:t>
      </w:r>
      <w:r>
        <w:t>empat</w:t>
      </w:r>
      <w:r>
        <w:rPr>
          <w:spacing w:val="65"/>
          <w:w w:val="150"/>
        </w:rPr>
        <w:t xml:space="preserve"> </w:t>
      </w:r>
      <w:r>
        <w:rPr>
          <w:spacing w:val="-2"/>
        </w:rPr>
        <w:t>indikator</w:t>
      </w:r>
    </w:p>
    <w:p w:rsidR="00BC3CB7" w:rsidRDefault="00BC3CB7">
      <w:pPr>
        <w:pStyle w:val="BodyText"/>
        <w:spacing w:line="276" w:lineRule="auto"/>
        <w:sectPr w:rsidR="00BC3CB7">
          <w:headerReference w:type="even" r:id="rId676"/>
          <w:headerReference w:type="default" r:id="rId677"/>
          <w:footerReference w:type="default" r:id="rId678"/>
          <w:headerReference w:type="first" r:id="rId679"/>
          <w:pgSz w:w="8790" w:h="13050"/>
          <w:pgMar w:top="1060" w:right="992" w:bottom="920" w:left="1133" w:header="0" w:footer="738" w:gutter="0"/>
          <w:cols w:space="720"/>
        </w:sectPr>
      </w:pPr>
    </w:p>
    <w:p w:rsidR="00BC3CB7" w:rsidRDefault="00AF39CF">
      <w:pPr>
        <w:pStyle w:val="BodyText"/>
        <w:spacing w:before="72" w:line="276" w:lineRule="auto"/>
        <w:ind w:left="1" w:right="420"/>
      </w:pPr>
      <w:r>
        <w:lastRenderedPageBreak/>
        <w:t>moderasi beragama yang telah dirumuskan oleh Kemenag RI, diantaranya</w:t>
      </w:r>
      <w:r>
        <w:rPr>
          <w:spacing w:val="-8"/>
        </w:rPr>
        <w:t xml:space="preserve"> </w:t>
      </w:r>
      <w:r>
        <w:t>komitmen</w:t>
      </w:r>
      <w:r>
        <w:rPr>
          <w:spacing w:val="-7"/>
        </w:rPr>
        <w:t xml:space="preserve"> </w:t>
      </w:r>
      <w:r>
        <w:t>kebangsaan,</w:t>
      </w:r>
      <w:r>
        <w:rPr>
          <w:spacing w:val="-6"/>
        </w:rPr>
        <w:t xml:space="preserve"> </w:t>
      </w:r>
      <w:r>
        <w:t>toleransi,</w:t>
      </w:r>
      <w:r>
        <w:rPr>
          <w:spacing w:val="-8"/>
        </w:rPr>
        <w:t xml:space="preserve"> </w:t>
      </w:r>
      <w:r>
        <w:t>anti</w:t>
      </w:r>
      <w:r>
        <w:rPr>
          <w:spacing w:val="-6"/>
        </w:rPr>
        <w:t xml:space="preserve"> </w:t>
      </w:r>
      <w:r>
        <w:t>kekerasan,</w:t>
      </w:r>
      <w:r>
        <w:rPr>
          <w:spacing w:val="-8"/>
        </w:rPr>
        <w:t xml:space="preserve"> </w:t>
      </w:r>
      <w:r>
        <w:t>dan akomodatif terhadap tradisi lokal (Islamy, 2022). Perwujudan sikap toleransi merupakan bagian penting dalam membangun kehidupan pluralis masyarakat Indonesia yang harmonis. Toleransi antarumat beragama dan intraagama menjadi elemen yang sangat penting dalam membangun keharmonisan sosial. Oleh karena itu, internalisasi nilai toleransi perlu direalisasikan dalam pembentukan paham dan sikap sosial yang mengacu pada semangat toleransi beragama. Dengan demikian, diharapkan dapat</w:t>
      </w:r>
      <w:r>
        <w:rPr>
          <w:spacing w:val="-14"/>
        </w:rPr>
        <w:t xml:space="preserve"> </w:t>
      </w:r>
      <w:r>
        <w:t>terwujud</w:t>
      </w:r>
      <w:r>
        <w:rPr>
          <w:spacing w:val="-14"/>
        </w:rPr>
        <w:t xml:space="preserve"> </w:t>
      </w:r>
      <w:r>
        <w:t>ketersediaan</w:t>
      </w:r>
      <w:r>
        <w:rPr>
          <w:spacing w:val="-14"/>
        </w:rPr>
        <w:t xml:space="preserve"> </w:t>
      </w:r>
      <w:r>
        <w:t>sikap</w:t>
      </w:r>
      <w:r>
        <w:rPr>
          <w:spacing w:val="-14"/>
        </w:rPr>
        <w:t xml:space="preserve"> </w:t>
      </w:r>
      <w:r>
        <w:t>saling</w:t>
      </w:r>
      <w:r>
        <w:rPr>
          <w:spacing w:val="-12"/>
        </w:rPr>
        <w:t xml:space="preserve"> </w:t>
      </w:r>
      <w:r>
        <w:t>berdialog,</w:t>
      </w:r>
      <w:r>
        <w:rPr>
          <w:spacing w:val="-14"/>
        </w:rPr>
        <w:t xml:space="preserve"> </w:t>
      </w:r>
      <w:r>
        <w:t>bekerja</w:t>
      </w:r>
      <w:r>
        <w:rPr>
          <w:spacing w:val="-15"/>
        </w:rPr>
        <w:t xml:space="preserve"> </w:t>
      </w:r>
      <w:r>
        <w:t>sama, dan bersikap bijak dalam merespons perbedaan dalam</w:t>
      </w:r>
      <w:r>
        <w:rPr>
          <w:spacing w:val="40"/>
        </w:rPr>
        <w:t xml:space="preserve"> </w:t>
      </w:r>
      <w:r>
        <w:t>komunitas agama.</w:t>
      </w:r>
    </w:p>
    <w:p w:rsidR="00BC3CB7" w:rsidRDefault="00AF39CF">
      <w:pPr>
        <w:pStyle w:val="BodyText"/>
        <w:spacing w:before="121" w:line="276" w:lineRule="auto"/>
        <w:ind w:left="1" w:right="420" w:firstLine="568"/>
      </w:pPr>
      <w:r>
        <w:t>Proses dialog antarumat beragama yang selama ini dirintis oleh pemerintah jarang sekali melibatkan guru-guru agama yang merupakan ujung tombak pendidikan agama dari tingkat dasar hingga perguruan tinggi (Saefuddin, 2015).</w:t>
      </w:r>
      <w:r>
        <w:rPr>
          <w:spacing w:val="40"/>
        </w:rPr>
        <w:t xml:space="preserve"> </w:t>
      </w:r>
      <w:r>
        <w:t>Melihat wajah pendidikan</w:t>
      </w:r>
      <w:r>
        <w:rPr>
          <w:spacing w:val="-12"/>
        </w:rPr>
        <w:t xml:space="preserve"> </w:t>
      </w:r>
      <w:r>
        <w:t>agama</w:t>
      </w:r>
      <w:r>
        <w:rPr>
          <w:spacing w:val="-12"/>
        </w:rPr>
        <w:t xml:space="preserve"> </w:t>
      </w:r>
      <w:r>
        <w:t>di</w:t>
      </w:r>
      <w:r>
        <w:rPr>
          <w:spacing w:val="-12"/>
        </w:rPr>
        <w:t xml:space="preserve"> </w:t>
      </w:r>
      <w:r>
        <w:t>era</w:t>
      </w:r>
      <w:r>
        <w:rPr>
          <w:spacing w:val="-14"/>
        </w:rPr>
        <w:t xml:space="preserve"> </w:t>
      </w:r>
      <w:r>
        <w:t>pluralisme</w:t>
      </w:r>
      <w:r>
        <w:rPr>
          <w:spacing w:val="-14"/>
        </w:rPr>
        <w:t xml:space="preserve"> </w:t>
      </w:r>
      <w:r>
        <w:t>yang</w:t>
      </w:r>
      <w:r>
        <w:rPr>
          <w:spacing w:val="-12"/>
        </w:rPr>
        <w:t xml:space="preserve"> </w:t>
      </w:r>
      <w:r>
        <w:t>demikian,</w:t>
      </w:r>
      <w:r>
        <w:rPr>
          <w:spacing w:val="-13"/>
        </w:rPr>
        <w:t xml:space="preserve"> </w:t>
      </w:r>
      <w:r>
        <w:t>pelembagaan pendidikan agama</w:t>
      </w:r>
      <w:r>
        <w:rPr>
          <w:spacing w:val="-1"/>
        </w:rPr>
        <w:t xml:space="preserve"> </w:t>
      </w:r>
      <w:r>
        <w:t>harus</w:t>
      </w:r>
      <w:r>
        <w:rPr>
          <w:spacing w:val="-1"/>
        </w:rPr>
        <w:t xml:space="preserve"> </w:t>
      </w:r>
      <w:r>
        <w:t>mampu memberikan</w:t>
      </w:r>
      <w:r>
        <w:rPr>
          <w:spacing w:val="-1"/>
        </w:rPr>
        <w:t xml:space="preserve"> </w:t>
      </w:r>
      <w:r>
        <w:t>akses</w:t>
      </w:r>
      <w:r>
        <w:rPr>
          <w:spacing w:val="-1"/>
        </w:rPr>
        <w:t xml:space="preserve"> </w:t>
      </w:r>
      <w:r>
        <w:t>yang seluas- luasnya kepada seluruh elemen masyarakat, yang sebagian besar diwujudkan melalui organisasi dan perkumpulan. Pelaksanaan dialog antaragama dan moderasi beragama dalam pendidikan formal memerlukan peran aktif guru PAK dalam</w:t>
      </w:r>
      <w:r>
        <w:rPr>
          <w:spacing w:val="-1"/>
        </w:rPr>
        <w:t xml:space="preserve"> </w:t>
      </w:r>
      <w:r>
        <w:t>merancang dan mengelola kegiatan pendidikan dan ekstrakurikuler yang bertujuan untuk menumbuhkembangkan kesadaran dan kemampuan peserta didik untuk berdialog dan berinteraksi dengan pemeluk agama lain secara harmonis dan moderat. Dengan demikian, PAK memainkan peran vital dalam membangun dialog antarumat beragama dan mewujudkan moderasi beragama yang membawa manfaat besar bagi masyarakat luas. Untuk mencapai tujuan ini, semua warga sekolah dan akademisi pendidikan harus terlibat aktif sesuai dengan tugas dan fungsi masing-masing.</w:t>
      </w:r>
    </w:p>
    <w:p w:rsidR="00BC3CB7" w:rsidRDefault="00BC3CB7">
      <w:pPr>
        <w:pStyle w:val="BodyText"/>
        <w:spacing w:line="276" w:lineRule="auto"/>
        <w:sectPr w:rsidR="00BC3CB7">
          <w:headerReference w:type="even" r:id="rId680"/>
          <w:headerReference w:type="default" r:id="rId681"/>
          <w:footerReference w:type="default" r:id="rId682"/>
          <w:headerReference w:type="first" r:id="rId683"/>
          <w:pgSz w:w="8790" w:h="13050"/>
          <w:pgMar w:top="1060" w:right="992" w:bottom="920" w:left="1133" w:header="0" w:footer="738" w:gutter="0"/>
          <w:cols w:space="720"/>
        </w:sectPr>
      </w:pPr>
    </w:p>
    <w:p w:rsidR="00BC3CB7" w:rsidRDefault="00AF39CF">
      <w:pPr>
        <w:pStyle w:val="BodyText"/>
        <w:spacing w:before="72" w:line="276" w:lineRule="auto"/>
        <w:ind w:right="137" w:firstLine="568"/>
      </w:pPr>
      <w:r>
        <w:lastRenderedPageBreak/>
        <w:t>Membangun dialog antariman melalui PAK berlandaskan pada ajaran Gereja yang kini lebih terbuka untuk berdialog dan berbagi kebenaran dengan orang lain, serta mendengarkan kebijaksanaan dan persoalan-persoalan dari agama-agama lain. Dalam melaksanakan pembelajaran PAK, keberagaman dipandang sebagai kesempatan untuk membangun toleransi, saling pengertian, dan keharmonisan antara individu dengan individu atau juga kelompok. Kegiatan yang menekankan nilai toleransi beragama diintegrasikan ke dalam pembelajaran untuk membentuk sikap inklusif dan menghormati perbedaan di kalangan</w:t>
      </w:r>
      <w:r>
        <w:rPr>
          <w:spacing w:val="-15"/>
        </w:rPr>
        <w:t xml:space="preserve"> </w:t>
      </w:r>
      <w:r>
        <w:t>peserta</w:t>
      </w:r>
      <w:r>
        <w:rPr>
          <w:spacing w:val="-15"/>
        </w:rPr>
        <w:t xml:space="preserve"> </w:t>
      </w:r>
      <w:r>
        <w:t>didik.</w:t>
      </w:r>
      <w:r>
        <w:rPr>
          <w:spacing w:val="-15"/>
        </w:rPr>
        <w:t xml:space="preserve"> </w:t>
      </w:r>
      <w:r>
        <w:t>Oleh</w:t>
      </w:r>
      <w:r>
        <w:rPr>
          <w:spacing w:val="-15"/>
        </w:rPr>
        <w:t xml:space="preserve"> </w:t>
      </w:r>
      <w:r>
        <w:t>karena</w:t>
      </w:r>
      <w:r>
        <w:rPr>
          <w:spacing w:val="-15"/>
        </w:rPr>
        <w:t xml:space="preserve"> </w:t>
      </w:r>
      <w:r>
        <w:t>itu,</w:t>
      </w:r>
      <w:r>
        <w:rPr>
          <w:spacing w:val="-15"/>
        </w:rPr>
        <w:t xml:space="preserve"> </w:t>
      </w:r>
      <w:r>
        <w:t>melalui</w:t>
      </w:r>
      <w:r>
        <w:rPr>
          <w:spacing w:val="-15"/>
        </w:rPr>
        <w:t xml:space="preserve"> </w:t>
      </w:r>
      <w:r>
        <w:t>kegiatan</w:t>
      </w:r>
      <w:r>
        <w:rPr>
          <w:spacing w:val="-15"/>
        </w:rPr>
        <w:t xml:space="preserve"> </w:t>
      </w:r>
      <w:r>
        <w:t>tersebut, peserta</w:t>
      </w:r>
      <w:r>
        <w:rPr>
          <w:spacing w:val="-9"/>
        </w:rPr>
        <w:t xml:space="preserve"> </w:t>
      </w:r>
      <w:r>
        <w:t>didik</w:t>
      </w:r>
      <w:r>
        <w:rPr>
          <w:spacing w:val="-9"/>
        </w:rPr>
        <w:t xml:space="preserve"> </w:t>
      </w:r>
      <w:r>
        <w:t>diundang</w:t>
      </w:r>
      <w:r>
        <w:rPr>
          <w:spacing w:val="-9"/>
        </w:rPr>
        <w:t xml:space="preserve"> </w:t>
      </w:r>
      <w:r>
        <w:t>untuk</w:t>
      </w:r>
      <w:r>
        <w:rPr>
          <w:spacing w:val="-9"/>
        </w:rPr>
        <w:t xml:space="preserve"> </w:t>
      </w:r>
      <w:r>
        <w:t>hidup</w:t>
      </w:r>
      <w:r>
        <w:rPr>
          <w:spacing w:val="-9"/>
        </w:rPr>
        <w:t xml:space="preserve"> </w:t>
      </w:r>
      <w:r>
        <w:t>bermasyarakat</w:t>
      </w:r>
      <w:r>
        <w:rPr>
          <w:spacing w:val="-8"/>
        </w:rPr>
        <w:t xml:space="preserve"> </w:t>
      </w:r>
      <w:r>
        <w:t>dengan</w:t>
      </w:r>
      <w:r>
        <w:rPr>
          <w:spacing w:val="-7"/>
        </w:rPr>
        <w:t xml:space="preserve"> </w:t>
      </w:r>
      <w:r>
        <w:t>penuh toleransi, pengertian, dan menghormati keberagaman agama di lingkungan sekitar (Lumbanbatu &amp; Simamora, 2024). Penting bagi sekolah untuk mengadopsi pendekatan inklusif terhadap pendidikan agama, di mana siswa diberi pemahaman dan pengetahuan luas tentang agama Katolik dan nilai moderasi beragama.</w:t>
      </w:r>
      <w:r>
        <w:rPr>
          <w:spacing w:val="-5"/>
        </w:rPr>
        <w:t xml:space="preserve"> </w:t>
      </w:r>
      <w:r>
        <w:t>Hal</w:t>
      </w:r>
      <w:r>
        <w:rPr>
          <w:spacing w:val="-6"/>
        </w:rPr>
        <w:t xml:space="preserve"> </w:t>
      </w:r>
      <w:r>
        <w:t>ini</w:t>
      </w:r>
      <w:r>
        <w:rPr>
          <w:spacing w:val="-4"/>
        </w:rPr>
        <w:t xml:space="preserve"> </w:t>
      </w:r>
      <w:r>
        <w:t>menarik</w:t>
      </w:r>
      <w:r>
        <w:rPr>
          <w:spacing w:val="-5"/>
        </w:rPr>
        <w:t xml:space="preserve"> </w:t>
      </w:r>
      <w:r>
        <w:t>untuk</w:t>
      </w:r>
      <w:r>
        <w:rPr>
          <w:spacing w:val="-5"/>
        </w:rPr>
        <w:t xml:space="preserve"> </w:t>
      </w:r>
      <w:r>
        <w:t>diterapkan</w:t>
      </w:r>
      <w:r>
        <w:rPr>
          <w:spacing w:val="-5"/>
        </w:rPr>
        <w:t xml:space="preserve"> </w:t>
      </w:r>
      <w:r>
        <w:t>dalam</w:t>
      </w:r>
      <w:r>
        <w:rPr>
          <w:spacing w:val="-6"/>
        </w:rPr>
        <w:t xml:space="preserve"> </w:t>
      </w:r>
      <w:r>
        <w:t>pembelajaran PAK karena akan memberikan pemahaman mendalam tentang nilai-nilai</w:t>
      </w:r>
      <w:r>
        <w:rPr>
          <w:spacing w:val="-7"/>
        </w:rPr>
        <w:t xml:space="preserve"> </w:t>
      </w:r>
      <w:r>
        <w:t>universal</w:t>
      </w:r>
      <w:r>
        <w:rPr>
          <w:spacing w:val="-8"/>
        </w:rPr>
        <w:t xml:space="preserve"> </w:t>
      </w:r>
      <w:r>
        <w:t>seperti</w:t>
      </w:r>
      <w:r>
        <w:rPr>
          <w:spacing w:val="-8"/>
        </w:rPr>
        <w:t xml:space="preserve"> </w:t>
      </w:r>
      <w:r>
        <w:t>cinta</w:t>
      </w:r>
      <w:r>
        <w:rPr>
          <w:spacing w:val="-8"/>
        </w:rPr>
        <w:t xml:space="preserve"> </w:t>
      </w:r>
      <w:r>
        <w:t>kasih,</w:t>
      </w:r>
      <w:r>
        <w:rPr>
          <w:spacing w:val="-7"/>
        </w:rPr>
        <w:t xml:space="preserve"> </w:t>
      </w:r>
      <w:r>
        <w:t>pengampuan,</w:t>
      </w:r>
      <w:r>
        <w:rPr>
          <w:spacing w:val="-7"/>
        </w:rPr>
        <w:t xml:space="preserve"> </w:t>
      </w:r>
      <w:r>
        <w:t>empati,</w:t>
      </w:r>
      <w:r>
        <w:rPr>
          <w:spacing w:val="-7"/>
        </w:rPr>
        <w:t xml:space="preserve"> </w:t>
      </w:r>
      <w:r>
        <w:t>dan saling menghormati antarindividu dengan latar belakang agama yang berbeda. Bentuk kegiatan toleransi yang dapat diimplementasikan ke dalam pembelajaran PAK akan memperkaya pemahaman dan pengalaman peserta didik.</w:t>
      </w:r>
    </w:p>
    <w:p w:rsidR="00BC3CB7" w:rsidRDefault="00AF39CF">
      <w:pPr>
        <w:pStyle w:val="BodyText"/>
        <w:spacing w:before="120" w:line="276" w:lineRule="auto"/>
        <w:ind w:right="138" w:firstLine="568"/>
      </w:pPr>
      <w:r>
        <w:t>Pendidikan Agama Katolik memiliki tanggung jawab strategis untuk menanamkan nilai-nilai toleransi dan kerukunan antaragama melalui pendekatan pembelajaran yang holistik, dialogis, dan berakar pada nilai-nilai Injil.</w:t>
      </w:r>
    </w:p>
    <w:p w:rsidR="00BC3CB7" w:rsidRDefault="00AF39CF">
      <w:pPr>
        <w:pStyle w:val="BodyText"/>
        <w:spacing w:before="121" w:line="276" w:lineRule="auto"/>
        <w:ind w:right="138" w:firstLine="568"/>
      </w:pPr>
      <w:r>
        <w:t>Pendekatan pendidikan nilai menjadi fondasi utama dalam membentuk</w:t>
      </w:r>
      <w:r>
        <w:rPr>
          <w:spacing w:val="-11"/>
        </w:rPr>
        <w:t xml:space="preserve"> </w:t>
      </w:r>
      <w:r>
        <w:t>kesadaran</w:t>
      </w:r>
      <w:r>
        <w:rPr>
          <w:spacing w:val="-11"/>
        </w:rPr>
        <w:t xml:space="preserve"> </w:t>
      </w:r>
      <w:r>
        <w:t>peserta</w:t>
      </w:r>
      <w:r>
        <w:rPr>
          <w:spacing w:val="-11"/>
        </w:rPr>
        <w:t xml:space="preserve"> </w:t>
      </w:r>
      <w:r>
        <w:t>didik</w:t>
      </w:r>
      <w:r>
        <w:rPr>
          <w:spacing w:val="-11"/>
        </w:rPr>
        <w:t xml:space="preserve"> </w:t>
      </w:r>
      <w:r>
        <w:t>terhadap</w:t>
      </w:r>
      <w:r>
        <w:rPr>
          <w:spacing w:val="-11"/>
        </w:rPr>
        <w:t xml:space="preserve"> </w:t>
      </w:r>
      <w:r>
        <w:t>nilai-nilai</w:t>
      </w:r>
      <w:r>
        <w:rPr>
          <w:spacing w:val="-11"/>
        </w:rPr>
        <w:t xml:space="preserve"> </w:t>
      </w:r>
      <w:r>
        <w:t>universal yang dianut oleh semua agama, seperti cinta kasih, keadilan, perdamaian, dan penghormatan terhadap sesama. Melalui proses pembelajaran</w:t>
      </w:r>
      <w:r>
        <w:rPr>
          <w:spacing w:val="72"/>
        </w:rPr>
        <w:t xml:space="preserve"> </w:t>
      </w:r>
      <w:r>
        <w:t>yang</w:t>
      </w:r>
      <w:r>
        <w:rPr>
          <w:spacing w:val="75"/>
        </w:rPr>
        <w:t xml:space="preserve"> </w:t>
      </w:r>
      <w:r>
        <w:t>reflektif,</w:t>
      </w:r>
      <w:r>
        <w:rPr>
          <w:spacing w:val="75"/>
        </w:rPr>
        <w:t xml:space="preserve"> </w:t>
      </w:r>
      <w:r>
        <w:t>peserta</w:t>
      </w:r>
      <w:r>
        <w:rPr>
          <w:spacing w:val="75"/>
        </w:rPr>
        <w:t xml:space="preserve"> </w:t>
      </w:r>
      <w:r>
        <w:t>didik</w:t>
      </w:r>
      <w:r>
        <w:rPr>
          <w:spacing w:val="73"/>
        </w:rPr>
        <w:t xml:space="preserve"> </w:t>
      </w:r>
      <w:r>
        <w:t>diajak</w:t>
      </w:r>
      <w:r>
        <w:rPr>
          <w:spacing w:val="73"/>
        </w:rPr>
        <w:t xml:space="preserve"> </w:t>
      </w:r>
      <w:r>
        <w:rPr>
          <w:spacing w:val="-2"/>
        </w:rPr>
        <w:t>memahami</w:t>
      </w:r>
    </w:p>
    <w:p w:rsidR="00BC3CB7" w:rsidRDefault="00BC3CB7">
      <w:pPr>
        <w:pStyle w:val="BodyText"/>
        <w:spacing w:line="276" w:lineRule="auto"/>
        <w:sectPr w:rsidR="00BC3CB7">
          <w:headerReference w:type="even" r:id="rId684"/>
          <w:headerReference w:type="default" r:id="rId685"/>
          <w:footerReference w:type="default" r:id="rId686"/>
          <w:headerReference w:type="first" r:id="rId687"/>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bahwa nilai-nilai universal tersebut merupakan jembatan yang menghubungkan berbagai tradisi keagamaan dan menjadi dasar etika dalam kehidupan bersama. Dengan menerapkan nilai-nilai tersebut secara nyata dalam kehidupan sehari-hari, peserta didik belajar memperlakukan setiap orang dengan hormat, baik yang memiliki keyakinan sama maupun yang berbeda. Pengamalan nilai-nilai universal ini membantu menciptakan kerukunan yang tidak hanya terbatas dalam komunitas seagama, tetapi juga mencakup masyarakat luas sebagai satu kesatuan umat manusia.</w:t>
      </w:r>
    </w:p>
    <w:p w:rsidR="00BC3CB7" w:rsidRDefault="00AF39CF">
      <w:pPr>
        <w:pStyle w:val="BodyText"/>
        <w:spacing w:before="120" w:line="276" w:lineRule="auto"/>
        <w:ind w:left="1" w:right="423" w:firstLine="568"/>
      </w:pPr>
      <w:r>
        <w:t>Metode pembelajaran kolaboratif juga memiliki peran penting dalam membangun sikap toleran dan empatik antarpeserta didik. Melalui kerja kelompok yang heterogen, peserta didik belajar menghargai perbedaan, mendengarkan pendapat orang lain, serta memahami sudut pandang yang beragam. Dalam proses kolaborasi ini, siswa tidak hanya mengasah kemampuan berpikir kritis dan memecahkan masalah secara bersama, tetapi juga membangun kesadaran bahwa perbedaan</w:t>
      </w:r>
      <w:r>
        <w:rPr>
          <w:spacing w:val="-13"/>
        </w:rPr>
        <w:t xml:space="preserve"> </w:t>
      </w:r>
      <w:r>
        <w:t>adalah</w:t>
      </w:r>
      <w:r>
        <w:rPr>
          <w:spacing w:val="-13"/>
        </w:rPr>
        <w:t xml:space="preserve"> </w:t>
      </w:r>
      <w:r>
        <w:t>sumber</w:t>
      </w:r>
      <w:r>
        <w:rPr>
          <w:spacing w:val="-13"/>
        </w:rPr>
        <w:t xml:space="preserve"> </w:t>
      </w:r>
      <w:r>
        <w:t>pembelajaran,</w:t>
      </w:r>
      <w:r>
        <w:rPr>
          <w:spacing w:val="-13"/>
        </w:rPr>
        <w:t xml:space="preserve"> </w:t>
      </w:r>
      <w:r>
        <w:t>bukan</w:t>
      </w:r>
      <w:r>
        <w:rPr>
          <w:spacing w:val="-13"/>
        </w:rPr>
        <w:t xml:space="preserve"> </w:t>
      </w:r>
      <w:r>
        <w:t>ancaman.</w:t>
      </w:r>
      <w:r>
        <w:rPr>
          <w:spacing w:val="-13"/>
        </w:rPr>
        <w:t xml:space="preserve"> </w:t>
      </w:r>
      <w:r>
        <w:t>Dengan demikian, pembelajaran kolaboratif dalam konteks PAK tidak hanya meningkatkan pemahaman terhadap ajaran iman Katolik, tetapi</w:t>
      </w:r>
      <w:r>
        <w:rPr>
          <w:spacing w:val="-6"/>
        </w:rPr>
        <w:t xml:space="preserve"> </w:t>
      </w:r>
      <w:r>
        <w:t>juga</w:t>
      </w:r>
      <w:r>
        <w:rPr>
          <w:spacing w:val="-6"/>
        </w:rPr>
        <w:t xml:space="preserve"> </w:t>
      </w:r>
      <w:r>
        <w:t>menumbuhkan</w:t>
      </w:r>
      <w:r>
        <w:rPr>
          <w:spacing w:val="-6"/>
        </w:rPr>
        <w:t xml:space="preserve"> </w:t>
      </w:r>
      <w:r>
        <w:t>karakter</w:t>
      </w:r>
      <w:r>
        <w:rPr>
          <w:spacing w:val="-3"/>
        </w:rPr>
        <w:t xml:space="preserve"> </w:t>
      </w:r>
      <w:r>
        <w:t>inklusif</w:t>
      </w:r>
      <w:r>
        <w:rPr>
          <w:spacing w:val="-5"/>
        </w:rPr>
        <w:t xml:space="preserve"> </w:t>
      </w:r>
      <w:r>
        <w:t>dan</w:t>
      </w:r>
      <w:r>
        <w:rPr>
          <w:spacing w:val="-6"/>
        </w:rPr>
        <w:t xml:space="preserve"> </w:t>
      </w:r>
      <w:r>
        <w:t>kepedulian</w:t>
      </w:r>
      <w:r>
        <w:rPr>
          <w:spacing w:val="-5"/>
        </w:rPr>
        <w:t xml:space="preserve"> </w:t>
      </w:r>
      <w:r>
        <w:rPr>
          <w:spacing w:val="-2"/>
        </w:rPr>
        <w:t>sosial</w:t>
      </w:r>
    </w:p>
    <w:p w:rsidR="00BC3CB7" w:rsidRDefault="00AF39CF">
      <w:pPr>
        <w:pStyle w:val="BodyText"/>
        <w:spacing w:before="120" w:line="276" w:lineRule="auto"/>
        <w:ind w:left="1" w:right="422" w:firstLine="568"/>
      </w:pPr>
      <w:r>
        <w:t>Selanjutnya, penerapan diskusi terbuka dan dialog antaragama menjadi metode efektif untuk menumbuhkan sikap saling menghormati dan keterbukaan terhadap perbedaan keyakinan. Melalui diskusi yang terbimbing, peserta didik memperoleh kesempatan untuk mengemukakan pendapat, berbagi pengalaman, dan memahami prinsip-prinsip dasar iman Katolik sekaligus mengenal pandangan agama lain. Guru PAK berperan</w:t>
      </w:r>
      <w:r>
        <w:rPr>
          <w:spacing w:val="-6"/>
        </w:rPr>
        <w:t xml:space="preserve"> </w:t>
      </w:r>
      <w:r>
        <w:t>sebagai</w:t>
      </w:r>
      <w:r>
        <w:rPr>
          <w:spacing w:val="-8"/>
        </w:rPr>
        <w:t xml:space="preserve"> </w:t>
      </w:r>
      <w:r>
        <w:t>fasilitator</w:t>
      </w:r>
      <w:r>
        <w:rPr>
          <w:spacing w:val="-6"/>
        </w:rPr>
        <w:t xml:space="preserve"> </w:t>
      </w:r>
      <w:r>
        <w:t>yang</w:t>
      </w:r>
      <w:r>
        <w:rPr>
          <w:spacing w:val="-6"/>
        </w:rPr>
        <w:t xml:space="preserve"> </w:t>
      </w:r>
      <w:r>
        <w:t>memastikan</w:t>
      </w:r>
      <w:r>
        <w:rPr>
          <w:spacing w:val="-6"/>
        </w:rPr>
        <w:t xml:space="preserve"> </w:t>
      </w:r>
      <w:r>
        <w:t>dialog</w:t>
      </w:r>
      <w:r>
        <w:rPr>
          <w:spacing w:val="-6"/>
        </w:rPr>
        <w:t xml:space="preserve"> </w:t>
      </w:r>
      <w:r>
        <w:t xml:space="preserve">berlangsung </w:t>
      </w:r>
      <w:r>
        <w:rPr>
          <w:spacing w:val="-2"/>
        </w:rPr>
        <w:t>secara</w:t>
      </w:r>
      <w:r>
        <w:rPr>
          <w:spacing w:val="-5"/>
        </w:rPr>
        <w:t xml:space="preserve"> </w:t>
      </w:r>
      <w:r>
        <w:rPr>
          <w:spacing w:val="-2"/>
        </w:rPr>
        <w:t>konstruktif dan</w:t>
      </w:r>
      <w:r>
        <w:rPr>
          <w:spacing w:val="-4"/>
        </w:rPr>
        <w:t xml:space="preserve"> </w:t>
      </w:r>
      <w:r>
        <w:rPr>
          <w:spacing w:val="-2"/>
        </w:rPr>
        <w:t>saling</w:t>
      </w:r>
      <w:r>
        <w:rPr>
          <w:spacing w:val="-4"/>
        </w:rPr>
        <w:t xml:space="preserve"> </w:t>
      </w:r>
      <w:r>
        <w:rPr>
          <w:spacing w:val="-2"/>
        </w:rPr>
        <w:t>menghargai. Dengan</w:t>
      </w:r>
      <w:r>
        <w:rPr>
          <w:spacing w:val="-5"/>
        </w:rPr>
        <w:t xml:space="preserve"> </w:t>
      </w:r>
      <w:r>
        <w:rPr>
          <w:spacing w:val="-2"/>
        </w:rPr>
        <w:t>pendekatan</w:t>
      </w:r>
      <w:r>
        <w:rPr>
          <w:spacing w:val="-4"/>
        </w:rPr>
        <w:t xml:space="preserve"> </w:t>
      </w:r>
      <w:r>
        <w:rPr>
          <w:spacing w:val="-2"/>
        </w:rPr>
        <w:t xml:space="preserve">ini, </w:t>
      </w:r>
      <w:r>
        <w:t>peserta didik belajar bahwa perbedaan agama tidak perlu menimbulkan</w:t>
      </w:r>
      <w:r>
        <w:rPr>
          <w:spacing w:val="57"/>
          <w:w w:val="150"/>
        </w:rPr>
        <w:t xml:space="preserve"> </w:t>
      </w:r>
      <w:r>
        <w:t>jarak,</w:t>
      </w:r>
      <w:r>
        <w:rPr>
          <w:spacing w:val="58"/>
          <w:w w:val="150"/>
        </w:rPr>
        <w:t xml:space="preserve"> </w:t>
      </w:r>
      <w:r>
        <w:t>melainkan</w:t>
      </w:r>
      <w:r>
        <w:rPr>
          <w:spacing w:val="57"/>
          <w:w w:val="150"/>
        </w:rPr>
        <w:t xml:space="preserve"> </w:t>
      </w:r>
      <w:r>
        <w:t>dapat</w:t>
      </w:r>
      <w:r>
        <w:rPr>
          <w:spacing w:val="57"/>
          <w:w w:val="150"/>
        </w:rPr>
        <w:t xml:space="preserve"> </w:t>
      </w:r>
      <w:r>
        <w:t>menjadi</w:t>
      </w:r>
      <w:r>
        <w:rPr>
          <w:spacing w:val="57"/>
          <w:w w:val="150"/>
        </w:rPr>
        <w:t xml:space="preserve"> </w:t>
      </w:r>
      <w:r>
        <w:t>sarana</w:t>
      </w:r>
      <w:r>
        <w:rPr>
          <w:spacing w:val="57"/>
          <w:w w:val="150"/>
        </w:rPr>
        <w:t xml:space="preserve"> </w:t>
      </w:r>
      <w:r>
        <w:rPr>
          <w:spacing w:val="-2"/>
        </w:rPr>
        <w:t>saling</w:t>
      </w:r>
    </w:p>
    <w:p w:rsidR="00BC3CB7" w:rsidRDefault="00BC3CB7">
      <w:pPr>
        <w:pStyle w:val="BodyText"/>
        <w:spacing w:line="276" w:lineRule="auto"/>
        <w:sectPr w:rsidR="00BC3CB7">
          <w:headerReference w:type="even" r:id="rId688"/>
          <w:headerReference w:type="default" r:id="rId689"/>
          <w:footerReference w:type="default" r:id="rId690"/>
          <w:headerReference w:type="first" r:id="rId691"/>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memperkaya dalam pencarian makna hidup bersama (Lumbanbatu &amp; Simamora, 2024)..</w:t>
      </w:r>
    </w:p>
    <w:p w:rsidR="00BC3CB7" w:rsidRDefault="00AF39CF">
      <w:pPr>
        <w:pStyle w:val="BodyText"/>
        <w:spacing w:before="119" w:line="276" w:lineRule="auto"/>
        <w:ind w:right="136" w:firstLine="568"/>
      </w:pPr>
      <w:r>
        <w:t>Selain</w:t>
      </w:r>
      <w:r>
        <w:rPr>
          <w:spacing w:val="-15"/>
        </w:rPr>
        <w:t xml:space="preserve"> </w:t>
      </w:r>
      <w:r>
        <w:t>itu,</w:t>
      </w:r>
      <w:r>
        <w:rPr>
          <w:spacing w:val="-15"/>
        </w:rPr>
        <w:t xml:space="preserve"> </w:t>
      </w:r>
      <w:r>
        <w:t>metode</w:t>
      </w:r>
      <w:r>
        <w:rPr>
          <w:spacing w:val="-15"/>
        </w:rPr>
        <w:t xml:space="preserve"> </w:t>
      </w:r>
      <w:r>
        <w:t>studi</w:t>
      </w:r>
      <w:r>
        <w:rPr>
          <w:spacing w:val="-15"/>
        </w:rPr>
        <w:t xml:space="preserve"> </w:t>
      </w:r>
      <w:r>
        <w:t>kasus</w:t>
      </w:r>
      <w:r>
        <w:rPr>
          <w:spacing w:val="-15"/>
        </w:rPr>
        <w:t xml:space="preserve"> </w:t>
      </w:r>
      <w:r>
        <w:t>dan</w:t>
      </w:r>
      <w:r>
        <w:rPr>
          <w:spacing w:val="-15"/>
        </w:rPr>
        <w:t xml:space="preserve"> </w:t>
      </w:r>
      <w:r>
        <w:t>simulasi</w:t>
      </w:r>
      <w:r>
        <w:rPr>
          <w:spacing w:val="-15"/>
        </w:rPr>
        <w:t xml:space="preserve"> </w:t>
      </w:r>
      <w:r>
        <w:t>dapat</w:t>
      </w:r>
      <w:r>
        <w:rPr>
          <w:spacing w:val="-15"/>
        </w:rPr>
        <w:t xml:space="preserve"> </w:t>
      </w:r>
      <w:r>
        <w:t>digunakan untuk membantu peserta didik menginternalisasi nilai-nilai toleransi dalam konteks nyata. Guru dapat menghadirkan kasus- kasus sosial yang berhubungan dengan konflik antaragama dan mengajak peserta didik untuk menganalisisnya berdasarkan prinsip ajaran Kristiani. Melalui simulasi peran, peserta didik belajar menempatkan diri pada perspektif yang berbeda dan mengembangkan</w:t>
      </w:r>
      <w:r>
        <w:rPr>
          <w:spacing w:val="-5"/>
        </w:rPr>
        <w:t xml:space="preserve"> </w:t>
      </w:r>
      <w:r>
        <w:t>empati</w:t>
      </w:r>
      <w:r>
        <w:rPr>
          <w:spacing w:val="-4"/>
        </w:rPr>
        <w:t xml:space="preserve"> </w:t>
      </w:r>
      <w:r>
        <w:t>terhadap</w:t>
      </w:r>
      <w:r>
        <w:rPr>
          <w:spacing w:val="-5"/>
        </w:rPr>
        <w:t xml:space="preserve"> </w:t>
      </w:r>
      <w:r>
        <w:t>pengalaman</w:t>
      </w:r>
      <w:r>
        <w:rPr>
          <w:spacing w:val="-5"/>
        </w:rPr>
        <w:t xml:space="preserve"> </w:t>
      </w:r>
      <w:r>
        <w:t>orang</w:t>
      </w:r>
      <w:r>
        <w:rPr>
          <w:spacing w:val="-5"/>
        </w:rPr>
        <w:t xml:space="preserve"> </w:t>
      </w:r>
      <w:r>
        <w:t>lain.</w:t>
      </w:r>
      <w:r>
        <w:rPr>
          <w:spacing w:val="-5"/>
        </w:rPr>
        <w:t xml:space="preserve"> </w:t>
      </w:r>
      <w:r>
        <w:t>Proses ini melatih kemampuan berpikir kritis sekaligus menumbuhkan sikap</w:t>
      </w:r>
      <w:r>
        <w:rPr>
          <w:spacing w:val="-8"/>
        </w:rPr>
        <w:t xml:space="preserve"> </w:t>
      </w:r>
      <w:r>
        <w:t>solutif</w:t>
      </w:r>
      <w:r>
        <w:rPr>
          <w:spacing w:val="-8"/>
        </w:rPr>
        <w:t xml:space="preserve"> </w:t>
      </w:r>
      <w:r>
        <w:t>dan</w:t>
      </w:r>
      <w:r>
        <w:rPr>
          <w:spacing w:val="-8"/>
        </w:rPr>
        <w:t xml:space="preserve"> </w:t>
      </w:r>
      <w:r>
        <w:t>damai</w:t>
      </w:r>
      <w:r>
        <w:rPr>
          <w:spacing w:val="-9"/>
        </w:rPr>
        <w:t xml:space="preserve"> </w:t>
      </w:r>
      <w:r>
        <w:t>dalam</w:t>
      </w:r>
      <w:r>
        <w:rPr>
          <w:spacing w:val="-8"/>
        </w:rPr>
        <w:t xml:space="preserve"> </w:t>
      </w:r>
      <w:r>
        <w:t>menghadapi</w:t>
      </w:r>
      <w:r>
        <w:rPr>
          <w:spacing w:val="-8"/>
        </w:rPr>
        <w:t xml:space="preserve"> </w:t>
      </w:r>
      <w:r>
        <w:t>perbedaan</w:t>
      </w:r>
      <w:r>
        <w:rPr>
          <w:spacing w:val="-7"/>
        </w:rPr>
        <w:t xml:space="preserve"> </w:t>
      </w:r>
      <w:r>
        <w:t xml:space="preserve">pandangan </w:t>
      </w:r>
      <w:r>
        <w:rPr>
          <w:spacing w:val="-2"/>
        </w:rPr>
        <w:t>keagamaan.</w:t>
      </w:r>
    </w:p>
    <w:p w:rsidR="00BC3CB7" w:rsidRDefault="00AF39CF">
      <w:pPr>
        <w:pStyle w:val="BodyText"/>
        <w:spacing w:before="122" w:line="276" w:lineRule="auto"/>
        <w:ind w:right="137" w:firstLine="568"/>
      </w:pPr>
      <w:r>
        <w:t>Pendekatan lain yang tak kalah penting adalah pengenalan agama-agama lain secara objektif dan komprehensif. Peserta didik diperkenalkan pada sejarah, simbol, ajaran, dan praktik keagamaan lain dalam semangat saling menghormati dan tanpa prasangka. Pengenalan ini bukan dimaksudkan untuk mencampuradukkan iman, melainkan untuk menumbuhkan kesadaran bahwa setiap agama berkontribusi pada nilai-nilai kemanusiaan universal. Peserta didik mampu menyingkirkan stereotip negatif dan membangun pemahaman lintas iman yang lebih inklusif dan damai.</w:t>
      </w:r>
    </w:p>
    <w:p w:rsidR="00BC3CB7" w:rsidRDefault="00AF39CF">
      <w:pPr>
        <w:pStyle w:val="BodyText"/>
        <w:spacing w:before="121" w:line="276" w:lineRule="auto"/>
        <w:ind w:right="138" w:firstLine="568"/>
      </w:pPr>
      <w:r>
        <w:t xml:space="preserve">Selain kegiatan intrakurikuler, pelaksanaan kegiatan ekstrakurikuler dan kerja sama komunitas juga memperkuat pendidikan toleransi dan moderasi beragama. Guru PAK dapat mengorganisasi kegiatan lintas agama seperti kunjungan ke rumah ibadah, pelayanan sosial bersama, atau proyek kemanusiaan yang melibatkan berbagai komunitas keagamaan. Kegiatan semacam ini menumbuhkan semangat solidaritas, memperluas wawasan sosial, dan menegaskan nilai kasih yang </w:t>
      </w:r>
      <w:r>
        <w:rPr>
          <w:spacing w:val="-2"/>
        </w:rPr>
        <w:t>menjadi</w:t>
      </w:r>
      <w:r>
        <w:rPr>
          <w:spacing w:val="-4"/>
        </w:rPr>
        <w:t xml:space="preserve"> </w:t>
      </w:r>
      <w:r>
        <w:rPr>
          <w:spacing w:val="-2"/>
        </w:rPr>
        <w:t>inti</w:t>
      </w:r>
      <w:r>
        <w:rPr>
          <w:spacing w:val="-1"/>
        </w:rPr>
        <w:t xml:space="preserve"> </w:t>
      </w:r>
      <w:r>
        <w:rPr>
          <w:spacing w:val="-2"/>
        </w:rPr>
        <w:t>ajaran Kristiani.</w:t>
      </w:r>
      <w:r>
        <w:rPr>
          <w:spacing w:val="2"/>
        </w:rPr>
        <w:t xml:space="preserve"> </w:t>
      </w:r>
      <w:r>
        <w:rPr>
          <w:spacing w:val="-2"/>
        </w:rPr>
        <w:t>Melalui keterlibatan</w:t>
      </w:r>
      <w:r>
        <w:rPr>
          <w:spacing w:val="-1"/>
        </w:rPr>
        <w:t xml:space="preserve"> </w:t>
      </w:r>
      <w:r>
        <w:rPr>
          <w:spacing w:val="-2"/>
        </w:rPr>
        <w:t>langsung</w:t>
      </w:r>
      <w:r>
        <w:rPr>
          <w:spacing w:val="4"/>
        </w:rPr>
        <w:t xml:space="preserve"> </w:t>
      </w:r>
      <w:r>
        <w:rPr>
          <w:spacing w:val="-2"/>
        </w:rPr>
        <w:t>dalam</w:t>
      </w:r>
    </w:p>
    <w:p w:rsidR="00BC3CB7" w:rsidRDefault="00BC3CB7">
      <w:pPr>
        <w:pStyle w:val="BodyText"/>
        <w:spacing w:line="276" w:lineRule="auto"/>
        <w:sectPr w:rsidR="00BC3CB7">
          <w:headerReference w:type="even" r:id="rId692"/>
          <w:headerReference w:type="default" r:id="rId693"/>
          <w:footerReference w:type="default" r:id="rId694"/>
          <w:headerReference w:type="first" r:id="rId695"/>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kehidupan masyarakat plural, peserta didik belajar bahwa iman yang autentik selalu terwujud dalam tindakan yang membangun perdamaian dan persaudaraan sejati.</w:t>
      </w:r>
    </w:p>
    <w:p w:rsidR="00BC3CB7" w:rsidRDefault="00AF39CF">
      <w:pPr>
        <w:pStyle w:val="BodyText"/>
        <w:spacing w:before="120" w:line="276" w:lineRule="auto"/>
        <w:ind w:left="1" w:right="421" w:firstLine="568"/>
      </w:pPr>
      <w:r>
        <w:t>Penerapan strategi pembelajaran PAK yang menekankan nilai-nilai universal, kolaborasi, dialog, refleksi moral, dan keterlibatan sosial mampu membentuk peserta didik yang tidak hanya beriman secara pribadi, tetapi juga menjadi duta perdamaian</w:t>
      </w:r>
      <w:r>
        <w:rPr>
          <w:spacing w:val="-5"/>
        </w:rPr>
        <w:t xml:space="preserve"> </w:t>
      </w:r>
      <w:r>
        <w:t>dan</w:t>
      </w:r>
      <w:r>
        <w:rPr>
          <w:spacing w:val="-5"/>
        </w:rPr>
        <w:t xml:space="preserve"> </w:t>
      </w:r>
      <w:r>
        <w:t>kerukunan</w:t>
      </w:r>
      <w:r>
        <w:rPr>
          <w:spacing w:val="-5"/>
        </w:rPr>
        <w:t xml:space="preserve"> </w:t>
      </w:r>
      <w:r>
        <w:t>di</w:t>
      </w:r>
      <w:r>
        <w:rPr>
          <w:spacing w:val="-6"/>
        </w:rPr>
        <w:t xml:space="preserve"> </w:t>
      </w:r>
      <w:r>
        <w:t>tengah</w:t>
      </w:r>
      <w:r>
        <w:rPr>
          <w:spacing w:val="-4"/>
        </w:rPr>
        <w:t xml:space="preserve"> </w:t>
      </w:r>
      <w:r>
        <w:t>masyarakat</w:t>
      </w:r>
      <w:r>
        <w:rPr>
          <w:spacing w:val="-7"/>
        </w:rPr>
        <w:t xml:space="preserve"> </w:t>
      </w:r>
      <w:r>
        <w:t>yang</w:t>
      </w:r>
      <w:r>
        <w:rPr>
          <w:spacing w:val="-4"/>
        </w:rPr>
        <w:t xml:space="preserve"> </w:t>
      </w:r>
      <w:r>
        <w:t>majemuk. Pendidikan Katolik yang berlandaskan kasih dan kebenaran Injil pada</w:t>
      </w:r>
      <w:r>
        <w:rPr>
          <w:spacing w:val="-15"/>
        </w:rPr>
        <w:t xml:space="preserve"> </w:t>
      </w:r>
      <w:r>
        <w:t>akhirnya</w:t>
      </w:r>
      <w:r>
        <w:rPr>
          <w:spacing w:val="-15"/>
        </w:rPr>
        <w:t xml:space="preserve"> </w:t>
      </w:r>
      <w:r>
        <w:t>berkontribusi</w:t>
      </w:r>
      <w:r>
        <w:rPr>
          <w:spacing w:val="-15"/>
        </w:rPr>
        <w:t xml:space="preserve"> </w:t>
      </w:r>
      <w:r>
        <w:t>nyata</w:t>
      </w:r>
      <w:r>
        <w:rPr>
          <w:spacing w:val="-15"/>
        </w:rPr>
        <w:t xml:space="preserve"> </w:t>
      </w:r>
      <w:r>
        <w:t>dalam</w:t>
      </w:r>
      <w:r>
        <w:rPr>
          <w:spacing w:val="-15"/>
        </w:rPr>
        <w:t xml:space="preserve"> </w:t>
      </w:r>
      <w:r>
        <w:t>membangun</w:t>
      </w:r>
      <w:r>
        <w:rPr>
          <w:spacing w:val="-15"/>
        </w:rPr>
        <w:t xml:space="preserve"> </w:t>
      </w:r>
      <w:r>
        <w:t>masyarakat yang</w:t>
      </w:r>
      <w:r>
        <w:rPr>
          <w:spacing w:val="-15"/>
        </w:rPr>
        <w:t xml:space="preserve"> </w:t>
      </w:r>
      <w:r>
        <w:t>adil,</w:t>
      </w:r>
      <w:r>
        <w:rPr>
          <w:spacing w:val="-15"/>
        </w:rPr>
        <w:t xml:space="preserve"> </w:t>
      </w:r>
      <w:r>
        <w:t>harmonis,</w:t>
      </w:r>
      <w:r>
        <w:rPr>
          <w:spacing w:val="-15"/>
        </w:rPr>
        <w:t xml:space="preserve"> </w:t>
      </w:r>
      <w:r>
        <w:t>dan</w:t>
      </w:r>
      <w:r>
        <w:rPr>
          <w:spacing w:val="-15"/>
        </w:rPr>
        <w:t xml:space="preserve"> </w:t>
      </w:r>
      <w:r>
        <w:t>saling</w:t>
      </w:r>
      <w:r>
        <w:rPr>
          <w:spacing w:val="-15"/>
        </w:rPr>
        <w:t xml:space="preserve"> </w:t>
      </w:r>
      <w:r>
        <w:t>menghormati</w:t>
      </w:r>
      <w:r>
        <w:rPr>
          <w:spacing w:val="-15"/>
        </w:rPr>
        <w:t xml:space="preserve"> </w:t>
      </w:r>
      <w:r>
        <w:t>dalam</w:t>
      </w:r>
      <w:r>
        <w:rPr>
          <w:spacing w:val="-15"/>
        </w:rPr>
        <w:t xml:space="preserve"> </w:t>
      </w:r>
      <w:r>
        <w:t xml:space="preserve">keberagaman </w:t>
      </w:r>
      <w:r>
        <w:rPr>
          <w:spacing w:val="-2"/>
        </w:rPr>
        <w:t>iman.</w:t>
      </w:r>
    </w:p>
    <w:p w:rsidR="00BC3CB7" w:rsidRDefault="00AF39CF">
      <w:pPr>
        <w:pStyle w:val="BodyText"/>
        <w:spacing w:before="120" w:line="276" w:lineRule="auto"/>
        <w:ind w:left="1" w:right="422" w:firstLine="568"/>
      </w:pPr>
      <w:r>
        <w:t xml:space="preserve">Berdasarkan berapa pendekatan pembelajaran di atas yang diterapkan dalam pembelajaran PAK, dapat membangun sikap toleransi dan moderasi beragama pada peserta didik sehingga membentuk generasi yang lebih harmonis, inklusif, dan samai. Ketercapaian ini juga membutuhkan komitmen dari para guru, terkhusus guru PAK yang berperan penting dalam membangun dialog antaragama dan moderasi beragama, serta komitmen dari lembaga pendidikan yang mengedepankan nilai-nilai moderasi </w:t>
      </w:r>
      <w:r>
        <w:rPr>
          <w:spacing w:val="-2"/>
        </w:rPr>
        <w:t>beragama.</w:t>
      </w:r>
    </w:p>
    <w:p w:rsidR="00BC3CB7" w:rsidRDefault="00AF39CF">
      <w:pPr>
        <w:pStyle w:val="Heading2"/>
        <w:numPr>
          <w:ilvl w:val="1"/>
          <w:numId w:val="14"/>
        </w:numPr>
        <w:tabs>
          <w:tab w:val="left" w:pos="569"/>
        </w:tabs>
        <w:spacing w:line="276" w:lineRule="auto"/>
        <w:ind w:right="426" w:hanging="360"/>
        <w:jc w:val="both"/>
      </w:pPr>
      <w:bookmarkStart w:id="31" w:name="_bookmark30"/>
      <w:bookmarkEnd w:id="31"/>
      <w:r>
        <w:t>Integrasi Ajaran Sosial Gereja dan Prinsip Moderasi Beragama dalam Pendidikan Agama Katolik</w:t>
      </w:r>
    </w:p>
    <w:p w:rsidR="00BC3CB7" w:rsidRDefault="00AF39CF">
      <w:pPr>
        <w:pStyle w:val="BodyText"/>
        <w:spacing w:before="122" w:line="276" w:lineRule="auto"/>
        <w:ind w:left="1" w:right="419" w:firstLine="568"/>
      </w:pPr>
      <w:r>
        <w:t>Integrasi berasal dari bahasa Inggris, yaitu “</w:t>
      </w:r>
      <w:r>
        <w:rPr>
          <w:i/>
        </w:rPr>
        <w:t>integration</w:t>
      </w:r>
      <w:r>
        <w:t>” yang memiliki arti kesempurnaan atau keseluruhan (Putra &amp; Wajdi, 2021). Integrasi memiliki arti yang lebih luas, yakni menjadikan sesuatu lengkap dan menyatakan unsur-unsur yang ada. Menurut Kamus Besar Bahasa Indonesia (KBBI), kata integrasi mempunyai arti pembaharuan atau penyatuan sehingga menjadi kesatuan yang utuh dan bulat. Berintegrasi artinya bergabung agar menjadi kesatuan yang utuh. Kata “mengintegrasikan”</w:t>
      </w:r>
      <w:r>
        <w:rPr>
          <w:spacing w:val="51"/>
          <w:w w:val="150"/>
        </w:rPr>
        <w:t xml:space="preserve">   </w:t>
      </w:r>
      <w:r>
        <w:t>berarti</w:t>
      </w:r>
      <w:r>
        <w:rPr>
          <w:spacing w:val="51"/>
          <w:w w:val="150"/>
        </w:rPr>
        <w:t xml:space="preserve">   </w:t>
      </w:r>
      <w:r>
        <w:t>menyempurnakan</w:t>
      </w:r>
      <w:r>
        <w:rPr>
          <w:spacing w:val="50"/>
          <w:w w:val="150"/>
        </w:rPr>
        <w:t xml:space="preserve">   </w:t>
      </w:r>
      <w:r>
        <w:rPr>
          <w:spacing w:val="-2"/>
        </w:rPr>
        <w:t>dengan</w:t>
      </w:r>
    </w:p>
    <w:p w:rsidR="00BC3CB7" w:rsidRDefault="00BC3CB7">
      <w:pPr>
        <w:pStyle w:val="BodyText"/>
        <w:spacing w:line="276" w:lineRule="auto"/>
        <w:sectPr w:rsidR="00BC3CB7">
          <w:headerReference w:type="even" r:id="rId696"/>
          <w:headerReference w:type="default" r:id="rId697"/>
          <w:footerReference w:type="default" r:id="rId698"/>
          <w:headerReference w:type="first" r:id="rId699"/>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menyatukan</w:t>
      </w:r>
      <w:r>
        <w:rPr>
          <w:spacing w:val="-15"/>
        </w:rPr>
        <w:t xml:space="preserve"> </w:t>
      </w:r>
      <w:r>
        <w:t>unsur-unsur</w:t>
      </w:r>
      <w:r>
        <w:rPr>
          <w:spacing w:val="-15"/>
        </w:rPr>
        <w:t xml:space="preserve"> </w:t>
      </w:r>
      <w:r>
        <w:t>yang</w:t>
      </w:r>
      <w:r>
        <w:rPr>
          <w:spacing w:val="-15"/>
        </w:rPr>
        <w:t xml:space="preserve"> </w:t>
      </w:r>
      <w:r>
        <w:t>sebelumnya</w:t>
      </w:r>
      <w:r>
        <w:rPr>
          <w:spacing w:val="-15"/>
        </w:rPr>
        <w:t xml:space="preserve"> </w:t>
      </w:r>
      <w:r>
        <w:t>terpisah-pisah.</w:t>
      </w:r>
      <w:r>
        <w:rPr>
          <w:spacing w:val="-15"/>
        </w:rPr>
        <w:t xml:space="preserve"> </w:t>
      </w:r>
      <w:r>
        <w:t>Hal</w:t>
      </w:r>
      <w:r>
        <w:rPr>
          <w:spacing w:val="-15"/>
        </w:rPr>
        <w:t xml:space="preserve"> </w:t>
      </w:r>
      <w:r>
        <w:t>ini berarti integrasi merupakan suatu proses sistematis yang menyelaraskan dan mengoptimalkan gabungan dua atau lebih unsur yang berbeda untuk membentuk satu kesatuan yang utuh dan berfungsi, sehingga dapat meningkatkan keselarasan, efisiensi dan efektivitas dalam mencapai tujuan yang telah ditetapkan sebelumnya.</w:t>
      </w:r>
    </w:p>
    <w:p w:rsidR="00BC3CB7" w:rsidRDefault="00AF39CF">
      <w:pPr>
        <w:pStyle w:val="BodyText"/>
        <w:spacing w:before="121" w:line="276" w:lineRule="auto"/>
        <w:ind w:right="137" w:firstLine="568"/>
      </w:pPr>
      <w:r>
        <w:t>Integrasi ajaran sosial Gereja dan prinsip-prinsip moderasi beragama bertujuan untuk memperkuat kerukunan antarumat beragama,</w:t>
      </w:r>
      <w:r>
        <w:rPr>
          <w:spacing w:val="-11"/>
        </w:rPr>
        <w:t xml:space="preserve"> </w:t>
      </w:r>
      <w:r>
        <w:t>mendorong</w:t>
      </w:r>
      <w:r>
        <w:rPr>
          <w:spacing w:val="-12"/>
        </w:rPr>
        <w:t xml:space="preserve"> </w:t>
      </w:r>
      <w:r>
        <w:t>toleransi,</w:t>
      </w:r>
      <w:r>
        <w:rPr>
          <w:spacing w:val="-11"/>
        </w:rPr>
        <w:t xml:space="preserve"> </w:t>
      </w:r>
      <w:r>
        <w:t>dan</w:t>
      </w:r>
      <w:r>
        <w:rPr>
          <w:spacing w:val="-13"/>
        </w:rPr>
        <w:t xml:space="preserve"> </w:t>
      </w:r>
      <w:r>
        <w:t>mencegah</w:t>
      </w:r>
      <w:r>
        <w:rPr>
          <w:spacing w:val="-12"/>
        </w:rPr>
        <w:t xml:space="preserve"> </w:t>
      </w:r>
      <w:r>
        <w:t>ekstremisme.</w:t>
      </w:r>
      <w:r>
        <w:rPr>
          <w:spacing w:val="-13"/>
        </w:rPr>
        <w:t xml:space="preserve"> </w:t>
      </w:r>
      <w:r>
        <w:t>Hal ini dicapai dengan menanamkan nilai-nilai keadilan, kesetaraan, dan kasih sayang dalam praktik keagamaan.</w:t>
      </w:r>
      <w:r>
        <w:rPr>
          <w:spacing w:val="40"/>
        </w:rPr>
        <w:t xml:space="preserve"> </w:t>
      </w:r>
      <w:r>
        <w:t>Ajaran Sosial Gereja (</w:t>
      </w:r>
      <w:r>
        <w:rPr>
          <w:i/>
        </w:rPr>
        <w:t>Social Doctrines Of the Catholic Church</w:t>
      </w:r>
      <w:r>
        <w:t xml:space="preserve">) pertama-tama merujuk pada ajaran Paus dalam ensiklik atau surat apostolik </w:t>
      </w:r>
      <w:r>
        <w:rPr>
          <w:spacing w:val="-2"/>
        </w:rPr>
        <w:t>sejak</w:t>
      </w:r>
      <w:r>
        <w:rPr>
          <w:spacing w:val="-7"/>
        </w:rPr>
        <w:t xml:space="preserve"> </w:t>
      </w:r>
      <w:r>
        <w:rPr>
          <w:spacing w:val="-2"/>
        </w:rPr>
        <w:t>surat</w:t>
      </w:r>
      <w:r>
        <w:rPr>
          <w:spacing w:val="-9"/>
        </w:rPr>
        <w:t xml:space="preserve"> </w:t>
      </w:r>
      <w:r>
        <w:rPr>
          <w:spacing w:val="-2"/>
        </w:rPr>
        <w:t>ensiklik</w:t>
      </w:r>
      <w:r>
        <w:rPr>
          <w:spacing w:val="-8"/>
        </w:rPr>
        <w:t xml:space="preserve"> </w:t>
      </w:r>
      <w:r>
        <w:rPr>
          <w:i/>
          <w:spacing w:val="-2"/>
        </w:rPr>
        <w:t>Rerum</w:t>
      </w:r>
      <w:r>
        <w:rPr>
          <w:i/>
          <w:spacing w:val="-7"/>
        </w:rPr>
        <w:t xml:space="preserve"> </w:t>
      </w:r>
      <w:r>
        <w:rPr>
          <w:i/>
          <w:spacing w:val="-2"/>
        </w:rPr>
        <w:t>Novarum</w:t>
      </w:r>
      <w:r>
        <w:rPr>
          <w:i/>
          <w:spacing w:val="-8"/>
        </w:rPr>
        <w:t xml:space="preserve"> </w:t>
      </w:r>
      <w:r>
        <w:rPr>
          <w:spacing w:val="-2"/>
        </w:rPr>
        <w:t>dari</w:t>
      </w:r>
      <w:r>
        <w:rPr>
          <w:spacing w:val="-9"/>
        </w:rPr>
        <w:t xml:space="preserve"> </w:t>
      </w:r>
      <w:r>
        <w:rPr>
          <w:spacing w:val="-2"/>
        </w:rPr>
        <w:t>Paus</w:t>
      </w:r>
      <w:r>
        <w:rPr>
          <w:spacing w:val="-7"/>
        </w:rPr>
        <w:t xml:space="preserve"> </w:t>
      </w:r>
      <w:r>
        <w:rPr>
          <w:spacing w:val="-2"/>
        </w:rPr>
        <w:t>Leo</w:t>
      </w:r>
      <w:r>
        <w:rPr>
          <w:spacing w:val="-7"/>
        </w:rPr>
        <w:t xml:space="preserve"> </w:t>
      </w:r>
      <w:r>
        <w:rPr>
          <w:spacing w:val="-2"/>
        </w:rPr>
        <w:t>XII</w:t>
      </w:r>
      <w:r>
        <w:rPr>
          <w:spacing w:val="-7"/>
        </w:rPr>
        <w:t xml:space="preserve"> </w:t>
      </w:r>
      <w:r>
        <w:rPr>
          <w:spacing w:val="-2"/>
        </w:rPr>
        <w:t>yang</w:t>
      </w:r>
      <w:r>
        <w:rPr>
          <w:spacing w:val="-8"/>
        </w:rPr>
        <w:t xml:space="preserve"> </w:t>
      </w:r>
      <w:r>
        <w:rPr>
          <w:spacing w:val="-2"/>
        </w:rPr>
        <w:t xml:space="preserve">berisi </w:t>
      </w:r>
      <w:r>
        <w:t>tentang</w:t>
      </w:r>
      <w:r>
        <w:rPr>
          <w:spacing w:val="-3"/>
        </w:rPr>
        <w:t xml:space="preserve"> </w:t>
      </w:r>
      <w:r>
        <w:t>persoalan-persoalan</w:t>
      </w:r>
      <w:r>
        <w:rPr>
          <w:spacing w:val="-4"/>
        </w:rPr>
        <w:t xml:space="preserve"> </w:t>
      </w:r>
      <w:r>
        <w:t>sosial</w:t>
      </w:r>
      <w:r>
        <w:rPr>
          <w:spacing w:val="-3"/>
        </w:rPr>
        <w:t xml:space="preserve"> </w:t>
      </w:r>
      <w:r>
        <w:t>yang</w:t>
      </w:r>
      <w:r>
        <w:rPr>
          <w:spacing w:val="-4"/>
        </w:rPr>
        <w:t xml:space="preserve"> </w:t>
      </w:r>
      <w:r>
        <w:t>dihadapi</w:t>
      </w:r>
      <w:r>
        <w:rPr>
          <w:spacing w:val="-3"/>
        </w:rPr>
        <w:t xml:space="preserve"> </w:t>
      </w:r>
      <w:r>
        <w:t>umat (Sule</w:t>
      </w:r>
      <w:r>
        <w:rPr>
          <w:spacing w:val="-3"/>
        </w:rPr>
        <w:t xml:space="preserve"> </w:t>
      </w:r>
      <w:r>
        <w:t>and dkk 2024). Ajaran Sosial Gereja (ASG) menjadi bagian yang esensial dari iman umat Katolik, yang memuat berbagai ajaran mengenai relasi dengan Allah, diri sendiri, sesama, dan seluruh ciptaan serta mengajarkan akan kebijaksanaan dalam membangun masyarakat yang adil. Ajaran sosial Gereja menekankan kemanusiaan, ketidakadilan sosial, diskriminasi, dan kekacauan sosial. ASG merupakan warisan Gereja yang hidup dan dinamis, yang senantiasa dikembangkan oleh Gereja sesuai</w:t>
      </w:r>
      <w:r>
        <w:rPr>
          <w:spacing w:val="-15"/>
        </w:rPr>
        <w:t xml:space="preserve"> </w:t>
      </w:r>
      <w:r>
        <w:t>dengan</w:t>
      </w:r>
      <w:r>
        <w:rPr>
          <w:spacing w:val="-15"/>
        </w:rPr>
        <w:t xml:space="preserve"> </w:t>
      </w:r>
      <w:r>
        <w:t>situasi</w:t>
      </w:r>
      <w:r>
        <w:rPr>
          <w:spacing w:val="-15"/>
        </w:rPr>
        <w:t xml:space="preserve"> </w:t>
      </w:r>
      <w:r>
        <w:t>dan</w:t>
      </w:r>
      <w:r>
        <w:rPr>
          <w:spacing w:val="-15"/>
        </w:rPr>
        <w:t xml:space="preserve"> </w:t>
      </w:r>
      <w:r>
        <w:t>kebutuhan</w:t>
      </w:r>
      <w:r>
        <w:rPr>
          <w:spacing w:val="-15"/>
        </w:rPr>
        <w:t xml:space="preserve"> </w:t>
      </w:r>
      <w:r>
        <w:t>zaman</w:t>
      </w:r>
      <w:r>
        <w:rPr>
          <w:spacing w:val="-15"/>
        </w:rPr>
        <w:t xml:space="preserve"> </w:t>
      </w:r>
      <w:r>
        <w:t>melalui</w:t>
      </w:r>
      <w:r>
        <w:rPr>
          <w:spacing w:val="-15"/>
        </w:rPr>
        <w:t xml:space="preserve"> </w:t>
      </w:r>
      <w:r>
        <w:t>tradisi</w:t>
      </w:r>
      <w:r>
        <w:rPr>
          <w:spacing w:val="-15"/>
        </w:rPr>
        <w:t xml:space="preserve"> </w:t>
      </w:r>
      <w:r>
        <w:t>tertulis dan</w:t>
      </w:r>
      <w:r>
        <w:rPr>
          <w:spacing w:val="-6"/>
        </w:rPr>
        <w:t xml:space="preserve"> </w:t>
      </w:r>
      <w:r>
        <w:t>lisan</w:t>
      </w:r>
      <w:r>
        <w:rPr>
          <w:spacing w:val="-2"/>
        </w:rPr>
        <w:t xml:space="preserve"> </w:t>
      </w:r>
      <w:r>
        <w:t>kepausan,</w:t>
      </w:r>
      <w:r>
        <w:rPr>
          <w:spacing w:val="-2"/>
        </w:rPr>
        <w:t xml:space="preserve"> </w:t>
      </w:r>
      <w:r>
        <w:t>konsili-konsili</w:t>
      </w:r>
      <w:r>
        <w:rPr>
          <w:spacing w:val="-2"/>
        </w:rPr>
        <w:t xml:space="preserve"> </w:t>
      </w:r>
      <w:r>
        <w:t>dan</w:t>
      </w:r>
      <w:r>
        <w:rPr>
          <w:spacing w:val="-2"/>
        </w:rPr>
        <w:t xml:space="preserve"> </w:t>
      </w:r>
      <w:r>
        <w:t>episkopat.</w:t>
      </w:r>
      <w:r>
        <w:rPr>
          <w:spacing w:val="-15"/>
        </w:rPr>
        <w:t xml:space="preserve"> </w:t>
      </w:r>
      <w:r>
        <w:t>ASG</w:t>
      </w:r>
      <w:r>
        <w:rPr>
          <w:spacing w:val="-3"/>
        </w:rPr>
        <w:t xml:space="preserve"> </w:t>
      </w:r>
      <w:r>
        <w:t>memiliki tujuh tema mendasar atau sentral yaitu: 1) Kehidupan dan martabat manusia; 2) panggilan untuk hidup dalam keluarga dan masyarakat serta berpartisipasi dalam masyarakat; 3) hak asasi manusia dan tugas; 4) pilihan bagi kaum miskin dan lemah; 5) martabat pekerjaan dan hak pekerja; 6) solidaritas sosial, termasuk perdamaian dunia, dan 7) kepedulian terhadap ciptaan Tuhan</w:t>
      </w:r>
      <w:r>
        <w:rPr>
          <w:spacing w:val="2"/>
        </w:rPr>
        <w:t xml:space="preserve"> </w:t>
      </w:r>
      <w:r>
        <w:t>(Lan,</w:t>
      </w:r>
      <w:r>
        <w:rPr>
          <w:spacing w:val="2"/>
        </w:rPr>
        <w:t xml:space="preserve"> </w:t>
      </w:r>
      <w:r>
        <w:t>2023).</w:t>
      </w:r>
      <w:r>
        <w:rPr>
          <w:spacing w:val="2"/>
        </w:rPr>
        <w:t xml:space="preserve"> </w:t>
      </w:r>
      <w:r>
        <w:t>Selain</w:t>
      </w:r>
      <w:r>
        <w:rPr>
          <w:spacing w:val="2"/>
        </w:rPr>
        <w:t xml:space="preserve"> </w:t>
      </w:r>
      <w:r>
        <w:t>melalui</w:t>
      </w:r>
      <w:r>
        <w:rPr>
          <w:spacing w:val="2"/>
        </w:rPr>
        <w:t xml:space="preserve"> </w:t>
      </w:r>
      <w:r>
        <w:t>tradisi</w:t>
      </w:r>
      <w:r>
        <w:rPr>
          <w:spacing w:val="2"/>
        </w:rPr>
        <w:t xml:space="preserve"> </w:t>
      </w:r>
      <w:r>
        <w:t>tertulis</w:t>
      </w:r>
      <w:r>
        <w:rPr>
          <w:spacing w:val="4"/>
        </w:rPr>
        <w:t xml:space="preserve"> </w:t>
      </w:r>
      <w:r>
        <w:t>dan</w:t>
      </w:r>
      <w:r>
        <w:rPr>
          <w:spacing w:val="2"/>
        </w:rPr>
        <w:t xml:space="preserve"> </w:t>
      </w:r>
      <w:r>
        <w:t>lisan,</w:t>
      </w:r>
      <w:r>
        <w:rPr>
          <w:spacing w:val="-12"/>
        </w:rPr>
        <w:t xml:space="preserve"> </w:t>
      </w:r>
      <w:r>
        <w:rPr>
          <w:spacing w:val="-5"/>
        </w:rPr>
        <w:t>ASG</w:t>
      </w:r>
    </w:p>
    <w:p w:rsidR="00BC3CB7" w:rsidRDefault="00BC3CB7">
      <w:pPr>
        <w:pStyle w:val="BodyText"/>
        <w:spacing w:line="276" w:lineRule="auto"/>
        <w:sectPr w:rsidR="00BC3CB7">
          <w:headerReference w:type="even" r:id="rId700"/>
          <w:headerReference w:type="default" r:id="rId701"/>
          <w:footerReference w:type="default" r:id="rId702"/>
          <w:headerReference w:type="first" r:id="rId703"/>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juga</w:t>
      </w:r>
      <w:r>
        <w:rPr>
          <w:spacing w:val="-11"/>
        </w:rPr>
        <w:t xml:space="preserve"> </w:t>
      </w:r>
      <w:r>
        <w:t>terus</w:t>
      </w:r>
      <w:r>
        <w:rPr>
          <w:spacing w:val="-10"/>
        </w:rPr>
        <w:t xml:space="preserve"> </w:t>
      </w:r>
      <w:r>
        <w:t>dilestarikan</w:t>
      </w:r>
      <w:r>
        <w:rPr>
          <w:spacing w:val="-10"/>
        </w:rPr>
        <w:t xml:space="preserve"> </w:t>
      </w:r>
      <w:r>
        <w:t>melalui</w:t>
      </w:r>
      <w:r>
        <w:rPr>
          <w:spacing w:val="-9"/>
        </w:rPr>
        <w:t xml:space="preserve"> </w:t>
      </w:r>
      <w:r>
        <w:t>tindakan</w:t>
      </w:r>
      <w:r>
        <w:rPr>
          <w:spacing w:val="-10"/>
        </w:rPr>
        <w:t xml:space="preserve"> </w:t>
      </w:r>
      <w:r>
        <w:t>nyata</w:t>
      </w:r>
      <w:r>
        <w:rPr>
          <w:spacing w:val="-11"/>
        </w:rPr>
        <w:t xml:space="preserve"> </w:t>
      </w:r>
      <w:r>
        <w:t>umat</w:t>
      </w:r>
      <w:r>
        <w:rPr>
          <w:spacing w:val="-10"/>
        </w:rPr>
        <w:t xml:space="preserve"> </w:t>
      </w:r>
      <w:r>
        <w:t>beriman</w:t>
      </w:r>
      <w:r>
        <w:rPr>
          <w:spacing w:val="-11"/>
        </w:rPr>
        <w:t xml:space="preserve"> </w:t>
      </w:r>
      <w:r>
        <w:t>yang menanggapi panggilan “Anak Manusia” untuk “melakukan segala sesuatu untuk saudara-saudaraku yang paling hina” (Matius 2:31–46).</w:t>
      </w:r>
    </w:p>
    <w:p w:rsidR="00BC3CB7" w:rsidRDefault="00AF39CF">
      <w:pPr>
        <w:pStyle w:val="BodyText"/>
        <w:spacing w:before="121" w:line="276" w:lineRule="auto"/>
        <w:ind w:left="1" w:right="420" w:firstLine="568"/>
      </w:pPr>
      <w:r>
        <w:t>Ajaran sosial gereja dan prinsip moderasi memiliki hubungan yang sangat erat dalam Pendidikan Agama Katolik, karena</w:t>
      </w:r>
      <w:r>
        <w:rPr>
          <w:spacing w:val="-15"/>
        </w:rPr>
        <w:t xml:space="preserve"> </w:t>
      </w:r>
      <w:r>
        <w:t>keduanya</w:t>
      </w:r>
      <w:r>
        <w:rPr>
          <w:spacing w:val="-15"/>
        </w:rPr>
        <w:t xml:space="preserve"> </w:t>
      </w:r>
      <w:r>
        <w:t>menekankan</w:t>
      </w:r>
      <w:r>
        <w:rPr>
          <w:spacing w:val="-15"/>
        </w:rPr>
        <w:t xml:space="preserve"> </w:t>
      </w:r>
      <w:r>
        <w:t>pentingnya</w:t>
      </w:r>
      <w:r>
        <w:rPr>
          <w:spacing w:val="-15"/>
        </w:rPr>
        <w:t xml:space="preserve"> </w:t>
      </w:r>
      <w:r>
        <w:t>mengembangkan</w:t>
      </w:r>
      <w:r>
        <w:rPr>
          <w:spacing w:val="-15"/>
        </w:rPr>
        <w:t xml:space="preserve"> </w:t>
      </w:r>
      <w:r>
        <w:t>sikap dan perilaku yang moderat, adil, dan penuh cinta kasih dalam menjalankan ajaran agama dan kehidupan sehari-hari, sehingga dapat membantu menciptakan masyarakat yang lebih harmonis dan damai, serta memungkinkan peserta didik untuk mengembangkan pemahaman yang lebih baik tentang ajaran agama</w:t>
      </w:r>
      <w:r>
        <w:rPr>
          <w:spacing w:val="-10"/>
        </w:rPr>
        <w:t xml:space="preserve"> </w:t>
      </w:r>
      <w:r>
        <w:t>Katolik</w:t>
      </w:r>
      <w:r>
        <w:rPr>
          <w:spacing w:val="-10"/>
        </w:rPr>
        <w:t xml:space="preserve"> </w:t>
      </w:r>
      <w:r>
        <w:t>dan</w:t>
      </w:r>
      <w:r>
        <w:rPr>
          <w:spacing w:val="-10"/>
        </w:rPr>
        <w:t xml:space="preserve"> </w:t>
      </w:r>
      <w:r>
        <w:t>mengaplikasikannya</w:t>
      </w:r>
      <w:r>
        <w:rPr>
          <w:spacing w:val="-11"/>
        </w:rPr>
        <w:t xml:space="preserve"> </w:t>
      </w:r>
      <w:r>
        <w:t>dalam</w:t>
      </w:r>
      <w:r>
        <w:rPr>
          <w:spacing w:val="-11"/>
        </w:rPr>
        <w:t xml:space="preserve"> </w:t>
      </w:r>
      <w:r>
        <w:t>kehidupan</w:t>
      </w:r>
      <w:r>
        <w:rPr>
          <w:spacing w:val="-10"/>
        </w:rPr>
        <w:t xml:space="preserve"> </w:t>
      </w:r>
      <w:r>
        <w:t>sehari- hari dengan cara yang lebih seimbang. Prinsip moderasi merupakan konsep yang sangat penting dalam kehidupan beragama dan dalam masyarakat, yang menekankan pentingnya menghindari sikap ekstrem dan fanatik, serta mengembangkan sikap toleransi dan saling menghargai. Moderasi beragama memiliki beberapa prinsip yang dijadikan sebagai fondasi untuk tetap</w:t>
      </w:r>
      <w:r>
        <w:rPr>
          <w:spacing w:val="-7"/>
        </w:rPr>
        <w:t xml:space="preserve"> </w:t>
      </w:r>
      <w:r>
        <w:t>mempertahankan</w:t>
      </w:r>
      <w:r>
        <w:rPr>
          <w:spacing w:val="-9"/>
        </w:rPr>
        <w:t xml:space="preserve"> </w:t>
      </w:r>
      <w:r>
        <w:t>nilai</w:t>
      </w:r>
      <w:r>
        <w:rPr>
          <w:spacing w:val="-8"/>
        </w:rPr>
        <w:t xml:space="preserve"> </w:t>
      </w:r>
      <w:r>
        <w:t>moderasi</w:t>
      </w:r>
      <w:r>
        <w:rPr>
          <w:spacing w:val="-7"/>
        </w:rPr>
        <w:t xml:space="preserve"> </w:t>
      </w:r>
      <w:r>
        <w:t>beragama,</w:t>
      </w:r>
      <w:r>
        <w:rPr>
          <w:spacing w:val="-7"/>
        </w:rPr>
        <w:t xml:space="preserve"> </w:t>
      </w:r>
      <w:r>
        <w:t>yaitu</w:t>
      </w:r>
      <w:r>
        <w:rPr>
          <w:spacing w:val="-7"/>
        </w:rPr>
        <w:t xml:space="preserve"> </w:t>
      </w:r>
      <w:r>
        <w:t>mencakup prinsip keseimbangan,</w:t>
      </w:r>
      <w:r>
        <w:rPr>
          <w:spacing w:val="40"/>
        </w:rPr>
        <w:t xml:space="preserve"> </w:t>
      </w:r>
      <w:r>
        <w:t xml:space="preserve">toleransi, keadilan, kesejahteraan sosial, kebijaksanaan, dialog dan kolaborasi, serta penghindaran </w:t>
      </w:r>
      <w:r>
        <w:rPr>
          <w:spacing w:val="-2"/>
        </w:rPr>
        <w:t>ekstremisme.</w:t>
      </w:r>
    </w:p>
    <w:p w:rsidR="00BC3CB7" w:rsidRDefault="00AF39CF">
      <w:pPr>
        <w:pStyle w:val="BodyText"/>
        <w:spacing w:before="120" w:line="276" w:lineRule="auto"/>
        <w:ind w:left="1" w:right="421" w:firstLine="568"/>
      </w:pPr>
      <w:r>
        <w:t>ASG memiliki hubungan yang erat dengan prinsip-prinsip moderasi beragama yang aman memiliki tujuan dan muara dari sebuah</w:t>
      </w:r>
      <w:r>
        <w:rPr>
          <w:spacing w:val="-8"/>
        </w:rPr>
        <w:t xml:space="preserve"> </w:t>
      </w:r>
      <w:r>
        <w:t>usaha</w:t>
      </w:r>
      <w:r>
        <w:rPr>
          <w:spacing w:val="-8"/>
        </w:rPr>
        <w:t xml:space="preserve"> </w:t>
      </w:r>
      <w:r>
        <w:t>yang</w:t>
      </w:r>
      <w:r>
        <w:rPr>
          <w:spacing w:val="-8"/>
        </w:rPr>
        <w:t xml:space="preserve"> </w:t>
      </w:r>
      <w:r>
        <w:t>sama.</w:t>
      </w:r>
      <w:r>
        <w:rPr>
          <w:spacing w:val="-7"/>
        </w:rPr>
        <w:t xml:space="preserve"> </w:t>
      </w:r>
      <w:r>
        <w:t>Berikut</w:t>
      </w:r>
      <w:r>
        <w:rPr>
          <w:spacing w:val="-8"/>
        </w:rPr>
        <w:t xml:space="preserve"> </w:t>
      </w:r>
      <w:r>
        <w:t>akan</w:t>
      </w:r>
      <w:r>
        <w:rPr>
          <w:spacing w:val="-7"/>
        </w:rPr>
        <w:t xml:space="preserve"> </w:t>
      </w:r>
      <w:r>
        <w:t>dijabarkan</w:t>
      </w:r>
      <w:r>
        <w:rPr>
          <w:spacing w:val="-7"/>
        </w:rPr>
        <w:t xml:space="preserve"> </w:t>
      </w:r>
      <w:r>
        <w:t xml:space="preserve">prinsip-prinsip moderasi beragama yang diintegrasikan dengan ASG dalam pendidikan Agama Katolik. Integrasi ajaran sosial Gereja dan prinsip-prinsip moderasi beragama akan dijelaskan sebagai </w:t>
      </w:r>
      <w:r>
        <w:rPr>
          <w:spacing w:val="-2"/>
        </w:rPr>
        <w:t>berikut:</w:t>
      </w:r>
    </w:p>
    <w:p w:rsidR="00BC3CB7" w:rsidRDefault="00BC3CB7">
      <w:pPr>
        <w:pStyle w:val="BodyText"/>
        <w:spacing w:line="276" w:lineRule="auto"/>
        <w:sectPr w:rsidR="00BC3CB7">
          <w:headerReference w:type="even" r:id="rId704"/>
          <w:headerReference w:type="default" r:id="rId705"/>
          <w:footerReference w:type="default" r:id="rId706"/>
          <w:headerReference w:type="first" r:id="rId707"/>
          <w:pgSz w:w="8790" w:h="13050"/>
          <w:pgMar w:top="1060" w:right="992" w:bottom="920" w:left="1133" w:header="0" w:footer="738" w:gutter="0"/>
          <w:cols w:space="720"/>
        </w:sectPr>
      </w:pPr>
    </w:p>
    <w:p w:rsidR="00BC3CB7" w:rsidRDefault="00AF39CF">
      <w:pPr>
        <w:pStyle w:val="Heading2"/>
        <w:numPr>
          <w:ilvl w:val="2"/>
          <w:numId w:val="14"/>
        </w:numPr>
        <w:tabs>
          <w:tab w:val="left" w:pos="853"/>
        </w:tabs>
        <w:spacing w:before="72"/>
        <w:jc w:val="both"/>
      </w:pPr>
      <w:r>
        <w:lastRenderedPageBreak/>
        <w:t>Prinsip</w:t>
      </w:r>
      <w:r>
        <w:rPr>
          <w:spacing w:val="-7"/>
        </w:rPr>
        <w:t xml:space="preserve"> </w:t>
      </w:r>
      <w:r>
        <w:rPr>
          <w:spacing w:val="-2"/>
        </w:rPr>
        <w:t>Keseimbangan</w:t>
      </w:r>
    </w:p>
    <w:p w:rsidR="00BC3CB7" w:rsidRDefault="00AF39CF">
      <w:pPr>
        <w:pStyle w:val="BodyText"/>
        <w:spacing w:before="142" w:line="276" w:lineRule="auto"/>
        <w:ind w:right="137" w:firstLine="568"/>
      </w:pPr>
      <w:r>
        <w:t>Prinsip pertama yang mendasari moderasi adalah prinsip keseimbangan. Prinsip dasar ini mendorong umat beragama untuk</w:t>
      </w:r>
      <w:r>
        <w:rPr>
          <w:spacing w:val="-11"/>
        </w:rPr>
        <w:t xml:space="preserve"> </w:t>
      </w:r>
      <w:r>
        <w:t>menghindari</w:t>
      </w:r>
      <w:r>
        <w:rPr>
          <w:spacing w:val="-13"/>
        </w:rPr>
        <w:t xml:space="preserve"> </w:t>
      </w:r>
      <w:r>
        <w:t>tindakan</w:t>
      </w:r>
      <w:r>
        <w:rPr>
          <w:spacing w:val="-11"/>
        </w:rPr>
        <w:t xml:space="preserve"> </w:t>
      </w:r>
      <w:r>
        <w:t>yang</w:t>
      </w:r>
      <w:r>
        <w:rPr>
          <w:spacing w:val="-12"/>
        </w:rPr>
        <w:t xml:space="preserve"> </w:t>
      </w:r>
      <w:r>
        <w:t>berlebihan</w:t>
      </w:r>
      <w:r>
        <w:rPr>
          <w:spacing w:val="-12"/>
        </w:rPr>
        <w:t xml:space="preserve"> </w:t>
      </w:r>
      <w:r>
        <w:t>yang</w:t>
      </w:r>
      <w:r>
        <w:rPr>
          <w:spacing w:val="-12"/>
        </w:rPr>
        <w:t xml:space="preserve"> </w:t>
      </w:r>
      <w:r>
        <w:t>dapat</w:t>
      </w:r>
      <w:r>
        <w:rPr>
          <w:spacing w:val="-12"/>
        </w:rPr>
        <w:t xml:space="preserve"> </w:t>
      </w:r>
      <w:r>
        <w:t>merusak hubungan</w:t>
      </w:r>
      <w:r>
        <w:rPr>
          <w:spacing w:val="-7"/>
        </w:rPr>
        <w:t xml:space="preserve"> </w:t>
      </w:r>
      <w:r>
        <w:t>harmoni</w:t>
      </w:r>
      <w:r>
        <w:rPr>
          <w:spacing w:val="-7"/>
        </w:rPr>
        <w:t xml:space="preserve"> </w:t>
      </w:r>
      <w:r>
        <w:t>sosial</w:t>
      </w:r>
      <w:r>
        <w:rPr>
          <w:spacing w:val="-8"/>
        </w:rPr>
        <w:t xml:space="preserve"> </w:t>
      </w:r>
      <w:r>
        <w:t>dan</w:t>
      </w:r>
      <w:r>
        <w:rPr>
          <w:spacing w:val="-5"/>
        </w:rPr>
        <w:t xml:space="preserve"> </w:t>
      </w:r>
      <w:r>
        <w:t>juga</w:t>
      </w:r>
      <w:r>
        <w:rPr>
          <w:spacing w:val="-5"/>
        </w:rPr>
        <w:t xml:space="preserve"> </w:t>
      </w:r>
      <w:r>
        <w:t>merusak</w:t>
      </w:r>
      <w:r>
        <w:rPr>
          <w:spacing w:val="-7"/>
        </w:rPr>
        <w:t xml:space="preserve"> </w:t>
      </w:r>
      <w:r>
        <w:t>keseimbangan</w:t>
      </w:r>
      <w:r>
        <w:rPr>
          <w:spacing w:val="-5"/>
        </w:rPr>
        <w:t xml:space="preserve"> </w:t>
      </w:r>
      <w:r>
        <w:t>dalam diri setiap individu. Dalam konteks Gereja Katolik, prinsip keseimbangan juga ditemukan dalam ajaran Gereja Katolik mengenai</w:t>
      </w:r>
      <w:r>
        <w:rPr>
          <w:spacing w:val="-7"/>
        </w:rPr>
        <w:t xml:space="preserve"> </w:t>
      </w:r>
      <w:r>
        <w:t>moderasi</w:t>
      </w:r>
      <w:r>
        <w:rPr>
          <w:spacing w:val="-8"/>
        </w:rPr>
        <w:t xml:space="preserve"> </w:t>
      </w:r>
      <w:r>
        <w:t>beragama</w:t>
      </w:r>
      <w:r>
        <w:rPr>
          <w:spacing w:val="-6"/>
        </w:rPr>
        <w:t xml:space="preserve"> </w:t>
      </w:r>
      <w:r>
        <w:t>dan</w:t>
      </w:r>
      <w:r>
        <w:rPr>
          <w:spacing w:val="-8"/>
        </w:rPr>
        <w:t xml:space="preserve"> </w:t>
      </w:r>
      <w:r>
        <w:t>cara</w:t>
      </w:r>
      <w:r>
        <w:rPr>
          <w:spacing w:val="-8"/>
        </w:rPr>
        <w:t xml:space="preserve"> </w:t>
      </w:r>
      <w:r>
        <w:t>hidup</w:t>
      </w:r>
      <w:r>
        <w:rPr>
          <w:spacing w:val="-8"/>
        </w:rPr>
        <w:t xml:space="preserve"> </w:t>
      </w:r>
      <w:r>
        <w:t>yang</w:t>
      </w:r>
      <w:r>
        <w:rPr>
          <w:spacing w:val="-8"/>
        </w:rPr>
        <w:t xml:space="preserve"> </w:t>
      </w:r>
      <w:r>
        <w:t>sesuai</w:t>
      </w:r>
      <w:r>
        <w:rPr>
          <w:spacing w:val="-9"/>
        </w:rPr>
        <w:t xml:space="preserve"> </w:t>
      </w:r>
      <w:r>
        <w:t>dengan nilai-nilai Kristiani. Ajaran Gereja mengenai keseimbangan terdapat dalam dokumen sosial Gereja, yaitu dokumen Gaudium et</w:t>
      </w:r>
      <w:r>
        <w:rPr>
          <w:spacing w:val="-8"/>
        </w:rPr>
        <w:t xml:space="preserve"> </w:t>
      </w:r>
      <w:r>
        <w:t>Spes</w:t>
      </w:r>
      <w:r>
        <w:rPr>
          <w:spacing w:val="-5"/>
        </w:rPr>
        <w:t xml:space="preserve"> </w:t>
      </w:r>
      <w:r>
        <w:t>yang</w:t>
      </w:r>
      <w:r>
        <w:rPr>
          <w:spacing w:val="-7"/>
        </w:rPr>
        <w:t xml:space="preserve"> </w:t>
      </w:r>
      <w:r>
        <w:t>merupakan</w:t>
      </w:r>
      <w:r>
        <w:rPr>
          <w:spacing w:val="-6"/>
        </w:rPr>
        <w:t xml:space="preserve"> </w:t>
      </w:r>
      <w:r>
        <w:t>salah</w:t>
      </w:r>
      <w:r>
        <w:rPr>
          <w:spacing w:val="-6"/>
        </w:rPr>
        <w:t xml:space="preserve"> </w:t>
      </w:r>
      <w:r>
        <w:t>satu</w:t>
      </w:r>
      <w:r>
        <w:rPr>
          <w:spacing w:val="-7"/>
        </w:rPr>
        <w:t xml:space="preserve"> </w:t>
      </w:r>
      <w:r>
        <w:t>dokumen</w:t>
      </w:r>
      <w:r>
        <w:rPr>
          <w:spacing w:val="-6"/>
        </w:rPr>
        <w:t xml:space="preserve"> </w:t>
      </w:r>
      <w:r>
        <w:t>dari</w:t>
      </w:r>
      <w:r>
        <w:rPr>
          <w:spacing w:val="-7"/>
        </w:rPr>
        <w:t xml:space="preserve"> </w:t>
      </w:r>
      <w:r>
        <w:t>Konsili</w:t>
      </w:r>
      <w:r>
        <w:rPr>
          <w:spacing w:val="-9"/>
        </w:rPr>
        <w:t xml:space="preserve"> </w:t>
      </w:r>
      <w:r>
        <w:rPr>
          <w:spacing w:val="-4"/>
        </w:rPr>
        <w:t>Vatikan</w:t>
      </w:r>
    </w:p>
    <w:p w:rsidR="00BC3CB7" w:rsidRDefault="00AF39CF">
      <w:pPr>
        <w:pStyle w:val="BodyText"/>
        <w:spacing w:before="1" w:line="276" w:lineRule="auto"/>
        <w:ind w:right="137"/>
      </w:pPr>
      <w:r>
        <w:t>II.</w:t>
      </w:r>
      <w:r>
        <w:rPr>
          <w:spacing w:val="-4"/>
        </w:rPr>
        <w:t xml:space="preserve"> </w:t>
      </w:r>
      <w:r>
        <w:t>Dokumen</w:t>
      </w:r>
      <w:r>
        <w:rPr>
          <w:spacing w:val="-4"/>
        </w:rPr>
        <w:t xml:space="preserve"> </w:t>
      </w:r>
      <w:r>
        <w:t>ini</w:t>
      </w:r>
      <w:r>
        <w:rPr>
          <w:spacing w:val="-4"/>
        </w:rPr>
        <w:t xml:space="preserve"> </w:t>
      </w:r>
      <w:r>
        <w:t>menjelaskan</w:t>
      </w:r>
      <w:r>
        <w:rPr>
          <w:spacing w:val="-4"/>
        </w:rPr>
        <w:t xml:space="preserve"> </w:t>
      </w:r>
      <w:r>
        <w:t>tentang</w:t>
      </w:r>
      <w:r>
        <w:rPr>
          <w:spacing w:val="-4"/>
        </w:rPr>
        <w:t xml:space="preserve"> </w:t>
      </w:r>
      <w:r>
        <w:t>berbagai</w:t>
      </w:r>
      <w:r>
        <w:rPr>
          <w:spacing w:val="-4"/>
        </w:rPr>
        <w:t xml:space="preserve"> </w:t>
      </w:r>
      <w:r>
        <w:t>bidang</w:t>
      </w:r>
      <w:r>
        <w:rPr>
          <w:spacing w:val="-4"/>
        </w:rPr>
        <w:t xml:space="preserve"> </w:t>
      </w:r>
      <w:r>
        <w:t>kehidupan sosial yang mengalami kemajuan tetapi tetap berpegang teguh pada moralitas dan atas dasar nilai-nilai Kristiani. Dokumen ini menekankan pentingnya memiliki keseimbangan antara kebutuhan pribadi dan tanggung jawab sosial. Selain itu, ajaran Katolik</w:t>
      </w:r>
      <w:r>
        <w:rPr>
          <w:spacing w:val="-15"/>
        </w:rPr>
        <w:t xml:space="preserve"> </w:t>
      </w:r>
      <w:r>
        <w:t>juga</w:t>
      </w:r>
      <w:r>
        <w:rPr>
          <w:spacing w:val="-15"/>
        </w:rPr>
        <w:t xml:space="preserve"> </w:t>
      </w:r>
      <w:r>
        <w:t>menekankan</w:t>
      </w:r>
      <w:r>
        <w:rPr>
          <w:spacing w:val="-15"/>
        </w:rPr>
        <w:t xml:space="preserve"> </w:t>
      </w:r>
      <w:r>
        <w:t>keseimbangan</w:t>
      </w:r>
      <w:r>
        <w:rPr>
          <w:spacing w:val="-15"/>
        </w:rPr>
        <w:t xml:space="preserve"> </w:t>
      </w:r>
      <w:r>
        <w:t>dalam</w:t>
      </w:r>
      <w:r>
        <w:rPr>
          <w:spacing w:val="-15"/>
        </w:rPr>
        <w:t xml:space="preserve"> </w:t>
      </w:r>
      <w:r>
        <w:t>hal</w:t>
      </w:r>
      <w:r>
        <w:rPr>
          <w:spacing w:val="-15"/>
        </w:rPr>
        <w:t xml:space="preserve"> </w:t>
      </w:r>
      <w:r>
        <w:t>keberagaman, yaitu terdapat dalam dokumen Nostra Aetate yang berbicara tentang hubungan Gereja dengan agama-agama yang bukan Kristen. Dokumen ini menekankan pentingnya dialog dan saling menghormati</w:t>
      </w:r>
      <w:r>
        <w:rPr>
          <w:spacing w:val="-15"/>
        </w:rPr>
        <w:t xml:space="preserve"> </w:t>
      </w:r>
      <w:r>
        <w:t>antara</w:t>
      </w:r>
      <w:r>
        <w:rPr>
          <w:spacing w:val="-15"/>
        </w:rPr>
        <w:t xml:space="preserve"> </w:t>
      </w:r>
      <w:r>
        <w:t>agama.</w:t>
      </w:r>
      <w:r>
        <w:rPr>
          <w:spacing w:val="-15"/>
        </w:rPr>
        <w:t xml:space="preserve"> </w:t>
      </w:r>
      <w:r>
        <w:t>Dokumen</w:t>
      </w:r>
      <w:r>
        <w:rPr>
          <w:spacing w:val="-15"/>
        </w:rPr>
        <w:t xml:space="preserve"> </w:t>
      </w:r>
      <w:r>
        <w:t>ini</w:t>
      </w:r>
      <w:r>
        <w:rPr>
          <w:spacing w:val="-14"/>
        </w:rPr>
        <w:t xml:space="preserve"> </w:t>
      </w:r>
      <w:r>
        <w:t>mengajak</w:t>
      </w:r>
      <w:r>
        <w:rPr>
          <w:spacing w:val="-13"/>
        </w:rPr>
        <w:t xml:space="preserve"> </w:t>
      </w:r>
      <w:r>
        <w:t>umat</w:t>
      </w:r>
      <w:r>
        <w:rPr>
          <w:spacing w:val="-15"/>
        </w:rPr>
        <w:t xml:space="preserve"> </w:t>
      </w:r>
      <w:r>
        <w:t>Katolik untuk</w:t>
      </w:r>
      <w:r>
        <w:rPr>
          <w:spacing w:val="-15"/>
        </w:rPr>
        <w:t xml:space="preserve"> </w:t>
      </w:r>
      <w:r>
        <w:t>menerima</w:t>
      </w:r>
      <w:r>
        <w:rPr>
          <w:spacing w:val="-15"/>
        </w:rPr>
        <w:t xml:space="preserve"> </w:t>
      </w:r>
      <w:r>
        <w:t>perbedaan</w:t>
      </w:r>
      <w:r>
        <w:rPr>
          <w:spacing w:val="-15"/>
        </w:rPr>
        <w:t xml:space="preserve"> </w:t>
      </w:r>
      <w:r>
        <w:t>agama</w:t>
      </w:r>
      <w:r>
        <w:rPr>
          <w:spacing w:val="-15"/>
        </w:rPr>
        <w:t xml:space="preserve"> </w:t>
      </w:r>
      <w:r>
        <w:t>dengan</w:t>
      </w:r>
      <w:r>
        <w:rPr>
          <w:spacing w:val="-15"/>
        </w:rPr>
        <w:t xml:space="preserve"> </w:t>
      </w:r>
      <w:r>
        <w:t>sikap</w:t>
      </w:r>
      <w:r>
        <w:rPr>
          <w:spacing w:val="-15"/>
        </w:rPr>
        <w:t xml:space="preserve"> </w:t>
      </w:r>
      <w:r>
        <w:t>yang</w:t>
      </w:r>
      <w:r>
        <w:rPr>
          <w:spacing w:val="-15"/>
        </w:rPr>
        <w:t xml:space="preserve"> </w:t>
      </w:r>
      <w:r>
        <w:t>terbuka</w:t>
      </w:r>
      <w:r>
        <w:rPr>
          <w:spacing w:val="-15"/>
        </w:rPr>
        <w:t xml:space="preserve"> </w:t>
      </w:r>
      <w:r>
        <w:t>dan menghormati</w:t>
      </w:r>
      <w:r>
        <w:rPr>
          <w:spacing w:val="-10"/>
        </w:rPr>
        <w:t xml:space="preserve"> </w:t>
      </w:r>
      <w:r>
        <w:t>perbedaan</w:t>
      </w:r>
      <w:r>
        <w:rPr>
          <w:spacing w:val="-8"/>
        </w:rPr>
        <w:t xml:space="preserve"> </w:t>
      </w:r>
      <w:r>
        <w:t>agama</w:t>
      </w:r>
      <w:r>
        <w:rPr>
          <w:spacing w:val="-9"/>
        </w:rPr>
        <w:t xml:space="preserve"> </w:t>
      </w:r>
      <w:r>
        <w:t>lain</w:t>
      </w:r>
      <w:r>
        <w:rPr>
          <w:spacing w:val="-9"/>
        </w:rPr>
        <w:t xml:space="preserve"> </w:t>
      </w:r>
      <w:r>
        <w:t>serta</w:t>
      </w:r>
      <w:r>
        <w:rPr>
          <w:spacing w:val="-6"/>
        </w:rPr>
        <w:t xml:space="preserve"> </w:t>
      </w:r>
      <w:r>
        <w:t>menjaga</w:t>
      </w:r>
      <w:r>
        <w:rPr>
          <w:spacing w:val="-10"/>
        </w:rPr>
        <w:t xml:space="preserve"> </w:t>
      </w:r>
      <w:r>
        <w:t>keseimbangan dalam melaksanakan dialog antaragama. Dengan demikian, prinsip keseimbangan yang merupakan dasar dari prinsip moderasi</w:t>
      </w:r>
      <w:r>
        <w:rPr>
          <w:spacing w:val="-11"/>
        </w:rPr>
        <w:t xml:space="preserve"> </w:t>
      </w:r>
      <w:r>
        <w:t>beragama</w:t>
      </w:r>
      <w:r>
        <w:rPr>
          <w:spacing w:val="-11"/>
        </w:rPr>
        <w:t xml:space="preserve"> </w:t>
      </w:r>
      <w:r>
        <w:t>ini</w:t>
      </w:r>
      <w:r>
        <w:rPr>
          <w:spacing w:val="-11"/>
        </w:rPr>
        <w:t xml:space="preserve"> </w:t>
      </w:r>
      <w:r>
        <w:t>penting</w:t>
      </w:r>
      <w:r>
        <w:rPr>
          <w:spacing w:val="-11"/>
        </w:rPr>
        <w:t xml:space="preserve"> </w:t>
      </w:r>
      <w:r>
        <w:t>untuk</w:t>
      </w:r>
      <w:r>
        <w:rPr>
          <w:spacing w:val="-11"/>
        </w:rPr>
        <w:t xml:space="preserve"> </w:t>
      </w:r>
      <w:r>
        <w:t>menciptakan</w:t>
      </w:r>
      <w:r>
        <w:rPr>
          <w:spacing w:val="-11"/>
        </w:rPr>
        <w:t xml:space="preserve"> </w:t>
      </w:r>
      <w:r>
        <w:t>keharmonisan sosial dan membentuk masyarakat yang inklusif, dengan tetap menghargai perbedaan tanpa mengorbankan nilai-nilai inti dari iman Katolik. Dalam implementasi Pendidikan Agama Katolik, prinsip</w:t>
      </w:r>
      <w:r>
        <w:rPr>
          <w:spacing w:val="-11"/>
        </w:rPr>
        <w:t xml:space="preserve"> </w:t>
      </w:r>
      <w:r>
        <w:t>keseimbangan</w:t>
      </w:r>
      <w:r>
        <w:rPr>
          <w:spacing w:val="-11"/>
        </w:rPr>
        <w:t xml:space="preserve"> </w:t>
      </w:r>
      <w:r>
        <w:t>dapat</w:t>
      </w:r>
      <w:r>
        <w:rPr>
          <w:spacing w:val="-11"/>
        </w:rPr>
        <w:t xml:space="preserve"> </w:t>
      </w:r>
      <w:r>
        <w:t>diterapkan</w:t>
      </w:r>
      <w:r>
        <w:rPr>
          <w:spacing w:val="-11"/>
        </w:rPr>
        <w:t xml:space="preserve"> </w:t>
      </w:r>
      <w:r>
        <w:t>dengan</w:t>
      </w:r>
      <w:r>
        <w:rPr>
          <w:spacing w:val="-11"/>
        </w:rPr>
        <w:t xml:space="preserve"> </w:t>
      </w:r>
      <w:r>
        <w:t>cara</w:t>
      </w:r>
      <w:r>
        <w:rPr>
          <w:spacing w:val="-11"/>
        </w:rPr>
        <w:t xml:space="preserve"> </w:t>
      </w:r>
      <w:r>
        <w:t>mengajarkan peserta didik untuk memahami dan menghayati nilai-nilai Kristiani yang menekankan keseimbangan antara kebutuhan pribadi</w:t>
      </w:r>
      <w:r>
        <w:rPr>
          <w:spacing w:val="49"/>
        </w:rPr>
        <w:t xml:space="preserve"> </w:t>
      </w:r>
      <w:r>
        <w:t>dan</w:t>
      </w:r>
      <w:r>
        <w:rPr>
          <w:spacing w:val="49"/>
        </w:rPr>
        <w:t xml:space="preserve"> </w:t>
      </w:r>
      <w:r>
        <w:t>tanggung</w:t>
      </w:r>
      <w:r>
        <w:rPr>
          <w:spacing w:val="49"/>
        </w:rPr>
        <w:t xml:space="preserve"> </w:t>
      </w:r>
      <w:r>
        <w:t>jawab</w:t>
      </w:r>
      <w:r>
        <w:rPr>
          <w:spacing w:val="49"/>
        </w:rPr>
        <w:t xml:space="preserve"> </w:t>
      </w:r>
      <w:r>
        <w:t>sosial.</w:t>
      </w:r>
      <w:r>
        <w:rPr>
          <w:spacing w:val="49"/>
        </w:rPr>
        <w:t xml:space="preserve"> </w:t>
      </w:r>
      <w:r>
        <w:t>Guru</w:t>
      </w:r>
      <w:r>
        <w:rPr>
          <w:spacing w:val="49"/>
        </w:rPr>
        <w:t xml:space="preserve"> </w:t>
      </w:r>
      <w:r>
        <w:t>dapat</w:t>
      </w:r>
      <w:r>
        <w:rPr>
          <w:spacing w:val="50"/>
        </w:rPr>
        <w:t xml:space="preserve"> </w:t>
      </w:r>
      <w:r>
        <w:rPr>
          <w:spacing w:val="-2"/>
        </w:rPr>
        <w:t>menggunakan</w:t>
      </w:r>
    </w:p>
    <w:p w:rsidR="00BC3CB7" w:rsidRDefault="00BC3CB7">
      <w:pPr>
        <w:pStyle w:val="BodyText"/>
        <w:spacing w:line="276" w:lineRule="auto"/>
        <w:sectPr w:rsidR="00BC3CB7">
          <w:headerReference w:type="even" r:id="rId708"/>
          <w:headerReference w:type="default" r:id="rId709"/>
          <w:footerReference w:type="default" r:id="rId710"/>
          <w:headerReference w:type="first" r:id="rId711"/>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metode pembelajaran yang efektif, seperti diskusi dan studi kasus, untuk membantu peserta didik memahami pentingnya keseimbangan</w:t>
      </w:r>
      <w:r>
        <w:rPr>
          <w:spacing w:val="-4"/>
        </w:rPr>
        <w:t xml:space="preserve"> </w:t>
      </w:r>
      <w:r>
        <w:t>dalam</w:t>
      </w:r>
      <w:r>
        <w:rPr>
          <w:spacing w:val="-5"/>
        </w:rPr>
        <w:t xml:space="preserve"> </w:t>
      </w:r>
      <w:r>
        <w:t>kehidupan</w:t>
      </w:r>
      <w:r>
        <w:rPr>
          <w:spacing w:val="-4"/>
        </w:rPr>
        <w:t xml:space="preserve"> </w:t>
      </w:r>
      <w:r>
        <w:t>sehari-hari.</w:t>
      </w:r>
      <w:r>
        <w:rPr>
          <w:spacing w:val="-5"/>
        </w:rPr>
        <w:t xml:space="preserve"> </w:t>
      </w:r>
      <w:r>
        <w:t>Selain</w:t>
      </w:r>
      <w:r>
        <w:rPr>
          <w:spacing w:val="-6"/>
        </w:rPr>
        <w:t xml:space="preserve"> </w:t>
      </w:r>
      <w:r>
        <w:t>itu,</w:t>
      </w:r>
      <w:r>
        <w:rPr>
          <w:spacing w:val="-5"/>
        </w:rPr>
        <w:t xml:space="preserve"> </w:t>
      </w:r>
      <w:r>
        <w:t>guru</w:t>
      </w:r>
      <w:r>
        <w:rPr>
          <w:spacing w:val="-4"/>
        </w:rPr>
        <w:t xml:space="preserve"> </w:t>
      </w:r>
      <w:r>
        <w:t>juga dapat mengajarkan peserta didik tentang pentingnya dialog dan saling menghormati antaragama, serta menjaga keseimbangan dalam melaksanakan dialog antaragama.</w:t>
      </w:r>
    </w:p>
    <w:p w:rsidR="00BC3CB7" w:rsidRDefault="00AF39CF">
      <w:pPr>
        <w:pStyle w:val="Heading2"/>
        <w:numPr>
          <w:ilvl w:val="2"/>
          <w:numId w:val="14"/>
        </w:numPr>
        <w:tabs>
          <w:tab w:val="left" w:pos="569"/>
        </w:tabs>
        <w:ind w:left="569"/>
        <w:jc w:val="both"/>
      </w:pPr>
      <w:r>
        <w:t>Prinsip</w:t>
      </w:r>
      <w:r>
        <w:rPr>
          <w:spacing w:val="-10"/>
        </w:rPr>
        <w:t xml:space="preserve"> </w:t>
      </w:r>
      <w:r>
        <w:rPr>
          <w:spacing w:val="-2"/>
        </w:rPr>
        <w:t>Toleransi</w:t>
      </w:r>
    </w:p>
    <w:p w:rsidR="00BC3CB7" w:rsidRDefault="00AF39CF">
      <w:pPr>
        <w:pStyle w:val="BodyText"/>
        <w:spacing w:before="142" w:line="276" w:lineRule="auto"/>
        <w:ind w:left="1" w:right="419" w:firstLine="568"/>
      </w:pPr>
      <w:r>
        <w:t>Prinsip toleransi merupakan prinsip kunci dalam moderasi beragama. Toleransi mengarah kepada sikap terbuka dan mau mengakui adanya berbagai perbedaan yang terdapat dalam masyarakat</w:t>
      </w:r>
      <w:r>
        <w:rPr>
          <w:spacing w:val="-8"/>
        </w:rPr>
        <w:t xml:space="preserve"> </w:t>
      </w:r>
      <w:r>
        <w:t>dengan</w:t>
      </w:r>
      <w:r>
        <w:rPr>
          <w:spacing w:val="-5"/>
        </w:rPr>
        <w:t xml:space="preserve"> </w:t>
      </w:r>
      <w:r>
        <w:t>menghormati</w:t>
      </w:r>
      <w:r>
        <w:rPr>
          <w:spacing w:val="-8"/>
        </w:rPr>
        <w:t xml:space="preserve"> </w:t>
      </w:r>
      <w:r>
        <w:t>agama,</w:t>
      </w:r>
      <w:r>
        <w:rPr>
          <w:spacing w:val="-7"/>
        </w:rPr>
        <w:t xml:space="preserve"> </w:t>
      </w:r>
      <w:r>
        <w:t>moralitas</w:t>
      </w:r>
      <w:r>
        <w:rPr>
          <w:spacing w:val="-8"/>
        </w:rPr>
        <w:t xml:space="preserve"> </w:t>
      </w:r>
      <w:r>
        <w:t>dan</w:t>
      </w:r>
      <w:r>
        <w:rPr>
          <w:spacing w:val="-8"/>
        </w:rPr>
        <w:t xml:space="preserve"> </w:t>
      </w:r>
      <w:r>
        <w:t>lembaga- lembaga</w:t>
      </w:r>
      <w:r>
        <w:rPr>
          <w:spacing w:val="-15"/>
        </w:rPr>
        <w:t xml:space="preserve"> </w:t>
      </w:r>
      <w:r>
        <w:t>dalam</w:t>
      </w:r>
      <w:r>
        <w:rPr>
          <w:spacing w:val="-15"/>
        </w:rPr>
        <w:t xml:space="preserve"> </w:t>
      </w:r>
      <w:r>
        <w:t>masyarakat</w:t>
      </w:r>
      <w:r>
        <w:rPr>
          <w:spacing w:val="-15"/>
        </w:rPr>
        <w:t xml:space="preserve"> </w:t>
      </w:r>
      <w:r>
        <w:t>serta</w:t>
      </w:r>
      <w:r>
        <w:rPr>
          <w:spacing w:val="-15"/>
        </w:rPr>
        <w:t xml:space="preserve"> </w:t>
      </w:r>
      <w:r>
        <w:t>menghargai</w:t>
      </w:r>
      <w:r>
        <w:rPr>
          <w:spacing w:val="-15"/>
        </w:rPr>
        <w:t xml:space="preserve"> </w:t>
      </w:r>
      <w:r>
        <w:t>pendapat</w:t>
      </w:r>
      <w:r>
        <w:rPr>
          <w:spacing w:val="-15"/>
        </w:rPr>
        <w:t xml:space="preserve"> </w:t>
      </w:r>
      <w:r>
        <w:t>orang</w:t>
      </w:r>
      <w:r>
        <w:rPr>
          <w:spacing w:val="-15"/>
        </w:rPr>
        <w:t xml:space="preserve"> </w:t>
      </w:r>
      <w:r>
        <w:t>lain, tanpa harus berselisih dengan sesama karena hanya berbeda keyakinan atau agama."Prinsip toleransi dalam Ajaran Sosial Gereja menemukan bentuknya yang nyata dalam seruan untuk membangun 'sebuah taller común' (bengkel bersama) di mana semua orang, terlepas dari perbedaan keyakinan, bekerja sama demi perdamaian dan kebaikan bersama, karena 'perbedaan adalah kekayaan, bukan bahaya' (bdk.</w:t>
      </w:r>
      <w:r>
        <w:rPr>
          <w:spacing w:val="-1"/>
        </w:rPr>
        <w:t xml:space="preserve"> </w:t>
      </w:r>
      <w:r>
        <w:rPr>
          <w:i/>
        </w:rPr>
        <w:t>Fratelli Tutti</w:t>
      </w:r>
      <w:r>
        <w:t>, No. 239)."Implementasi prinsip toleransi sebagai pilar moderasi beragama yang mengajak sikap terbuka, pengakuan atas keragaman masyarakat, penghormatan terhadap agama, moralitas, lembaga sosial, dan penghargaan pendapat orang lain tanpa konflik. Dalam pembelajaran Pendidikan Agama Katolik diwujudkan melalui pendekatan pedagogis yang mengonkretkan seruan Ajaran Sosial Gereja tentang 'taller común' (bengkel bersama),</w:t>
      </w:r>
      <w:r>
        <w:rPr>
          <w:spacing w:val="-13"/>
        </w:rPr>
        <w:t xml:space="preserve"> </w:t>
      </w:r>
      <w:r>
        <w:t>di</w:t>
      </w:r>
      <w:r>
        <w:rPr>
          <w:spacing w:val="-11"/>
        </w:rPr>
        <w:t xml:space="preserve"> </w:t>
      </w:r>
      <w:r>
        <w:t>mana</w:t>
      </w:r>
      <w:r>
        <w:rPr>
          <w:spacing w:val="-12"/>
        </w:rPr>
        <w:t xml:space="preserve"> </w:t>
      </w:r>
      <w:r>
        <w:t>guru</w:t>
      </w:r>
      <w:r>
        <w:rPr>
          <w:spacing w:val="-12"/>
        </w:rPr>
        <w:t xml:space="preserve"> </w:t>
      </w:r>
      <w:r>
        <w:t>tidak</w:t>
      </w:r>
      <w:r>
        <w:rPr>
          <w:spacing w:val="-13"/>
        </w:rPr>
        <w:t xml:space="preserve"> </w:t>
      </w:r>
      <w:r>
        <w:t>hanya</w:t>
      </w:r>
      <w:r>
        <w:rPr>
          <w:spacing w:val="-14"/>
        </w:rPr>
        <w:t xml:space="preserve"> </w:t>
      </w:r>
      <w:r>
        <w:t>mengajarkan</w:t>
      </w:r>
      <w:r>
        <w:rPr>
          <w:spacing w:val="-10"/>
        </w:rPr>
        <w:t xml:space="preserve"> </w:t>
      </w:r>
      <w:r>
        <w:t>teori</w:t>
      </w:r>
      <w:r>
        <w:rPr>
          <w:spacing w:val="-11"/>
        </w:rPr>
        <w:t xml:space="preserve"> </w:t>
      </w:r>
      <w:r>
        <w:t>melainkan merancang aktivitas kolaboratif lintas iman (seperti proyek kemanusiaan, simulasi dialog antaragama, atau studi kasus konflik sosial), sehingga peserta didik mengalami secara langsung bagaimana perbedaan keyakinan menjadi kekuatan sinergis (</w:t>
      </w:r>
      <w:r>
        <w:rPr>
          <w:i/>
        </w:rPr>
        <w:t>Fratelli Tutti</w:t>
      </w:r>
      <w:r>
        <w:t>, No. 239) untuk membangun perdamaian dan</w:t>
      </w:r>
      <w:r>
        <w:rPr>
          <w:spacing w:val="13"/>
        </w:rPr>
        <w:t xml:space="preserve"> </w:t>
      </w:r>
      <w:r>
        <w:t>kebaikan</w:t>
      </w:r>
      <w:r>
        <w:rPr>
          <w:spacing w:val="13"/>
        </w:rPr>
        <w:t xml:space="preserve"> </w:t>
      </w:r>
      <w:r>
        <w:t>bersama</w:t>
      </w:r>
      <w:r>
        <w:rPr>
          <w:spacing w:val="14"/>
        </w:rPr>
        <w:t xml:space="preserve"> </w:t>
      </w:r>
      <w:r>
        <w:t>dalam</w:t>
      </w:r>
      <w:r>
        <w:rPr>
          <w:spacing w:val="12"/>
        </w:rPr>
        <w:t xml:space="preserve"> </w:t>
      </w:r>
      <w:r>
        <w:t>komunitas</w:t>
      </w:r>
      <w:r>
        <w:rPr>
          <w:spacing w:val="16"/>
        </w:rPr>
        <w:t xml:space="preserve"> </w:t>
      </w:r>
      <w:r>
        <w:t>multireligius,</w:t>
      </w:r>
      <w:r>
        <w:rPr>
          <w:spacing w:val="15"/>
        </w:rPr>
        <w:t xml:space="preserve"> </w:t>
      </w:r>
      <w:r>
        <w:rPr>
          <w:spacing w:val="-2"/>
        </w:rPr>
        <w:t>sekaligus</w:t>
      </w:r>
    </w:p>
    <w:p w:rsidR="00BC3CB7" w:rsidRDefault="00BC3CB7">
      <w:pPr>
        <w:pStyle w:val="BodyText"/>
        <w:spacing w:line="276" w:lineRule="auto"/>
        <w:sectPr w:rsidR="00BC3CB7">
          <w:headerReference w:type="even" r:id="rId712"/>
          <w:headerReference w:type="default" r:id="rId713"/>
          <w:footerReference w:type="default" r:id="rId714"/>
          <w:headerReference w:type="first" r:id="rId715"/>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menginternalisasi nilai menghargai martabat manusia sebagai citra Allah (</w:t>
      </w:r>
      <w:r>
        <w:rPr>
          <w:i/>
        </w:rPr>
        <w:t>imago Dei</w:t>
      </w:r>
      <w:r>
        <w:t>) dalam praktik kehidupan nyata."</w:t>
      </w:r>
    </w:p>
    <w:p w:rsidR="00BC3CB7" w:rsidRDefault="00AF39CF">
      <w:pPr>
        <w:pStyle w:val="Heading2"/>
        <w:numPr>
          <w:ilvl w:val="2"/>
          <w:numId w:val="14"/>
        </w:numPr>
        <w:tabs>
          <w:tab w:val="left" w:pos="853"/>
        </w:tabs>
        <w:spacing w:before="119"/>
        <w:jc w:val="both"/>
      </w:pPr>
      <w:r>
        <w:t>Prinsip</w:t>
      </w:r>
      <w:r>
        <w:rPr>
          <w:spacing w:val="-6"/>
        </w:rPr>
        <w:t xml:space="preserve"> </w:t>
      </w:r>
      <w:r>
        <w:rPr>
          <w:spacing w:val="-2"/>
        </w:rPr>
        <w:t>Keadilan</w:t>
      </w:r>
    </w:p>
    <w:p w:rsidR="00BC3CB7" w:rsidRDefault="00AF39CF">
      <w:pPr>
        <w:pStyle w:val="BodyText"/>
        <w:spacing w:before="143" w:line="276" w:lineRule="auto"/>
        <w:ind w:right="138" w:firstLine="568"/>
      </w:pPr>
      <w:r>
        <w:t>Keadilan berarti memberikan perlakuan yang adil dan setara kepada semua orang, serta memastikan distribusi sumber daya dan peluang yang merata dan inklusif, dengan upaya untuk menghilangkan ketidakadilan dan ketimpangan.</w:t>
      </w:r>
    </w:p>
    <w:p w:rsidR="00BC3CB7" w:rsidRDefault="00AF39CF">
      <w:pPr>
        <w:pStyle w:val="BodyText"/>
        <w:spacing w:before="120" w:line="276" w:lineRule="auto"/>
        <w:ind w:right="138" w:firstLine="568"/>
      </w:pPr>
      <w:r>
        <w:t>Pendidikan</w:t>
      </w:r>
      <w:r>
        <w:rPr>
          <w:spacing w:val="-15"/>
        </w:rPr>
        <w:t xml:space="preserve"> </w:t>
      </w:r>
      <w:r>
        <w:t>Agama</w:t>
      </w:r>
      <w:r>
        <w:rPr>
          <w:spacing w:val="-15"/>
        </w:rPr>
        <w:t xml:space="preserve"> </w:t>
      </w:r>
      <w:r>
        <w:t>Katolik</w:t>
      </w:r>
      <w:r>
        <w:rPr>
          <w:spacing w:val="-15"/>
        </w:rPr>
        <w:t xml:space="preserve"> </w:t>
      </w:r>
      <w:r>
        <w:t>memiliki</w:t>
      </w:r>
      <w:r>
        <w:rPr>
          <w:spacing w:val="-15"/>
        </w:rPr>
        <w:t xml:space="preserve"> </w:t>
      </w:r>
      <w:r>
        <w:t>tanggung</w:t>
      </w:r>
      <w:r>
        <w:rPr>
          <w:spacing w:val="-15"/>
        </w:rPr>
        <w:t xml:space="preserve"> </w:t>
      </w:r>
      <w:r>
        <w:t>jawab</w:t>
      </w:r>
      <w:r>
        <w:rPr>
          <w:spacing w:val="-15"/>
        </w:rPr>
        <w:t xml:space="preserve"> </w:t>
      </w:r>
      <w:r>
        <w:t>moral dan teologis untuk menanamkan nilai keadilan sebagai wujud konkret iman yang bekerja melalui kasih dan solidaritas sosial dalam kehidupan berbangsa yang plural.</w:t>
      </w:r>
    </w:p>
    <w:p w:rsidR="00BC3CB7" w:rsidRDefault="00AF39CF">
      <w:pPr>
        <w:pStyle w:val="BodyText"/>
        <w:spacing w:before="121" w:line="276" w:lineRule="auto"/>
        <w:ind w:right="137" w:firstLine="568"/>
      </w:pPr>
      <w:r>
        <w:t>Prinsip</w:t>
      </w:r>
      <w:r>
        <w:rPr>
          <w:spacing w:val="-1"/>
        </w:rPr>
        <w:t xml:space="preserve"> </w:t>
      </w:r>
      <w:r>
        <w:t>keadilan</w:t>
      </w:r>
      <w:r>
        <w:rPr>
          <w:spacing w:val="-1"/>
        </w:rPr>
        <w:t xml:space="preserve"> </w:t>
      </w:r>
      <w:r>
        <w:t>dalam</w:t>
      </w:r>
      <w:r>
        <w:rPr>
          <w:spacing w:val="-1"/>
        </w:rPr>
        <w:t xml:space="preserve"> </w:t>
      </w:r>
      <w:r>
        <w:t>Pendidikan</w:t>
      </w:r>
      <w:r>
        <w:rPr>
          <w:spacing w:val="-14"/>
        </w:rPr>
        <w:t xml:space="preserve"> </w:t>
      </w:r>
      <w:r>
        <w:t>Agama</w:t>
      </w:r>
      <w:r>
        <w:rPr>
          <w:spacing w:val="-1"/>
        </w:rPr>
        <w:t xml:space="preserve"> </w:t>
      </w:r>
      <w:r>
        <w:t>Katolik</w:t>
      </w:r>
      <w:r>
        <w:rPr>
          <w:spacing w:val="-1"/>
        </w:rPr>
        <w:t xml:space="preserve"> </w:t>
      </w:r>
      <w:r>
        <w:t>berakar pada</w:t>
      </w:r>
      <w:r>
        <w:rPr>
          <w:spacing w:val="-15"/>
        </w:rPr>
        <w:t xml:space="preserve"> </w:t>
      </w:r>
      <w:r>
        <w:t>dasar</w:t>
      </w:r>
      <w:r>
        <w:rPr>
          <w:spacing w:val="-14"/>
        </w:rPr>
        <w:t xml:space="preserve"> </w:t>
      </w:r>
      <w:r>
        <w:t>teologis</w:t>
      </w:r>
      <w:r>
        <w:rPr>
          <w:spacing w:val="-14"/>
        </w:rPr>
        <w:t xml:space="preserve"> </w:t>
      </w:r>
      <w:r>
        <w:rPr>
          <w:i/>
        </w:rPr>
        <w:t>imago</w:t>
      </w:r>
      <w:r>
        <w:rPr>
          <w:i/>
          <w:spacing w:val="-14"/>
        </w:rPr>
        <w:t xml:space="preserve"> </w:t>
      </w:r>
      <w:r>
        <w:rPr>
          <w:i/>
        </w:rPr>
        <w:t>Dei</w:t>
      </w:r>
      <w:r>
        <w:rPr>
          <w:i/>
          <w:spacing w:val="-15"/>
        </w:rPr>
        <w:t xml:space="preserve"> </w:t>
      </w:r>
      <w:r>
        <w:t>(Kejadian</w:t>
      </w:r>
      <w:r>
        <w:rPr>
          <w:spacing w:val="-13"/>
        </w:rPr>
        <w:t xml:space="preserve"> </w:t>
      </w:r>
      <w:r>
        <w:t>1:27),</w:t>
      </w:r>
      <w:r>
        <w:rPr>
          <w:spacing w:val="-14"/>
        </w:rPr>
        <w:t xml:space="preserve"> </w:t>
      </w:r>
      <w:r>
        <w:t>yang</w:t>
      </w:r>
      <w:r>
        <w:rPr>
          <w:spacing w:val="-13"/>
        </w:rPr>
        <w:t xml:space="preserve"> </w:t>
      </w:r>
      <w:r>
        <w:t>menegaskan bahwa</w:t>
      </w:r>
      <w:r>
        <w:rPr>
          <w:spacing w:val="-15"/>
        </w:rPr>
        <w:t xml:space="preserve"> </w:t>
      </w:r>
      <w:r>
        <w:t>setiap</w:t>
      </w:r>
      <w:r>
        <w:rPr>
          <w:spacing w:val="-10"/>
        </w:rPr>
        <w:t xml:space="preserve"> </w:t>
      </w:r>
      <w:r>
        <w:t>manusia</w:t>
      </w:r>
      <w:r>
        <w:rPr>
          <w:spacing w:val="-11"/>
        </w:rPr>
        <w:t xml:space="preserve"> </w:t>
      </w:r>
      <w:r>
        <w:t>diciptakan</w:t>
      </w:r>
      <w:r>
        <w:rPr>
          <w:spacing w:val="-9"/>
        </w:rPr>
        <w:t xml:space="preserve"> </w:t>
      </w:r>
      <w:r>
        <w:t>menurut</w:t>
      </w:r>
      <w:r>
        <w:rPr>
          <w:spacing w:val="-9"/>
        </w:rPr>
        <w:t xml:space="preserve"> </w:t>
      </w:r>
      <w:r>
        <w:t>gambar</w:t>
      </w:r>
      <w:r>
        <w:rPr>
          <w:spacing w:val="-9"/>
        </w:rPr>
        <w:t xml:space="preserve"> </w:t>
      </w:r>
      <w:r>
        <w:t>dan</w:t>
      </w:r>
      <w:r>
        <w:rPr>
          <w:spacing w:val="-11"/>
        </w:rPr>
        <w:t xml:space="preserve"> </w:t>
      </w:r>
      <w:r>
        <w:t>rupa</w:t>
      </w:r>
      <w:r>
        <w:rPr>
          <w:spacing w:val="-15"/>
        </w:rPr>
        <w:t xml:space="preserve"> </w:t>
      </w:r>
      <w:r>
        <w:t>Allah serta</w:t>
      </w:r>
      <w:r>
        <w:rPr>
          <w:spacing w:val="-8"/>
        </w:rPr>
        <w:t xml:space="preserve"> </w:t>
      </w:r>
      <w:r>
        <w:t>memiliki</w:t>
      </w:r>
      <w:r>
        <w:rPr>
          <w:spacing w:val="-6"/>
        </w:rPr>
        <w:t xml:space="preserve"> </w:t>
      </w:r>
      <w:r>
        <w:t>martabat</w:t>
      </w:r>
      <w:r>
        <w:rPr>
          <w:spacing w:val="-8"/>
        </w:rPr>
        <w:t xml:space="preserve"> </w:t>
      </w:r>
      <w:r>
        <w:t>mutlak</w:t>
      </w:r>
      <w:r>
        <w:rPr>
          <w:spacing w:val="-8"/>
        </w:rPr>
        <w:t xml:space="preserve"> </w:t>
      </w:r>
      <w:r>
        <w:t>yang</w:t>
      </w:r>
      <w:r>
        <w:rPr>
          <w:spacing w:val="-8"/>
        </w:rPr>
        <w:t xml:space="preserve"> </w:t>
      </w:r>
      <w:r>
        <w:t>tidak</w:t>
      </w:r>
      <w:r>
        <w:rPr>
          <w:spacing w:val="-7"/>
        </w:rPr>
        <w:t xml:space="preserve"> </w:t>
      </w:r>
      <w:r>
        <w:t>dapat</w:t>
      </w:r>
      <w:r>
        <w:rPr>
          <w:spacing w:val="-8"/>
        </w:rPr>
        <w:t xml:space="preserve"> </w:t>
      </w:r>
      <w:r>
        <w:t>diganggu</w:t>
      </w:r>
      <w:r>
        <w:rPr>
          <w:spacing w:val="-8"/>
        </w:rPr>
        <w:t xml:space="preserve"> </w:t>
      </w:r>
      <w:r>
        <w:t>gugat. Pemahaman</w:t>
      </w:r>
      <w:r>
        <w:rPr>
          <w:spacing w:val="-1"/>
        </w:rPr>
        <w:t xml:space="preserve"> </w:t>
      </w:r>
      <w:r>
        <w:t>ini</w:t>
      </w:r>
      <w:r>
        <w:rPr>
          <w:spacing w:val="-1"/>
        </w:rPr>
        <w:t xml:space="preserve"> </w:t>
      </w:r>
      <w:r>
        <w:t>menolak</w:t>
      </w:r>
      <w:r>
        <w:rPr>
          <w:spacing w:val="-3"/>
        </w:rPr>
        <w:t xml:space="preserve"> </w:t>
      </w:r>
      <w:r>
        <w:t>segala</w:t>
      </w:r>
      <w:r>
        <w:rPr>
          <w:spacing w:val="-3"/>
        </w:rPr>
        <w:t xml:space="preserve"> </w:t>
      </w:r>
      <w:r>
        <w:t>bentuk</w:t>
      </w:r>
      <w:r>
        <w:rPr>
          <w:spacing w:val="-3"/>
        </w:rPr>
        <w:t xml:space="preserve"> </w:t>
      </w:r>
      <w:r>
        <w:t>diskriminasi</w:t>
      </w:r>
      <w:r>
        <w:rPr>
          <w:spacing w:val="-3"/>
        </w:rPr>
        <w:t xml:space="preserve"> </w:t>
      </w:r>
      <w:r>
        <w:t>berdasarkan agama, etnis, gender, maupun status sosial dan menuntut terjadinya transformasi sistemik melalui pendekatan pedagogis yang</w:t>
      </w:r>
      <w:r>
        <w:rPr>
          <w:spacing w:val="-12"/>
        </w:rPr>
        <w:t xml:space="preserve"> </w:t>
      </w:r>
      <w:r>
        <w:t>kritis</w:t>
      </w:r>
      <w:r>
        <w:rPr>
          <w:spacing w:val="-12"/>
        </w:rPr>
        <w:t xml:space="preserve"> </w:t>
      </w:r>
      <w:r>
        <w:t>sekaligus</w:t>
      </w:r>
      <w:r>
        <w:rPr>
          <w:spacing w:val="-9"/>
        </w:rPr>
        <w:t xml:space="preserve"> </w:t>
      </w:r>
      <w:r>
        <w:t>transformatif.</w:t>
      </w:r>
      <w:r>
        <w:rPr>
          <w:spacing w:val="-11"/>
        </w:rPr>
        <w:t xml:space="preserve"> </w:t>
      </w:r>
      <w:r>
        <w:t>Dalam</w:t>
      </w:r>
      <w:r>
        <w:rPr>
          <w:spacing w:val="-11"/>
        </w:rPr>
        <w:t xml:space="preserve"> </w:t>
      </w:r>
      <w:r>
        <w:t>konteks</w:t>
      </w:r>
      <w:r>
        <w:rPr>
          <w:spacing w:val="-11"/>
        </w:rPr>
        <w:t xml:space="preserve"> </w:t>
      </w:r>
      <w:r>
        <w:t>pembelajaran, paradigma</w:t>
      </w:r>
      <w:r>
        <w:rPr>
          <w:spacing w:val="-7"/>
        </w:rPr>
        <w:t xml:space="preserve"> </w:t>
      </w:r>
      <w:r>
        <w:t>ini</w:t>
      </w:r>
      <w:r>
        <w:rPr>
          <w:spacing w:val="-8"/>
        </w:rPr>
        <w:t xml:space="preserve"> </w:t>
      </w:r>
      <w:r>
        <w:t>mengarahkan</w:t>
      </w:r>
      <w:r>
        <w:rPr>
          <w:spacing w:val="-9"/>
        </w:rPr>
        <w:t xml:space="preserve"> </w:t>
      </w:r>
      <w:r>
        <w:t>guru</w:t>
      </w:r>
      <w:r>
        <w:rPr>
          <w:spacing w:val="-8"/>
        </w:rPr>
        <w:t xml:space="preserve"> </w:t>
      </w:r>
      <w:r>
        <w:t>dan</w:t>
      </w:r>
      <w:r>
        <w:rPr>
          <w:spacing w:val="-7"/>
        </w:rPr>
        <w:t xml:space="preserve"> </w:t>
      </w:r>
      <w:r>
        <w:t>peserta</w:t>
      </w:r>
      <w:r>
        <w:rPr>
          <w:spacing w:val="-10"/>
        </w:rPr>
        <w:t xml:space="preserve"> </w:t>
      </w:r>
      <w:r>
        <w:t>didik</w:t>
      </w:r>
      <w:r>
        <w:rPr>
          <w:spacing w:val="-9"/>
        </w:rPr>
        <w:t xml:space="preserve"> </w:t>
      </w:r>
      <w:r>
        <w:t>untuk</w:t>
      </w:r>
      <w:r>
        <w:rPr>
          <w:spacing w:val="-6"/>
        </w:rPr>
        <w:t xml:space="preserve"> </w:t>
      </w:r>
      <w:r>
        <w:t xml:space="preserve">melihat pendidikan bukan sekadar proses transfer pengetahuan, melainkan juga sarana pembebasan manusia dari ketidakadilan struktural dan prasangka sosial yang melemahkan relasi </w:t>
      </w:r>
      <w:r>
        <w:rPr>
          <w:spacing w:val="-2"/>
        </w:rPr>
        <w:t>antarsesama.</w:t>
      </w:r>
    </w:p>
    <w:p w:rsidR="00BC3CB7" w:rsidRDefault="00AF39CF">
      <w:pPr>
        <w:pStyle w:val="BodyText"/>
        <w:spacing w:before="121" w:line="276" w:lineRule="auto"/>
        <w:ind w:right="139" w:firstLine="568"/>
      </w:pPr>
      <w:r>
        <w:t>Implementasi prinsip keadilan dalam konteks Indonesia diwujudkan melalui beberapa strategi konkret yang mencerminkan sintesis antara ajaran sosial Gereja dan kebijakan pendidikan nasional. Pertama, integrasi Ajaran Sosial Gereja tentang keadilan distributif dan partisipatif ke dalam kurikulum PAK sebagaimana diamanatkan oleh Konferensi Waligereja Indonesia (KWI, 2021) memperkuat kesadaran sosial dan tanggung</w:t>
      </w:r>
      <w:r>
        <w:rPr>
          <w:spacing w:val="44"/>
        </w:rPr>
        <w:t xml:space="preserve"> </w:t>
      </w:r>
      <w:r>
        <w:t>jawab</w:t>
      </w:r>
      <w:r>
        <w:rPr>
          <w:spacing w:val="47"/>
        </w:rPr>
        <w:t xml:space="preserve"> </w:t>
      </w:r>
      <w:r>
        <w:t>moral</w:t>
      </w:r>
      <w:r>
        <w:rPr>
          <w:spacing w:val="46"/>
        </w:rPr>
        <w:t xml:space="preserve"> </w:t>
      </w:r>
      <w:r>
        <w:t>peserta</w:t>
      </w:r>
      <w:r>
        <w:rPr>
          <w:spacing w:val="46"/>
        </w:rPr>
        <w:t xml:space="preserve"> </w:t>
      </w:r>
      <w:r>
        <w:t>didik</w:t>
      </w:r>
      <w:r>
        <w:rPr>
          <w:spacing w:val="48"/>
        </w:rPr>
        <w:t xml:space="preserve"> </w:t>
      </w:r>
      <w:r>
        <w:t>terhadap</w:t>
      </w:r>
      <w:r>
        <w:rPr>
          <w:spacing w:val="46"/>
        </w:rPr>
        <w:t xml:space="preserve"> </w:t>
      </w:r>
      <w:r>
        <w:t>isu-isu</w:t>
      </w:r>
      <w:r>
        <w:rPr>
          <w:spacing w:val="46"/>
        </w:rPr>
        <w:t xml:space="preserve"> </w:t>
      </w:r>
      <w:r>
        <w:rPr>
          <w:spacing w:val="-2"/>
        </w:rPr>
        <w:t>keadilan</w:t>
      </w:r>
    </w:p>
    <w:p w:rsidR="00BC3CB7" w:rsidRDefault="00BC3CB7">
      <w:pPr>
        <w:pStyle w:val="BodyText"/>
        <w:spacing w:line="276" w:lineRule="auto"/>
        <w:sectPr w:rsidR="00BC3CB7">
          <w:headerReference w:type="even" r:id="rId716"/>
          <w:headerReference w:type="default" r:id="rId717"/>
          <w:footerReference w:type="default" r:id="rId718"/>
          <w:headerReference w:type="first" r:id="rId719"/>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publik. Kedua, penerapan metode dialogis-interaktif lintas iman, seperti</w:t>
      </w:r>
      <w:r>
        <w:rPr>
          <w:spacing w:val="-8"/>
        </w:rPr>
        <w:t xml:space="preserve"> </w:t>
      </w:r>
      <w:r>
        <w:t>simulasi</w:t>
      </w:r>
      <w:r>
        <w:rPr>
          <w:spacing w:val="-8"/>
        </w:rPr>
        <w:t xml:space="preserve"> </w:t>
      </w:r>
      <w:r>
        <w:t>penyelesaian</w:t>
      </w:r>
      <w:r>
        <w:rPr>
          <w:spacing w:val="-8"/>
        </w:rPr>
        <w:t xml:space="preserve"> </w:t>
      </w:r>
      <w:r>
        <w:t>konflik</w:t>
      </w:r>
      <w:r>
        <w:rPr>
          <w:spacing w:val="-7"/>
        </w:rPr>
        <w:t xml:space="preserve"> </w:t>
      </w:r>
      <w:r>
        <w:t>sumber</w:t>
      </w:r>
      <w:r>
        <w:rPr>
          <w:spacing w:val="-8"/>
        </w:rPr>
        <w:t xml:space="preserve"> </w:t>
      </w:r>
      <w:r>
        <w:t>daya</w:t>
      </w:r>
      <w:r>
        <w:rPr>
          <w:spacing w:val="-9"/>
        </w:rPr>
        <w:t xml:space="preserve"> </w:t>
      </w:r>
      <w:r>
        <w:t>alam,</w:t>
      </w:r>
      <w:r>
        <w:rPr>
          <w:spacing w:val="-7"/>
        </w:rPr>
        <w:t xml:space="preserve"> </w:t>
      </w:r>
      <w:r>
        <w:t>menjadi wahana pembelajaran empirik yang menumbuhkan kesadaran ekologis</w:t>
      </w:r>
      <w:r>
        <w:rPr>
          <w:spacing w:val="-15"/>
        </w:rPr>
        <w:t xml:space="preserve"> </w:t>
      </w:r>
      <w:r>
        <w:t>dan</w:t>
      </w:r>
      <w:r>
        <w:rPr>
          <w:spacing w:val="-15"/>
        </w:rPr>
        <w:t xml:space="preserve"> </w:t>
      </w:r>
      <w:r>
        <w:t>solidaritas</w:t>
      </w:r>
      <w:r>
        <w:rPr>
          <w:spacing w:val="-15"/>
        </w:rPr>
        <w:t xml:space="preserve"> </w:t>
      </w:r>
      <w:r>
        <w:t>lintas</w:t>
      </w:r>
      <w:r>
        <w:rPr>
          <w:spacing w:val="-15"/>
        </w:rPr>
        <w:t xml:space="preserve"> </w:t>
      </w:r>
      <w:r>
        <w:t>agama.</w:t>
      </w:r>
      <w:r>
        <w:rPr>
          <w:spacing w:val="-15"/>
        </w:rPr>
        <w:t xml:space="preserve"> </w:t>
      </w:r>
      <w:r>
        <w:t>Ketiga,</w:t>
      </w:r>
      <w:r>
        <w:rPr>
          <w:spacing w:val="-15"/>
        </w:rPr>
        <w:t xml:space="preserve"> </w:t>
      </w:r>
      <w:r>
        <w:t>pelaksanaan</w:t>
      </w:r>
      <w:r>
        <w:rPr>
          <w:spacing w:val="-15"/>
        </w:rPr>
        <w:t xml:space="preserve"> </w:t>
      </w:r>
      <w:r>
        <w:t>proyek kolaboratif</w:t>
      </w:r>
      <w:r>
        <w:rPr>
          <w:spacing w:val="-9"/>
        </w:rPr>
        <w:t xml:space="preserve"> </w:t>
      </w:r>
      <w:r>
        <w:t>pelayanan</w:t>
      </w:r>
      <w:r>
        <w:rPr>
          <w:spacing w:val="-8"/>
        </w:rPr>
        <w:t xml:space="preserve"> </w:t>
      </w:r>
      <w:r>
        <w:t>masyarakat</w:t>
      </w:r>
      <w:r>
        <w:rPr>
          <w:spacing w:val="-10"/>
        </w:rPr>
        <w:t xml:space="preserve"> </w:t>
      </w:r>
      <w:r>
        <w:t>berbasis</w:t>
      </w:r>
      <w:r>
        <w:rPr>
          <w:spacing w:val="-8"/>
        </w:rPr>
        <w:t xml:space="preserve"> </w:t>
      </w:r>
      <w:r>
        <w:t>taller</w:t>
      </w:r>
      <w:r>
        <w:rPr>
          <w:spacing w:val="-9"/>
        </w:rPr>
        <w:t xml:space="preserve"> </w:t>
      </w:r>
      <w:r>
        <w:t>común</w:t>
      </w:r>
      <w:r>
        <w:rPr>
          <w:spacing w:val="-8"/>
        </w:rPr>
        <w:t xml:space="preserve"> </w:t>
      </w:r>
      <w:r>
        <w:t xml:space="preserve">(bengkel bersama) sebagaimana digagas dalam ensiklik </w:t>
      </w:r>
      <w:r>
        <w:rPr>
          <w:i/>
        </w:rPr>
        <w:t xml:space="preserve">Fratelli Tutti </w:t>
      </w:r>
      <w:r>
        <w:t>No. 239,</w:t>
      </w:r>
      <w:r>
        <w:rPr>
          <w:spacing w:val="-13"/>
        </w:rPr>
        <w:t xml:space="preserve"> </w:t>
      </w:r>
      <w:r>
        <w:t>misalnya</w:t>
      </w:r>
      <w:r>
        <w:rPr>
          <w:spacing w:val="-14"/>
        </w:rPr>
        <w:t xml:space="preserve"> </w:t>
      </w:r>
      <w:r>
        <w:t>kerja</w:t>
      </w:r>
      <w:r>
        <w:rPr>
          <w:spacing w:val="-13"/>
        </w:rPr>
        <w:t xml:space="preserve"> </w:t>
      </w:r>
      <w:r>
        <w:t>sama</w:t>
      </w:r>
      <w:r>
        <w:rPr>
          <w:spacing w:val="-13"/>
        </w:rPr>
        <w:t xml:space="preserve"> </w:t>
      </w:r>
      <w:r>
        <w:t>antara</w:t>
      </w:r>
      <w:r>
        <w:rPr>
          <w:spacing w:val="-13"/>
        </w:rPr>
        <w:t xml:space="preserve"> </w:t>
      </w:r>
      <w:r>
        <w:t>siswa</w:t>
      </w:r>
      <w:r>
        <w:rPr>
          <w:spacing w:val="-14"/>
        </w:rPr>
        <w:t xml:space="preserve"> </w:t>
      </w:r>
      <w:r>
        <w:t>Katolik</w:t>
      </w:r>
      <w:r>
        <w:rPr>
          <w:spacing w:val="-14"/>
        </w:rPr>
        <w:t xml:space="preserve"> </w:t>
      </w:r>
      <w:r>
        <w:t>dan</w:t>
      </w:r>
      <w:r>
        <w:rPr>
          <w:spacing w:val="-12"/>
        </w:rPr>
        <w:t xml:space="preserve"> </w:t>
      </w:r>
      <w:r>
        <w:t>Muslim</w:t>
      </w:r>
      <w:r>
        <w:rPr>
          <w:spacing w:val="-13"/>
        </w:rPr>
        <w:t xml:space="preserve"> </w:t>
      </w:r>
      <w:r>
        <w:t>dalam pembangunan perpustakaan di daerah terpencil menjadi bentuk praksis nyata keadilan sosial yang bersumber dari kasih persaudaraan universal (Kompas, 2023).</w:t>
      </w:r>
    </w:p>
    <w:p w:rsidR="00BC3CB7" w:rsidRDefault="00AF39CF">
      <w:pPr>
        <w:pStyle w:val="BodyText"/>
        <w:spacing w:before="121" w:line="276" w:lineRule="auto"/>
        <w:ind w:left="1" w:right="422" w:firstLine="568"/>
      </w:pPr>
      <w:r>
        <w:t>Strategi-strategi tersebut</w:t>
      </w:r>
      <w:r>
        <w:rPr>
          <w:spacing w:val="-1"/>
        </w:rPr>
        <w:t xml:space="preserve"> </w:t>
      </w:r>
      <w:r>
        <w:t>sejalan</w:t>
      </w:r>
      <w:r>
        <w:rPr>
          <w:spacing w:val="-1"/>
        </w:rPr>
        <w:t xml:space="preserve"> </w:t>
      </w:r>
      <w:r>
        <w:t>dengan gagasan</w:t>
      </w:r>
      <w:r>
        <w:rPr>
          <w:spacing w:val="-1"/>
        </w:rPr>
        <w:t xml:space="preserve"> </w:t>
      </w:r>
      <w:r>
        <w:t>Moderasi Beragama yang dikembangkan oleh Kementerian Agama Republik Indonesia (2020), khususnya pada pilar keadilan, yang menekankan penghapusan kesenjangan akses pendidikan serta dekonstruksi prasangka sektarian yang sering kali menjadi akar konflik sosial. Dalam kerangka ini, PAK berperan bukan hanya sebagai wadah pembinaan iman, tetapi juga sebagai ruang pembentukan kesadaran etis dan sosial yang membekali peserta didik</w:t>
      </w:r>
      <w:r>
        <w:rPr>
          <w:spacing w:val="-5"/>
        </w:rPr>
        <w:t xml:space="preserve"> </w:t>
      </w:r>
      <w:r>
        <w:t>untuk</w:t>
      </w:r>
      <w:r>
        <w:rPr>
          <w:spacing w:val="-5"/>
        </w:rPr>
        <w:t xml:space="preserve"> </w:t>
      </w:r>
      <w:r>
        <w:t>menjadi</w:t>
      </w:r>
      <w:r>
        <w:rPr>
          <w:spacing w:val="-4"/>
        </w:rPr>
        <w:t xml:space="preserve"> </w:t>
      </w:r>
      <w:r>
        <w:t>agen</w:t>
      </w:r>
      <w:r>
        <w:rPr>
          <w:spacing w:val="-5"/>
        </w:rPr>
        <w:t xml:space="preserve"> </w:t>
      </w:r>
      <w:r>
        <w:t>rekonsiliasi</w:t>
      </w:r>
      <w:r>
        <w:rPr>
          <w:spacing w:val="-5"/>
        </w:rPr>
        <w:t xml:space="preserve"> </w:t>
      </w:r>
      <w:r>
        <w:t>di</w:t>
      </w:r>
      <w:r>
        <w:rPr>
          <w:spacing w:val="-6"/>
        </w:rPr>
        <w:t xml:space="preserve"> </w:t>
      </w:r>
      <w:r>
        <w:t>tengah</w:t>
      </w:r>
      <w:r>
        <w:rPr>
          <w:spacing w:val="-5"/>
        </w:rPr>
        <w:t xml:space="preserve"> </w:t>
      </w:r>
      <w:r>
        <w:t>masyarakat</w:t>
      </w:r>
      <w:r>
        <w:rPr>
          <w:spacing w:val="-6"/>
        </w:rPr>
        <w:t xml:space="preserve"> </w:t>
      </w:r>
      <w:r>
        <w:t xml:space="preserve">yang </w:t>
      </w:r>
      <w:r>
        <w:rPr>
          <w:spacing w:val="-2"/>
        </w:rPr>
        <w:t>majemuk.</w:t>
      </w:r>
    </w:p>
    <w:p w:rsidR="00BC3CB7" w:rsidRDefault="00AF39CF">
      <w:pPr>
        <w:pStyle w:val="BodyText"/>
        <w:spacing w:before="120" w:line="276" w:lineRule="auto"/>
        <w:ind w:left="1" w:right="422" w:firstLine="568"/>
      </w:pPr>
      <w:r>
        <w:t>Dalam perspektif global, Pendidikan Agama Katolik berfungsi sebagai laboratorium rekonsiliasi (Marbun, 2023), tempat peserta didik dilatih untuk menganalisis struktur ketidakadilan dan mengembangkan keberpihakan yang berpihak pada kelompok marginal. Melalui pembelajaran yang menggabungkan refleksi teologis, analisis sosial, dan aksi solidaritas, peserta didik dibimbing untuk memahami keadilan bukan semata sebagai konsep moral, melainkan sebagai panggilan iman yang menggerakkan transformasi sosial. Hal ini menjadi semakin relevan di era disrupsi digital, ketika ketimpangan informasi dan ekonomi memperluas jurang ketidakadilan sosial (Halim, 2024).</w:t>
      </w:r>
    </w:p>
    <w:p w:rsidR="00BC3CB7" w:rsidRDefault="00BC3CB7">
      <w:pPr>
        <w:pStyle w:val="BodyText"/>
        <w:spacing w:line="276" w:lineRule="auto"/>
        <w:sectPr w:rsidR="00BC3CB7">
          <w:headerReference w:type="even" r:id="rId720"/>
          <w:headerReference w:type="default" r:id="rId721"/>
          <w:footerReference w:type="default" r:id="rId722"/>
          <w:headerReference w:type="first" r:id="rId723"/>
          <w:pgSz w:w="8790" w:h="13050"/>
          <w:pgMar w:top="1060" w:right="992" w:bottom="920" w:left="1133" w:header="0" w:footer="738" w:gutter="0"/>
          <w:cols w:space="720"/>
        </w:sectPr>
      </w:pPr>
    </w:p>
    <w:p w:rsidR="00BC3CB7" w:rsidRDefault="00AF39CF">
      <w:pPr>
        <w:pStyle w:val="BodyText"/>
        <w:spacing w:before="72" w:line="276" w:lineRule="auto"/>
        <w:ind w:right="138" w:firstLine="568"/>
      </w:pPr>
      <w:r>
        <w:lastRenderedPageBreak/>
        <w:t>Dengan demikian, PAK dalam paradigma keadilan bukan hanya membentuk pribadi yang religius dan beriman, tetapi juga membangun civitas akademika yang berkomitmen pada bonum commune—kebaikan bersama—dalam bingkai Bhinneka Tunggal</w:t>
      </w:r>
      <w:r>
        <w:rPr>
          <w:spacing w:val="-9"/>
        </w:rPr>
        <w:t xml:space="preserve"> </w:t>
      </w:r>
      <w:r>
        <w:t>Ika.</w:t>
      </w:r>
      <w:r>
        <w:rPr>
          <w:spacing w:val="-7"/>
        </w:rPr>
        <w:t xml:space="preserve"> </w:t>
      </w:r>
      <w:r>
        <w:t>Pendidikan</w:t>
      </w:r>
      <w:r>
        <w:rPr>
          <w:spacing w:val="-7"/>
        </w:rPr>
        <w:t xml:space="preserve"> </w:t>
      </w:r>
      <w:r>
        <w:t>yang</w:t>
      </w:r>
      <w:r>
        <w:rPr>
          <w:spacing w:val="-7"/>
        </w:rPr>
        <w:t xml:space="preserve"> </w:t>
      </w:r>
      <w:r>
        <w:t>berlandaskan</w:t>
      </w:r>
      <w:r>
        <w:rPr>
          <w:spacing w:val="-7"/>
        </w:rPr>
        <w:t xml:space="preserve"> </w:t>
      </w:r>
      <w:r>
        <w:t>keadilan</w:t>
      </w:r>
      <w:r>
        <w:rPr>
          <w:spacing w:val="-7"/>
        </w:rPr>
        <w:t xml:space="preserve"> </w:t>
      </w:r>
      <w:r>
        <w:t>kristiani</w:t>
      </w:r>
      <w:r>
        <w:rPr>
          <w:spacing w:val="-7"/>
        </w:rPr>
        <w:t xml:space="preserve"> </w:t>
      </w:r>
      <w:r>
        <w:t xml:space="preserve">ini </w:t>
      </w:r>
      <w:r>
        <w:rPr>
          <w:spacing w:val="-2"/>
        </w:rPr>
        <w:t>menjadi</w:t>
      </w:r>
      <w:r>
        <w:rPr>
          <w:spacing w:val="-8"/>
        </w:rPr>
        <w:t xml:space="preserve"> </w:t>
      </w:r>
      <w:r>
        <w:rPr>
          <w:spacing w:val="-2"/>
        </w:rPr>
        <w:t>sarana</w:t>
      </w:r>
      <w:r>
        <w:rPr>
          <w:spacing w:val="-5"/>
        </w:rPr>
        <w:t xml:space="preserve"> </w:t>
      </w:r>
      <w:r>
        <w:rPr>
          <w:spacing w:val="-2"/>
        </w:rPr>
        <w:t>Gereja</w:t>
      </w:r>
      <w:r>
        <w:rPr>
          <w:spacing w:val="-5"/>
        </w:rPr>
        <w:t xml:space="preserve"> </w:t>
      </w:r>
      <w:r>
        <w:rPr>
          <w:spacing w:val="-2"/>
        </w:rPr>
        <w:t>untuk</w:t>
      </w:r>
      <w:r>
        <w:rPr>
          <w:spacing w:val="-4"/>
        </w:rPr>
        <w:t xml:space="preserve"> </w:t>
      </w:r>
      <w:r>
        <w:rPr>
          <w:spacing w:val="-2"/>
        </w:rPr>
        <w:t>menghadirkan</w:t>
      </w:r>
      <w:r>
        <w:rPr>
          <w:spacing w:val="-4"/>
        </w:rPr>
        <w:t xml:space="preserve"> </w:t>
      </w:r>
      <w:r>
        <w:rPr>
          <w:spacing w:val="-2"/>
        </w:rPr>
        <w:t>wajah</w:t>
      </w:r>
      <w:r>
        <w:rPr>
          <w:spacing w:val="-13"/>
        </w:rPr>
        <w:t xml:space="preserve"> </w:t>
      </w:r>
      <w:r>
        <w:rPr>
          <w:spacing w:val="-2"/>
        </w:rPr>
        <w:t>Allah</w:t>
      </w:r>
      <w:r>
        <w:rPr>
          <w:spacing w:val="-5"/>
        </w:rPr>
        <w:t xml:space="preserve"> </w:t>
      </w:r>
      <w:r>
        <w:rPr>
          <w:spacing w:val="-2"/>
        </w:rPr>
        <w:t>yang</w:t>
      </w:r>
      <w:r>
        <w:rPr>
          <w:spacing w:val="-5"/>
        </w:rPr>
        <w:t xml:space="preserve"> </w:t>
      </w:r>
      <w:r>
        <w:rPr>
          <w:spacing w:val="-2"/>
        </w:rPr>
        <w:t xml:space="preserve">adil </w:t>
      </w:r>
      <w:r>
        <w:t xml:space="preserve">dan penuh kasih di tengah dunia, sekaligus menjawab tantangan kemanusiaan dalam konteks Indonesia yang multikultural dan </w:t>
      </w:r>
      <w:r>
        <w:rPr>
          <w:spacing w:val="-2"/>
        </w:rPr>
        <w:t>global.</w:t>
      </w:r>
    </w:p>
    <w:p w:rsidR="00BC3CB7" w:rsidRDefault="00AF39CF">
      <w:pPr>
        <w:pStyle w:val="Heading2"/>
        <w:numPr>
          <w:ilvl w:val="2"/>
          <w:numId w:val="14"/>
        </w:numPr>
        <w:tabs>
          <w:tab w:val="left" w:pos="853"/>
        </w:tabs>
        <w:jc w:val="both"/>
      </w:pPr>
      <w:r>
        <w:t>Kesejahteraan</w:t>
      </w:r>
      <w:r>
        <w:rPr>
          <w:spacing w:val="-5"/>
        </w:rPr>
        <w:t xml:space="preserve"> </w:t>
      </w:r>
      <w:r>
        <w:rPr>
          <w:spacing w:val="-2"/>
        </w:rPr>
        <w:t>sosial</w:t>
      </w:r>
    </w:p>
    <w:p w:rsidR="00BC3CB7" w:rsidRDefault="00AF39CF">
      <w:pPr>
        <w:pStyle w:val="BodyText"/>
        <w:spacing w:before="142" w:line="276" w:lineRule="auto"/>
        <w:ind w:right="138" w:firstLine="568"/>
      </w:pPr>
      <w:r>
        <w:rPr>
          <w:spacing w:val="-2"/>
        </w:rPr>
        <w:t>Pendidikan</w:t>
      </w:r>
      <w:r>
        <w:rPr>
          <w:spacing w:val="-13"/>
        </w:rPr>
        <w:t xml:space="preserve"> </w:t>
      </w:r>
      <w:r>
        <w:rPr>
          <w:spacing w:val="-2"/>
        </w:rPr>
        <w:t>Agama</w:t>
      </w:r>
      <w:r>
        <w:rPr>
          <w:spacing w:val="-5"/>
        </w:rPr>
        <w:t xml:space="preserve"> </w:t>
      </w:r>
      <w:r>
        <w:rPr>
          <w:spacing w:val="-2"/>
        </w:rPr>
        <w:t xml:space="preserve">Katolik berperan sebagai sarana formasi </w:t>
      </w:r>
      <w:r>
        <w:t>moral dan sosial yang menanamkan nilai-nilai Injili melalui praksis keadilan yang berakar pada iman, refleksi teologis, dan tanggung jawab sosial kemanusiaan.</w:t>
      </w:r>
    </w:p>
    <w:p w:rsidR="00BC3CB7" w:rsidRDefault="00AF39CF">
      <w:pPr>
        <w:pStyle w:val="BodyText"/>
        <w:spacing w:before="121" w:line="276" w:lineRule="auto"/>
        <w:ind w:right="138" w:firstLine="568"/>
      </w:pPr>
      <w:r>
        <w:t xml:space="preserve">Prinsip keadilan dalam Pendidikan Agama Katolik berlandaskan pada fondasi teologis </w:t>
      </w:r>
      <w:r>
        <w:rPr>
          <w:i/>
        </w:rPr>
        <w:t xml:space="preserve">imago Dei </w:t>
      </w:r>
      <w:r>
        <w:t>(Kejadian 1:27) yang menegaskan bahwa setiap manusia diciptakan menurut gambar dan rupa Allah. Pandangan ini menjadi dasar bagi penghormatan terhadap martabat mutlak setiap pribadi manusia sebagai citra Allah yang tak tergantikan. Dari perspektif ini, keadilan tidak</w:t>
      </w:r>
      <w:r>
        <w:rPr>
          <w:spacing w:val="-1"/>
        </w:rPr>
        <w:t xml:space="preserve"> </w:t>
      </w:r>
      <w:r>
        <w:t>sekadar</w:t>
      </w:r>
      <w:r>
        <w:rPr>
          <w:spacing w:val="-1"/>
        </w:rPr>
        <w:t xml:space="preserve"> </w:t>
      </w:r>
      <w:r>
        <w:t>dimengerti</w:t>
      </w:r>
      <w:r>
        <w:rPr>
          <w:spacing w:val="-1"/>
        </w:rPr>
        <w:t xml:space="preserve"> </w:t>
      </w:r>
      <w:r>
        <w:t>sebagai</w:t>
      </w:r>
      <w:r>
        <w:rPr>
          <w:spacing w:val="-1"/>
        </w:rPr>
        <w:t xml:space="preserve"> </w:t>
      </w:r>
      <w:r>
        <w:t>pembagian hak</w:t>
      </w:r>
      <w:r>
        <w:rPr>
          <w:spacing w:val="-1"/>
        </w:rPr>
        <w:t xml:space="preserve"> </w:t>
      </w:r>
      <w:r>
        <w:t>secara setara, melainkan sebagai panggilan teologis untuk membangun struktur sosial yang menghormati martabat manusia dan menghapus ketidakadilan dalam segala bentuknya. Paradigma imago Dei dengan demikian menolak diskriminasi, penindasan, dan marginalisasi, serta menuntut transformasi sistemik melalui pendekatan pedagogis yang bersifat kritis dan transformatif, di mana</w:t>
      </w:r>
      <w:r>
        <w:rPr>
          <w:spacing w:val="-4"/>
        </w:rPr>
        <w:t xml:space="preserve"> </w:t>
      </w:r>
      <w:r>
        <w:t>pendidikan</w:t>
      </w:r>
      <w:r>
        <w:rPr>
          <w:spacing w:val="-4"/>
        </w:rPr>
        <w:t xml:space="preserve"> </w:t>
      </w:r>
      <w:r>
        <w:t>berfungsi</w:t>
      </w:r>
      <w:r>
        <w:rPr>
          <w:spacing w:val="-4"/>
        </w:rPr>
        <w:t xml:space="preserve"> </w:t>
      </w:r>
      <w:r>
        <w:t>bukan</w:t>
      </w:r>
      <w:r>
        <w:rPr>
          <w:spacing w:val="-4"/>
        </w:rPr>
        <w:t xml:space="preserve"> </w:t>
      </w:r>
      <w:r>
        <w:t>hanya</w:t>
      </w:r>
      <w:r>
        <w:rPr>
          <w:spacing w:val="-4"/>
        </w:rPr>
        <w:t xml:space="preserve"> </w:t>
      </w:r>
      <w:r>
        <w:t>sebagai</w:t>
      </w:r>
      <w:r>
        <w:rPr>
          <w:spacing w:val="-4"/>
        </w:rPr>
        <w:t xml:space="preserve"> </w:t>
      </w:r>
      <w:r>
        <w:t>proses</w:t>
      </w:r>
      <w:r>
        <w:rPr>
          <w:spacing w:val="-4"/>
        </w:rPr>
        <w:t xml:space="preserve"> </w:t>
      </w:r>
      <w:r>
        <w:t>kognitif, tetapi juga sebagai praksis pembebasan.</w:t>
      </w:r>
    </w:p>
    <w:p w:rsidR="00BC3CB7" w:rsidRDefault="00AF39CF">
      <w:pPr>
        <w:pStyle w:val="BodyText"/>
        <w:spacing w:before="120" w:line="276" w:lineRule="auto"/>
        <w:ind w:right="138" w:firstLine="568"/>
      </w:pPr>
      <w:r>
        <w:t>Dalam konteks Indonesia, prinsip keadilan diwujudkan melalui berbagai strategi implementatif yang menegaskan peran PAK</w:t>
      </w:r>
      <w:r>
        <w:rPr>
          <w:spacing w:val="-15"/>
        </w:rPr>
        <w:t xml:space="preserve"> </w:t>
      </w:r>
      <w:r>
        <w:t>sebagai</w:t>
      </w:r>
      <w:r>
        <w:rPr>
          <w:spacing w:val="-15"/>
        </w:rPr>
        <w:t xml:space="preserve"> </w:t>
      </w:r>
      <w:r>
        <w:t>ruang</w:t>
      </w:r>
      <w:r>
        <w:rPr>
          <w:spacing w:val="-15"/>
        </w:rPr>
        <w:t xml:space="preserve"> </w:t>
      </w:r>
      <w:r>
        <w:t>praksis</w:t>
      </w:r>
      <w:r>
        <w:rPr>
          <w:spacing w:val="-15"/>
        </w:rPr>
        <w:t xml:space="preserve"> </w:t>
      </w:r>
      <w:r>
        <w:t>etika</w:t>
      </w:r>
      <w:r>
        <w:rPr>
          <w:spacing w:val="-15"/>
        </w:rPr>
        <w:t xml:space="preserve"> </w:t>
      </w:r>
      <w:r>
        <w:t>sosial.</w:t>
      </w:r>
      <w:r>
        <w:rPr>
          <w:spacing w:val="-15"/>
        </w:rPr>
        <w:t xml:space="preserve"> </w:t>
      </w:r>
      <w:r>
        <w:rPr>
          <w:i/>
        </w:rPr>
        <w:t>Pertama,</w:t>
      </w:r>
      <w:r>
        <w:rPr>
          <w:i/>
          <w:spacing w:val="-14"/>
        </w:rPr>
        <w:t xml:space="preserve"> </w:t>
      </w:r>
      <w:r>
        <w:t>integrasi</w:t>
      </w:r>
      <w:r>
        <w:rPr>
          <w:spacing w:val="-21"/>
        </w:rPr>
        <w:t xml:space="preserve"> </w:t>
      </w:r>
      <w:r>
        <w:rPr>
          <w:spacing w:val="-2"/>
        </w:rPr>
        <w:t>Ajaran</w:t>
      </w:r>
    </w:p>
    <w:p w:rsidR="00BC3CB7" w:rsidRDefault="00BC3CB7">
      <w:pPr>
        <w:pStyle w:val="BodyText"/>
        <w:spacing w:line="276" w:lineRule="auto"/>
        <w:sectPr w:rsidR="00BC3CB7">
          <w:headerReference w:type="even" r:id="rId724"/>
          <w:headerReference w:type="default" r:id="rId725"/>
          <w:footerReference w:type="default" r:id="rId726"/>
          <w:headerReference w:type="first" r:id="rId727"/>
          <w:pgSz w:w="8790" w:h="13050"/>
          <w:pgMar w:top="1060" w:right="992" w:bottom="920" w:left="1133" w:header="0" w:footer="738" w:gutter="0"/>
          <w:cols w:space="720"/>
        </w:sectPr>
      </w:pPr>
    </w:p>
    <w:p w:rsidR="00BC3CB7" w:rsidRDefault="00AF39CF">
      <w:pPr>
        <w:pStyle w:val="BodyText"/>
        <w:spacing w:before="72" w:line="276" w:lineRule="auto"/>
        <w:ind w:left="1" w:right="420"/>
      </w:pPr>
      <w:r>
        <w:lastRenderedPageBreak/>
        <w:t>Sosial Gereja tentang keadilan distributif dan partisipatif ke dalam kurikulum PAK (KWI, 2021) menegaskan pentingnya keseimbangan antara hak dan tanggung jawab dalam kehidupan sosial,</w:t>
      </w:r>
      <w:r>
        <w:rPr>
          <w:spacing w:val="-4"/>
        </w:rPr>
        <w:t xml:space="preserve"> </w:t>
      </w:r>
      <w:r>
        <w:t>serta</w:t>
      </w:r>
      <w:r>
        <w:rPr>
          <w:spacing w:val="-2"/>
        </w:rPr>
        <w:t xml:space="preserve"> </w:t>
      </w:r>
      <w:r>
        <w:t>keadilan</w:t>
      </w:r>
      <w:r>
        <w:rPr>
          <w:spacing w:val="-2"/>
        </w:rPr>
        <w:t xml:space="preserve"> </w:t>
      </w:r>
      <w:r>
        <w:t>yang</w:t>
      </w:r>
      <w:r>
        <w:rPr>
          <w:spacing w:val="-3"/>
        </w:rPr>
        <w:t xml:space="preserve"> </w:t>
      </w:r>
      <w:r>
        <w:t>berpihak</w:t>
      </w:r>
      <w:r>
        <w:rPr>
          <w:spacing w:val="-3"/>
        </w:rPr>
        <w:t xml:space="preserve"> </w:t>
      </w:r>
      <w:r>
        <w:t>pada</w:t>
      </w:r>
      <w:r>
        <w:rPr>
          <w:spacing w:val="-2"/>
        </w:rPr>
        <w:t xml:space="preserve"> </w:t>
      </w:r>
      <w:r>
        <w:t>kesejahteraan</w:t>
      </w:r>
      <w:r>
        <w:rPr>
          <w:spacing w:val="-3"/>
        </w:rPr>
        <w:t xml:space="preserve"> </w:t>
      </w:r>
      <w:r>
        <w:t xml:space="preserve">bersama. </w:t>
      </w:r>
      <w:r>
        <w:rPr>
          <w:i/>
        </w:rPr>
        <w:t xml:space="preserve">Kedua, </w:t>
      </w:r>
      <w:r>
        <w:t xml:space="preserve">penerapan praktik dialogis-interaktif lintas iman, seperti simulasi penyelesaian konflik sumber daya alam, menjadi media pembelajaran konkret bagi siswa untuk menginternalisasi nilai keadilan dalam konteks multikultural dan pluralistik. </w:t>
      </w:r>
      <w:r>
        <w:rPr>
          <w:i/>
        </w:rPr>
        <w:t xml:space="preserve">Ketiga, </w:t>
      </w:r>
      <w:r>
        <w:t xml:space="preserve">pelaksanaan proyek kolaboratif pelayanan masyarakat berbasis taller común (bengkel bersama) sebagaimana diuraikan dalam </w:t>
      </w:r>
      <w:r>
        <w:rPr>
          <w:i/>
        </w:rPr>
        <w:t xml:space="preserve">Fratelli Tutti </w:t>
      </w:r>
      <w:r>
        <w:t>No. 239, misalnya kerja sama antara siswa Katolik dan Muslim dalam membangun perpustakaan di desa terpinggirkan (Kompas, 2023), menjadi simbol konkret solidaritas lintas iman sebagai bentuk aktualisasi nilai keadilan sosial dan kasih persaudaraan universal.</w:t>
      </w:r>
    </w:p>
    <w:p w:rsidR="00BC3CB7" w:rsidRDefault="00AF39CF">
      <w:pPr>
        <w:pStyle w:val="BodyText"/>
        <w:spacing w:before="120" w:line="276" w:lineRule="auto"/>
        <w:ind w:left="1" w:right="421" w:firstLine="568"/>
      </w:pPr>
      <w:r>
        <w:t>Strategi tersebut sekaligus merupakan bentuk aktualisasi nyata dari gagasan Moderasi Beragama yang dicanangkan oleh Kementerian</w:t>
      </w:r>
      <w:r>
        <w:rPr>
          <w:spacing w:val="-15"/>
        </w:rPr>
        <w:t xml:space="preserve"> </w:t>
      </w:r>
      <w:r>
        <w:t>Agama</w:t>
      </w:r>
      <w:r>
        <w:rPr>
          <w:spacing w:val="-15"/>
        </w:rPr>
        <w:t xml:space="preserve"> </w:t>
      </w:r>
      <w:r>
        <w:t>Republik</w:t>
      </w:r>
      <w:r>
        <w:rPr>
          <w:spacing w:val="-10"/>
        </w:rPr>
        <w:t xml:space="preserve"> </w:t>
      </w:r>
      <w:r>
        <w:t>Indonesia</w:t>
      </w:r>
      <w:r>
        <w:rPr>
          <w:spacing w:val="-10"/>
        </w:rPr>
        <w:t xml:space="preserve"> </w:t>
      </w:r>
      <w:r>
        <w:t>(2020),</w:t>
      </w:r>
      <w:r>
        <w:rPr>
          <w:spacing w:val="-10"/>
        </w:rPr>
        <w:t xml:space="preserve"> </w:t>
      </w:r>
      <w:r>
        <w:t>khususnya</w:t>
      </w:r>
      <w:r>
        <w:rPr>
          <w:spacing w:val="-10"/>
        </w:rPr>
        <w:t xml:space="preserve"> </w:t>
      </w:r>
      <w:r>
        <w:t>pada Pilar Keadilan, yang menekankan penghapusan kesenjangan akses terhadap pendidikan, pelibatan sosial yang setara, serta dekonstruksi prasangka sektarian yang kerap menjadi akar disintegrasi sosial. Melalui pendekatan ini, PAK tidak hanya berfungsi sebagai wahana pembinaan iman, tetapi juga sebagai wadah</w:t>
      </w:r>
      <w:r>
        <w:rPr>
          <w:spacing w:val="-10"/>
        </w:rPr>
        <w:t xml:space="preserve"> </w:t>
      </w:r>
      <w:r>
        <w:t>pembentukan</w:t>
      </w:r>
      <w:r>
        <w:rPr>
          <w:spacing w:val="-9"/>
        </w:rPr>
        <w:t xml:space="preserve"> </w:t>
      </w:r>
      <w:r>
        <w:t>kesadaran</w:t>
      </w:r>
      <w:r>
        <w:rPr>
          <w:spacing w:val="-10"/>
        </w:rPr>
        <w:t xml:space="preserve"> </w:t>
      </w:r>
      <w:r>
        <w:t>etis</w:t>
      </w:r>
      <w:r>
        <w:rPr>
          <w:spacing w:val="-10"/>
        </w:rPr>
        <w:t xml:space="preserve"> </w:t>
      </w:r>
      <w:r>
        <w:t>dan</w:t>
      </w:r>
      <w:r>
        <w:rPr>
          <w:spacing w:val="-10"/>
        </w:rPr>
        <w:t xml:space="preserve"> </w:t>
      </w:r>
      <w:r>
        <w:t>sosial</w:t>
      </w:r>
      <w:r>
        <w:rPr>
          <w:spacing w:val="-11"/>
        </w:rPr>
        <w:t xml:space="preserve"> </w:t>
      </w:r>
      <w:r>
        <w:t>yang</w:t>
      </w:r>
      <w:r>
        <w:rPr>
          <w:spacing w:val="-10"/>
        </w:rPr>
        <w:t xml:space="preserve"> </w:t>
      </w:r>
      <w:r>
        <w:t>membimbing peserta didik untuk berpikir kritis, empatik, dan solid terhadap keberagaman sosial dan kultural di lingkungannya.</w:t>
      </w:r>
    </w:p>
    <w:p w:rsidR="00BC3CB7" w:rsidRDefault="00AF39CF">
      <w:pPr>
        <w:pStyle w:val="BodyText"/>
        <w:spacing w:before="122" w:line="276" w:lineRule="auto"/>
        <w:ind w:left="1" w:right="422" w:firstLine="568"/>
      </w:pPr>
      <w:r>
        <w:t>Dalam</w:t>
      </w:r>
      <w:r>
        <w:rPr>
          <w:spacing w:val="-9"/>
        </w:rPr>
        <w:t xml:space="preserve"> </w:t>
      </w:r>
      <w:r>
        <w:t>konteks</w:t>
      </w:r>
      <w:r>
        <w:rPr>
          <w:spacing w:val="-9"/>
        </w:rPr>
        <w:t xml:space="preserve"> </w:t>
      </w:r>
      <w:r>
        <w:t>global,</w:t>
      </w:r>
      <w:r>
        <w:rPr>
          <w:spacing w:val="-10"/>
        </w:rPr>
        <w:t xml:space="preserve"> </w:t>
      </w:r>
      <w:r>
        <w:t>PAK</w:t>
      </w:r>
      <w:r>
        <w:rPr>
          <w:spacing w:val="-8"/>
        </w:rPr>
        <w:t xml:space="preserve"> </w:t>
      </w:r>
      <w:r>
        <w:t>berperan</w:t>
      </w:r>
      <w:r>
        <w:rPr>
          <w:spacing w:val="-9"/>
        </w:rPr>
        <w:t xml:space="preserve"> </w:t>
      </w:r>
      <w:r>
        <w:t>sebagai</w:t>
      </w:r>
      <w:r>
        <w:rPr>
          <w:spacing w:val="-10"/>
        </w:rPr>
        <w:t xml:space="preserve"> </w:t>
      </w:r>
      <w:r>
        <w:t>laboratorium rekonsiliasi (Marbun, 2023), tempat peserta didik dilatih untuk mengenali ketidakadilan struktural dan membangun keberpihakan yang proaktif terhadap kelompok marginal. Pendidikan diarahkan agar siswa mampu mengembangkan kemampuan analisis terhadap sistem sosial yang tidak adil, sekaligus</w:t>
      </w:r>
      <w:r>
        <w:rPr>
          <w:spacing w:val="43"/>
        </w:rPr>
        <w:t xml:space="preserve">  </w:t>
      </w:r>
      <w:r>
        <w:t>mengimplementasikan</w:t>
      </w:r>
      <w:r>
        <w:rPr>
          <w:spacing w:val="44"/>
        </w:rPr>
        <w:t xml:space="preserve">  </w:t>
      </w:r>
      <w:r>
        <w:t>nilai-nilai</w:t>
      </w:r>
      <w:r>
        <w:rPr>
          <w:spacing w:val="43"/>
        </w:rPr>
        <w:t xml:space="preserve">  </w:t>
      </w:r>
      <w:r>
        <w:t>keadilan</w:t>
      </w:r>
      <w:r>
        <w:rPr>
          <w:spacing w:val="43"/>
        </w:rPr>
        <w:t xml:space="preserve">  </w:t>
      </w:r>
      <w:r>
        <w:rPr>
          <w:spacing w:val="-2"/>
        </w:rPr>
        <w:t>dalam</w:t>
      </w:r>
    </w:p>
    <w:p w:rsidR="00BC3CB7" w:rsidRDefault="00BC3CB7">
      <w:pPr>
        <w:pStyle w:val="BodyText"/>
        <w:spacing w:line="276" w:lineRule="auto"/>
        <w:sectPr w:rsidR="00BC3CB7">
          <w:headerReference w:type="even" r:id="rId728"/>
          <w:headerReference w:type="default" r:id="rId729"/>
          <w:footerReference w:type="default" r:id="rId730"/>
          <w:headerReference w:type="first" r:id="rId731"/>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tindakan</w:t>
      </w:r>
      <w:r>
        <w:rPr>
          <w:spacing w:val="-12"/>
        </w:rPr>
        <w:t xml:space="preserve"> </w:t>
      </w:r>
      <w:r>
        <w:t>nyata</w:t>
      </w:r>
      <w:r>
        <w:rPr>
          <w:spacing w:val="-11"/>
        </w:rPr>
        <w:t xml:space="preserve"> </w:t>
      </w:r>
      <w:r>
        <w:t>di</w:t>
      </w:r>
      <w:r>
        <w:rPr>
          <w:spacing w:val="-13"/>
        </w:rPr>
        <w:t xml:space="preserve"> </w:t>
      </w:r>
      <w:r>
        <w:t>masyarakat.</w:t>
      </w:r>
      <w:r>
        <w:rPr>
          <w:spacing w:val="-13"/>
        </w:rPr>
        <w:t xml:space="preserve"> </w:t>
      </w:r>
      <w:r>
        <w:t>Hal</w:t>
      </w:r>
      <w:r>
        <w:rPr>
          <w:spacing w:val="-11"/>
        </w:rPr>
        <w:t xml:space="preserve"> </w:t>
      </w:r>
      <w:r>
        <w:t>ini</w:t>
      </w:r>
      <w:r>
        <w:rPr>
          <w:spacing w:val="-11"/>
        </w:rPr>
        <w:t xml:space="preserve"> </w:t>
      </w:r>
      <w:r>
        <w:t>menjadi</w:t>
      </w:r>
      <w:r>
        <w:rPr>
          <w:spacing w:val="-13"/>
        </w:rPr>
        <w:t xml:space="preserve"> </w:t>
      </w:r>
      <w:r>
        <w:t>semakin</w:t>
      </w:r>
      <w:r>
        <w:rPr>
          <w:spacing w:val="-12"/>
        </w:rPr>
        <w:t xml:space="preserve"> </w:t>
      </w:r>
      <w:r>
        <w:t>penting</w:t>
      </w:r>
      <w:r>
        <w:rPr>
          <w:spacing w:val="-10"/>
        </w:rPr>
        <w:t xml:space="preserve"> </w:t>
      </w:r>
      <w:r>
        <w:t>di era</w:t>
      </w:r>
      <w:r>
        <w:rPr>
          <w:spacing w:val="-15"/>
        </w:rPr>
        <w:t xml:space="preserve"> </w:t>
      </w:r>
      <w:r>
        <w:t>disrupsi</w:t>
      </w:r>
      <w:r>
        <w:rPr>
          <w:spacing w:val="-15"/>
        </w:rPr>
        <w:t xml:space="preserve"> </w:t>
      </w:r>
      <w:r>
        <w:t>digital</w:t>
      </w:r>
      <w:r>
        <w:rPr>
          <w:spacing w:val="-15"/>
        </w:rPr>
        <w:t xml:space="preserve"> </w:t>
      </w:r>
      <w:r>
        <w:t>(Halim,</w:t>
      </w:r>
      <w:r>
        <w:rPr>
          <w:spacing w:val="-15"/>
        </w:rPr>
        <w:t xml:space="preserve"> </w:t>
      </w:r>
      <w:r>
        <w:t>2024),</w:t>
      </w:r>
      <w:r>
        <w:rPr>
          <w:spacing w:val="-14"/>
        </w:rPr>
        <w:t xml:space="preserve"> </w:t>
      </w:r>
      <w:r>
        <w:t>di</w:t>
      </w:r>
      <w:r>
        <w:rPr>
          <w:spacing w:val="-15"/>
        </w:rPr>
        <w:t xml:space="preserve"> </w:t>
      </w:r>
      <w:r>
        <w:t>mana</w:t>
      </w:r>
      <w:r>
        <w:rPr>
          <w:spacing w:val="-15"/>
        </w:rPr>
        <w:t xml:space="preserve"> </w:t>
      </w:r>
      <w:r>
        <w:t>kesenjangan</w:t>
      </w:r>
      <w:r>
        <w:rPr>
          <w:spacing w:val="-13"/>
        </w:rPr>
        <w:t xml:space="preserve"> </w:t>
      </w:r>
      <w:r>
        <w:t xml:space="preserve">informasi dan ekonomi menciptakan bentuk-bentuk baru ketidakadilan </w:t>
      </w:r>
      <w:r>
        <w:rPr>
          <w:spacing w:val="-2"/>
        </w:rPr>
        <w:t>sosial.</w:t>
      </w:r>
    </w:p>
    <w:p w:rsidR="00BC3CB7" w:rsidRDefault="00AF39CF">
      <w:pPr>
        <w:pStyle w:val="BodyText"/>
        <w:spacing w:before="121" w:line="276" w:lineRule="auto"/>
        <w:ind w:right="139" w:firstLine="568"/>
      </w:pPr>
      <w:r>
        <w:t>Melalui</w:t>
      </w:r>
      <w:r>
        <w:rPr>
          <w:spacing w:val="-15"/>
        </w:rPr>
        <w:t xml:space="preserve"> </w:t>
      </w:r>
      <w:r>
        <w:t>pendekatan</w:t>
      </w:r>
      <w:r>
        <w:rPr>
          <w:spacing w:val="-15"/>
        </w:rPr>
        <w:t xml:space="preserve"> </w:t>
      </w:r>
      <w:r>
        <w:t>yang</w:t>
      </w:r>
      <w:r>
        <w:rPr>
          <w:spacing w:val="-15"/>
        </w:rPr>
        <w:t xml:space="preserve"> </w:t>
      </w:r>
      <w:r>
        <w:t>berlandaskan</w:t>
      </w:r>
      <w:r>
        <w:rPr>
          <w:spacing w:val="-15"/>
        </w:rPr>
        <w:t xml:space="preserve"> </w:t>
      </w:r>
      <w:r>
        <w:t>iman,</w:t>
      </w:r>
      <w:r>
        <w:rPr>
          <w:spacing w:val="-15"/>
        </w:rPr>
        <w:t xml:space="preserve"> </w:t>
      </w:r>
      <w:r>
        <w:t>refleksi</w:t>
      </w:r>
      <w:r>
        <w:rPr>
          <w:spacing w:val="-15"/>
        </w:rPr>
        <w:t xml:space="preserve"> </w:t>
      </w:r>
      <w:r>
        <w:t xml:space="preserve">kritis, dan tindakan sosial, Pendidikan Agama Katolik pada akhirnya membentuk insan beriman yang tidak hanya religius secara pribadi, tetapi juga berkomitmen terhadap </w:t>
      </w:r>
      <w:r>
        <w:rPr>
          <w:i/>
        </w:rPr>
        <w:t>bonum commune</w:t>
      </w:r>
      <w:r>
        <w:t>, kebaikan bersama dalam semangat Bhinneka Tunggal Ika. Dengan demikian, keadilan dalam PAK tidak berhenti pada wacana moral, melainkan menjadi praksis nyata yang memanifestasikan kasih Allah dalam kehidupan sosial yang majemuk dan berkeadaban.</w:t>
      </w:r>
    </w:p>
    <w:p w:rsidR="00BC3CB7" w:rsidRDefault="00AF39CF">
      <w:pPr>
        <w:pStyle w:val="Heading2"/>
        <w:numPr>
          <w:ilvl w:val="2"/>
          <w:numId w:val="14"/>
        </w:numPr>
        <w:tabs>
          <w:tab w:val="left" w:pos="853"/>
        </w:tabs>
        <w:jc w:val="both"/>
      </w:pPr>
      <w:r>
        <w:rPr>
          <w:spacing w:val="-2"/>
        </w:rPr>
        <w:t>Kebijaksanaan</w:t>
      </w:r>
    </w:p>
    <w:p w:rsidR="00BC3CB7" w:rsidRDefault="00AF39CF">
      <w:pPr>
        <w:pStyle w:val="BodyText"/>
        <w:tabs>
          <w:tab w:val="left" w:pos="2773"/>
          <w:tab w:val="left" w:pos="4325"/>
          <w:tab w:val="left" w:pos="5904"/>
        </w:tabs>
        <w:spacing w:before="142" w:line="276" w:lineRule="auto"/>
        <w:ind w:right="136" w:firstLine="568"/>
      </w:pPr>
      <w:r>
        <w:rPr>
          <w:spacing w:val="-2"/>
        </w:rPr>
        <w:t>Pendidikan</w:t>
      </w:r>
      <w:r>
        <w:tab/>
      </w:r>
      <w:r>
        <w:rPr>
          <w:spacing w:val="-2"/>
        </w:rPr>
        <w:t>Agama</w:t>
      </w:r>
      <w:r>
        <w:tab/>
      </w:r>
      <w:r>
        <w:rPr>
          <w:spacing w:val="-2"/>
        </w:rPr>
        <w:t>Katolik</w:t>
      </w:r>
      <w:r>
        <w:tab/>
      </w:r>
      <w:r>
        <w:rPr>
          <w:spacing w:val="-6"/>
        </w:rPr>
        <w:t xml:space="preserve">(PAK) </w:t>
      </w:r>
      <w:r>
        <w:t>menempatkan</w:t>
      </w:r>
      <w:r>
        <w:rPr>
          <w:spacing w:val="-3"/>
        </w:rPr>
        <w:t xml:space="preserve"> </w:t>
      </w:r>
      <w:r>
        <w:t>kebijaksanaan</w:t>
      </w:r>
      <w:r>
        <w:rPr>
          <w:spacing w:val="80"/>
        </w:rPr>
        <w:t xml:space="preserve">   </w:t>
      </w:r>
      <w:r>
        <w:t>(prudentia)</w:t>
      </w:r>
      <w:r>
        <w:rPr>
          <w:spacing w:val="-2"/>
        </w:rPr>
        <w:t xml:space="preserve"> </w:t>
      </w:r>
      <w:r>
        <w:t>sebagai</w:t>
      </w:r>
      <w:r>
        <w:rPr>
          <w:spacing w:val="80"/>
        </w:rPr>
        <w:t xml:space="preserve">   </w:t>
      </w:r>
      <w:r>
        <w:t>salah satu</w:t>
      </w:r>
      <w:r>
        <w:rPr>
          <w:spacing w:val="-3"/>
        </w:rPr>
        <w:t xml:space="preserve"> </w:t>
      </w:r>
      <w:r>
        <w:t>kardinal virtus</w:t>
      </w:r>
      <w:r>
        <w:rPr>
          <w:spacing w:val="-1"/>
        </w:rPr>
        <w:t xml:space="preserve"> </w:t>
      </w:r>
      <w:r>
        <w:t>(kebajikan pokok) yang esensial bagi kehidupan beriman dan bermasyarakat. Kebijaksanaan dalam tradisi</w:t>
      </w:r>
      <w:r>
        <w:rPr>
          <w:spacing w:val="80"/>
        </w:rPr>
        <w:t xml:space="preserve"> </w:t>
      </w:r>
      <w:r>
        <w:t>Katolik</w:t>
      </w:r>
      <w:r>
        <w:rPr>
          <w:spacing w:val="80"/>
        </w:rPr>
        <w:t xml:space="preserve"> </w:t>
      </w:r>
      <w:r>
        <w:t>bukan</w:t>
      </w:r>
      <w:r>
        <w:rPr>
          <w:spacing w:val="80"/>
        </w:rPr>
        <w:t xml:space="preserve"> </w:t>
      </w:r>
      <w:r>
        <w:t>sekadar</w:t>
      </w:r>
      <w:r>
        <w:rPr>
          <w:spacing w:val="80"/>
        </w:rPr>
        <w:t xml:space="preserve"> </w:t>
      </w:r>
      <w:r>
        <w:t>kepintaran</w:t>
      </w:r>
      <w:r>
        <w:rPr>
          <w:spacing w:val="80"/>
        </w:rPr>
        <w:t xml:space="preserve"> </w:t>
      </w:r>
      <w:r>
        <w:t>duniawi,</w:t>
      </w:r>
      <w:r>
        <w:rPr>
          <w:spacing w:val="40"/>
        </w:rPr>
        <w:t xml:space="preserve"> </w:t>
      </w:r>
      <w:r>
        <w:t>melainkan</w:t>
      </w:r>
      <w:r>
        <w:rPr>
          <w:spacing w:val="-5"/>
        </w:rPr>
        <w:t xml:space="preserve"> </w:t>
      </w:r>
      <w:r>
        <w:t>kemampuan untuk membedakan yang baik dan benar di hadapan Tuhan, serta memilih jalan yang tepat untuk mencapainya dalam situasi konkret. PAK mengajarkan bahwa kebijaksanaan sejati bersumber dari</w:t>
      </w:r>
      <w:r>
        <w:rPr>
          <w:spacing w:val="-5"/>
        </w:rPr>
        <w:t xml:space="preserve"> </w:t>
      </w:r>
      <w:r>
        <w:t>relasi dengan</w:t>
      </w:r>
      <w:r>
        <w:rPr>
          <w:spacing w:val="-10"/>
        </w:rPr>
        <w:t xml:space="preserve"> </w:t>
      </w:r>
      <w:r>
        <w:t>Allah, didapat melalui perenungan Sabda Tuhan,</w:t>
      </w:r>
      <w:r>
        <w:rPr>
          <w:spacing w:val="-4"/>
        </w:rPr>
        <w:t xml:space="preserve"> </w:t>
      </w:r>
      <w:r>
        <w:t>doa, dan</w:t>
      </w:r>
      <w:r>
        <w:rPr>
          <w:spacing w:val="-4"/>
        </w:rPr>
        <w:t xml:space="preserve"> </w:t>
      </w:r>
      <w:r>
        <w:t>pengalaman hidup dalam terang iman. Kebijaksanaan ini memampukan orang beriman untuk melampaui kepentingan pribadi jangka pendek, memahami</w:t>
      </w:r>
      <w:r>
        <w:rPr>
          <w:spacing w:val="-5"/>
        </w:rPr>
        <w:t xml:space="preserve"> </w:t>
      </w:r>
      <w:r>
        <w:t>kompleksitas</w:t>
      </w:r>
      <w:r>
        <w:rPr>
          <w:spacing w:val="-7"/>
        </w:rPr>
        <w:t xml:space="preserve"> </w:t>
      </w:r>
      <w:r>
        <w:t>situasi,</w:t>
      </w:r>
      <w:r>
        <w:rPr>
          <w:spacing w:val="-5"/>
        </w:rPr>
        <w:t xml:space="preserve"> </w:t>
      </w:r>
      <w:r>
        <w:t>dan</w:t>
      </w:r>
      <w:r>
        <w:rPr>
          <w:spacing w:val="-5"/>
        </w:rPr>
        <w:t xml:space="preserve"> </w:t>
      </w:r>
      <w:r>
        <w:t>mengambil</w:t>
      </w:r>
      <w:r>
        <w:rPr>
          <w:spacing w:val="-5"/>
        </w:rPr>
        <w:t xml:space="preserve"> </w:t>
      </w:r>
      <w:r>
        <w:t>keputusan</w:t>
      </w:r>
      <w:r>
        <w:rPr>
          <w:spacing w:val="-5"/>
        </w:rPr>
        <w:t xml:space="preserve"> </w:t>
      </w:r>
      <w:r>
        <w:t>yang mengutamakan kebaikan bersama, keadilan, dan kasih, sesuai dengan teladan</w:t>
      </w:r>
      <w:r>
        <w:rPr>
          <w:spacing w:val="-2"/>
        </w:rPr>
        <w:t xml:space="preserve"> </w:t>
      </w:r>
      <w:r>
        <w:t>Yesus Kristus. Proses pendidikan ini melibatkan pembinaan</w:t>
      </w:r>
      <w:r>
        <w:rPr>
          <w:spacing w:val="-3"/>
        </w:rPr>
        <w:t xml:space="preserve"> </w:t>
      </w:r>
      <w:r>
        <w:t>hati</w:t>
      </w:r>
      <w:r>
        <w:rPr>
          <w:spacing w:val="80"/>
          <w:w w:val="150"/>
        </w:rPr>
        <w:t xml:space="preserve"> </w:t>
      </w:r>
      <w:r>
        <w:t>nurani</w:t>
      </w:r>
      <w:r>
        <w:rPr>
          <w:spacing w:val="80"/>
          <w:w w:val="150"/>
        </w:rPr>
        <w:t xml:space="preserve"> </w:t>
      </w:r>
      <w:r>
        <w:t>yang</w:t>
      </w:r>
      <w:r>
        <w:rPr>
          <w:spacing w:val="80"/>
          <w:w w:val="150"/>
        </w:rPr>
        <w:t xml:space="preserve"> </w:t>
      </w:r>
      <w:r>
        <w:t>dewasa dan</w:t>
      </w:r>
      <w:r>
        <w:rPr>
          <w:spacing w:val="-3"/>
        </w:rPr>
        <w:t xml:space="preserve"> </w:t>
      </w:r>
      <w:r>
        <w:t>kemampuan berdialog untuk memahami berbagai sudut pandang.</w:t>
      </w:r>
    </w:p>
    <w:p w:rsidR="00BC3CB7" w:rsidRDefault="00BC3CB7">
      <w:pPr>
        <w:pStyle w:val="BodyText"/>
        <w:spacing w:line="276" w:lineRule="auto"/>
        <w:sectPr w:rsidR="00BC3CB7">
          <w:headerReference w:type="even" r:id="rId732"/>
          <w:headerReference w:type="default" r:id="rId733"/>
          <w:footerReference w:type="default" r:id="rId734"/>
          <w:headerReference w:type="first" r:id="rId735"/>
          <w:pgSz w:w="8790" w:h="13050"/>
          <w:pgMar w:top="1060" w:right="992" w:bottom="920" w:left="1133" w:header="0" w:footer="738" w:gutter="0"/>
          <w:cols w:space="720"/>
        </w:sectPr>
      </w:pPr>
    </w:p>
    <w:p w:rsidR="00BC3CB7" w:rsidRDefault="00AF39CF">
      <w:pPr>
        <w:pStyle w:val="BodyText"/>
        <w:tabs>
          <w:tab w:val="left" w:pos="1197"/>
          <w:tab w:val="left" w:pos="2276"/>
          <w:tab w:val="left" w:pos="3690"/>
          <w:tab w:val="left" w:pos="5304"/>
        </w:tabs>
        <w:spacing w:before="72" w:line="276" w:lineRule="auto"/>
        <w:ind w:left="1" w:right="420" w:firstLine="568"/>
      </w:pPr>
      <w:r>
        <w:lastRenderedPageBreak/>
        <w:t>Moderasi beragama</w:t>
      </w:r>
      <w:r>
        <w:rPr>
          <w:spacing w:val="-2"/>
        </w:rPr>
        <w:t xml:space="preserve"> </w:t>
      </w:r>
      <w:r>
        <w:t>merupakan manifestasi praktis dari kebijaksanaan dalam konteks kemajemukan agama. Kebijaksanaan moderasi terletak pada</w:t>
      </w:r>
      <w:r>
        <w:rPr>
          <w:spacing w:val="-5"/>
        </w:rPr>
        <w:t xml:space="preserve"> </w:t>
      </w:r>
      <w:r>
        <w:t>kemampuan menahan diri dari sikap ekstrem dan fanatisme, serta</w:t>
      </w:r>
      <w:r>
        <w:rPr>
          <w:spacing w:val="-3"/>
        </w:rPr>
        <w:t xml:space="preserve"> </w:t>
      </w:r>
      <w:r>
        <w:t>mengupayakan keseimbangan</w:t>
      </w:r>
      <w:r>
        <w:rPr>
          <w:spacing w:val="-9"/>
        </w:rPr>
        <w:t xml:space="preserve"> </w:t>
      </w:r>
      <w:r>
        <w:t>dalam</w:t>
      </w:r>
      <w:r>
        <w:rPr>
          <w:spacing w:val="-14"/>
        </w:rPr>
        <w:t xml:space="preserve"> </w:t>
      </w:r>
      <w:r>
        <w:t>menjalankan</w:t>
      </w:r>
      <w:r>
        <w:rPr>
          <w:spacing w:val="-15"/>
        </w:rPr>
        <w:t xml:space="preserve"> </w:t>
      </w:r>
      <w:r>
        <w:t>keyakinan</w:t>
      </w:r>
      <w:r>
        <w:rPr>
          <w:spacing w:val="-15"/>
        </w:rPr>
        <w:t xml:space="preserve"> </w:t>
      </w:r>
      <w:r>
        <w:t>tanpa</w:t>
      </w:r>
      <w:r>
        <w:rPr>
          <w:spacing w:val="-15"/>
        </w:rPr>
        <w:t xml:space="preserve"> </w:t>
      </w:r>
      <w:r>
        <w:t>mengabaikan hak dan martabat pemeluk agama lain. Sikap moderat yang bijaksana</w:t>
      </w:r>
      <w:r>
        <w:rPr>
          <w:spacing w:val="-15"/>
        </w:rPr>
        <w:t xml:space="preserve"> </w:t>
      </w:r>
      <w:r>
        <w:t>mengakui</w:t>
      </w:r>
      <w:r>
        <w:rPr>
          <w:spacing w:val="-14"/>
        </w:rPr>
        <w:t xml:space="preserve"> </w:t>
      </w:r>
      <w:r>
        <w:t>bahwa</w:t>
      </w:r>
      <w:r>
        <w:rPr>
          <w:spacing w:val="-15"/>
        </w:rPr>
        <w:t xml:space="preserve"> </w:t>
      </w:r>
      <w:r>
        <w:t>kebenaran</w:t>
      </w:r>
      <w:r>
        <w:rPr>
          <w:spacing w:val="-13"/>
        </w:rPr>
        <w:t xml:space="preserve"> </w:t>
      </w:r>
      <w:r>
        <w:t>mutlak</w:t>
      </w:r>
      <w:r>
        <w:rPr>
          <w:spacing w:val="-15"/>
        </w:rPr>
        <w:t xml:space="preserve"> </w:t>
      </w:r>
      <w:r>
        <w:t>hanya</w:t>
      </w:r>
      <w:r>
        <w:rPr>
          <w:spacing w:val="-15"/>
        </w:rPr>
        <w:t xml:space="preserve"> </w:t>
      </w:r>
      <w:r>
        <w:t>milik</w:t>
      </w:r>
      <w:r>
        <w:rPr>
          <w:spacing w:val="-15"/>
        </w:rPr>
        <w:t xml:space="preserve"> </w:t>
      </w:r>
      <w:r>
        <w:t>Tuhan, sementara pemahaman manusia terbatas. Oleh karena itu, moderasi mendorong</w:t>
      </w:r>
      <w:r>
        <w:rPr>
          <w:spacing w:val="-4"/>
        </w:rPr>
        <w:t xml:space="preserve"> </w:t>
      </w:r>
      <w:r>
        <w:t>sikap rendah hati (humilitas),</w:t>
      </w:r>
      <w:r>
        <w:rPr>
          <w:spacing w:val="-5"/>
        </w:rPr>
        <w:t xml:space="preserve"> </w:t>
      </w:r>
      <w:r>
        <w:t>keterbukaan untuk</w:t>
      </w:r>
      <w:r>
        <w:rPr>
          <w:spacing w:val="-3"/>
        </w:rPr>
        <w:t xml:space="preserve"> </w:t>
      </w:r>
      <w:r>
        <w:t>belajar,</w:t>
      </w:r>
      <w:r>
        <w:rPr>
          <w:spacing w:val="-3"/>
        </w:rPr>
        <w:t xml:space="preserve"> </w:t>
      </w:r>
      <w:r>
        <w:t>dan</w:t>
      </w:r>
      <w:r>
        <w:rPr>
          <w:spacing w:val="-6"/>
        </w:rPr>
        <w:t xml:space="preserve"> </w:t>
      </w:r>
      <w:r>
        <w:t>kesediaan</w:t>
      </w:r>
      <w:r>
        <w:rPr>
          <w:spacing w:val="-3"/>
        </w:rPr>
        <w:t xml:space="preserve"> </w:t>
      </w:r>
      <w:r>
        <w:t>berdialog</w:t>
      </w:r>
      <w:r>
        <w:rPr>
          <w:spacing w:val="-3"/>
        </w:rPr>
        <w:t xml:space="preserve"> </w:t>
      </w:r>
      <w:r>
        <w:t>secara</w:t>
      </w:r>
      <w:r>
        <w:rPr>
          <w:spacing w:val="-3"/>
        </w:rPr>
        <w:t xml:space="preserve"> </w:t>
      </w:r>
      <w:r>
        <w:t>konstruktif</w:t>
      </w:r>
      <w:r>
        <w:rPr>
          <w:spacing w:val="-4"/>
        </w:rPr>
        <w:t xml:space="preserve"> </w:t>
      </w:r>
      <w:r>
        <w:t>dengan mereka</w:t>
      </w:r>
      <w:r>
        <w:rPr>
          <w:spacing w:val="-6"/>
        </w:rPr>
        <w:t xml:space="preserve"> </w:t>
      </w:r>
      <w:r>
        <w:t>yang</w:t>
      </w:r>
      <w:r>
        <w:rPr>
          <w:spacing w:val="-8"/>
        </w:rPr>
        <w:t xml:space="preserve"> </w:t>
      </w:r>
      <w:r>
        <w:t>berbeda.</w:t>
      </w:r>
      <w:r>
        <w:rPr>
          <w:spacing w:val="-8"/>
        </w:rPr>
        <w:t xml:space="preserve"> </w:t>
      </w:r>
      <w:r>
        <w:t>Kebijaksanaan</w:t>
      </w:r>
      <w:r>
        <w:rPr>
          <w:spacing w:val="-6"/>
        </w:rPr>
        <w:t xml:space="preserve"> </w:t>
      </w:r>
      <w:r>
        <w:t>moderasi</w:t>
      </w:r>
      <w:r>
        <w:rPr>
          <w:spacing w:val="-8"/>
        </w:rPr>
        <w:t xml:space="preserve"> </w:t>
      </w:r>
      <w:r>
        <w:t>mencegah</w:t>
      </w:r>
      <w:r>
        <w:rPr>
          <w:spacing w:val="-6"/>
        </w:rPr>
        <w:t xml:space="preserve"> </w:t>
      </w:r>
      <w:r>
        <w:t>agama menjadi alat untuk memaksakan kehendak atau menimbulkan konflik, sebaliknya menjadikannya sebagai sumber nilai untuk membangun harmoni dan kerja sama sosial. Dalam praktiknya, kebijaksanaan ini menolak ujaran kebencian, menghormati perbedaan ritual dan keyakinan, serta mencari titik temu untuk kebaikan</w:t>
      </w:r>
      <w:r>
        <w:rPr>
          <w:spacing w:val="-7"/>
        </w:rPr>
        <w:t xml:space="preserve"> </w:t>
      </w:r>
      <w:r>
        <w:t>bersama.</w:t>
      </w:r>
      <w:r>
        <w:rPr>
          <w:spacing w:val="-7"/>
        </w:rPr>
        <w:t xml:space="preserve"> </w:t>
      </w:r>
      <w:r>
        <w:t>Sinergi</w:t>
      </w:r>
      <w:r>
        <w:rPr>
          <w:spacing w:val="-8"/>
        </w:rPr>
        <w:t xml:space="preserve"> </w:t>
      </w:r>
      <w:r>
        <w:t>antara</w:t>
      </w:r>
      <w:r>
        <w:rPr>
          <w:spacing w:val="-8"/>
        </w:rPr>
        <w:t xml:space="preserve"> </w:t>
      </w:r>
      <w:r>
        <w:t>nilai-nilai</w:t>
      </w:r>
      <w:r>
        <w:rPr>
          <w:spacing w:val="-8"/>
        </w:rPr>
        <w:t xml:space="preserve"> </w:t>
      </w:r>
      <w:r>
        <w:t>kebijaksanaan</w:t>
      </w:r>
      <w:r>
        <w:rPr>
          <w:spacing w:val="-7"/>
        </w:rPr>
        <w:t xml:space="preserve"> </w:t>
      </w:r>
      <w:r>
        <w:t xml:space="preserve">dalam </w:t>
      </w:r>
      <w:r>
        <w:rPr>
          <w:spacing w:val="-4"/>
        </w:rPr>
        <w:t>PAK</w:t>
      </w:r>
      <w:r>
        <w:tab/>
      </w:r>
      <w:r>
        <w:rPr>
          <w:spacing w:val="-4"/>
        </w:rPr>
        <w:t>dan</w:t>
      </w:r>
      <w:r>
        <w:tab/>
      </w:r>
      <w:r>
        <w:rPr>
          <w:spacing w:val="-2"/>
        </w:rPr>
        <w:t>praktik</w:t>
      </w:r>
      <w:r>
        <w:tab/>
      </w:r>
      <w:r>
        <w:rPr>
          <w:spacing w:val="-2"/>
        </w:rPr>
        <w:t>moderasi</w:t>
      </w:r>
      <w:r>
        <w:tab/>
      </w:r>
      <w:r>
        <w:rPr>
          <w:spacing w:val="-2"/>
        </w:rPr>
        <w:t xml:space="preserve">beragama </w:t>
      </w:r>
      <w:r>
        <w:t>menghasilkan kebijaksanaan sosial yang transformatif.</w:t>
      </w:r>
    </w:p>
    <w:p w:rsidR="00BC3CB7" w:rsidRDefault="00AF39CF">
      <w:pPr>
        <w:pStyle w:val="BodyText"/>
        <w:tabs>
          <w:tab w:val="left" w:pos="2043"/>
          <w:tab w:val="left" w:pos="4103"/>
          <w:tab w:val="left" w:pos="5652"/>
        </w:tabs>
        <w:spacing w:before="121" w:line="276" w:lineRule="auto"/>
        <w:ind w:left="1" w:right="420" w:firstLine="568"/>
      </w:pPr>
      <w:r>
        <w:t>Umat Katolik yang dididik dalam PAK diajak untuk mengembangkan kebijaksanaan yang tidak hanya untuk kepentingan</w:t>
      </w:r>
      <w:r>
        <w:rPr>
          <w:spacing w:val="80"/>
          <w:w w:val="150"/>
        </w:rPr>
        <w:t xml:space="preserve">  </w:t>
      </w:r>
      <w:r>
        <w:t>pribadi,</w:t>
      </w:r>
      <w:r>
        <w:rPr>
          <w:spacing w:val="80"/>
          <w:w w:val="150"/>
        </w:rPr>
        <w:t xml:space="preserve">  </w:t>
      </w:r>
      <w:r>
        <w:t>tetapi</w:t>
      </w:r>
      <w:r>
        <w:rPr>
          <w:spacing w:val="80"/>
          <w:w w:val="150"/>
        </w:rPr>
        <w:t xml:space="preserve">  </w:t>
      </w:r>
      <w:r>
        <w:t>juga</w:t>
      </w:r>
      <w:r>
        <w:rPr>
          <w:spacing w:val="80"/>
          <w:w w:val="150"/>
        </w:rPr>
        <w:t xml:space="preserve">  </w:t>
      </w:r>
      <w:r>
        <w:t>demi bonum commune</w:t>
      </w:r>
      <w:r>
        <w:rPr>
          <w:spacing w:val="-4"/>
        </w:rPr>
        <w:t xml:space="preserve"> </w:t>
      </w:r>
      <w:r>
        <w:t>(kebaikan bersama). Kebijaksanaan ini mendorong keterlibatan aktif dalam masyarakat dengan sikap</w:t>
      </w:r>
      <w:r>
        <w:rPr>
          <w:spacing w:val="-3"/>
        </w:rPr>
        <w:t xml:space="preserve"> </w:t>
      </w:r>
      <w:r>
        <w:t>kritis terhadap ketidakadilan</w:t>
      </w:r>
      <w:r>
        <w:rPr>
          <w:spacing w:val="-4"/>
        </w:rPr>
        <w:t xml:space="preserve"> </w:t>
      </w:r>
      <w:r>
        <w:t>, namun sekaligus</w:t>
      </w:r>
      <w:r>
        <w:rPr>
          <w:spacing w:val="-2"/>
        </w:rPr>
        <w:t xml:space="preserve"> </w:t>
      </w:r>
      <w:r>
        <w:t xml:space="preserve">konstruktif dalam mencari solusi. Moderasi beragama memperluas ruang gerak kebijaksanaan ini, memungkinkan umat Katolik bekerja sama secara efektif dan penuh hormat dengan kelompok agama lain. </w:t>
      </w:r>
      <w:r>
        <w:rPr>
          <w:spacing w:val="-2"/>
        </w:rPr>
        <w:t>Kebijaksanaan</w:t>
      </w:r>
      <w:r>
        <w:tab/>
        <w:t>sosial</w:t>
      </w:r>
      <w:r>
        <w:rPr>
          <w:spacing w:val="80"/>
        </w:rPr>
        <w:t xml:space="preserve">   </w:t>
      </w:r>
      <w:r>
        <w:t>ini</w:t>
      </w:r>
      <w:r>
        <w:tab/>
      </w:r>
      <w:r>
        <w:rPr>
          <w:spacing w:val="-2"/>
        </w:rPr>
        <w:t>tercermin</w:t>
      </w:r>
      <w:r>
        <w:tab/>
      </w:r>
      <w:r>
        <w:rPr>
          <w:spacing w:val="-2"/>
        </w:rPr>
        <w:t xml:space="preserve">dalam </w:t>
      </w:r>
      <w:r>
        <w:t>kemampuan</w:t>
      </w:r>
      <w:r>
        <w:rPr>
          <w:spacing w:val="-2"/>
        </w:rPr>
        <w:t xml:space="preserve"> </w:t>
      </w:r>
      <w:r>
        <w:t>mendengarkan</w:t>
      </w:r>
      <w:r>
        <w:rPr>
          <w:spacing w:val="40"/>
        </w:rPr>
        <w:t xml:space="preserve"> </w:t>
      </w:r>
      <w:r>
        <w:t>dengan</w:t>
      </w:r>
      <w:r>
        <w:rPr>
          <w:spacing w:val="40"/>
        </w:rPr>
        <w:t xml:space="preserve"> </w:t>
      </w:r>
      <w:r>
        <w:t>empati,</w:t>
      </w:r>
      <w:r>
        <w:rPr>
          <w:spacing w:val="-2"/>
        </w:rPr>
        <w:t xml:space="preserve"> </w:t>
      </w:r>
      <w:r>
        <w:t>mengadvokasi kebenaran tanpa kekerasan,</w:t>
      </w:r>
      <w:r>
        <w:rPr>
          <w:spacing w:val="-3"/>
        </w:rPr>
        <w:t xml:space="preserve"> </w:t>
      </w:r>
      <w:r>
        <w:t>mencari solusi yang inklusif</w:t>
      </w:r>
      <w:r>
        <w:rPr>
          <w:spacing w:val="-2"/>
        </w:rPr>
        <w:t xml:space="preserve"> </w:t>
      </w:r>
      <w:r>
        <w:t>bagi masalah</w:t>
      </w:r>
      <w:r>
        <w:rPr>
          <w:spacing w:val="-14"/>
        </w:rPr>
        <w:t xml:space="preserve"> </w:t>
      </w:r>
      <w:r>
        <w:t>sosial,</w:t>
      </w:r>
      <w:r>
        <w:rPr>
          <w:spacing w:val="-14"/>
        </w:rPr>
        <w:t xml:space="preserve"> </w:t>
      </w:r>
      <w:r>
        <w:t>serta</w:t>
      </w:r>
      <w:r>
        <w:rPr>
          <w:spacing w:val="-5"/>
        </w:rPr>
        <w:t xml:space="preserve"> </w:t>
      </w:r>
      <w:r>
        <w:t>membangun</w:t>
      </w:r>
      <w:r>
        <w:rPr>
          <w:spacing w:val="-14"/>
        </w:rPr>
        <w:t xml:space="preserve"> </w:t>
      </w:r>
      <w:r>
        <w:t>jembatan</w:t>
      </w:r>
      <w:r>
        <w:rPr>
          <w:spacing w:val="-13"/>
        </w:rPr>
        <w:t xml:space="preserve"> </w:t>
      </w:r>
      <w:r>
        <w:t>perdamaian</w:t>
      </w:r>
      <w:r>
        <w:rPr>
          <w:spacing w:val="-5"/>
        </w:rPr>
        <w:t xml:space="preserve"> </w:t>
      </w:r>
      <w:r>
        <w:t>di</w:t>
      </w:r>
      <w:r>
        <w:rPr>
          <w:spacing w:val="-14"/>
        </w:rPr>
        <w:t xml:space="preserve"> </w:t>
      </w:r>
      <w:r>
        <w:t>tengah potensi</w:t>
      </w:r>
      <w:r>
        <w:rPr>
          <w:spacing w:val="55"/>
          <w:w w:val="150"/>
        </w:rPr>
        <w:t xml:space="preserve"> </w:t>
      </w:r>
      <w:r>
        <w:t>perpecahan.</w:t>
      </w:r>
      <w:r>
        <w:rPr>
          <w:spacing w:val="60"/>
          <w:w w:val="150"/>
        </w:rPr>
        <w:t xml:space="preserve"> </w:t>
      </w:r>
      <w:r>
        <w:t>Contoh</w:t>
      </w:r>
      <w:r>
        <w:rPr>
          <w:spacing w:val="58"/>
          <w:w w:val="150"/>
        </w:rPr>
        <w:t xml:space="preserve"> </w:t>
      </w:r>
      <w:r>
        <w:t>konkretnya</w:t>
      </w:r>
      <w:r>
        <w:rPr>
          <w:spacing w:val="57"/>
          <w:w w:val="150"/>
        </w:rPr>
        <w:t xml:space="preserve"> </w:t>
      </w:r>
      <w:r>
        <w:t>adalah</w:t>
      </w:r>
      <w:r>
        <w:rPr>
          <w:spacing w:val="58"/>
          <w:w w:val="150"/>
        </w:rPr>
        <w:t xml:space="preserve"> </w:t>
      </w:r>
      <w:r>
        <w:t>peran</w:t>
      </w:r>
      <w:r>
        <w:rPr>
          <w:spacing w:val="58"/>
          <w:w w:val="150"/>
        </w:rPr>
        <w:t xml:space="preserve"> </w:t>
      </w:r>
      <w:r>
        <w:rPr>
          <w:spacing w:val="-2"/>
        </w:rPr>
        <w:t>tokoh</w:t>
      </w:r>
    </w:p>
    <w:p w:rsidR="00BC3CB7" w:rsidRDefault="00BC3CB7">
      <w:pPr>
        <w:pStyle w:val="BodyText"/>
        <w:spacing w:line="276" w:lineRule="auto"/>
        <w:sectPr w:rsidR="00BC3CB7">
          <w:headerReference w:type="even" r:id="rId736"/>
          <w:headerReference w:type="default" r:id="rId737"/>
          <w:footerReference w:type="default" r:id="rId738"/>
          <w:headerReference w:type="first" r:id="rId739"/>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agama yang bijaksana dalam meredakan ketegangan antarkelompok, atau kolaborasi lintas iman dalam mengelola sumber daya untuk membantu korban bencana secara adil. Dengan</w:t>
      </w:r>
      <w:r>
        <w:rPr>
          <w:spacing w:val="-3"/>
        </w:rPr>
        <w:t xml:space="preserve"> </w:t>
      </w:r>
      <w:r>
        <w:t>demikian,</w:t>
      </w:r>
      <w:r>
        <w:rPr>
          <w:spacing w:val="-3"/>
        </w:rPr>
        <w:t xml:space="preserve"> </w:t>
      </w:r>
      <w:r>
        <w:t>Pendidikan</w:t>
      </w:r>
      <w:r>
        <w:rPr>
          <w:spacing w:val="-15"/>
        </w:rPr>
        <w:t xml:space="preserve"> </w:t>
      </w:r>
      <w:r>
        <w:t>Agama</w:t>
      </w:r>
      <w:r>
        <w:rPr>
          <w:spacing w:val="-4"/>
        </w:rPr>
        <w:t xml:space="preserve"> </w:t>
      </w:r>
      <w:r>
        <w:t>Katolik</w:t>
      </w:r>
      <w:r>
        <w:rPr>
          <w:spacing w:val="-3"/>
        </w:rPr>
        <w:t xml:space="preserve"> </w:t>
      </w:r>
      <w:r>
        <w:t>yang</w:t>
      </w:r>
      <w:r>
        <w:rPr>
          <w:spacing w:val="-3"/>
        </w:rPr>
        <w:t xml:space="preserve"> </w:t>
      </w:r>
      <w:r>
        <w:t>menekankan kebijaksanaan</w:t>
      </w:r>
      <w:r>
        <w:rPr>
          <w:spacing w:val="-15"/>
        </w:rPr>
        <w:t xml:space="preserve"> </w:t>
      </w:r>
      <w:r>
        <w:t>ilahi</w:t>
      </w:r>
      <w:r>
        <w:rPr>
          <w:spacing w:val="-15"/>
        </w:rPr>
        <w:t xml:space="preserve"> </w:t>
      </w:r>
      <w:r>
        <w:t>dan</w:t>
      </w:r>
      <w:r>
        <w:rPr>
          <w:spacing w:val="-15"/>
        </w:rPr>
        <w:t xml:space="preserve"> </w:t>
      </w:r>
      <w:r>
        <w:t>moral,</w:t>
      </w:r>
      <w:r>
        <w:rPr>
          <w:spacing w:val="-15"/>
        </w:rPr>
        <w:t xml:space="preserve"> </w:t>
      </w:r>
      <w:r>
        <w:t>dipadu</w:t>
      </w:r>
      <w:r>
        <w:rPr>
          <w:spacing w:val="-15"/>
        </w:rPr>
        <w:t xml:space="preserve"> </w:t>
      </w:r>
      <w:r>
        <w:t>dengan</w:t>
      </w:r>
      <w:r>
        <w:rPr>
          <w:spacing w:val="-15"/>
        </w:rPr>
        <w:t xml:space="preserve"> </w:t>
      </w:r>
      <w:r>
        <w:t>moderasi</w:t>
      </w:r>
      <w:r>
        <w:rPr>
          <w:spacing w:val="-15"/>
        </w:rPr>
        <w:t xml:space="preserve"> </w:t>
      </w:r>
      <w:r>
        <w:t>beragama yang mengedepankan keseimbangan dan dialog,</w:t>
      </w:r>
      <w:r>
        <w:rPr>
          <w:spacing w:val="-1"/>
        </w:rPr>
        <w:t xml:space="preserve"> </w:t>
      </w:r>
      <w:r>
        <w:t>membentuk pribadi dan komunitas yang tidak hanya saleh, tetapi juga arif dalam menghadapi kompleksitas kehidupan bermasyarakat dan beragama. Kebijaksanaan jenis inilah yang menjadi fondasi kuat bagi terciptanya tatanan sosial yang lebih adil, damai, dan manusiawi di tengah keberagaman Indonesia. Kebijaksanaan sejati, menurut perspektif ini, selalu mengarah pada pemupukan kasih dan perdamaian.</w:t>
      </w:r>
    </w:p>
    <w:p w:rsidR="00BC3CB7" w:rsidRDefault="00AF39CF">
      <w:pPr>
        <w:pStyle w:val="Heading2"/>
        <w:numPr>
          <w:ilvl w:val="2"/>
          <w:numId w:val="14"/>
        </w:numPr>
        <w:tabs>
          <w:tab w:val="left" w:pos="853"/>
        </w:tabs>
        <w:spacing w:before="121"/>
        <w:jc w:val="both"/>
      </w:pPr>
      <w:r>
        <w:t>Dialog</w:t>
      </w:r>
      <w:r>
        <w:rPr>
          <w:spacing w:val="-2"/>
        </w:rPr>
        <w:t xml:space="preserve"> </w:t>
      </w:r>
      <w:r>
        <w:t>dan</w:t>
      </w:r>
      <w:r>
        <w:rPr>
          <w:spacing w:val="-1"/>
        </w:rPr>
        <w:t xml:space="preserve"> </w:t>
      </w:r>
      <w:r>
        <w:rPr>
          <w:spacing w:val="-2"/>
        </w:rPr>
        <w:t>kolaborasi</w:t>
      </w:r>
    </w:p>
    <w:p w:rsidR="00BC3CB7" w:rsidRDefault="00AF39CF">
      <w:pPr>
        <w:pStyle w:val="BodyText"/>
        <w:spacing w:before="142" w:line="276" w:lineRule="auto"/>
        <w:ind w:right="138" w:firstLine="568"/>
      </w:pPr>
      <w:r>
        <w:t>Dalam</w:t>
      </w:r>
      <w:r>
        <w:rPr>
          <w:spacing w:val="-11"/>
        </w:rPr>
        <w:t xml:space="preserve"> </w:t>
      </w:r>
      <w:r>
        <w:t>masyarakat</w:t>
      </w:r>
      <w:r>
        <w:rPr>
          <w:spacing w:val="-12"/>
        </w:rPr>
        <w:t xml:space="preserve"> </w:t>
      </w:r>
      <w:r>
        <w:t>yang</w:t>
      </w:r>
      <w:r>
        <w:rPr>
          <w:spacing w:val="-11"/>
        </w:rPr>
        <w:t xml:space="preserve"> </w:t>
      </w:r>
      <w:r>
        <w:t>majemuk</w:t>
      </w:r>
      <w:r>
        <w:rPr>
          <w:spacing w:val="-11"/>
        </w:rPr>
        <w:t xml:space="preserve"> </w:t>
      </w:r>
      <w:r>
        <w:t>dan</w:t>
      </w:r>
      <w:r>
        <w:rPr>
          <w:spacing w:val="-11"/>
        </w:rPr>
        <w:t xml:space="preserve"> </w:t>
      </w:r>
      <w:r>
        <w:t>dinamis,</w:t>
      </w:r>
      <w:r>
        <w:rPr>
          <w:spacing w:val="-11"/>
        </w:rPr>
        <w:t xml:space="preserve"> </w:t>
      </w:r>
      <w:r>
        <w:t>Pendidikan Agama Katolik berperan penting dalam membentuk sikap dialogis dan moderat yang menghargai keberagaman serta memelihara perdamaian melalui iman yang berakar kuat pada kasih dan kebenaran.</w:t>
      </w:r>
    </w:p>
    <w:p w:rsidR="00BC3CB7" w:rsidRDefault="00AF39CF">
      <w:pPr>
        <w:pStyle w:val="BodyText"/>
        <w:spacing w:before="119" w:line="276" w:lineRule="auto"/>
        <w:ind w:right="138" w:firstLine="568"/>
      </w:pPr>
      <w:r>
        <w:t>Pendidikan Agama Katolik (PAK) menempatkan dialog sebagai</w:t>
      </w:r>
      <w:r>
        <w:rPr>
          <w:spacing w:val="-11"/>
        </w:rPr>
        <w:t xml:space="preserve"> </w:t>
      </w:r>
      <w:r>
        <w:t>inti</w:t>
      </w:r>
      <w:r>
        <w:rPr>
          <w:spacing w:val="-11"/>
        </w:rPr>
        <w:t xml:space="preserve"> </w:t>
      </w:r>
      <w:r>
        <w:t>dari</w:t>
      </w:r>
      <w:r>
        <w:rPr>
          <w:spacing w:val="-11"/>
        </w:rPr>
        <w:t xml:space="preserve"> </w:t>
      </w:r>
      <w:r>
        <w:t>iman</w:t>
      </w:r>
      <w:r>
        <w:rPr>
          <w:spacing w:val="-11"/>
        </w:rPr>
        <w:t xml:space="preserve"> </w:t>
      </w:r>
      <w:r>
        <w:t>dan</w:t>
      </w:r>
      <w:r>
        <w:rPr>
          <w:spacing w:val="-11"/>
        </w:rPr>
        <w:t xml:space="preserve"> </w:t>
      </w:r>
      <w:r>
        <w:t>panggilan</w:t>
      </w:r>
      <w:r>
        <w:rPr>
          <w:spacing w:val="-10"/>
        </w:rPr>
        <w:t xml:space="preserve"> </w:t>
      </w:r>
      <w:r>
        <w:t>eksistensial</w:t>
      </w:r>
      <w:r>
        <w:rPr>
          <w:spacing w:val="-11"/>
        </w:rPr>
        <w:t xml:space="preserve"> </w:t>
      </w:r>
      <w:r>
        <w:t>manusia.</w:t>
      </w:r>
      <w:r>
        <w:rPr>
          <w:spacing w:val="-11"/>
        </w:rPr>
        <w:t xml:space="preserve"> </w:t>
      </w:r>
      <w:r>
        <w:t>Dialog dalam konteks PAK bukan hanya sarana komunikasi, melainkan wujud</w:t>
      </w:r>
      <w:r>
        <w:rPr>
          <w:spacing w:val="-2"/>
        </w:rPr>
        <w:t xml:space="preserve"> </w:t>
      </w:r>
      <w:r>
        <w:t>partisipasi</w:t>
      </w:r>
      <w:r>
        <w:rPr>
          <w:spacing w:val="-2"/>
        </w:rPr>
        <w:t xml:space="preserve"> </w:t>
      </w:r>
      <w:r>
        <w:t>manusia</w:t>
      </w:r>
      <w:r>
        <w:rPr>
          <w:spacing w:val="-2"/>
        </w:rPr>
        <w:t xml:space="preserve"> </w:t>
      </w:r>
      <w:r>
        <w:t>dalam</w:t>
      </w:r>
      <w:r>
        <w:rPr>
          <w:spacing w:val="-3"/>
        </w:rPr>
        <w:t xml:space="preserve"> </w:t>
      </w:r>
      <w:r>
        <w:t>dinamika</w:t>
      </w:r>
      <w:r>
        <w:rPr>
          <w:spacing w:val="-2"/>
        </w:rPr>
        <w:t xml:space="preserve"> </w:t>
      </w:r>
      <w:r>
        <w:t>cinta</w:t>
      </w:r>
      <w:r>
        <w:rPr>
          <w:spacing w:val="-2"/>
        </w:rPr>
        <w:t xml:space="preserve"> </w:t>
      </w:r>
      <w:r>
        <w:t>kasih</w:t>
      </w:r>
      <w:r>
        <w:rPr>
          <w:spacing w:val="-2"/>
        </w:rPr>
        <w:t xml:space="preserve"> </w:t>
      </w:r>
      <w:r>
        <w:t>ilahi</w:t>
      </w:r>
      <w:r>
        <w:rPr>
          <w:spacing w:val="-2"/>
        </w:rPr>
        <w:t xml:space="preserve"> </w:t>
      </w:r>
      <w:r>
        <w:t>yang berakar pada misteri Allah Tritunggal. Allah, yang adalah persekutuan antara Bapa, Putra, dan Roh Kudus, menghadirkan paradigma</w:t>
      </w:r>
      <w:r>
        <w:rPr>
          <w:spacing w:val="-4"/>
        </w:rPr>
        <w:t xml:space="preserve"> </w:t>
      </w:r>
      <w:r>
        <w:t>dialog</w:t>
      </w:r>
      <w:r>
        <w:rPr>
          <w:spacing w:val="-4"/>
        </w:rPr>
        <w:t xml:space="preserve"> </w:t>
      </w:r>
      <w:r>
        <w:t>yang</w:t>
      </w:r>
      <w:r>
        <w:rPr>
          <w:spacing w:val="-4"/>
        </w:rPr>
        <w:t xml:space="preserve"> </w:t>
      </w:r>
      <w:r>
        <w:t>sejati,</w:t>
      </w:r>
      <w:r>
        <w:rPr>
          <w:spacing w:val="-4"/>
        </w:rPr>
        <w:t xml:space="preserve"> </w:t>
      </w:r>
      <w:r>
        <w:t>di</w:t>
      </w:r>
      <w:r>
        <w:rPr>
          <w:spacing w:val="-3"/>
        </w:rPr>
        <w:t xml:space="preserve"> </w:t>
      </w:r>
      <w:r>
        <w:t>mana</w:t>
      </w:r>
      <w:r>
        <w:rPr>
          <w:spacing w:val="-6"/>
        </w:rPr>
        <w:t xml:space="preserve"> </w:t>
      </w:r>
      <w:r>
        <w:t>kasih</w:t>
      </w:r>
      <w:r>
        <w:rPr>
          <w:spacing w:val="-4"/>
        </w:rPr>
        <w:t xml:space="preserve"> </w:t>
      </w:r>
      <w:r>
        <w:t>menjadi</w:t>
      </w:r>
      <w:r>
        <w:rPr>
          <w:spacing w:val="-5"/>
        </w:rPr>
        <w:t xml:space="preserve"> </w:t>
      </w:r>
      <w:r>
        <w:t>dasar</w:t>
      </w:r>
      <w:r>
        <w:rPr>
          <w:spacing w:val="-4"/>
        </w:rPr>
        <w:t xml:space="preserve"> </w:t>
      </w:r>
      <w:r>
        <w:t xml:space="preserve">setiap relasi. Dengan demikian, manusia sebagai citra Allah dipanggil untuk hidup dalam </w:t>
      </w:r>
      <w:r>
        <w:rPr>
          <w:i/>
        </w:rPr>
        <w:t xml:space="preserve">communio, </w:t>
      </w:r>
      <w:r>
        <w:t>persekutuan yang saling menerima, mendengarkan, dan mengasihi.</w:t>
      </w:r>
    </w:p>
    <w:p w:rsidR="00BC3CB7" w:rsidRDefault="00AF39CF">
      <w:pPr>
        <w:pStyle w:val="BodyText"/>
        <w:spacing w:before="121" w:line="276" w:lineRule="auto"/>
        <w:ind w:right="140" w:firstLine="568"/>
      </w:pPr>
      <w:r>
        <w:t>Dalam kerangka teologis tersebut, PAK mengajarkan bahwa dialog bukanlah aktivitas tambahan, tetapi ekspresi iman yang</w:t>
      </w:r>
      <w:r>
        <w:rPr>
          <w:spacing w:val="47"/>
        </w:rPr>
        <w:t xml:space="preserve">  </w:t>
      </w:r>
      <w:r>
        <w:t>otentik.</w:t>
      </w:r>
      <w:r>
        <w:rPr>
          <w:spacing w:val="49"/>
        </w:rPr>
        <w:t xml:space="preserve">  </w:t>
      </w:r>
      <w:r>
        <w:t>Manusia</w:t>
      </w:r>
      <w:r>
        <w:rPr>
          <w:spacing w:val="49"/>
        </w:rPr>
        <w:t xml:space="preserve">  </w:t>
      </w:r>
      <w:r>
        <w:t>yang</w:t>
      </w:r>
      <w:r>
        <w:rPr>
          <w:spacing w:val="49"/>
        </w:rPr>
        <w:t xml:space="preserve">  </w:t>
      </w:r>
      <w:r>
        <w:t>berdialog</w:t>
      </w:r>
      <w:r>
        <w:rPr>
          <w:spacing w:val="49"/>
        </w:rPr>
        <w:t xml:space="preserve">  </w:t>
      </w:r>
      <w:r>
        <w:t>sejatinya</w:t>
      </w:r>
      <w:r>
        <w:rPr>
          <w:spacing w:val="51"/>
        </w:rPr>
        <w:t xml:space="preserve">  </w:t>
      </w:r>
      <w:r>
        <w:rPr>
          <w:spacing w:val="-2"/>
        </w:rPr>
        <w:t>sedang</w:t>
      </w:r>
    </w:p>
    <w:p w:rsidR="00BC3CB7" w:rsidRDefault="00BC3CB7">
      <w:pPr>
        <w:pStyle w:val="BodyText"/>
        <w:spacing w:line="276" w:lineRule="auto"/>
        <w:sectPr w:rsidR="00BC3CB7">
          <w:headerReference w:type="even" r:id="rId740"/>
          <w:headerReference w:type="default" r:id="rId741"/>
          <w:footerReference w:type="default" r:id="rId742"/>
          <w:headerReference w:type="first" r:id="rId743"/>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 xml:space="preserve">menghidupi panggilannya sebagai makhluk relasional yang diciptakan untuk berkomunikasi dengan Allah dan sesamanya. Oleh karena itu, PAK menegaskan bahwa dialog harus dilandasi oleh penghargaan terhadap martabat manusia, keterbukaan terhadap kebenaran, dan kesediaan untuk mendengarkan dengan empati. Sikap ini menolak segala bentuk intoleransi, fanatisme sempit, maupun sikap menutup diri terhadap perbedaan </w:t>
      </w:r>
      <w:r>
        <w:rPr>
          <w:spacing w:val="-2"/>
        </w:rPr>
        <w:t>keyakinan.</w:t>
      </w:r>
    </w:p>
    <w:p w:rsidR="00BC3CB7" w:rsidRDefault="00AF39CF">
      <w:pPr>
        <w:pStyle w:val="BodyText"/>
        <w:spacing w:before="119" w:line="276" w:lineRule="auto"/>
        <w:ind w:left="1" w:right="422" w:firstLine="568"/>
      </w:pPr>
      <w:r>
        <w:t>Dalam konteks ajaran Gereja, dua dokumen penting menjadi dasar teologis bagi praktik dialog dalam PAK. Pertama, Nostra Aetate (Konsili Vatikan II, 1965) mendorong dialog antarumat beragama sebagai jalan menuju pemahaman dan perdamaian universal. Kedua, Gaudium et Spes mengajak umat Katolik</w:t>
      </w:r>
      <w:r>
        <w:rPr>
          <w:spacing w:val="-11"/>
        </w:rPr>
        <w:t xml:space="preserve"> </w:t>
      </w:r>
      <w:r>
        <w:t>untuk</w:t>
      </w:r>
      <w:r>
        <w:rPr>
          <w:spacing w:val="-10"/>
        </w:rPr>
        <w:t xml:space="preserve"> </w:t>
      </w:r>
      <w:r>
        <w:t>berdialog</w:t>
      </w:r>
      <w:r>
        <w:rPr>
          <w:spacing w:val="-10"/>
        </w:rPr>
        <w:t xml:space="preserve"> </w:t>
      </w:r>
      <w:r>
        <w:t>dengan</w:t>
      </w:r>
      <w:r>
        <w:rPr>
          <w:spacing w:val="-10"/>
        </w:rPr>
        <w:t xml:space="preserve"> </w:t>
      </w:r>
      <w:r>
        <w:t>dunia</w:t>
      </w:r>
      <w:r>
        <w:rPr>
          <w:spacing w:val="-10"/>
        </w:rPr>
        <w:t xml:space="preserve"> </w:t>
      </w:r>
      <w:r>
        <w:t>modern</w:t>
      </w:r>
      <w:r>
        <w:rPr>
          <w:spacing w:val="-11"/>
        </w:rPr>
        <w:t xml:space="preserve"> </w:t>
      </w:r>
      <w:r>
        <w:t>secara</w:t>
      </w:r>
      <w:r>
        <w:rPr>
          <w:spacing w:val="-9"/>
        </w:rPr>
        <w:t xml:space="preserve"> </w:t>
      </w:r>
      <w:r>
        <w:t>terbuka</w:t>
      </w:r>
      <w:r>
        <w:rPr>
          <w:spacing w:val="-11"/>
        </w:rPr>
        <w:t xml:space="preserve"> </w:t>
      </w:r>
      <w:r>
        <w:t>dan penuh tanggung jawab. Melalui PAK, kedua semangat ini diwujudkan dalam pembelajaran yang menumbuhkan kemampuan</w:t>
      </w:r>
      <w:r>
        <w:rPr>
          <w:spacing w:val="-11"/>
        </w:rPr>
        <w:t xml:space="preserve"> </w:t>
      </w:r>
      <w:r>
        <w:t>reflektif</w:t>
      </w:r>
      <w:r>
        <w:rPr>
          <w:spacing w:val="-11"/>
        </w:rPr>
        <w:t xml:space="preserve"> </w:t>
      </w:r>
      <w:r>
        <w:t>dan</w:t>
      </w:r>
      <w:r>
        <w:rPr>
          <w:spacing w:val="-12"/>
        </w:rPr>
        <w:t xml:space="preserve"> </w:t>
      </w:r>
      <w:r>
        <w:t>empatik</w:t>
      </w:r>
      <w:r>
        <w:rPr>
          <w:spacing w:val="-11"/>
        </w:rPr>
        <w:t xml:space="preserve"> </w:t>
      </w:r>
      <w:r>
        <w:t>peserta</w:t>
      </w:r>
      <w:r>
        <w:rPr>
          <w:spacing w:val="-11"/>
        </w:rPr>
        <w:t xml:space="preserve"> </w:t>
      </w:r>
      <w:r>
        <w:t>didik,</w:t>
      </w:r>
      <w:r>
        <w:rPr>
          <w:spacing w:val="-11"/>
        </w:rPr>
        <w:t xml:space="preserve"> </w:t>
      </w:r>
      <w:r>
        <w:t>sehingga</w:t>
      </w:r>
      <w:r>
        <w:rPr>
          <w:spacing w:val="-11"/>
        </w:rPr>
        <w:t xml:space="preserve"> </w:t>
      </w:r>
      <w:r>
        <w:t xml:space="preserve">mereka mampu berbicara tentang iman dengan rendah hati sekaligus </w:t>
      </w:r>
      <w:r>
        <w:rPr>
          <w:spacing w:val="-2"/>
        </w:rPr>
        <w:t>menghargai</w:t>
      </w:r>
      <w:r>
        <w:rPr>
          <w:spacing w:val="-7"/>
        </w:rPr>
        <w:t xml:space="preserve"> </w:t>
      </w:r>
      <w:r>
        <w:rPr>
          <w:spacing w:val="-2"/>
        </w:rPr>
        <w:t>iman</w:t>
      </w:r>
      <w:r>
        <w:rPr>
          <w:spacing w:val="-8"/>
        </w:rPr>
        <w:t xml:space="preserve"> </w:t>
      </w:r>
      <w:r>
        <w:rPr>
          <w:spacing w:val="-2"/>
        </w:rPr>
        <w:t>orang</w:t>
      </w:r>
      <w:r>
        <w:rPr>
          <w:spacing w:val="-7"/>
        </w:rPr>
        <w:t xml:space="preserve"> </w:t>
      </w:r>
      <w:r>
        <w:rPr>
          <w:spacing w:val="-2"/>
        </w:rPr>
        <w:t>lain.</w:t>
      </w:r>
      <w:r>
        <w:rPr>
          <w:spacing w:val="-10"/>
        </w:rPr>
        <w:t xml:space="preserve"> </w:t>
      </w:r>
      <w:r>
        <w:rPr>
          <w:spacing w:val="-2"/>
        </w:rPr>
        <w:t>Tujuan</w:t>
      </w:r>
      <w:r>
        <w:rPr>
          <w:spacing w:val="-8"/>
        </w:rPr>
        <w:t xml:space="preserve"> </w:t>
      </w:r>
      <w:r>
        <w:rPr>
          <w:spacing w:val="-2"/>
        </w:rPr>
        <w:t>dialog</w:t>
      </w:r>
      <w:r>
        <w:rPr>
          <w:spacing w:val="-7"/>
        </w:rPr>
        <w:t xml:space="preserve"> </w:t>
      </w:r>
      <w:r>
        <w:rPr>
          <w:spacing w:val="-2"/>
        </w:rPr>
        <w:t>semacam</w:t>
      </w:r>
      <w:r>
        <w:rPr>
          <w:spacing w:val="-5"/>
        </w:rPr>
        <w:t xml:space="preserve"> </w:t>
      </w:r>
      <w:r>
        <w:rPr>
          <w:spacing w:val="-2"/>
        </w:rPr>
        <w:t>ini</w:t>
      </w:r>
      <w:r>
        <w:rPr>
          <w:spacing w:val="-8"/>
        </w:rPr>
        <w:t xml:space="preserve"> </w:t>
      </w:r>
      <w:r>
        <w:rPr>
          <w:spacing w:val="-2"/>
        </w:rPr>
        <w:t xml:space="preserve">bukanlah </w:t>
      </w:r>
      <w:r>
        <w:t>sinkretisme atau relativisme, melainkan pendalaman iman yang sejati dan penghormatan terhadap kebijaksanaan tradisi lain sebagai wujud kasih universal.</w:t>
      </w:r>
    </w:p>
    <w:p w:rsidR="00BC3CB7" w:rsidRDefault="00AF39CF">
      <w:pPr>
        <w:pStyle w:val="BodyText"/>
        <w:spacing w:before="121" w:line="276" w:lineRule="auto"/>
        <w:ind w:left="1" w:right="423" w:firstLine="568"/>
      </w:pPr>
      <w:r>
        <w:t>Dalam</w:t>
      </w:r>
      <w:r>
        <w:rPr>
          <w:spacing w:val="-15"/>
        </w:rPr>
        <w:t xml:space="preserve"> </w:t>
      </w:r>
      <w:r>
        <w:t>ranah</w:t>
      </w:r>
      <w:r>
        <w:rPr>
          <w:spacing w:val="-15"/>
        </w:rPr>
        <w:t xml:space="preserve"> </w:t>
      </w:r>
      <w:r>
        <w:t>praksis,</w:t>
      </w:r>
      <w:r>
        <w:rPr>
          <w:spacing w:val="-15"/>
        </w:rPr>
        <w:t xml:space="preserve"> </w:t>
      </w:r>
      <w:r>
        <w:t>moderasi</w:t>
      </w:r>
      <w:r>
        <w:rPr>
          <w:spacing w:val="-15"/>
        </w:rPr>
        <w:t xml:space="preserve"> </w:t>
      </w:r>
      <w:r>
        <w:t>beragama</w:t>
      </w:r>
      <w:r>
        <w:rPr>
          <w:spacing w:val="-15"/>
        </w:rPr>
        <w:t xml:space="preserve"> </w:t>
      </w:r>
      <w:r>
        <w:t>menjadi</w:t>
      </w:r>
      <w:r>
        <w:rPr>
          <w:spacing w:val="-15"/>
        </w:rPr>
        <w:t xml:space="preserve"> </w:t>
      </w:r>
      <w:r>
        <w:t>prasyarat dan sekaligus buah dari dialog yang otentik. Moderasi beragama dimaknai sebagai sikap tengah yang berakar pada rasionalitas, kasih,</w:t>
      </w:r>
      <w:r>
        <w:rPr>
          <w:spacing w:val="-15"/>
        </w:rPr>
        <w:t xml:space="preserve"> </w:t>
      </w:r>
      <w:r>
        <w:t>dan</w:t>
      </w:r>
      <w:r>
        <w:rPr>
          <w:spacing w:val="-15"/>
        </w:rPr>
        <w:t xml:space="preserve"> </w:t>
      </w:r>
      <w:r>
        <w:t>penghormatan</w:t>
      </w:r>
      <w:r>
        <w:rPr>
          <w:spacing w:val="-15"/>
        </w:rPr>
        <w:t xml:space="preserve"> </w:t>
      </w:r>
      <w:r>
        <w:t>terhadap</w:t>
      </w:r>
      <w:r>
        <w:rPr>
          <w:spacing w:val="-15"/>
        </w:rPr>
        <w:t xml:space="preserve"> </w:t>
      </w:r>
      <w:r>
        <w:t>kebebasan</w:t>
      </w:r>
      <w:r>
        <w:rPr>
          <w:spacing w:val="-15"/>
        </w:rPr>
        <w:t xml:space="preserve"> </w:t>
      </w:r>
      <w:r>
        <w:t>beragama.</w:t>
      </w:r>
      <w:r>
        <w:rPr>
          <w:spacing w:val="-15"/>
        </w:rPr>
        <w:t xml:space="preserve"> </w:t>
      </w:r>
      <w:r>
        <w:t>Sikap</w:t>
      </w:r>
      <w:r>
        <w:rPr>
          <w:spacing w:val="-15"/>
        </w:rPr>
        <w:t xml:space="preserve"> </w:t>
      </w:r>
      <w:r>
        <w:t>ini menolak ekstremisme—baik eksklusivisme yang menutup diri maupun liberalisme yang mengaburkan kebenaran iman. PAK mengajarkan bahwa moderasi beragama menumbuhkan keseimbangan antara kesetiaan terhadap iman Katolik dan keterbukaan terhadap keberagaman budaya serta agama lain. Dengan</w:t>
      </w:r>
      <w:r>
        <w:rPr>
          <w:spacing w:val="45"/>
        </w:rPr>
        <w:t xml:space="preserve">  </w:t>
      </w:r>
      <w:r>
        <w:t>demikian,</w:t>
      </w:r>
      <w:r>
        <w:rPr>
          <w:spacing w:val="49"/>
        </w:rPr>
        <w:t xml:space="preserve">  </w:t>
      </w:r>
      <w:r>
        <w:t>moderasi</w:t>
      </w:r>
      <w:r>
        <w:rPr>
          <w:spacing w:val="49"/>
        </w:rPr>
        <w:t xml:space="preserve">  </w:t>
      </w:r>
      <w:r>
        <w:t>menjadi</w:t>
      </w:r>
      <w:r>
        <w:rPr>
          <w:spacing w:val="47"/>
        </w:rPr>
        <w:t xml:space="preserve">  </w:t>
      </w:r>
      <w:r>
        <w:t>jalan</w:t>
      </w:r>
      <w:r>
        <w:rPr>
          <w:spacing w:val="49"/>
        </w:rPr>
        <w:t xml:space="preserve">  </w:t>
      </w:r>
      <w:r>
        <w:t>tengah</w:t>
      </w:r>
      <w:r>
        <w:rPr>
          <w:spacing w:val="48"/>
        </w:rPr>
        <w:t xml:space="preserve">  </w:t>
      </w:r>
      <w:r>
        <w:rPr>
          <w:spacing w:val="-4"/>
        </w:rPr>
        <w:t>yang</w:t>
      </w:r>
    </w:p>
    <w:p w:rsidR="00BC3CB7" w:rsidRDefault="00BC3CB7">
      <w:pPr>
        <w:pStyle w:val="BodyText"/>
        <w:spacing w:line="276" w:lineRule="auto"/>
        <w:sectPr w:rsidR="00BC3CB7">
          <w:headerReference w:type="even" r:id="rId744"/>
          <w:headerReference w:type="default" r:id="rId745"/>
          <w:footerReference w:type="default" r:id="rId746"/>
          <w:headerReference w:type="first" r:id="rId747"/>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memungkinkan dialog berkembang sebagai proses saling memperkaya, bukan saling meniadakan.</w:t>
      </w:r>
    </w:p>
    <w:p w:rsidR="00BC3CB7" w:rsidRDefault="00AF39CF">
      <w:pPr>
        <w:pStyle w:val="BodyText"/>
        <w:spacing w:before="119" w:line="276" w:lineRule="auto"/>
        <w:ind w:right="138" w:firstLine="568"/>
      </w:pPr>
      <w:r>
        <w:t>Penerapan prinsip moderasi dalam PAK terwujud melalui pembelajaran yang menekankan musyawarah, empati, dan penggunaan bahasa perdamaian. Guru PAK berperan penting sebagai</w:t>
      </w:r>
      <w:r>
        <w:rPr>
          <w:spacing w:val="-15"/>
        </w:rPr>
        <w:t xml:space="preserve"> </w:t>
      </w:r>
      <w:r>
        <w:t>fasilitator</w:t>
      </w:r>
      <w:r>
        <w:rPr>
          <w:spacing w:val="-15"/>
        </w:rPr>
        <w:t xml:space="preserve"> </w:t>
      </w:r>
      <w:r>
        <w:t>yang</w:t>
      </w:r>
      <w:r>
        <w:rPr>
          <w:spacing w:val="-15"/>
        </w:rPr>
        <w:t xml:space="preserve"> </w:t>
      </w:r>
      <w:r>
        <w:t>membangun</w:t>
      </w:r>
      <w:r>
        <w:rPr>
          <w:spacing w:val="-15"/>
        </w:rPr>
        <w:t xml:space="preserve"> </w:t>
      </w:r>
      <w:r>
        <w:t>ruang</w:t>
      </w:r>
      <w:r>
        <w:rPr>
          <w:spacing w:val="-15"/>
        </w:rPr>
        <w:t xml:space="preserve"> </w:t>
      </w:r>
      <w:r>
        <w:t>aman</w:t>
      </w:r>
      <w:r>
        <w:rPr>
          <w:spacing w:val="-15"/>
        </w:rPr>
        <w:t xml:space="preserve"> </w:t>
      </w:r>
      <w:r>
        <w:t>(</w:t>
      </w:r>
      <w:r>
        <w:rPr>
          <w:i/>
        </w:rPr>
        <w:t>safe</w:t>
      </w:r>
      <w:r>
        <w:rPr>
          <w:i/>
          <w:spacing w:val="-15"/>
        </w:rPr>
        <w:t xml:space="preserve"> </w:t>
      </w:r>
      <w:r>
        <w:rPr>
          <w:i/>
        </w:rPr>
        <w:t>space</w:t>
      </w:r>
      <w:r>
        <w:t>)</w:t>
      </w:r>
      <w:r>
        <w:rPr>
          <w:spacing w:val="-15"/>
        </w:rPr>
        <w:t xml:space="preserve"> </w:t>
      </w:r>
      <w:r>
        <w:t>bagi siswa untuk mengekspresikan pandangan, berdiskusi tentang perbedaan, dan mengembangkan sensitivitas antariman. Sikap saling</w:t>
      </w:r>
      <w:r>
        <w:rPr>
          <w:spacing w:val="-15"/>
        </w:rPr>
        <w:t xml:space="preserve"> </w:t>
      </w:r>
      <w:r>
        <w:t>percaya</w:t>
      </w:r>
      <w:r>
        <w:rPr>
          <w:spacing w:val="-15"/>
        </w:rPr>
        <w:t xml:space="preserve"> </w:t>
      </w:r>
      <w:r>
        <w:t>dan</w:t>
      </w:r>
      <w:r>
        <w:rPr>
          <w:spacing w:val="-15"/>
        </w:rPr>
        <w:t xml:space="preserve"> </w:t>
      </w:r>
      <w:r>
        <w:t>penghargaan</w:t>
      </w:r>
      <w:r>
        <w:rPr>
          <w:spacing w:val="-15"/>
        </w:rPr>
        <w:t xml:space="preserve"> </w:t>
      </w:r>
      <w:r>
        <w:t>yang</w:t>
      </w:r>
      <w:r>
        <w:rPr>
          <w:spacing w:val="-15"/>
        </w:rPr>
        <w:t xml:space="preserve"> </w:t>
      </w:r>
      <w:r>
        <w:t>lahir</w:t>
      </w:r>
      <w:r>
        <w:rPr>
          <w:spacing w:val="-15"/>
        </w:rPr>
        <w:t xml:space="preserve"> </w:t>
      </w:r>
      <w:r>
        <w:t>dari</w:t>
      </w:r>
      <w:r>
        <w:rPr>
          <w:spacing w:val="-15"/>
        </w:rPr>
        <w:t xml:space="preserve"> </w:t>
      </w:r>
      <w:r>
        <w:t>proses</w:t>
      </w:r>
      <w:r>
        <w:rPr>
          <w:spacing w:val="-15"/>
        </w:rPr>
        <w:t xml:space="preserve"> </w:t>
      </w:r>
      <w:r>
        <w:t>ini</w:t>
      </w:r>
      <w:r>
        <w:rPr>
          <w:spacing w:val="-15"/>
        </w:rPr>
        <w:t xml:space="preserve"> </w:t>
      </w:r>
      <w:r>
        <w:t xml:space="preserve">menjadi fondasi bagi terbentuknya karakter dialogis yang menghormati kemanusiaan universal. Dalam praktiknya, moderasi beragama </w:t>
      </w:r>
      <w:r>
        <w:rPr>
          <w:spacing w:val="-2"/>
        </w:rPr>
        <w:t>dalam</w:t>
      </w:r>
      <w:r>
        <w:rPr>
          <w:spacing w:val="-6"/>
        </w:rPr>
        <w:t xml:space="preserve"> </w:t>
      </w:r>
      <w:r>
        <w:rPr>
          <w:spacing w:val="-2"/>
        </w:rPr>
        <w:t>PAK</w:t>
      </w:r>
      <w:r>
        <w:rPr>
          <w:spacing w:val="-5"/>
        </w:rPr>
        <w:t xml:space="preserve"> </w:t>
      </w:r>
      <w:r>
        <w:rPr>
          <w:spacing w:val="-2"/>
        </w:rPr>
        <w:t>memupuk</w:t>
      </w:r>
      <w:r>
        <w:rPr>
          <w:spacing w:val="-6"/>
        </w:rPr>
        <w:t xml:space="preserve"> </w:t>
      </w:r>
      <w:r>
        <w:rPr>
          <w:spacing w:val="-2"/>
        </w:rPr>
        <w:t>kemampuan</w:t>
      </w:r>
      <w:r>
        <w:rPr>
          <w:spacing w:val="-7"/>
        </w:rPr>
        <w:t xml:space="preserve"> </w:t>
      </w:r>
      <w:r>
        <w:rPr>
          <w:spacing w:val="-2"/>
        </w:rPr>
        <w:t>peserta</w:t>
      </w:r>
      <w:r>
        <w:rPr>
          <w:spacing w:val="-7"/>
        </w:rPr>
        <w:t xml:space="preserve"> </w:t>
      </w:r>
      <w:r>
        <w:rPr>
          <w:spacing w:val="-2"/>
        </w:rPr>
        <w:t>didik</w:t>
      </w:r>
      <w:r>
        <w:rPr>
          <w:spacing w:val="-5"/>
        </w:rPr>
        <w:t xml:space="preserve"> </w:t>
      </w:r>
      <w:r>
        <w:rPr>
          <w:spacing w:val="-2"/>
        </w:rPr>
        <w:t>untuk</w:t>
      </w:r>
      <w:r>
        <w:rPr>
          <w:spacing w:val="-5"/>
        </w:rPr>
        <w:t xml:space="preserve"> </w:t>
      </w:r>
      <w:r>
        <w:rPr>
          <w:spacing w:val="-2"/>
        </w:rPr>
        <w:t xml:space="preserve">mengubah </w:t>
      </w:r>
      <w:r>
        <w:t>perbedaan menjadi sumber kerja sama dan membangun solidaritas lintas batas keyakinan.</w:t>
      </w:r>
    </w:p>
    <w:p w:rsidR="00BC3CB7" w:rsidRDefault="00AF39CF">
      <w:pPr>
        <w:pStyle w:val="BodyText"/>
        <w:spacing w:before="122" w:line="276" w:lineRule="auto"/>
        <w:ind w:right="137" w:firstLine="568"/>
      </w:pPr>
      <w:r>
        <w:t>Sinergi</w:t>
      </w:r>
      <w:r>
        <w:rPr>
          <w:spacing w:val="-15"/>
        </w:rPr>
        <w:t xml:space="preserve"> </w:t>
      </w:r>
      <w:r>
        <w:t>antara</w:t>
      </w:r>
      <w:r>
        <w:rPr>
          <w:spacing w:val="-15"/>
        </w:rPr>
        <w:t xml:space="preserve"> </w:t>
      </w:r>
      <w:r>
        <w:t>nilai</w:t>
      </w:r>
      <w:r>
        <w:rPr>
          <w:spacing w:val="-15"/>
        </w:rPr>
        <w:t xml:space="preserve"> </w:t>
      </w:r>
      <w:r>
        <w:t>dialog</w:t>
      </w:r>
      <w:r>
        <w:rPr>
          <w:spacing w:val="-14"/>
        </w:rPr>
        <w:t xml:space="preserve"> </w:t>
      </w:r>
      <w:r>
        <w:t>dalam</w:t>
      </w:r>
      <w:r>
        <w:rPr>
          <w:spacing w:val="-15"/>
        </w:rPr>
        <w:t xml:space="preserve"> </w:t>
      </w:r>
      <w:r>
        <w:t>PAK</w:t>
      </w:r>
      <w:r>
        <w:rPr>
          <w:spacing w:val="-13"/>
        </w:rPr>
        <w:t xml:space="preserve"> </w:t>
      </w:r>
      <w:r>
        <w:t>dan</w:t>
      </w:r>
      <w:r>
        <w:rPr>
          <w:spacing w:val="-15"/>
        </w:rPr>
        <w:t xml:space="preserve"> </w:t>
      </w:r>
      <w:r>
        <w:t>prinsip</w:t>
      </w:r>
      <w:r>
        <w:rPr>
          <w:spacing w:val="-15"/>
        </w:rPr>
        <w:t xml:space="preserve"> </w:t>
      </w:r>
      <w:r>
        <w:t>moderasi beragama menghasilkan kolaborasi yang bersifat transformatif dan</w:t>
      </w:r>
      <w:r>
        <w:rPr>
          <w:spacing w:val="-13"/>
        </w:rPr>
        <w:t xml:space="preserve"> </w:t>
      </w:r>
      <w:r>
        <w:t>inklusif.</w:t>
      </w:r>
      <w:r>
        <w:rPr>
          <w:spacing w:val="-12"/>
        </w:rPr>
        <w:t xml:space="preserve"> </w:t>
      </w:r>
      <w:r>
        <w:t>Dialog</w:t>
      </w:r>
      <w:r>
        <w:rPr>
          <w:spacing w:val="-12"/>
        </w:rPr>
        <w:t xml:space="preserve"> </w:t>
      </w:r>
      <w:r>
        <w:t>menyediakan</w:t>
      </w:r>
      <w:r>
        <w:rPr>
          <w:spacing w:val="-13"/>
        </w:rPr>
        <w:t xml:space="preserve"> </w:t>
      </w:r>
      <w:r>
        <w:t>landasan</w:t>
      </w:r>
      <w:r>
        <w:rPr>
          <w:spacing w:val="-13"/>
        </w:rPr>
        <w:t xml:space="preserve"> </w:t>
      </w:r>
      <w:r>
        <w:t>teologis</w:t>
      </w:r>
      <w:r>
        <w:rPr>
          <w:spacing w:val="-12"/>
        </w:rPr>
        <w:t xml:space="preserve"> </w:t>
      </w:r>
      <w:r>
        <w:t>dan</w:t>
      </w:r>
      <w:r>
        <w:rPr>
          <w:spacing w:val="-13"/>
        </w:rPr>
        <w:t xml:space="preserve"> </w:t>
      </w:r>
      <w:r>
        <w:t>spiritual, sementara moderasi memberikan kerangka etis dan praksis yang konkret. Kolaborasi lintas iman yang lahir dari sinergi ini tidak hanya mempererat relasi sosial, tetapi juga memperluas cakrawala kemanusiaan. Contoh konkret kolaborasi tersebut dapat ditemukan dalam berbagai bidang, seperti kemanusiaan, misalnya kerja sama lintas agama dalam membantu korban bencana alam; pendidikan melalui diskusi buku bersama, pertukaran pelajar, atau program beasiswa lintas iman; serta pelestarian lingkungan dan perjuangan keadilan sosial. Semua bentuk</w:t>
      </w:r>
      <w:r>
        <w:rPr>
          <w:spacing w:val="-12"/>
        </w:rPr>
        <w:t xml:space="preserve"> </w:t>
      </w:r>
      <w:r>
        <w:t>kolaborasi</w:t>
      </w:r>
      <w:r>
        <w:rPr>
          <w:spacing w:val="-12"/>
        </w:rPr>
        <w:t xml:space="preserve"> </w:t>
      </w:r>
      <w:r>
        <w:t>ini</w:t>
      </w:r>
      <w:r>
        <w:rPr>
          <w:spacing w:val="-11"/>
        </w:rPr>
        <w:t xml:space="preserve"> </w:t>
      </w:r>
      <w:r>
        <w:t>menunjukkan</w:t>
      </w:r>
      <w:r>
        <w:rPr>
          <w:spacing w:val="-12"/>
        </w:rPr>
        <w:t xml:space="preserve"> </w:t>
      </w:r>
      <w:r>
        <w:t>bahwa</w:t>
      </w:r>
      <w:r>
        <w:rPr>
          <w:spacing w:val="-11"/>
        </w:rPr>
        <w:t xml:space="preserve"> </w:t>
      </w:r>
      <w:r>
        <w:t>iman</w:t>
      </w:r>
      <w:r>
        <w:rPr>
          <w:spacing w:val="-12"/>
        </w:rPr>
        <w:t xml:space="preserve"> </w:t>
      </w:r>
      <w:r>
        <w:t>yang</w:t>
      </w:r>
      <w:r>
        <w:rPr>
          <w:spacing w:val="-12"/>
        </w:rPr>
        <w:t xml:space="preserve"> </w:t>
      </w:r>
      <w:r>
        <w:t>hidup</w:t>
      </w:r>
      <w:r>
        <w:rPr>
          <w:spacing w:val="-12"/>
        </w:rPr>
        <w:t xml:space="preserve"> </w:t>
      </w:r>
      <w:r>
        <w:t>tidak berhenti dalam ruang ibadah, tetapi hadir dalam karya bersama untuk kesejahteraan umat manusia.</w:t>
      </w:r>
    </w:p>
    <w:p w:rsidR="00BC3CB7" w:rsidRDefault="00AF39CF">
      <w:pPr>
        <w:pStyle w:val="BodyText"/>
        <w:spacing w:before="120" w:line="276" w:lineRule="auto"/>
        <w:ind w:right="140" w:firstLine="568"/>
      </w:pPr>
      <w:r>
        <w:t>Dengan demikian, Pendidikan Agama Katolik yang menempatkan dialog sebagai panggilan iman dan moderasi beragama</w:t>
      </w:r>
      <w:r>
        <w:rPr>
          <w:spacing w:val="67"/>
        </w:rPr>
        <w:t xml:space="preserve"> </w:t>
      </w:r>
      <w:r>
        <w:t>sebagai</w:t>
      </w:r>
      <w:r>
        <w:rPr>
          <w:spacing w:val="66"/>
        </w:rPr>
        <w:t xml:space="preserve"> </w:t>
      </w:r>
      <w:r>
        <w:t>etika</w:t>
      </w:r>
      <w:r>
        <w:rPr>
          <w:spacing w:val="67"/>
        </w:rPr>
        <w:t xml:space="preserve"> </w:t>
      </w:r>
      <w:r>
        <w:t>sosial</w:t>
      </w:r>
      <w:r>
        <w:rPr>
          <w:spacing w:val="67"/>
        </w:rPr>
        <w:t xml:space="preserve"> </w:t>
      </w:r>
      <w:r>
        <w:t>menjadi</w:t>
      </w:r>
      <w:r>
        <w:rPr>
          <w:spacing w:val="67"/>
        </w:rPr>
        <w:t xml:space="preserve"> </w:t>
      </w:r>
      <w:r>
        <w:t>kekuatan</w:t>
      </w:r>
      <w:r>
        <w:rPr>
          <w:spacing w:val="67"/>
        </w:rPr>
        <w:t xml:space="preserve"> </w:t>
      </w:r>
      <w:r>
        <w:t>moral</w:t>
      </w:r>
      <w:r>
        <w:rPr>
          <w:spacing w:val="67"/>
        </w:rPr>
        <w:t xml:space="preserve"> </w:t>
      </w:r>
      <w:r>
        <w:rPr>
          <w:spacing w:val="-4"/>
        </w:rPr>
        <w:t>yang</w:t>
      </w:r>
    </w:p>
    <w:p w:rsidR="00BC3CB7" w:rsidRDefault="00BC3CB7">
      <w:pPr>
        <w:pStyle w:val="BodyText"/>
        <w:spacing w:line="276" w:lineRule="auto"/>
        <w:sectPr w:rsidR="00BC3CB7">
          <w:headerReference w:type="even" r:id="rId748"/>
          <w:headerReference w:type="default" r:id="rId749"/>
          <w:footerReference w:type="default" r:id="rId750"/>
          <w:headerReference w:type="first" r:id="rId751"/>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mempersatukan. Melalui keduanya, Gereja tidak hanya membentuk</w:t>
      </w:r>
      <w:r>
        <w:rPr>
          <w:spacing w:val="-15"/>
        </w:rPr>
        <w:t xml:space="preserve"> </w:t>
      </w:r>
      <w:r>
        <w:t>individu</w:t>
      </w:r>
      <w:r>
        <w:rPr>
          <w:spacing w:val="-15"/>
        </w:rPr>
        <w:t xml:space="preserve"> </w:t>
      </w:r>
      <w:r>
        <w:t>yang</w:t>
      </w:r>
      <w:r>
        <w:rPr>
          <w:spacing w:val="-15"/>
        </w:rPr>
        <w:t xml:space="preserve"> </w:t>
      </w:r>
      <w:r>
        <w:t>beriman</w:t>
      </w:r>
      <w:r>
        <w:rPr>
          <w:spacing w:val="-15"/>
        </w:rPr>
        <w:t xml:space="preserve"> </w:t>
      </w:r>
      <w:r>
        <w:t>teguh,</w:t>
      </w:r>
      <w:r>
        <w:rPr>
          <w:spacing w:val="-15"/>
        </w:rPr>
        <w:t xml:space="preserve"> </w:t>
      </w:r>
      <w:r>
        <w:t>tetapi</w:t>
      </w:r>
      <w:r>
        <w:rPr>
          <w:spacing w:val="-15"/>
        </w:rPr>
        <w:t xml:space="preserve"> </w:t>
      </w:r>
      <w:r>
        <w:t>juga</w:t>
      </w:r>
      <w:r>
        <w:rPr>
          <w:spacing w:val="-15"/>
        </w:rPr>
        <w:t xml:space="preserve"> </w:t>
      </w:r>
      <w:r>
        <w:t>warga</w:t>
      </w:r>
      <w:r>
        <w:rPr>
          <w:spacing w:val="-15"/>
        </w:rPr>
        <w:t xml:space="preserve"> </w:t>
      </w:r>
      <w:r>
        <w:t>dunia yang berbelarasa dan berkeadilan. Dialog dan kolaborasi lintas batas</w:t>
      </w:r>
      <w:r>
        <w:rPr>
          <w:spacing w:val="-1"/>
        </w:rPr>
        <w:t xml:space="preserve"> </w:t>
      </w:r>
      <w:r>
        <w:t>bukanlah</w:t>
      </w:r>
      <w:r>
        <w:rPr>
          <w:spacing w:val="-1"/>
        </w:rPr>
        <w:t xml:space="preserve"> </w:t>
      </w:r>
      <w:r>
        <w:t>kompromi</w:t>
      </w:r>
      <w:r>
        <w:rPr>
          <w:spacing w:val="-2"/>
        </w:rPr>
        <w:t xml:space="preserve"> </w:t>
      </w:r>
      <w:r>
        <w:t>terhadap</w:t>
      </w:r>
      <w:r>
        <w:rPr>
          <w:spacing w:val="-1"/>
        </w:rPr>
        <w:t xml:space="preserve"> </w:t>
      </w:r>
      <w:r>
        <w:t>iman,</w:t>
      </w:r>
      <w:r>
        <w:rPr>
          <w:spacing w:val="-1"/>
        </w:rPr>
        <w:t xml:space="preserve"> </w:t>
      </w:r>
      <w:r>
        <w:t>melainkan</w:t>
      </w:r>
      <w:r>
        <w:rPr>
          <w:spacing w:val="-1"/>
        </w:rPr>
        <w:t xml:space="preserve"> </w:t>
      </w:r>
      <w:r>
        <w:t>pemenuhan panggilan</w:t>
      </w:r>
      <w:r>
        <w:rPr>
          <w:spacing w:val="-11"/>
        </w:rPr>
        <w:t xml:space="preserve"> </w:t>
      </w:r>
      <w:r>
        <w:t>Kristiani</w:t>
      </w:r>
      <w:r>
        <w:rPr>
          <w:spacing w:val="-11"/>
        </w:rPr>
        <w:t xml:space="preserve"> </w:t>
      </w:r>
      <w:r>
        <w:t>untuk</w:t>
      </w:r>
      <w:r>
        <w:rPr>
          <w:spacing w:val="-11"/>
        </w:rPr>
        <w:t xml:space="preserve"> </w:t>
      </w:r>
      <w:r>
        <w:t>menjadi</w:t>
      </w:r>
      <w:r>
        <w:rPr>
          <w:spacing w:val="-12"/>
        </w:rPr>
        <w:t xml:space="preserve"> </w:t>
      </w:r>
      <w:r>
        <w:t>garam</w:t>
      </w:r>
      <w:r>
        <w:rPr>
          <w:spacing w:val="-10"/>
        </w:rPr>
        <w:t xml:space="preserve"> </w:t>
      </w:r>
      <w:r>
        <w:t>dan</w:t>
      </w:r>
      <w:r>
        <w:rPr>
          <w:spacing w:val="-11"/>
        </w:rPr>
        <w:t xml:space="preserve"> </w:t>
      </w:r>
      <w:r>
        <w:t>terang</w:t>
      </w:r>
      <w:r>
        <w:rPr>
          <w:spacing w:val="-11"/>
        </w:rPr>
        <w:t xml:space="preserve"> </w:t>
      </w:r>
      <w:r>
        <w:t>dunia.</w:t>
      </w:r>
      <w:r>
        <w:rPr>
          <w:spacing w:val="-11"/>
        </w:rPr>
        <w:t xml:space="preserve"> </w:t>
      </w:r>
      <w:r>
        <w:t>Inilah wujud konkret dari iman yang berbuah kasih, yang membangun masyarakat harmonis, memperkuat solidaritas sosial, dan menegakkan kesejahteraan bersama yang sejati.</w:t>
      </w:r>
    </w:p>
    <w:p w:rsidR="00BC3CB7" w:rsidRDefault="00AF39CF">
      <w:pPr>
        <w:pStyle w:val="BodyText"/>
        <w:spacing w:before="119" w:line="276" w:lineRule="auto"/>
        <w:ind w:left="1" w:right="421" w:firstLine="568"/>
      </w:pPr>
      <w:r>
        <w:t>Dalam</w:t>
      </w:r>
      <w:r>
        <w:rPr>
          <w:spacing w:val="-15"/>
        </w:rPr>
        <w:t xml:space="preserve"> </w:t>
      </w:r>
      <w:r>
        <w:t>era</w:t>
      </w:r>
      <w:r>
        <w:rPr>
          <w:spacing w:val="-15"/>
        </w:rPr>
        <w:t xml:space="preserve"> </w:t>
      </w:r>
      <w:r>
        <w:t>globalisasi</w:t>
      </w:r>
      <w:r>
        <w:rPr>
          <w:spacing w:val="-15"/>
        </w:rPr>
        <w:t xml:space="preserve"> </w:t>
      </w:r>
      <w:r>
        <w:t>yang</w:t>
      </w:r>
      <w:r>
        <w:rPr>
          <w:spacing w:val="-15"/>
        </w:rPr>
        <w:t xml:space="preserve"> </w:t>
      </w:r>
      <w:r>
        <w:t>ditandai</w:t>
      </w:r>
      <w:r>
        <w:rPr>
          <w:spacing w:val="-15"/>
        </w:rPr>
        <w:t xml:space="preserve"> </w:t>
      </w:r>
      <w:r>
        <w:t>oleh</w:t>
      </w:r>
      <w:r>
        <w:rPr>
          <w:spacing w:val="-14"/>
        </w:rPr>
        <w:t xml:space="preserve"> </w:t>
      </w:r>
      <w:r>
        <w:t>interkoneksi</w:t>
      </w:r>
      <w:r>
        <w:rPr>
          <w:spacing w:val="-15"/>
        </w:rPr>
        <w:t xml:space="preserve"> </w:t>
      </w:r>
      <w:r>
        <w:t>lintas budaya, agama, dan bangsa, kolaborasi lintas iman menjadi bentuk aktualisasi iman Katolik yang kontekstual dan relevan dengan tantangan zaman. Pendidikan Agama Katolik memandang kolaborasi ini bukan sebagai kompromi terhadap identitas iman, melainkan sebagai wujud kasih universal dan solidaritas yang bersumber dari ajaran Kristus. Kolaborasi lintas iman berakar pada keyakinan teologis bahwa setiap manusia, tanpa memandang agama, diciptakan sesuai gambar dan rupa Allah (</w:t>
      </w:r>
      <w:r>
        <w:rPr>
          <w:i/>
        </w:rPr>
        <w:t>imago Dei</w:t>
      </w:r>
      <w:r>
        <w:t xml:space="preserve">), sehingga memiliki martabat dan tanggung jawab moral yang sama dalam membangun dunia yang adil dan </w:t>
      </w:r>
      <w:r>
        <w:rPr>
          <w:spacing w:val="-2"/>
        </w:rPr>
        <w:t>damai.</w:t>
      </w:r>
    </w:p>
    <w:p w:rsidR="00BC3CB7" w:rsidRDefault="00AF39CF">
      <w:pPr>
        <w:pStyle w:val="BodyText"/>
        <w:spacing w:before="122" w:line="276" w:lineRule="auto"/>
        <w:ind w:left="1" w:right="421" w:firstLine="568"/>
      </w:pPr>
      <w:r>
        <w:t>Secara teologis, kolaborasi lintas iman merupakan perwujudan nyata dari perintah kasih yang menjadi inti Injil. Dalam Lukas 10:27, Yesus menegaskan bahwa kasih kepada Allah tidak dapat dipisahkan dari kasih kepada sesama. Prinsip ini</w:t>
      </w:r>
      <w:r>
        <w:rPr>
          <w:spacing w:val="-15"/>
        </w:rPr>
        <w:t xml:space="preserve"> </w:t>
      </w:r>
      <w:r>
        <w:t>mengandung</w:t>
      </w:r>
      <w:r>
        <w:rPr>
          <w:spacing w:val="-15"/>
        </w:rPr>
        <w:t xml:space="preserve"> </w:t>
      </w:r>
      <w:r>
        <w:t>dimensi</w:t>
      </w:r>
      <w:r>
        <w:rPr>
          <w:spacing w:val="-15"/>
        </w:rPr>
        <w:t xml:space="preserve"> </w:t>
      </w:r>
      <w:r>
        <w:t>sosial</w:t>
      </w:r>
      <w:r>
        <w:rPr>
          <w:spacing w:val="-15"/>
        </w:rPr>
        <w:t xml:space="preserve"> </w:t>
      </w:r>
      <w:r>
        <w:t>yang</w:t>
      </w:r>
      <w:r>
        <w:rPr>
          <w:spacing w:val="-15"/>
        </w:rPr>
        <w:t xml:space="preserve"> </w:t>
      </w:r>
      <w:r>
        <w:t>luas</w:t>
      </w:r>
      <w:r>
        <w:rPr>
          <w:spacing w:val="-15"/>
        </w:rPr>
        <w:t xml:space="preserve"> </w:t>
      </w:r>
      <w:r>
        <w:t>bahwa</w:t>
      </w:r>
      <w:r>
        <w:rPr>
          <w:spacing w:val="-15"/>
        </w:rPr>
        <w:t xml:space="preserve"> </w:t>
      </w:r>
      <w:r>
        <w:t>iman</w:t>
      </w:r>
      <w:r>
        <w:rPr>
          <w:spacing w:val="-15"/>
        </w:rPr>
        <w:t xml:space="preserve"> </w:t>
      </w:r>
      <w:r>
        <w:t>sejati</w:t>
      </w:r>
      <w:r>
        <w:rPr>
          <w:spacing w:val="-15"/>
        </w:rPr>
        <w:t xml:space="preserve"> </w:t>
      </w:r>
      <w:r>
        <w:t xml:space="preserve">selalu menghasilkan keterlibatan aktif dalam kehidupan masyarakat, termasuk kerja sama dengan mereka yang berbeda keyakinan. Gereja melalui dokumen </w:t>
      </w:r>
      <w:r>
        <w:rPr>
          <w:i/>
        </w:rPr>
        <w:t xml:space="preserve">Nostra Aetate </w:t>
      </w:r>
      <w:r>
        <w:t xml:space="preserve">dan </w:t>
      </w:r>
      <w:r>
        <w:rPr>
          <w:i/>
        </w:rPr>
        <w:t xml:space="preserve">Gaudium et Spes </w:t>
      </w:r>
      <w:r>
        <w:t>menegaskan bahwa dialog dan kerja sama lintas agama harus diarahkan</w:t>
      </w:r>
      <w:r>
        <w:rPr>
          <w:spacing w:val="-14"/>
        </w:rPr>
        <w:t xml:space="preserve"> </w:t>
      </w:r>
      <w:r>
        <w:t>pada</w:t>
      </w:r>
      <w:r>
        <w:rPr>
          <w:spacing w:val="-15"/>
        </w:rPr>
        <w:t xml:space="preserve"> </w:t>
      </w:r>
      <w:r>
        <w:t>pengembangan</w:t>
      </w:r>
      <w:r>
        <w:rPr>
          <w:spacing w:val="-14"/>
        </w:rPr>
        <w:t xml:space="preserve"> </w:t>
      </w:r>
      <w:r>
        <w:t>nilai-nilai</w:t>
      </w:r>
      <w:r>
        <w:rPr>
          <w:spacing w:val="-13"/>
        </w:rPr>
        <w:t xml:space="preserve"> </w:t>
      </w:r>
      <w:r>
        <w:t>kemanusiaan,</w:t>
      </w:r>
      <w:r>
        <w:rPr>
          <w:spacing w:val="-14"/>
        </w:rPr>
        <w:t xml:space="preserve"> </w:t>
      </w:r>
      <w:r>
        <w:t>keadilan, dan</w:t>
      </w:r>
      <w:r>
        <w:rPr>
          <w:spacing w:val="-15"/>
        </w:rPr>
        <w:t xml:space="preserve"> </w:t>
      </w:r>
      <w:r>
        <w:t>perdamaian</w:t>
      </w:r>
      <w:r>
        <w:rPr>
          <w:spacing w:val="-15"/>
        </w:rPr>
        <w:t xml:space="preserve"> </w:t>
      </w:r>
      <w:r>
        <w:t>global.</w:t>
      </w:r>
      <w:r>
        <w:rPr>
          <w:spacing w:val="-15"/>
        </w:rPr>
        <w:t xml:space="preserve"> </w:t>
      </w:r>
      <w:r>
        <w:t>Kolaborasi</w:t>
      </w:r>
      <w:r>
        <w:rPr>
          <w:spacing w:val="-14"/>
        </w:rPr>
        <w:t xml:space="preserve"> </w:t>
      </w:r>
      <w:r>
        <w:t>lintas</w:t>
      </w:r>
      <w:r>
        <w:rPr>
          <w:spacing w:val="-14"/>
        </w:rPr>
        <w:t xml:space="preserve"> </w:t>
      </w:r>
      <w:r>
        <w:t>iman,</w:t>
      </w:r>
      <w:r>
        <w:rPr>
          <w:spacing w:val="-15"/>
        </w:rPr>
        <w:t xml:space="preserve"> </w:t>
      </w:r>
      <w:r>
        <w:t>dengan</w:t>
      </w:r>
      <w:r>
        <w:rPr>
          <w:spacing w:val="-15"/>
        </w:rPr>
        <w:t xml:space="preserve"> </w:t>
      </w:r>
      <w:r>
        <w:t>demikian, adalah sarana evangelisasi nonverbal: kesaksian kasih yang berbicara melalui tindakan nyata.</w:t>
      </w:r>
    </w:p>
    <w:p w:rsidR="00BC3CB7" w:rsidRDefault="00BC3CB7">
      <w:pPr>
        <w:pStyle w:val="BodyText"/>
        <w:spacing w:line="276" w:lineRule="auto"/>
        <w:sectPr w:rsidR="00BC3CB7">
          <w:headerReference w:type="even" r:id="rId752"/>
          <w:headerReference w:type="default" r:id="rId753"/>
          <w:footerReference w:type="default" r:id="rId754"/>
          <w:headerReference w:type="first" r:id="rId755"/>
          <w:pgSz w:w="8790" w:h="13050"/>
          <w:pgMar w:top="1060" w:right="992" w:bottom="920" w:left="1133" w:header="0" w:footer="738" w:gutter="0"/>
          <w:cols w:space="720"/>
        </w:sectPr>
      </w:pPr>
    </w:p>
    <w:p w:rsidR="00BC3CB7" w:rsidRDefault="00AF39CF">
      <w:pPr>
        <w:pStyle w:val="BodyText"/>
        <w:spacing w:before="72" w:line="276" w:lineRule="auto"/>
        <w:ind w:right="136" w:firstLine="568"/>
      </w:pPr>
      <w:r>
        <w:lastRenderedPageBreak/>
        <w:t>Dalam perspektif pedagogis, Pendidikan Agama Katolik berperan sebagai ruang pembelajaran bagi siswa untuk mengalami</w:t>
      </w:r>
      <w:r>
        <w:rPr>
          <w:spacing w:val="-6"/>
        </w:rPr>
        <w:t xml:space="preserve"> </w:t>
      </w:r>
      <w:r>
        <w:t>dan</w:t>
      </w:r>
      <w:r>
        <w:rPr>
          <w:spacing w:val="-5"/>
        </w:rPr>
        <w:t xml:space="preserve"> </w:t>
      </w:r>
      <w:r>
        <w:t>mempraktikkan</w:t>
      </w:r>
      <w:r>
        <w:rPr>
          <w:spacing w:val="-6"/>
        </w:rPr>
        <w:t xml:space="preserve"> </w:t>
      </w:r>
      <w:r>
        <w:t>nilai-nilai</w:t>
      </w:r>
      <w:r>
        <w:rPr>
          <w:spacing w:val="-6"/>
        </w:rPr>
        <w:t xml:space="preserve"> </w:t>
      </w:r>
      <w:r>
        <w:t>kerja</w:t>
      </w:r>
      <w:r>
        <w:rPr>
          <w:spacing w:val="-6"/>
        </w:rPr>
        <w:t xml:space="preserve"> </w:t>
      </w:r>
      <w:r>
        <w:t>sama</w:t>
      </w:r>
      <w:r>
        <w:rPr>
          <w:spacing w:val="-7"/>
        </w:rPr>
        <w:t xml:space="preserve"> </w:t>
      </w:r>
      <w:r>
        <w:t>lintas</w:t>
      </w:r>
      <w:r>
        <w:rPr>
          <w:spacing w:val="-6"/>
        </w:rPr>
        <w:t xml:space="preserve"> </w:t>
      </w:r>
      <w:r>
        <w:t>iman secara langsung. Melalui proyek sosial, kegiatan kemanusiaan, atau program pengabdian masyarakat bersama, peserta didik dilatih untuk memahami perbedaan bukan sebagai ancaman, melainkan sebagai peluang untuk memperluas empati dan solidaritas. Kegiatan seperti pelayanan di daerah bencana bersama relawan lintas agama, kampanye lingkungan bersama komunitas</w:t>
      </w:r>
      <w:r>
        <w:rPr>
          <w:spacing w:val="-6"/>
        </w:rPr>
        <w:t xml:space="preserve"> </w:t>
      </w:r>
      <w:r>
        <w:t>lintas</w:t>
      </w:r>
      <w:r>
        <w:rPr>
          <w:spacing w:val="-5"/>
        </w:rPr>
        <w:t xml:space="preserve"> </w:t>
      </w:r>
      <w:r>
        <w:t>iman,</w:t>
      </w:r>
      <w:r>
        <w:rPr>
          <w:spacing w:val="-6"/>
        </w:rPr>
        <w:t xml:space="preserve"> </w:t>
      </w:r>
      <w:r>
        <w:t>atau</w:t>
      </w:r>
      <w:r>
        <w:rPr>
          <w:spacing w:val="-7"/>
        </w:rPr>
        <w:t xml:space="preserve"> </w:t>
      </w:r>
      <w:r>
        <w:t>forum</w:t>
      </w:r>
      <w:r>
        <w:rPr>
          <w:spacing w:val="-5"/>
        </w:rPr>
        <w:t xml:space="preserve"> </w:t>
      </w:r>
      <w:r>
        <w:t>diskusi</w:t>
      </w:r>
      <w:r>
        <w:rPr>
          <w:spacing w:val="-5"/>
        </w:rPr>
        <w:t xml:space="preserve"> </w:t>
      </w:r>
      <w:r>
        <w:t>etika</w:t>
      </w:r>
      <w:r>
        <w:rPr>
          <w:spacing w:val="-5"/>
        </w:rPr>
        <w:t xml:space="preserve"> </w:t>
      </w:r>
      <w:r>
        <w:t>global</w:t>
      </w:r>
      <w:r>
        <w:rPr>
          <w:spacing w:val="-6"/>
        </w:rPr>
        <w:t xml:space="preserve"> </w:t>
      </w:r>
      <w:r>
        <w:t>di</w:t>
      </w:r>
      <w:r>
        <w:rPr>
          <w:spacing w:val="-7"/>
        </w:rPr>
        <w:t xml:space="preserve"> </w:t>
      </w:r>
      <w:r>
        <w:t>sekolah Katolik menjadi contoh konkret bagaimana iman diterjemahkan dalam tindakan kolaboratif. Melalui proses ini, peserta didik belajar bahwa iman yang autentik harus dihayati melalui kerja sama dan pelayanan kepada sesama manusia.</w:t>
      </w:r>
    </w:p>
    <w:p w:rsidR="00BC3CB7" w:rsidRDefault="00AF39CF">
      <w:pPr>
        <w:pStyle w:val="BodyText"/>
        <w:spacing w:before="121" w:line="276" w:lineRule="auto"/>
        <w:ind w:right="139" w:firstLine="568"/>
      </w:pPr>
      <w:r>
        <w:t>Dalam</w:t>
      </w:r>
      <w:r>
        <w:rPr>
          <w:spacing w:val="-15"/>
        </w:rPr>
        <w:t xml:space="preserve"> </w:t>
      </w:r>
      <w:r>
        <w:t>konteks</w:t>
      </w:r>
      <w:r>
        <w:rPr>
          <w:spacing w:val="-15"/>
        </w:rPr>
        <w:t xml:space="preserve"> </w:t>
      </w:r>
      <w:r>
        <w:t>sosial</w:t>
      </w:r>
      <w:r>
        <w:rPr>
          <w:spacing w:val="-15"/>
        </w:rPr>
        <w:t xml:space="preserve"> </w:t>
      </w:r>
      <w:r>
        <w:t>Indonesia</w:t>
      </w:r>
      <w:r>
        <w:rPr>
          <w:spacing w:val="-15"/>
        </w:rPr>
        <w:t xml:space="preserve"> </w:t>
      </w:r>
      <w:r>
        <w:t>yang</w:t>
      </w:r>
      <w:r>
        <w:rPr>
          <w:spacing w:val="-15"/>
        </w:rPr>
        <w:t xml:space="preserve"> </w:t>
      </w:r>
      <w:r>
        <w:t>pluralistik,</w:t>
      </w:r>
      <w:r>
        <w:rPr>
          <w:spacing w:val="-15"/>
        </w:rPr>
        <w:t xml:space="preserve"> </w:t>
      </w:r>
      <w:r>
        <w:t>kolaborasi lintas iman memiliki relevansi yang mendalam. Indonesia, dengan</w:t>
      </w:r>
      <w:r>
        <w:rPr>
          <w:spacing w:val="-15"/>
        </w:rPr>
        <w:t xml:space="preserve"> </w:t>
      </w:r>
      <w:r>
        <w:t>semboyan</w:t>
      </w:r>
      <w:r>
        <w:rPr>
          <w:spacing w:val="-15"/>
        </w:rPr>
        <w:t xml:space="preserve"> </w:t>
      </w:r>
      <w:r>
        <w:t>Bhinneka</w:t>
      </w:r>
      <w:r>
        <w:rPr>
          <w:spacing w:val="-15"/>
        </w:rPr>
        <w:t xml:space="preserve"> </w:t>
      </w:r>
      <w:r>
        <w:t>Tunggal</w:t>
      </w:r>
      <w:r>
        <w:rPr>
          <w:spacing w:val="-15"/>
        </w:rPr>
        <w:t xml:space="preserve"> </w:t>
      </w:r>
      <w:r>
        <w:t>Ika,</w:t>
      </w:r>
      <w:r>
        <w:rPr>
          <w:spacing w:val="-15"/>
        </w:rPr>
        <w:t xml:space="preserve"> </w:t>
      </w:r>
      <w:r>
        <w:t>memberikan</w:t>
      </w:r>
      <w:r>
        <w:rPr>
          <w:spacing w:val="-15"/>
        </w:rPr>
        <w:t xml:space="preserve"> </w:t>
      </w:r>
      <w:r>
        <w:t>ruang</w:t>
      </w:r>
      <w:r>
        <w:rPr>
          <w:spacing w:val="-15"/>
        </w:rPr>
        <w:t xml:space="preserve"> </w:t>
      </w:r>
      <w:r>
        <w:t>bagi praktik</w:t>
      </w:r>
      <w:r>
        <w:rPr>
          <w:spacing w:val="-5"/>
        </w:rPr>
        <w:t xml:space="preserve"> </w:t>
      </w:r>
      <w:r>
        <w:t>iman</w:t>
      </w:r>
      <w:r>
        <w:rPr>
          <w:spacing w:val="-5"/>
        </w:rPr>
        <w:t xml:space="preserve"> </w:t>
      </w:r>
      <w:r>
        <w:t>yang</w:t>
      </w:r>
      <w:r>
        <w:rPr>
          <w:spacing w:val="-5"/>
        </w:rPr>
        <w:t xml:space="preserve"> </w:t>
      </w:r>
      <w:r>
        <w:t>terbuka</w:t>
      </w:r>
      <w:r>
        <w:rPr>
          <w:spacing w:val="-5"/>
        </w:rPr>
        <w:t xml:space="preserve"> </w:t>
      </w:r>
      <w:r>
        <w:t>dan</w:t>
      </w:r>
      <w:r>
        <w:rPr>
          <w:spacing w:val="-5"/>
        </w:rPr>
        <w:t xml:space="preserve"> </w:t>
      </w:r>
      <w:r>
        <w:t>inklusif.</w:t>
      </w:r>
      <w:r>
        <w:rPr>
          <w:spacing w:val="-5"/>
        </w:rPr>
        <w:t xml:space="preserve"> </w:t>
      </w:r>
      <w:r>
        <w:t>Pendidikan</w:t>
      </w:r>
      <w:r>
        <w:rPr>
          <w:spacing w:val="-4"/>
        </w:rPr>
        <w:t xml:space="preserve"> </w:t>
      </w:r>
      <w:r>
        <w:t>Katolik</w:t>
      </w:r>
      <w:r>
        <w:rPr>
          <w:spacing w:val="-5"/>
        </w:rPr>
        <w:t xml:space="preserve"> </w:t>
      </w:r>
      <w:r>
        <w:t>yang berpihak pada nilai kemanusiaan universal dapat menjadi kekuatan penyeimbang di tengah potensi fragmentasi sosial akibat intoleransi atau radikalisme. Kolaborasi lintas iman di tingkat</w:t>
      </w:r>
      <w:r>
        <w:rPr>
          <w:spacing w:val="-7"/>
        </w:rPr>
        <w:t xml:space="preserve"> </w:t>
      </w:r>
      <w:r>
        <w:t>sekolah</w:t>
      </w:r>
      <w:r>
        <w:rPr>
          <w:spacing w:val="-6"/>
        </w:rPr>
        <w:t xml:space="preserve"> </w:t>
      </w:r>
      <w:r>
        <w:t>dan</w:t>
      </w:r>
      <w:r>
        <w:rPr>
          <w:spacing w:val="-8"/>
        </w:rPr>
        <w:t xml:space="preserve"> </w:t>
      </w:r>
      <w:r>
        <w:t>komunitas</w:t>
      </w:r>
      <w:r>
        <w:rPr>
          <w:spacing w:val="-6"/>
        </w:rPr>
        <w:t xml:space="preserve"> </w:t>
      </w:r>
      <w:r>
        <w:t>tidak</w:t>
      </w:r>
      <w:r>
        <w:rPr>
          <w:spacing w:val="-6"/>
        </w:rPr>
        <w:t xml:space="preserve"> </w:t>
      </w:r>
      <w:r>
        <w:t>hanya</w:t>
      </w:r>
      <w:r>
        <w:rPr>
          <w:spacing w:val="-8"/>
        </w:rPr>
        <w:t xml:space="preserve"> </w:t>
      </w:r>
      <w:r>
        <w:t>memperkuat</w:t>
      </w:r>
      <w:r>
        <w:rPr>
          <w:spacing w:val="-6"/>
        </w:rPr>
        <w:t xml:space="preserve"> </w:t>
      </w:r>
      <w:r>
        <w:t>integrasi sosial, tetapi juga menumbuhkan generasi muda yang memiliki kesadaran</w:t>
      </w:r>
      <w:r>
        <w:rPr>
          <w:spacing w:val="-9"/>
        </w:rPr>
        <w:t xml:space="preserve"> </w:t>
      </w:r>
      <w:r>
        <w:t>lintas</w:t>
      </w:r>
      <w:r>
        <w:rPr>
          <w:spacing w:val="-8"/>
        </w:rPr>
        <w:t xml:space="preserve"> </w:t>
      </w:r>
      <w:r>
        <w:t>batas</w:t>
      </w:r>
      <w:r>
        <w:rPr>
          <w:spacing w:val="-8"/>
        </w:rPr>
        <w:t xml:space="preserve"> </w:t>
      </w:r>
      <w:r>
        <w:t>dan</w:t>
      </w:r>
      <w:r>
        <w:rPr>
          <w:spacing w:val="-9"/>
        </w:rPr>
        <w:t xml:space="preserve"> </w:t>
      </w:r>
      <w:r>
        <w:t>kemampuan</w:t>
      </w:r>
      <w:r>
        <w:rPr>
          <w:spacing w:val="-9"/>
        </w:rPr>
        <w:t xml:space="preserve"> </w:t>
      </w:r>
      <w:r>
        <w:t>berdialog</w:t>
      </w:r>
      <w:r>
        <w:rPr>
          <w:spacing w:val="-9"/>
        </w:rPr>
        <w:t xml:space="preserve"> </w:t>
      </w:r>
      <w:r>
        <w:t>secara</w:t>
      </w:r>
      <w:r>
        <w:rPr>
          <w:spacing w:val="-9"/>
        </w:rPr>
        <w:t xml:space="preserve"> </w:t>
      </w:r>
      <w:r>
        <w:t>etis</w:t>
      </w:r>
      <w:r>
        <w:rPr>
          <w:spacing w:val="-8"/>
        </w:rPr>
        <w:t xml:space="preserve"> </w:t>
      </w:r>
      <w:r>
        <w:t xml:space="preserve">serta </w:t>
      </w:r>
      <w:r>
        <w:rPr>
          <w:spacing w:val="-2"/>
        </w:rPr>
        <w:t>empatik.</w:t>
      </w:r>
    </w:p>
    <w:p w:rsidR="00BC3CB7" w:rsidRDefault="00AF39CF">
      <w:pPr>
        <w:pStyle w:val="BodyText"/>
        <w:spacing w:before="120" w:line="276" w:lineRule="auto"/>
        <w:ind w:right="139" w:firstLine="568"/>
      </w:pPr>
      <w:r>
        <w:t>Lebih jauh lagi, kolaborasi lintas iman memiliki dimensi profetis. Dalam dunia yang diwarnai konflik identitas dan ketimpangan sosial, kerja sama lintas agama menjadi bentuk kesaksian profetik Gereja terhadap kasih yang inklusif. Gereja melalui pendidikan berperan sebagai agen perdamaian yang menumbuhkan kesadaran ekologis, solidaritas sosial, dan tanggung jawab global. Kolaborasi lintas iman yang dibangun atas</w:t>
      </w:r>
      <w:r>
        <w:rPr>
          <w:spacing w:val="34"/>
        </w:rPr>
        <w:t xml:space="preserve"> </w:t>
      </w:r>
      <w:r>
        <w:t>dasar</w:t>
      </w:r>
      <w:r>
        <w:rPr>
          <w:spacing w:val="36"/>
        </w:rPr>
        <w:t xml:space="preserve"> </w:t>
      </w:r>
      <w:r>
        <w:t>kasih</w:t>
      </w:r>
      <w:r>
        <w:rPr>
          <w:spacing w:val="36"/>
        </w:rPr>
        <w:t xml:space="preserve"> </w:t>
      </w:r>
      <w:r>
        <w:t>dan</w:t>
      </w:r>
      <w:r>
        <w:rPr>
          <w:spacing w:val="38"/>
        </w:rPr>
        <w:t xml:space="preserve"> </w:t>
      </w:r>
      <w:r>
        <w:t>keadilan</w:t>
      </w:r>
      <w:r>
        <w:rPr>
          <w:spacing w:val="36"/>
        </w:rPr>
        <w:t xml:space="preserve"> </w:t>
      </w:r>
      <w:r>
        <w:t>menjadi</w:t>
      </w:r>
      <w:r>
        <w:rPr>
          <w:spacing w:val="36"/>
        </w:rPr>
        <w:t xml:space="preserve"> </w:t>
      </w:r>
      <w:r>
        <w:t>sarana</w:t>
      </w:r>
      <w:r>
        <w:rPr>
          <w:spacing w:val="36"/>
        </w:rPr>
        <w:t xml:space="preserve"> </w:t>
      </w:r>
      <w:r>
        <w:t>untuk</w:t>
      </w:r>
      <w:r>
        <w:rPr>
          <w:spacing w:val="39"/>
        </w:rPr>
        <w:t xml:space="preserve"> </w:t>
      </w:r>
      <w:r>
        <w:rPr>
          <w:spacing w:val="-2"/>
        </w:rPr>
        <w:t>mengatasi</w:t>
      </w:r>
    </w:p>
    <w:p w:rsidR="00BC3CB7" w:rsidRDefault="00BC3CB7">
      <w:pPr>
        <w:pStyle w:val="BodyText"/>
        <w:spacing w:line="276" w:lineRule="auto"/>
        <w:sectPr w:rsidR="00BC3CB7">
          <w:headerReference w:type="even" r:id="rId756"/>
          <w:headerReference w:type="default" r:id="rId757"/>
          <w:footerReference w:type="default" r:id="rId758"/>
          <w:headerReference w:type="first" r:id="rId759"/>
          <w:pgSz w:w="8790" w:h="13050"/>
          <w:pgMar w:top="1060" w:right="992" w:bottom="920" w:left="1133" w:header="0" w:footer="738" w:gutter="0"/>
          <w:cols w:space="720"/>
        </w:sectPr>
      </w:pPr>
    </w:p>
    <w:p w:rsidR="00BC3CB7" w:rsidRDefault="00AF39CF">
      <w:pPr>
        <w:pStyle w:val="BodyText"/>
        <w:spacing w:before="72" w:line="276" w:lineRule="auto"/>
        <w:ind w:left="1" w:right="420"/>
      </w:pPr>
      <w:r>
        <w:lastRenderedPageBreak/>
        <w:t>tantangan global seperti kemiskinan, degradasi lingkungan, dan diskriminasi. Dengan demikian, iman Katolik berperan aktif dalam membentuk peradaban kasih (</w:t>
      </w:r>
      <w:r>
        <w:rPr>
          <w:i/>
        </w:rPr>
        <w:t>civitas amoris</w:t>
      </w:r>
      <w:r>
        <w:t>) yang menembus sekat agama dan kebangsaan.</w:t>
      </w:r>
    </w:p>
    <w:p w:rsidR="00BC3CB7" w:rsidRDefault="00AF39CF">
      <w:pPr>
        <w:pStyle w:val="BodyText"/>
        <w:spacing w:before="121" w:line="276" w:lineRule="auto"/>
        <w:ind w:left="1" w:right="421" w:firstLine="568"/>
      </w:pPr>
      <w:r>
        <w:t>Kolaborasi lintas iman juga mencerminkan misi Gereja yang</w:t>
      </w:r>
      <w:r>
        <w:rPr>
          <w:spacing w:val="-15"/>
        </w:rPr>
        <w:t xml:space="preserve"> </w:t>
      </w:r>
      <w:r>
        <w:t>bersifat</w:t>
      </w:r>
      <w:r>
        <w:rPr>
          <w:spacing w:val="-15"/>
        </w:rPr>
        <w:t xml:space="preserve"> </w:t>
      </w:r>
      <w:r>
        <w:t>universal</w:t>
      </w:r>
      <w:r>
        <w:rPr>
          <w:spacing w:val="-15"/>
        </w:rPr>
        <w:t xml:space="preserve"> </w:t>
      </w:r>
      <w:r>
        <w:t>(</w:t>
      </w:r>
      <w:r>
        <w:rPr>
          <w:i/>
        </w:rPr>
        <w:t>catholica</w:t>
      </w:r>
      <w:r>
        <w:t>).</w:t>
      </w:r>
      <w:r>
        <w:rPr>
          <w:spacing w:val="-15"/>
        </w:rPr>
        <w:t xml:space="preserve"> </w:t>
      </w:r>
      <w:r>
        <w:t>Gereja</w:t>
      </w:r>
      <w:r>
        <w:rPr>
          <w:spacing w:val="-13"/>
        </w:rPr>
        <w:t xml:space="preserve"> </w:t>
      </w:r>
      <w:r>
        <w:t>dipanggil</w:t>
      </w:r>
      <w:r>
        <w:rPr>
          <w:spacing w:val="-14"/>
        </w:rPr>
        <w:t xml:space="preserve"> </w:t>
      </w:r>
      <w:r>
        <w:t>bukan</w:t>
      </w:r>
      <w:r>
        <w:rPr>
          <w:spacing w:val="-15"/>
        </w:rPr>
        <w:t xml:space="preserve"> </w:t>
      </w:r>
      <w:r>
        <w:t>hanya untuk mewartakan Injil di dalam komunitasnya sendiri, tetapi juga untuk bekerja</w:t>
      </w:r>
      <w:r>
        <w:rPr>
          <w:spacing w:val="-1"/>
        </w:rPr>
        <w:t xml:space="preserve"> </w:t>
      </w:r>
      <w:r>
        <w:t>bersama semua pihak yang berkehendak baik dalam memperjuangkan kebenaran dan kemanusiaan. Paus Fransiskus</w:t>
      </w:r>
      <w:r>
        <w:rPr>
          <w:spacing w:val="-13"/>
        </w:rPr>
        <w:t xml:space="preserve"> </w:t>
      </w:r>
      <w:r>
        <w:t>dalam</w:t>
      </w:r>
      <w:r>
        <w:rPr>
          <w:spacing w:val="-13"/>
        </w:rPr>
        <w:t xml:space="preserve"> </w:t>
      </w:r>
      <w:r>
        <w:t>ensiklik</w:t>
      </w:r>
      <w:r>
        <w:rPr>
          <w:spacing w:val="-10"/>
        </w:rPr>
        <w:t xml:space="preserve"> </w:t>
      </w:r>
      <w:r>
        <w:rPr>
          <w:i/>
        </w:rPr>
        <w:t>Fratelli</w:t>
      </w:r>
      <w:r>
        <w:rPr>
          <w:i/>
          <w:spacing w:val="-13"/>
        </w:rPr>
        <w:t xml:space="preserve"> </w:t>
      </w:r>
      <w:r>
        <w:rPr>
          <w:i/>
        </w:rPr>
        <w:t>Tutti</w:t>
      </w:r>
      <w:r>
        <w:rPr>
          <w:i/>
          <w:spacing w:val="-12"/>
        </w:rPr>
        <w:t xml:space="preserve"> </w:t>
      </w:r>
      <w:r>
        <w:t>menekankan</w:t>
      </w:r>
      <w:r>
        <w:rPr>
          <w:spacing w:val="-12"/>
        </w:rPr>
        <w:t xml:space="preserve"> </w:t>
      </w:r>
      <w:r>
        <w:t>bahwa</w:t>
      </w:r>
      <w:r>
        <w:rPr>
          <w:spacing w:val="-14"/>
        </w:rPr>
        <w:t xml:space="preserve"> </w:t>
      </w:r>
      <w:r>
        <w:t>“kita semua adalah saudara” dan dunia yang lebih adil hanya dapat terwujud melalui dialog dan kerja sama lintas iman yang berkelanjutan. Kolaborasi tersebut menuntut sikap rendah hati untuk belajar dari yang lain, keberanian untuk keluar dari zona nyaman, dan komitmen terhadap pelayanan kasih yang konkret bagi mereka yang paling membutuhkan.</w:t>
      </w:r>
    </w:p>
    <w:p w:rsidR="00BC3CB7" w:rsidRDefault="00AF39CF">
      <w:pPr>
        <w:pStyle w:val="BodyText"/>
        <w:spacing w:before="120" w:line="276" w:lineRule="auto"/>
        <w:ind w:left="1" w:right="422" w:firstLine="568"/>
      </w:pPr>
      <w:r>
        <w:t>Dengan</w:t>
      </w:r>
      <w:r>
        <w:rPr>
          <w:spacing w:val="-15"/>
        </w:rPr>
        <w:t xml:space="preserve"> </w:t>
      </w:r>
      <w:r>
        <w:t>demikian,</w:t>
      </w:r>
      <w:r>
        <w:rPr>
          <w:spacing w:val="-15"/>
        </w:rPr>
        <w:t xml:space="preserve"> </w:t>
      </w:r>
      <w:r>
        <w:t>kolaborasi</w:t>
      </w:r>
      <w:r>
        <w:rPr>
          <w:spacing w:val="-15"/>
        </w:rPr>
        <w:t xml:space="preserve"> </w:t>
      </w:r>
      <w:r>
        <w:t>lintas</w:t>
      </w:r>
      <w:r>
        <w:rPr>
          <w:spacing w:val="-15"/>
        </w:rPr>
        <w:t xml:space="preserve"> </w:t>
      </w:r>
      <w:r>
        <w:t>iman</w:t>
      </w:r>
      <w:r>
        <w:rPr>
          <w:spacing w:val="-15"/>
        </w:rPr>
        <w:t xml:space="preserve"> </w:t>
      </w:r>
      <w:r>
        <w:t>dalam</w:t>
      </w:r>
      <w:r>
        <w:rPr>
          <w:spacing w:val="-15"/>
        </w:rPr>
        <w:t xml:space="preserve"> </w:t>
      </w:r>
      <w:r>
        <w:t>Pendidikan Agama Katolik bukan hanya strategi sosial, melainkan ekspresi iman</w:t>
      </w:r>
      <w:r>
        <w:rPr>
          <w:spacing w:val="-15"/>
        </w:rPr>
        <w:t xml:space="preserve"> </w:t>
      </w:r>
      <w:r>
        <w:t>yang</w:t>
      </w:r>
      <w:r>
        <w:rPr>
          <w:spacing w:val="-15"/>
        </w:rPr>
        <w:t xml:space="preserve"> </w:t>
      </w:r>
      <w:r>
        <w:t>hidup.</w:t>
      </w:r>
      <w:r>
        <w:rPr>
          <w:spacing w:val="-15"/>
        </w:rPr>
        <w:t xml:space="preserve"> </w:t>
      </w:r>
      <w:r>
        <w:t>Kolaborasi</w:t>
      </w:r>
      <w:r>
        <w:rPr>
          <w:spacing w:val="-15"/>
        </w:rPr>
        <w:t xml:space="preserve"> </w:t>
      </w:r>
      <w:r>
        <w:t>ini</w:t>
      </w:r>
      <w:r>
        <w:rPr>
          <w:spacing w:val="-15"/>
        </w:rPr>
        <w:t xml:space="preserve"> </w:t>
      </w:r>
      <w:r>
        <w:t>menegaskan</w:t>
      </w:r>
      <w:r>
        <w:rPr>
          <w:spacing w:val="-15"/>
        </w:rPr>
        <w:t xml:space="preserve"> </w:t>
      </w:r>
      <w:r>
        <w:t>bahwa</w:t>
      </w:r>
      <w:r>
        <w:rPr>
          <w:spacing w:val="-15"/>
        </w:rPr>
        <w:t xml:space="preserve"> </w:t>
      </w:r>
      <w:r>
        <w:t>iman</w:t>
      </w:r>
      <w:r>
        <w:rPr>
          <w:spacing w:val="-15"/>
        </w:rPr>
        <w:t xml:space="preserve"> </w:t>
      </w:r>
      <w:r>
        <w:t>Katolik sejati selalu bersifat dialogis, terbuka, dan berorientasi pada kesejahteraan bersama. Melalui pendidikan yang menanamkan nilai kerja sama lintas agama, Gereja berkontribusi dalam membentuk</w:t>
      </w:r>
      <w:r>
        <w:rPr>
          <w:spacing w:val="-6"/>
        </w:rPr>
        <w:t xml:space="preserve"> </w:t>
      </w:r>
      <w:r>
        <w:t>generasi</w:t>
      </w:r>
      <w:r>
        <w:rPr>
          <w:spacing w:val="-5"/>
        </w:rPr>
        <w:t xml:space="preserve"> </w:t>
      </w:r>
      <w:r>
        <w:t>yang</w:t>
      </w:r>
      <w:r>
        <w:rPr>
          <w:spacing w:val="-6"/>
        </w:rPr>
        <w:t xml:space="preserve"> </w:t>
      </w:r>
      <w:r>
        <w:t>religius</w:t>
      </w:r>
      <w:r>
        <w:rPr>
          <w:spacing w:val="-4"/>
        </w:rPr>
        <w:t xml:space="preserve"> </w:t>
      </w:r>
      <w:r>
        <w:t>sekaligus</w:t>
      </w:r>
      <w:r>
        <w:rPr>
          <w:spacing w:val="-7"/>
        </w:rPr>
        <w:t xml:space="preserve"> </w:t>
      </w:r>
      <w:r>
        <w:t>kosmopolit,</w:t>
      </w:r>
      <w:r>
        <w:rPr>
          <w:spacing w:val="-4"/>
        </w:rPr>
        <w:t xml:space="preserve"> </w:t>
      </w:r>
      <w:r>
        <w:t>berakar pada iman, berjiwa kemanusiaan universal, dan siap menjadi pelaku transformasi sosial yang berkeadilan dan berbelarasa.</w:t>
      </w:r>
    </w:p>
    <w:p w:rsidR="00BC3CB7" w:rsidRDefault="00AF39CF">
      <w:pPr>
        <w:pStyle w:val="BodyText"/>
        <w:spacing w:before="120" w:line="276" w:lineRule="auto"/>
        <w:ind w:left="1" w:right="422" w:firstLine="568"/>
      </w:pPr>
      <w:r>
        <w:t>Kolaborasi lintas iman dalam konteks Indonesia modern memiliki</w:t>
      </w:r>
      <w:r>
        <w:rPr>
          <w:spacing w:val="-4"/>
        </w:rPr>
        <w:t xml:space="preserve"> </w:t>
      </w:r>
      <w:r>
        <w:t>implikasi</w:t>
      </w:r>
      <w:r>
        <w:rPr>
          <w:spacing w:val="-4"/>
        </w:rPr>
        <w:t xml:space="preserve"> </w:t>
      </w:r>
      <w:r>
        <w:t>teologis</w:t>
      </w:r>
      <w:r>
        <w:rPr>
          <w:spacing w:val="-6"/>
        </w:rPr>
        <w:t xml:space="preserve"> </w:t>
      </w:r>
      <w:r>
        <w:t>dan</w:t>
      </w:r>
      <w:r>
        <w:rPr>
          <w:spacing w:val="-4"/>
        </w:rPr>
        <w:t xml:space="preserve"> </w:t>
      </w:r>
      <w:r>
        <w:t>pendidikan</w:t>
      </w:r>
      <w:r>
        <w:rPr>
          <w:spacing w:val="-5"/>
        </w:rPr>
        <w:t xml:space="preserve"> </w:t>
      </w:r>
      <w:r>
        <w:t>yang</w:t>
      </w:r>
      <w:r>
        <w:rPr>
          <w:spacing w:val="-4"/>
        </w:rPr>
        <w:t xml:space="preserve"> </w:t>
      </w:r>
      <w:r>
        <w:t>mendalam</w:t>
      </w:r>
      <w:r>
        <w:rPr>
          <w:spacing w:val="-7"/>
        </w:rPr>
        <w:t xml:space="preserve"> </w:t>
      </w:r>
      <w:r>
        <w:t>bagi perkembangan spiritual, sosial, dan intelektual umat Katolik. Secara teologis, kolaborasi ini berakar pada pemahaman Gereja tentang martabat manusia dan universalitas kasih</w:t>
      </w:r>
      <w:r>
        <w:rPr>
          <w:spacing w:val="-4"/>
        </w:rPr>
        <w:t xml:space="preserve"> </w:t>
      </w:r>
      <w:r>
        <w:t>Allah. Gereja, melalui</w:t>
      </w:r>
      <w:r>
        <w:rPr>
          <w:spacing w:val="-15"/>
        </w:rPr>
        <w:t xml:space="preserve"> </w:t>
      </w:r>
      <w:r>
        <w:t>ajaran-ajaran</w:t>
      </w:r>
      <w:r>
        <w:rPr>
          <w:spacing w:val="-15"/>
        </w:rPr>
        <w:t xml:space="preserve"> </w:t>
      </w:r>
      <w:r>
        <w:t>Konsili</w:t>
      </w:r>
      <w:r>
        <w:rPr>
          <w:spacing w:val="-15"/>
        </w:rPr>
        <w:t xml:space="preserve"> </w:t>
      </w:r>
      <w:r>
        <w:t>Vatikan</w:t>
      </w:r>
      <w:r>
        <w:rPr>
          <w:spacing w:val="-15"/>
        </w:rPr>
        <w:t xml:space="preserve"> </w:t>
      </w:r>
      <w:r>
        <w:t>II</w:t>
      </w:r>
      <w:r>
        <w:rPr>
          <w:spacing w:val="-15"/>
        </w:rPr>
        <w:t xml:space="preserve"> </w:t>
      </w:r>
      <w:r>
        <w:t>seperti</w:t>
      </w:r>
      <w:r>
        <w:rPr>
          <w:spacing w:val="-15"/>
        </w:rPr>
        <w:t xml:space="preserve"> </w:t>
      </w:r>
      <w:r>
        <w:rPr>
          <w:i/>
        </w:rPr>
        <w:t>Nostra</w:t>
      </w:r>
      <w:r>
        <w:rPr>
          <w:i/>
          <w:spacing w:val="-15"/>
        </w:rPr>
        <w:t xml:space="preserve"> </w:t>
      </w:r>
      <w:r>
        <w:rPr>
          <w:i/>
        </w:rPr>
        <w:t>Aetate</w:t>
      </w:r>
      <w:r>
        <w:rPr>
          <w:i/>
          <w:spacing w:val="-15"/>
        </w:rPr>
        <w:t xml:space="preserve"> </w:t>
      </w:r>
      <w:r>
        <w:t xml:space="preserve">dan </w:t>
      </w:r>
      <w:r>
        <w:rPr>
          <w:i/>
        </w:rPr>
        <w:t>Gaudium</w:t>
      </w:r>
      <w:r>
        <w:rPr>
          <w:i/>
          <w:spacing w:val="27"/>
        </w:rPr>
        <w:t xml:space="preserve">  </w:t>
      </w:r>
      <w:r>
        <w:rPr>
          <w:i/>
        </w:rPr>
        <w:t>et</w:t>
      </w:r>
      <w:r>
        <w:rPr>
          <w:i/>
          <w:spacing w:val="26"/>
        </w:rPr>
        <w:t xml:space="preserve">  </w:t>
      </w:r>
      <w:r>
        <w:rPr>
          <w:i/>
        </w:rPr>
        <w:t>Spes</w:t>
      </w:r>
      <w:r>
        <w:t>,</w:t>
      </w:r>
      <w:r>
        <w:rPr>
          <w:spacing w:val="26"/>
        </w:rPr>
        <w:t xml:space="preserve">  </w:t>
      </w:r>
      <w:r>
        <w:t>menegaskan</w:t>
      </w:r>
      <w:r>
        <w:rPr>
          <w:spacing w:val="27"/>
        </w:rPr>
        <w:t xml:space="preserve">  </w:t>
      </w:r>
      <w:r>
        <w:t>bahwa</w:t>
      </w:r>
      <w:r>
        <w:rPr>
          <w:spacing w:val="61"/>
          <w:w w:val="150"/>
        </w:rPr>
        <w:t xml:space="preserve"> </w:t>
      </w:r>
      <w:r>
        <w:t>Allah</w:t>
      </w:r>
      <w:r>
        <w:rPr>
          <w:spacing w:val="27"/>
        </w:rPr>
        <w:t xml:space="preserve">  </w:t>
      </w:r>
      <w:r>
        <w:rPr>
          <w:spacing w:val="-2"/>
        </w:rPr>
        <w:t>menghendaki</w:t>
      </w:r>
    </w:p>
    <w:p w:rsidR="00BC3CB7" w:rsidRDefault="00BC3CB7">
      <w:pPr>
        <w:pStyle w:val="BodyText"/>
        <w:spacing w:line="276" w:lineRule="auto"/>
        <w:sectPr w:rsidR="00BC3CB7">
          <w:headerReference w:type="even" r:id="rId760"/>
          <w:headerReference w:type="default" r:id="rId761"/>
          <w:footerReference w:type="default" r:id="rId762"/>
          <w:headerReference w:type="first" r:id="rId763"/>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keselamatan bagi seluruh umat manusia tanpa memandang latar belakang agama atau budaya. Prinsip ini mengarahkan umat Katolik untuk melihat perbedaan bukan sebagai ancaman terhadap</w:t>
      </w:r>
      <w:r>
        <w:rPr>
          <w:spacing w:val="-11"/>
        </w:rPr>
        <w:t xml:space="preserve"> </w:t>
      </w:r>
      <w:r>
        <w:t>iman,</w:t>
      </w:r>
      <w:r>
        <w:rPr>
          <w:spacing w:val="-11"/>
        </w:rPr>
        <w:t xml:space="preserve"> </w:t>
      </w:r>
      <w:r>
        <w:t>melainkan</w:t>
      </w:r>
      <w:r>
        <w:rPr>
          <w:spacing w:val="-13"/>
        </w:rPr>
        <w:t xml:space="preserve"> </w:t>
      </w:r>
      <w:r>
        <w:t>sebagai</w:t>
      </w:r>
      <w:r>
        <w:rPr>
          <w:spacing w:val="-13"/>
        </w:rPr>
        <w:t xml:space="preserve"> </w:t>
      </w:r>
      <w:r>
        <w:t>kesempatan</w:t>
      </w:r>
      <w:r>
        <w:rPr>
          <w:spacing w:val="-13"/>
        </w:rPr>
        <w:t xml:space="preserve"> </w:t>
      </w:r>
      <w:r>
        <w:t>untuk</w:t>
      </w:r>
      <w:r>
        <w:rPr>
          <w:spacing w:val="-11"/>
        </w:rPr>
        <w:t xml:space="preserve"> </w:t>
      </w:r>
      <w:r>
        <w:t>menghidupi kasih yang inklusif. Kolaborasi lintas iman, dengan demikian, menjadi ekspresi nyata dari iman yang berorientasi pada misi universal Gereja mewartakan kasih Allah kepada semua orang melalui dialog, kerja sama, dan kesaksian hidup yang otentik.</w:t>
      </w:r>
    </w:p>
    <w:p w:rsidR="00BC3CB7" w:rsidRDefault="00AF39CF">
      <w:pPr>
        <w:pStyle w:val="BodyText"/>
        <w:spacing w:before="119" w:line="276" w:lineRule="auto"/>
        <w:ind w:right="136" w:firstLine="568"/>
      </w:pPr>
      <w:r>
        <w:t>Dalam</w:t>
      </w:r>
      <w:r>
        <w:rPr>
          <w:spacing w:val="-15"/>
        </w:rPr>
        <w:t xml:space="preserve"> </w:t>
      </w:r>
      <w:r>
        <w:t>perspektif</w:t>
      </w:r>
      <w:r>
        <w:rPr>
          <w:spacing w:val="-15"/>
        </w:rPr>
        <w:t xml:space="preserve"> </w:t>
      </w:r>
      <w:r>
        <w:t>teologis</w:t>
      </w:r>
      <w:r>
        <w:rPr>
          <w:spacing w:val="-15"/>
        </w:rPr>
        <w:t xml:space="preserve"> </w:t>
      </w:r>
      <w:r>
        <w:t>yang</w:t>
      </w:r>
      <w:r>
        <w:rPr>
          <w:spacing w:val="-15"/>
        </w:rPr>
        <w:t xml:space="preserve"> </w:t>
      </w:r>
      <w:r>
        <w:t>lebih</w:t>
      </w:r>
      <w:r>
        <w:rPr>
          <w:spacing w:val="-15"/>
        </w:rPr>
        <w:t xml:space="preserve"> </w:t>
      </w:r>
      <w:r>
        <w:t>mendalam,</w:t>
      </w:r>
      <w:r>
        <w:rPr>
          <w:spacing w:val="-15"/>
        </w:rPr>
        <w:t xml:space="preserve"> </w:t>
      </w:r>
      <w:r>
        <w:t xml:space="preserve">kolaborasi lintas iman memperluas pemahaman tentang misteri Gereja sebagai </w:t>
      </w:r>
      <w:r>
        <w:rPr>
          <w:i/>
        </w:rPr>
        <w:t xml:space="preserve">sacramentum unitatis, </w:t>
      </w:r>
      <w:r>
        <w:t>tanda dan sarana kesatuan umat manusia.</w:t>
      </w:r>
      <w:r>
        <w:rPr>
          <w:spacing w:val="-5"/>
        </w:rPr>
        <w:t xml:space="preserve"> </w:t>
      </w:r>
      <w:r>
        <w:t>Gereja</w:t>
      </w:r>
      <w:r>
        <w:rPr>
          <w:spacing w:val="-5"/>
        </w:rPr>
        <w:t xml:space="preserve"> </w:t>
      </w:r>
      <w:r>
        <w:t>yang</w:t>
      </w:r>
      <w:r>
        <w:rPr>
          <w:spacing w:val="-5"/>
        </w:rPr>
        <w:t xml:space="preserve"> </w:t>
      </w:r>
      <w:r>
        <w:t>berpartisipasi</w:t>
      </w:r>
      <w:r>
        <w:rPr>
          <w:spacing w:val="-5"/>
        </w:rPr>
        <w:t xml:space="preserve"> </w:t>
      </w:r>
      <w:r>
        <w:t>dalam</w:t>
      </w:r>
      <w:r>
        <w:rPr>
          <w:spacing w:val="-6"/>
        </w:rPr>
        <w:t xml:space="preserve"> </w:t>
      </w:r>
      <w:r>
        <w:t>dialog</w:t>
      </w:r>
      <w:r>
        <w:rPr>
          <w:spacing w:val="-5"/>
        </w:rPr>
        <w:t xml:space="preserve"> </w:t>
      </w:r>
      <w:r>
        <w:t>dan</w:t>
      </w:r>
      <w:r>
        <w:rPr>
          <w:spacing w:val="-5"/>
        </w:rPr>
        <w:t xml:space="preserve"> </w:t>
      </w:r>
      <w:r>
        <w:t>kerja</w:t>
      </w:r>
      <w:r>
        <w:rPr>
          <w:spacing w:val="-7"/>
        </w:rPr>
        <w:t xml:space="preserve"> </w:t>
      </w:r>
      <w:r>
        <w:t xml:space="preserve">sama lintas iman sesungguhnya sedang menghidupi misinya untuk menjadi “garam dan terang dunia” (Mat. 5:13–16). Kesaksian iman melalui tindakan nyata memperlihatkan bahwa kasih Kristus bersifat transenden dan universal, melampaui batas komunitas religius tertentu. Dalam konteks ini, kolaborasi lintas iman bukan sekadar strategi sosial, tetapi teologi praksis yang menggabungkan iman, refleksi, dan tindakan demi mewujudkan </w:t>
      </w:r>
      <w:r>
        <w:rPr>
          <w:i/>
        </w:rPr>
        <w:t xml:space="preserve">bonum commune </w:t>
      </w:r>
      <w:r>
        <w:t>atau kebaikan bersama seluruh umat manusia.</w:t>
      </w:r>
    </w:p>
    <w:p w:rsidR="00BC3CB7" w:rsidRDefault="00AF39CF">
      <w:pPr>
        <w:pStyle w:val="BodyText"/>
        <w:spacing w:before="122" w:line="276" w:lineRule="auto"/>
        <w:ind w:right="138" w:firstLine="568"/>
      </w:pPr>
      <w:r>
        <w:t>Secara pendidikan, kolaborasi lintas iman menuntut pendekatan pedagogis yang transformatif. Pendidikan Katolik harus mengembangkan kurikulum yang menanamkan kesadaran lintas iman sejak dini melalui pembelajaran yang kontekstual, reflektif, dan partisipatif. Pengajaran yang mengintegrasikan nilai-nilai kemanusiaan universal, seperti keadilan, solidaritas, perdamaian, dan penghormatan terhadap keberagaman membantu peserta didik memahami iman bukan hanya sebagai dogma, melainkan sebagai cara hidup yang berelasi dengan dunia. Guru Pendidikan Agama Katolik berperan sebagai pendamping spiritual yang menumbuhkan kecerdasan moral, empati sosial, dan kemampuan berdialog secara kritis. Dengan demikian,</w:t>
      </w:r>
      <w:r>
        <w:rPr>
          <w:spacing w:val="63"/>
          <w:w w:val="150"/>
        </w:rPr>
        <w:t xml:space="preserve"> </w:t>
      </w:r>
      <w:r>
        <w:t>pendidikan</w:t>
      </w:r>
      <w:r>
        <w:rPr>
          <w:spacing w:val="64"/>
          <w:w w:val="150"/>
        </w:rPr>
        <w:t xml:space="preserve"> </w:t>
      </w:r>
      <w:r>
        <w:t>lintas</w:t>
      </w:r>
      <w:r>
        <w:rPr>
          <w:spacing w:val="64"/>
          <w:w w:val="150"/>
        </w:rPr>
        <w:t xml:space="preserve"> </w:t>
      </w:r>
      <w:r>
        <w:t>iman</w:t>
      </w:r>
      <w:r>
        <w:rPr>
          <w:spacing w:val="64"/>
          <w:w w:val="150"/>
        </w:rPr>
        <w:t xml:space="preserve"> </w:t>
      </w:r>
      <w:r>
        <w:t>membentuk</w:t>
      </w:r>
      <w:r>
        <w:rPr>
          <w:spacing w:val="64"/>
          <w:w w:val="150"/>
        </w:rPr>
        <w:t xml:space="preserve"> </w:t>
      </w:r>
      <w:r>
        <w:t>pribadi</w:t>
      </w:r>
      <w:r>
        <w:rPr>
          <w:spacing w:val="63"/>
          <w:w w:val="150"/>
        </w:rPr>
        <w:t xml:space="preserve"> </w:t>
      </w:r>
      <w:r>
        <w:rPr>
          <w:spacing w:val="-4"/>
        </w:rPr>
        <w:t>yang</w:t>
      </w:r>
    </w:p>
    <w:p w:rsidR="00BC3CB7" w:rsidRDefault="00BC3CB7">
      <w:pPr>
        <w:pStyle w:val="BodyText"/>
        <w:spacing w:line="276" w:lineRule="auto"/>
        <w:sectPr w:rsidR="00BC3CB7">
          <w:headerReference w:type="even" r:id="rId764"/>
          <w:headerReference w:type="default" r:id="rId765"/>
          <w:footerReference w:type="default" r:id="rId766"/>
          <w:headerReference w:type="first" r:id="rId767"/>
          <w:pgSz w:w="8790" w:h="13050"/>
          <w:pgMar w:top="1060" w:right="992" w:bottom="920" w:left="1133" w:header="0" w:footer="738" w:gutter="0"/>
          <w:cols w:space="720"/>
        </w:sectPr>
      </w:pPr>
    </w:p>
    <w:p w:rsidR="00BC3CB7" w:rsidRDefault="00AF39CF">
      <w:pPr>
        <w:pStyle w:val="BodyText"/>
        <w:spacing w:before="72" w:line="276" w:lineRule="auto"/>
        <w:ind w:left="1" w:right="426"/>
      </w:pPr>
      <w:r>
        <w:lastRenderedPageBreak/>
        <w:t>beriman teguh sekaligus terbuka terhadap realitas pluralitas masyarakat Indonesia.</w:t>
      </w:r>
    </w:p>
    <w:p w:rsidR="00BC3CB7" w:rsidRDefault="00AF39CF">
      <w:pPr>
        <w:pStyle w:val="BodyText"/>
        <w:spacing w:before="119" w:line="276" w:lineRule="auto"/>
        <w:ind w:left="1" w:right="423" w:firstLine="568"/>
      </w:pPr>
      <w:r>
        <w:t>Implikasi praktis kolaborasi lintas iman dalam pendidikan mencakup tiga dimensi utama: kognitif, afektif, dan praksis. Dimensi kognitif mengacu pada pemahaman konseptual tentang ajaran Gereja mengenai pluralisme dan dialog antaragama. Dimensi afektif berkaitan dengan pembentukan sikap hormat, empati,</w:t>
      </w:r>
      <w:r>
        <w:rPr>
          <w:spacing w:val="-11"/>
        </w:rPr>
        <w:t xml:space="preserve"> </w:t>
      </w:r>
      <w:r>
        <w:t>dan</w:t>
      </w:r>
      <w:r>
        <w:rPr>
          <w:spacing w:val="-11"/>
        </w:rPr>
        <w:t xml:space="preserve"> </w:t>
      </w:r>
      <w:r>
        <w:t>solidaritas</w:t>
      </w:r>
      <w:r>
        <w:rPr>
          <w:spacing w:val="-10"/>
        </w:rPr>
        <w:t xml:space="preserve"> </w:t>
      </w:r>
      <w:r>
        <w:t>terhadap</w:t>
      </w:r>
      <w:r>
        <w:rPr>
          <w:spacing w:val="-11"/>
        </w:rPr>
        <w:t xml:space="preserve"> </w:t>
      </w:r>
      <w:r>
        <w:t>penganut</w:t>
      </w:r>
      <w:r>
        <w:rPr>
          <w:spacing w:val="-10"/>
        </w:rPr>
        <w:t xml:space="preserve"> </w:t>
      </w:r>
      <w:r>
        <w:t>agama</w:t>
      </w:r>
      <w:r>
        <w:rPr>
          <w:spacing w:val="-11"/>
        </w:rPr>
        <w:t xml:space="preserve"> </w:t>
      </w:r>
      <w:r>
        <w:t>lain.</w:t>
      </w:r>
      <w:r>
        <w:rPr>
          <w:spacing w:val="-11"/>
        </w:rPr>
        <w:t xml:space="preserve"> </w:t>
      </w:r>
      <w:r>
        <w:t>Sedangkan dimensi praksis diwujudkan melalui kegiatan konkret seperti proyek sosial bersama, program kemanusiaan, dan kerja sama lingkungan lintas komunitas. Ketiga dimensi ini menjadikan Pendidikan Katolik sebagai laboratorium etika dan spiritualitas sosial, di mana iman diwujudkan dalam tindakan nyata yang membangun perdamaian dan keadilan.</w:t>
      </w:r>
    </w:p>
    <w:p w:rsidR="00BC3CB7" w:rsidRDefault="00AF39CF">
      <w:pPr>
        <w:pStyle w:val="BodyText"/>
        <w:spacing w:before="122" w:line="276" w:lineRule="auto"/>
        <w:ind w:left="1" w:right="422" w:firstLine="568"/>
      </w:pPr>
      <w:r>
        <w:t>Dalam</w:t>
      </w:r>
      <w:r>
        <w:rPr>
          <w:spacing w:val="-3"/>
        </w:rPr>
        <w:t xml:space="preserve"> </w:t>
      </w:r>
      <w:r>
        <w:t>konteks</w:t>
      </w:r>
      <w:r>
        <w:rPr>
          <w:spacing w:val="-3"/>
        </w:rPr>
        <w:t xml:space="preserve"> </w:t>
      </w:r>
      <w:r>
        <w:t>Indonesia</w:t>
      </w:r>
      <w:r>
        <w:rPr>
          <w:spacing w:val="-4"/>
        </w:rPr>
        <w:t xml:space="preserve"> </w:t>
      </w:r>
      <w:r>
        <w:t>modern</w:t>
      </w:r>
      <w:r>
        <w:rPr>
          <w:spacing w:val="-3"/>
        </w:rPr>
        <w:t xml:space="preserve"> </w:t>
      </w:r>
      <w:r>
        <w:t>yang</w:t>
      </w:r>
      <w:r>
        <w:rPr>
          <w:spacing w:val="-3"/>
        </w:rPr>
        <w:t xml:space="preserve"> </w:t>
      </w:r>
      <w:r>
        <w:t>diwarnai</w:t>
      </w:r>
      <w:r>
        <w:rPr>
          <w:spacing w:val="-4"/>
        </w:rPr>
        <w:t xml:space="preserve"> </w:t>
      </w:r>
      <w:r>
        <w:t>tantangan intoleransi, radikalisme, dan polarisasi sosial, kolaborasi lintas iman menghadirkan alternatif moral dan spiritual yang relevan. Pendidikan</w:t>
      </w:r>
      <w:r>
        <w:rPr>
          <w:spacing w:val="-15"/>
        </w:rPr>
        <w:t xml:space="preserve"> </w:t>
      </w:r>
      <w:r>
        <w:t>Katolik,</w:t>
      </w:r>
      <w:r>
        <w:rPr>
          <w:spacing w:val="-15"/>
        </w:rPr>
        <w:t xml:space="preserve"> </w:t>
      </w:r>
      <w:r>
        <w:t>melalui</w:t>
      </w:r>
      <w:r>
        <w:rPr>
          <w:spacing w:val="-15"/>
        </w:rPr>
        <w:t xml:space="preserve"> </w:t>
      </w:r>
      <w:r>
        <w:t>semangat</w:t>
      </w:r>
      <w:r>
        <w:rPr>
          <w:spacing w:val="-15"/>
        </w:rPr>
        <w:t xml:space="preserve"> </w:t>
      </w:r>
      <w:r>
        <w:t>dialog</w:t>
      </w:r>
      <w:r>
        <w:rPr>
          <w:spacing w:val="-15"/>
        </w:rPr>
        <w:t xml:space="preserve"> </w:t>
      </w:r>
      <w:r>
        <w:t>dan</w:t>
      </w:r>
      <w:r>
        <w:rPr>
          <w:spacing w:val="-15"/>
        </w:rPr>
        <w:t xml:space="preserve"> </w:t>
      </w:r>
      <w:r>
        <w:t>moderasi,</w:t>
      </w:r>
      <w:r>
        <w:rPr>
          <w:spacing w:val="-15"/>
        </w:rPr>
        <w:t xml:space="preserve"> </w:t>
      </w:r>
      <w:r>
        <w:t>dapat menjadi agen transformasi sosial yang menumbuhkan budaya damai</w:t>
      </w:r>
      <w:r>
        <w:rPr>
          <w:spacing w:val="-5"/>
        </w:rPr>
        <w:t xml:space="preserve"> </w:t>
      </w:r>
      <w:r>
        <w:t>dan</w:t>
      </w:r>
      <w:r>
        <w:rPr>
          <w:spacing w:val="-5"/>
        </w:rPr>
        <w:t xml:space="preserve"> </w:t>
      </w:r>
      <w:r>
        <w:t>solidaritas</w:t>
      </w:r>
      <w:r>
        <w:rPr>
          <w:spacing w:val="-2"/>
        </w:rPr>
        <w:t xml:space="preserve"> </w:t>
      </w:r>
      <w:r>
        <w:t>antarwarga</w:t>
      </w:r>
      <w:r>
        <w:rPr>
          <w:spacing w:val="-5"/>
        </w:rPr>
        <w:t xml:space="preserve"> </w:t>
      </w:r>
      <w:r>
        <w:t>bangsa.</w:t>
      </w:r>
      <w:r>
        <w:rPr>
          <w:spacing w:val="-1"/>
        </w:rPr>
        <w:t xml:space="preserve"> </w:t>
      </w:r>
      <w:r>
        <w:t>Gereja</w:t>
      </w:r>
      <w:r>
        <w:rPr>
          <w:spacing w:val="-5"/>
        </w:rPr>
        <w:t xml:space="preserve"> </w:t>
      </w:r>
      <w:r>
        <w:t>dipanggil</w:t>
      </w:r>
      <w:r>
        <w:rPr>
          <w:spacing w:val="-5"/>
        </w:rPr>
        <w:t xml:space="preserve"> </w:t>
      </w:r>
      <w:r>
        <w:t xml:space="preserve">untuk </w:t>
      </w:r>
      <w:r>
        <w:rPr>
          <w:spacing w:val="-2"/>
        </w:rPr>
        <w:t>berperan</w:t>
      </w:r>
      <w:r>
        <w:rPr>
          <w:spacing w:val="-6"/>
        </w:rPr>
        <w:t xml:space="preserve"> </w:t>
      </w:r>
      <w:r>
        <w:rPr>
          <w:spacing w:val="-2"/>
        </w:rPr>
        <w:t>aktif</w:t>
      </w:r>
      <w:r>
        <w:rPr>
          <w:spacing w:val="-6"/>
        </w:rPr>
        <w:t xml:space="preserve"> </w:t>
      </w:r>
      <w:r>
        <w:rPr>
          <w:spacing w:val="-2"/>
        </w:rPr>
        <w:t>dalam</w:t>
      </w:r>
      <w:r>
        <w:rPr>
          <w:spacing w:val="-3"/>
        </w:rPr>
        <w:t xml:space="preserve"> </w:t>
      </w:r>
      <w:r>
        <w:rPr>
          <w:spacing w:val="-2"/>
        </w:rPr>
        <w:t>memelihara</w:t>
      </w:r>
      <w:r>
        <w:rPr>
          <w:spacing w:val="-6"/>
        </w:rPr>
        <w:t xml:space="preserve"> </w:t>
      </w:r>
      <w:r>
        <w:rPr>
          <w:spacing w:val="-2"/>
        </w:rPr>
        <w:t>semangat</w:t>
      </w:r>
      <w:r>
        <w:rPr>
          <w:spacing w:val="-6"/>
        </w:rPr>
        <w:t xml:space="preserve"> </w:t>
      </w:r>
      <w:r>
        <w:rPr>
          <w:spacing w:val="-2"/>
        </w:rPr>
        <w:t>Bhinneka</w:t>
      </w:r>
      <w:r>
        <w:rPr>
          <w:spacing w:val="-12"/>
        </w:rPr>
        <w:t xml:space="preserve"> </w:t>
      </w:r>
      <w:r>
        <w:rPr>
          <w:spacing w:val="-2"/>
        </w:rPr>
        <w:t>Tunggal</w:t>
      </w:r>
      <w:r>
        <w:rPr>
          <w:spacing w:val="-6"/>
        </w:rPr>
        <w:t xml:space="preserve"> </w:t>
      </w:r>
      <w:r>
        <w:rPr>
          <w:spacing w:val="-2"/>
        </w:rPr>
        <w:t xml:space="preserve">Ika </w:t>
      </w:r>
      <w:r>
        <w:t xml:space="preserve">melalui pendidikan yang memadukan iman dengan kebangsaan. Hal ini sejalan dengan semangat </w:t>
      </w:r>
      <w:r>
        <w:rPr>
          <w:i/>
        </w:rPr>
        <w:t xml:space="preserve">Fratelli Tutti </w:t>
      </w:r>
      <w:r>
        <w:t>(Paus Fransiskus, 2020) yang menyerukan persaudaraan universal sebagai dasar bagi dunia yang adil dan manusiawi.</w:t>
      </w:r>
    </w:p>
    <w:p w:rsidR="00BC3CB7" w:rsidRDefault="00AF39CF">
      <w:pPr>
        <w:pStyle w:val="BodyText"/>
        <w:spacing w:before="120" w:line="276" w:lineRule="auto"/>
        <w:ind w:left="1" w:right="423" w:firstLine="568"/>
      </w:pPr>
      <w:r>
        <w:t>Dari</w:t>
      </w:r>
      <w:r>
        <w:rPr>
          <w:spacing w:val="-15"/>
        </w:rPr>
        <w:t xml:space="preserve"> </w:t>
      </w:r>
      <w:r>
        <w:t>perspektif</w:t>
      </w:r>
      <w:r>
        <w:rPr>
          <w:spacing w:val="-15"/>
        </w:rPr>
        <w:t xml:space="preserve"> </w:t>
      </w:r>
      <w:r>
        <w:t>pastoral,</w:t>
      </w:r>
      <w:r>
        <w:rPr>
          <w:spacing w:val="-15"/>
        </w:rPr>
        <w:t xml:space="preserve"> </w:t>
      </w:r>
      <w:r>
        <w:t>kolaborasi</w:t>
      </w:r>
      <w:r>
        <w:rPr>
          <w:spacing w:val="-15"/>
        </w:rPr>
        <w:t xml:space="preserve"> </w:t>
      </w:r>
      <w:r>
        <w:t>lintas</w:t>
      </w:r>
      <w:r>
        <w:rPr>
          <w:spacing w:val="-15"/>
        </w:rPr>
        <w:t xml:space="preserve"> </w:t>
      </w:r>
      <w:r>
        <w:t>iman</w:t>
      </w:r>
      <w:r>
        <w:rPr>
          <w:spacing w:val="-15"/>
        </w:rPr>
        <w:t xml:space="preserve"> </w:t>
      </w:r>
      <w:r>
        <w:t>menegaskan kembali</w:t>
      </w:r>
      <w:r>
        <w:rPr>
          <w:spacing w:val="-3"/>
        </w:rPr>
        <w:t xml:space="preserve"> </w:t>
      </w:r>
      <w:r>
        <w:t>identitas</w:t>
      </w:r>
      <w:r>
        <w:rPr>
          <w:spacing w:val="-3"/>
        </w:rPr>
        <w:t xml:space="preserve"> </w:t>
      </w:r>
      <w:r>
        <w:t>Gereja</w:t>
      </w:r>
      <w:r>
        <w:rPr>
          <w:spacing w:val="-3"/>
        </w:rPr>
        <w:t xml:space="preserve"> </w:t>
      </w:r>
      <w:r>
        <w:t>sebagai</w:t>
      </w:r>
      <w:r>
        <w:rPr>
          <w:spacing w:val="-4"/>
        </w:rPr>
        <w:t xml:space="preserve"> </w:t>
      </w:r>
      <w:r>
        <w:t>komunitas</w:t>
      </w:r>
      <w:r>
        <w:rPr>
          <w:spacing w:val="-3"/>
        </w:rPr>
        <w:t xml:space="preserve"> </w:t>
      </w:r>
      <w:r>
        <w:t>misioner</w:t>
      </w:r>
      <w:r>
        <w:rPr>
          <w:spacing w:val="-2"/>
        </w:rPr>
        <w:t xml:space="preserve"> </w:t>
      </w:r>
      <w:r>
        <w:t>yang</w:t>
      </w:r>
      <w:r>
        <w:rPr>
          <w:spacing w:val="-3"/>
        </w:rPr>
        <w:t xml:space="preserve"> </w:t>
      </w:r>
      <w:r>
        <w:t>hidup di tengah dunia. Gereja dipanggil bukan hanya untuk mengajar, tetapi juga untuk hadir, mendengarkan, dan bekerja sama. Pendidikan lintas iman menjadi wujud nyata evangelisasi baru (</w:t>
      </w:r>
      <w:r>
        <w:rPr>
          <w:i/>
        </w:rPr>
        <w:t>nova evangelizatio</w:t>
      </w:r>
      <w:r>
        <w:t>) yang menekankan kesaksian melalui perbuatan</w:t>
      </w:r>
      <w:r>
        <w:rPr>
          <w:spacing w:val="-12"/>
        </w:rPr>
        <w:t xml:space="preserve"> </w:t>
      </w:r>
      <w:r>
        <w:t>kasih</w:t>
      </w:r>
      <w:r>
        <w:rPr>
          <w:spacing w:val="-11"/>
        </w:rPr>
        <w:t xml:space="preserve"> </w:t>
      </w:r>
      <w:r>
        <w:t>dan</w:t>
      </w:r>
      <w:r>
        <w:rPr>
          <w:spacing w:val="-8"/>
        </w:rPr>
        <w:t xml:space="preserve"> </w:t>
      </w:r>
      <w:r>
        <w:t>kehadiran</w:t>
      </w:r>
      <w:r>
        <w:rPr>
          <w:spacing w:val="-11"/>
        </w:rPr>
        <w:t xml:space="preserve"> </w:t>
      </w:r>
      <w:r>
        <w:t>yang</w:t>
      </w:r>
      <w:r>
        <w:rPr>
          <w:spacing w:val="-8"/>
        </w:rPr>
        <w:t xml:space="preserve"> </w:t>
      </w:r>
      <w:r>
        <w:t>dialogis.</w:t>
      </w:r>
      <w:r>
        <w:rPr>
          <w:spacing w:val="-10"/>
        </w:rPr>
        <w:t xml:space="preserve"> </w:t>
      </w:r>
      <w:r>
        <w:t>Melalui</w:t>
      </w:r>
      <w:r>
        <w:rPr>
          <w:spacing w:val="-8"/>
        </w:rPr>
        <w:t xml:space="preserve"> </w:t>
      </w:r>
      <w:r>
        <w:rPr>
          <w:spacing w:val="-2"/>
        </w:rPr>
        <w:t>pendekatan</w:t>
      </w:r>
    </w:p>
    <w:p w:rsidR="00BC3CB7" w:rsidRDefault="00BC3CB7">
      <w:pPr>
        <w:pStyle w:val="BodyText"/>
        <w:spacing w:line="276" w:lineRule="auto"/>
        <w:sectPr w:rsidR="00BC3CB7">
          <w:headerReference w:type="even" r:id="rId768"/>
          <w:headerReference w:type="default" r:id="rId769"/>
          <w:footerReference w:type="default" r:id="rId770"/>
          <w:headerReference w:type="first" r:id="rId771"/>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ini, Gereja turut membentuk generasi yang tidak hanya cerdas secara intelektual, tetapi juga berbelarasa secara spiritual dan sosial,</w:t>
      </w:r>
      <w:r>
        <w:rPr>
          <w:spacing w:val="-4"/>
        </w:rPr>
        <w:t xml:space="preserve"> </w:t>
      </w:r>
      <w:r>
        <w:t>generasi</w:t>
      </w:r>
      <w:r>
        <w:rPr>
          <w:spacing w:val="-4"/>
        </w:rPr>
        <w:t xml:space="preserve"> </w:t>
      </w:r>
      <w:r>
        <w:t>yang</w:t>
      </w:r>
      <w:r>
        <w:rPr>
          <w:spacing w:val="-3"/>
        </w:rPr>
        <w:t xml:space="preserve"> </w:t>
      </w:r>
      <w:r>
        <w:t>mampu</w:t>
      </w:r>
      <w:r>
        <w:rPr>
          <w:spacing w:val="-4"/>
        </w:rPr>
        <w:t xml:space="preserve"> </w:t>
      </w:r>
      <w:r>
        <w:t>menjawab</w:t>
      </w:r>
      <w:r>
        <w:rPr>
          <w:spacing w:val="-4"/>
        </w:rPr>
        <w:t xml:space="preserve"> </w:t>
      </w:r>
      <w:r>
        <w:t>tantangan</w:t>
      </w:r>
      <w:r>
        <w:rPr>
          <w:spacing w:val="-4"/>
        </w:rPr>
        <w:t xml:space="preserve"> </w:t>
      </w:r>
      <w:r>
        <w:t>global</w:t>
      </w:r>
      <w:r>
        <w:rPr>
          <w:spacing w:val="-5"/>
        </w:rPr>
        <w:t xml:space="preserve"> </w:t>
      </w:r>
      <w:r>
        <w:t>dengan iman yang matang dan etika yang inklusif.</w:t>
      </w:r>
    </w:p>
    <w:p w:rsidR="00BC3CB7" w:rsidRDefault="00AF39CF">
      <w:pPr>
        <w:pStyle w:val="BodyText"/>
        <w:spacing w:before="1" w:line="276" w:lineRule="auto"/>
        <w:ind w:right="137" w:firstLine="568"/>
      </w:pPr>
      <w:r>
        <w:t>Pada akhirnya, implikasi teologis dan pendidikan dari kolaborasi</w:t>
      </w:r>
      <w:r>
        <w:rPr>
          <w:spacing w:val="-8"/>
        </w:rPr>
        <w:t xml:space="preserve"> </w:t>
      </w:r>
      <w:r>
        <w:t>lintas</w:t>
      </w:r>
      <w:r>
        <w:rPr>
          <w:spacing w:val="-9"/>
        </w:rPr>
        <w:t xml:space="preserve"> </w:t>
      </w:r>
      <w:r>
        <w:t>iman</w:t>
      </w:r>
      <w:r>
        <w:rPr>
          <w:spacing w:val="-9"/>
        </w:rPr>
        <w:t xml:space="preserve"> </w:t>
      </w:r>
      <w:r>
        <w:t>menuntun</w:t>
      </w:r>
      <w:r>
        <w:rPr>
          <w:spacing w:val="-8"/>
        </w:rPr>
        <w:t xml:space="preserve"> </w:t>
      </w:r>
      <w:r>
        <w:t>Gereja</w:t>
      </w:r>
      <w:r>
        <w:rPr>
          <w:spacing w:val="-9"/>
        </w:rPr>
        <w:t xml:space="preserve"> </w:t>
      </w:r>
      <w:r>
        <w:t>untuk</w:t>
      </w:r>
      <w:r>
        <w:rPr>
          <w:spacing w:val="-9"/>
        </w:rPr>
        <w:t xml:space="preserve"> </w:t>
      </w:r>
      <w:r>
        <w:t>terus</w:t>
      </w:r>
      <w:r>
        <w:rPr>
          <w:spacing w:val="-7"/>
        </w:rPr>
        <w:t xml:space="preserve"> </w:t>
      </w:r>
      <w:r>
        <w:t>meneguhkan panggilannya sebagai pembawa damai (</w:t>
      </w:r>
      <w:r>
        <w:rPr>
          <w:i/>
        </w:rPr>
        <w:t>pacificator</w:t>
      </w:r>
      <w:r>
        <w:t>) di dunia modern. Pendidikan Agama Katolik berfungsi sebagai medium utama</w:t>
      </w:r>
      <w:r>
        <w:rPr>
          <w:spacing w:val="-15"/>
        </w:rPr>
        <w:t xml:space="preserve"> </w:t>
      </w:r>
      <w:r>
        <w:t>dalam</w:t>
      </w:r>
      <w:r>
        <w:rPr>
          <w:spacing w:val="-15"/>
        </w:rPr>
        <w:t xml:space="preserve"> </w:t>
      </w:r>
      <w:r>
        <w:t>membentuk</w:t>
      </w:r>
      <w:r>
        <w:rPr>
          <w:spacing w:val="-15"/>
        </w:rPr>
        <w:t xml:space="preserve"> </w:t>
      </w:r>
      <w:r>
        <w:t>insan</w:t>
      </w:r>
      <w:r>
        <w:rPr>
          <w:spacing w:val="-15"/>
        </w:rPr>
        <w:t xml:space="preserve"> </w:t>
      </w:r>
      <w:r>
        <w:t>Katolik</w:t>
      </w:r>
      <w:r>
        <w:rPr>
          <w:spacing w:val="-15"/>
        </w:rPr>
        <w:t xml:space="preserve"> </w:t>
      </w:r>
      <w:r>
        <w:t>yang</w:t>
      </w:r>
      <w:r>
        <w:rPr>
          <w:spacing w:val="-15"/>
        </w:rPr>
        <w:t xml:space="preserve"> </w:t>
      </w:r>
      <w:r>
        <w:t>berkarakter</w:t>
      </w:r>
      <w:r>
        <w:rPr>
          <w:spacing w:val="-15"/>
        </w:rPr>
        <w:t xml:space="preserve"> </w:t>
      </w:r>
      <w:r>
        <w:t>dialogis, moderat, dan misioner, yang tidak sekadar mengetahui ajaran iman,</w:t>
      </w:r>
      <w:r>
        <w:rPr>
          <w:spacing w:val="-15"/>
        </w:rPr>
        <w:t xml:space="preserve"> </w:t>
      </w:r>
      <w:r>
        <w:t>tetapi</w:t>
      </w:r>
      <w:r>
        <w:rPr>
          <w:spacing w:val="-15"/>
        </w:rPr>
        <w:t xml:space="preserve"> </w:t>
      </w:r>
      <w:r>
        <w:t>juga</w:t>
      </w:r>
      <w:r>
        <w:rPr>
          <w:spacing w:val="-15"/>
        </w:rPr>
        <w:t xml:space="preserve"> </w:t>
      </w:r>
      <w:r>
        <w:t>menghidupinya</w:t>
      </w:r>
      <w:r>
        <w:rPr>
          <w:spacing w:val="-15"/>
        </w:rPr>
        <w:t xml:space="preserve"> </w:t>
      </w:r>
      <w:r>
        <w:t>dalam</w:t>
      </w:r>
      <w:r>
        <w:rPr>
          <w:spacing w:val="-15"/>
        </w:rPr>
        <w:t xml:space="preserve"> </w:t>
      </w:r>
      <w:r>
        <w:t>konteks</w:t>
      </w:r>
      <w:r>
        <w:rPr>
          <w:spacing w:val="-15"/>
        </w:rPr>
        <w:t xml:space="preserve"> </w:t>
      </w:r>
      <w:r>
        <w:t>multikultural</w:t>
      </w:r>
      <w:r>
        <w:rPr>
          <w:spacing w:val="-15"/>
        </w:rPr>
        <w:t xml:space="preserve"> </w:t>
      </w:r>
      <w:r>
        <w:t>dan multireligius. Melalui kolaborasi lintas iman, Gereja berkontribusi dalam membangun masyarakat yang menghargai perbedaan, mengedepankan keadilan, dan menumbuhkan solidaritas sejati. Inilah perwujudan iman yang hidup dan dinamis: iman yang menjadi terang bagi dunia dan saksi kasih Allah bagi seluruh ciptaan.</w:t>
      </w:r>
    </w:p>
    <w:p w:rsidR="00BC3CB7" w:rsidRDefault="00AF39CF">
      <w:pPr>
        <w:pStyle w:val="BodyText"/>
        <w:spacing w:before="120" w:line="276" w:lineRule="auto"/>
        <w:ind w:right="137" w:firstLine="568"/>
      </w:pPr>
      <w:r>
        <w:t>Dialog, moderasi, dan kolaborasi lintas iman merupakan tiga pilar utama yang memperkaya praksis Pendidikan Agama Katolik dalam konteks masyarakat plural dan global. Ketiganya tidak berdiri terpisah, melainkan saling menjiwai dan menguatkan</w:t>
      </w:r>
      <w:r>
        <w:rPr>
          <w:spacing w:val="-13"/>
        </w:rPr>
        <w:t xml:space="preserve"> </w:t>
      </w:r>
      <w:r>
        <w:t>sebagai</w:t>
      </w:r>
      <w:r>
        <w:rPr>
          <w:spacing w:val="-12"/>
        </w:rPr>
        <w:t xml:space="preserve"> </w:t>
      </w:r>
      <w:r>
        <w:t>satu</w:t>
      </w:r>
      <w:r>
        <w:rPr>
          <w:spacing w:val="-13"/>
        </w:rPr>
        <w:t xml:space="preserve"> </w:t>
      </w:r>
      <w:r>
        <w:t>kesatuan</w:t>
      </w:r>
      <w:r>
        <w:rPr>
          <w:spacing w:val="-13"/>
        </w:rPr>
        <w:t xml:space="preserve"> </w:t>
      </w:r>
      <w:r>
        <w:t>integral</w:t>
      </w:r>
      <w:r>
        <w:rPr>
          <w:spacing w:val="-13"/>
        </w:rPr>
        <w:t xml:space="preserve"> </w:t>
      </w:r>
      <w:r>
        <w:t>dari</w:t>
      </w:r>
      <w:r>
        <w:rPr>
          <w:spacing w:val="-14"/>
        </w:rPr>
        <w:t xml:space="preserve"> </w:t>
      </w:r>
      <w:r>
        <w:t>misi</w:t>
      </w:r>
      <w:r>
        <w:rPr>
          <w:spacing w:val="-13"/>
        </w:rPr>
        <w:t xml:space="preserve"> </w:t>
      </w:r>
      <w:r>
        <w:t>Gereja</w:t>
      </w:r>
      <w:r>
        <w:rPr>
          <w:spacing w:val="-13"/>
        </w:rPr>
        <w:t xml:space="preserve"> </w:t>
      </w:r>
      <w:r>
        <w:t>untuk membangun</w:t>
      </w:r>
      <w:r>
        <w:rPr>
          <w:spacing w:val="-15"/>
        </w:rPr>
        <w:t xml:space="preserve"> </w:t>
      </w:r>
      <w:r>
        <w:t>dunia</w:t>
      </w:r>
      <w:r>
        <w:rPr>
          <w:spacing w:val="-15"/>
        </w:rPr>
        <w:t xml:space="preserve"> </w:t>
      </w:r>
      <w:r>
        <w:t>yang</w:t>
      </w:r>
      <w:r>
        <w:rPr>
          <w:spacing w:val="-15"/>
        </w:rPr>
        <w:t xml:space="preserve"> </w:t>
      </w:r>
      <w:r>
        <w:t>damai,</w:t>
      </w:r>
      <w:r>
        <w:rPr>
          <w:spacing w:val="-15"/>
        </w:rPr>
        <w:t xml:space="preserve"> </w:t>
      </w:r>
      <w:r>
        <w:t>adil,</w:t>
      </w:r>
      <w:r>
        <w:rPr>
          <w:spacing w:val="-15"/>
        </w:rPr>
        <w:t xml:space="preserve"> </w:t>
      </w:r>
      <w:r>
        <w:t>dan</w:t>
      </w:r>
      <w:r>
        <w:rPr>
          <w:spacing w:val="-15"/>
        </w:rPr>
        <w:t xml:space="preserve"> </w:t>
      </w:r>
      <w:r>
        <w:t>beradab.</w:t>
      </w:r>
      <w:r>
        <w:rPr>
          <w:spacing w:val="-15"/>
        </w:rPr>
        <w:t xml:space="preserve"> </w:t>
      </w:r>
      <w:r>
        <w:t>Dialog</w:t>
      </w:r>
      <w:r>
        <w:rPr>
          <w:spacing w:val="-15"/>
        </w:rPr>
        <w:t xml:space="preserve"> </w:t>
      </w:r>
      <w:r>
        <w:t>menjadi sarana untuk memahami dan menghormati keberagaman; moderasi menjadi sikap dasar untuk menegakkan keseimbangan antara iman dan keterbukaan; sedangkan kolaborasi menjadi wujud</w:t>
      </w:r>
      <w:r>
        <w:rPr>
          <w:spacing w:val="-11"/>
        </w:rPr>
        <w:t xml:space="preserve"> </w:t>
      </w:r>
      <w:r>
        <w:t>nyata</w:t>
      </w:r>
      <w:r>
        <w:rPr>
          <w:spacing w:val="-12"/>
        </w:rPr>
        <w:t xml:space="preserve"> </w:t>
      </w:r>
      <w:r>
        <w:t>dari</w:t>
      </w:r>
      <w:r>
        <w:rPr>
          <w:spacing w:val="-13"/>
        </w:rPr>
        <w:t xml:space="preserve"> </w:t>
      </w:r>
      <w:r>
        <w:t>kasih</w:t>
      </w:r>
      <w:r>
        <w:rPr>
          <w:spacing w:val="-12"/>
        </w:rPr>
        <w:t xml:space="preserve"> </w:t>
      </w:r>
      <w:r>
        <w:t>yang</w:t>
      </w:r>
      <w:r>
        <w:rPr>
          <w:spacing w:val="-12"/>
        </w:rPr>
        <w:t xml:space="preserve"> </w:t>
      </w:r>
      <w:r>
        <w:t>diwujudkan</w:t>
      </w:r>
      <w:r>
        <w:rPr>
          <w:spacing w:val="-12"/>
        </w:rPr>
        <w:t xml:space="preserve"> </w:t>
      </w:r>
      <w:r>
        <w:t>dalam</w:t>
      </w:r>
      <w:r>
        <w:rPr>
          <w:spacing w:val="-13"/>
        </w:rPr>
        <w:t xml:space="preserve"> </w:t>
      </w:r>
      <w:r>
        <w:t>tindakan</w:t>
      </w:r>
      <w:r>
        <w:rPr>
          <w:spacing w:val="-11"/>
        </w:rPr>
        <w:t xml:space="preserve"> </w:t>
      </w:r>
      <w:r>
        <w:t>bersama demi</w:t>
      </w:r>
      <w:r>
        <w:rPr>
          <w:spacing w:val="-3"/>
        </w:rPr>
        <w:t xml:space="preserve"> </w:t>
      </w:r>
      <w:r>
        <w:t>kebaikan</w:t>
      </w:r>
      <w:r>
        <w:rPr>
          <w:spacing w:val="-3"/>
        </w:rPr>
        <w:t xml:space="preserve"> </w:t>
      </w:r>
      <w:r>
        <w:t>universal.</w:t>
      </w:r>
      <w:r>
        <w:rPr>
          <w:spacing w:val="-3"/>
        </w:rPr>
        <w:t xml:space="preserve"> </w:t>
      </w:r>
      <w:r>
        <w:t>Pendidikan</w:t>
      </w:r>
      <w:r>
        <w:rPr>
          <w:spacing w:val="-3"/>
        </w:rPr>
        <w:t xml:space="preserve"> </w:t>
      </w:r>
      <w:r>
        <w:t>Katolik,</w:t>
      </w:r>
      <w:r>
        <w:rPr>
          <w:spacing w:val="-3"/>
        </w:rPr>
        <w:t xml:space="preserve"> </w:t>
      </w:r>
      <w:r>
        <w:t>melalui</w:t>
      </w:r>
      <w:r>
        <w:rPr>
          <w:spacing w:val="-3"/>
        </w:rPr>
        <w:t xml:space="preserve"> </w:t>
      </w:r>
      <w:r>
        <w:t xml:space="preserve">ketiganya, berfungsi bukan hanya sebagai transmisi doktrin, tetapi juga </w:t>
      </w:r>
      <w:r>
        <w:rPr>
          <w:spacing w:val="-2"/>
        </w:rPr>
        <w:t>sebagai</w:t>
      </w:r>
      <w:r>
        <w:rPr>
          <w:spacing w:val="-4"/>
        </w:rPr>
        <w:t xml:space="preserve"> </w:t>
      </w:r>
      <w:r>
        <w:rPr>
          <w:spacing w:val="-2"/>
        </w:rPr>
        <w:t>transformasi spiritual</w:t>
      </w:r>
      <w:r>
        <w:rPr>
          <w:spacing w:val="-5"/>
        </w:rPr>
        <w:t xml:space="preserve"> </w:t>
      </w:r>
      <w:r>
        <w:rPr>
          <w:spacing w:val="-2"/>
        </w:rPr>
        <w:t>dan</w:t>
      </w:r>
      <w:r>
        <w:rPr>
          <w:spacing w:val="-4"/>
        </w:rPr>
        <w:t xml:space="preserve"> </w:t>
      </w:r>
      <w:r>
        <w:rPr>
          <w:spacing w:val="-2"/>
        </w:rPr>
        <w:t>sosial</w:t>
      </w:r>
      <w:r>
        <w:rPr>
          <w:spacing w:val="-4"/>
        </w:rPr>
        <w:t xml:space="preserve"> </w:t>
      </w:r>
      <w:r>
        <w:rPr>
          <w:spacing w:val="-2"/>
        </w:rPr>
        <w:t>yang</w:t>
      </w:r>
      <w:r>
        <w:rPr>
          <w:spacing w:val="-3"/>
        </w:rPr>
        <w:t xml:space="preserve"> </w:t>
      </w:r>
      <w:r>
        <w:rPr>
          <w:spacing w:val="-2"/>
        </w:rPr>
        <w:t>menyiapkan</w:t>
      </w:r>
      <w:r>
        <w:rPr>
          <w:spacing w:val="-3"/>
        </w:rPr>
        <w:t xml:space="preserve"> </w:t>
      </w:r>
      <w:r>
        <w:rPr>
          <w:spacing w:val="-2"/>
        </w:rPr>
        <w:t xml:space="preserve">peserta </w:t>
      </w:r>
      <w:r>
        <w:t>didik menjadi warga dunia yang beriman, kritis, dan peduli.</w:t>
      </w:r>
    </w:p>
    <w:p w:rsidR="00BC3CB7" w:rsidRDefault="00AF39CF">
      <w:pPr>
        <w:pStyle w:val="BodyText"/>
        <w:spacing w:before="120" w:line="276" w:lineRule="auto"/>
        <w:ind w:right="138" w:firstLine="568"/>
      </w:pPr>
      <w:r>
        <w:t>Secara teologis, ketiga dimensi ini merefleksikan jantung iman</w:t>
      </w:r>
      <w:r>
        <w:rPr>
          <w:spacing w:val="17"/>
        </w:rPr>
        <w:t xml:space="preserve"> </w:t>
      </w:r>
      <w:r>
        <w:t>Katolik</w:t>
      </w:r>
      <w:r>
        <w:rPr>
          <w:spacing w:val="18"/>
        </w:rPr>
        <w:t xml:space="preserve"> </w:t>
      </w:r>
      <w:r>
        <w:t>yang</w:t>
      </w:r>
      <w:r>
        <w:rPr>
          <w:spacing w:val="17"/>
        </w:rPr>
        <w:t xml:space="preserve"> </w:t>
      </w:r>
      <w:r>
        <w:t>berakar</w:t>
      </w:r>
      <w:r>
        <w:rPr>
          <w:spacing w:val="18"/>
        </w:rPr>
        <w:t xml:space="preserve"> </w:t>
      </w:r>
      <w:r>
        <w:t>pada</w:t>
      </w:r>
      <w:r>
        <w:rPr>
          <w:spacing w:val="16"/>
        </w:rPr>
        <w:t xml:space="preserve"> </w:t>
      </w:r>
      <w:r>
        <w:t>misteri</w:t>
      </w:r>
      <w:r>
        <w:rPr>
          <w:spacing w:val="1"/>
        </w:rPr>
        <w:t xml:space="preserve"> </w:t>
      </w:r>
      <w:r>
        <w:t>Allah</w:t>
      </w:r>
      <w:r>
        <w:rPr>
          <w:spacing w:val="12"/>
        </w:rPr>
        <w:t xml:space="preserve"> </w:t>
      </w:r>
      <w:r>
        <w:t>Tritunggal,</w:t>
      </w:r>
      <w:r>
        <w:rPr>
          <w:spacing w:val="19"/>
        </w:rPr>
        <w:t xml:space="preserve"> </w:t>
      </w:r>
      <w:r>
        <w:rPr>
          <w:spacing w:val="-2"/>
        </w:rPr>
        <w:t>relasi</w:t>
      </w:r>
    </w:p>
    <w:p w:rsidR="00BC3CB7" w:rsidRDefault="00BC3CB7">
      <w:pPr>
        <w:pStyle w:val="BodyText"/>
        <w:spacing w:line="276" w:lineRule="auto"/>
        <w:sectPr w:rsidR="00BC3CB7">
          <w:headerReference w:type="even" r:id="rId772"/>
          <w:headerReference w:type="default" r:id="rId773"/>
          <w:footerReference w:type="default" r:id="rId774"/>
          <w:headerReference w:type="first" r:id="rId775"/>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kasih yang terbuka, dinamis, dan memberi diri. Gereja, sebagai persekutuan umat Allah, dipanggil untuk menghadirkan spiritualitas dialog yang melampaui batas institusi, agama, dan kebudayaan. Melalui Pendidikan</w:t>
      </w:r>
      <w:r>
        <w:rPr>
          <w:spacing w:val="-11"/>
        </w:rPr>
        <w:t xml:space="preserve"> </w:t>
      </w:r>
      <w:r>
        <w:t>Agama Katolik, nilai-nilai Injil seperti</w:t>
      </w:r>
      <w:r>
        <w:rPr>
          <w:spacing w:val="-1"/>
        </w:rPr>
        <w:t xml:space="preserve"> </w:t>
      </w:r>
      <w:r>
        <w:t>kasih, keadilan,</w:t>
      </w:r>
      <w:r>
        <w:rPr>
          <w:spacing w:val="-1"/>
        </w:rPr>
        <w:t xml:space="preserve"> </w:t>
      </w:r>
      <w:r>
        <w:t>dan</w:t>
      </w:r>
      <w:r>
        <w:rPr>
          <w:spacing w:val="-1"/>
        </w:rPr>
        <w:t xml:space="preserve"> </w:t>
      </w:r>
      <w:r>
        <w:t>solidaritas</w:t>
      </w:r>
      <w:r>
        <w:rPr>
          <w:spacing w:val="-1"/>
        </w:rPr>
        <w:t xml:space="preserve"> </w:t>
      </w:r>
      <w:r>
        <w:t>diwujudkan</w:t>
      </w:r>
      <w:r>
        <w:rPr>
          <w:spacing w:val="-1"/>
        </w:rPr>
        <w:t xml:space="preserve"> </w:t>
      </w:r>
      <w:r>
        <w:t>dalam</w:t>
      </w:r>
      <w:r>
        <w:rPr>
          <w:spacing w:val="-1"/>
        </w:rPr>
        <w:t xml:space="preserve"> </w:t>
      </w:r>
      <w:r>
        <w:t>bentuk praksis pendidikan yang membangun relasi lintas iman. Dalam kerangka</w:t>
      </w:r>
      <w:r>
        <w:rPr>
          <w:spacing w:val="-15"/>
        </w:rPr>
        <w:t xml:space="preserve"> </w:t>
      </w:r>
      <w:r>
        <w:t>ini,</w:t>
      </w:r>
      <w:r>
        <w:rPr>
          <w:spacing w:val="-15"/>
        </w:rPr>
        <w:t xml:space="preserve"> </w:t>
      </w:r>
      <w:r>
        <w:t>moderasi</w:t>
      </w:r>
      <w:r>
        <w:rPr>
          <w:spacing w:val="-15"/>
        </w:rPr>
        <w:t xml:space="preserve"> </w:t>
      </w:r>
      <w:r>
        <w:t>beragama</w:t>
      </w:r>
      <w:r>
        <w:rPr>
          <w:spacing w:val="-15"/>
        </w:rPr>
        <w:t xml:space="preserve"> </w:t>
      </w:r>
      <w:r>
        <w:t>berfungsi</w:t>
      </w:r>
      <w:r>
        <w:rPr>
          <w:spacing w:val="-15"/>
        </w:rPr>
        <w:t xml:space="preserve"> </w:t>
      </w:r>
      <w:r>
        <w:t>sebagai</w:t>
      </w:r>
      <w:r>
        <w:rPr>
          <w:spacing w:val="-15"/>
        </w:rPr>
        <w:t xml:space="preserve"> </w:t>
      </w:r>
      <w:r>
        <w:t>habitus</w:t>
      </w:r>
      <w:r>
        <w:rPr>
          <w:spacing w:val="-12"/>
        </w:rPr>
        <w:t xml:space="preserve"> </w:t>
      </w:r>
      <w:r>
        <w:t>moral yang membentuk karakter Kristiani yang rendah hati, terbuka, dan inklusif. Kolaborasi lintas iman, pada gilirannya, menjadi ekspresi</w:t>
      </w:r>
      <w:r>
        <w:rPr>
          <w:spacing w:val="-15"/>
        </w:rPr>
        <w:t xml:space="preserve"> </w:t>
      </w:r>
      <w:r>
        <w:t>konkret</w:t>
      </w:r>
      <w:r>
        <w:rPr>
          <w:spacing w:val="-15"/>
        </w:rPr>
        <w:t xml:space="preserve"> </w:t>
      </w:r>
      <w:r>
        <w:t>dari</w:t>
      </w:r>
      <w:r>
        <w:rPr>
          <w:spacing w:val="-15"/>
        </w:rPr>
        <w:t xml:space="preserve"> </w:t>
      </w:r>
      <w:r>
        <w:t>perintah</w:t>
      </w:r>
      <w:r>
        <w:rPr>
          <w:spacing w:val="-15"/>
        </w:rPr>
        <w:t xml:space="preserve"> </w:t>
      </w:r>
      <w:r>
        <w:t>kasih</w:t>
      </w:r>
      <w:r>
        <w:rPr>
          <w:spacing w:val="-15"/>
        </w:rPr>
        <w:t xml:space="preserve"> </w:t>
      </w:r>
      <w:r>
        <w:t>bukan</w:t>
      </w:r>
      <w:r>
        <w:rPr>
          <w:spacing w:val="-15"/>
        </w:rPr>
        <w:t xml:space="preserve"> </w:t>
      </w:r>
      <w:r>
        <w:t>sekadar</w:t>
      </w:r>
      <w:r>
        <w:rPr>
          <w:spacing w:val="-15"/>
        </w:rPr>
        <w:t xml:space="preserve"> </w:t>
      </w:r>
      <w:r>
        <w:t>retorika</w:t>
      </w:r>
      <w:r>
        <w:rPr>
          <w:spacing w:val="-15"/>
        </w:rPr>
        <w:t xml:space="preserve"> </w:t>
      </w:r>
      <w:r>
        <w:t>moral, melainkan perjumpaan aktif yang menghasilkan rekonsiliasi, keadilan, dan perdamaian.</w:t>
      </w:r>
    </w:p>
    <w:p w:rsidR="00BC3CB7" w:rsidRDefault="00AF39CF">
      <w:pPr>
        <w:pStyle w:val="BodyText"/>
        <w:spacing w:before="120" w:line="276" w:lineRule="auto"/>
        <w:ind w:left="1" w:right="421" w:firstLine="568"/>
      </w:pPr>
      <w:r>
        <w:t>Dalam</w:t>
      </w:r>
      <w:r>
        <w:rPr>
          <w:spacing w:val="-15"/>
        </w:rPr>
        <w:t xml:space="preserve"> </w:t>
      </w:r>
      <w:r>
        <w:t>konteks</w:t>
      </w:r>
      <w:r>
        <w:rPr>
          <w:spacing w:val="-15"/>
        </w:rPr>
        <w:t xml:space="preserve"> </w:t>
      </w:r>
      <w:r>
        <w:t>Indonesia</w:t>
      </w:r>
      <w:r>
        <w:rPr>
          <w:spacing w:val="-15"/>
        </w:rPr>
        <w:t xml:space="preserve"> </w:t>
      </w:r>
      <w:r>
        <w:t>modern,</w:t>
      </w:r>
      <w:r>
        <w:rPr>
          <w:spacing w:val="-15"/>
        </w:rPr>
        <w:t xml:space="preserve"> </w:t>
      </w:r>
      <w:r>
        <w:t>di</w:t>
      </w:r>
      <w:r>
        <w:rPr>
          <w:spacing w:val="-15"/>
        </w:rPr>
        <w:t xml:space="preserve"> </w:t>
      </w:r>
      <w:r>
        <w:t>mana</w:t>
      </w:r>
      <w:r>
        <w:rPr>
          <w:spacing w:val="-15"/>
        </w:rPr>
        <w:t xml:space="preserve"> </w:t>
      </w:r>
      <w:r>
        <w:t>pluralitas</w:t>
      </w:r>
      <w:r>
        <w:rPr>
          <w:spacing w:val="-15"/>
        </w:rPr>
        <w:t xml:space="preserve"> </w:t>
      </w:r>
      <w:r>
        <w:t>agama dan budaya menjadi ciri identitas nasional, Pendidikan Katolik memikul tanggung jawab profetis untuk memelihara dan menumbuhkan</w:t>
      </w:r>
      <w:r>
        <w:rPr>
          <w:spacing w:val="-15"/>
        </w:rPr>
        <w:t xml:space="preserve"> </w:t>
      </w:r>
      <w:r>
        <w:t>semangat</w:t>
      </w:r>
      <w:r>
        <w:rPr>
          <w:spacing w:val="-15"/>
        </w:rPr>
        <w:t xml:space="preserve"> </w:t>
      </w:r>
      <w:r>
        <w:t>Bhinneka</w:t>
      </w:r>
      <w:r>
        <w:rPr>
          <w:spacing w:val="-15"/>
        </w:rPr>
        <w:t xml:space="preserve"> </w:t>
      </w:r>
      <w:r>
        <w:t>Tunggal</w:t>
      </w:r>
      <w:r>
        <w:rPr>
          <w:spacing w:val="-15"/>
        </w:rPr>
        <w:t xml:space="preserve"> </w:t>
      </w:r>
      <w:r>
        <w:t>Ika.</w:t>
      </w:r>
      <w:r>
        <w:rPr>
          <w:spacing w:val="-15"/>
        </w:rPr>
        <w:t xml:space="preserve"> </w:t>
      </w:r>
      <w:r>
        <w:t>Sekolah-sekolah Katolik, sebagai bagian dari Gereja dan masyarakat, dipanggil untuk menjadi laboratorium persaudaraan yang menanamkan kemampuan berdialog, berpikir kritis, dan bekerja sama lintas iman. Pendidikan lintas iman bukan sekadar strategi adaptif terhadap</w:t>
      </w:r>
      <w:r>
        <w:rPr>
          <w:spacing w:val="-15"/>
        </w:rPr>
        <w:t xml:space="preserve"> </w:t>
      </w:r>
      <w:r>
        <w:t>globalisasi,</w:t>
      </w:r>
      <w:r>
        <w:rPr>
          <w:spacing w:val="-13"/>
        </w:rPr>
        <w:t xml:space="preserve"> </w:t>
      </w:r>
      <w:r>
        <w:t>tetapi</w:t>
      </w:r>
      <w:r>
        <w:rPr>
          <w:spacing w:val="-15"/>
        </w:rPr>
        <w:t xml:space="preserve"> </w:t>
      </w:r>
      <w:r>
        <w:t>bagian</w:t>
      </w:r>
      <w:r>
        <w:rPr>
          <w:spacing w:val="-15"/>
        </w:rPr>
        <w:t xml:space="preserve"> </w:t>
      </w:r>
      <w:r>
        <w:t>dari</w:t>
      </w:r>
      <w:r>
        <w:rPr>
          <w:spacing w:val="-15"/>
        </w:rPr>
        <w:t xml:space="preserve"> </w:t>
      </w:r>
      <w:r>
        <w:t>spiritualitas</w:t>
      </w:r>
      <w:r>
        <w:rPr>
          <w:spacing w:val="-15"/>
        </w:rPr>
        <w:t xml:space="preserve"> </w:t>
      </w:r>
      <w:r>
        <w:t>misioner</w:t>
      </w:r>
      <w:r>
        <w:rPr>
          <w:spacing w:val="-15"/>
        </w:rPr>
        <w:t xml:space="preserve"> </w:t>
      </w:r>
      <w:r>
        <w:t>yang melihat kehadiran “yang lain” sebagai rahmat dan kesempatan untuk mengenal karya Allah yang hadir dalam keberagaman. Dengan demikian, Pendidikan Agama Katolik berperan sebagai wahana evangelisasi baru yang memperlihatkan wajah Gereja yang terbuka, berbelarasa, dan relevan dengan tantangan zaman.</w:t>
      </w:r>
    </w:p>
    <w:p w:rsidR="00BC3CB7" w:rsidRDefault="00AF39CF">
      <w:pPr>
        <w:pStyle w:val="BodyText"/>
        <w:spacing w:before="122" w:line="276" w:lineRule="auto"/>
        <w:ind w:left="1" w:right="421" w:firstLine="568"/>
      </w:pPr>
      <w:r>
        <w:t>Akhirnya, dialog, moderasi, dan kolaborasi lintas iman merupakan jalan menuju perwujudan peradaban kasih, sebuah visi Gereja tentang dunia yang dipersatukan oleh kebenaran dan cinta kasih. Pendidikan Katolik, ketika dijalankan dengan semangat ini, tidak hanya membentuk manusia beriman, tetapi juga</w:t>
      </w:r>
      <w:r>
        <w:rPr>
          <w:spacing w:val="-4"/>
        </w:rPr>
        <w:t xml:space="preserve"> </w:t>
      </w:r>
      <w:r>
        <w:t>warga</w:t>
      </w:r>
      <w:r>
        <w:rPr>
          <w:spacing w:val="-4"/>
        </w:rPr>
        <w:t xml:space="preserve"> </w:t>
      </w:r>
      <w:r>
        <w:t>dunia</w:t>
      </w:r>
      <w:r>
        <w:rPr>
          <w:spacing w:val="-4"/>
        </w:rPr>
        <w:t xml:space="preserve"> </w:t>
      </w:r>
      <w:r>
        <w:t>yang</w:t>
      </w:r>
      <w:r>
        <w:rPr>
          <w:spacing w:val="-4"/>
        </w:rPr>
        <w:t xml:space="preserve"> </w:t>
      </w:r>
      <w:r>
        <w:t>mempraktikkan</w:t>
      </w:r>
      <w:r>
        <w:rPr>
          <w:spacing w:val="-4"/>
        </w:rPr>
        <w:t xml:space="preserve"> </w:t>
      </w:r>
      <w:r>
        <w:t>solidaritas</w:t>
      </w:r>
      <w:r>
        <w:rPr>
          <w:spacing w:val="-3"/>
        </w:rPr>
        <w:t xml:space="preserve"> </w:t>
      </w:r>
      <w:r>
        <w:t>sejati.</w:t>
      </w:r>
      <w:r>
        <w:rPr>
          <w:spacing w:val="-4"/>
        </w:rPr>
        <w:t xml:space="preserve"> </w:t>
      </w:r>
      <w:r>
        <w:t>Melalui proses</w:t>
      </w:r>
      <w:r>
        <w:rPr>
          <w:spacing w:val="-11"/>
        </w:rPr>
        <w:t xml:space="preserve"> </w:t>
      </w:r>
      <w:r>
        <w:t>ini,</w:t>
      </w:r>
      <w:r>
        <w:rPr>
          <w:spacing w:val="-8"/>
        </w:rPr>
        <w:t xml:space="preserve"> </w:t>
      </w:r>
      <w:r>
        <w:t>Gereja</w:t>
      </w:r>
      <w:r>
        <w:rPr>
          <w:spacing w:val="-9"/>
        </w:rPr>
        <w:t xml:space="preserve"> </w:t>
      </w:r>
      <w:r>
        <w:t>tidak</w:t>
      </w:r>
      <w:r>
        <w:rPr>
          <w:spacing w:val="-8"/>
        </w:rPr>
        <w:t xml:space="preserve"> </w:t>
      </w:r>
      <w:r>
        <w:t>hanya</w:t>
      </w:r>
      <w:r>
        <w:rPr>
          <w:spacing w:val="-9"/>
        </w:rPr>
        <w:t xml:space="preserve"> </w:t>
      </w:r>
      <w:r>
        <w:t>hadir</w:t>
      </w:r>
      <w:r>
        <w:rPr>
          <w:spacing w:val="-8"/>
        </w:rPr>
        <w:t xml:space="preserve"> </w:t>
      </w:r>
      <w:r>
        <w:t>di</w:t>
      </w:r>
      <w:r>
        <w:rPr>
          <w:spacing w:val="-8"/>
        </w:rPr>
        <w:t xml:space="preserve"> </w:t>
      </w:r>
      <w:r>
        <w:t>ruang</w:t>
      </w:r>
      <w:r>
        <w:rPr>
          <w:spacing w:val="-8"/>
        </w:rPr>
        <w:t xml:space="preserve"> </w:t>
      </w:r>
      <w:r>
        <w:t>rohani,</w:t>
      </w:r>
      <w:r>
        <w:rPr>
          <w:spacing w:val="-8"/>
        </w:rPr>
        <w:t xml:space="preserve"> </w:t>
      </w:r>
      <w:r>
        <w:t>tetapi</w:t>
      </w:r>
      <w:r>
        <w:rPr>
          <w:spacing w:val="-8"/>
        </w:rPr>
        <w:t xml:space="preserve"> </w:t>
      </w:r>
      <w:r>
        <w:t>juga</w:t>
      </w:r>
      <w:r>
        <w:rPr>
          <w:spacing w:val="-6"/>
        </w:rPr>
        <w:t xml:space="preserve"> </w:t>
      </w:r>
      <w:r>
        <w:rPr>
          <w:spacing w:val="-5"/>
        </w:rPr>
        <w:t>di</w:t>
      </w:r>
    </w:p>
    <w:p w:rsidR="00BC3CB7" w:rsidRDefault="00BC3CB7">
      <w:pPr>
        <w:pStyle w:val="BodyText"/>
        <w:spacing w:line="276" w:lineRule="auto"/>
        <w:sectPr w:rsidR="00BC3CB7">
          <w:headerReference w:type="even" r:id="rId776"/>
          <w:headerReference w:type="default" r:id="rId777"/>
          <w:footerReference w:type="default" r:id="rId778"/>
          <w:headerReference w:type="first" r:id="rId779"/>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jantung kehidupan sosial, menjadi saksi bahwa iman dan kemanusiaan tidak dapat dipisahkan. Dengan demikian, Pendidikan Agama Katolik tidak hanya mendidik untuk mengetahui</w:t>
      </w:r>
      <w:r>
        <w:rPr>
          <w:spacing w:val="-15"/>
        </w:rPr>
        <w:t xml:space="preserve"> </w:t>
      </w:r>
      <w:r>
        <w:t>Allah,</w:t>
      </w:r>
      <w:r>
        <w:rPr>
          <w:spacing w:val="-6"/>
        </w:rPr>
        <w:t xml:space="preserve"> </w:t>
      </w:r>
      <w:r>
        <w:t>tetapi</w:t>
      </w:r>
      <w:r>
        <w:rPr>
          <w:spacing w:val="-4"/>
        </w:rPr>
        <w:t xml:space="preserve"> </w:t>
      </w:r>
      <w:r>
        <w:t>juga</w:t>
      </w:r>
      <w:r>
        <w:rPr>
          <w:spacing w:val="-4"/>
        </w:rPr>
        <w:t xml:space="preserve"> </w:t>
      </w:r>
      <w:r>
        <w:t>untuk</w:t>
      </w:r>
      <w:r>
        <w:rPr>
          <w:spacing w:val="-4"/>
        </w:rPr>
        <w:t xml:space="preserve"> </w:t>
      </w:r>
      <w:r>
        <w:t>menghadirkan</w:t>
      </w:r>
      <w:r>
        <w:rPr>
          <w:spacing w:val="-15"/>
        </w:rPr>
        <w:t xml:space="preserve"> </w:t>
      </w:r>
      <w:r>
        <w:t>Allah</w:t>
      </w:r>
      <w:r>
        <w:rPr>
          <w:spacing w:val="-4"/>
        </w:rPr>
        <w:t xml:space="preserve"> </w:t>
      </w:r>
      <w:r>
        <w:t>melalui karya kasih di tengah dunia.</w:t>
      </w:r>
    </w:p>
    <w:p w:rsidR="00BC3CB7" w:rsidRDefault="00AF39CF">
      <w:pPr>
        <w:pStyle w:val="Heading2"/>
        <w:numPr>
          <w:ilvl w:val="2"/>
          <w:numId w:val="14"/>
        </w:numPr>
        <w:tabs>
          <w:tab w:val="left" w:pos="853"/>
        </w:tabs>
        <w:spacing w:before="119"/>
        <w:jc w:val="both"/>
      </w:pPr>
      <w:r>
        <w:t>Penghindaran</w:t>
      </w:r>
      <w:r>
        <w:rPr>
          <w:spacing w:val="-11"/>
        </w:rPr>
        <w:t xml:space="preserve"> </w:t>
      </w:r>
      <w:r>
        <w:rPr>
          <w:spacing w:val="-2"/>
        </w:rPr>
        <w:t>Ekstremisme</w:t>
      </w:r>
    </w:p>
    <w:p w:rsidR="00BC3CB7" w:rsidRDefault="00AF39CF">
      <w:pPr>
        <w:pStyle w:val="BodyText"/>
        <w:spacing w:before="142" w:line="276" w:lineRule="auto"/>
        <w:ind w:right="138" w:firstLine="568"/>
      </w:pPr>
      <w:r>
        <w:t>Dalam konteks dunia modern yang ditandai oleh meningkatnya polarisasi dan munculnya gerakan ekstremisme berbasis agama, Pendidikan Agama Katolik (PAK) memiliki peran</w:t>
      </w:r>
      <w:r>
        <w:rPr>
          <w:spacing w:val="-15"/>
        </w:rPr>
        <w:t xml:space="preserve"> </w:t>
      </w:r>
      <w:r>
        <w:t>strategis</w:t>
      </w:r>
      <w:r>
        <w:rPr>
          <w:spacing w:val="-15"/>
        </w:rPr>
        <w:t xml:space="preserve"> </w:t>
      </w:r>
      <w:r>
        <w:t>dalam</w:t>
      </w:r>
      <w:r>
        <w:rPr>
          <w:spacing w:val="-15"/>
        </w:rPr>
        <w:t xml:space="preserve"> </w:t>
      </w:r>
      <w:r>
        <w:t>membangun</w:t>
      </w:r>
      <w:r>
        <w:rPr>
          <w:spacing w:val="-15"/>
        </w:rPr>
        <w:t xml:space="preserve"> </w:t>
      </w:r>
      <w:r>
        <w:t>ketahanan</w:t>
      </w:r>
      <w:r>
        <w:rPr>
          <w:spacing w:val="-15"/>
        </w:rPr>
        <w:t xml:space="preserve"> </w:t>
      </w:r>
      <w:r>
        <w:t>moral,</w:t>
      </w:r>
      <w:r>
        <w:rPr>
          <w:spacing w:val="-15"/>
        </w:rPr>
        <w:t xml:space="preserve"> </w:t>
      </w:r>
      <w:r>
        <w:t>spiritual,</w:t>
      </w:r>
      <w:r>
        <w:rPr>
          <w:spacing w:val="-15"/>
        </w:rPr>
        <w:t xml:space="preserve"> </w:t>
      </w:r>
      <w:r>
        <w:t>dan intelektual umat. Melalui pendekatan yang berakar pada ajaran kasih Kristus, PAK berfungsi tidak hanya sebagai sarana pembentukan iman, tetapi juga sebagai benteng ideologis terhadap segala bentuk fanatisme dan kekerasan yang menyelewengkan nilai-nilai agama.</w:t>
      </w:r>
    </w:p>
    <w:p w:rsidR="00BC3CB7" w:rsidRDefault="00AF39CF">
      <w:pPr>
        <w:pStyle w:val="BodyText"/>
        <w:spacing w:before="122" w:line="276" w:lineRule="auto"/>
        <w:ind w:right="137" w:firstLine="568"/>
      </w:pPr>
      <w:r>
        <w:t>PAK memainkan peran krusial dalam menanamkan nilai- nilai</w:t>
      </w:r>
      <w:r>
        <w:rPr>
          <w:spacing w:val="-3"/>
        </w:rPr>
        <w:t xml:space="preserve"> </w:t>
      </w:r>
      <w:r>
        <w:t>fundamental</w:t>
      </w:r>
      <w:r>
        <w:rPr>
          <w:spacing w:val="-3"/>
        </w:rPr>
        <w:t xml:space="preserve"> </w:t>
      </w:r>
      <w:r>
        <w:t>seperti</w:t>
      </w:r>
      <w:r>
        <w:rPr>
          <w:spacing w:val="-3"/>
        </w:rPr>
        <w:t xml:space="preserve"> </w:t>
      </w:r>
      <w:r>
        <w:t>kasih</w:t>
      </w:r>
      <w:r>
        <w:rPr>
          <w:spacing w:val="-3"/>
        </w:rPr>
        <w:t xml:space="preserve"> </w:t>
      </w:r>
      <w:r>
        <w:t>(</w:t>
      </w:r>
      <w:r>
        <w:rPr>
          <w:i/>
        </w:rPr>
        <w:t>caritas</w:t>
      </w:r>
      <w:r>
        <w:t>),</w:t>
      </w:r>
      <w:r>
        <w:rPr>
          <w:spacing w:val="-3"/>
        </w:rPr>
        <w:t xml:space="preserve"> </w:t>
      </w:r>
      <w:r>
        <w:t>penghormatan</w:t>
      </w:r>
      <w:r>
        <w:rPr>
          <w:spacing w:val="-3"/>
        </w:rPr>
        <w:t xml:space="preserve"> </w:t>
      </w:r>
      <w:r>
        <w:t>terhadap martabat setiap pribadi (</w:t>
      </w:r>
      <w:r>
        <w:rPr>
          <w:i/>
        </w:rPr>
        <w:t>dignitas humana</w:t>
      </w:r>
      <w:r>
        <w:t>), perdamaian, dan keadilan. Nilai-nilai tersebut menjadi dasar bagi peserta didik untuk memahami bahwa setiap manusia diciptakan menurut gambar</w:t>
      </w:r>
      <w:r>
        <w:rPr>
          <w:spacing w:val="-15"/>
        </w:rPr>
        <w:t xml:space="preserve"> </w:t>
      </w:r>
      <w:r>
        <w:t>Allah</w:t>
      </w:r>
      <w:r>
        <w:rPr>
          <w:spacing w:val="-6"/>
        </w:rPr>
        <w:t xml:space="preserve"> </w:t>
      </w:r>
      <w:r>
        <w:t>(Kejadian</w:t>
      </w:r>
      <w:r>
        <w:rPr>
          <w:spacing w:val="-4"/>
        </w:rPr>
        <w:t xml:space="preserve"> </w:t>
      </w:r>
      <w:r>
        <w:t>1:27)</w:t>
      </w:r>
      <w:r>
        <w:rPr>
          <w:spacing w:val="-3"/>
        </w:rPr>
        <w:t xml:space="preserve"> </w:t>
      </w:r>
      <w:r>
        <w:t>dan</w:t>
      </w:r>
      <w:r>
        <w:rPr>
          <w:spacing w:val="-4"/>
        </w:rPr>
        <w:t xml:space="preserve"> </w:t>
      </w:r>
      <w:r>
        <w:t>karena</w:t>
      </w:r>
      <w:r>
        <w:rPr>
          <w:spacing w:val="-4"/>
        </w:rPr>
        <w:t xml:space="preserve"> </w:t>
      </w:r>
      <w:r>
        <w:t>itu</w:t>
      </w:r>
      <w:r>
        <w:rPr>
          <w:spacing w:val="-4"/>
        </w:rPr>
        <w:t xml:space="preserve"> </w:t>
      </w:r>
      <w:r>
        <w:t>memiliki</w:t>
      </w:r>
      <w:r>
        <w:rPr>
          <w:spacing w:val="-3"/>
        </w:rPr>
        <w:t xml:space="preserve"> </w:t>
      </w:r>
      <w:r>
        <w:t>nilai</w:t>
      </w:r>
      <w:r>
        <w:rPr>
          <w:spacing w:val="-5"/>
        </w:rPr>
        <w:t xml:space="preserve"> </w:t>
      </w:r>
      <w:r>
        <w:t>yang tidak</w:t>
      </w:r>
      <w:r>
        <w:rPr>
          <w:spacing w:val="-15"/>
        </w:rPr>
        <w:t xml:space="preserve"> </w:t>
      </w:r>
      <w:r>
        <w:t>dapat</w:t>
      </w:r>
      <w:r>
        <w:rPr>
          <w:spacing w:val="-15"/>
        </w:rPr>
        <w:t xml:space="preserve"> </w:t>
      </w:r>
      <w:r>
        <w:t>diganggu</w:t>
      </w:r>
      <w:r>
        <w:rPr>
          <w:spacing w:val="-15"/>
        </w:rPr>
        <w:t xml:space="preserve"> </w:t>
      </w:r>
      <w:r>
        <w:t>gugat.</w:t>
      </w:r>
      <w:r>
        <w:rPr>
          <w:spacing w:val="-15"/>
        </w:rPr>
        <w:t xml:space="preserve"> </w:t>
      </w:r>
      <w:r>
        <w:t>Ajaran</w:t>
      </w:r>
      <w:r>
        <w:rPr>
          <w:spacing w:val="-15"/>
        </w:rPr>
        <w:t xml:space="preserve"> </w:t>
      </w:r>
      <w:r>
        <w:t>Katolik</w:t>
      </w:r>
      <w:r>
        <w:rPr>
          <w:spacing w:val="-15"/>
        </w:rPr>
        <w:t xml:space="preserve"> </w:t>
      </w:r>
      <w:r>
        <w:t>dengan</w:t>
      </w:r>
      <w:r>
        <w:rPr>
          <w:spacing w:val="-15"/>
        </w:rPr>
        <w:t xml:space="preserve"> </w:t>
      </w:r>
      <w:r>
        <w:t>tegas</w:t>
      </w:r>
      <w:r>
        <w:rPr>
          <w:spacing w:val="-15"/>
        </w:rPr>
        <w:t xml:space="preserve"> </w:t>
      </w:r>
      <w:r>
        <w:t>menolak segala bentuk kekerasan yang dilakukan atas nama iman, karena hal</w:t>
      </w:r>
      <w:r>
        <w:rPr>
          <w:spacing w:val="-10"/>
        </w:rPr>
        <w:t xml:space="preserve"> </w:t>
      </w:r>
      <w:r>
        <w:t>tersebut</w:t>
      </w:r>
      <w:r>
        <w:rPr>
          <w:spacing w:val="-10"/>
        </w:rPr>
        <w:t xml:space="preserve"> </w:t>
      </w:r>
      <w:r>
        <w:t>bertentangan</w:t>
      </w:r>
      <w:r>
        <w:rPr>
          <w:spacing w:val="-9"/>
        </w:rPr>
        <w:t xml:space="preserve"> </w:t>
      </w:r>
      <w:r>
        <w:t>dengan</w:t>
      </w:r>
      <w:r>
        <w:rPr>
          <w:spacing w:val="-9"/>
        </w:rPr>
        <w:t xml:space="preserve"> </w:t>
      </w:r>
      <w:r>
        <w:t>pesan</w:t>
      </w:r>
      <w:r>
        <w:rPr>
          <w:spacing w:val="-9"/>
        </w:rPr>
        <w:t xml:space="preserve"> </w:t>
      </w:r>
      <w:r>
        <w:t>utama</w:t>
      </w:r>
      <w:r>
        <w:rPr>
          <w:spacing w:val="-9"/>
        </w:rPr>
        <w:t xml:space="preserve"> </w:t>
      </w:r>
      <w:r>
        <w:t>Injil</w:t>
      </w:r>
      <w:r>
        <w:rPr>
          <w:spacing w:val="-10"/>
        </w:rPr>
        <w:t xml:space="preserve"> </w:t>
      </w:r>
      <w:r>
        <w:t>tentang</w:t>
      </w:r>
      <w:r>
        <w:rPr>
          <w:spacing w:val="-9"/>
        </w:rPr>
        <w:t xml:space="preserve"> </w:t>
      </w:r>
      <w:r>
        <w:t>kasih, pengampunan,</w:t>
      </w:r>
      <w:r>
        <w:rPr>
          <w:spacing w:val="-15"/>
        </w:rPr>
        <w:t xml:space="preserve"> </w:t>
      </w:r>
      <w:r>
        <w:t>dan</w:t>
      </w:r>
      <w:r>
        <w:rPr>
          <w:spacing w:val="-15"/>
        </w:rPr>
        <w:t xml:space="preserve"> </w:t>
      </w:r>
      <w:r>
        <w:t>rekonsiliasi.</w:t>
      </w:r>
      <w:r>
        <w:rPr>
          <w:spacing w:val="-15"/>
        </w:rPr>
        <w:t xml:space="preserve"> </w:t>
      </w:r>
      <w:r>
        <w:t>Dalam</w:t>
      </w:r>
      <w:r>
        <w:rPr>
          <w:spacing w:val="-15"/>
        </w:rPr>
        <w:t xml:space="preserve"> </w:t>
      </w:r>
      <w:r>
        <w:t>hal</w:t>
      </w:r>
      <w:r>
        <w:rPr>
          <w:spacing w:val="-15"/>
        </w:rPr>
        <w:t xml:space="preserve"> </w:t>
      </w:r>
      <w:r>
        <w:t>ini,</w:t>
      </w:r>
      <w:r>
        <w:rPr>
          <w:spacing w:val="-15"/>
        </w:rPr>
        <w:t xml:space="preserve"> </w:t>
      </w:r>
      <w:r>
        <w:t>PAK</w:t>
      </w:r>
      <w:r>
        <w:rPr>
          <w:spacing w:val="-15"/>
        </w:rPr>
        <w:t xml:space="preserve"> </w:t>
      </w:r>
      <w:r>
        <w:t>tidak</w:t>
      </w:r>
      <w:r>
        <w:rPr>
          <w:spacing w:val="-15"/>
        </w:rPr>
        <w:t xml:space="preserve"> </w:t>
      </w:r>
      <w:r>
        <w:t>sekadar menyampaikan doktrin iman, melainkan mengarahkan peserta didik</w:t>
      </w:r>
      <w:r>
        <w:rPr>
          <w:spacing w:val="-15"/>
        </w:rPr>
        <w:t xml:space="preserve"> </w:t>
      </w:r>
      <w:r>
        <w:t>untuk</w:t>
      </w:r>
      <w:r>
        <w:rPr>
          <w:spacing w:val="-15"/>
        </w:rPr>
        <w:t xml:space="preserve"> </w:t>
      </w:r>
      <w:r>
        <w:t>mengembangkan</w:t>
      </w:r>
      <w:r>
        <w:rPr>
          <w:spacing w:val="-15"/>
        </w:rPr>
        <w:t xml:space="preserve"> </w:t>
      </w:r>
      <w:r>
        <w:t>hati</w:t>
      </w:r>
      <w:r>
        <w:rPr>
          <w:spacing w:val="-15"/>
        </w:rPr>
        <w:t xml:space="preserve"> </w:t>
      </w:r>
      <w:r>
        <w:t>nurani</w:t>
      </w:r>
      <w:r>
        <w:rPr>
          <w:spacing w:val="-15"/>
        </w:rPr>
        <w:t xml:space="preserve"> </w:t>
      </w:r>
      <w:r>
        <w:t>yang</w:t>
      </w:r>
      <w:r>
        <w:rPr>
          <w:spacing w:val="-15"/>
        </w:rPr>
        <w:t xml:space="preserve"> </w:t>
      </w:r>
      <w:r>
        <w:t>kritis,</w:t>
      </w:r>
      <w:r>
        <w:rPr>
          <w:spacing w:val="-15"/>
        </w:rPr>
        <w:t xml:space="preserve"> </w:t>
      </w:r>
      <w:r>
        <w:t>reflektif,</w:t>
      </w:r>
      <w:r>
        <w:rPr>
          <w:spacing w:val="-15"/>
        </w:rPr>
        <w:t xml:space="preserve"> </w:t>
      </w:r>
      <w:r>
        <w:t>dan peka terhadap manipulasi ideologis yang menyesatkan.</w:t>
      </w:r>
    </w:p>
    <w:p w:rsidR="00BC3CB7" w:rsidRDefault="00AF39CF">
      <w:pPr>
        <w:pStyle w:val="BodyText"/>
        <w:spacing w:before="119" w:line="276" w:lineRule="auto"/>
        <w:ind w:right="139" w:firstLine="568"/>
      </w:pPr>
      <w:r>
        <w:t>Pendekatan pedagogis dalam PAK menumbuhkan kemampuan berpikir kritis terhadap interpretasi agama yang ekstrem. Peserta didik diajak untuk mengenali perbedaan antara iman</w:t>
      </w:r>
      <w:r>
        <w:rPr>
          <w:spacing w:val="29"/>
        </w:rPr>
        <w:t xml:space="preserve"> </w:t>
      </w:r>
      <w:r>
        <w:t>yang</w:t>
      </w:r>
      <w:r>
        <w:rPr>
          <w:spacing w:val="32"/>
        </w:rPr>
        <w:t xml:space="preserve"> </w:t>
      </w:r>
      <w:r>
        <w:t>autentik</w:t>
      </w:r>
      <w:r>
        <w:rPr>
          <w:spacing w:val="33"/>
        </w:rPr>
        <w:t xml:space="preserve"> </w:t>
      </w:r>
      <w:r>
        <w:t>dan</w:t>
      </w:r>
      <w:r>
        <w:rPr>
          <w:spacing w:val="31"/>
        </w:rPr>
        <w:t xml:space="preserve"> </w:t>
      </w:r>
      <w:r>
        <w:t>bentuk</w:t>
      </w:r>
      <w:r>
        <w:rPr>
          <w:spacing w:val="32"/>
        </w:rPr>
        <w:t xml:space="preserve"> </w:t>
      </w:r>
      <w:r>
        <w:t>keagamaan</w:t>
      </w:r>
      <w:r>
        <w:rPr>
          <w:spacing w:val="32"/>
        </w:rPr>
        <w:t xml:space="preserve"> </w:t>
      </w:r>
      <w:r>
        <w:t>yang</w:t>
      </w:r>
      <w:r>
        <w:rPr>
          <w:spacing w:val="31"/>
        </w:rPr>
        <w:t xml:space="preserve"> </w:t>
      </w:r>
      <w:r>
        <w:t>sempit,</w:t>
      </w:r>
      <w:r>
        <w:rPr>
          <w:spacing w:val="32"/>
        </w:rPr>
        <w:t xml:space="preserve"> </w:t>
      </w:r>
      <w:r>
        <w:rPr>
          <w:spacing w:val="-2"/>
        </w:rPr>
        <w:t>kaku,</w:t>
      </w:r>
    </w:p>
    <w:p w:rsidR="00BC3CB7" w:rsidRDefault="00BC3CB7">
      <w:pPr>
        <w:pStyle w:val="BodyText"/>
        <w:spacing w:line="276" w:lineRule="auto"/>
        <w:sectPr w:rsidR="00BC3CB7">
          <w:headerReference w:type="even" r:id="rId780"/>
          <w:headerReference w:type="default" r:id="rId781"/>
          <w:footerReference w:type="default" r:id="rId782"/>
          <w:headerReference w:type="first" r:id="rId783"/>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 xml:space="preserve">atau eksklusif. Proses ini diperkuat melalui pengenalan ajaran Gereja tentang ekumenisme dan dialog antarumat beragama sebagaimana ditegaskan dalam dokumen </w:t>
      </w:r>
      <w:r>
        <w:rPr>
          <w:i/>
        </w:rPr>
        <w:t>Nostra Aetate</w:t>
      </w:r>
      <w:r>
        <w:t>. Melalui pembelajaran yang dialogis, siswa memahami bahwa kebenaran ilahi</w:t>
      </w:r>
      <w:r>
        <w:rPr>
          <w:spacing w:val="-2"/>
        </w:rPr>
        <w:t xml:space="preserve"> </w:t>
      </w:r>
      <w:r>
        <w:t>tidak</w:t>
      </w:r>
      <w:r>
        <w:rPr>
          <w:spacing w:val="-1"/>
        </w:rPr>
        <w:t xml:space="preserve"> </w:t>
      </w:r>
      <w:r>
        <w:t>dapat</w:t>
      </w:r>
      <w:r>
        <w:rPr>
          <w:spacing w:val="-1"/>
        </w:rPr>
        <w:t xml:space="preserve"> </w:t>
      </w:r>
      <w:r>
        <w:t>dimonopoli</w:t>
      </w:r>
      <w:r>
        <w:rPr>
          <w:spacing w:val="-2"/>
        </w:rPr>
        <w:t xml:space="preserve"> </w:t>
      </w:r>
      <w:r>
        <w:t>oleh</w:t>
      </w:r>
      <w:r>
        <w:rPr>
          <w:spacing w:val="-1"/>
        </w:rPr>
        <w:t xml:space="preserve"> </w:t>
      </w:r>
      <w:r>
        <w:t>satu</w:t>
      </w:r>
      <w:r>
        <w:rPr>
          <w:spacing w:val="-1"/>
        </w:rPr>
        <w:t xml:space="preserve"> </w:t>
      </w:r>
      <w:r>
        <w:t>kelompok</w:t>
      </w:r>
      <w:r>
        <w:rPr>
          <w:spacing w:val="-1"/>
        </w:rPr>
        <w:t xml:space="preserve"> </w:t>
      </w:r>
      <w:r>
        <w:t>atau</w:t>
      </w:r>
      <w:r>
        <w:rPr>
          <w:spacing w:val="-1"/>
        </w:rPr>
        <w:t xml:space="preserve"> </w:t>
      </w:r>
      <w:r>
        <w:t>pandangan sempit, melainkan merupakan realitas transenden yang mengundang seluruh umat manusia untuk saling menghormati dan bekerja sama dalam kebaikan. Sikap rendah hati dalam menghayati</w:t>
      </w:r>
      <w:r>
        <w:rPr>
          <w:spacing w:val="-6"/>
        </w:rPr>
        <w:t xml:space="preserve"> </w:t>
      </w:r>
      <w:r>
        <w:t>iman</w:t>
      </w:r>
      <w:r>
        <w:rPr>
          <w:spacing w:val="-6"/>
        </w:rPr>
        <w:t xml:space="preserve"> </w:t>
      </w:r>
      <w:r>
        <w:t>sendiri</w:t>
      </w:r>
      <w:r>
        <w:rPr>
          <w:spacing w:val="-8"/>
        </w:rPr>
        <w:t xml:space="preserve"> </w:t>
      </w:r>
      <w:r>
        <w:t>dan</w:t>
      </w:r>
      <w:r>
        <w:rPr>
          <w:spacing w:val="-6"/>
        </w:rPr>
        <w:t xml:space="preserve"> </w:t>
      </w:r>
      <w:r>
        <w:t>penghormatan</w:t>
      </w:r>
      <w:r>
        <w:rPr>
          <w:spacing w:val="-8"/>
        </w:rPr>
        <w:t xml:space="preserve"> </w:t>
      </w:r>
      <w:r>
        <w:t>terhadap</w:t>
      </w:r>
      <w:r>
        <w:rPr>
          <w:spacing w:val="-5"/>
        </w:rPr>
        <w:t xml:space="preserve"> </w:t>
      </w:r>
      <w:r>
        <w:t>iman</w:t>
      </w:r>
      <w:r>
        <w:rPr>
          <w:spacing w:val="-6"/>
        </w:rPr>
        <w:t xml:space="preserve"> </w:t>
      </w:r>
      <w:r>
        <w:t>orang lain membentuk fondasi moral yang kuat dalam menolak intoleransi dan radikalisme.</w:t>
      </w:r>
    </w:p>
    <w:p w:rsidR="00BC3CB7" w:rsidRDefault="00AF39CF">
      <w:pPr>
        <w:pStyle w:val="BodyText"/>
        <w:spacing w:before="121" w:line="276" w:lineRule="auto"/>
        <w:ind w:left="1" w:right="422" w:firstLine="568"/>
      </w:pPr>
      <w:r>
        <w:t>Di sisi lain, moderasi beragama berfungsi sebagai strategi sosial yang melengkapi dimensi spiritual PAK. Moderasi beragama mengajak seluruh umat untuk mempraktikkan kehidupan</w:t>
      </w:r>
      <w:r>
        <w:rPr>
          <w:spacing w:val="-2"/>
        </w:rPr>
        <w:t xml:space="preserve"> </w:t>
      </w:r>
      <w:r>
        <w:t>beragama</w:t>
      </w:r>
      <w:r>
        <w:rPr>
          <w:spacing w:val="-1"/>
        </w:rPr>
        <w:t xml:space="preserve"> </w:t>
      </w:r>
      <w:r>
        <w:t>secara</w:t>
      </w:r>
      <w:r>
        <w:rPr>
          <w:spacing w:val="-2"/>
        </w:rPr>
        <w:t xml:space="preserve"> </w:t>
      </w:r>
      <w:r>
        <w:t>proporsional,</w:t>
      </w:r>
      <w:r>
        <w:rPr>
          <w:spacing w:val="-2"/>
        </w:rPr>
        <w:t xml:space="preserve"> </w:t>
      </w:r>
      <w:r>
        <w:t>seimbang,</w:t>
      </w:r>
      <w:r>
        <w:rPr>
          <w:spacing w:val="-2"/>
        </w:rPr>
        <w:t xml:space="preserve"> </w:t>
      </w:r>
      <w:r>
        <w:t>dan</w:t>
      </w:r>
      <w:r>
        <w:rPr>
          <w:spacing w:val="-2"/>
        </w:rPr>
        <w:t xml:space="preserve"> </w:t>
      </w:r>
      <w:r>
        <w:t>terbuka terhadap keragaman. Prinsip ini mendorong praktik keagamaan yang tidak terjebak pada pemurnian ideologis yang kaku, tetapi justru</w:t>
      </w:r>
      <w:r>
        <w:rPr>
          <w:spacing w:val="-7"/>
        </w:rPr>
        <w:t xml:space="preserve"> </w:t>
      </w:r>
      <w:r>
        <w:t>berorientasi</w:t>
      </w:r>
      <w:r>
        <w:rPr>
          <w:spacing w:val="-8"/>
        </w:rPr>
        <w:t xml:space="preserve"> </w:t>
      </w:r>
      <w:r>
        <w:t>pada</w:t>
      </w:r>
      <w:r>
        <w:rPr>
          <w:spacing w:val="-7"/>
        </w:rPr>
        <w:t xml:space="preserve"> </w:t>
      </w:r>
      <w:r>
        <w:rPr>
          <w:i/>
        </w:rPr>
        <w:t>bonum</w:t>
      </w:r>
      <w:r>
        <w:rPr>
          <w:i/>
          <w:spacing w:val="-7"/>
        </w:rPr>
        <w:t xml:space="preserve"> </w:t>
      </w:r>
      <w:r>
        <w:rPr>
          <w:i/>
        </w:rPr>
        <w:t>commune</w:t>
      </w:r>
      <w:r>
        <w:rPr>
          <w:i/>
          <w:spacing w:val="-8"/>
        </w:rPr>
        <w:t xml:space="preserve"> </w:t>
      </w:r>
      <w:r>
        <w:t>atau</w:t>
      </w:r>
      <w:r>
        <w:rPr>
          <w:spacing w:val="-8"/>
        </w:rPr>
        <w:t xml:space="preserve"> </w:t>
      </w:r>
      <w:r>
        <w:t>kebaikan</w:t>
      </w:r>
      <w:r>
        <w:rPr>
          <w:spacing w:val="-8"/>
        </w:rPr>
        <w:t xml:space="preserve"> </w:t>
      </w:r>
      <w:r>
        <w:t>bersama. Dengan menekankan pentingnya sikap toleran, empati, dan solidaritas, moderasi beragama memperkuat hubungan sosial lintas</w:t>
      </w:r>
      <w:r>
        <w:rPr>
          <w:spacing w:val="-2"/>
        </w:rPr>
        <w:t xml:space="preserve"> </w:t>
      </w:r>
      <w:r>
        <w:t>agama</w:t>
      </w:r>
      <w:r>
        <w:rPr>
          <w:spacing w:val="-3"/>
        </w:rPr>
        <w:t xml:space="preserve"> </w:t>
      </w:r>
      <w:r>
        <w:t>serta</w:t>
      </w:r>
      <w:r>
        <w:rPr>
          <w:spacing w:val="-3"/>
        </w:rPr>
        <w:t xml:space="preserve"> </w:t>
      </w:r>
      <w:r>
        <w:t>mengikis</w:t>
      </w:r>
      <w:r>
        <w:rPr>
          <w:spacing w:val="-3"/>
        </w:rPr>
        <w:t xml:space="preserve"> </w:t>
      </w:r>
      <w:r>
        <w:t>potensi</w:t>
      </w:r>
      <w:r>
        <w:rPr>
          <w:spacing w:val="-4"/>
        </w:rPr>
        <w:t xml:space="preserve"> </w:t>
      </w:r>
      <w:r>
        <w:t>munculnya</w:t>
      </w:r>
      <w:r>
        <w:rPr>
          <w:spacing w:val="-4"/>
        </w:rPr>
        <w:t xml:space="preserve"> </w:t>
      </w:r>
      <w:r>
        <w:t>ketegangan</w:t>
      </w:r>
      <w:r>
        <w:rPr>
          <w:spacing w:val="-2"/>
        </w:rPr>
        <w:t xml:space="preserve"> </w:t>
      </w:r>
      <w:r>
        <w:t>yang dapat dimanfaatkan oleh kelompok ekstremis.</w:t>
      </w:r>
    </w:p>
    <w:p w:rsidR="00BC3CB7" w:rsidRDefault="00AF39CF">
      <w:pPr>
        <w:pStyle w:val="BodyText"/>
        <w:spacing w:before="119" w:line="276" w:lineRule="auto"/>
        <w:ind w:left="1" w:right="421" w:firstLine="568"/>
      </w:pPr>
      <w:r>
        <w:t>Dalam konteks sosial yang lebih luas, moderasi beragama memperkuat kohesi sosial melalui dialog yang jujur dan kerja sama lintas iman dalam menghadapi persoalan kemanusiaan. Kolaborasi antarumat beragama dalam aksi-aksi sosial, seperti tanggap bencana, pendidikan perdamaian, atau pelestarian lingkungan,</w:t>
      </w:r>
      <w:r>
        <w:rPr>
          <w:spacing w:val="-8"/>
        </w:rPr>
        <w:t xml:space="preserve"> </w:t>
      </w:r>
      <w:r>
        <w:t>menciptakan</w:t>
      </w:r>
      <w:r>
        <w:rPr>
          <w:spacing w:val="-8"/>
        </w:rPr>
        <w:t xml:space="preserve"> </w:t>
      </w:r>
      <w:r>
        <w:t>ruang</w:t>
      </w:r>
      <w:r>
        <w:rPr>
          <w:spacing w:val="-8"/>
        </w:rPr>
        <w:t xml:space="preserve"> </w:t>
      </w:r>
      <w:r>
        <w:t>perjumpaan</w:t>
      </w:r>
      <w:r>
        <w:rPr>
          <w:spacing w:val="-8"/>
        </w:rPr>
        <w:t xml:space="preserve"> </w:t>
      </w:r>
      <w:r>
        <w:t>yang</w:t>
      </w:r>
      <w:r>
        <w:rPr>
          <w:spacing w:val="-8"/>
        </w:rPr>
        <w:t xml:space="preserve"> </w:t>
      </w:r>
      <w:r>
        <w:t>menumbuhkan rasa saling percaya dan saling menghargai. Melalui jaringan sosial</w:t>
      </w:r>
      <w:r>
        <w:rPr>
          <w:spacing w:val="-13"/>
        </w:rPr>
        <w:t xml:space="preserve"> </w:t>
      </w:r>
      <w:r>
        <w:t>yang</w:t>
      </w:r>
      <w:r>
        <w:rPr>
          <w:spacing w:val="-13"/>
        </w:rPr>
        <w:t xml:space="preserve"> </w:t>
      </w:r>
      <w:r>
        <w:t>kuat</w:t>
      </w:r>
      <w:r>
        <w:rPr>
          <w:spacing w:val="-13"/>
        </w:rPr>
        <w:t xml:space="preserve"> </w:t>
      </w:r>
      <w:r>
        <w:t>ini,</w:t>
      </w:r>
      <w:r>
        <w:rPr>
          <w:spacing w:val="-11"/>
        </w:rPr>
        <w:t xml:space="preserve"> </w:t>
      </w:r>
      <w:r>
        <w:t>moderasi</w:t>
      </w:r>
      <w:r>
        <w:rPr>
          <w:spacing w:val="-13"/>
        </w:rPr>
        <w:t xml:space="preserve"> </w:t>
      </w:r>
      <w:r>
        <w:t>beragama</w:t>
      </w:r>
      <w:r>
        <w:rPr>
          <w:spacing w:val="-11"/>
        </w:rPr>
        <w:t xml:space="preserve"> </w:t>
      </w:r>
      <w:r>
        <w:t>secara</w:t>
      </w:r>
      <w:r>
        <w:rPr>
          <w:spacing w:val="-13"/>
        </w:rPr>
        <w:t xml:space="preserve"> </w:t>
      </w:r>
      <w:r>
        <w:t>perlahan</w:t>
      </w:r>
      <w:r>
        <w:rPr>
          <w:spacing w:val="-11"/>
        </w:rPr>
        <w:t xml:space="preserve"> </w:t>
      </w:r>
      <w:r>
        <w:t xml:space="preserve">menutup ruang bagi radikalisme untuk tumbuh, sebab masyarakat yang inklusif dan berdaya iman tidak mudah diprovokasi oleh narasi </w:t>
      </w:r>
      <w:r>
        <w:rPr>
          <w:spacing w:val="-2"/>
        </w:rPr>
        <w:t>kebencian.</w:t>
      </w:r>
    </w:p>
    <w:p w:rsidR="00BC3CB7" w:rsidRDefault="00BC3CB7">
      <w:pPr>
        <w:pStyle w:val="BodyText"/>
        <w:spacing w:line="276" w:lineRule="auto"/>
        <w:sectPr w:rsidR="00BC3CB7">
          <w:headerReference w:type="even" r:id="rId784"/>
          <w:headerReference w:type="default" r:id="rId785"/>
          <w:footerReference w:type="default" r:id="rId786"/>
          <w:headerReference w:type="first" r:id="rId787"/>
          <w:pgSz w:w="8790" w:h="13050"/>
          <w:pgMar w:top="1060" w:right="992" w:bottom="920" w:left="1133" w:header="0" w:footer="738" w:gutter="0"/>
          <w:cols w:space="720"/>
        </w:sectPr>
      </w:pPr>
    </w:p>
    <w:p w:rsidR="00BC3CB7" w:rsidRDefault="00AF39CF">
      <w:pPr>
        <w:pStyle w:val="BodyText"/>
        <w:spacing w:before="72" w:line="276" w:lineRule="auto"/>
        <w:ind w:right="138" w:firstLine="568"/>
      </w:pPr>
      <w:r>
        <w:lastRenderedPageBreak/>
        <w:t>PAK dan moderasi beragama pada akhirnya beroperasi dalam relasi yang saling melengkapi. PAK memperkuat benteng internal melalui pembinaan iman yang matang, sedangkan moderasi beragama membangun daya tahan eksternal melalui tatanan sosial yang damai dan adil. Ketika keduanya bersinergi, terciptalah</w:t>
      </w:r>
      <w:r>
        <w:rPr>
          <w:spacing w:val="-9"/>
        </w:rPr>
        <w:t xml:space="preserve"> </w:t>
      </w:r>
      <w:r>
        <w:t>lingkungan</w:t>
      </w:r>
      <w:r>
        <w:rPr>
          <w:spacing w:val="-11"/>
        </w:rPr>
        <w:t xml:space="preserve"> </w:t>
      </w:r>
      <w:r>
        <w:t>pendidikan</w:t>
      </w:r>
      <w:r>
        <w:rPr>
          <w:spacing w:val="-9"/>
        </w:rPr>
        <w:t xml:space="preserve"> </w:t>
      </w:r>
      <w:r>
        <w:t>dan</w:t>
      </w:r>
      <w:r>
        <w:rPr>
          <w:spacing w:val="-9"/>
        </w:rPr>
        <w:t xml:space="preserve"> </w:t>
      </w:r>
      <w:r>
        <w:t>masyarakat</w:t>
      </w:r>
      <w:r>
        <w:rPr>
          <w:spacing w:val="-11"/>
        </w:rPr>
        <w:t xml:space="preserve"> </w:t>
      </w:r>
      <w:r>
        <w:t>yang</w:t>
      </w:r>
      <w:r>
        <w:rPr>
          <w:spacing w:val="-9"/>
        </w:rPr>
        <w:t xml:space="preserve"> </w:t>
      </w:r>
      <w:r>
        <w:t xml:space="preserve">tangguh, </w:t>
      </w:r>
      <w:r>
        <w:rPr>
          <w:spacing w:val="-2"/>
        </w:rPr>
        <w:t>terbuka,</w:t>
      </w:r>
      <w:r>
        <w:rPr>
          <w:spacing w:val="-3"/>
        </w:rPr>
        <w:t xml:space="preserve"> </w:t>
      </w:r>
      <w:r>
        <w:rPr>
          <w:spacing w:val="-2"/>
        </w:rPr>
        <w:t>dan</w:t>
      </w:r>
      <w:r>
        <w:rPr>
          <w:spacing w:val="-3"/>
        </w:rPr>
        <w:t xml:space="preserve"> </w:t>
      </w:r>
      <w:r>
        <w:rPr>
          <w:spacing w:val="-2"/>
        </w:rPr>
        <w:t>berorientasi</w:t>
      </w:r>
      <w:r>
        <w:rPr>
          <w:spacing w:val="-3"/>
        </w:rPr>
        <w:t xml:space="preserve"> </w:t>
      </w:r>
      <w:r>
        <w:rPr>
          <w:spacing w:val="-2"/>
        </w:rPr>
        <w:t>pada</w:t>
      </w:r>
      <w:r>
        <w:rPr>
          <w:spacing w:val="-5"/>
        </w:rPr>
        <w:t xml:space="preserve"> </w:t>
      </w:r>
      <w:r>
        <w:rPr>
          <w:spacing w:val="-2"/>
        </w:rPr>
        <w:t>perdamaian</w:t>
      </w:r>
      <w:r>
        <w:rPr>
          <w:spacing w:val="-3"/>
        </w:rPr>
        <w:t xml:space="preserve"> </w:t>
      </w:r>
      <w:r>
        <w:rPr>
          <w:spacing w:val="-2"/>
        </w:rPr>
        <w:t>sejati. Dalam</w:t>
      </w:r>
      <w:r>
        <w:rPr>
          <w:spacing w:val="-5"/>
        </w:rPr>
        <w:t xml:space="preserve"> </w:t>
      </w:r>
      <w:r>
        <w:rPr>
          <w:spacing w:val="-2"/>
        </w:rPr>
        <w:t xml:space="preserve">kerangka </w:t>
      </w:r>
      <w:r>
        <w:t>ini, Gereja dipanggil untuk terus memelihara dialog lintas iman, membina generasi yang berpikir kritis dan berbelarasa, serta menghadirkan wajah Kristus yang membawa kasih dan rekonsiliasi</w:t>
      </w:r>
      <w:r>
        <w:rPr>
          <w:spacing w:val="-10"/>
        </w:rPr>
        <w:t xml:space="preserve"> </w:t>
      </w:r>
      <w:r>
        <w:t>di</w:t>
      </w:r>
      <w:r>
        <w:rPr>
          <w:spacing w:val="-10"/>
        </w:rPr>
        <w:t xml:space="preserve"> </w:t>
      </w:r>
      <w:r>
        <w:t>tengah</w:t>
      </w:r>
      <w:r>
        <w:rPr>
          <w:spacing w:val="-8"/>
        </w:rPr>
        <w:t xml:space="preserve"> </w:t>
      </w:r>
      <w:r>
        <w:t>dunia</w:t>
      </w:r>
      <w:r>
        <w:rPr>
          <w:spacing w:val="-10"/>
        </w:rPr>
        <w:t xml:space="preserve"> </w:t>
      </w:r>
      <w:r>
        <w:t>yang</w:t>
      </w:r>
      <w:r>
        <w:rPr>
          <w:spacing w:val="-8"/>
        </w:rPr>
        <w:t xml:space="preserve"> </w:t>
      </w:r>
      <w:r>
        <w:t>mudah</w:t>
      </w:r>
      <w:r>
        <w:rPr>
          <w:spacing w:val="-8"/>
        </w:rPr>
        <w:t xml:space="preserve"> </w:t>
      </w:r>
      <w:r>
        <w:t>terbelah</w:t>
      </w:r>
      <w:r>
        <w:rPr>
          <w:spacing w:val="-10"/>
        </w:rPr>
        <w:t xml:space="preserve"> </w:t>
      </w:r>
      <w:r>
        <w:t>oleh</w:t>
      </w:r>
      <w:r>
        <w:rPr>
          <w:spacing w:val="-9"/>
        </w:rPr>
        <w:t xml:space="preserve"> </w:t>
      </w:r>
      <w:r>
        <w:rPr>
          <w:spacing w:val="-2"/>
        </w:rPr>
        <w:t>perbedaan.</w:t>
      </w:r>
    </w:p>
    <w:p w:rsidR="00BC3CB7" w:rsidRDefault="00AF39CF">
      <w:pPr>
        <w:pStyle w:val="BodyText"/>
        <w:spacing w:before="121" w:line="276" w:lineRule="auto"/>
        <w:ind w:right="138" w:firstLine="568"/>
      </w:pPr>
      <w:r>
        <w:rPr>
          <w:spacing w:val="-2"/>
        </w:rPr>
        <w:t>Pendidikan</w:t>
      </w:r>
      <w:r>
        <w:rPr>
          <w:spacing w:val="-13"/>
        </w:rPr>
        <w:t xml:space="preserve"> </w:t>
      </w:r>
      <w:r>
        <w:rPr>
          <w:spacing w:val="-2"/>
        </w:rPr>
        <w:t>Agama</w:t>
      </w:r>
      <w:r>
        <w:rPr>
          <w:spacing w:val="-9"/>
        </w:rPr>
        <w:t xml:space="preserve"> </w:t>
      </w:r>
      <w:r>
        <w:rPr>
          <w:spacing w:val="-2"/>
        </w:rPr>
        <w:t>Katolik</w:t>
      </w:r>
      <w:r>
        <w:rPr>
          <w:spacing w:val="-5"/>
        </w:rPr>
        <w:t xml:space="preserve"> </w:t>
      </w:r>
      <w:r>
        <w:rPr>
          <w:spacing w:val="-2"/>
        </w:rPr>
        <w:t>(PAK)</w:t>
      </w:r>
      <w:r>
        <w:rPr>
          <w:spacing w:val="-5"/>
        </w:rPr>
        <w:t xml:space="preserve"> </w:t>
      </w:r>
      <w:r>
        <w:rPr>
          <w:spacing w:val="-2"/>
        </w:rPr>
        <w:t>berperan</w:t>
      </w:r>
      <w:r>
        <w:rPr>
          <w:spacing w:val="-6"/>
        </w:rPr>
        <w:t xml:space="preserve"> </w:t>
      </w:r>
      <w:r>
        <w:rPr>
          <w:spacing w:val="-2"/>
        </w:rPr>
        <w:t>sebagai</w:t>
      </w:r>
      <w:r>
        <w:rPr>
          <w:spacing w:val="-4"/>
        </w:rPr>
        <w:t xml:space="preserve"> </w:t>
      </w:r>
      <w:r>
        <w:rPr>
          <w:spacing w:val="-2"/>
        </w:rPr>
        <w:t xml:space="preserve">jantung </w:t>
      </w:r>
      <w:r>
        <w:t>spiritual dan moral dalam membentuk manusia Katolik yang beriman, cerdas, dan berakhlak di tengah dunia yang kompleks dan majemuk. Di dalam konteks sosial Indonesia yang plural, PAK tidak hanya bertugas mentransmisikan ajaran iman, tetapi juga</w:t>
      </w:r>
      <w:r>
        <w:rPr>
          <w:spacing w:val="-5"/>
        </w:rPr>
        <w:t xml:space="preserve"> </w:t>
      </w:r>
      <w:r>
        <w:t>menanamkan</w:t>
      </w:r>
      <w:r>
        <w:rPr>
          <w:spacing w:val="-5"/>
        </w:rPr>
        <w:t xml:space="preserve"> </w:t>
      </w:r>
      <w:r>
        <w:t>daya</w:t>
      </w:r>
      <w:r>
        <w:rPr>
          <w:spacing w:val="-5"/>
        </w:rPr>
        <w:t xml:space="preserve"> </w:t>
      </w:r>
      <w:r>
        <w:t>reflektif,</w:t>
      </w:r>
      <w:r>
        <w:rPr>
          <w:spacing w:val="-4"/>
        </w:rPr>
        <w:t xml:space="preserve"> </w:t>
      </w:r>
      <w:r>
        <w:t>kemampuan</w:t>
      </w:r>
      <w:r>
        <w:rPr>
          <w:spacing w:val="-5"/>
        </w:rPr>
        <w:t xml:space="preserve"> </w:t>
      </w:r>
      <w:r>
        <w:t>berpikir</w:t>
      </w:r>
      <w:r>
        <w:rPr>
          <w:spacing w:val="-5"/>
        </w:rPr>
        <w:t xml:space="preserve"> </w:t>
      </w:r>
      <w:r>
        <w:t>kritis,</w:t>
      </w:r>
      <w:r>
        <w:rPr>
          <w:spacing w:val="-5"/>
        </w:rPr>
        <w:t xml:space="preserve"> </w:t>
      </w:r>
      <w:r>
        <w:t>dan kepekaan terhadap realitas sosial. Melalui pendekatan yang berakar pada prinsip kasih Kristus dan penghormatan terhadap martabat manusia, PAK menjadi ruang pembelajaran yang menumbuhkan keutuhan pribadi dan tanggung jawab sosial. Pendidikan</w:t>
      </w:r>
      <w:r>
        <w:rPr>
          <w:spacing w:val="-15"/>
        </w:rPr>
        <w:t xml:space="preserve"> </w:t>
      </w:r>
      <w:r>
        <w:t>ini</w:t>
      </w:r>
      <w:r>
        <w:rPr>
          <w:spacing w:val="-15"/>
        </w:rPr>
        <w:t xml:space="preserve"> </w:t>
      </w:r>
      <w:r>
        <w:t>tidak</w:t>
      </w:r>
      <w:r>
        <w:rPr>
          <w:spacing w:val="-15"/>
        </w:rPr>
        <w:t xml:space="preserve"> </w:t>
      </w:r>
      <w:r>
        <w:t>sekadar</w:t>
      </w:r>
      <w:r>
        <w:rPr>
          <w:spacing w:val="-15"/>
        </w:rPr>
        <w:t xml:space="preserve"> </w:t>
      </w:r>
      <w:r>
        <w:t>membentuk</w:t>
      </w:r>
      <w:r>
        <w:rPr>
          <w:spacing w:val="-15"/>
        </w:rPr>
        <w:t xml:space="preserve"> </w:t>
      </w:r>
      <w:r>
        <w:t>kesalehan</w:t>
      </w:r>
      <w:r>
        <w:rPr>
          <w:spacing w:val="-15"/>
        </w:rPr>
        <w:t xml:space="preserve"> </w:t>
      </w:r>
      <w:r>
        <w:t>pribadi,</w:t>
      </w:r>
      <w:r>
        <w:rPr>
          <w:spacing w:val="-15"/>
        </w:rPr>
        <w:t xml:space="preserve"> </w:t>
      </w:r>
      <w:r>
        <w:t>tetapi juga melahirkan warga gereja dan warga bangsa yang berkomitmen</w:t>
      </w:r>
      <w:r>
        <w:rPr>
          <w:spacing w:val="-14"/>
        </w:rPr>
        <w:t xml:space="preserve"> </w:t>
      </w:r>
      <w:r>
        <w:t>pada</w:t>
      </w:r>
      <w:r>
        <w:rPr>
          <w:spacing w:val="-15"/>
        </w:rPr>
        <w:t xml:space="preserve"> </w:t>
      </w:r>
      <w:r>
        <w:t>keadilan,</w:t>
      </w:r>
      <w:r>
        <w:rPr>
          <w:spacing w:val="-13"/>
        </w:rPr>
        <w:t xml:space="preserve"> </w:t>
      </w:r>
      <w:r>
        <w:t>solidaritas,</w:t>
      </w:r>
      <w:r>
        <w:rPr>
          <w:spacing w:val="-14"/>
        </w:rPr>
        <w:t xml:space="preserve"> </w:t>
      </w:r>
      <w:r>
        <w:t>dan</w:t>
      </w:r>
      <w:r>
        <w:rPr>
          <w:spacing w:val="-15"/>
        </w:rPr>
        <w:t xml:space="preserve"> </w:t>
      </w:r>
      <w:r>
        <w:t>perdamaian.</w:t>
      </w:r>
      <w:r>
        <w:rPr>
          <w:spacing w:val="-14"/>
        </w:rPr>
        <w:t xml:space="preserve"> </w:t>
      </w:r>
      <w:r>
        <w:t>Dengan demikian, PAK berfungsi sebagai sarana transformasi integral yang menghubungkan iman dan tindakan, spiritualitas dan praksis sosial, serta teologi dan kehidupan nyata.</w:t>
      </w:r>
    </w:p>
    <w:p w:rsidR="00BC3CB7" w:rsidRDefault="00AF39CF">
      <w:pPr>
        <w:pStyle w:val="BodyText"/>
        <w:spacing w:before="121" w:line="276" w:lineRule="auto"/>
        <w:ind w:right="139" w:firstLine="568"/>
      </w:pPr>
      <w:r>
        <w:t>Di tengah arus globalisasi, disrupsi digital, dan meningkatnya</w:t>
      </w:r>
      <w:r>
        <w:rPr>
          <w:spacing w:val="-1"/>
        </w:rPr>
        <w:t xml:space="preserve"> </w:t>
      </w:r>
      <w:r>
        <w:t>polarisasi</w:t>
      </w:r>
      <w:r>
        <w:rPr>
          <w:spacing w:val="-1"/>
        </w:rPr>
        <w:t xml:space="preserve"> </w:t>
      </w:r>
      <w:r>
        <w:t>sosial,</w:t>
      </w:r>
      <w:r>
        <w:rPr>
          <w:spacing w:val="-2"/>
        </w:rPr>
        <w:t xml:space="preserve"> </w:t>
      </w:r>
      <w:r>
        <w:t>PAK</w:t>
      </w:r>
      <w:r>
        <w:rPr>
          <w:spacing w:val="-1"/>
        </w:rPr>
        <w:t xml:space="preserve"> </w:t>
      </w:r>
      <w:r>
        <w:t>memanggil</w:t>
      </w:r>
      <w:r>
        <w:rPr>
          <w:spacing w:val="-1"/>
        </w:rPr>
        <w:t xml:space="preserve"> </w:t>
      </w:r>
      <w:r>
        <w:t>setiap</w:t>
      </w:r>
      <w:r>
        <w:rPr>
          <w:spacing w:val="-1"/>
        </w:rPr>
        <w:t xml:space="preserve"> </w:t>
      </w:r>
      <w:r>
        <w:t xml:space="preserve">pendidik dan peserta didik untuk menjadi “pembangun jembatan”, </w:t>
      </w:r>
      <w:r>
        <w:rPr>
          <w:i/>
        </w:rPr>
        <w:t>pontifex</w:t>
      </w:r>
      <w:r>
        <w:t>, sebagaimana makna asli dari kata paus yang menghadirkan</w:t>
      </w:r>
      <w:r>
        <w:rPr>
          <w:spacing w:val="-11"/>
        </w:rPr>
        <w:t xml:space="preserve"> </w:t>
      </w:r>
      <w:r>
        <w:t>perjumpaan</w:t>
      </w:r>
      <w:r>
        <w:rPr>
          <w:spacing w:val="-12"/>
        </w:rPr>
        <w:t xml:space="preserve"> </w:t>
      </w:r>
      <w:r>
        <w:t>di</w:t>
      </w:r>
      <w:r>
        <w:rPr>
          <w:spacing w:val="-11"/>
        </w:rPr>
        <w:t xml:space="preserve"> </w:t>
      </w:r>
      <w:r>
        <w:t>atas</w:t>
      </w:r>
      <w:r>
        <w:rPr>
          <w:spacing w:val="-13"/>
        </w:rPr>
        <w:t xml:space="preserve"> </w:t>
      </w:r>
      <w:r>
        <w:t>perbedaan.</w:t>
      </w:r>
      <w:r>
        <w:rPr>
          <w:spacing w:val="-12"/>
        </w:rPr>
        <w:t xml:space="preserve"> </w:t>
      </w:r>
      <w:r>
        <w:t>Pendidikan</w:t>
      </w:r>
      <w:r>
        <w:rPr>
          <w:spacing w:val="-13"/>
        </w:rPr>
        <w:t xml:space="preserve"> </w:t>
      </w:r>
      <w:r>
        <w:t>Katolik yang</w:t>
      </w:r>
      <w:r>
        <w:rPr>
          <w:spacing w:val="11"/>
        </w:rPr>
        <w:t xml:space="preserve"> </w:t>
      </w:r>
      <w:r>
        <w:t>berpijak</w:t>
      </w:r>
      <w:r>
        <w:rPr>
          <w:spacing w:val="12"/>
        </w:rPr>
        <w:t xml:space="preserve"> </w:t>
      </w:r>
      <w:r>
        <w:t>pada</w:t>
      </w:r>
      <w:r>
        <w:rPr>
          <w:spacing w:val="10"/>
        </w:rPr>
        <w:t xml:space="preserve"> </w:t>
      </w:r>
      <w:r>
        <w:t>dialog,</w:t>
      </w:r>
      <w:r>
        <w:rPr>
          <w:spacing w:val="12"/>
        </w:rPr>
        <w:t xml:space="preserve"> </w:t>
      </w:r>
      <w:r>
        <w:t>moderasi,</w:t>
      </w:r>
      <w:r>
        <w:rPr>
          <w:spacing w:val="11"/>
        </w:rPr>
        <w:t xml:space="preserve"> </w:t>
      </w:r>
      <w:r>
        <w:t>dan</w:t>
      </w:r>
      <w:r>
        <w:rPr>
          <w:spacing w:val="14"/>
        </w:rPr>
        <w:t xml:space="preserve"> </w:t>
      </w:r>
      <w:r>
        <w:t>kolaborasi</w:t>
      </w:r>
      <w:r>
        <w:rPr>
          <w:spacing w:val="11"/>
        </w:rPr>
        <w:t xml:space="preserve"> </w:t>
      </w:r>
      <w:r>
        <w:t>lintas</w:t>
      </w:r>
      <w:r>
        <w:rPr>
          <w:spacing w:val="12"/>
        </w:rPr>
        <w:t xml:space="preserve"> </w:t>
      </w:r>
      <w:r>
        <w:rPr>
          <w:spacing w:val="-4"/>
        </w:rPr>
        <w:t>iman</w:t>
      </w:r>
    </w:p>
    <w:p w:rsidR="00BC3CB7" w:rsidRDefault="00BC3CB7">
      <w:pPr>
        <w:pStyle w:val="BodyText"/>
        <w:spacing w:line="276" w:lineRule="auto"/>
        <w:sectPr w:rsidR="00BC3CB7">
          <w:headerReference w:type="even" r:id="rId788"/>
          <w:headerReference w:type="default" r:id="rId789"/>
          <w:footerReference w:type="default" r:id="rId790"/>
          <w:headerReference w:type="first" r:id="rId791"/>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bukanlah kompromi terhadap kebenaran iman, melainkan ekspresi kedewasaan rohani yang melihat wajah</w:t>
      </w:r>
      <w:r>
        <w:rPr>
          <w:spacing w:val="-2"/>
        </w:rPr>
        <w:t xml:space="preserve"> </w:t>
      </w:r>
      <w:r>
        <w:t xml:space="preserve">Allah di dalam sesama yang berbeda. Ketika nilai-nilai Injil dihidupi dalam konteks pluralitas, Gereja hadir bukan sebagai menara gading, melainkan sebagai sahabat yang berjalan bersama dunia (bdk. </w:t>
      </w:r>
      <w:r>
        <w:rPr>
          <w:i/>
        </w:rPr>
        <w:t xml:space="preserve">Gaudium et Spes </w:t>
      </w:r>
      <w:r>
        <w:t>1). Dengan demikian, PAK menjadi lebih dari sekadar</w:t>
      </w:r>
      <w:r>
        <w:rPr>
          <w:spacing w:val="-8"/>
        </w:rPr>
        <w:t xml:space="preserve"> </w:t>
      </w:r>
      <w:r>
        <w:t>mata</w:t>
      </w:r>
      <w:r>
        <w:rPr>
          <w:spacing w:val="-9"/>
        </w:rPr>
        <w:t xml:space="preserve"> </w:t>
      </w:r>
      <w:r>
        <w:t>pelajaran;</w:t>
      </w:r>
      <w:r>
        <w:rPr>
          <w:spacing w:val="-9"/>
        </w:rPr>
        <w:t xml:space="preserve"> </w:t>
      </w:r>
      <w:r>
        <w:t>ia</w:t>
      </w:r>
      <w:r>
        <w:rPr>
          <w:spacing w:val="-10"/>
        </w:rPr>
        <w:t xml:space="preserve"> </w:t>
      </w:r>
      <w:r>
        <w:t>adalah</w:t>
      </w:r>
      <w:r>
        <w:rPr>
          <w:spacing w:val="-8"/>
        </w:rPr>
        <w:t xml:space="preserve"> </w:t>
      </w:r>
      <w:r>
        <w:t>proses</w:t>
      </w:r>
      <w:r>
        <w:rPr>
          <w:spacing w:val="-8"/>
        </w:rPr>
        <w:t xml:space="preserve"> </w:t>
      </w:r>
      <w:r>
        <w:t>pembentukan</w:t>
      </w:r>
      <w:r>
        <w:rPr>
          <w:spacing w:val="-9"/>
        </w:rPr>
        <w:t xml:space="preserve"> </w:t>
      </w:r>
      <w:r>
        <w:t>peradaban kasih</w:t>
      </w:r>
      <w:r>
        <w:rPr>
          <w:spacing w:val="-5"/>
        </w:rPr>
        <w:t xml:space="preserve"> </w:t>
      </w:r>
      <w:r>
        <w:t>yang</w:t>
      </w:r>
      <w:r>
        <w:rPr>
          <w:spacing w:val="-5"/>
        </w:rPr>
        <w:t xml:space="preserve"> </w:t>
      </w:r>
      <w:r>
        <w:t>membebaskan,</w:t>
      </w:r>
      <w:r>
        <w:rPr>
          <w:spacing w:val="-5"/>
        </w:rPr>
        <w:t xml:space="preserve"> </w:t>
      </w:r>
      <w:r>
        <w:t>menyembuhkan,</w:t>
      </w:r>
      <w:r>
        <w:rPr>
          <w:spacing w:val="-5"/>
        </w:rPr>
        <w:t xml:space="preserve"> </w:t>
      </w:r>
      <w:r>
        <w:t>dan</w:t>
      </w:r>
      <w:r>
        <w:rPr>
          <w:spacing w:val="-5"/>
        </w:rPr>
        <w:t xml:space="preserve"> </w:t>
      </w:r>
      <w:r>
        <w:t>mempersatukan, sehingga</w:t>
      </w:r>
      <w:r>
        <w:rPr>
          <w:spacing w:val="-10"/>
        </w:rPr>
        <w:t xml:space="preserve"> </w:t>
      </w:r>
      <w:r>
        <w:t>iman</w:t>
      </w:r>
      <w:r>
        <w:rPr>
          <w:spacing w:val="-9"/>
        </w:rPr>
        <w:t xml:space="preserve"> </w:t>
      </w:r>
      <w:r>
        <w:t>Kristiani</w:t>
      </w:r>
      <w:r>
        <w:rPr>
          <w:spacing w:val="-10"/>
        </w:rPr>
        <w:t xml:space="preserve"> </w:t>
      </w:r>
      <w:r>
        <w:t>sungguh</w:t>
      </w:r>
      <w:r>
        <w:rPr>
          <w:spacing w:val="-7"/>
        </w:rPr>
        <w:t xml:space="preserve"> </w:t>
      </w:r>
      <w:r>
        <w:t>menjadi</w:t>
      </w:r>
      <w:r>
        <w:rPr>
          <w:spacing w:val="-8"/>
        </w:rPr>
        <w:t xml:space="preserve"> </w:t>
      </w:r>
      <w:r>
        <w:t>terang</w:t>
      </w:r>
      <w:r>
        <w:rPr>
          <w:spacing w:val="-8"/>
        </w:rPr>
        <w:t xml:space="preserve"> </w:t>
      </w:r>
      <w:r>
        <w:t>yang</w:t>
      </w:r>
      <w:r>
        <w:rPr>
          <w:spacing w:val="-8"/>
        </w:rPr>
        <w:t xml:space="preserve"> </w:t>
      </w:r>
      <w:r>
        <w:t>menerangi akal budi dan garam yang memberi rasa bagi dunia.</w:t>
      </w:r>
    </w:p>
    <w:p w:rsidR="00BC3CB7" w:rsidRDefault="00AF39CF">
      <w:pPr>
        <w:pStyle w:val="Heading2"/>
        <w:numPr>
          <w:ilvl w:val="1"/>
          <w:numId w:val="14"/>
        </w:numPr>
        <w:tabs>
          <w:tab w:val="left" w:pos="569"/>
        </w:tabs>
        <w:spacing w:before="121" w:line="276" w:lineRule="auto"/>
        <w:ind w:right="423" w:hanging="360"/>
        <w:jc w:val="both"/>
      </w:pPr>
      <w:bookmarkStart w:id="32" w:name="_bookmark31"/>
      <w:bookmarkEnd w:id="32"/>
      <w:r>
        <w:t>Pengembangan</w:t>
      </w:r>
      <w:r>
        <w:rPr>
          <w:spacing w:val="-2"/>
        </w:rPr>
        <w:t xml:space="preserve"> </w:t>
      </w:r>
      <w:r>
        <w:t>Kurikulum</w:t>
      </w:r>
      <w:r>
        <w:rPr>
          <w:spacing w:val="-3"/>
        </w:rPr>
        <w:t xml:space="preserve"> </w:t>
      </w:r>
      <w:r>
        <w:t>Pendidikan</w:t>
      </w:r>
      <w:r>
        <w:rPr>
          <w:spacing w:val="-15"/>
        </w:rPr>
        <w:t xml:space="preserve"> </w:t>
      </w:r>
      <w:r>
        <w:t>Agama</w:t>
      </w:r>
      <w:r>
        <w:rPr>
          <w:spacing w:val="-3"/>
        </w:rPr>
        <w:t xml:space="preserve"> </w:t>
      </w:r>
      <w:r>
        <w:t>Katolik Berbasis Moderasi Beragama</w:t>
      </w:r>
    </w:p>
    <w:p w:rsidR="00BC3CB7" w:rsidRDefault="00AF39CF">
      <w:pPr>
        <w:pStyle w:val="BodyText"/>
        <w:spacing w:before="119" w:line="276" w:lineRule="auto"/>
        <w:ind w:left="1" w:right="422" w:firstLine="568"/>
      </w:pPr>
      <w:r>
        <w:t>Secara etimologis, istilah kurikulum berasal dari bahasa Yunani, yaitu kata curri yang berarti “pelari” dan curere yang berarti “tempat berpacu”. Pada masa Yunani Kuno, istilah ini digunakan dalam konteks olahraga untuk menunjukkan lintasan yang harus ditempuh oleh seorang pelari dari garis awal hingga garis akhir. Dalam dunia pendidikan, makna ini kemudian diadaptasi menjadi serangkaian pengalaman belajar atau mata pelajaran yang harus dilalui oleh peserta didik untuk mencapai tingkat</w:t>
      </w:r>
      <w:r>
        <w:rPr>
          <w:spacing w:val="-15"/>
        </w:rPr>
        <w:t xml:space="preserve"> </w:t>
      </w:r>
      <w:r>
        <w:t>kompetensi</w:t>
      </w:r>
      <w:r>
        <w:rPr>
          <w:spacing w:val="-15"/>
        </w:rPr>
        <w:t xml:space="preserve"> </w:t>
      </w:r>
      <w:r>
        <w:t>tertentu</w:t>
      </w:r>
      <w:r>
        <w:rPr>
          <w:spacing w:val="-15"/>
        </w:rPr>
        <w:t xml:space="preserve"> </w:t>
      </w:r>
      <w:r>
        <w:t>(Pinontoan,</w:t>
      </w:r>
      <w:r>
        <w:rPr>
          <w:spacing w:val="-15"/>
        </w:rPr>
        <w:t xml:space="preserve"> </w:t>
      </w:r>
      <w:r>
        <w:t>2023).</w:t>
      </w:r>
      <w:r>
        <w:rPr>
          <w:spacing w:val="-15"/>
        </w:rPr>
        <w:t xml:space="preserve"> </w:t>
      </w:r>
      <w:r>
        <w:t>Dengan</w:t>
      </w:r>
      <w:r>
        <w:rPr>
          <w:spacing w:val="-15"/>
        </w:rPr>
        <w:t xml:space="preserve"> </w:t>
      </w:r>
      <w:r>
        <w:t>demikian, kurikulum</w:t>
      </w:r>
      <w:r>
        <w:rPr>
          <w:spacing w:val="-2"/>
        </w:rPr>
        <w:t xml:space="preserve"> </w:t>
      </w:r>
      <w:r>
        <w:t>dapat</w:t>
      </w:r>
      <w:r>
        <w:rPr>
          <w:spacing w:val="-3"/>
        </w:rPr>
        <w:t xml:space="preserve"> </w:t>
      </w:r>
      <w:r>
        <w:t>dipahami</w:t>
      </w:r>
      <w:r>
        <w:rPr>
          <w:spacing w:val="-2"/>
        </w:rPr>
        <w:t xml:space="preserve"> </w:t>
      </w:r>
      <w:r>
        <w:t>sebagai “lintasan</w:t>
      </w:r>
      <w:r>
        <w:rPr>
          <w:spacing w:val="-2"/>
        </w:rPr>
        <w:t xml:space="preserve"> </w:t>
      </w:r>
      <w:r>
        <w:t>pembelajaran”</w:t>
      </w:r>
      <w:r>
        <w:rPr>
          <w:spacing w:val="-2"/>
        </w:rPr>
        <w:t xml:space="preserve"> </w:t>
      </w:r>
      <w:r>
        <w:t>yang mengarahkan peserta didik menuju perkembangan intelektual, moral, dan spiritual yang utuh.</w:t>
      </w:r>
    </w:p>
    <w:p w:rsidR="00BC3CB7" w:rsidRDefault="00AF39CF">
      <w:pPr>
        <w:pStyle w:val="BodyText"/>
        <w:spacing w:before="120" w:line="276" w:lineRule="auto"/>
        <w:ind w:left="1" w:right="423" w:firstLine="568"/>
      </w:pPr>
      <w:r>
        <w:t>Kurikulum merupakan komponen fundamental dalam sistem</w:t>
      </w:r>
      <w:r>
        <w:rPr>
          <w:spacing w:val="-15"/>
        </w:rPr>
        <w:t xml:space="preserve"> </w:t>
      </w:r>
      <w:r>
        <w:t>pendidikan</w:t>
      </w:r>
      <w:r>
        <w:rPr>
          <w:spacing w:val="-15"/>
        </w:rPr>
        <w:t xml:space="preserve"> </w:t>
      </w:r>
      <w:r>
        <w:t>yang</w:t>
      </w:r>
      <w:r>
        <w:rPr>
          <w:spacing w:val="-15"/>
        </w:rPr>
        <w:t xml:space="preserve"> </w:t>
      </w:r>
      <w:r>
        <w:t>berfungsi</w:t>
      </w:r>
      <w:r>
        <w:rPr>
          <w:spacing w:val="-15"/>
        </w:rPr>
        <w:t xml:space="preserve"> </w:t>
      </w:r>
      <w:r>
        <w:t>sebagai</w:t>
      </w:r>
      <w:r>
        <w:rPr>
          <w:spacing w:val="-15"/>
        </w:rPr>
        <w:t xml:space="preserve"> </w:t>
      </w:r>
      <w:r>
        <w:t>pedoman</w:t>
      </w:r>
      <w:r>
        <w:rPr>
          <w:spacing w:val="-15"/>
        </w:rPr>
        <w:t xml:space="preserve"> </w:t>
      </w:r>
      <w:r>
        <w:t>bagi</w:t>
      </w:r>
      <w:r>
        <w:rPr>
          <w:spacing w:val="-15"/>
        </w:rPr>
        <w:t xml:space="preserve"> </w:t>
      </w:r>
      <w:r>
        <w:t>guru</w:t>
      </w:r>
      <w:r>
        <w:rPr>
          <w:spacing w:val="-15"/>
        </w:rPr>
        <w:t xml:space="preserve"> </w:t>
      </w:r>
      <w:r>
        <w:t>dan peserta didik dalam mencapai tujuan pembelajaran yang diharapkan. Dalam konteks pendidikan Katolik, kurikulum tidak hanya</w:t>
      </w:r>
      <w:r>
        <w:rPr>
          <w:spacing w:val="-6"/>
        </w:rPr>
        <w:t xml:space="preserve"> </w:t>
      </w:r>
      <w:r>
        <w:t>berorientasi</w:t>
      </w:r>
      <w:r>
        <w:rPr>
          <w:spacing w:val="-5"/>
        </w:rPr>
        <w:t xml:space="preserve"> </w:t>
      </w:r>
      <w:r>
        <w:t>pada</w:t>
      </w:r>
      <w:r>
        <w:rPr>
          <w:spacing w:val="-6"/>
        </w:rPr>
        <w:t xml:space="preserve"> </w:t>
      </w:r>
      <w:r>
        <w:t>pencapaian</w:t>
      </w:r>
      <w:r>
        <w:rPr>
          <w:spacing w:val="-5"/>
        </w:rPr>
        <w:t xml:space="preserve"> </w:t>
      </w:r>
      <w:r>
        <w:t>kompetensi</w:t>
      </w:r>
      <w:r>
        <w:rPr>
          <w:spacing w:val="-5"/>
        </w:rPr>
        <w:t xml:space="preserve"> </w:t>
      </w:r>
      <w:r>
        <w:t>akademik,</w:t>
      </w:r>
      <w:r>
        <w:rPr>
          <w:spacing w:val="-5"/>
        </w:rPr>
        <w:t xml:space="preserve"> </w:t>
      </w:r>
      <w:r>
        <w:t>tetapi juga diarahkan untuk membentuk pribadi yang beriman, bermoral, dan berkarakter sesuai dengan nilai-nilai Injil. Pemahaman</w:t>
      </w:r>
      <w:r>
        <w:rPr>
          <w:spacing w:val="13"/>
        </w:rPr>
        <w:t xml:space="preserve"> </w:t>
      </w:r>
      <w:r>
        <w:t>yang</w:t>
      </w:r>
      <w:r>
        <w:rPr>
          <w:spacing w:val="15"/>
        </w:rPr>
        <w:t xml:space="preserve"> </w:t>
      </w:r>
      <w:r>
        <w:t>mendalam</w:t>
      </w:r>
      <w:r>
        <w:rPr>
          <w:spacing w:val="16"/>
        </w:rPr>
        <w:t xml:space="preserve"> </w:t>
      </w:r>
      <w:r>
        <w:t>terhadap</w:t>
      </w:r>
      <w:r>
        <w:rPr>
          <w:spacing w:val="15"/>
        </w:rPr>
        <w:t xml:space="preserve"> </w:t>
      </w:r>
      <w:r>
        <w:t>kurikulum</w:t>
      </w:r>
      <w:r>
        <w:rPr>
          <w:spacing w:val="16"/>
        </w:rPr>
        <w:t xml:space="preserve"> </w:t>
      </w:r>
      <w:r>
        <w:t>menjadi</w:t>
      </w:r>
      <w:r>
        <w:rPr>
          <w:spacing w:val="15"/>
        </w:rPr>
        <w:t xml:space="preserve"> </w:t>
      </w:r>
      <w:r>
        <w:rPr>
          <w:spacing w:val="-2"/>
        </w:rPr>
        <w:t>kunci</w:t>
      </w:r>
    </w:p>
    <w:p w:rsidR="00BC3CB7" w:rsidRDefault="00BC3CB7">
      <w:pPr>
        <w:pStyle w:val="BodyText"/>
        <w:spacing w:line="276" w:lineRule="auto"/>
        <w:sectPr w:rsidR="00BC3CB7">
          <w:headerReference w:type="even" r:id="rId792"/>
          <w:headerReference w:type="default" r:id="rId793"/>
          <w:footerReference w:type="default" r:id="rId794"/>
          <w:headerReference w:type="first" r:id="rId795"/>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bagi tenaga pendidik dalam merancang pembelajaran yang kontekstual, partisipatif, dan transformatif.</w:t>
      </w:r>
    </w:p>
    <w:p w:rsidR="00BC3CB7" w:rsidRDefault="00AF39CF">
      <w:pPr>
        <w:pStyle w:val="BodyText"/>
        <w:spacing w:before="119" w:line="276" w:lineRule="auto"/>
        <w:ind w:right="137" w:firstLine="568"/>
      </w:pPr>
      <w:r>
        <w:t>Kurikulum pada hakikatnya merupakan rancangan pembelajaran yang dirumuskan secara sistematis untuk diimplementasikan dalam kegiatan belajar-mengajar, di mana tenaga</w:t>
      </w:r>
      <w:r>
        <w:rPr>
          <w:spacing w:val="-3"/>
        </w:rPr>
        <w:t xml:space="preserve"> </w:t>
      </w:r>
      <w:r>
        <w:t>pendidik</w:t>
      </w:r>
      <w:r>
        <w:rPr>
          <w:spacing w:val="-2"/>
        </w:rPr>
        <w:t xml:space="preserve"> </w:t>
      </w:r>
      <w:r>
        <w:t>berperan</w:t>
      </w:r>
      <w:r>
        <w:rPr>
          <w:spacing w:val="-2"/>
        </w:rPr>
        <w:t xml:space="preserve"> </w:t>
      </w:r>
      <w:r>
        <w:t>sebagai</w:t>
      </w:r>
      <w:r>
        <w:rPr>
          <w:spacing w:val="-2"/>
        </w:rPr>
        <w:t xml:space="preserve"> </w:t>
      </w:r>
      <w:r>
        <w:t>pelaku utama.</w:t>
      </w:r>
      <w:r>
        <w:rPr>
          <w:spacing w:val="-2"/>
        </w:rPr>
        <w:t xml:space="preserve"> </w:t>
      </w:r>
      <w:r>
        <w:t>Oleh</w:t>
      </w:r>
      <w:r>
        <w:rPr>
          <w:spacing w:val="-2"/>
        </w:rPr>
        <w:t xml:space="preserve"> </w:t>
      </w:r>
      <w:r>
        <w:t>karena</w:t>
      </w:r>
      <w:r>
        <w:rPr>
          <w:spacing w:val="-2"/>
        </w:rPr>
        <w:t xml:space="preserve"> </w:t>
      </w:r>
      <w:r>
        <w:t>itu, pemahaman pendidik terhadap struktur, filosofi, dan tujuan kurikulum menjadi sangat penting dalam menentukan keberhasilan proses pembelajaran. Pembelajaran yang efektif harus melibatkan peserta didik secara aktif agar mereka dapat mengalami, mengeksplorasi, dan menginternalisasi nilai-nilai yang diajarkan secara mendalam. Kurikulum senantiasa mengalami</w:t>
      </w:r>
      <w:r>
        <w:rPr>
          <w:spacing w:val="-6"/>
        </w:rPr>
        <w:t xml:space="preserve"> </w:t>
      </w:r>
      <w:r>
        <w:t>perubahan</w:t>
      </w:r>
      <w:r>
        <w:rPr>
          <w:spacing w:val="-7"/>
        </w:rPr>
        <w:t xml:space="preserve"> </w:t>
      </w:r>
      <w:r>
        <w:t>sesuai</w:t>
      </w:r>
      <w:r>
        <w:rPr>
          <w:spacing w:val="-9"/>
        </w:rPr>
        <w:t xml:space="preserve"> </w:t>
      </w:r>
      <w:r>
        <w:t>dengan</w:t>
      </w:r>
      <w:r>
        <w:rPr>
          <w:spacing w:val="-8"/>
        </w:rPr>
        <w:t xml:space="preserve"> </w:t>
      </w:r>
      <w:r>
        <w:t>perkembangan</w:t>
      </w:r>
      <w:r>
        <w:rPr>
          <w:spacing w:val="-6"/>
        </w:rPr>
        <w:t xml:space="preserve"> </w:t>
      </w:r>
      <w:r>
        <w:t>zaman,</w:t>
      </w:r>
      <w:r>
        <w:rPr>
          <w:spacing w:val="-8"/>
        </w:rPr>
        <w:t xml:space="preserve"> </w:t>
      </w:r>
      <w:r>
        <w:t>ilmu pengetahuan, serta kebutuhan peserta didik dan masyarakat. Setiap perubahan kurikulum membawa penekanan dan karakteristik yang berbeda, namun tetap memiliki tujuan utama yang sama, yaitu pembentukan pribadi yang berpengetahuan, beriman, dan berintegritas.</w:t>
      </w:r>
    </w:p>
    <w:p w:rsidR="00BC3CB7" w:rsidRDefault="00AF39CF">
      <w:pPr>
        <w:pStyle w:val="BodyText"/>
        <w:spacing w:before="121" w:line="276" w:lineRule="auto"/>
        <w:ind w:right="138" w:firstLine="568"/>
      </w:pPr>
      <w:r>
        <w:t>Perkembangan kurikulum dalam sejarah pendidikan menunjukkan bahwa setiap perubahan didasarkan pada tuntutan zaman dan kebutuhan peserta didik. Kurikulum yang berlaku di Indonesia saat ini adalah Kurikulum Merdeka Belajar yang menekankan</w:t>
      </w:r>
      <w:r>
        <w:rPr>
          <w:spacing w:val="-11"/>
        </w:rPr>
        <w:t xml:space="preserve"> </w:t>
      </w:r>
      <w:r>
        <w:t>pada</w:t>
      </w:r>
      <w:r>
        <w:rPr>
          <w:spacing w:val="-12"/>
        </w:rPr>
        <w:t xml:space="preserve"> </w:t>
      </w:r>
      <w:r>
        <w:t>pembelajaran</w:t>
      </w:r>
      <w:r>
        <w:rPr>
          <w:spacing w:val="-12"/>
        </w:rPr>
        <w:t xml:space="preserve"> </w:t>
      </w:r>
      <w:r>
        <w:t>yang</w:t>
      </w:r>
      <w:r>
        <w:rPr>
          <w:spacing w:val="-12"/>
        </w:rPr>
        <w:t xml:space="preserve"> </w:t>
      </w:r>
      <w:r>
        <w:t>berpusat</w:t>
      </w:r>
      <w:r>
        <w:rPr>
          <w:spacing w:val="-12"/>
        </w:rPr>
        <w:t xml:space="preserve"> </w:t>
      </w:r>
      <w:r>
        <w:t>pada</w:t>
      </w:r>
      <w:r>
        <w:rPr>
          <w:spacing w:val="-13"/>
        </w:rPr>
        <w:t xml:space="preserve"> </w:t>
      </w:r>
      <w:r>
        <w:t>peserta</w:t>
      </w:r>
      <w:r>
        <w:rPr>
          <w:spacing w:val="-12"/>
        </w:rPr>
        <w:t xml:space="preserve"> </w:t>
      </w:r>
      <w:r>
        <w:t>didik dengan</w:t>
      </w:r>
      <w:r>
        <w:rPr>
          <w:spacing w:val="-5"/>
        </w:rPr>
        <w:t xml:space="preserve"> </w:t>
      </w:r>
      <w:r>
        <w:t>materi</w:t>
      </w:r>
      <w:r>
        <w:rPr>
          <w:spacing w:val="-7"/>
        </w:rPr>
        <w:t xml:space="preserve"> </w:t>
      </w:r>
      <w:r>
        <w:t>yang</w:t>
      </w:r>
      <w:r>
        <w:rPr>
          <w:spacing w:val="-4"/>
        </w:rPr>
        <w:t xml:space="preserve"> </w:t>
      </w:r>
      <w:r>
        <w:t>lebih</w:t>
      </w:r>
      <w:r>
        <w:rPr>
          <w:spacing w:val="-5"/>
        </w:rPr>
        <w:t xml:space="preserve"> </w:t>
      </w:r>
      <w:r>
        <w:t>esensial</w:t>
      </w:r>
      <w:r>
        <w:rPr>
          <w:spacing w:val="-6"/>
        </w:rPr>
        <w:t xml:space="preserve"> </w:t>
      </w:r>
      <w:r>
        <w:t>dan</w:t>
      </w:r>
      <w:r>
        <w:rPr>
          <w:spacing w:val="-5"/>
        </w:rPr>
        <w:t xml:space="preserve"> </w:t>
      </w:r>
      <w:r>
        <w:t>relevan</w:t>
      </w:r>
      <w:r>
        <w:rPr>
          <w:spacing w:val="-5"/>
        </w:rPr>
        <w:t xml:space="preserve"> </w:t>
      </w:r>
      <w:r>
        <w:t>dengan</w:t>
      </w:r>
      <w:r>
        <w:rPr>
          <w:spacing w:val="-5"/>
        </w:rPr>
        <w:t xml:space="preserve"> </w:t>
      </w:r>
      <w:r>
        <w:t>kebutuhan nyata mereka. Dalam kurikulum ini, peserta didik diberikan kebebasan untuk mengeksplorasi sumber belajar yang beragam, namun</w:t>
      </w:r>
      <w:r>
        <w:rPr>
          <w:spacing w:val="-1"/>
        </w:rPr>
        <w:t xml:space="preserve"> </w:t>
      </w:r>
      <w:r>
        <w:t>tetap dalam</w:t>
      </w:r>
      <w:r>
        <w:rPr>
          <w:spacing w:val="-2"/>
        </w:rPr>
        <w:t xml:space="preserve"> </w:t>
      </w:r>
      <w:r>
        <w:t>bimbingan pendidik</w:t>
      </w:r>
      <w:r>
        <w:rPr>
          <w:spacing w:val="-1"/>
        </w:rPr>
        <w:t xml:space="preserve"> </w:t>
      </w:r>
      <w:r>
        <w:t>agar proses</w:t>
      </w:r>
      <w:r>
        <w:rPr>
          <w:spacing w:val="-1"/>
        </w:rPr>
        <w:t xml:space="preserve"> </w:t>
      </w:r>
      <w:r>
        <w:t>belajar tetap terarah. Konsep ini selaras dengan visi pendidikan Katolik yang menempatkan kebebasan manusia sebagai anugerah ilahi yang harus dijalankan secara bertanggung jawab dan bermakna.</w:t>
      </w:r>
    </w:p>
    <w:p w:rsidR="00BC3CB7" w:rsidRDefault="00AF39CF">
      <w:pPr>
        <w:pStyle w:val="BodyText"/>
        <w:spacing w:before="122" w:line="276" w:lineRule="auto"/>
        <w:ind w:right="139" w:firstLine="568"/>
      </w:pPr>
      <w:r>
        <w:t>Dalam</w:t>
      </w:r>
      <w:r>
        <w:rPr>
          <w:spacing w:val="-15"/>
        </w:rPr>
        <w:t xml:space="preserve"> </w:t>
      </w:r>
      <w:r>
        <w:t>konteks</w:t>
      </w:r>
      <w:r>
        <w:rPr>
          <w:spacing w:val="-15"/>
        </w:rPr>
        <w:t xml:space="preserve"> </w:t>
      </w:r>
      <w:r>
        <w:t>Pendidikan</w:t>
      </w:r>
      <w:r>
        <w:rPr>
          <w:spacing w:val="-15"/>
        </w:rPr>
        <w:t xml:space="preserve"> </w:t>
      </w:r>
      <w:r>
        <w:t>Agama</w:t>
      </w:r>
      <w:r>
        <w:rPr>
          <w:spacing w:val="-12"/>
        </w:rPr>
        <w:t xml:space="preserve"> </w:t>
      </w:r>
      <w:r>
        <w:t>Katolik</w:t>
      </w:r>
      <w:r>
        <w:rPr>
          <w:spacing w:val="-12"/>
        </w:rPr>
        <w:t xml:space="preserve"> </w:t>
      </w:r>
      <w:r>
        <w:t>(PAK),</w:t>
      </w:r>
      <w:r>
        <w:rPr>
          <w:spacing w:val="-12"/>
        </w:rPr>
        <w:t xml:space="preserve"> </w:t>
      </w:r>
      <w:r>
        <w:t>terdapat empat</w:t>
      </w:r>
      <w:r>
        <w:rPr>
          <w:spacing w:val="4"/>
        </w:rPr>
        <w:t xml:space="preserve"> </w:t>
      </w:r>
      <w:r>
        <w:t>elemen</w:t>
      </w:r>
      <w:r>
        <w:rPr>
          <w:spacing w:val="7"/>
        </w:rPr>
        <w:t xml:space="preserve"> </w:t>
      </w:r>
      <w:r>
        <w:t>utama</w:t>
      </w:r>
      <w:r>
        <w:rPr>
          <w:spacing w:val="9"/>
        </w:rPr>
        <w:t xml:space="preserve"> </w:t>
      </w:r>
      <w:r>
        <w:t>yang</w:t>
      </w:r>
      <w:r>
        <w:rPr>
          <w:spacing w:val="8"/>
        </w:rPr>
        <w:t xml:space="preserve"> </w:t>
      </w:r>
      <w:r>
        <w:t>membentuk</w:t>
      </w:r>
      <w:r>
        <w:rPr>
          <w:spacing w:val="7"/>
        </w:rPr>
        <w:t xml:space="preserve"> </w:t>
      </w:r>
      <w:r>
        <w:t>struktur</w:t>
      </w:r>
      <w:r>
        <w:rPr>
          <w:spacing w:val="7"/>
        </w:rPr>
        <w:t xml:space="preserve"> </w:t>
      </w:r>
      <w:r>
        <w:t>kurikulum,</w:t>
      </w:r>
      <w:r>
        <w:rPr>
          <w:spacing w:val="8"/>
        </w:rPr>
        <w:t xml:space="preserve"> </w:t>
      </w:r>
      <w:r>
        <w:rPr>
          <w:spacing w:val="-2"/>
        </w:rPr>
        <w:t>yaitu</w:t>
      </w:r>
    </w:p>
    <w:p w:rsidR="00BC3CB7" w:rsidRDefault="00BC3CB7">
      <w:pPr>
        <w:pStyle w:val="BodyText"/>
        <w:spacing w:line="276" w:lineRule="auto"/>
        <w:sectPr w:rsidR="00BC3CB7">
          <w:headerReference w:type="even" r:id="rId796"/>
          <w:headerReference w:type="default" r:id="rId797"/>
          <w:footerReference w:type="default" r:id="rId798"/>
          <w:headerReference w:type="first" r:id="rId799"/>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elemen pribadi peserta didik, elemen Yesus Kristus, elemen Gereja, dan elemen masyarakat. Keempat elemen ini saling berhubungan dan berkembang secara spiral sesuai dengan tahap perkembangan</w:t>
      </w:r>
      <w:r>
        <w:rPr>
          <w:spacing w:val="-15"/>
        </w:rPr>
        <w:t xml:space="preserve"> </w:t>
      </w:r>
      <w:r>
        <w:t>peserta</w:t>
      </w:r>
      <w:r>
        <w:rPr>
          <w:spacing w:val="-15"/>
        </w:rPr>
        <w:t xml:space="preserve"> </w:t>
      </w:r>
      <w:r>
        <w:t>didik</w:t>
      </w:r>
      <w:r>
        <w:rPr>
          <w:spacing w:val="-15"/>
        </w:rPr>
        <w:t xml:space="preserve"> </w:t>
      </w:r>
      <w:r>
        <w:t>pada</w:t>
      </w:r>
      <w:r>
        <w:rPr>
          <w:spacing w:val="-15"/>
        </w:rPr>
        <w:t xml:space="preserve"> </w:t>
      </w:r>
      <w:r>
        <w:t>setiap</w:t>
      </w:r>
      <w:r>
        <w:rPr>
          <w:spacing w:val="-15"/>
        </w:rPr>
        <w:t xml:space="preserve"> </w:t>
      </w:r>
      <w:r>
        <w:t>jenjang</w:t>
      </w:r>
      <w:r>
        <w:rPr>
          <w:spacing w:val="-15"/>
        </w:rPr>
        <w:t xml:space="preserve"> </w:t>
      </w:r>
      <w:r>
        <w:t>pendidikan.</w:t>
      </w:r>
      <w:r>
        <w:rPr>
          <w:spacing w:val="-15"/>
        </w:rPr>
        <w:t xml:space="preserve"> </w:t>
      </w:r>
      <w:r>
        <w:t>Pada jenjang Sekolah Dasar hingga Sekolah Menengah, Kurikulum Merdeka</w:t>
      </w:r>
      <w:r>
        <w:rPr>
          <w:spacing w:val="-15"/>
        </w:rPr>
        <w:t xml:space="preserve"> </w:t>
      </w:r>
      <w:r>
        <w:t>membagi</w:t>
      </w:r>
      <w:r>
        <w:rPr>
          <w:spacing w:val="-15"/>
        </w:rPr>
        <w:t xml:space="preserve"> </w:t>
      </w:r>
      <w:r>
        <w:t>proses</w:t>
      </w:r>
      <w:r>
        <w:rPr>
          <w:spacing w:val="-15"/>
        </w:rPr>
        <w:t xml:space="preserve"> </w:t>
      </w:r>
      <w:r>
        <w:t>belajar</w:t>
      </w:r>
      <w:r>
        <w:rPr>
          <w:spacing w:val="-15"/>
        </w:rPr>
        <w:t xml:space="preserve"> </w:t>
      </w:r>
      <w:r>
        <w:t>dalam</w:t>
      </w:r>
      <w:r>
        <w:rPr>
          <w:spacing w:val="-15"/>
        </w:rPr>
        <w:t xml:space="preserve"> </w:t>
      </w:r>
      <w:r>
        <w:t>enam</w:t>
      </w:r>
      <w:r>
        <w:rPr>
          <w:spacing w:val="-15"/>
        </w:rPr>
        <w:t xml:space="preserve"> </w:t>
      </w:r>
      <w:r>
        <w:t>fase:</w:t>
      </w:r>
      <w:r>
        <w:rPr>
          <w:spacing w:val="-15"/>
        </w:rPr>
        <w:t xml:space="preserve"> </w:t>
      </w:r>
      <w:r>
        <w:t>Fase</w:t>
      </w:r>
      <w:r>
        <w:rPr>
          <w:spacing w:val="-15"/>
        </w:rPr>
        <w:t xml:space="preserve"> </w:t>
      </w:r>
      <w:r>
        <w:t>A</w:t>
      </w:r>
      <w:r>
        <w:rPr>
          <w:spacing w:val="-15"/>
        </w:rPr>
        <w:t xml:space="preserve"> </w:t>
      </w:r>
      <w:r>
        <w:t>(Kelas I–II),</w:t>
      </w:r>
      <w:r>
        <w:rPr>
          <w:spacing w:val="-8"/>
        </w:rPr>
        <w:t xml:space="preserve"> </w:t>
      </w:r>
      <w:r>
        <w:t>Fase</w:t>
      </w:r>
      <w:r>
        <w:rPr>
          <w:spacing w:val="-8"/>
        </w:rPr>
        <w:t xml:space="preserve"> </w:t>
      </w:r>
      <w:r>
        <w:t>B</w:t>
      </w:r>
      <w:r>
        <w:rPr>
          <w:spacing w:val="-9"/>
        </w:rPr>
        <w:t xml:space="preserve"> </w:t>
      </w:r>
      <w:r>
        <w:t>(Kelas</w:t>
      </w:r>
      <w:r>
        <w:rPr>
          <w:spacing w:val="-8"/>
        </w:rPr>
        <w:t xml:space="preserve"> </w:t>
      </w:r>
      <w:r>
        <w:t>III–IV),</w:t>
      </w:r>
      <w:r>
        <w:rPr>
          <w:spacing w:val="-8"/>
        </w:rPr>
        <w:t xml:space="preserve"> </w:t>
      </w:r>
      <w:r>
        <w:t>Fase</w:t>
      </w:r>
      <w:r>
        <w:rPr>
          <w:spacing w:val="-8"/>
        </w:rPr>
        <w:t xml:space="preserve"> </w:t>
      </w:r>
      <w:r>
        <w:t>C</w:t>
      </w:r>
      <w:r>
        <w:rPr>
          <w:spacing w:val="-9"/>
        </w:rPr>
        <w:t xml:space="preserve"> </w:t>
      </w:r>
      <w:r>
        <w:t>(Kelas</w:t>
      </w:r>
      <w:r>
        <w:rPr>
          <w:spacing w:val="-11"/>
        </w:rPr>
        <w:t xml:space="preserve"> </w:t>
      </w:r>
      <w:r>
        <w:t>V–VI),</w:t>
      </w:r>
      <w:r>
        <w:rPr>
          <w:spacing w:val="-10"/>
        </w:rPr>
        <w:t xml:space="preserve"> </w:t>
      </w:r>
      <w:r>
        <w:t>Fase</w:t>
      </w:r>
      <w:r>
        <w:rPr>
          <w:spacing w:val="-8"/>
        </w:rPr>
        <w:t xml:space="preserve"> </w:t>
      </w:r>
      <w:r>
        <w:t>D</w:t>
      </w:r>
      <w:r>
        <w:rPr>
          <w:spacing w:val="-10"/>
        </w:rPr>
        <w:t xml:space="preserve"> </w:t>
      </w:r>
      <w:r>
        <w:t>(Kelas VII–IX), Fase E (Kelas X), dan Fase F (Kelas XI–XII). Dalam setiap fase, capaian pembelajaran PAK mencakup dimensi spiritual, sosial, dan moral yang menuntun peserta didik untuk semakin memahami dan menghidupi nilai-nilai iman dalam kehidupan sehari-hari.</w:t>
      </w:r>
    </w:p>
    <w:p w:rsidR="00BC3CB7" w:rsidRDefault="00AF39CF">
      <w:pPr>
        <w:pStyle w:val="BodyText"/>
        <w:spacing w:before="120" w:line="276" w:lineRule="auto"/>
        <w:ind w:left="1" w:right="423" w:firstLine="568"/>
      </w:pPr>
      <w:r>
        <w:t>Khususnya pada Kurikulum Merdeka Belajar, tema moderasi beragama terintegrasi dalam seluruh elemen PAK. Nilai-nilai seperti toleransi, penghargaan terhadap perbedaan, solidaritas, dan tanggung jawab sosial diajarkan melalui pendekatan yang kontekstual dan reflektif. Pendidikan agama diarahkan untuk tidak hanya menumbuhkan pengetahuan teologis,</w:t>
      </w:r>
      <w:r>
        <w:rPr>
          <w:spacing w:val="-13"/>
        </w:rPr>
        <w:t xml:space="preserve"> </w:t>
      </w:r>
      <w:r>
        <w:t>tetapi</w:t>
      </w:r>
      <w:r>
        <w:rPr>
          <w:spacing w:val="-14"/>
        </w:rPr>
        <w:t xml:space="preserve"> </w:t>
      </w:r>
      <w:r>
        <w:t>juga</w:t>
      </w:r>
      <w:r>
        <w:rPr>
          <w:spacing w:val="-12"/>
        </w:rPr>
        <w:t xml:space="preserve"> </w:t>
      </w:r>
      <w:r>
        <w:t>membentuk</w:t>
      </w:r>
      <w:r>
        <w:rPr>
          <w:spacing w:val="-13"/>
        </w:rPr>
        <w:t xml:space="preserve"> </w:t>
      </w:r>
      <w:r>
        <w:t>kepekaan</w:t>
      </w:r>
      <w:r>
        <w:rPr>
          <w:spacing w:val="-13"/>
        </w:rPr>
        <w:t xml:space="preserve"> </w:t>
      </w:r>
      <w:r>
        <w:t>sosial</w:t>
      </w:r>
      <w:r>
        <w:rPr>
          <w:spacing w:val="-14"/>
        </w:rPr>
        <w:t xml:space="preserve"> </w:t>
      </w:r>
      <w:r>
        <w:t>dan</w:t>
      </w:r>
      <w:r>
        <w:rPr>
          <w:spacing w:val="-14"/>
        </w:rPr>
        <w:t xml:space="preserve"> </w:t>
      </w:r>
      <w:r>
        <w:t>keterbukaan terhadap keberagaman budaya serta keyakinan. Dengan demikian, PAK berfungsi sebagai sarana membangun generasi muda yang toleran, dialogis, dan mampu hidup berdampingan secara damai dalam masyarakat plural (Grace et al., 2025).</w:t>
      </w:r>
    </w:p>
    <w:p w:rsidR="00BC3CB7" w:rsidRDefault="00AF39CF">
      <w:pPr>
        <w:pStyle w:val="BodyText"/>
        <w:spacing w:before="121" w:line="276" w:lineRule="auto"/>
        <w:ind w:left="1" w:right="422" w:firstLine="568"/>
      </w:pPr>
      <w:r>
        <w:t>Sekolah dan lembaga pendidikan Katolik memiliki tanggung</w:t>
      </w:r>
      <w:r>
        <w:rPr>
          <w:spacing w:val="-15"/>
        </w:rPr>
        <w:t xml:space="preserve"> </w:t>
      </w:r>
      <w:r>
        <w:t>jawab</w:t>
      </w:r>
      <w:r>
        <w:rPr>
          <w:spacing w:val="-15"/>
        </w:rPr>
        <w:t xml:space="preserve"> </w:t>
      </w:r>
      <w:r>
        <w:t>moral</w:t>
      </w:r>
      <w:r>
        <w:rPr>
          <w:spacing w:val="-15"/>
        </w:rPr>
        <w:t xml:space="preserve"> </w:t>
      </w:r>
      <w:r>
        <w:t>untuk</w:t>
      </w:r>
      <w:r>
        <w:rPr>
          <w:spacing w:val="-15"/>
        </w:rPr>
        <w:t xml:space="preserve"> </w:t>
      </w:r>
      <w:r>
        <w:t>menjadikan</w:t>
      </w:r>
      <w:r>
        <w:rPr>
          <w:spacing w:val="-15"/>
        </w:rPr>
        <w:t xml:space="preserve"> </w:t>
      </w:r>
      <w:r>
        <w:t>kurikulum</w:t>
      </w:r>
      <w:r>
        <w:rPr>
          <w:spacing w:val="-15"/>
        </w:rPr>
        <w:t xml:space="preserve"> </w:t>
      </w:r>
      <w:r>
        <w:t>PAK</w:t>
      </w:r>
      <w:r>
        <w:rPr>
          <w:spacing w:val="-15"/>
        </w:rPr>
        <w:t xml:space="preserve"> </w:t>
      </w:r>
      <w:r>
        <w:t>sebagai instrumen pembinaan karakter Kristiani sekaligus sebagai wahana</w:t>
      </w:r>
      <w:r>
        <w:rPr>
          <w:spacing w:val="-15"/>
        </w:rPr>
        <w:t xml:space="preserve"> </w:t>
      </w:r>
      <w:r>
        <w:t>pendidikan</w:t>
      </w:r>
      <w:r>
        <w:rPr>
          <w:spacing w:val="-15"/>
        </w:rPr>
        <w:t xml:space="preserve"> </w:t>
      </w:r>
      <w:r>
        <w:t>multikultural.</w:t>
      </w:r>
      <w:r>
        <w:rPr>
          <w:spacing w:val="-15"/>
        </w:rPr>
        <w:t xml:space="preserve"> </w:t>
      </w:r>
      <w:r>
        <w:t>Melalui</w:t>
      </w:r>
      <w:r>
        <w:rPr>
          <w:spacing w:val="-15"/>
        </w:rPr>
        <w:t xml:space="preserve"> </w:t>
      </w:r>
      <w:r>
        <w:t>kurikulum</w:t>
      </w:r>
      <w:r>
        <w:rPr>
          <w:spacing w:val="-15"/>
        </w:rPr>
        <w:t xml:space="preserve"> </w:t>
      </w:r>
      <w:r>
        <w:t>yang</w:t>
      </w:r>
      <w:r>
        <w:rPr>
          <w:spacing w:val="-15"/>
        </w:rPr>
        <w:t xml:space="preserve"> </w:t>
      </w:r>
      <w:r>
        <w:t>hidup, kontekstual,</w:t>
      </w:r>
      <w:r>
        <w:rPr>
          <w:spacing w:val="-15"/>
        </w:rPr>
        <w:t xml:space="preserve"> </w:t>
      </w:r>
      <w:r>
        <w:t>dan</w:t>
      </w:r>
      <w:r>
        <w:rPr>
          <w:spacing w:val="-15"/>
        </w:rPr>
        <w:t xml:space="preserve"> </w:t>
      </w:r>
      <w:r>
        <w:t>berakar</w:t>
      </w:r>
      <w:r>
        <w:rPr>
          <w:spacing w:val="-15"/>
        </w:rPr>
        <w:t xml:space="preserve"> </w:t>
      </w:r>
      <w:r>
        <w:t>pada</w:t>
      </w:r>
      <w:r>
        <w:rPr>
          <w:spacing w:val="-15"/>
        </w:rPr>
        <w:t xml:space="preserve"> </w:t>
      </w:r>
      <w:r>
        <w:t>nilai</w:t>
      </w:r>
      <w:r>
        <w:rPr>
          <w:spacing w:val="-15"/>
        </w:rPr>
        <w:t xml:space="preserve"> </w:t>
      </w:r>
      <w:r>
        <w:t>Injil,</w:t>
      </w:r>
      <w:r>
        <w:rPr>
          <w:spacing w:val="-15"/>
        </w:rPr>
        <w:t xml:space="preserve"> </w:t>
      </w:r>
      <w:r>
        <w:t>peserta</w:t>
      </w:r>
      <w:r>
        <w:rPr>
          <w:spacing w:val="-15"/>
        </w:rPr>
        <w:t xml:space="preserve"> </w:t>
      </w:r>
      <w:r>
        <w:t>didik</w:t>
      </w:r>
      <w:r>
        <w:rPr>
          <w:spacing w:val="-15"/>
        </w:rPr>
        <w:t xml:space="preserve"> </w:t>
      </w:r>
      <w:r>
        <w:t>tidak</w:t>
      </w:r>
      <w:r>
        <w:rPr>
          <w:spacing w:val="-15"/>
        </w:rPr>
        <w:t xml:space="preserve"> </w:t>
      </w:r>
      <w:r>
        <w:t>hanya dibentuk menjadi pribadi beriman yang teguh, tetapi juga warga bangsa yang berperan aktif dalam mewujudkan harmoni dan persaudaraan sejati di tengah keberagaman.</w:t>
      </w:r>
    </w:p>
    <w:p w:rsidR="00BC3CB7" w:rsidRDefault="00BC3CB7">
      <w:pPr>
        <w:pStyle w:val="BodyText"/>
        <w:spacing w:line="276" w:lineRule="auto"/>
        <w:sectPr w:rsidR="00BC3CB7">
          <w:headerReference w:type="even" r:id="rId800"/>
          <w:headerReference w:type="default" r:id="rId801"/>
          <w:footerReference w:type="default" r:id="rId802"/>
          <w:headerReference w:type="first" r:id="rId803"/>
          <w:pgSz w:w="8790" w:h="13050"/>
          <w:pgMar w:top="1060" w:right="992" w:bottom="920" w:left="1133" w:header="0" w:footer="738" w:gutter="0"/>
          <w:cols w:space="720"/>
        </w:sectPr>
      </w:pPr>
    </w:p>
    <w:p w:rsidR="00BC3CB7" w:rsidRDefault="00AF39CF">
      <w:pPr>
        <w:pStyle w:val="Heading2"/>
        <w:numPr>
          <w:ilvl w:val="2"/>
          <w:numId w:val="14"/>
        </w:numPr>
        <w:tabs>
          <w:tab w:val="left" w:pos="853"/>
        </w:tabs>
        <w:spacing w:before="72" w:line="259" w:lineRule="auto"/>
        <w:ind w:right="138"/>
        <w:jc w:val="both"/>
      </w:pPr>
      <w:r>
        <w:lastRenderedPageBreak/>
        <w:t>Analisis Filosofis Kurikulum Merdeka dalam Perspektif Teologi Pendidikan Katolik</w:t>
      </w:r>
    </w:p>
    <w:p w:rsidR="00BC3CB7" w:rsidRDefault="00AF39CF">
      <w:pPr>
        <w:pStyle w:val="BodyText"/>
        <w:spacing w:before="120" w:line="276" w:lineRule="auto"/>
        <w:ind w:right="138" w:firstLine="568"/>
      </w:pPr>
      <w:r>
        <w:t>Kurikulum Merdeka Belajar merupakan paradigma baru dalam</w:t>
      </w:r>
      <w:r>
        <w:rPr>
          <w:spacing w:val="-4"/>
        </w:rPr>
        <w:t xml:space="preserve"> </w:t>
      </w:r>
      <w:r>
        <w:t>dunia</w:t>
      </w:r>
      <w:r>
        <w:rPr>
          <w:spacing w:val="-3"/>
        </w:rPr>
        <w:t xml:space="preserve"> </w:t>
      </w:r>
      <w:r>
        <w:t>pendidikan</w:t>
      </w:r>
      <w:r>
        <w:rPr>
          <w:spacing w:val="-3"/>
        </w:rPr>
        <w:t xml:space="preserve"> </w:t>
      </w:r>
      <w:r>
        <w:t>Indonesia</w:t>
      </w:r>
      <w:r>
        <w:rPr>
          <w:spacing w:val="-4"/>
        </w:rPr>
        <w:t xml:space="preserve"> </w:t>
      </w:r>
      <w:r>
        <w:t>yang</w:t>
      </w:r>
      <w:r>
        <w:rPr>
          <w:spacing w:val="-3"/>
        </w:rPr>
        <w:t xml:space="preserve"> </w:t>
      </w:r>
      <w:r>
        <w:t>menekankan</w:t>
      </w:r>
      <w:r>
        <w:rPr>
          <w:spacing w:val="-3"/>
        </w:rPr>
        <w:t xml:space="preserve"> </w:t>
      </w:r>
      <w:r>
        <w:t xml:space="preserve">kebebasan, kemandirian, dan relevansi pembelajaran dengan kehidupan nyata peserta didik. Secara filosofis, kurikulum ini berakar pada humanisme progresif yang memandang manusia sebagai subjek yang aktif, reflektif, dan mampu mengonstruksi pengetahuan melalui pengalaman. Dalam konteks teologi pendidikan Katolik, pendekatan ini memiliki kesesuaian yang mendalam dengan pandangan Gereja tentang martabat manusia sebagai </w:t>
      </w:r>
      <w:r>
        <w:rPr>
          <w:i/>
        </w:rPr>
        <w:t xml:space="preserve">imago Dei </w:t>
      </w:r>
      <w:r>
        <w:t>atau gambar dan rupa</w:t>
      </w:r>
      <w:r>
        <w:rPr>
          <w:spacing w:val="-10"/>
        </w:rPr>
        <w:t xml:space="preserve"> </w:t>
      </w:r>
      <w:r>
        <w:t xml:space="preserve">Allah, yang memiliki akal budi, kehendak bebas, dan kapasitas untuk bertumbuh dalam kasih serta </w:t>
      </w:r>
      <w:r>
        <w:rPr>
          <w:spacing w:val="-2"/>
        </w:rPr>
        <w:t>kebenaran.</w:t>
      </w:r>
    </w:p>
    <w:p w:rsidR="00BC3CB7" w:rsidRDefault="00AF39CF">
      <w:pPr>
        <w:pStyle w:val="BodyText"/>
        <w:spacing w:before="120" w:line="276" w:lineRule="auto"/>
        <w:ind w:right="137" w:firstLine="568"/>
      </w:pPr>
      <w:r>
        <w:t>Pendidikan</w:t>
      </w:r>
      <w:r>
        <w:rPr>
          <w:spacing w:val="-14"/>
        </w:rPr>
        <w:t xml:space="preserve"> </w:t>
      </w:r>
      <w:r>
        <w:t>Katolik</w:t>
      </w:r>
      <w:r>
        <w:rPr>
          <w:spacing w:val="-12"/>
        </w:rPr>
        <w:t xml:space="preserve"> </w:t>
      </w:r>
      <w:r>
        <w:t>memandang</w:t>
      </w:r>
      <w:r>
        <w:rPr>
          <w:spacing w:val="-12"/>
        </w:rPr>
        <w:t xml:space="preserve"> </w:t>
      </w:r>
      <w:r>
        <w:t>kebebasan</w:t>
      </w:r>
      <w:r>
        <w:rPr>
          <w:spacing w:val="-14"/>
        </w:rPr>
        <w:t xml:space="preserve"> </w:t>
      </w:r>
      <w:r>
        <w:t>sebagai</w:t>
      </w:r>
      <w:r>
        <w:rPr>
          <w:spacing w:val="-14"/>
        </w:rPr>
        <w:t xml:space="preserve"> </w:t>
      </w:r>
      <w:r>
        <w:t>hakikat sekaligus tanggung jawab manusia. Kebebasan bukan sekadar kemampuan untuk memilih, melainkan kemampuan untuk memilih yang baik sesuai kehendak</w:t>
      </w:r>
      <w:r>
        <w:rPr>
          <w:spacing w:val="-2"/>
        </w:rPr>
        <w:t xml:space="preserve"> </w:t>
      </w:r>
      <w:r>
        <w:t>Allah. Kurikulum Merdeka Belajar memberikan ruang bagi otonomi peserta didik dalam menentukan arah belajarnya sejalan dengan prinsip teologi Katolik</w:t>
      </w:r>
      <w:r>
        <w:rPr>
          <w:spacing w:val="-7"/>
        </w:rPr>
        <w:t xml:space="preserve"> </w:t>
      </w:r>
      <w:r>
        <w:t>yang</w:t>
      </w:r>
      <w:r>
        <w:rPr>
          <w:spacing w:val="-6"/>
        </w:rPr>
        <w:t xml:space="preserve"> </w:t>
      </w:r>
      <w:r>
        <w:t>menegaskan</w:t>
      </w:r>
      <w:r>
        <w:rPr>
          <w:spacing w:val="-6"/>
        </w:rPr>
        <w:t xml:space="preserve"> </w:t>
      </w:r>
      <w:r>
        <w:t>bahwa</w:t>
      </w:r>
      <w:r>
        <w:rPr>
          <w:spacing w:val="-6"/>
        </w:rPr>
        <w:t xml:space="preserve"> </w:t>
      </w:r>
      <w:r>
        <w:t>kebebasan</w:t>
      </w:r>
      <w:r>
        <w:rPr>
          <w:spacing w:val="-6"/>
        </w:rPr>
        <w:t xml:space="preserve"> </w:t>
      </w:r>
      <w:r>
        <w:t>harus</w:t>
      </w:r>
      <w:r>
        <w:rPr>
          <w:spacing w:val="-7"/>
        </w:rPr>
        <w:t xml:space="preserve"> </w:t>
      </w:r>
      <w:r>
        <w:t xml:space="preserve">diorientasikan pada kebaikan moral dan perkembangan keutamaan (virtues). Dengan demikian, merdeka belajar bukan berarti lepas dari nilai dan norma, tetapi menjadi sarana pembentukan pribadi yang otonom, bertanggung jawab, dan sadar akan panggilannya </w:t>
      </w:r>
      <w:r>
        <w:rPr>
          <w:spacing w:val="-2"/>
        </w:rPr>
        <w:t>sebagai</w:t>
      </w:r>
      <w:r>
        <w:rPr>
          <w:spacing w:val="-4"/>
        </w:rPr>
        <w:t xml:space="preserve"> </w:t>
      </w:r>
      <w:r>
        <w:rPr>
          <w:spacing w:val="-2"/>
        </w:rPr>
        <w:t>ciptaan</w:t>
      </w:r>
      <w:r>
        <w:rPr>
          <w:spacing w:val="-15"/>
        </w:rPr>
        <w:t xml:space="preserve"> </w:t>
      </w:r>
      <w:r>
        <w:rPr>
          <w:spacing w:val="-2"/>
        </w:rPr>
        <w:t>Allah</w:t>
      </w:r>
      <w:r>
        <w:t xml:space="preserve"> </w:t>
      </w:r>
      <w:r>
        <w:rPr>
          <w:spacing w:val="-2"/>
        </w:rPr>
        <w:t>yang</w:t>
      </w:r>
      <w:r>
        <w:rPr>
          <w:spacing w:val="-1"/>
        </w:rPr>
        <w:t xml:space="preserve"> </w:t>
      </w:r>
      <w:r>
        <w:rPr>
          <w:spacing w:val="-2"/>
        </w:rPr>
        <w:t>berpartisipasi dalam</w:t>
      </w:r>
      <w:r>
        <w:rPr>
          <w:spacing w:val="-4"/>
        </w:rPr>
        <w:t xml:space="preserve"> </w:t>
      </w:r>
      <w:r>
        <w:rPr>
          <w:spacing w:val="-2"/>
        </w:rPr>
        <w:t>karya</w:t>
      </w:r>
      <w:r>
        <w:rPr>
          <w:spacing w:val="-1"/>
        </w:rPr>
        <w:t xml:space="preserve"> </w:t>
      </w:r>
      <w:r>
        <w:rPr>
          <w:spacing w:val="-2"/>
        </w:rPr>
        <w:t>penciptaan.</w:t>
      </w:r>
    </w:p>
    <w:p w:rsidR="00BC3CB7" w:rsidRDefault="00AF39CF">
      <w:pPr>
        <w:pStyle w:val="BodyText"/>
        <w:spacing w:before="120" w:line="276" w:lineRule="auto"/>
        <w:ind w:right="139" w:firstLine="568"/>
      </w:pPr>
      <w:r>
        <w:t>Filosofi Merdeka Belajar juga menekankan pentingnya pembelajaran yang bermakna dan kontekstual. Dalam perspektif Katolik, hal ini berkaitan erat dengan konsep inkarnasi, di mana Sabda Allah hadir dan bekerja di dalam realitas manusiawi. Seperti Kristus yang turun ke dunia untuk menyatu dengan kehidupan manusia, pendidikan Katolik pun harus “menginkarnasikan”</w:t>
      </w:r>
      <w:r>
        <w:rPr>
          <w:spacing w:val="29"/>
        </w:rPr>
        <w:t xml:space="preserve">  </w:t>
      </w:r>
      <w:r>
        <w:t>nilai-nilai</w:t>
      </w:r>
      <w:r>
        <w:rPr>
          <w:spacing w:val="30"/>
        </w:rPr>
        <w:t xml:space="preserve">  </w:t>
      </w:r>
      <w:r>
        <w:t>iman</w:t>
      </w:r>
      <w:r>
        <w:rPr>
          <w:spacing w:val="30"/>
        </w:rPr>
        <w:t xml:space="preserve">  </w:t>
      </w:r>
      <w:r>
        <w:t>dalam</w:t>
      </w:r>
      <w:r>
        <w:rPr>
          <w:spacing w:val="29"/>
        </w:rPr>
        <w:t xml:space="preserve">  </w:t>
      </w:r>
      <w:r>
        <w:t>konteks</w:t>
      </w:r>
      <w:r>
        <w:rPr>
          <w:spacing w:val="30"/>
        </w:rPr>
        <w:t xml:space="preserve">  </w:t>
      </w:r>
      <w:r>
        <w:rPr>
          <w:spacing w:val="-2"/>
        </w:rPr>
        <w:t>sosial,</w:t>
      </w:r>
    </w:p>
    <w:p w:rsidR="00BC3CB7" w:rsidRDefault="00BC3CB7">
      <w:pPr>
        <w:pStyle w:val="BodyText"/>
        <w:spacing w:line="276" w:lineRule="auto"/>
        <w:sectPr w:rsidR="00BC3CB7">
          <w:headerReference w:type="even" r:id="rId804"/>
          <w:headerReference w:type="default" r:id="rId805"/>
          <w:footerReference w:type="default" r:id="rId806"/>
          <w:headerReference w:type="first" r:id="rId807"/>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budaya, dan intelektual peserta didik. Pembelajaran yang kontekstual memungkinkan iman tidak berhenti pada tataran kognitif, tetapi menjelma dalam tindakan nyata yang mencerminkan kasih dan keadilan. Oleh karena itu, dalam Kurikulum Merdeka Belajar, pendidik Katolik dipanggil untuk menghadirkan pengalaman belajar yang dialogis dan relevan, di mana</w:t>
      </w:r>
      <w:r>
        <w:rPr>
          <w:spacing w:val="-15"/>
        </w:rPr>
        <w:t xml:space="preserve"> </w:t>
      </w:r>
      <w:r>
        <w:t>peserta</w:t>
      </w:r>
      <w:r>
        <w:rPr>
          <w:spacing w:val="-13"/>
        </w:rPr>
        <w:t xml:space="preserve"> </w:t>
      </w:r>
      <w:r>
        <w:t>didik</w:t>
      </w:r>
      <w:r>
        <w:rPr>
          <w:spacing w:val="-10"/>
        </w:rPr>
        <w:t xml:space="preserve"> </w:t>
      </w:r>
      <w:r>
        <w:t>dapat</w:t>
      </w:r>
      <w:r>
        <w:rPr>
          <w:spacing w:val="-10"/>
        </w:rPr>
        <w:t xml:space="preserve"> </w:t>
      </w:r>
      <w:r>
        <w:t>menemukan</w:t>
      </w:r>
      <w:r>
        <w:rPr>
          <w:spacing w:val="-15"/>
        </w:rPr>
        <w:t xml:space="preserve"> </w:t>
      </w:r>
      <w:r>
        <w:t>Allah</w:t>
      </w:r>
      <w:r>
        <w:rPr>
          <w:spacing w:val="-10"/>
        </w:rPr>
        <w:t xml:space="preserve"> </w:t>
      </w:r>
      <w:r>
        <w:t>yang</w:t>
      </w:r>
      <w:r>
        <w:rPr>
          <w:spacing w:val="-10"/>
        </w:rPr>
        <w:t xml:space="preserve"> </w:t>
      </w:r>
      <w:r>
        <w:t>hidup</w:t>
      </w:r>
      <w:r>
        <w:rPr>
          <w:spacing w:val="-8"/>
        </w:rPr>
        <w:t xml:space="preserve"> </w:t>
      </w:r>
      <w:r>
        <w:t>di</w:t>
      </w:r>
      <w:r>
        <w:rPr>
          <w:spacing w:val="-8"/>
        </w:rPr>
        <w:t xml:space="preserve"> </w:t>
      </w:r>
      <w:r>
        <w:t>tengah kehidupan sehari-hari.</w:t>
      </w:r>
    </w:p>
    <w:p w:rsidR="00BC3CB7" w:rsidRDefault="00AF39CF">
      <w:pPr>
        <w:pStyle w:val="BodyText"/>
        <w:spacing w:before="119" w:line="276" w:lineRule="auto"/>
        <w:ind w:left="1" w:right="421" w:firstLine="568"/>
      </w:pPr>
      <w:r>
        <w:t>Aspek filosofis lain yang menonjol dari Merdeka Belajar adalah penghargaan terhadap keunikan dan potensi setiap individu. Pendidikan Katolik sejak Konsili Vatikan II menegaskan</w:t>
      </w:r>
      <w:r>
        <w:rPr>
          <w:spacing w:val="-15"/>
        </w:rPr>
        <w:t xml:space="preserve"> </w:t>
      </w:r>
      <w:r>
        <w:t>bahwa</w:t>
      </w:r>
      <w:r>
        <w:rPr>
          <w:spacing w:val="-15"/>
        </w:rPr>
        <w:t xml:space="preserve"> </w:t>
      </w:r>
      <w:r>
        <w:t>setiap</w:t>
      </w:r>
      <w:r>
        <w:rPr>
          <w:spacing w:val="-15"/>
        </w:rPr>
        <w:t xml:space="preserve"> </w:t>
      </w:r>
      <w:r>
        <w:t>manusia</w:t>
      </w:r>
      <w:r>
        <w:rPr>
          <w:spacing w:val="-15"/>
        </w:rPr>
        <w:t xml:space="preserve"> </w:t>
      </w:r>
      <w:r>
        <w:t>memiliki</w:t>
      </w:r>
      <w:r>
        <w:rPr>
          <w:spacing w:val="-15"/>
        </w:rPr>
        <w:t xml:space="preserve"> </w:t>
      </w:r>
      <w:r>
        <w:t>martabat</w:t>
      </w:r>
      <w:r>
        <w:rPr>
          <w:spacing w:val="-15"/>
        </w:rPr>
        <w:t xml:space="preserve"> </w:t>
      </w:r>
      <w:r>
        <w:t>yang</w:t>
      </w:r>
      <w:r>
        <w:rPr>
          <w:spacing w:val="-15"/>
        </w:rPr>
        <w:t xml:space="preserve"> </w:t>
      </w:r>
      <w:r>
        <w:t>sama, namun karunia yang berbeda-beda (Gravissimum Educationis, 1965). Prinsip ini sejalan dengan gagasan differentiated learning dalam Kurikulum Merdeka Belajar yang menyesuaikan strategi pembelajaran dengan gaya belajar, kemampuan, dan kebutuhan peserta didik. Dalam terang teologi Katolik, penghargaan terhadap perbedaan ini merupakan wujud nyata dari cinta kasih Allah yang personal dan universal. Guru Katolik dengan demikian berperan sebagai pedagog rohani yang tidak hanya mentransfer pengetahuan, tetapi juga menuntun peserta didik menemukan identitas dan panggilannya secara personal di hadapan</w:t>
      </w:r>
      <w:r>
        <w:rPr>
          <w:spacing w:val="-11"/>
        </w:rPr>
        <w:t xml:space="preserve"> </w:t>
      </w:r>
      <w:r>
        <w:t>Allah.</w:t>
      </w:r>
    </w:p>
    <w:p w:rsidR="00BC3CB7" w:rsidRDefault="00AF39CF">
      <w:pPr>
        <w:pStyle w:val="BodyText"/>
        <w:spacing w:before="122" w:line="276" w:lineRule="auto"/>
        <w:ind w:left="1" w:right="421" w:firstLine="568"/>
      </w:pPr>
      <w:r>
        <w:t>Selain</w:t>
      </w:r>
      <w:r>
        <w:rPr>
          <w:spacing w:val="-2"/>
        </w:rPr>
        <w:t xml:space="preserve"> </w:t>
      </w:r>
      <w:r>
        <w:t>itu,</w:t>
      </w:r>
      <w:r>
        <w:rPr>
          <w:spacing w:val="-2"/>
        </w:rPr>
        <w:t xml:space="preserve"> </w:t>
      </w:r>
      <w:r>
        <w:t>Kurikulum</w:t>
      </w:r>
      <w:r>
        <w:rPr>
          <w:spacing w:val="-2"/>
        </w:rPr>
        <w:t xml:space="preserve"> </w:t>
      </w:r>
      <w:r>
        <w:t>Merdeka</w:t>
      </w:r>
      <w:r>
        <w:rPr>
          <w:spacing w:val="-3"/>
        </w:rPr>
        <w:t xml:space="preserve"> </w:t>
      </w:r>
      <w:r>
        <w:t>Belajar</w:t>
      </w:r>
      <w:r>
        <w:rPr>
          <w:spacing w:val="-1"/>
        </w:rPr>
        <w:t xml:space="preserve"> </w:t>
      </w:r>
      <w:r>
        <w:t>menempatkan</w:t>
      </w:r>
      <w:r>
        <w:rPr>
          <w:spacing w:val="-2"/>
        </w:rPr>
        <w:t xml:space="preserve"> </w:t>
      </w:r>
      <w:r>
        <w:t>nilai kolaborasi sebagai elemen utama dalam proses belajar. Pandangan ini sejalan dengan teologi communio, persekutuan umat Allah yang menekankan bahwa manusia diciptakan untuk hidup dalam relasi dan kerja sama. Dalam praksis pendidikan Katolik, semangat communio diwujudkan dalam pembelajaran kolaboratif di mana peserta didik saling membantu, menghargai perbedaan, dan bekerja bersama demi tujuan bersama. Dengan demikian,</w:t>
      </w:r>
      <w:r>
        <w:rPr>
          <w:spacing w:val="44"/>
        </w:rPr>
        <w:t xml:space="preserve"> </w:t>
      </w:r>
      <w:r>
        <w:t>pendidikan</w:t>
      </w:r>
      <w:r>
        <w:rPr>
          <w:spacing w:val="44"/>
        </w:rPr>
        <w:t xml:space="preserve"> </w:t>
      </w:r>
      <w:r>
        <w:t>menjadi</w:t>
      </w:r>
      <w:r>
        <w:rPr>
          <w:spacing w:val="44"/>
        </w:rPr>
        <w:t xml:space="preserve"> </w:t>
      </w:r>
      <w:r>
        <w:t>proses</w:t>
      </w:r>
      <w:r>
        <w:rPr>
          <w:spacing w:val="44"/>
        </w:rPr>
        <w:t xml:space="preserve"> </w:t>
      </w:r>
      <w:r>
        <w:t>pembentukan</w:t>
      </w:r>
      <w:r>
        <w:rPr>
          <w:spacing w:val="48"/>
        </w:rPr>
        <w:t xml:space="preserve"> </w:t>
      </w:r>
      <w:r>
        <w:rPr>
          <w:spacing w:val="-2"/>
        </w:rPr>
        <w:t>komunitas</w:t>
      </w:r>
    </w:p>
    <w:p w:rsidR="00BC3CB7" w:rsidRDefault="00BC3CB7">
      <w:pPr>
        <w:pStyle w:val="BodyText"/>
        <w:spacing w:line="276" w:lineRule="auto"/>
        <w:sectPr w:rsidR="00BC3CB7">
          <w:headerReference w:type="even" r:id="rId808"/>
          <w:headerReference w:type="default" r:id="rId809"/>
          <w:footerReference w:type="default" r:id="rId810"/>
          <w:headerReference w:type="first" r:id="rId811"/>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belajar yang menumbuhkan solidaritas dan kesadaran akan tanggung jawab sosial.</w:t>
      </w:r>
    </w:p>
    <w:p w:rsidR="00BC3CB7" w:rsidRDefault="00AF39CF">
      <w:pPr>
        <w:pStyle w:val="BodyText"/>
        <w:spacing w:before="119" w:line="276" w:lineRule="auto"/>
        <w:ind w:right="138" w:firstLine="568"/>
      </w:pPr>
      <w:r>
        <w:t>Dari perspektif antropologi teologis, Kurikulum Merdeka Belajar juga selaras dengan pandangan Katolik tentang manusia sebagai makhluk yang memiliki tiga dimensi utama: rasional, sosial, dan spiritual. Ketiganya harus berkembang secara seimbang agar pendidikan menghasilkan manusia seutuhnya (homo plenus). Pembelajaran yang memberi ruang bagi refleksi diri, pengalaman sosial, dan pertumbuhan spiritual memperlihatkan harmoni antara dimensi intelektual dan moral. Dalam</w:t>
      </w:r>
      <w:r>
        <w:rPr>
          <w:spacing w:val="-14"/>
        </w:rPr>
        <w:t xml:space="preserve"> </w:t>
      </w:r>
      <w:r>
        <w:t>hal</w:t>
      </w:r>
      <w:r>
        <w:rPr>
          <w:spacing w:val="-15"/>
        </w:rPr>
        <w:t xml:space="preserve"> </w:t>
      </w:r>
      <w:r>
        <w:t>ini,</w:t>
      </w:r>
      <w:r>
        <w:rPr>
          <w:spacing w:val="-14"/>
        </w:rPr>
        <w:t xml:space="preserve"> </w:t>
      </w:r>
      <w:r>
        <w:t>PAK</w:t>
      </w:r>
      <w:r>
        <w:rPr>
          <w:spacing w:val="-14"/>
        </w:rPr>
        <w:t xml:space="preserve"> </w:t>
      </w:r>
      <w:r>
        <w:t>memainkan</w:t>
      </w:r>
      <w:r>
        <w:rPr>
          <w:spacing w:val="-14"/>
        </w:rPr>
        <w:t xml:space="preserve"> </w:t>
      </w:r>
      <w:r>
        <w:t>peran</w:t>
      </w:r>
      <w:r>
        <w:rPr>
          <w:spacing w:val="-13"/>
        </w:rPr>
        <w:t xml:space="preserve"> </w:t>
      </w:r>
      <w:r>
        <w:t>integral</w:t>
      </w:r>
      <w:r>
        <w:rPr>
          <w:spacing w:val="-14"/>
        </w:rPr>
        <w:t xml:space="preserve"> </w:t>
      </w:r>
      <w:r>
        <w:t>sebagai</w:t>
      </w:r>
      <w:r>
        <w:rPr>
          <w:spacing w:val="-15"/>
        </w:rPr>
        <w:t xml:space="preserve"> </w:t>
      </w:r>
      <w:r>
        <w:t xml:space="preserve">penggerak </w:t>
      </w:r>
      <w:r>
        <w:rPr>
          <w:spacing w:val="-2"/>
        </w:rPr>
        <w:t>pendidikan</w:t>
      </w:r>
      <w:r>
        <w:rPr>
          <w:spacing w:val="-9"/>
        </w:rPr>
        <w:t xml:space="preserve"> </w:t>
      </w:r>
      <w:r>
        <w:rPr>
          <w:spacing w:val="-2"/>
        </w:rPr>
        <w:t>yang</w:t>
      </w:r>
      <w:r>
        <w:rPr>
          <w:spacing w:val="-4"/>
        </w:rPr>
        <w:t xml:space="preserve"> </w:t>
      </w:r>
      <w:r>
        <w:rPr>
          <w:spacing w:val="-2"/>
        </w:rPr>
        <w:t>menuntun</w:t>
      </w:r>
      <w:r>
        <w:rPr>
          <w:spacing w:val="-3"/>
        </w:rPr>
        <w:t xml:space="preserve"> </w:t>
      </w:r>
      <w:r>
        <w:rPr>
          <w:spacing w:val="-2"/>
        </w:rPr>
        <w:t>peserta</w:t>
      </w:r>
      <w:r>
        <w:rPr>
          <w:spacing w:val="-4"/>
        </w:rPr>
        <w:t xml:space="preserve"> </w:t>
      </w:r>
      <w:r>
        <w:rPr>
          <w:spacing w:val="-2"/>
        </w:rPr>
        <w:t>didik</w:t>
      </w:r>
      <w:r>
        <w:rPr>
          <w:spacing w:val="-3"/>
        </w:rPr>
        <w:t xml:space="preserve"> </w:t>
      </w:r>
      <w:r>
        <w:rPr>
          <w:spacing w:val="-2"/>
        </w:rPr>
        <w:t>mengenal</w:t>
      </w:r>
      <w:r>
        <w:rPr>
          <w:spacing w:val="-13"/>
        </w:rPr>
        <w:t xml:space="preserve"> </w:t>
      </w:r>
      <w:r>
        <w:rPr>
          <w:spacing w:val="-2"/>
        </w:rPr>
        <w:t>Allah,</w:t>
      </w:r>
      <w:r>
        <w:rPr>
          <w:spacing w:val="-4"/>
        </w:rPr>
        <w:t xml:space="preserve"> </w:t>
      </w:r>
      <w:r>
        <w:rPr>
          <w:spacing w:val="-2"/>
        </w:rPr>
        <w:t xml:space="preserve">dirinya, </w:t>
      </w:r>
      <w:r>
        <w:t>sesama, dan dunia ciptaan.</w:t>
      </w:r>
    </w:p>
    <w:p w:rsidR="00BC3CB7" w:rsidRDefault="00AF39CF">
      <w:pPr>
        <w:pStyle w:val="BodyText"/>
        <w:spacing w:before="122" w:line="276" w:lineRule="auto"/>
        <w:ind w:right="138" w:firstLine="568"/>
      </w:pPr>
      <w:r>
        <w:t>Dengan demikian, dapat disimpulkan bahwa Kurikulum Merdeka</w:t>
      </w:r>
      <w:r>
        <w:rPr>
          <w:spacing w:val="-14"/>
        </w:rPr>
        <w:t xml:space="preserve"> </w:t>
      </w:r>
      <w:r>
        <w:t>Belajar</w:t>
      </w:r>
      <w:r>
        <w:rPr>
          <w:spacing w:val="-14"/>
        </w:rPr>
        <w:t xml:space="preserve"> </w:t>
      </w:r>
      <w:r>
        <w:t>memiliki</w:t>
      </w:r>
      <w:r>
        <w:rPr>
          <w:spacing w:val="-14"/>
        </w:rPr>
        <w:t xml:space="preserve"> </w:t>
      </w:r>
      <w:r>
        <w:t>keselarasan</w:t>
      </w:r>
      <w:r>
        <w:rPr>
          <w:spacing w:val="-13"/>
        </w:rPr>
        <w:t xml:space="preserve"> </w:t>
      </w:r>
      <w:r>
        <w:t>filosofis</w:t>
      </w:r>
      <w:r>
        <w:rPr>
          <w:spacing w:val="-14"/>
        </w:rPr>
        <w:t xml:space="preserve"> </w:t>
      </w:r>
      <w:r>
        <w:t>yang</w:t>
      </w:r>
      <w:r>
        <w:rPr>
          <w:spacing w:val="-14"/>
        </w:rPr>
        <w:t xml:space="preserve"> </w:t>
      </w:r>
      <w:r>
        <w:t>kuat</w:t>
      </w:r>
      <w:r>
        <w:rPr>
          <w:spacing w:val="-15"/>
        </w:rPr>
        <w:t xml:space="preserve"> </w:t>
      </w:r>
      <w:r>
        <w:t>dengan teologi pendidikan Katolik. Keduanya sama-sama menempatkan manusia sebagai subjek utama dalam proses belajar dan menekankan kebebasan yang bertanggung jawab, dialog, serta keterlibatan aktif dalam membangun dunia yang lebih adil dan manusiawi. Ketika prinsip Merdeka Belajar diintegrasikan dengan spiritualitas Katolik, pendidikan tidak hanya menghasilkan</w:t>
      </w:r>
      <w:r>
        <w:rPr>
          <w:spacing w:val="-15"/>
        </w:rPr>
        <w:t xml:space="preserve"> </w:t>
      </w:r>
      <w:r>
        <w:t>insan</w:t>
      </w:r>
      <w:r>
        <w:rPr>
          <w:spacing w:val="-12"/>
        </w:rPr>
        <w:t xml:space="preserve"> </w:t>
      </w:r>
      <w:r>
        <w:t>cerdas</w:t>
      </w:r>
      <w:r>
        <w:rPr>
          <w:spacing w:val="-14"/>
        </w:rPr>
        <w:t xml:space="preserve"> </w:t>
      </w:r>
      <w:r>
        <w:t>secara</w:t>
      </w:r>
      <w:r>
        <w:rPr>
          <w:spacing w:val="-13"/>
        </w:rPr>
        <w:t xml:space="preserve"> </w:t>
      </w:r>
      <w:r>
        <w:t>intelektual,</w:t>
      </w:r>
      <w:r>
        <w:rPr>
          <w:spacing w:val="-14"/>
        </w:rPr>
        <w:t xml:space="preserve"> </w:t>
      </w:r>
      <w:r>
        <w:t>tetapi</w:t>
      </w:r>
      <w:r>
        <w:rPr>
          <w:spacing w:val="-13"/>
        </w:rPr>
        <w:t xml:space="preserve"> </w:t>
      </w:r>
      <w:r>
        <w:t>juga</w:t>
      </w:r>
      <w:r>
        <w:rPr>
          <w:spacing w:val="-13"/>
        </w:rPr>
        <w:t xml:space="preserve"> </w:t>
      </w:r>
      <w:r>
        <w:t>manusia yang berakhlak, beriman, dan berkomitmen pada nilai-nilai Injil di tengah masyarakat majemuk.</w:t>
      </w:r>
    </w:p>
    <w:p w:rsidR="00BC3CB7" w:rsidRDefault="00AF39CF">
      <w:pPr>
        <w:pStyle w:val="Heading2"/>
        <w:numPr>
          <w:ilvl w:val="2"/>
          <w:numId w:val="14"/>
        </w:numPr>
        <w:tabs>
          <w:tab w:val="left" w:pos="853"/>
        </w:tabs>
        <w:spacing w:before="119" w:line="259" w:lineRule="auto"/>
        <w:ind w:right="138"/>
        <w:jc w:val="both"/>
      </w:pPr>
      <w:r>
        <w:t>Implikasi Praktis Kurikulum Merdeka bagi Guru Pendidikan Agama Katolik</w:t>
      </w:r>
    </w:p>
    <w:p w:rsidR="00BC3CB7" w:rsidRDefault="00AF39CF">
      <w:pPr>
        <w:pStyle w:val="BodyText"/>
        <w:spacing w:before="120" w:line="276" w:lineRule="auto"/>
        <w:ind w:right="138" w:firstLine="568"/>
      </w:pPr>
      <w:r>
        <w:t>Guru Pendidikan Agama Katolik (PAK) memiliki peran strategis sebagai</w:t>
      </w:r>
      <w:r>
        <w:rPr>
          <w:spacing w:val="-1"/>
        </w:rPr>
        <w:t xml:space="preserve"> </w:t>
      </w:r>
      <w:r>
        <w:t>penggerak utama dalam mewujudkan semangat Kurikulum</w:t>
      </w:r>
      <w:r>
        <w:rPr>
          <w:spacing w:val="-2"/>
        </w:rPr>
        <w:t xml:space="preserve"> </w:t>
      </w:r>
      <w:r>
        <w:t>Merdeka</w:t>
      </w:r>
      <w:r>
        <w:rPr>
          <w:spacing w:val="-1"/>
        </w:rPr>
        <w:t xml:space="preserve"> </w:t>
      </w:r>
      <w:r>
        <w:t>Belajar</w:t>
      </w:r>
      <w:r>
        <w:rPr>
          <w:spacing w:val="-2"/>
        </w:rPr>
        <w:t xml:space="preserve"> </w:t>
      </w:r>
      <w:r>
        <w:t>di</w:t>
      </w:r>
      <w:r>
        <w:rPr>
          <w:spacing w:val="-2"/>
        </w:rPr>
        <w:t xml:space="preserve"> </w:t>
      </w:r>
      <w:r>
        <w:t>sekolah.</w:t>
      </w:r>
      <w:r>
        <w:rPr>
          <w:spacing w:val="-2"/>
        </w:rPr>
        <w:t xml:space="preserve"> </w:t>
      </w:r>
      <w:r>
        <w:t>Kurikulum</w:t>
      </w:r>
      <w:r>
        <w:rPr>
          <w:spacing w:val="-2"/>
        </w:rPr>
        <w:t xml:space="preserve"> </w:t>
      </w:r>
      <w:r>
        <w:t>ini</w:t>
      </w:r>
      <w:r>
        <w:rPr>
          <w:spacing w:val="-1"/>
        </w:rPr>
        <w:t xml:space="preserve"> </w:t>
      </w:r>
      <w:r>
        <w:t>menuntut pendidik untuk tidak hanya berfungsi sebagai penyampai pengetahuan, tetapi juga sebagai fasilitator, pembimbing rohani, dan</w:t>
      </w:r>
      <w:r>
        <w:rPr>
          <w:spacing w:val="-14"/>
        </w:rPr>
        <w:t xml:space="preserve"> </w:t>
      </w:r>
      <w:r>
        <w:t>pendamping</w:t>
      </w:r>
      <w:r>
        <w:rPr>
          <w:spacing w:val="-13"/>
        </w:rPr>
        <w:t xml:space="preserve"> </w:t>
      </w:r>
      <w:r>
        <w:t>pertumbuhan</w:t>
      </w:r>
      <w:r>
        <w:rPr>
          <w:spacing w:val="-14"/>
        </w:rPr>
        <w:t xml:space="preserve"> </w:t>
      </w:r>
      <w:r>
        <w:t>iman</w:t>
      </w:r>
      <w:r>
        <w:rPr>
          <w:spacing w:val="-13"/>
        </w:rPr>
        <w:t xml:space="preserve"> </w:t>
      </w:r>
      <w:r>
        <w:t>peserta</w:t>
      </w:r>
      <w:r>
        <w:rPr>
          <w:spacing w:val="-14"/>
        </w:rPr>
        <w:t xml:space="preserve"> </w:t>
      </w:r>
      <w:r>
        <w:t>didik.</w:t>
      </w:r>
      <w:r>
        <w:rPr>
          <w:spacing w:val="-13"/>
        </w:rPr>
        <w:t xml:space="preserve"> </w:t>
      </w:r>
      <w:r>
        <w:t>Dalam</w:t>
      </w:r>
      <w:r>
        <w:rPr>
          <w:spacing w:val="-14"/>
        </w:rPr>
        <w:t xml:space="preserve"> </w:t>
      </w:r>
      <w:r>
        <w:rPr>
          <w:spacing w:val="-2"/>
        </w:rPr>
        <w:t>konteks</w:t>
      </w:r>
    </w:p>
    <w:p w:rsidR="00BC3CB7" w:rsidRDefault="00BC3CB7">
      <w:pPr>
        <w:pStyle w:val="BodyText"/>
        <w:spacing w:line="276" w:lineRule="auto"/>
        <w:sectPr w:rsidR="00BC3CB7">
          <w:headerReference w:type="even" r:id="rId812"/>
          <w:headerReference w:type="default" r:id="rId813"/>
          <w:footerReference w:type="default" r:id="rId814"/>
          <w:headerReference w:type="first" r:id="rId815"/>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ini,</w:t>
      </w:r>
      <w:r>
        <w:rPr>
          <w:spacing w:val="-15"/>
        </w:rPr>
        <w:t xml:space="preserve"> </w:t>
      </w:r>
      <w:r>
        <w:t>guru</w:t>
      </w:r>
      <w:r>
        <w:rPr>
          <w:spacing w:val="-15"/>
        </w:rPr>
        <w:t xml:space="preserve"> </w:t>
      </w:r>
      <w:r>
        <w:t>PAK</w:t>
      </w:r>
      <w:r>
        <w:rPr>
          <w:spacing w:val="-15"/>
        </w:rPr>
        <w:t xml:space="preserve"> </w:t>
      </w:r>
      <w:r>
        <w:t>dituntut</w:t>
      </w:r>
      <w:r>
        <w:rPr>
          <w:spacing w:val="-15"/>
        </w:rPr>
        <w:t xml:space="preserve"> </w:t>
      </w:r>
      <w:r>
        <w:t>untuk</w:t>
      </w:r>
      <w:r>
        <w:rPr>
          <w:spacing w:val="-15"/>
        </w:rPr>
        <w:t xml:space="preserve"> </w:t>
      </w:r>
      <w:r>
        <w:t>mengintegrasikan</w:t>
      </w:r>
      <w:r>
        <w:rPr>
          <w:spacing w:val="-15"/>
        </w:rPr>
        <w:t xml:space="preserve"> </w:t>
      </w:r>
      <w:r>
        <w:t>prinsip</w:t>
      </w:r>
      <w:r>
        <w:rPr>
          <w:spacing w:val="-15"/>
        </w:rPr>
        <w:t xml:space="preserve"> </w:t>
      </w:r>
      <w:r>
        <w:t>kebebasan belajar dengan nilai-nilai iman Katolik, sehingga proses pembelajaran tidak hanya mengasah kemampuan intelektual, tetapi juga membentuk hati nurani, karakter, dan spiritualitas yang matang.</w:t>
      </w:r>
    </w:p>
    <w:p w:rsidR="00BC3CB7" w:rsidRDefault="00AF39CF">
      <w:pPr>
        <w:pStyle w:val="BodyText"/>
        <w:spacing w:before="119" w:line="276" w:lineRule="auto"/>
        <w:ind w:left="1" w:right="420" w:firstLine="568"/>
      </w:pPr>
      <w:r>
        <w:t>Implementasi Kurikulum Merdeka Belajar menuntut guru PAK untuk menerapkan pendekatan yang berpusat pada peserta didik (student-centered learning). Guru tidak lagi menjadi satu- satunya sumber pengetahuan, melainkan menghadirkan ruang reflektif di mana peserta didik dapat menemukan makna iman melalui</w:t>
      </w:r>
      <w:r>
        <w:rPr>
          <w:spacing w:val="-15"/>
        </w:rPr>
        <w:t xml:space="preserve"> </w:t>
      </w:r>
      <w:r>
        <w:t>pengalaman</w:t>
      </w:r>
      <w:r>
        <w:rPr>
          <w:spacing w:val="-15"/>
        </w:rPr>
        <w:t xml:space="preserve"> </w:t>
      </w:r>
      <w:r>
        <w:t>hidup</w:t>
      </w:r>
      <w:r>
        <w:rPr>
          <w:spacing w:val="-15"/>
        </w:rPr>
        <w:t xml:space="preserve"> </w:t>
      </w:r>
      <w:r>
        <w:t>mereka</w:t>
      </w:r>
      <w:r>
        <w:rPr>
          <w:spacing w:val="-15"/>
        </w:rPr>
        <w:t xml:space="preserve"> </w:t>
      </w:r>
      <w:r>
        <w:t>sendiri.</w:t>
      </w:r>
      <w:r>
        <w:rPr>
          <w:spacing w:val="-15"/>
        </w:rPr>
        <w:t xml:space="preserve"> </w:t>
      </w:r>
      <w:r>
        <w:t>Dalam</w:t>
      </w:r>
      <w:r>
        <w:rPr>
          <w:spacing w:val="-15"/>
        </w:rPr>
        <w:t xml:space="preserve"> </w:t>
      </w:r>
      <w:r>
        <w:t>pendekatan</w:t>
      </w:r>
      <w:r>
        <w:rPr>
          <w:spacing w:val="-15"/>
        </w:rPr>
        <w:t xml:space="preserve"> </w:t>
      </w:r>
      <w:r>
        <w:t>ini, guru berperan sebagai pendamping dialogis yang mengarahkan peserta</w:t>
      </w:r>
      <w:r>
        <w:rPr>
          <w:spacing w:val="-15"/>
        </w:rPr>
        <w:t xml:space="preserve"> </w:t>
      </w:r>
      <w:r>
        <w:t>didik</w:t>
      </w:r>
      <w:r>
        <w:rPr>
          <w:spacing w:val="-15"/>
        </w:rPr>
        <w:t xml:space="preserve"> </w:t>
      </w:r>
      <w:r>
        <w:t>untuk</w:t>
      </w:r>
      <w:r>
        <w:rPr>
          <w:spacing w:val="-15"/>
        </w:rPr>
        <w:t xml:space="preserve"> </w:t>
      </w:r>
      <w:r>
        <w:t>membaca</w:t>
      </w:r>
      <w:r>
        <w:rPr>
          <w:spacing w:val="-15"/>
        </w:rPr>
        <w:t xml:space="preserve"> </w:t>
      </w:r>
      <w:r>
        <w:t>tanda-tanda</w:t>
      </w:r>
      <w:r>
        <w:rPr>
          <w:spacing w:val="-15"/>
        </w:rPr>
        <w:t xml:space="preserve"> </w:t>
      </w:r>
      <w:r>
        <w:t>zaman</w:t>
      </w:r>
      <w:r>
        <w:rPr>
          <w:spacing w:val="-15"/>
        </w:rPr>
        <w:t xml:space="preserve"> </w:t>
      </w:r>
      <w:r>
        <w:t>dan</w:t>
      </w:r>
      <w:r>
        <w:rPr>
          <w:spacing w:val="-15"/>
        </w:rPr>
        <w:t xml:space="preserve"> </w:t>
      </w:r>
      <w:r>
        <w:t>menemukan kehadiran Allah dalam realitas kehidupan sehari-hari. Hal ini sejalan dengan misi Gereja yang menekankan pendidikan iman yang</w:t>
      </w:r>
      <w:r>
        <w:rPr>
          <w:spacing w:val="-7"/>
        </w:rPr>
        <w:t xml:space="preserve"> </w:t>
      </w:r>
      <w:r>
        <w:t>kontekstual,</w:t>
      </w:r>
      <w:r>
        <w:rPr>
          <w:spacing w:val="-7"/>
        </w:rPr>
        <w:t xml:space="preserve"> </w:t>
      </w:r>
      <w:r>
        <w:t>relevan,</w:t>
      </w:r>
      <w:r>
        <w:rPr>
          <w:spacing w:val="-6"/>
        </w:rPr>
        <w:t xml:space="preserve"> </w:t>
      </w:r>
      <w:r>
        <w:t>dan</w:t>
      </w:r>
      <w:r>
        <w:rPr>
          <w:spacing w:val="-7"/>
        </w:rPr>
        <w:t xml:space="preserve"> </w:t>
      </w:r>
      <w:r>
        <w:t>menghidupkan</w:t>
      </w:r>
      <w:r>
        <w:rPr>
          <w:spacing w:val="-7"/>
        </w:rPr>
        <w:t xml:space="preserve"> </w:t>
      </w:r>
      <w:r>
        <w:t>(Gaudium</w:t>
      </w:r>
      <w:r>
        <w:rPr>
          <w:spacing w:val="-7"/>
        </w:rPr>
        <w:t xml:space="preserve"> </w:t>
      </w:r>
      <w:r>
        <w:t>et</w:t>
      </w:r>
      <w:r>
        <w:rPr>
          <w:spacing w:val="-8"/>
        </w:rPr>
        <w:t xml:space="preserve"> </w:t>
      </w:r>
      <w:r>
        <w:t xml:space="preserve">Spes, </w:t>
      </w:r>
      <w:r>
        <w:rPr>
          <w:spacing w:val="-2"/>
        </w:rPr>
        <w:t>1965).</w:t>
      </w:r>
    </w:p>
    <w:p w:rsidR="00BC3CB7" w:rsidRDefault="00AF39CF">
      <w:pPr>
        <w:pStyle w:val="BodyText"/>
        <w:spacing w:before="122" w:line="276" w:lineRule="auto"/>
        <w:ind w:left="1" w:right="420" w:firstLine="568"/>
      </w:pPr>
      <w:r>
        <w:t>Dari</w:t>
      </w:r>
      <w:r>
        <w:rPr>
          <w:spacing w:val="-14"/>
        </w:rPr>
        <w:t xml:space="preserve"> </w:t>
      </w:r>
      <w:r>
        <w:t>segi</w:t>
      </w:r>
      <w:r>
        <w:rPr>
          <w:spacing w:val="-14"/>
        </w:rPr>
        <w:t xml:space="preserve"> </w:t>
      </w:r>
      <w:r>
        <w:t>perencanaan</w:t>
      </w:r>
      <w:r>
        <w:rPr>
          <w:spacing w:val="-14"/>
        </w:rPr>
        <w:t xml:space="preserve"> </w:t>
      </w:r>
      <w:r>
        <w:t>pembelajaran,</w:t>
      </w:r>
      <w:r>
        <w:rPr>
          <w:spacing w:val="-14"/>
        </w:rPr>
        <w:t xml:space="preserve"> </w:t>
      </w:r>
      <w:r>
        <w:t>guru</w:t>
      </w:r>
      <w:r>
        <w:rPr>
          <w:spacing w:val="-12"/>
        </w:rPr>
        <w:t xml:space="preserve"> </w:t>
      </w:r>
      <w:r>
        <w:t>PAK</w:t>
      </w:r>
      <w:r>
        <w:rPr>
          <w:spacing w:val="-12"/>
        </w:rPr>
        <w:t xml:space="preserve"> </w:t>
      </w:r>
      <w:r>
        <w:t>diharapkan mampu</w:t>
      </w:r>
      <w:r>
        <w:rPr>
          <w:spacing w:val="-8"/>
        </w:rPr>
        <w:t xml:space="preserve"> </w:t>
      </w:r>
      <w:r>
        <w:t>merancang</w:t>
      </w:r>
      <w:r>
        <w:rPr>
          <w:spacing w:val="-8"/>
        </w:rPr>
        <w:t xml:space="preserve"> </w:t>
      </w:r>
      <w:r>
        <w:t>Capaian</w:t>
      </w:r>
      <w:r>
        <w:rPr>
          <w:spacing w:val="-8"/>
        </w:rPr>
        <w:t xml:space="preserve"> </w:t>
      </w:r>
      <w:r>
        <w:t>Pembelajaran</w:t>
      </w:r>
      <w:r>
        <w:rPr>
          <w:spacing w:val="-9"/>
        </w:rPr>
        <w:t xml:space="preserve"> </w:t>
      </w:r>
      <w:r>
        <w:t>(CP)</w:t>
      </w:r>
      <w:r>
        <w:rPr>
          <w:spacing w:val="-8"/>
        </w:rPr>
        <w:t xml:space="preserve"> </w:t>
      </w:r>
      <w:r>
        <w:t>yang</w:t>
      </w:r>
      <w:r>
        <w:rPr>
          <w:spacing w:val="-9"/>
        </w:rPr>
        <w:t xml:space="preserve"> </w:t>
      </w:r>
      <w:r>
        <w:t>tidak</w:t>
      </w:r>
      <w:r>
        <w:rPr>
          <w:spacing w:val="-9"/>
        </w:rPr>
        <w:t xml:space="preserve"> </w:t>
      </w:r>
      <w:r>
        <w:t>hanya berfokus</w:t>
      </w:r>
      <w:r>
        <w:rPr>
          <w:spacing w:val="-14"/>
        </w:rPr>
        <w:t xml:space="preserve"> </w:t>
      </w:r>
      <w:r>
        <w:t>pada</w:t>
      </w:r>
      <w:r>
        <w:rPr>
          <w:spacing w:val="-15"/>
        </w:rPr>
        <w:t xml:space="preserve"> </w:t>
      </w:r>
      <w:r>
        <w:t>aspek</w:t>
      </w:r>
      <w:r>
        <w:rPr>
          <w:spacing w:val="-15"/>
        </w:rPr>
        <w:t xml:space="preserve"> </w:t>
      </w:r>
      <w:r>
        <w:t>kognitif,</w:t>
      </w:r>
      <w:r>
        <w:rPr>
          <w:spacing w:val="-14"/>
        </w:rPr>
        <w:t xml:space="preserve"> </w:t>
      </w:r>
      <w:r>
        <w:t>tetapi</w:t>
      </w:r>
      <w:r>
        <w:rPr>
          <w:spacing w:val="-15"/>
        </w:rPr>
        <w:t xml:space="preserve"> </w:t>
      </w:r>
      <w:r>
        <w:t>juga</w:t>
      </w:r>
      <w:r>
        <w:rPr>
          <w:spacing w:val="-14"/>
        </w:rPr>
        <w:t xml:space="preserve"> </w:t>
      </w:r>
      <w:r>
        <w:t>pada</w:t>
      </w:r>
      <w:r>
        <w:rPr>
          <w:spacing w:val="-15"/>
        </w:rPr>
        <w:t xml:space="preserve"> </w:t>
      </w:r>
      <w:r>
        <w:t>dimensi</w:t>
      </w:r>
      <w:r>
        <w:rPr>
          <w:spacing w:val="-15"/>
        </w:rPr>
        <w:t xml:space="preserve"> </w:t>
      </w:r>
      <w:r>
        <w:t>afektif</w:t>
      </w:r>
      <w:r>
        <w:rPr>
          <w:spacing w:val="-14"/>
        </w:rPr>
        <w:t xml:space="preserve"> </w:t>
      </w:r>
      <w:r>
        <w:t>dan moral. Setiap kegiatan belajar harus mencerminkan keseimbangan</w:t>
      </w:r>
      <w:r>
        <w:rPr>
          <w:spacing w:val="-11"/>
        </w:rPr>
        <w:t xml:space="preserve"> </w:t>
      </w:r>
      <w:r>
        <w:t>antara</w:t>
      </w:r>
      <w:r>
        <w:rPr>
          <w:spacing w:val="-11"/>
        </w:rPr>
        <w:t xml:space="preserve"> </w:t>
      </w:r>
      <w:r>
        <w:t>pengetahuan,</w:t>
      </w:r>
      <w:r>
        <w:rPr>
          <w:spacing w:val="-13"/>
        </w:rPr>
        <w:t xml:space="preserve"> </w:t>
      </w:r>
      <w:r>
        <w:t>sikap,</w:t>
      </w:r>
      <w:r>
        <w:rPr>
          <w:spacing w:val="-11"/>
        </w:rPr>
        <w:t xml:space="preserve"> </w:t>
      </w:r>
      <w:r>
        <w:t>dan</w:t>
      </w:r>
      <w:r>
        <w:rPr>
          <w:spacing w:val="-13"/>
        </w:rPr>
        <w:t xml:space="preserve"> </w:t>
      </w:r>
      <w:r>
        <w:t>keterampilan,</w:t>
      </w:r>
      <w:r>
        <w:rPr>
          <w:spacing w:val="-12"/>
        </w:rPr>
        <w:t xml:space="preserve"> </w:t>
      </w:r>
      <w:r>
        <w:t>serta memberikan ruang bagi refleksi iman. Guru perlu menyusun modul</w:t>
      </w:r>
      <w:r>
        <w:rPr>
          <w:spacing w:val="-12"/>
        </w:rPr>
        <w:t xml:space="preserve"> </w:t>
      </w:r>
      <w:r>
        <w:t>ajar</w:t>
      </w:r>
      <w:r>
        <w:rPr>
          <w:spacing w:val="-12"/>
        </w:rPr>
        <w:t xml:space="preserve"> </w:t>
      </w:r>
      <w:r>
        <w:t>yang</w:t>
      </w:r>
      <w:r>
        <w:rPr>
          <w:spacing w:val="-12"/>
        </w:rPr>
        <w:t xml:space="preserve"> </w:t>
      </w:r>
      <w:r>
        <w:t>kontekstual</w:t>
      </w:r>
      <w:r>
        <w:rPr>
          <w:spacing w:val="-12"/>
        </w:rPr>
        <w:t xml:space="preserve"> </w:t>
      </w:r>
      <w:r>
        <w:t>dengan</w:t>
      </w:r>
      <w:r>
        <w:rPr>
          <w:spacing w:val="-11"/>
        </w:rPr>
        <w:t xml:space="preserve"> </w:t>
      </w:r>
      <w:r>
        <w:t>pengalaman</w:t>
      </w:r>
      <w:r>
        <w:rPr>
          <w:spacing w:val="-12"/>
        </w:rPr>
        <w:t xml:space="preserve"> </w:t>
      </w:r>
      <w:r>
        <w:t>peserta</w:t>
      </w:r>
      <w:r>
        <w:rPr>
          <w:spacing w:val="-13"/>
        </w:rPr>
        <w:t xml:space="preserve"> </w:t>
      </w:r>
      <w:r>
        <w:t>didik</w:t>
      </w:r>
      <w:r>
        <w:rPr>
          <w:spacing w:val="-9"/>
        </w:rPr>
        <w:t xml:space="preserve"> </w:t>
      </w:r>
      <w:r>
        <w:t>— misalnya, tema keadilan sosial dapat dikaitkan dengan peristiwa kemiskinan atau ketimpangan di lingkungan sekitar sekolah, sehingga nilai Injil tentang kasih dan solidaritas dapat dihidupi secara konkret.</w:t>
      </w:r>
    </w:p>
    <w:p w:rsidR="00BC3CB7" w:rsidRDefault="00AF39CF">
      <w:pPr>
        <w:spacing w:before="120" w:line="276" w:lineRule="auto"/>
        <w:ind w:left="1" w:right="420" w:firstLine="568"/>
        <w:jc w:val="both"/>
        <w:rPr>
          <w:sz w:val="24"/>
        </w:rPr>
      </w:pPr>
      <w:r>
        <w:rPr>
          <w:sz w:val="24"/>
        </w:rPr>
        <w:t xml:space="preserve">Dalam proses pembelajaran, guru PAK perlu menerapkan metode yang partisipatif dan dialogis seperti </w:t>
      </w:r>
      <w:r>
        <w:rPr>
          <w:i/>
          <w:sz w:val="24"/>
        </w:rPr>
        <w:t xml:space="preserve">Project-Based Learning </w:t>
      </w:r>
      <w:r>
        <w:rPr>
          <w:sz w:val="24"/>
        </w:rPr>
        <w:t xml:space="preserve">(PBL), </w:t>
      </w:r>
      <w:r>
        <w:rPr>
          <w:i/>
          <w:sz w:val="24"/>
        </w:rPr>
        <w:t>Discovery Learning</w:t>
      </w:r>
      <w:r>
        <w:rPr>
          <w:sz w:val="24"/>
        </w:rPr>
        <w:t xml:space="preserve">, atau </w:t>
      </w:r>
      <w:r>
        <w:rPr>
          <w:i/>
          <w:sz w:val="24"/>
        </w:rPr>
        <w:t>Problem-Based Learning</w:t>
      </w:r>
      <w:r>
        <w:rPr>
          <w:sz w:val="24"/>
        </w:rPr>
        <w:t>.</w:t>
      </w:r>
      <w:r>
        <w:rPr>
          <w:spacing w:val="6"/>
          <w:sz w:val="24"/>
        </w:rPr>
        <w:t xml:space="preserve"> </w:t>
      </w:r>
      <w:r>
        <w:rPr>
          <w:sz w:val="24"/>
        </w:rPr>
        <w:t>Metode-metode</w:t>
      </w:r>
      <w:r>
        <w:rPr>
          <w:spacing w:val="8"/>
          <w:sz w:val="24"/>
        </w:rPr>
        <w:t xml:space="preserve"> </w:t>
      </w:r>
      <w:r>
        <w:rPr>
          <w:sz w:val="24"/>
        </w:rPr>
        <w:t>tersebut</w:t>
      </w:r>
      <w:r>
        <w:rPr>
          <w:spacing w:val="8"/>
          <w:sz w:val="24"/>
        </w:rPr>
        <w:t xml:space="preserve"> </w:t>
      </w:r>
      <w:r>
        <w:rPr>
          <w:sz w:val="24"/>
        </w:rPr>
        <w:t>memungkinkan</w:t>
      </w:r>
      <w:r>
        <w:rPr>
          <w:spacing w:val="8"/>
          <w:sz w:val="24"/>
        </w:rPr>
        <w:t xml:space="preserve"> </w:t>
      </w:r>
      <w:r>
        <w:rPr>
          <w:sz w:val="24"/>
        </w:rPr>
        <w:t>peserta</w:t>
      </w:r>
      <w:r>
        <w:rPr>
          <w:spacing w:val="9"/>
          <w:sz w:val="24"/>
        </w:rPr>
        <w:t xml:space="preserve"> </w:t>
      </w:r>
      <w:r>
        <w:rPr>
          <w:spacing w:val="-2"/>
          <w:sz w:val="24"/>
        </w:rPr>
        <w:t>didik</w:t>
      </w:r>
    </w:p>
    <w:p w:rsidR="00BC3CB7" w:rsidRDefault="00BC3CB7">
      <w:pPr>
        <w:spacing w:line="276" w:lineRule="auto"/>
        <w:jc w:val="both"/>
        <w:rPr>
          <w:sz w:val="24"/>
        </w:rPr>
        <w:sectPr w:rsidR="00BC3CB7">
          <w:headerReference w:type="even" r:id="rId816"/>
          <w:headerReference w:type="default" r:id="rId817"/>
          <w:footerReference w:type="default" r:id="rId818"/>
          <w:headerReference w:type="first" r:id="rId819"/>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untuk mengembangkan kemampuan berpikir kritis, kreatif, dan kolaboratif sambil merefleksikan nilai-nilai iman. Sebagai contoh,</w:t>
      </w:r>
      <w:r>
        <w:rPr>
          <w:spacing w:val="-6"/>
        </w:rPr>
        <w:t xml:space="preserve"> </w:t>
      </w:r>
      <w:r>
        <w:t>proyek</w:t>
      </w:r>
      <w:r>
        <w:rPr>
          <w:spacing w:val="-5"/>
        </w:rPr>
        <w:t xml:space="preserve"> </w:t>
      </w:r>
      <w:r>
        <w:t>kolaboratif</w:t>
      </w:r>
      <w:r>
        <w:rPr>
          <w:spacing w:val="-5"/>
        </w:rPr>
        <w:t xml:space="preserve"> </w:t>
      </w:r>
      <w:r>
        <w:t>antaragama</w:t>
      </w:r>
      <w:r>
        <w:rPr>
          <w:spacing w:val="-5"/>
        </w:rPr>
        <w:t xml:space="preserve"> </w:t>
      </w:r>
      <w:r>
        <w:t>tentang</w:t>
      </w:r>
      <w:r>
        <w:rPr>
          <w:spacing w:val="-6"/>
        </w:rPr>
        <w:t xml:space="preserve"> </w:t>
      </w:r>
      <w:r>
        <w:t>lingkungan</w:t>
      </w:r>
      <w:r>
        <w:rPr>
          <w:spacing w:val="-6"/>
        </w:rPr>
        <w:t xml:space="preserve"> </w:t>
      </w:r>
      <w:r>
        <w:t xml:space="preserve">hidup dapat menjadi sarana bagi peserta didik untuk belajar mengenai ekologi integral seperti yang diajarkan dalam ensiklik </w:t>
      </w:r>
      <w:r>
        <w:rPr>
          <w:i/>
        </w:rPr>
        <w:t>Laudato Si’</w:t>
      </w:r>
      <w:r>
        <w:t>. Dengan demikian, pembelajaran PAK menjadi wadah pembentukan iman yang aktif, kontekstual, dan relevan dengan kehidupan sosial.</w:t>
      </w:r>
    </w:p>
    <w:p w:rsidR="00BC3CB7" w:rsidRDefault="00AF39CF">
      <w:pPr>
        <w:pStyle w:val="BodyText"/>
        <w:spacing w:before="119" w:line="276" w:lineRule="auto"/>
        <w:ind w:right="138" w:firstLine="568"/>
      </w:pPr>
      <w:r>
        <w:t>Dalam hal asesmen, Kurikulum Merdeka Belajar menekankan</w:t>
      </w:r>
      <w:r>
        <w:rPr>
          <w:spacing w:val="-15"/>
        </w:rPr>
        <w:t xml:space="preserve"> </w:t>
      </w:r>
      <w:r>
        <w:t>pentingnya</w:t>
      </w:r>
      <w:r>
        <w:rPr>
          <w:spacing w:val="-15"/>
        </w:rPr>
        <w:t xml:space="preserve"> </w:t>
      </w:r>
      <w:r>
        <w:t>asesmen</w:t>
      </w:r>
      <w:r>
        <w:rPr>
          <w:spacing w:val="-15"/>
        </w:rPr>
        <w:t xml:space="preserve"> </w:t>
      </w:r>
      <w:r>
        <w:t>formatif</w:t>
      </w:r>
      <w:r>
        <w:rPr>
          <w:spacing w:val="-15"/>
        </w:rPr>
        <w:t xml:space="preserve"> </w:t>
      </w:r>
      <w:r>
        <w:t>yang</w:t>
      </w:r>
      <w:r>
        <w:rPr>
          <w:spacing w:val="-15"/>
        </w:rPr>
        <w:t xml:space="preserve"> </w:t>
      </w:r>
      <w:r>
        <w:t>berorientasi</w:t>
      </w:r>
      <w:r>
        <w:rPr>
          <w:spacing w:val="-15"/>
        </w:rPr>
        <w:t xml:space="preserve"> </w:t>
      </w:r>
      <w:r>
        <w:t>pada proses, bukan hanya hasil akhir. Guru PAK dapat menggunakan jurnal refleksi, portofolio iman, atau observasi sikap sebagai instrumen untuk menilai perkembangan spiritual dan moral peserta didik. Penilaian seperti ini membantu guru memahami perjalanan iman peserta didik secara lebih utuh, bukan hanya sejauh kemampuan mereka menjawab pertanyaan tertulis. Melalui refleksi dan umpan balik yang konstruktif, peserta didik diajak untuk terus bertumbuh menjadi pribadi yang sadar akan nilai-nilai Kristiani dalam kehidupan nyata.</w:t>
      </w:r>
    </w:p>
    <w:p w:rsidR="00BC3CB7" w:rsidRDefault="00AF39CF">
      <w:pPr>
        <w:pStyle w:val="BodyText"/>
        <w:spacing w:before="122" w:line="276" w:lineRule="auto"/>
        <w:ind w:right="137" w:firstLine="568"/>
      </w:pPr>
      <w:r>
        <w:t>Selain kompetensi pedagogis, guru PAK juga harus memiliki</w:t>
      </w:r>
      <w:r>
        <w:rPr>
          <w:spacing w:val="-15"/>
        </w:rPr>
        <w:t xml:space="preserve"> </w:t>
      </w:r>
      <w:r>
        <w:t>kompetensi</w:t>
      </w:r>
      <w:r>
        <w:rPr>
          <w:spacing w:val="-15"/>
        </w:rPr>
        <w:t xml:space="preserve"> </w:t>
      </w:r>
      <w:r>
        <w:t>spiritual</w:t>
      </w:r>
      <w:r>
        <w:rPr>
          <w:spacing w:val="-15"/>
        </w:rPr>
        <w:t xml:space="preserve"> </w:t>
      </w:r>
      <w:r>
        <w:t>yang</w:t>
      </w:r>
      <w:r>
        <w:rPr>
          <w:spacing w:val="-15"/>
        </w:rPr>
        <w:t xml:space="preserve"> </w:t>
      </w:r>
      <w:r>
        <w:t>kuat.</w:t>
      </w:r>
      <w:r>
        <w:rPr>
          <w:spacing w:val="-15"/>
        </w:rPr>
        <w:t xml:space="preserve"> </w:t>
      </w:r>
      <w:r>
        <w:t>Ia</w:t>
      </w:r>
      <w:r>
        <w:rPr>
          <w:spacing w:val="-15"/>
        </w:rPr>
        <w:t xml:space="preserve"> </w:t>
      </w:r>
      <w:r>
        <w:t>tidak</w:t>
      </w:r>
      <w:r>
        <w:rPr>
          <w:spacing w:val="-15"/>
        </w:rPr>
        <w:t xml:space="preserve"> </w:t>
      </w:r>
      <w:r>
        <w:t>hanya</w:t>
      </w:r>
      <w:r>
        <w:rPr>
          <w:spacing w:val="-15"/>
        </w:rPr>
        <w:t xml:space="preserve"> </w:t>
      </w:r>
      <w:r>
        <w:t>mendidik dengan kata-kata, tetapi juga dengan keteladanan hidup. Keberhasilan pendidikan iman sangat ditentukan oleh kehadiran guru yang autentik yang mampu mencerminkan kasih Kristus dalam</w:t>
      </w:r>
      <w:r>
        <w:rPr>
          <w:spacing w:val="-10"/>
        </w:rPr>
        <w:t xml:space="preserve"> </w:t>
      </w:r>
      <w:r>
        <w:t>sikap</w:t>
      </w:r>
      <w:r>
        <w:rPr>
          <w:spacing w:val="-10"/>
        </w:rPr>
        <w:t xml:space="preserve"> </w:t>
      </w:r>
      <w:r>
        <w:t>sabar,</w:t>
      </w:r>
      <w:r>
        <w:rPr>
          <w:spacing w:val="-10"/>
        </w:rPr>
        <w:t xml:space="preserve"> </w:t>
      </w:r>
      <w:r>
        <w:t>rendah</w:t>
      </w:r>
      <w:r>
        <w:rPr>
          <w:spacing w:val="-10"/>
        </w:rPr>
        <w:t xml:space="preserve"> </w:t>
      </w:r>
      <w:r>
        <w:t>hati,</w:t>
      </w:r>
      <w:r>
        <w:rPr>
          <w:spacing w:val="-10"/>
        </w:rPr>
        <w:t xml:space="preserve"> </w:t>
      </w:r>
      <w:r>
        <w:t>dan</w:t>
      </w:r>
      <w:r>
        <w:rPr>
          <w:spacing w:val="-10"/>
        </w:rPr>
        <w:t xml:space="preserve"> </w:t>
      </w:r>
      <w:r>
        <w:t>peduli</w:t>
      </w:r>
      <w:r>
        <w:rPr>
          <w:spacing w:val="-9"/>
        </w:rPr>
        <w:t xml:space="preserve"> </w:t>
      </w:r>
      <w:r>
        <w:t>terhadap</w:t>
      </w:r>
      <w:r>
        <w:rPr>
          <w:spacing w:val="-10"/>
        </w:rPr>
        <w:t xml:space="preserve"> </w:t>
      </w:r>
      <w:r>
        <w:t>setiap</w:t>
      </w:r>
      <w:r>
        <w:rPr>
          <w:spacing w:val="-10"/>
        </w:rPr>
        <w:t xml:space="preserve"> </w:t>
      </w:r>
      <w:r>
        <w:t>peserta didik. Guru PAK menjadi saksi iman yang hidup, sehingga kehadirannya di kelas menjadi “sakramen pedagogis” , tanda nyata kasih Allah yang mengajar dan membimbing.</w:t>
      </w:r>
    </w:p>
    <w:p w:rsidR="00BC3CB7" w:rsidRDefault="00AF39CF">
      <w:pPr>
        <w:pStyle w:val="BodyText"/>
        <w:spacing w:before="120" w:line="276" w:lineRule="auto"/>
        <w:ind w:right="137" w:firstLine="568"/>
      </w:pPr>
      <w:r>
        <w:t>Secara kelembagaan, implementasi Kurikulum Merdeka Belajar juga menuntut kolaborasi lintas mata pelajaran dan kerja sama antara sekolah, keluarga, dan Gereja. Guru PAK berperan sebagai</w:t>
      </w:r>
      <w:r>
        <w:rPr>
          <w:spacing w:val="11"/>
        </w:rPr>
        <w:t xml:space="preserve"> </w:t>
      </w:r>
      <w:r>
        <w:t>penghubung</w:t>
      </w:r>
      <w:r>
        <w:rPr>
          <w:spacing w:val="13"/>
        </w:rPr>
        <w:t xml:space="preserve"> </w:t>
      </w:r>
      <w:r>
        <w:t>spiritual</w:t>
      </w:r>
      <w:r>
        <w:rPr>
          <w:spacing w:val="11"/>
        </w:rPr>
        <w:t xml:space="preserve"> </w:t>
      </w:r>
      <w:r>
        <w:t>yang</w:t>
      </w:r>
      <w:r>
        <w:rPr>
          <w:spacing w:val="12"/>
        </w:rPr>
        <w:t xml:space="preserve"> </w:t>
      </w:r>
      <w:r>
        <w:t>meneguhkan</w:t>
      </w:r>
      <w:r>
        <w:rPr>
          <w:spacing w:val="12"/>
        </w:rPr>
        <w:t xml:space="preserve"> </w:t>
      </w:r>
      <w:r>
        <w:t>nilai-nilai</w:t>
      </w:r>
      <w:r>
        <w:rPr>
          <w:spacing w:val="12"/>
        </w:rPr>
        <w:t xml:space="preserve"> </w:t>
      </w:r>
      <w:r>
        <w:rPr>
          <w:spacing w:val="-4"/>
        </w:rPr>
        <w:t>iman</w:t>
      </w:r>
    </w:p>
    <w:p w:rsidR="00BC3CB7" w:rsidRDefault="00BC3CB7">
      <w:pPr>
        <w:pStyle w:val="BodyText"/>
        <w:spacing w:line="276" w:lineRule="auto"/>
        <w:sectPr w:rsidR="00BC3CB7">
          <w:headerReference w:type="even" r:id="rId820"/>
          <w:headerReference w:type="default" r:id="rId821"/>
          <w:footerReference w:type="default" r:id="rId822"/>
          <w:headerReference w:type="first" r:id="rId823"/>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dalam semua dimensi kehidupan sekolah. Melalui kegiatan pastoral seperti retret, pelayanan sosial, dan refleksi lintas iman, guru dapat memperkuat sinergi antara pendidikan formal dan pembinaan rohani. Pendekatan holistik ini memastikan bahwa pembelajaran</w:t>
      </w:r>
      <w:r>
        <w:rPr>
          <w:spacing w:val="-6"/>
        </w:rPr>
        <w:t xml:space="preserve"> </w:t>
      </w:r>
      <w:r>
        <w:t>tidak</w:t>
      </w:r>
      <w:r>
        <w:rPr>
          <w:spacing w:val="-8"/>
        </w:rPr>
        <w:t xml:space="preserve"> </w:t>
      </w:r>
      <w:r>
        <w:t>hanya</w:t>
      </w:r>
      <w:r>
        <w:rPr>
          <w:spacing w:val="-9"/>
        </w:rPr>
        <w:t xml:space="preserve"> </w:t>
      </w:r>
      <w:r>
        <w:t>menghasilkan</w:t>
      </w:r>
      <w:r>
        <w:rPr>
          <w:spacing w:val="-8"/>
        </w:rPr>
        <w:t xml:space="preserve"> </w:t>
      </w:r>
      <w:r>
        <w:t>siswa</w:t>
      </w:r>
      <w:r>
        <w:rPr>
          <w:spacing w:val="-7"/>
        </w:rPr>
        <w:t xml:space="preserve"> </w:t>
      </w:r>
      <w:r>
        <w:t>cerdas,</w:t>
      </w:r>
      <w:r>
        <w:rPr>
          <w:spacing w:val="-7"/>
        </w:rPr>
        <w:t xml:space="preserve"> </w:t>
      </w:r>
      <w:r>
        <w:t>tetapi</w:t>
      </w:r>
      <w:r>
        <w:rPr>
          <w:spacing w:val="-9"/>
        </w:rPr>
        <w:t xml:space="preserve"> </w:t>
      </w:r>
      <w:r>
        <w:t>juga pribadi</w:t>
      </w:r>
      <w:r>
        <w:rPr>
          <w:spacing w:val="-1"/>
        </w:rPr>
        <w:t xml:space="preserve"> </w:t>
      </w:r>
      <w:r>
        <w:t>yang berbelarasa dan bertanggung jawab terhadap dunia.</w:t>
      </w:r>
    </w:p>
    <w:p w:rsidR="00BC3CB7" w:rsidRDefault="00AF39CF">
      <w:pPr>
        <w:pStyle w:val="BodyText"/>
        <w:spacing w:before="120" w:line="276" w:lineRule="auto"/>
        <w:ind w:left="1" w:right="421" w:firstLine="568"/>
      </w:pPr>
      <w:r>
        <w:t>Dengan demikian, implementasi Kurikulum Merdeka Belajar bagi guru Pendidikan Agama Katolik menuntut perubahan paradigma dari pengajaran yang bersifat instruktif menuju pembelajaran yang transformatif. Guru dipanggil untuk menjadi pelayan kebenaran yang menyalakan semangat cinta kasih dalam diri peserta didik dan menuntun mereka menjadi manusia</w:t>
      </w:r>
      <w:r>
        <w:rPr>
          <w:spacing w:val="-2"/>
        </w:rPr>
        <w:t xml:space="preserve"> </w:t>
      </w:r>
      <w:r>
        <w:t>merdeka</w:t>
      </w:r>
      <w:r>
        <w:rPr>
          <w:spacing w:val="-1"/>
        </w:rPr>
        <w:t xml:space="preserve"> </w:t>
      </w:r>
      <w:r>
        <w:t>yang</w:t>
      </w:r>
      <w:r>
        <w:rPr>
          <w:spacing w:val="-1"/>
        </w:rPr>
        <w:t xml:space="preserve"> </w:t>
      </w:r>
      <w:r>
        <w:t>berakar</w:t>
      </w:r>
      <w:r>
        <w:rPr>
          <w:spacing w:val="-1"/>
        </w:rPr>
        <w:t xml:space="preserve"> </w:t>
      </w:r>
      <w:r>
        <w:t>pada</w:t>
      </w:r>
      <w:r>
        <w:rPr>
          <w:spacing w:val="-2"/>
        </w:rPr>
        <w:t xml:space="preserve"> </w:t>
      </w:r>
      <w:r>
        <w:t>iman,</w:t>
      </w:r>
      <w:r>
        <w:rPr>
          <w:spacing w:val="-1"/>
        </w:rPr>
        <w:t xml:space="preserve"> </w:t>
      </w:r>
      <w:r>
        <w:t>berbuah</w:t>
      </w:r>
      <w:r>
        <w:rPr>
          <w:spacing w:val="-1"/>
        </w:rPr>
        <w:t xml:space="preserve"> </w:t>
      </w:r>
      <w:r>
        <w:t>dalam</w:t>
      </w:r>
      <w:r>
        <w:rPr>
          <w:spacing w:val="-2"/>
        </w:rPr>
        <w:t xml:space="preserve"> </w:t>
      </w:r>
      <w:r>
        <w:t>kasih, dan berkontribusi bagi kebaikan bersama. Dalam sinergi antara iman dan kebebasan belajar inilah, pendidikan Katolik menemukan relevansinya di tengah perubahan zaman, menghadirkan wajah Gereja yang hidup, dialogis, dan humanis dalam dunia pendidikan.</w:t>
      </w:r>
    </w:p>
    <w:p w:rsidR="00BC3CB7" w:rsidRDefault="00AF39CF">
      <w:pPr>
        <w:pStyle w:val="Heading2"/>
        <w:numPr>
          <w:ilvl w:val="2"/>
          <w:numId w:val="14"/>
        </w:numPr>
        <w:tabs>
          <w:tab w:val="left" w:pos="569"/>
        </w:tabs>
        <w:spacing w:line="259" w:lineRule="auto"/>
        <w:ind w:left="569" w:right="425"/>
        <w:jc w:val="both"/>
      </w:pPr>
      <w:r>
        <w:t>Evaluasi Implementasi Kurikulum Merdeka dalam Pendidikan Agama Katolik</w:t>
      </w:r>
    </w:p>
    <w:p w:rsidR="00BC3CB7" w:rsidRDefault="00AF39CF">
      <w:pPr>
        <w:pStyle w:val="BodyText"/>
        <w:spacing w:before="120" w:line="276" w:lineRule="auto"/>
        <w:ind w:left="1" w:right="422" w:firstLine="568"/>
      </w:pPr>
      <w:r>
        <w:t>Evaluasi</w:t>
      </w:r>
      <w:r>
        <w:rPr>
          <w:spacing w:val="-7"/>
        </w:rPr>
        <w:t xml:space="preserve"> </w:t>
      </w:r>
      <w:r>
        <w:t>merupakan</w:t>
      </w:r>
      <w:r>
        <w:rPr>
          <w:spacing w:val="-7"/>
        </w:rPr>
        <w:t xml:space="preserve"> </w:t>
      </w:r>
      <w:r>
        <w:t>bagian</w:t>
      </w:r>
      <w:r>
        <w:rPr>
          <w:spacing w:val="-7"/>
        </w:rPr>
        <w:t xml:space="preserve"> </w:t>
      </w:r>
      <w:r>
        <w:t>integral</w:t>
      </w:r>
      <w:r>
        <w:rPr>
          <w:spacing w:val="-9"/>
        </w:rPr>
        <w:t xml:space="preserve"> </w:t>
      </w:r>
      <w:r>
        <w:t>dari</w:t>
      </w:r>
      <w:r>
        <w:rPr>
          <w:spacing w:val="-9"/>
        </w:rPr>
        <w:t xml:space="preserve"> </w:t>
      </w:r>
      <w:r>
        <w:t>proses</w:t>
      </w:r>
      <w:r>
        <w:rPr>
          <w:spacing w:val="-8"/>
        </w:rPr>
        <w:t xml:space="preserve"> </w:t>
      </w:r>
      <w:r>
        <w:t>pendidikan yang bertujuan untuk menilai sejauh mana kurikulum diimplementasikan secara efektif dan mencapai hasil yang diharapkan.</w:t>
      </w:r>
      <w:r>
        <w:rPr>
          <w:spacing w:val="-15"/>
        </w:rPr>
        <w:t xml:space="preserve"> </w:t>
      </w:r>
      <w:r>
        <w:t>Dalam</w:t>
      </w:r>
      <w:r>
        <w:rPr>
          <w:spacing w:val="-15"/>
        </w:rPr>
        <w:t xml:space="preserve"> </w:t>
      </w:r>
      <w:r>
        <w:t>konteks</w:t>
      </w:r>
      <w:r>
        <w:rPr>
          <w:spacing w:val="-15"/>
        </w:rPr>
        <w:t xml:space="preserve"> </w:t>
      </w:r>
      <w:r>
        <w:t>Kurikulum</w:t>
      </w:r>
      <w:r>
        <w:rPr>
          <w:spacing w:val="-15"/>
        </w:rPr>
        <w:t xml:space="preserve"> </w:t>
      </w:r>
      <w:r>
        <w:t>Merdeka</w:t>
      </w:r>
      <w:r>
        <w:rPr>
          <w:spacing w:val="-15"/>
        </w:rPr>
        <w:t xml:space="preserve"> </w:t>
      </w:r>
      <w:r>
        <w:t>Belajar,</w:t>
      </w:r>
      <w:r>
        <w:rPr>
          <w:spacing w:val="-15"/>
        </w:rPr>
        <w:t xml:space="preserve"> </w:t>
      </w:r>
      <w:r>
        <w:t>evaluasi tidak</w:t>
      </w:r>
      <w:r>
        <w:rPr>
          <w:spacing w:val="-13"/>
        </w:rPr>
        <w:t xml:space="preserve"> </w:t>
      </w:r>
      <w:r>
        <w:t>hanya</w:t>
      </w:r>
      <w:r>
        <w:rPr>
          <w:spacing w:val="-13"/>
        </w:rPr>
        <w:t xml:space="preserve"> </w:t>
      </w:r>
      <w:r>
        <w:t>berfokus</w:t>
      </w:r>
      <w:r>
        <w:rPr>
          <w:spacing w:val="-11"/>
        </w:rPr>
        <w:t xml:space="preserve"> </w:t>
      </w:r>
      <w:r>
        <w:t>pada</w:t>
      </w:r>
      <w:r>
        <w:rPr>
          <w:spacing w:val="-14"/>
        </w:rPr>
        <w:t xml:space="preserve"> </w:t>
      </w:r>
      <w:r>
        <w:t>pencapaian</w:t>
      </w:r>
      <w:r>
        <w:rPr>
          <w:spacing w:val="-13"/>
        </w:rPr>
        <w:t xml:space="preserve"> </w:t>
      </w:r>
      <w:r>
        <w:t>akademik,</w:t>
      </w:r>
      <w:r>
        <w:rPr>
          <w:spacing w:val="-10"/>
        </w:rPr>
        <w:t xml:space="preserve"> </w:t>
      </w:r>
      <w:r>
        <w:t>tetapi</w:t>
      </w:r>
      <w:r>
        <w:rPr>
          <w:spacing w:val="-13"/>
        </w:rPr>
        <w:t xml:space="preserve"> </w:t>
      </w:r>
      <w:r>
        <w:t>juga</w:t>
      </w:r>
      <w:r>
        <w:rPr>
          <w:spacing w:val="-13"/>
        </w:rPr>
        <w:t xml:space="preserve"> </w:t>
      </w:r>
      <w:r>
        <w:t>pada perkembangan karakter, iman, dan kematangan spiritual peserta didik. Pendidikan</w:t>
      </w:r>
      <w:r>
        <w:rPr>
          <w:spacing w:val="-11"/>
        </w:rPr>
        <w:t xml:space="preserve"> </w:t>
      </w:r>
      <w:r>
        <w:t>Agama Katolik (PAK) sebagai bagian penting dari kurikulum nasional memiliki peran strategis dalam membentuk keutuhan pribadi manusia berdasarkan nilai-nilai Injil, sehingga evaluasinya harus mencerminkan keseimbangan antara aspek kognitif, afektif, dan moral.</w:t>
      </w:r>
    </w:p>
    <w:p w:rsidR="00BC3CB7" w:rsidRDefault="00BC3CB7">
      <w:pPr>
        <w:pStyle w:val="BodyText"/>
        <w:spacing w:line="276" w:lineRule="auto"/>
        <w:sectPr w:rsidR="00BC3CB7">
          <w:headerReference w:type="even" r:id="rId824"/>
          <w:headerReference w:type="default" r:id="rId825"/>
          <w:footerReference w:type="default" r:id="rId826"/>
          <w:headerReference w:type="first" r:id="rId827"/>
          <w:pgSz w:w="8790" w:h="13050"/>
          <w:pgMar w:top="1060" w:right="992" w:bottom="920" w:left="1133" w:header="0" w:footer="738" w:gutter="0"/>
          <w:cols w:space="720"/>
        </w:sectPr>
      </w:pPr>
    </w:p>
    <w:p w:rsidR="00BC3CB7" w:rsidRDefault="00AF39CF">
      <w:pPr>
        <w:pStyle w:val="BodyText"/>
        <w:spacing w:before="72" w:line="276" w:lineRule="auto"/>
        <w:ind w:right="138" w:firstLine="568"/>
      </w:pPr>
      <w:r>
        <w:lastRenderedPageBreak/>
        <w:t>Dalam penerapannya, evaluasi kurikulum PAK harus dilakukan secara berkelanjutan dan menyeluruh. Guru PAK berperan sebagai penilai utama yang mengamati perkembangan peserta didik melalui pengalaman belajar yang konkret dan reflektif. Pendekatan ini menempatkan evaluasi bukan sebagai alat penghakiman, melainkan sebagai sarana pendampingan pertumbuhan iman dan karakter. Guru perlu menilai tidak hanya seberapa banyak pengetahuan teologis yang dikuasai peserta didik, tetapi juga bagaimana pengetahuan tersebut dihidupi dan diterapkan dalam kehidupan sehari-hari.</w:t>
      </w:r>
    </w:p>
    <w:p w:rsidR="00BC3CB7" w:rsidRDefault="00AF39CF">
      <w:pPr>
        <w:pStyle w:val="BodyText"/>
        <w:spacing w:before="121" w:line="276" w:lineRule="auto"/>
        <w:ind w:right="138" w:firstLine="568"/>
      </w:pPr>
      <w:r>
        <w:t>Salah satu aspek penting dalam evaluasi implementasi Kurikulum</w:t>
      </w:r>
      <w:r>
        <w:rPr>
          <w:spacing w:val="-15"/>
        </w:rPr>
        <w:t xml:space="preserve"> </w:t>
      </w:r>
      <w:r>
        <w:t>Merdeka</w:t>
      </w:r>
      <w:r>
        <w:rPr>
          <w:spacing w:val="-15"/>
        </w:rPr>
        <w:t xml:space="preserve"> </w:t>
      </w:r>
      <w:r>
        <w:t>Belajar</w:t>
      </w:r>
      <w:r>
        <w:rPr>
          <w:spacing w:val="-15"/>
        </w:rPr>
        <w:t xml:space="preserve"> </w:t>
      </w:r>
      <w:r>
        <w:t>adalah</w:t>
      </w:r>
      <w:r>
        <w:rPr>
          <w:spacing w:val="-15"/>
        </w:rPr>
        <w:t xml:space="preserve"> </w:t>
      </w:r>
      <w:r>
        <w:t>penilaian</w:t>
      </w:r>
      <w:r>
        <w:rPr>
          <w:spacing w:val="-15"/>
        </w:rPr>
        <w:t xml:space="preserve"> </w:t>
      </w:r>
      <w:r>
        <w:t>terhadap</w:t>
      </w:r>
      <w:r>
        <w:rPr>
          <w:spacing w:val="-14"/>
        </w:rPr>
        <w:t xml:space="preserve"> </w:t>
      </w:r>
      <w:r>
        <w:t>efektivitas pendekatan pembelajaran yang digunakan. Guru perlu meninjau apakah metode partisipatif, reflektif, dan kontekstual yang diterapkan</w:t>
      </w:r>
      <w:r>
        <w:rPr>
          <w:spacing w:val="-2"/>
        </w:rPr>
        <w:t xml:space="preserve"> </w:t>
      </w:r>
      <w:r>
        <w:t>telah</w:t>
      </w:r>
      <w:r>
        <w:rPr>
          <w:spacing w:val="-2"/>
        </w:rPr>
        <w:t xml:space="preserve"> </w:t>
      </w:r>
      <w:r>
        <w:t>membantu</w:t>
      </w:r>
      <w:r>
        <w:rPr>
          <w:spacing w:val="-4"/>
        </w:rPr>
        <w:t xml:space="preserve"> </w:t>
      </w:r>
      <w:r>
        <w:t>peserta</w:t>
      </w:r>
      <w:r>
        <w:rPr>
          <w:spacing w:val="-4"/>
        </w:rPr>
        <w:t xml:space="preserve"> </w:t>
      </w:r>
      <w:r>
        <w:t>didik</w:t>
      </w:r>
      <w:r>
        <w:rPr>
          <w:spacing w:val="-3"/>
        </w:rPr>
        <w:t xml:space="preserve"> </w:t>
      </w:r>
      <w:r>
        <w:t>memahami</w:t>
      </w:r>
      <w:r>
        <w:rPr>
          <w:spacing w:val="-4"/>
        </w:rPr>
        <w:t xml:space="preserve"> </w:t>
      </w:r>
      <w:r>
        <w:t>ajaran</w:t>
      </w:r>
      <w:r>
        <w:rPr>
          <w:spacing w:val="-2"/>
        </w:rPr>
        <w:t xml:space="preserve"> </w:t>
      </w:r>
      <w:r>
        <w:t>iman secara lebih mendalam dan bermakna. Evaluasi juga perlu memperhatikan sejauh mana pembelajaran PAK mendorong keterlibatan</w:t>
      </w:r>
      <w:r>
        <w:rPr>
          <w:spacing w:val="-14"/>
        </w:rPr>
        <w:t xml:space="preserve"> </w:t>
      </w:r>
      <w:r>
        <w:t>aktif</w:t>
      </w:r>
      <w:r>
        <w:rPr>
          <w:spacing w:val="-14"/>
        </w:rPr>
        <w:t xml:space="preserve"> </w:t>
      </w:r>
      <w:r>
        <w:t>siswa</w:t>
      </w:r>
      <w:r>
        <w:rPr>
          <w:spacing w:val="-14"/>
        </w:rPr>
        <w:t xml:space="preserve"> </w:t>
      </w:r>
      <w:r>
        <w:t>dalam</w:t>
      </w:r>
      <w:r>
        <w:rPr>
          <w:spacing w:val="-15"/>
        </w:rPr>
        <w:t xml:space="preserve"> </w:t>
      </w:r>
      <w:r>
        <w:t>kegiatan</w:t>
      </w:r>
      <w:r>
        <w:rPr>
          <w:spacing w:val="-14"/>
        </w:rPr>
        <w:t xml:space="preserve"> </w:t>
      </w:r>
      <w:r>
        <w:t>sosial,</w:t>
      </w:r>
      <w:r>
        <w:rPr>
          <w:spacing w:val="-14"/>
        </w:rPr>
        <w:t xml:space="preserve"> </w:t>
      </w:r>
      <w:r>
        <w:t>dialog</w:t>
      </w:r>
      <w:r>
        <w:rPr>
          <w:spacing w:val="-14"/>
        </w:rPr>
        <w:t xml:space="preserve"> </w:t>
      </w:r>
      <w:r>
        <w:t>antaragama, dan proyek pelayanan yang mencerminkan nilai kasih dan solidaritas Kristiani.</w:t>
      </w:r>
    </w:p>
    <w:p w:rsidR="00BC3CB7" w:rsidRDefault="00AF39CF">
      <w:pPr>
        <w:pStyle w:val="BodyText"/>
        <w:spacing w:before="120" w:line="276" w:lineRule="auto"/>
        <w:ind w:right="138" w:firstLine="568"/>
      </w:pPr>
      <w:r>
        <w:t>Instrumen evaluasi dalam PAK dapat berbentuk asesmen formatif dan sumatif yang saling melengkapi.</w:t>
      </w:r>
      <w:r>
        <w:rPr>
          <w:spacing w:val="-9"/>
        </w:rPr>
        <w:t xml:space="preserve"> </w:t>
      </w:r>
      <w:r>
        <w:t>Asesmen formatif berfungsi untuk memantau proses belajar secara berkelanjutan melalui observasi perilaku, catatan refleksi, atau diskusi pribadi antara guru dan peserta didik. Sementara asesmen sumatif berfokus pada pencapaian kompetensi akhir, seperti pemahaman Kitab Suci, doktrin Gereja, atau penerapan nilai iman dalam konteks kehidupan. Dalam kerangka Merdeka Belajar, kedua bentuk</w:t>
      </w:r>
      <w:r>
        <w:rPr>
          <w:spacing w:val="-6"/>
        </w:rPr>
        <w:t xml:space="preserve"> </w:t>
      </w:r>
      <w:r>
        <w:t>asesmen</w:t>
      </w:r>
      <w:r>
        <w:rPr>
          <w:spacing w:val="-6"/>
        </w:rPr>
        <w:t xml:space="preserve"> </w:t>
      </w:r>
      <w:r>
        <w:t>ini</w:t>
      </w:r>
      <w:r>
        <w:rPr>
          <w:spacing w:val="-6"/>
        </w:rPr>
        <w:t xml:space="preserve"> </w:t>
      </w:r>
      <w:r>
        <w:t>diarahkan</w:t>
      </w:r>
      <w:r>
        <w:rPr>
          <w:spacing w:val="-6"/>
        </w:rPr>
        <w:t xml:space="preserve"> </w:t>
      </w:r>
      <w:r>
        <w:t>bukan</w:t>
      </w:r>
      <w:r>
        <w:rPr>
          <w:spacing w:val="-6"/>
        </w:rPr>
        <w:t xml:space="preserve"> </w:t>
      </w:r>
      <w:r>
        <w:t>untuk</w:t>
      </w:r>
      <w:r>
        <w:rPr>
          <w:spacing w:val="-6"/>
        </w:rPr>
        <w:t xml:space="preserve"> </w:t>
      </w:r>
      <w:r>
        <w:t>mengukur</w:t>
      </w:r>
      <w:r>
        <w:rPr>
          <w:spacing w:val="-6"/>
        </w:rPr>
        <w:t xml:space="preserve"> </w:t>
      </w:r>
      <w:r>
        <w:t>kepatuhan, melainkan untuk menumbuhkan kesadaran dan tanggung jawab moral dalam diri peserta didik.</w:t>
      </w:r>
    </w:p>
    <w:p w:rsidR="00BC3CB7" w:rsidRDefault="00BC3CB7">
      <w:pPr>
        <w:pStyle w:val="BodyText"/>
        <w:spacing w:line="276" w:lineRule="auto"/>
        <w:sectPr w:rsidR="00BC3CB7">
          <w:headerReference w:type="even" r:id="rId828"/>
          <w:headerReference w:type="default" r:id="rId829"/>
          <w:footerReference w:type="default" r:id="rId830"/>
          <w:headerReference w:type="first" r:id="rId831"/>
          <w:pgSz w:w="8790" w:h="13050"/>
          <w:pgMar w:top="1060" w:right="992" w:bottom="920" w:left="1133" w:header="0" w:footer="738" w:gutter="0"/>
          <w:cols w:space="720"/>
        </w:sectPr>
      </w:pPr>
    </w:p>
    <w:p w:rsidR="00BC3CB7" w:rsidRDefault="00AF39CF">
      <w:pPr>
        <w:pStyle w:val="BodyText"/>
        <w:spacing w:before="72" w:line="276" w:lineRule="auto"/>
        <w:ind w:left="1" w:right="422" w:firstLine="568"/>
      </w:pPr>
      <w:r>
        <w:lastRenderedPageBreak/>
        <w:t>Selain evaluasi terhadap peserta didik, penting pula dilakukan</w:t>
      </w:r>
      <w:r>
        <w:rPr>
          <w:spacing w:val="-4"/>
        </w:rPr>
        <w:t xml:space="preserve"> </w:t>
      </w:r>
      <w:r>
        <w:t>refleksi</w:t>
      </w:r>
      <w:r>
        <w:rPr>
          <w:spacing w:val="-4"/>
        </w:rPr>
        <w:t xml:space="preserve"> </w:t>
      </w:r>
      <w:r>
        <w:t>terhadap</w:t>
      </w:r>
      <w:r>
        <w:rPr>
          <w:spacing w:val="-5"/>
        </w:rPr>
        <w:t xml:space="preserve"> </w:t>
      </w:r>
      <w:r>
        <w:t>peran</w:t>
      </w:r>
      <w:r>
        <w:rPr>
          <w:spacing w:val="-4"/>
        </w:rPr>
        <w:t xml:space="preserve"> </w:t>
      </w:r>
      <w:r>
        <w:t>guru</w:t>
      </w:r>
      <w:r>
        <w:rPr>
          <w:spacing w:val="-5"/>
        </w:rPr>
        <w:t xml:space="preserve"> </w:t>
      </w:r>
      <w:r>
        <w:t>dan</w:t>
      </w:r>
      <w:r>
        <w:rPr>
          <w:spacing w:val="-5"/>
        </w:rPr>
        <w:t xml:space="preserve"> </w:t>
      </w:r>
      <w:r>
        <w:t>efektivitas</w:t>
      </w:r>
      <w:r>
        <w:rPr>
          <w:spacing w:val="-6"/>
        </w:rPr>
        <w:t xml:space="preserve"> </w:t>
      </w:r>
      <w:r>
        <w:t>kurikulum secara keseluruhan. Guru PAK perlu secara berkala melakukan self-assessment dan refleksi pedagogis mengenai pendekatan yang digunakan, relevansi materi dengan konteks sosial-budaya, serta dampaknya terhadap pembentukan karakter iman peserta didik. Sekolah dan lembaga pendidikan Katolik dapat membentuk tim evaluasi internal yang bertugas mengkaji pelaksanaan</w:t>
      </w:r>
      <w:r>
        <w:rPr>
          <w:spacing w:val="-5"/>
        </w:rPr>
        <w:t xml:space="preserve"> </w:t>
      </w:r>
      <w:r>
        <w:t>Kurikulum</w:t>
      </w:r>
      <w:r>
        <w:rPr>
          <w:spacing w:val="-5"/>
        </w:rPr>
        <w:t xml:space="preserve"> </w:t>
      </w:r>
      <w:r>
        <w:t>Merdeka</w:t>
      </w:r>
      <w:r>
        <w:rPr>
          <w:spacing w:val="-6"/>
        </w:rPr>
        <w:t xml:space="preserve"> </w:t>
      </w:r>
      <w:r>
        <w:t>Belajar</w:t>
      </w:r>
      <w:r>
        <w:rPr>
          <w:spacing w:val="-3"/>
        </w:rPr>
        <w:t xml:space="preserve"> </w:t>
      </w:r>
      <w:r>
        <w:t>di</w:t>
      </w:r>
      <w:r>
        <w:rPr>
          <w:spacing w:val="-5"/>
        </w:rPr>
        <w:t xml:space="preserve"> </w:t>
      </w:r>
      <w:r>
        <w:t>bidang</w:t>
      </w:r>
      <w:r>
        <w:rPr>
          <w:spacing w:val="-5"/>
        </w:rPr>
        <w:t xml:space="preserve"> </w:t>
      </w:r>
      <w:r>
        <w:t>PAK</w:t>
      </w:r>
      <w:r>
        <w:rPr>
          <w:spacing w:val="-3"/>
        </w:rPr>
        <w:t xml:space="preserve"> </w:t>
      </w:r>
      <w:r>
        <w:t>melalui observasi</w:t>
      </w:r>
      <w:r>
        <w:rPr>
          <w:spacing w:val="-11"/>
        </w:rPr>
        <w:t xml:space="preserve"> </w:t>
      </w:r>
      <w:r>
        <w:t>kelas,</w:t>
      </w:r>
      <w:r>
        <w:rPr>
          <w:spacing w:val="-7"/>
        </w:rPr>
        <w:t xml:space="preserve"> </w:t>
      </w:r>
      <w:r>
        <w:t>wawancara,</w:t>
      </w:r>
      <w:r>
        <w:rPr>
          <w:spacing w:val="-7"/>
        </w:rPr>
        <w:t xml:space="preserve"> </w:t>
      </w:r>
      <w:r>
        <w:t>dan</w:t>
      </w:r>
      <w:r>
        <w:rPr>
          <w:spacing w:val="-6"/>
        </w:rPr>
        <w:t xml:space="preserve"> </w:t>
      </w:r>
      <w:r>
        <w:t>analisis</w:t>
      </w:r>
      <w:r>
        <w:rPr>
          <w:spacing w:val="-7"/>
        </w:rPr>
        <w:t xml:space="preserve"> </w:t>
      </w:r>
      <w:r>
        <w:t>dokumen</w:t>
      </w:r>
      <w:r>
        <w:rPr>
          <w:spacing w:val="-8"/>
        </w:rPr>
        <w:t xml:space="preserve"> </w:t>
      </w:r>
      <w:r>
        <w:rPr>
          <w:spacing w:val="-2"/>
        </w:rPr>
        <w:t>pembelajaran.</w:t>
      </w:r>
    </w:p>
    <w:p w:rsidR="00BC3CB7" w:rsidRDefault="00AF39CF">
      <w:pPr>
        <w:pStyle w:val="BodyText"/>
        <w:spacing w:before="121" w:line="276" w:lineRule="auto"/>
        <w:ind w:left="1" w:right="422" w:firstLine="568"/>
      </w:pPr>
      <w:r>
        <w:t>Evaluasi juga perlu memperhatikan dukungan struktural dan kultural di lingkungan sekolah. Faktor-faktor seperti kepemimpinan sekolah, keterlibatan orang tua, fasilitas belajar, dan sinergi dengan Gereja lokal turut menentukan keberhasilan implementasi</w:t>
      </w:r>
      <w:r>
        <w:rPr>
          <w:spacing w:val="-15"/>
        </w:rPr>
        <w:t xml:space="preserve"> </w:t>
      </w:r>
      <w:r>
        <w:t>kurikulum.</w:t>
      </w:r>
      <w:r>
        <w:rPr>
          <w:spacing w:val="-15"/>
        </w:rPr>
        <w:t xml:space="preserve"> </w:t>
      </w:r>
      <w:r>
        <w:t>Pendidikan</w:t>
      </w:r>
      <w:r>
        <w:rPr>
          <w:spacing w:val="-15"/>
        </w:rPr>
        <w:t xml:space="preserve"> </w:t>
      </w:r>
      <w:r>
        <w:t>Agama</w:t>
      </w:r>
      <w:r>
        <w:rPr>
          <w:spacing w:val="-15"/>
        </w:rPr>
        <w:t xml:space="preserve"> </w:t>
      </w:r>
      <w:r>
        <w:t>Katolik</w:t>
      </w:r>
      <w:r>
        <w:rPr>
          <w:spacing w:val="-12"/>
        </w:rPr>
        <w:t xml:space="preserve"> </w:t>
      </w:r>
      <w:r>
        <w:t>akan</w:t>
      </w:r>
      <w:r>
        <w:rPr>
          <w:spacing w:val="-12"/>
        </w:rPr>
        <w:t xml:space="preserve"> </w:t>
      </w:r>
      <w:r>
        <w:t>efektif jika seluruh ekosistem pendidikan berpartisipasi dalam menumbuhkan budaya belajar yang berakar pada nilai kasih, kejujuran,</w:t>
      </w:r>
      <w:r>
        <w:rPr>
          <w:spacing w:val="-4"/>
        </w:rPr>
        <w:t xml:space="preserve"> </w:t>
      </w:r>
      <w:r>
        <w:t>dan</w:t>
      </w:r>
      <w:r>
        <w:rPr>
          <w:spacing w:val="-2"/>
        </w:rPr>
        <w:t xml:space="preserve"> </w:t>
      </w:r>
      <w:r>
        <w:t>tanggung</w:t>
      </w:r>
      <w:r>
        <w:rPr>
          <w:spacing w:val="-4"/>
        </w:rPr>
        <w:t xml:space="preserve"> </w:t>
      </w:r>
      <w:r>
        <w:t>jawab.</w:t>
      </w:r>
      <w:r>
        <w:rPr>
          <w:spacing w:val="-4"/>
        </w:rPr>
        <w:t xml:space="preserve"> </w:t>
      </w:r>
      <w:r>
        <w:t>Dengan</w:t>
      </w:r>
      <w:r>
        <w:rPr>
          <w:spacing w:val="-4"/>
        </w:rPr>
        <w:t xml:space="preserve"> </w:t>
      </w:r>
      <w:r>
        <w:t>demikian,</w:t>
      </w:r>
      <w:r>
        <w:rPr>
          <w:spacing w:val="-4"/>
        </w:rPr>
        <w:t xml:space="preserve"> </w:t>
      </w:r>
      <w:r>
        <w:t>evaluasi</w:t>
      </w:r>
      <w:r>
        <w:rPr>
          <w:spacing w:val="-4"/>
        </w:rPr>
        <w:t xml:space="preserve"> </w:t>
      </w:r>
      <w:r>
        <w:t>tidak berhenti pada aspek teknis, tetapi juga menyentuh dimensi spiritual dan komunitarian dari proses pendidikan.</w:t>
      </w:r>
    </w:p>
    <w:p w:rsidR="00BC3CB7" w:rsidRDefault="00AF39CF">
      <w:pPr>
        <w:pStyle w:val="BodyText"/>
        <w:spacing w:before="120" w:line="276" w:lineRule="auto"/>
        <w:ind w:left="1" w:right="423" w:firstLine="568"/>
      </w:pPr>
      <w:r>
        <w:t>Secara konseptual, keberhasilan implementasi Kurikulum Merdeka Belajar dalam Pendidikan</w:t>
      </w:r>
      <w:r>
        <w:rPr>
          <w:spacing w:val="-10"/>
        </w:rPr>
        <w:t xml:space="preserve"> </w:t>
      </w:r>
      <w:r>
        <w:t>Agama Katolik dapat diukur melalui beberapa indikator utama: (1) meningkatnya partisipasi aktif</w:t>
      </w:r>
      <w:r>
        <w:rPr>
          <w:spacing w:val="-2"/>
        </w:rPr>
        <w:t xml:space="preserve"> </w:t>
      </w:r>
      <w:r>
        <w:t>peserta</w:t>
      </w:r>
      <w:r>
        <w:rPr>
          <w:spacing w:val="-1"/>
        </w:rPr>
        <w:t xml:space="preserve"> </w:t>
      </w:r>
      <w:r>
        <w:t>didik</w:t>
      </w:r>
      <w:r>
        <w:rPr>
          <w:spacing w:val="-1"/>
        </w:rPr>
        <w:t xml:space="preserve"> </w:t>
      </w:r>
      <w:r>
        <w:t>dalam pembelajaran</w:t>
      </w:r>
      <w:r>
        <w:rPr>
          <w:spacing w:val="2"/>
        </w:rPr>
        <w:t xml:space="preserve"> </w:t>
      </w:r>
      <w:r>
        <w:t>iman dan kegiatan</w:t>
      </w:r>
      <w:r>
        <w:rPr>
          <w:spacing w:val="2"/>
        </w:rPr>
        <w:t xml:space="preserve"> </w:t>
      </w:r>
      <w:r>
        <w:rPr>
          <w:spacing w:val="-2"/>
        </w:rPr>
        <w:t>sosial,</w:t>
      </w:r>
    </w:p>
    <w:p w:rsidR="00BC3CB7" w:rsidRDefault="00AF39CF">
      <w:pPr>
        <w:pStyle w:val="BodyText"/>
        <w:spacing w:line="276" w:lineRule="auto"/>
        <w:ind w:left="1" w:right="424"/>
      </w:pPr>
      <w:r>
        <w:t>(2) berkembangnya kemampuan reflektif dan kritis dalam menghadapi isu moral, (3) tumbuhnya sikap toleran dan dialogis terhadap keberagaman, (4) meningkatnya kesadaran tanggung jawab sosial dan ekologis, serta (5) terwujudnya keseimbangan antara pengetahuan teologis dan penghayatan iman dalam tindakan nyata. Indikator-indikator ini mencerminkan misi pendidikan Katolik yang tidak hanya mentransfer pengetahuan, tetapi juga membentuk pribadi yang utuh dan berbelarasa.</w:t>
      </w:r>
    </w:p>
    <w:p w:rsidR="00BC3CB7" w:rsidRDefault="00BC3CB7">
      <w:pPr>
        <w:pStyle w:val="BodyText"/>
        <w:spacing w:line="276" w:lineRule="auto"/>
        <w:sectPr w:rsidR="00BC3CB7">
          <w:headerReference w:type="even" r:id="rId832"/>
          <w:headerReference w:type="default" r:id="rId833"/>
          <w:footerReference w:type="default" r:id="rId834"/>
          <w:headerReference w:type="first" r:id="rId835"/>
          <w:pgSz w:w="8790" w:h="13050"/>
          <w:pgMar w:top="1060" w:right="992" w:bottom="920" w:left="1133" w:header="0" w:footer="738" w:gutter="0"/>
          <w:cols w:space="720"/>
        </w:sectPr>
      </w:pPr>
    </w:p>
    <w:p w:rsidR="00BC3CB7" w:rsidRDefault="00AF39CF">
      <w:pPr>
        <w:pStyle w:val="BodyText"/>
        <w:spacing w:before="72" w:line="276" w:lineRule="auto"/>
        <w:ind w:right="136" w:firstLine="568"/>
      </w:pPr>
      <w:r>
        <w:lastRenderedPageBreak/>
        <w:t>Dengan demikian, evaluasi implementasi Kurikulum Merdeka Belajar dalam Pendidikan Agama Katolik harus dipahami</w:t>
      </w:r>
      <w:r>
        <w:rPr>
          <w:spacing w:val="-7"/>
        </w:rPr>
        <w:t xml:space="preserve"> </w:t>
      </w:r>
      <w:r>
        <w:t>sebagai</w:t>
      </w:r>
      <w:r>
        <w:rPr>
          <w:spacing w:val="-7"/>
        </w:rPr>
        <w:t xml:space="preserve"> </w:t>
      </w:r>
      <w:r>
        <w:t>proses</w:t>
      </w:r>
      <w:r>
        <w:rPr>
          <w:spacing w:val="-6"/>
        </w:rPr>
        <w:t xml:space="preserve"> </w:t>
      </w:r>
      <w:r>
        <w:t>reflektif</w:t>
      </w:r>
      <w:r>
        <w:rPr>
          <w:spacing w:val="-7"/>
        </w:rPr>
        <w:t xml:space="preserve"> </w:t>
      </w:r>
      <w:r>
        <w:t>yang</w:t>
      </w:r>
      <w:r>
        <w:rPr>
          <w:spacing w:val="-5"/>
        </w:rPr>
        <w:t xml:space="preserve"> </w:t>
      </w:r>
      <w:r>
        <w:t>menuntun</w:t>
      </w:r>
      <w:r>
        <w:rPr>
          <w:spacing w:val="-6"/>
        </w:rPr>
        <w:t xml:space="preserve"> </w:t>
      </w:r>
      <w:r>
        <w:t>pada</w:t>
      </w:r>
      <w:r>
        <w:rPr>
          <w:spacing w:val="-7"/>
        </w:rPr>
        <w:t xml:space="preserve"> </w:t>
      </w:r>
      <w:r>
        <w:t>perbaikan berkelanjutan (continual improvement). Evaluasi bukan akhir dari proses pembelajaran, melainkan bagian dari dinamika iman yang terus bertumbuh. Melalui evaluasi yang menyeluruh dan berorientasi pada transformasi, pendidikan Katolik dapat memastikan bahwa semangat Merdeka Belajar benar-benar menghasilkan peserta didik yang bebas dalam berpikir, teguh dalam iman, rendah hati dalam pelayanan, dan setia pada panggilannya sebagai saksi kasih Kristus di dunia.</w:t>
      </w:r>
    </w:p>
    <w:p w:rsidR="00BC3CB7" w:rsidRDefault="00AF39CF">
      <w:pPr>
        <w:pStyle w:val="Heading2"/>
        <w:numPr>
          <w:ilvl w:val="2"/>
          <w:numId w:val="14"/>
        </w:numPr>
        <w:tabs>
          <w:tab w:val="left" w:pos="853"/>
        </w:tabs>
        <w:spacing w:before="121" w:line="259" w:lineRule="auto"/>
        <w:ind w:right="134"/>
        <w:jc w:val="both"/>
      </w:pPr>
      <w:r>
        <w:t>Integrasi Kurikulum Merdeka, Iman Katolik, dan Moderasi</w:t>
      </w:r>
      <w:r>
        <w:rPr>
          <w:spacing w:val="40"/>
        </w:rPr>
        <w:t xml:space="preserve"> </w:t>
      </w:r>
      <w:r>
        <w:t xml:space="preserve">Beragama dalam Pembentukan Karakter </w:t>
      </w:r>
      <w:r>
        <w:rPr>
          <w:spacing w:val="-2"/>
        </w:rPr>
        <w:t>Kristiani</w:t>
      </w:r>
    </w:p>
    <w:p w:rsidR="00BC3CB7" w:rsidRDefault="00AF39CF">
      <w:pPr>
        <w:pStyle w:val="BodyText"/>
        <w:spacing w:before="118" w:line="276" w:lineRule="auto"/>
        <w:ind w:right="138" w:firstLine="568"/>
      </w:pPr>
      <w:r>
        <w:t>Kurikulum Merdeka Belajar dalam konteks Pendidikan Agama Katolik (PAK) menghadirkan paradigma baru yang menempatkan kebebasan, refleksi, dan tanggung jawab moral sebagai inti dari proses pembelajaran. Pendekatan ini bukan sekadar inovasi pedagogis, melainkan suatu cara pandang yang sejalan dengan teologi Katolik tentang manusia sebagai imago Dei—ciptaan yang rasional, bebas, dan dipanggil untuk berelasi dalam kasih. Ketika prinsip Merdeka Belajar diintegrasikan dengan visi iman Katolik, pendidikan menjadi sarana transformatif yang membentuk peserta didik agar berpikir kritis, bertindak adil, dan hidup dalam semangat kasih yang universal.</w:t>
      </w:r>
    </w:p>
    <w:p w:rsidR="00BC3CB7" w:rsidRDefault="00AF39CF">
      <w:pPr>
        <w:pStyle w:val="BodyText"/>
        <w:spacing w:before="122" w:line="276" w:lineRule="auto"/>
        <w:ind w:right="137" w:firstLine="568"/>
      </w:pPr>
      <w:r>
        <w:t>Pendidikan Katolik selalu menekankan bahwa kebebasan sejati hanya dapat dijalankan dalam kebenaran dan kasih. Kurikulum Merdeka Belajar memberi ruang bagi peserta didik untuk menemukan jati dirinya, sedangkan iman Katolik memberikan arah dan tujuan bagi kebebasan tersebut — yakni menuju</w:t>
      </w:r>
      <w:r>
        <w:rPr>
          <w:spacing w:val="-15"/>
        </w:rPr>
        <w:t xml:space="preserve"> </w:t>
      </w:r>
      <w:r>
        <w:t>kesempurnaan</w:t>
      </w:r>
      <w:r>
        <w:rPr>
          <w:spacing w:val="-15"/>
        </w:rPr>
        <w:t xml:space="preserve"> </w:t>
      </w:r>
      <w:r>
        <w:t>hidup</w:t>
      </w:r>
      <w:r>
        <w:rPr>
          <w:spacing w:val="-15"/>
        </w:rPr>
        <w:t xml:space="preserve"> </w:t>
      </w:r>
      <w:r>
        <w:t>dalam</w:t>
      </w:r>
      <w:r>
        <w:rPr>
          <w:spacing w:val="-15"/>
        </w:rPr>
        <w:t xml:space="preserve"> </w:t>
      </w:r>
      <w:r>
        <w:t>Kristus.</w:t>
      </w:r>
      <w:r>
        <w:rPr>
          <w:spacing w:val="-15"/>
        </w:rPr>
        <w:t xml:space="preserve"> </w:t>
      </w:r>
      <w:r>
        <w:t>Oleh</w:t>
      </w:r>
      <w:r>
        <w:rPr>
          <w:spacing w:val="-15"/>
        </w:rPr>
        <w:t xml:space="preserve"> </w:t>
      </w:r>
      <w:r>
        <w:t>karena</w:t>
      </w:r>
      <w:r>
        <w:rPr>
          <w:spacing w:val="-15"/>
        </w:rPr>
        <w:t xml:space="preserve"> </w:t>
      </w:r>
      <w:r>
        <w:t>itu,</w:t>
      </w:r>
      <w:r>
        <w:rPr>
          <w:spacing w:val="-15"/>
        </w:rPr>
        <w:t xml:space="preserve"> </w:t>
      </w:r>
      <w:r>
        <w:t xml:space="preserve">guru PAK memiliki tanggung jawab moral untuk memastikan bahwa </w:t>
      </w:r>
      <w:r>
        <w:rPr>
          <w:spacing w:val="-2"/>
        </w:rPr>
        <w:t>kebebasan</w:t>
      </w:r>
      <w:r>
        <w:rPr>
          <w:spacing w:val="-3"/>
        </w:rPr>
        <w:t xml:space="preserve"> </w:t>
      </w:r>
      <w:r>
        <w:rPr>
          <w:spacing w:val="-2"/>
        </w:rPr>
        <w:t>belajar tidak terlepas</w:t>
      </w:r>
      <w:r>
        <w:rPr>
          <w:spacing w:val="-1"/>
        </w:rPr>
        <w:t xml:space="preserve"> </w:t>
      </w:r>
      <w:r>
        <w:rPr>
          <w:spacing w:val="-2"/>
        </w:rPr>
        <w:t>dari pembentukan hati</w:t>
      </w:r>
      <w:r>
        <w:rPr>
          <w:spacing w:val="-4"/>
        </w:rPr>
        <w:t xml:space="preserve"> </w:t>
      </w:r>
      <w:r>
        <w:rPr>
          <w:spacing w:val="-2"/>
        </w:rPr>
        <w:t>nurani</w:t>
      </w:r>
      <w:r>
        <w:rPr>
          <w:spacing w:val="-3"/>
        </w:rPr>
        <w:t xml:space="preserve"> </w:t>
      </w:r>
      <w:r>
        <w:rPr>
          <w:spacing w:val="-5"/>
        </w:rPr>
        <w:t>dan</w:t>
      </w:r>
    </w:p>
    <w:p w:rsidR="00BC3CB7" w:rsidRDefault="00BC3CB7">
      <w:pPr>
        <w:pStyle w:val="BodyText"/>
        <w:spacing w:line="276" w:lineRule="auto"/>
        <w:sectPr w:rsidR="00BC3CB7">
          <w:headerReference w:type="even" r:id="rId836"/>
          <w:headerReference w:type="default" r:id="rId837"/>
          <w:footerReference w:type="default" r:id="rId838"/>
          <w:headerReference w:type="first" r:id="rId839"/>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kesadaran etis. Setiap pengalaman belajar harus menjadi kesempatan bagi peserta didik untuk menumbuhkan keutamaan iman,</w:t>
      </w:r>
      <w:r>
        <w:rPr>
          <w:spacing w:val="-7"/>
        </w:rPr>
        <w:t xml:space="preserve"> </w:t>
      </w:r>
      <w:r>
        <w:t>harapan,</w:t>
      </w:r>
      <w:r>
        <w:rPr>
          <w:spacing w:val="-7"/>
        </w:rPr>
        <w:t xml:space="preserve"> </w:t>
      </w:r>
      <w:r>
        <w:t>dan</w:t>
      </w:r>
      <w:r>
        <w:rPr>
          <w:spacing w:val="-7"/>
        </w:rPr>
        <w:t xml:space="preserve"> </w:t>
      </w:r>
      <w:r>
        <w:t>kasih</w:t>
      </w:r>
      <w:r>
        <w:rPr>
          <w:spacing w:val="-7"/>
        </w:rPr>
        <w:t xml:space="preserve"> </w:t>
      </w:r>
      <w:r>
        <w:t>yang</w:t>
      </w:r>
      <w:r>
        <w:rPr>
          <w:spacing w:val="-7"/>
        </w:rPr>
        <w:t xml:space="preserve"> </w:t>
      </w:r>
      <w:r>
        <w:t>tercermin</w:t>
      </w:r>
      <w:r>
        <w:rPr>
          <w:spacing w:val="-5"/>
        </w:rPr>
        <w:t xml:space="preserve"> </w:t>
      </w:r>
      <w:r>
        <w:t>dalam</w:t>
      </w:r>
      <w:r>
        <w:rPr>
          <w:spacing w:val="-8"/>
        </w:rPr>
        <w:t xml:space="preserve"> </w:t>
      </w:r>
      <w:r>
        <w:t>tindakan</w:t>
      </w:r>
      <w:r>
        <w:rPr>
          <w:spacing w:val="-6"/>
        </w:rPr>
        <w:t xml:space="preserve"> </w:t>
      </w:r>
      <w:r>
        <w:t>nyata</w:t>
      </w:r>
      <w:r>
        <w:rPr>
          <w:spacing w:val="-7"/>
        </w:rPr>
        <w:t xml:space="preserve"> </w:t>
      </w:r>
      <w:r>
        <w:t>di tengah masyarakat.</w:t>
      </w:r>
    </w:p>
    <w:p w:rsidR="00BC3CB7" w:rsidRDefault="00AF39CF">
      <w:pPr>
        <w:pStyle w:val="BodyText"/>
        <w:spacing w:before="121" w:line="276" w:lineRule="auto"/>
        <w:ind w:left="1" w:right="422" w:firstLine="568"/>
      </w:pPr>
      <w:r>
        <w:t>Integrasi antara PAK dan Merdeka Belajar juga memperkuat nilai-nilai moderasi beragama yang dibutuhkan dalam masyarakat majemuk seperti Indonesia. Melalui pembelajaran</w:t>
      </w:r>
      <w:r>
        <w:rPr>
          <w:spacing w:val="-8"/>
        </w:rPr>
        <w:t xml:space="preserve"> </w:t>
      </w:r>
      <w:r>
        <w:t>yang</w:t>
      </w:r>
      <w:r>
        <w:rPr>
          <w:spacing w:val="-8"/>
        </w:rPr>
        <w:t xml:space="preserve"> </w:t>
      </w:r>
      <w:r>
        <w:t>reflektif</w:t>
      </w:r>
      <w:r>
        <w:rPr>
          <w:spacing w:val="-8"/>
        </w:rPr>
        <w:t xml:space="preserve"> </w:t>
      </w:r>
      <w:r>
        <w:t>dan</w:t>
      </w:r>
      <w:r>
        <w:rPr>
          <w:spacing w:val="-8"/>
        </w:rPr>
        <w:t xml:space="preserve"> </w:t>
      </w:r>
      <w:r>
        <w:t>kontekstual,</w:t>
      </w:r>
      <w:r>
        <w:rPr>
          <w:spacing w:val="-7"/>
        </w:rPr>
        <w:t xml:space="preserve"> </w:t>
      </w:r>
      <w:r>
        <w:t>peserta</w:t>
      </w:r>
      <w:r>
        <w:rPr>
          <w:spacing w:val="-8"/>
        </w:rPr>
        <w:t xml:space="preserve"> </w:t>
      </w:r>
      <w:r>
        <w:t>didik</w:t>
      </w:r>
      <w:r>
        <w:rPr>
          <w:spacing w:val="-8"/>
        </w:rPr>
        <w:t xml:space="preserve"> </w:t>
      </w:r>
      <w:r>
        <w:t>dilatih untuk menghargai keberagaman tanpa kehilangan identitas imannya. Moderasi beragama tidak hanya menjadi kebijakan nasional, tetapi juga manifestasi konkret dari ajaran Katolik tentang perdamaian, solidaritas, dan penghormatan terhadap martabat setiap manusia. Dalam semangat ini, PAK berfungsi sebagai jembatan yang menghubungkan dimensi spiritual dan sosial pendidikan, menanamkan kesadaran bahwa iman yang sejati harus</w:t>
      </w:r>
      <w:r>
        <w:rPr>
          <w:spacing w:val="-1"/>
        </w:rPr>
        <w:t xml:space="preserve"> </w:t>
      </w:r>
      <w:r>
        <w:t>diwujudkan</w:t>
      </w:r>
      <w:r>
        <w:rPr>
          <w:spacing w:val="-1"/>
        </w:rPr>
        <w:t xml:space="preserve"> </w:t>
      </w:r>
      <w:r>
        <w:t>dalam</w:t>
      </w:r>
      <w:r>
        <w:rPr>
          <w:spacing w:val="-1"/>
        </w:rPr>
        <w:t xml:space="preserve"> </w:t>
      </w:r>
      <w:r>
        <w:t>relasi yang</w:t>
      </w:r>
      <w:r>
        <w:rPr>
          <w:spacing w:val="-1"/>
        </w:rPr>
        <w:t xml:space="preserve"> </w:t>
      </w:r>
      <w:r>
        <w:t>damai</w:t>
      </w:r>
      <w:r>
        <w:rPr>
          <w:spacing w:val="-1"/>
        </w:rPr>
        <w:t xml:space="preserve"> </w:t>
      </w:r>
      <w:r>
        <w:t>dan konstruktif dengan sesama.</w:t>
      </w:r>
    </w:p>
    <w:p w:rsidR="00BC3CB7" w:rsidRDefault="00AF39CF">
      <w:pPr>
        <w:pStyle w:val="BodyText"/>
        <w:spacing w:before="120" w:line="276" w:lineRule="auto"/>
        <w:ind w:left="1" w:right="419" w:firstLine="568"/>
      </w:pPr>
      <w:r>
        <w:t>Lebih jauh, integrasi ketiga dimensi ini, yakni Merdeka Belajar, iman Katolik, dan moderasi beragama, menghasilkan pendekatan pendidikan yang holistik. Peserta didik tidak hanya diajak untuk memahami ajaran Gereja, tetapi juga dilatih untuk menghidupinya dalam konteks nyata: membangun solidaritas lintas agama, melestarikan lingkungan, memperjuangkan keadilan sosial, dan menolak segala bentuk kekerasan serta diskriminasi. Dalam kerangka ini, sekolah Katolik menjadi komunitas pembelajaran yang tidak hanya berorientasi pada prestasi akademik, tetapi juga pada pembentukan pribadi yang utuh, cerdas secara intelektual, matang secara emosional, dan mendalam secara spiritual.</w:t>
      </w:r>
    </w:p>
    <w:p w:rsidR="00BC3CB7" w:rsidRDefault="00AF39CF">
      <w:pPr>
        <w:pStyle w:val="BodyText"/>
        <w:spacing w:before="120" w:line="276" w:lineRule="auto"/>
        <w:ind w:left="1" w:right="423" w:firstLine="568"/>
      </w:pPr>
      <w:r>
        <w:t>Dengan demikian, Kurikulum Merdeka Belajar dalam Pendidikan</w:t>
      </w:r>
      <w:r>
        <w:rPr>
          <w:spacing w:val="-15"/>
        </w:rPr>
        <w:t xml:space="preserve"> </w:t>
      </w:r>
      <w:r>
        <w:t>Agama</w:t>
      </w:r>
      <w:r>
        <w:rPr>
          <w:spacing w:val="-15"/>
        </w:rPr>
        <w:t xml:space="preserve"> </w:t>
      </w:r>
      <w:r>
        <w:t>Katolik</w:t>
      </w:r>
      <w:r>
        <w:rPr>
          <w:spacing w:val="-15"/>
        </w:rPr>
        <w:t xml:space="preserve"> </w:t>
      </w:r>
      <w:r>
        <w:t>tidak</w:t>
      </w:r>
      <w:r>
        <w:rPr>
          <w:spacing w:val="-15"/>
        </w:rPr>
        <w:t xml:space="preserve"> </w:t>
      </w:r>
      <w:r>
        <w:t>hanya</w:t>
      </w:r>
      <w:r>
        <w:rPr>
          <w:spacing w:val="-15"/>
        </w:rPr>
        <w:t xml:space="preserve"> </w:t>
      </w:r>
      <w:r>
        <w:t>relevan</w:t>
      </w:r>
      <w:r>
        <w:rPr>
          <w:spacing w:val="-15"/>
        </w:rPr>
        <w:t xml:space="preserve"> </w:t>
      </w:r>
      <w:r>
        <w:t>secara</w:t>
      </w:r>
      <w:r>
        <w:rPr>
          <w:spacing w:val="-14"/>
        </w:rPr>
        <w:t xml:space="preserve"> </w:t>
      </w:r>
      <w:r>
        <w:t>pedagogis, tetapi</w:t>
      </w:r>
      <w:r>
        <w:rPr>
          <w:spacing w:val="17"/>
        </w:rPr>
        <w:t xml:space="preserve"> </w:t>
      </w:r>
      <w:r>
        <w:t>juga</w:t>
      </w:r>
      <w:r>
        <w:rPr>
          <w:spacing w:val="19"/>
        </w:rPr>
        <w:t xml:space="preserve"> </w:t>
      </w:r>
      <w:r>
        <w:t>signifikan</w:t>
      </w:r>
      <w:r>
        <w:rPr>
          <w:spacing w:val="17"/>
        </w:rPr>
        <w:t xml:space="preserve"> </w:t>
      </w:r>
      <w:r>
        <w:t>secara</w:t>
      </w:r>
      <w:r>
        <w:rPr>
          <w:spacing w:val="20"/>
        </w:rPr>
        <w:t xml:space="preserve"> </w:t>
      </w:r>
      <w:r>
        <w:t>teologis</w:t>
      </w:r>
      <w:r>
        <w:rPr>
          <w:spacing w:val="18"/>
        </w:rPr>
        <w:t xml:space="preserve"> </w:t>
      </w:r>
      <w:r>
        <w:t>dan</w:t>
      </w:r>
      <w:r>
        <w:rPr>
          <w:spacing w:val="17"/>
        </w:rPr>
        <w:t xml:space="preserve"> </w:t>
      </w:r>
      <w:r>
        <w:t>sosial.</w:t>
      </w:r>
      <w:r>
        <w:rPr>
          <w:spacing w:val="17"/>
        </w:rPr>
        <w:t xml:space="preserve"> </w:t>
      </w:r>
      <w:r>
        <w:t>Ia</w:t>
      </w:r>
      <w:r>
        <w:rPr>
          <w:spacing w:val="19"/>
        </w:rPr>
        <w:t xml:space="preserve"> </w:t>
      </w:r>
      <w:r>
        <w:rPr>
          <w:spacing w:val="-2"/>
        </w:rPr>
        <w:t>menegaskan</w:t>
      </w:r>
    </w:p>
    <w:p w:rsidR="00BC3CB7" w:rsidRDefault="00BC3CB7">
      <w:pPr>
        <w:pStyle w:val="BodyText"/>
        <w:spacing w:line="276" w:lineRule="auto"/>
        <w:sectPr w:rsidR="00BC3CB7">
          <w:headerReference w:type="even" r:id="rId840"/>
          <w:headerReference w:type="default" r:id="rId841"/>
          <w:footerReference w:type="default" r:id="rId842"/>
          <w:headerReference w:type="first" r:id="rId843"/>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kembali misi Gereja untuk membentuk manusia yang bebas dan bertanggung jawab, yang mampu menjadi agen transformasi di tengah dunia</w:t>
      </w:r>
      <w:r>
        <w:rPr>
          <w:spacing w:val="-1"/>
        </w:rPr>
        <w:t xml:space="preserve"> </w:t>
      </w:r>
      <w:r>
        <w:t>yang terus berubah. Dalam terang iman, kebebasan belajar</w:t>
      </w:r>
      <w:r>
        <w:rPr>
          <w:spacing w:val="-15"/>
        </w:rPr>
        <w:t xml:space="preserve"> </w:t>
      </w:r>
      <w:r>
        <w:t>bukanlah</w:t>
      </w:r>
      <w:r>
        <w:rPr>
          <w:spacing w:val="-15"/>
        </w:rPr>
        <w:t xml:space="preserve"> </w:t>
      </w:r>
      <w:r>
        <w:t>tujuan</w:t>
      </w:r>
      <w:r>
        <w:rPr>
          <w:spacing w:val="-15"/>
        </w:rPr>
        <w:t xml:space="preserve"> </w:t>
      </w:r>
      <w:r>
        <w:t>akhir,</w:t>
      </w:r>
      <w:r>
        <w:rPr>
          <w:spacing w:val="-15"/>
        </w:rPr>
        <w:t xml:space="preserve"> </w:t>
      </w:r>
      <w:r>
        <w:t>melainkan</w:t>
      </w:r>
      <w:r>
        <w:rPr>
          <w:spacing w:val="-15"/>
        </w:rPr>
        <w:t xml:space="preserve"> </w:t>
      </w:r>
      <w:r>
        <w:t>jalan</w:t>
      </w:r>
      <w:r>
        <w:rPr>
          <w:spacing w:val="-15"/>
        </w:rPr>
        <w:t xml:space="preserve"> </w:t>
      </w:r>
      <w:r>
        <w:t>menuju</w:t>
      </w:r>
      <w:r>
        <w:rPr>
          <w:spacing w:val="-15"/>
        </w:rPr>
        <w:t xml:space="preserve"> </w:t>
      </w:r>
      <w:r>
        <w:t>pemurnian diri dan pelayanan kasih. Melalui integrasi ini, pendidikan Katolik di Indonesia diharapkan mampu melahirkan generasi yang merdeka dalam berpikir, berakar dalam iman, dan berbuah dalam kasih, serta menjadi saksi harapan dan pembawa damai bagi masyarakat global yang semakin plural.</w:t>
      </w:r>
    </w:p>
    <w:p w:rsidR="00BC3CB7" w:rsidRDefault="00AF39CF">
      <w:pPr>
        <w:pStyle w:val="Heading2"/>
        <w:numPr>
          <w:ilvl w:val="2"/>
          <w:numId w:val="14"/>
        </w:numPr>
        <w:tabs>
          <w:tab w:val="left" w:pos="853"/>
        </w:tabs>
        <w:spacing w:line="259" w:lineRule="auto"/>
        <w:ind w:right="135"/>
        <w:jc w:val="both"/>
      </w:pPr>
      <w:r>
        <w:t>Identifikasi Tema Moderasi Beragama Pada Sekolah Dasar dan Sekolah Menengah</w:t>
      </w:r>
    </w:p>
    <w:p w:rsidR="00BC3CB7" w:rsidRDefault="00AF39CF">
      <w:pPr>
        <w:pStyle w:val="ListParagraph"/>
        <w:numPr>
          <w:ilvl w:val="3"/>
          <w:numId w:val="14"/>
        </w:numPr>
        <w:tabs>
          <w:tab w:val="left" w:pos="1005"/>
        </w:tabs>
        <w:spacing w:line="276" w:lineRule="auto"/>
        <w:ind w:right="141" w:hanging="720"/>
        <w:jc w:val="both"/>
        <w:rPr>
          <w:b/>
          <w:sz w:val="24"/>
        </w:rPr>
      </w:pPr>
      <w:r>
        <w:rPr>
          <w:b/>
          <w:sz w:val="24"/>
        </w:rPr>
        <w:t>Identifikasi Tema Moderasi Beragama PAK pada Jenjang Pendidikan Sekolah Dasar (SD)</w:t>
      </w:r>
    </w:p>
    <w:p w:rsidR="00BC3CB7" w:rsidRDefault="00AF39CF">
      <w:pPr>
        <w:pStyle w:val="BodyText"/>
        <w:spacing w:before="119" w:line="276" w:lineRule="auto"/>
        <w:ind w:right="135" w:firstLine="568"/>
      </w:pPr>
      <w:r>
        <w:rPr>
          <w:spacing w:val="-2"/>
        </w:rPr>
        <w:t>Pendidikan</w:t>
      </w:r>
      <w:r>
        <w:rPr>
          <w:spacing w:val="-13"/>
        </w:rPr>
        <w:t xml:space="preserve"> </w:t>
      </w:r>
      <w:r>
        <w:rPr>
          <w:spacing w:val="-2"/>
        </w:rPr>
        <w:t>Agama</w:t>
      </w:r>
      <w:r>
        <w:rPr>
          <w:spacing w:val="-11"/>
        </w:rPr>
        <w:t xml:space="preserve"> </w:t>
      </w:r>
      <w:r>
        <w:rPr>
          <w:spacing w:val="-2"/>
        </w:rPr>
        <w:t>Katolik</w:t>
      </w:r>
      <w:r>
        <w:rPr>
          <w:spacing w:val="-5"/>
        </w:rPr>
        <w:t xml:space="preserve"> </w:t>
      </w:r>
      <w:r>
        <w:rPr>
          <w:spacing w:val="-2"/>
        </w:rPr>
        <w:t>(PAK)</w:t>
      </w:r>
      <w:r>
        <w:rPr>
          <w:spacing w:val="-4"/>
        </w:rPr>
        <w:t xml:space="preserve"> </w:t>
      </w:r>
      <w:r>
        <w:rPr>
          <w:spacing w:val="-2"/>
        </w:rPr>
        <w:t>di</w:t>
      </w:r>
      <w:r>
        <w:rPr>
          <w:spacing w:val="-5"/>
        </w:rPr>
        <w:t xml:space="preserve"> </w:t>
      </w:r>
      <w:r>
        <w:rPr>
          <w:spacing w:val="-2"/>
        </w:rPr>
        <w:t>jenjang</w:t>
      </w:r>
      <w:r>
        <w:rPr>
          <w:spacing w:val="-5"/>
        </w:rPr>
        <w:t xml:space="preserve"> </w:t>
      </w:r>
      <w:r>
        <w:rPr>
          <w:spacing w:val="-2"/>
        </w:rPr>
        <w:t>Sekolah</w:t>
      </w:r>
      <w:r>
        <w:rPr>
          <w:spacing w:val="-5"/>
        </w:rPr>
        <w:t xml:space="preserve"> </w:t>
      </w:r>
      <w:r>
        <w:rPr>
          <w:spacing w:val="-2"/>
        </w:rPr>
        <w:t xml:space="preserve">Dasar </w:t>
      </w:r>
      <w:r>
        <w:t>memiliki peran penting dalam membentuk dasar spiritual dan moral peserta didik melalui penanaman nilai-nilai iman yang selaras dengan semangat moderasi beragama.</w:t>
      </w:r>
    </w:p>
    <w:p w:rsidR="00BC3CB7" w:rsidRDefault="00AF39CF">
      <w:pPr>
        <w:pStyle w:val="BodyText"/>
        <w:spacing w:before="121" w:line="276" w:lineRule="auto"/>
        <w:ind w:right="136" w:firstLine="568"/>
      </w:pPr>
      <w:r>
        <w:t>Jenjang</w:t>
      </w:r>
      <w:r>
        <w:rPr>
          <w:spacing w:val="-2"/>
        </w:rPr>
        <w:t xml:space="preserve"> </w:t>
      </w:r>
      <w:r>
        <w:t>Sekolah</w:t>
      </w:r>
      <w:r>
        <w:rPr>
          <w:spacing w:val="-2"/>
        </w:rPr>
        <w:t xml:space="preserve"> </w:t>
      </w:r>
      <w:r>
        <w:t>Dasar</w:t>
      </w:r>
      <w:r>
        <w:rPr>
          <w:spacing w:val="-2"/>
        </w:rPr>
        <w:t xml:space="preserve"> </w:t>
      </w:r>
      <w:r>
        <w:t>dibagi</w:t>
      </w:r>
      <w:r>
        <w:rPr>
          <w:spacing w:val="-2"/>
        </w:rPr>
        <w:t xml:space="preserve"> </w:t>
      </w:r>
      <w:r>
        <w:t>menjadi</w:t>
      </w:r>
      <w:r>
        <w:rPr>
          <w:spacing w:val="-2"/>
        </w:rPr>
        <w:t xml:space="preserve"> </w:t>
      </w:r>
      <w:r>
        <w:t>tiga</w:t>
      </w:r>
      <w:r>
        <w:rPr>
          <w:spacing w:val="-2"/>
        </w:rPr>
        <w:t xml:space="preserve"> </w:t>
      </w:r>
      <w:r>
        <w:t>fase,</w:t>
      </w:r>
      <w:r>
        <w:rPr>
          <w:spacing w:val="-2"/>
        </w:rPr>
        <w:t xml:space="preserve"> </w:t>
      </w:r>
      <w:r>
        <w:t>yaitu</w:t>
      </w:r>
      <w:r>
        <w:rPr>
          <w:spacing w:val="-2"/>
        </w:rPr>
        <w:t xml:space="preserve"> </w:t>
      </w:r>
      <w:r>
        <w:t>Fase A (kelas I–II), Fase B (kelas III–IV), dan Fase C (kelas V–VI). Ketiga fase ini memuat tema moderasi beragama yang terintegrasi</w:t>
      </w:r>
      <w:r>
        <w:rPr>
          <w:spacing w:val="-15"/>
        </w:rPr>
        <w:t xml:space="preserve"> </w:t>
      </w:r>
      <w:r>
        <w:t>dalam</w:t>
      </w:r>
      <w:r>
        <w:rPr>
          <w:spacing w:val="-15"/>
        </w:rPr>
        <w:t xml:space="preserve"> </w:t>
      </w:r>
      <w:r>
        <w:t>empat</w:t>
      </w:r>
      <w:r>
        <w:rPr>
          <w:spacing w:val="-15"/>
        </w:rPr>
        <w:t xml:space="preserve"> </w:t>
      </w:r>
      <w:r>
        <w:t>elemen</w:t>
      </w:r>
      <w:r>
        <w:rPr>
          <w:spacing w:val="-15"/>
        </w:rPr>
        <w:t xml:space="preserve"> </w:t>
      </w:r>
      <w:r>
        <w:t>utama</w:t>
      </w:r>
      <w:r>
        <w:rPr>
          <w:spacing w:val="-15"/>
        </w:rPr>
        <w:t xml:space="preserve"> </w:t>
      </w:r>
      <w:r>
        <w:t>pembelajaran</w:t>
      </w:r>
      <w:r>
        <w:rPr>
          <w:spacing w:val="-15"/>
        </w:rPr>
        <w:t xml:space="preserve"> </w:t>
      </w:r>
      <w:r>
        <w:t>PAK,</w:t>
      </w:r>
      <w:r>
        <w:rPr>
          <w:spacing w:val="-15"/>
        </w:rPr>
        <w:t xml:space="preserve"> </w:t>
      </w:r>
      <w:r>
        <w:t>yakni pribadi peserta didik, Yesus Kristus, Gereja, dan masyarakat. Setiap fase dirancang untuk menumbuhkan pemahaman iman yang bertahap dan kontekstual, sejalan dengan perkembangan psikologis serta sosial peserta didik.</w:t>
      </w:r>
    </w:p>
    <w:p w:rsidR="00BC3CB7" w:rsidRDefault="00AF39CF">
      <w:pPr>
        <w:pStyle w:val="BodyText"/>
        <w:spacing w:before="122" w:line="276" w:lineRule="auto"/>
        <w:ind w:right="138" w:firstLine="568"/>
      </w:pPr>
      <w:r>
        <w:t>Pada Fase A, capaian pembelajaran berfokus pada pengenalan diri sebagai bagian dari keluarga, sekolah, dan lingkungan sekitar. Peserta didik diarahkan untuk mensyukuri dirinya sebagai ciptaan Tuhan melalui kebiasaan doa, tindakan iman, dan perbuatan baik yang meneladani Yesus Kristus serta tokoh-tokoh Kitab Suci. Tema moderasi beragama tampak pada elemen</w:t>
      </w:r>
      <w:r>
        <w:rPr>
          <w:spacing w:val="38"/>
        </w:rPr>
        <w:t xml:space="preserve"> </w:t>
      </w:r>
      <w:r>
        <w:t>masyarakat,</w:t>
      </w:r>
      <w:r>
        <w:rPr>
          <w:spacing w:val="38"/>
        </w:rPr>
        <w:t xml:space="preserve"> </w:t>
      </w:r>
      <w:r>
        <w:t>di</w:t>
      </w:r>
      <w:r>
        <w:rPr>
          <w:spacing w:val="36"/>
        </w:rPr>
        <w:t xml:space="preserve"> </w:t>
      </w:r>
      <w:r>
        <w:t>mana</w:t>
      </w:r>
      <w:r>
        <w:rPr>
          <w:spacing w:val="35"/>
        </w:rPr>
        <w:t xml:space="preserve"> </w:t>
      </w:r>
      <w:r>
        <w:t>peserta</w:t>
      </w:r>
      <w:r>
        <w:rPr>
          <w:spacing w:val="35"/>
        </w:rPr>
        <w:t xml:space="preserve"> </w:t>
      </w:r>
      <w:r>
        <w:t>didik</w:t>
      </w:r>
      <w:r>
        <w:rPr>
          <w:spacing w:val="35"/>
        </w:rPr>
        <w:t xml:space="preserve"> </w:t>
      </w:r>
      <w:r>
        <w:t>diajak</w:t>
      </w:r>
      <w:r>
        <w:rPr>
          <w:spacing w:val="37"/>
        </w:rPr>
        <w:t xml:space="preserve"> </w:t>
      </w:r>
      <w:r>
        <w:rPr>
          <w:spacing w:val="-2"/>
        </w:rPr>
        <w:t>mewujudkan</w:t>
      </w:r>
    </w:p>
    <w:p w:rsidR="00BC3CB7" w:rsidRDefault="00BC3CB7">
      <w:pPr>
        <w:pStyle w:val="BodyText"/>
        <w:spacing w:line="276" w:lineRule="auto"/>
        <w:sectPr w:rsidR="00BC3CB7">
          <w:headerReference w:type="even" r:id="rId844"/>
          <w:headerReference w:type="default" r:id="rId845"/>
          <w:footerReference w:type="default" r:id="rId846"/>
          <w:headerReference w:type="first" r:id="rId847"/>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iman dengan hidup rukun bersama tetangga dan membangun kebiasaan</w:t>
      </w:r>
      <w:r>
        <w:rPr>
          <w:spacing w:val="-15"/>
        </w:rPr>
        <w:t xml:space="preserve"> </w:t>
      </w:r>
      <w:r>
        <w:t>bergotong</w:t>
      </w:r>
      <w:r>
        <w:rPr>
          <w:spacing w:val="-15"/>
        </w:rPr>
        <w:t xml:space="preserve"> </w:t>
      </w:r>
      <w:r>
        <w:t>royong</w:t>
      </w:r>
      <w:r>
        <w:rPr>
          <w:spacing w:val="-15"/>
        </w:rPr>
        <w:t xml:space="preserve"> </w:t>
      </w:r>
      <w:r>
        <w:t>dalam</w:t>
      </w:r>
      <w:r>
        <w:rPr>
          <w:spacing w:val="-15"/>
        </w:rPr>
        <w:t xml:space="preserve"> </w:t>
      </w:r>
      <w:r>
        <w:t>merawat</w:t>
      </w:r>
      <w:r>
        <w:rPr>
          <w:spacing w:val="-15"/>
        </w:rPr>
        <w:t xml:space="preserve"> </w:t>
      </w:r>
      <w:r>
        <w:t>lingkungan.</w:t>
      </w:r>
      <w:r>
        <w:rPr>
          <w:spacing w:val="-15"/>
        </w:rPr>
        <w:t xml:space="preserve"> </w:t>
      </w:r>
      <w:r>
        <w:t>Capaian ini menanamkan nilai-nilai dasar moderasi beragama berupa semangat kebersamaan, rasa syukur, dan kerja sama lintas perbedaan (Jolly and Cakranegara, 2024). Hidup rukun dan gotong</w:t>
      </w:r>
      <w:r>
        <w:rPr>
          <w:spacing w:val="-3"/>
        </w:rPr>
        <w:t xml:space="preserve"> </w:t>
      </w:r>
      <w:r>
        <w:t>royong</w:t>
      </w:r>
      <w:r>
        <w:rPr>
          <w:spacing w:val="-3"/>
        </w:rPr>
        <w:t xml:space="preserve"> </w:t>
      </w:r>
      <w:r>
        <w:t>merupakan</w:t>
      </w:r>
      <w:r>
        <w:rPr>
          <w:spacing w:val="-3"/>
        </w:rPr>
        <w:t xml:space="preserve"> </w:t>
      </w:r>
      <w:r>
        <w:t>bentuk</w:t>
      </w:r>
      <w:r>
        <w:rPr>
          <w:spacing w:val="-1"/>
        </w:rPr>
        <w:t xml:space="preserve"> </w:t>
      </w:r>
      <w:r>
        <w:t>awal</w:t>
      </w:r>
      <w:r>
        <w:rPr>
          <w:spacing w:val="-2"/>
        </w:rPr>
        <w:t xml:space="preserve"> </w:t>
      </w:r>
      <w:r>
        <w:t>penerapan</w:t>
      </w:r>
      <w:r>
        <w:rPr>
          <w:spacing w:val="-3"/>
        </w:rPr>
        <w:t xml:space="preserve"> </w:t>
      </w:r>
      <w:r>
        <w:t>sikap</w:t>
      </w:r>
      <w:r>
        <w:rPr>
          <w:spacing w:val="-3"/>
        </w:rPr>
        <w:t xml:space="preserve"> </w:t>
      </w:r>
      <w:r>
        <w:t>moderat yang memungkinkan anak-anak belajar menerima keberagaman sejak dini.</w:t>
      </w:r>
    </w:p>
    <w:p w:rsidR="00BC3CB7" w:rsidRDefault="00AF39CF">
      <w:pPr>
        <w:pStyle w:val="BodyText"/>
        <w:spacing w:before="119" w:line="276" w:lineRule="auto"/>
        <w:ind w:left="1" w:right="420" w:firstLine="568"/>
      </w:pPr>
      <w:r>
        <w:t>Fase B menandai perluasan pemahaman iman melalui keterlibatan</w:t>
      </w:r>
      <w:r>
        <w:rPr>
          <w:spacing w:val="-3"/>
        </w:rPr>
        <w:t xml:space="preserve"> </w:t>
      </w:r>
      <w:r>
        <w:t>sosial</w:t>
      </w:r>
      <w:r>
        <w:rPr>
          <w:spacing w:val="-5"/>
        </w:rPr>
        <w:t xml:space="preserve"> </w:t>
      </w:r>
      <w:r>
        <w:t>yang</w:t>
      </w:r>
      <w:r>
        <w:rPr>
          <w:spacing w:val="-4"/>
        </w:rPr>
        <w:t xml:space="preserve"> </w:t>
      </w:r>
      <w:r>
        <w:t>lebih</w:t>
      </w:r>
      <w:r>
        <w:rPr>
          <w:spacing w:val="-3"/>
        </w:rPr>
        <w:t xml:space="preserve"> </w:t>
      </w:r>
      <w:r>
        <w:t>luas.</w:t>
      </w:r>
      <w:r>
        <w:rPr>
          <w:spacing w:val="-4"/>
        </w:rPr>
        <w:t xml:space="preserve"> </w:t>
      </w:r>
      <w:r>
        <w:t>Peserta</w:t>
      </w:r>
      <w:r>
        <w:rPr>
          <w:spacing w:val="-4"/>
        </w:rPr>
        <w:t xml:space="preserve"> </w:t>
      </w:r>
      <w:r>
        <w:t>didik</w:t>
      </w:r>
      <w:r>
        <w:rPr>
          <w:spacing w:val="-4"/>
        </w:rPr>
        <w:t xml:space="preserve"> </w:t>
      </w:r>
      <w:r>
        <w:t>diarahkan</w:t>
      </w:r>
      <w:r>
        <w:rPr>
          <w:spacing w:val="-3"/>
        </w:rPr>
        <w:t xml:space="preserve"> </w:t>
      </w:r>
      <w:r>
        <w:t>untuk mensyukuri dirinya sebagai ciptaan Tuhan dan terpanggil untuk mengembangkan kemampuan berkomunikasi, bermusyawarah, serta membangun persatuan berdasarkan teladan Yesus Kristus. Tema moderasi beragama pada fase ini tercermin dalam elemen masyarakat,</w:t>
      </w:r>
      <w:r>
        <w:rPr>
          <w:spacing w:val="-4"/>
        </w:rPr>
        <w:t xml:space="preserve"> </w:t>
      </w:r>
      <w:r>
        <w:t>yaitu</w:t>
      </w:r>
      <w:r>
        <w:rPr>
          <w:spacing w:val="-6"/>
        </w:rPr>
        <w:t xml:space="preserve"> </w:t>
      </w:r>
      <w:r>
        <w:t>penghormatan</w:t>
      </w:r>
      <w:r>
        <w:rPr>
          <w:spacing w:val="-4"/>
        </w:rPr>
        <w:t xml:space="preserve"> </w:t>
      </w:r>
      <w:r>
        <w:t>terhadap</w:t>
      </w:r>
      <w:r>
        <w:rPr>
          <w:spacing w:val="-4"/>
        </w:rPr>
        <w:t xml:space="preserve"> </w:t>
      </w:r>
      <w:r>
        <w:t>pemimpin,</w:t>
      </w:r>
      <w:r>
        <w:rPr>
          <w:spacing w:val="-4"/>
        </w:rPr>
        <w:t xml:space="preserve"> </w:t>
      </w:r>
      <w:r>
        <w:t>tradisi,</w:t>
      </w:r>
      <w:r>
        <w:rPr>
          <w:spacing w:val="-6"/>
        </w:rPr>
        <w:t xml:space="preserve"> </w:t>
      </w:r>
      <w:r>
        <w:t>dan lingkungan sekitar. Sikap menghormati pemimpin, termasuk mereka yang memiliki keyakinan berbeda, menegaskan pentingnya dukungan terhadap tatanan sosial yang plural. Sementara penghargaan terhadap tradisi masyarakat membantu peserta</w:t>
      </w:r>
      <w:r>
        <w:rPr>
          <w:spacing w:val="-12"/>
        </w:rPr>
        <w:t xml:space="preserve"> </w:t>
      </w:r>
      <w:r>
        <w:t>didik</w:t>
      </w:r>
      <w:r>
        <w:rPr>
          <w:spacing w:val="-11"/>
        </w:rPr>
        <w:t xml:space="preserve"> </w:t>
      </w:r>
      <w:r>
        <w:t>mengenali</w:t>
      </w:r>
      <w:r>
        <w:rPr>
          <w:spacing w:val="-12"/>
        </w:rPr>
        <w:t xml:space="preserve"> </w:t>
      </w:r>
      <w:r>
        <w:t>keberagaman</w:t>
      </w:r>
      <w:r>
        <w:rPr>
          <w:spacing w:val="-12"/>
        </w:rPr>
        <w:t xml:space="preserve"> </w:t>
      </w:r>
      <w:r>
        <w:t>internal</w:t>
      </w:r>
      <w:r>
        <w:rPr>
          <w:spacing w:val="-13"/>
        </w:rPr>
        <w:t xml:space="preserve"> </w:t>
      </w:r>
      <w:r>
        <w:t>dan</w:t>
      </w:r>
      <w:r>
        <w:rPr>
          <w:spacing w:val="-12"/>
        </w:rPr>
        <w:t xml:space="preserve"> </w:t>
      </w:r>
      <w:r>
        <w:t>eksternal</w:t>
      </w:r>
      <w:r>
        <w:rPr>
          <w:spacing w:val="-13"/>
        </w:rPr>
        <w:t xml:space="preserve"> </w:t>
      </w:r>
      <w:r>
        <w:t>yang membentuk</w:t>
      </w:r>
      <w:r>
        <w:rPr>
          <w:spacing w:val="-4"/>
        </w:rPr>
        <w:t xml:space="preserve"> </w:t>
      </w:r>
      <w:r>
        <w:t>kehidupan</w:t>
      </w:r>
      <w:r>
        <w:rPr>
          <w:spacing w:val="-4"/>
        </w:rPr>
        <w:t xml:space="preserve"> </w:t>
      </w:r>
      <w:r>
        <w:t>bersama.</w:t>
      </w:r>
      <w:r>
        <w:rPr>
          <w:spacing w:val="-4"/>
        </w:rPr>
        <w:t xml:space="preserve"> </w:t>
      </w:r>
      <w:r>
        <w:t>Dengan</w:t>
      </w:r>
      <w:r>
        <w:rPr>
          <w:spacing w:val="-2"/>
        </w:rPr>
        <w:t xml:space="preserve"> </w:t>
      </w:r>
      <w:r>
        <w:t>demikian,</w:t>
      </w:r>
      <w:r>
        <w:rPr>
          <w:spacing w:val="-4"/>
        </w:rPr>
        <w:t xml:space="preserve"> </w:t>
      </w:r>
      <w:r>
        <w:t>peserta</w:t>
      </w:r>
      <w:r>
        <w:rPr>
          <w:spacing w:val="-4"/>
        </w:rPr>
        <w:t xml:space="preserve"> </w:t>
      </w:r>
      <w:r>
        <w:t>didik tidak hanya memahami nilai-nilai moral secara teoritis, tetapi juga</w:t>
      </w:r>
      <w:r>
        <w:rPr>
          <w:spacing w:val="-15"/>
        </w:rPr>
        <w:t xml:space="preserve"> </w:t>
      </w:r>
      <w:r>
        <w:t>mempraktikkannya</w:t>
      </w:r>
      <w:r>
        <w:rPr>
          <w:spacing w:val="-15"/>
        </w:rPr>
        <w:t xml:space="preserve"> </w:t>
      </w:r>
      <w:r>
        <w:t>melalui</w:t>
      </w:r>
      <w:r>
        <w:rPr>
          <w:spacing w:val="-15"/>
        </w:rPr>
        <w:t xml:space="preserve"> </w:t>
      </w:r>
      <w:r>
        <w:t>sikap</w:t>
      </w:r>
      <w:r>
        <w:rPr>
          <w:spacing w:val="-15"/>
        </w:rPr>
        <w:t xml:space="preserve"> </w:t>
      </w:r>
      <w:r>
        <w:t>hormat</w:t>
      </w:r>
      <w:r>
        <w:rPr>
          <w:spacing w:val="-15"/>
        </w:rPr>
        <w:t xml:space="preserve"> </w:t>
      </w:r>
      <w:r>
        <w:t>terhadap</w:t>
      </w:r>
      <w:r>
        <w:rPr>
          <w:spacing w:val="-15"/>
        </w:rPr>
        <w:t xml:space="preserve"> </w:t>
      </w:r>
      <w:r>
        <w:t>orang</w:t>
      </w:r>
      <w:r>
        <w:rPr>
          <w:spacing w:val="-15"/>
        </w:rPr>
        <w:t xml:space="preserve"> </w:t>
      </w:r>
      <w:r>
        <w:t>tua, kehidupan, serta kepemilikan orang lain.</w:t>
      </w:r>
    </w:p>
    <w:p w:rsidR="00BC3CB7" w:rsidRDefault="00AF39CF">
      <w:pPr>
        <w:pStyle w:val="BodyText"/>
        <w:spacing w:before="121" w:line="276" w:lineRule="auto"/>
        <w:ind w:left="1" w:right="422" w:firstLine="568"/>
      </w:pPr>
      <w:r>
        <w:t>Fase C merupakan tahap akhir dalam jenjang Sekolah Dasar, di mana peserta didik diharapkan mampu memahami dirinya sebagai citra</w:t>
      </w:r>
      <w:r>
        <w:rPr>
          <w:spacing w:val="-4"/>
        </w:rPr>
        <w:t xml:space="preserve"> </w:t>
      </w:r>
      <w:r>
        <w:t>Allah dan mensyukuri identitasnya sebagai laki-laki atau perempuan. Mereka diajak untuk melibatkan diri dalam kehidupan menggereja melalui doa, sakramen, dan partisipasi</w:t>
      </w:r>
      <w:r>
        <w:rPr>
          <w:spacing w:val="-15"/>
        </w:rPr>
        <w:t xml:space="preserve"> </w:t>
      </w:r>
      <w:r>
        <w:t>aktif</w:t>
      </w:r>
      <w:r>
        <w:rPr>
          <w:spacing w:val="-15"/>
        </w:rPr>
        <w:t xml:space="preserve"> </w:t>
      </w:r>
      <w:r>
        <w:t>dalam</w:t>
      </w:r>
      <w:r>
        <w:rPr>
          <w:spacing w:val="-15"/>
        </w:rPr>
        <w:t xml:space="preserve"> </w:t>
      </w:r>
      <w:r>
        <w:t>komunitas</w:t>
      </w:r>
      <w:r>
        <w:rPr>
          <w:spacing w:val="-15"/>
        </w:rPr>
        <w:t xml:space="preserve"> </w:t>
      </w:r>
      <w:r>
        <w:t>iman.</w:t>
      </w:r>
      <w:r>
        <w:rPr>
          <w:spacing w:val="-15"/>
        </w:rPr>
        <w:t xml:space="preserve"> </w:t>
      </w:r>
      <w:r>
        <w:t>Tema</w:t>
      </w:r>
      <w:r>
        <w:rPr>
          <w:spacing w:val="-15"/>
        </w:rPr>
        <w:t xml:space="preserve"> </w:t>
      </w:r>
      <w:r>
        <w:t>moderasi</w:t>
      </w:r>
      <w:r>
        <w:rPr>
          <w:spacing w:val="-15"/>
        </w:rPr>
        <w:t xml:space="preserve"> </w:t>
      </w:r>
      <w:r>
        <w:t>beragama pada</w:t>
      </w:r>
      <w:r>
        <w:rPr>
          <w:spacing w:val="-15"/>
        </w:rPr>
        <w:t xml:space="preserve"> </w:t>
      </w:r>
      <w:r>
        <w:t>fase</w:t>
      </w:r>
      <w:r>
        <w:rPr>
          <w:spacing w:val="-15"/>
        </w:rPr>
        <w:t xml:space="preserve"> </w:t>
      </w:r>
      <w:r>
        <w:t>ini</w:t>
      </w:r>
      <w:r>
        <w:rPr>
          <w:spacing w:val="-15"/>
        </w:rPr>
        <w:t xml:space="preserve"> </w:t>
      </w:r>
      <w:r>
        <w:t>berkembang</w:t>
      </w:r>
      <w:r>
        <w:rPr>
          <w:spacing w:val="-15"/>
        </w:rPr>
        <w:t xml:space="preserve"> </w:t>
      </w:r>
      <w:r>
        <w:t>lebih</w:t>
      </w:r>
      <w:r>
        <w:rPr>
          <w:spacing w:val="-15"/>
        </w:rPr>
        <w:t xml:space="preserve"> </w:t>
      </w:r>
      <w:r>
        <w:t>luas,</w:t>
      </w:r>
      <w:r>
        <w:rPr>
          <w:spacing w:val="-15"/>
        </w:rPr>
        <w:t xml:space="preserve"> </w:t>
      </w:r>
      <w:r>
        <w:t>mencakup</w:t>
      </w:r>
      <w:r>
        <w:rPr>
          <w:spacing w:val="-15"/>
        </w:rPr>
        <w:t xml:space="preserve"> </w:t>
      </w:r>
      <w:r>
        <w:t>kesadaran</w:t>
      </w:r>
      <w:r>
        <w:rPr>
          <w:spacing w:val="-15"/>
        </w:rPr>
        <w:t xml:space="preserve"> </w:t>
      </w:r>
      <w:r>
        <w:t>sebagai warga</w:t>
      </w:r>
      <w:r>
        <w:rPr>
          <w:spacing w:val="-10"/>
        </w:rPr>
        <w:t xml:space="preserve"> </w:t>
      </w:r>
      <w:r>
        <w:t>negara</w:t>
      </w:r>
      <w:r>
        <w:rPr>
          <w:spacing w:val="-10"/>
        </w:rPr>
        <w:t xml:space="preserve"> </w:t>
      </w:r>
      <w:r>
        <w:t>Indonesia</w:t>
      </w:r>
      <w:r>
        <w:rPr>
          <w:spacing w:val="-10"/>
        </w:rPr>
        <w:t xml:space="preserve"> </w:t>
      </w:r>
      <w:r>
        <w:t>dan</w:t>
      </w:r>
      <w:r>
        <w:rPr>
          <w:spacing w:val="-10"/>
        </w:rPr>
        <w:t xml:space="preserve"> </w:t>
      </w:r>
      <w:r>
        <w:t>warga</w:t>
      </w:r>
      <w:r>
        <w:rPr>
          <w:spacing w:val="-10"/>
        </w:rPr>
        <w:t xml:space="preserve"> </w:t>
      </w:r>
      <w:r>
        <w:t>dunia</w:t>
      </w:r>
      <w:r>
        <w:rPr>
          <w:spacing w:val="-8"/>
        </w:rPr>
        <w:t xml:space="preserve"> </w:t>
      </w:r>
      <w:r>
        <w:t>yang</w:t>
      </w:r>
      <w:r>
        <w:rPr>
          <w:spacing w:val="-10"/>
        </w:rPr>
        <w:t xml:space="preserve"> </w:t>
      </w:r>
      <w:r>
        <w:t>menjunjung</w:t>
      </w:r>
      <w:r>
        <w:rPr>
          <w:spacing w:val="-10"/>
        </w:rPr>
        <w:t xml:space="preserve"> </w:t>
      </w:r>
      <w:r>
        <w:t>tinggi dialog</w:t>
      </w:r>
      <w:r>
        <w:rPr>
          <w:spacing w:val="50"/>
        </w:rPr>
        <w:t xml:space="preserve">  </w:t>
      </w:r>
      <w:r>
        <w:t>antarumat</w:t>
      </w:r>
      <w:r>
        <w:rPr>
          <w:spacing w:val="51"/>
        </w:rPr>
        <w:t xml:space="preserve">  </w:t>
      </w:r>
      <w:r>
        <w:t>beragama.</w:t>
      </w:r>
      <w:r>
        <w:rPr>
          <w:spacing w:val="50"/>
        </w:rPr>
        <w:t xml:space="preserve">  </w:t>
      </w:r>
      <w:r>
        <w:t>Peserta</w:t>
      </w:r>
      <w:r>
        <w:rPr>
          <w:spacing w:val="51"/>
        </w:rPr>
        <w:t xml:space="preserve">  </w:t>
      </w:r>
      <w:r>
        <w:t>didik</w:t>
      </w:r>
      <w:r>
        <w:rPr>
          <w:spacing w:val="51"/>
        </w:rPr>
        <w:t xml:space="preserve">  </w:t>
      </w:r>
      <w:r>
        <w:t>dilatih</w:t>
      </w:r>
      <w:r>
        <w:rPr>
          <w:spacing w:val="50"/>
        </w:rPr>
        <w:t xml:space="preserve">  </w:t>
      </w:r>
      <w:r>
        <w:rPr>
          <w:spacing w:val="-2"/>
        </w:rPr>
        <w:t>untuk</w:t>
      </w:r>
    </w:p>
    <w:p w:rsidR="00BC3CB7" w:rsidRDefault="00BC3CB7">
      <w:pPr>
        <w:pStyle w:val="BodyText"/>
        <w:spacing w:line="276" w:lineRule="auto"/>
        <w:sectPr w:rsidR="00BC3CB7">
          <w:headerReference w:type="even" r:id="rId848"/>
          <w:headerReference w:type="default" r:id="rId849"/>
          <w:footerReference w:type="default" r:id="rId850"/>
          <w:headerReference w:type="first" r:id="rId851"/>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memahami hak dan kewajiban sebagai warga negara, serta didorong untuk membangun dialog lintas iman sebagai bentuk konkret pengamalan iman dalam konteks sosial yang majemuk.</w:t>
      </w:r>
    </w:p>
    <w:p w:rsidR="00BC3CB7" w:rsidRDefault="00AF39CF">
      <w:pPr>
        <w:pStyle w:val="BodyText"/>
        <w:spacing w:before="120" w:line="276" w:lineRule="auto"/>
        <w:ind w:right="139" w:firstLine="568"/>
      </w:pPr>
      <w:r>
        <w:t xml:space="preserve">Pada elemen masyarakat, peserta didik diarahkan untuk bertindak berdasarkan hati nurani, menegakkan keadilan, dan menghidupi nilai iman dalam tindakan nyata. Nilai keadilan dalam fase ini menjadi puncak dari pembelajaran moderasi beragama, karena menegaskan bahwa iman sejati harus diwujudkan melalui relasi yang adil, damai, dan menghormati </w:t>
      </w:r>
      <w:r>
        <w:rPr>
          <w:spacing w:val="-2"/>
        </w:rPr>
        <w:t>keberagaman.</w:t>
      </w:r>
    </w:p>
    <w:p w:rsidR="00BC3CB7" w:rsidRDefault="00AF39CF">
      <w:pPr>
        <w:pStyle w:val="BodyText"/>
        <w:spacing w:before="121" w:line="276" w:lineRule="auto"/>
        <w:ind w:right="138" w:firstLine="568"/>
      </w:pPr>
      <w:r>
        <w:t>Secara keseluruhan, integrasi tema moderasi beragama dalam PAK pada jenjang Sekolah Dasar menunjukkan perkembangan yang bertahap — dari pengenalan nilai kebersamaan</w:t>
      </w:r>
      <w:r>
        <w:rPr>
          <w:spacing w:val="-1"/>
        </w:rPr>
        <w:t xml:space="preserve"> </w:t>
      </w:r>
      <w:r>
        <w:t>pada</w:t>
      </w:r>
      <w:r>
        <w:rPr>
          <w:spacing w:val="-1"/>
        </w:rPr>
        <w:t xml:space="preserve"> </w:t>
      </w:r>
      <w:r>
        <w:t>Fase</w:t>
      </w:r>
      <w:r>
        <w:rPr>
          <w:spacing w:val="-15"/>
        </w:rPr>
        <w:t xml:space="preserve"> </w:t>
      </w:r>
      <w:r>
        <w:t>A, penghormatan terhadap</w:t>
      </w:r>
      <w:r>
        <w:rPr>
          <w:spacing w:val="-1"/>
        </w:rPr>
        <w:t xml:space="preserve"> </w:t>
      </w:r>
      <w:r>
        <w:t>keberagaman sosial dan budaya pada Fase B, hingga kesadaran dialog dan keadilan sosial pada Fase C. Progresi ini memperlihatkan bahwa pendidikan iman tidak hanya membentuk religiositas pribadi, tetapi juga menanamkan tanggung jawab sosial sebagai wujud konkret iman yang hidup dalam masyarakat plural.</w:t>
      </w:r>
    </w:p>
    <w:p w:rsidR="00BC3CB7" w:rsidRDefault="00AF39CF">
      <w:pPr>
        <w:pStyle w:val="Heading2"/>
        <w:numPr>
          <w:ilvl w:val="3"/>
          <w:numId w:val="14"/>
        </w:numPr>
        <w:tabs>
          <w:tab w:val="left" w:pos="1005"/>
        </w:tabs>
        <w:spacing w:line="276" w:lineRule="auto"/>
        <w:ind w:right="140" w:hanging="720"/>
        <w:jc w:val="both"/>
      </w:pPr>
      <w:r>
        <w:t xml:space="preserve">Identifikasi Tema Moderasi Beragama PAK pada Jenjang Pendidikan Sekolah Menengah Pertama </w:t>
      </w:r>
      <w:r>
        <w:rPr>
          <w:spacing w:val="-2"/>
        </w:rPr>
        <w:t>(SMP)</w:t>
      </w:r>
    </w:p>
    <w:p w:rsidR="00BC3CB7" w:rsidRDefault="00AF39CF">
      <w:pPr>
        <w:pStyle w:val="BodyText"/>
        <w:spacing w:before="119" w:line="276" w:lineRule="auto"/>
        <w:ind w:right="138" w:firstLine="568"/>
      </w:pPr>
      <w:r>
        <w:t>Sekolah menengah pertama hanya terdapat satu fase, yaitu fase D yang meliputi kelas VII-IX. Pada fase ini terdapat materi pembelajaran yang mengandung tema moderasi beragama yang terdapat pada elemen masyarakat.</w:t>
      </w:r>
    </w:p>
    <w:p w:rsidR="00BC3CB7" w:rsidRDefault="00AF39CF">
      <w:pPr>
        <w:pStyle w:val="BodyText"/>
        <w:spacing w:before="122" w:line="276" w:lineRule="auto"/>
        <w:ind w:right="138" w:firstLine="568"/>
      </w:pPr>
      <w:r>
        <w:t>Tema moderasi beragama yang sudah dipelajari pada jenjang pendidikan sekolah dasar akan diperdalam lagi pada sekolah menengah pertama dan sekolah menengah atas. Pada akhir fase D, capaian umum pembelajaran yang dicapai peserta didik</w:t>
      </w:r>
      <w:r>
        <w:rPr>
          <w:spacing w:val="-15"/>
        </w:rPr>
        <w:t xml:space="preserve"> </w:t>
      </w:r>
      <w:r>
        <w:t>adalah</w:t>
      </w:r>
      <w:r>
        <w:rPr>
          <w:spacing w:val="-15"/>
        </w:rPr>
        <w:t xml:space="preserve"> </w:t>
      </w:r>
      <w:r>
        <w:t>peserta</w:t>
      </w:r>
      <w:r>
        <w:rPr>
          <w:spacing w:val="-14"/>
        </w:rPr>
        <w:t xml:space="preserve"> </w:t>
      </w:r>
      <w:r>
        <w:t>didik</w:t>
      </w:r>
      <w:r>
        <w:rPr>
          <w:spacing w:val="-15"/>
        </w:rPr>
        <w:t xml:space="preserve"> </w:t>
      </w:r>
      <w:r>
        <w:t>menyadari</w:t>
      </w:r>
      <w:r>
        <w:rPr>
          <w:spacing w:val="-15"/>
        </w:rPr>
        <w:t xml:space="preserve"> </w:t>
      </w:r>
      <w:r>
        <w:t>dan</w:t>
      </w:r>
      <w:r>
        <w:rPr>
          <w:spacing w:val="-13"/>
        </w:rPr>
        <w:t xml:space="preserve"> </w:t>
      </w:r>
      <w:r>
        <w:t>mensyukuri</w:t>
      </w:r>
      <w:r>
        <w:rPr>
          <w:spacing w:val="-15"/>
        </w:rPr>
        <w:t xml:space="preserve"> </w:t>
      </w:r>
      <w:r>
        <w:t>diri</w:t>
      </w:r>
      <w:r>
        <w:rPr>
          <w:spacing w:val="-15"/>
        </w:rPr>
        <w:t xml:space="preserve"> </w:t>
      </w:r>
      <w:r>
        <w:t>sebagai citra</w:t>
      </w:r>
      <w:r>
        <w:rPr>
          <w:spacing w:val="39"/>
        </w:rPr>
        <w:t xml:space="preserve"> </w:t>
      </w:r>
      <w:r>
        <w:t>Allah,</w:t>
      </w:r>
      <w:r>
        <w:rPr>
          <w:spacing w:val="60"/>
        </w:rPr>
        <w:t xml:space="preserve"> </w:t>
      </w:r>
      <w:r>
        <w:t>sebagai</w:t>
      </w:r>
      <w:r>
        <w:rPr>
          <w:spacing w:val="61"/>
        </w:rPr>
        <w:t xml:space="preserve"> </w:t>
      </w:r>
      <w:r>
        <w:t>laki-laki</w:t>
      </w:r>
      <w:r>
        <w:rPr>
          <w:spacing w:val="61"/>
        </w:rPr>
        <w:t xml:space="preserve"> </w:t>
      </w:r>
      <w:r>
        <w:t>atau</w:t>
      </w:r>
      <w:r>
        <w:rPr>
          <w:spacing w:val="61"/>
        </w:rPr>
        <w:t xml:space="preserve"> </w:t>
      </w:r>
      <w:r>
        <w:t>perempuan,</w:t>
      </w:r>
      <w:r>
        <w:rPr>
          <w:spacing w:val="60"/>
        </w:rPr>
        <w:t xml:space="preserve"> </w:t>
      </w:r>
      <w:r>
        <w:t>yang</w:t>
      </w:r>
      <w:r>
        <w:rPr>
          <w:spacing w:val="61"/>
        </w:rPr>
        <w:t xml:space="preserve"> </w:t>
      </w:r>
      <w:r>
        <w:rPr>
          <w:spacing w:val="-2"/>
        </w:rPr>
        <w:t>memiliki</w:t>
      </w:r>
    </w:p>
    <w:p w:rsidR="00BC3CB7" w:rsidRDefault="00BC3CB7">
      <w:pPr>
        <w:pStyle w:val="BodyText"/>
        <w:spacing w:line="276" w:lineRule="auto"/>
        <w:sectPr w:rsidR="00BC3CB7">
          <w:headerReference w:type="even" r:id="rId852"/>
          <w:headerReference w:type="default" r:id="rId853"/>
          <w:footerReference w:type="default" r:id="rId854"/>
          <w:headerReference w:type="first" r:id="rId855"/>
          <w:pgSz w:w="8790" w:h="13050"/>
          <w:pgMar w:top="1060" w:right="992" w:bottom="920" w:left="1133" w:header="0" w:footer="738" w:gutter="0"/>
          <w:cols w:space="720"/>
        </w:sectPr>
      </w:pPr>
    </w:p>
    <w:p w:rsidR="00BC3CB7" w:rsidRDefault="00AF39CF">
      <w:pPr>
        <w:pStyle w:val="BodyText"/>
        <w:spacing w:before="72" w:line="276" w:lineRule="auto"/>
        <w:ind w:left="1" w:right="425"/>
      </w:pPr>
      <w:r>
        <w:lastRenderedPageBreak/>
        <w:t xml:space="preserve">kemampuan dan keterbatasan, untuk mengembangkan diri melalui peran keluarga, sekolah, teman, masyarakat dan Gereja dengan meneladani pribadi Yesus Kristus, sehingga terpanggil untuk mengungkapkan imannya dalam kehidupan menggereja (melalui kebiasaan doa, perayaan sakramen dan terlibat secara aktif di dalam kehidupan menggereja); serta mewujudkan imannya dalam hidup bermasyarakat (melaksanakan hak dan kewajiban, bersikap toleran, dan menghormati martabat </w:t>
      </w:r>
      <w:r>
        <w:rPr>
          <w:spacing w:val="-2"/>
        </w:rPr>
        <w:t>manusia).</w:t>
      </w:r>
    </w:p>
    <w:p w:rsidR="00BC3CB7" w:rsidRDefault="00AF39CF">
      <w:pPr>
        <w:pStyle w:val="BodyText"/>
        <w:spacing w:before="120" w:line="276" w:lineRule="auto"/>
        <w:ind w:left="1" w:right="420" w:firstLine="568"/>
      </w:pPr>
      <w:r>
        <w:t>Capaian umum pembelajaran ini mengandung tema moderasi beragama yang dijabarkan dalam capaian per elemen, yakni</w:t>
      </w:r>
      <w:r>
        <w:rPr>
          <w:spacing w:val="-15"/>
        </w:rPr>
        <w:t xml:space="preserve"> </w:t>
      </w:r>
      <w:r>
        <w:t>pada</w:t>
      </w:r>
      <w:r>
        <w:rPr>
          <w:spacing w:val="-15"/>
        </w:rPr>
        <w:t xml:space="preserve"> </w:t>
      </w:r>
      <w:r>
        <w:t>elemen</w:t>
      </w:r>
      <w:r>
        <w:rPr>
          <w:spacing w:val="-15"/>
        </w:rPr>
        <w:t xml:space="preserve"> </w:t>
      </w:r>
      <w:r>
        <w:t>masyarakat.</w:t>
      </w:r>
      <w:r>
        <w:rPr>
          <w:spacing w:val="-15"/>
        </w:rPr>
        <w:t xml:space="preserve"> </w:t>
      </w:r>
      <w:r>
        <w:t>Capaian</w:t>
      </w:r>
      <w:r>
        <w:rPr>
          <w:spacing w:val="-15"/>
        </w:rPr>
        <w:t xml:space="preserve"> </w:t>
      </w:r>
      <w:r>
        <w:t>pada</w:t>
      </w:r>
      <w:r>
        <w:rPr>
          <w:spacing w:val="-15"/>
        </w:rPr>
        <w:t xml:space="preserve"> </w:t>
      </w:r>
      <w:r>
        <w:t>elemen</w:t>
      </w:r>
      <w:r>
        <w:rPr>
          <w:spacing w:val="-15"/>
        </w:rPr>
        <w:t xml:space="preserve"> </w:t>
      </w:r>
      <w:r>
        <w:t>ini</w:t>
      </w:r>
      <w:r>
        <w:rPr>
          <w:spacing w:val="-15"/>
        </w:rPr>
        <w:t xml:space="preserve"> </w:t>
      </w:r>
      <w:r>
        <w:t>berbunyi “Peserta didik… beriman di tengah masyarakat dengan mewujudkan hak dan kewajiban sebagai anggota Gereja dan masyarakat, menghargai keluhuran martabat manusia dengan mengembangkan budaya kehidupan, mengembangkan keadilan dan kejujuran, bersahabat dengan alam; beriman dengan membangun persaudaraan dengan semua orang berdasar sikap Gereja Katolik terhadap agama dan kepercayaan lain sehingga dapat membangun kebersamaan”. Berdasarkan elemen ini, terdapat dua tema moderasi beragama yang memberikan gambaran</w:t>
      </w:r>
      <w:r>
        <w:rPr>
          <w:spacing w:val="-15"/>
        </w:rPr>
        <w:t xml:space="preserve"> </w:t>
      </w:r>
      <w:r>
        <w:t>kepada</w:t>
      </w:r>
      <w:r>
        <w:rPr>
          <w:spacing w:val="-15"/>
        </w:rPr>
        <w:t xml:space="preserve"> </w:t>
      </w:r>
      <w:r>
        <w:t>peserta</w:t>
      </w:r>
      <w:r>
        <w:rPr>
          <w:spacing w:val="-15"/>
        </w:rPr>
        <w:t xml:space="preserve"> </w:t>
      </w:r>
      <w:r>
        <w:t>didik</w:t>
      </w:r>
      <w:r>
        <w:rPr>
          <w:spacing w:val="-15"/>
        </w:rPr>
        <w:t xml:space="preserve"> </w:t>
      </w:r>
      <w:r>
        <w:t>fase</w:t>
      </w:r>
      <w:r>
        <w:rPr>
          <w:spacing w:val="-15"/>
        </w:rPr>
        <w:t xml:space="preserve"> </w:t>
      </w:r>
      <w:r>
        <w:t>D</w:t>
      </w:r>
      <w:r>
        <w:rPr>
          <w:spacing w:val="-15"/>
        </w:rPr>
        <w:t xml:space="preserve"> </w:t>
      </w:r>
      <w:r>
        <w:t>Pendidikan</w:t>
      </w:r>
      <w:r>
        <w:rPr>
          <w:spacing w:val="-15"/>
        </w:rPr>
        <w:t xml:space="preserve"> </w:t>
      </w:r>
      <w:r>
        <w:t>Agama</w:t>
      </w:r>
      <w:r>
        <w:rPr>
          <w:spacing w:val="-15"/>
        </w:rPr>
        <w:t xml:space="preserve"> </w:t>
      </w:r>
      <w:r>
        <w:t>Katolik sehingga dapat mengimplementasikan nilai moderasi beragama dalam kehidupan sehari-hari. Pertama, menghargai keluhuran martabat manusia dengan mengembangkan budaya kehidupan serta mengembangkan keadilan dan kejujuran. Tujuan dalam elemen ini, yakni menghargai keluhuran martabat manusia dan mengembangkan</w:t>
      </w:r>
      <w:r>
        <w:rPr>
          <w:spacing w:val="-1"/>
        </w:rPr>
        <w:t xml:space="preserve"> </w:t>
      </w:r>
      <w:r>
        <w:t>nilai</w:t>
      </w:r>
      <w:r>
        <w:rPr>
          <w:spacing w:val="-2"/>
        </w:rPr>
        <w:t xml:space="preserve"> </w:t>
      </w:r>
      <w:r>
        <w:t>keadilan</w:t>
      </w:r>
      <w:r>
        <w:rPr>
          <w:spacing w:val="-1"/>
        </w:rPr>
        <w:t xml:space="preserve"> </w:t>
      </w:r>
      <w:r>
        <w:t>dan</w:t>
      </w:r>
      <w:r>
        <w:rPr>
          <w:spacing w:val="-1"/>
        </w:rPr>
        <w:t xml:space="preserve"> </w:t>
      </w:r>
      <w:r>
        <w:t>kejujuran, merupakan</w:t>
      </w:r>
      <w:r>
        <w:rPr>
          <w:spacing w:val="-1"/>
        </w:rPr>
        <w:t xml:space="preserve"> </w:t>
      </w:r>
      <w:r>
        <w:t>esensi dari moderasi beragama. Komitmen terhadap hakikat ajaran agama sangat penting dalam konteks moderasi beragama. Pandangan, sikap dan perilaku keagamaan moderat lebih menekankan hakikat ajaran agama. Sebagaimana hakikat harkat dan</w:t>
      </w:r>
      <w:r>
        <w:rPr>
          <w:spacing w:val="19"/>
        </w:rPr>
        <w:t xml:space="preserve"> </w:t>
      </w:r>
      <w:r>
        <w:t>martabat</w:t>
      </w:r>
      <w:r>
        <w:rPr>
          <w:spacing w:val="22"/>
        </w:rPr>
        <w:t xml:space="preserve"> </w:t>
      </w:r>
      <w:r>
        <w:t>manusia</w:t>
      </w:r>
      <w:r>
        <w:rPr>
          <w:spacing w:val="21"/>
        </w:rPr>
        <w:t xml:space="preserve"> </w:t>
      </w:r>
      <w:r>
        <w:t>sebagai</w:t>
      </w:r>
      <w:r>
        <w:rPr>
          <w:spacing w:val="22"/>
        </w:rPr>
        <w:t xml:space="preserve"> </w:t>
      </w:r>
      <w:r>
        <w:t>makhluk</w:t>
      </w:r>
      <w:r>
        <w:rPr>
          <w:spacing w:val="24"/>
        </w:rPr>
        <w:t xml:space="preserve"> </w:t>
      </w:r>
      <w:r>
        <w:t>ciptaan</w:t>
      </w:r>
      <w:r>
        <w:rPr>
          <w:spacing w:val="16"/>
        </w:rPr>
        <w:t xml:space="preserve"> </w:t>
      </w:r>
      <w:r>
        <w:t>Tuhan.</w:t>
      </w:r>
      <w:r>
        <w:rPr>
          <w:spacing w:val="3"/>
        </w:rPr>
        <w:t xml:space="preserve"> </w:t>
      </w:r>
      <w:r>
        <w:rPr>
          <w:spacing w:val="-2"/>
        </w:rPr>
        <w:t>Apabila</w:t>
      </w:r>
    </w:p>
    <w:p w:rsidR="00BC3CB7" w:rsidRDefault="00BC3CB7">
      <w:pPr>
        <w:pStyle w:val="BodyText"/>
        <w:spacing w:line="276" w:lineRule="auto"/>
        <w:sectPr w:rsidR="00BC3CB7">
          <w:headerReference w:type="even" r:id="rId856"/>
          <w:headerReference w:type="default" r:id="rId857"/>
          <w:footerReference w:type="default" r:id="rId858"/>
          <w:headerReference w:type="first" r:id="rId859"/>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terdapat pendapat, sikap dan perilaku yang mengatasnamakan agama yang mengarah kepada hilangnya harkat dan kehormatan manusia, maka hal tersebut sesungguhnya bertentangan dengan nilai-nilai</w:t>
      </w:r>
      <w:r>
        <w:rPr>
          <w:spacing w:val="-14"/>
        </w:rPr>
        <w:t xml:space="preserve"> </w:t>
      </w:r>
      <w:r>
        <w:t>moderasi</w:t>
      </w:r>
      <w:r>
        <w:rPr>
          <w:spacing w:val="-9"/>
        </w:rPr>
        <w:t xml:space="preserve"> </w:t>
      </w:r>
      <w:r>
        <w:t>beragama</w:t>
      </w:r>
      <w:r>
        <w:rPr>
          <w:spacing w:val="-10"/>
        </w:rPr>
        <w:t xml:space="preserve"> </w:t>
      </w:r>
      <w:r>
        <w:t>(Harianto</w:t>
      </w:r>
      <w:r>
        <w:rPr>
          <w:spacing w:val="-8"/>
        </w:rPr>
        <w:t xml:space="preserve"> </w:t>
      </w:r>
      <w:r>
        <w:t>&amp;</w:t>
      </w:r>
      <w:r>
        <w:rPr>
          <w:spacing w:val="-15"/>
        </w:rPr>
        <w:t xml:space="preserve"> </w:t>
      </w:r>
      <w:r>
        <w:t>Yulad,</w:t>
      </w:r>
      <w:r>
        <w:rPr>
          <w:spacing w:val="-11"/>
        </w:rPr>
        <w:t xml:space="preserve"> </w:t>
      </w:r>
      <w:r>
        <w:t>2021).</w:t>
      </w:r>
      <w:r>
        <w:rPr>
          <w:spacing w:val="40"/>
        </w:rPr>
        <w:t xml:space="preserve"> </w:t>
      </w:r>
      <w:r>
        <w:t>Kedua, membangun persaudaraan dengan semua orang. Sikap membangun persaudaraan dengan umat yang memiliki kepercayaan lain didasarkan</w:t>
      </w:r>
      <w:r>
        <w:rPr>
          <w:spacing w:val="40"/>
        </w:rPr>
        <w:t xml:space="preserve"> </w:t>
      </w:r>
      <w:r>
        <w:t>pada ajaran Gereja Katolik. Pandangan Gereja Katolik tentang persaudaraan atas dasar kemanusiaan termuat dalam dokumen Gereja yang merupakan dasar ajaran umat Katolik, sebagaimana yang terdapat dalam Ensiklik</w:t>
      </w:r>
      <w:r>
        <w:rPr>
          <w:spacing w:val="-9"/>
        </w:rPr>
        <w:t xml:space="preserve"> </w:t>
      </w:r>
      <w:r>
        <w:t>Fratelli</w:t>
      </w:r>
      <w:r>
        <w:rPr>
          <w:spacing w:val="-12"/>
        </w:rPr>
        <w:t xml:space="preserve"> </w:t>
      </w:r>
      <w:r>
        <w:t>Tutti</w:t>
      </w:r>
      <w:r>
        <w:rPr>
          <w:spacing w:val="-8"/>
        </w:rPr>
        <w:t xml:space="preserve"> </w:t>
      </w:r>
      <w:r>
        <w:t>yang</w:t>
      </w:r>
      <w:r>
        <w:rPr>
          <w:spacing w:val="-8"/>
        </w:rPr>
        <w:t xml:space="preserve"> </w:t>
      </w:r>
      <w:r>
        <w:t>menekankan</w:t>
      </w:r>
      <w:r>
        <w:rPr>
          <w:spacing w:val="-8"/>
        </w:rPr>
        <w:t xml:space="preserve"> </w:t>
      </w:r>
      <w:r>
        <w:t>pentingnya</w:t>
      </w:r>
      <w:r>
        <w:rPr>
          <w:spacing w:val="-8"/>
        </w:rPr>
        <w:t xml:space="preserve"> </w:t>
      </w:r>
      <w:r>
        <w:t>membangun persaudaraan antara komunitas agama dan mendorong dialog untuk mencapai keadilan dan perdamaian.</w:t>
      </w:r>
    </w:p>
    <w:p w:rsidR="00BC3CB7" w:rsidRDefault="00AF39CF">
      <w:pPr>
        <w:pStyle w:val="BodyText"/>
        <w:spacing w:before="121" w:line="276" w:lineRule="auto"/>
        <w:ind w:right="138" w:firstLine="568"/>
      </w:pPr>
      <w:r>
        <w:t>Dengan demikian, sikap yang dibentuk dalam fase ini merupakan bentuk apresiasi terhadap martabat manusia dan toleransi. Sikap gereja ini layak dibangun oleh peserta didik dalam kehidupan sehari-hari.</w:t>
      </w:r>
    </w:p>
    <w:p w:rsidR="00BC3CB7" w:rsidRDefault="00AF39CF">
      <w:pPr>
        <w:pStyle w:val="Heading2"/>
        <w:numPr>
          <w:ilvl w:val="3"/>
          <w:numId w:val="14"/>
        </w:numPr>
        <w:tabs>
          <w:tab w:val="left" w:pos="1005"/>
        </w:tabs>
        <w:spacing w:line="276" w:lineRule="auto"/>
        <w:ind w:right="141" w:hanging="720"/>
        <w:jc w:val="both"/>
      </w:pPr>
      <w:r>
        <w:t>Identifikasi Tema Moderasi Beragama PAK pada Jenjang Pendidikan Sekolah Menengah Atas (SMA)</w:t>
      </w:r>
    </w:p>
    <w:p w:rsidR="00BC3CB7" w:rsidRDefault="00AF39CF">
      <w:pPr>
        <w:pStyle w:val="BodyText"/>
        <w:spacing w:before="120" w:line="276" w:lineRule="auto"/>
        <w:ind w:right="139" w:firstLine="568"/>
      </w:pPr>
      <w:r>
        <w:t>Pendidikan Agama Katolik (PAK) pada jenjang Sekolah Menengah</w:t>
      </w:r>
      <w:r>
        <w:rPr>
          <w:spacing w:val="-15"/>
        </w:rPr>
        <w:t xml:space="preserve"> </w:t>
      </w:r>
      <w:r>
        <w:t>Atas</w:t>
      </w:r>
      <w:r>
        <w:rPr>
          <w:spacing w:val="-10"/>
        </w:rPr>
        <w:t xml:space="preserve"> </w:t>
      </w:r>
      <w:r>
        <w:t>berperan</w:t>
      </w:r>
      <w:r>
        <w:rPr>
          <w:spacing w:val="-6"/>
        </w:rPr>
        <w:t xml:space="preserve"> </w:t>
      </w:r>
      <w:r>
        <w:t>dalam</w:t>
      </w:r>
      <w:r>
        <w:rPr>
          <w:spacing w:val="-7"/>
        </w:rPr>
        <w:t xml:space="preserve"> </w:t>
      </w:r>
      <w:r>
        <w:t>memperdalam</w:t>
      </w:r>
      <w:r>
        <w:rPr>
          <w:spacing w:val="-8"/>
        </w:rPr>
        <w:t xml:space="preserve"> </w:t>
      </w:r>
      <w:r>
        <w:t>kedewasaan</w:t>
      </w:r>
      <w:r>
        <w:rPr>
          <w:spacing w:val="-6"/>
        </w:rPr>
        <w:t xml:space="preserve"> </w:t>
      </w:r>
      <w:r>
        <w:t>iman dan tanggung jawab moral peserta didik agar mampu menjadi pelaku</w:t>
      </w:r>
      <w:r>
        <w:rPr>
          <w:spacing w:val="-8"/>
        </w:rPr>
        <w:t xml:space="preserve"> </w:t>
      </w:r>
      <w:r>
        <w:t>kasih,</w:t>
      </w:r>
      <w:r>
        <w:rPr>
          <w:spacing w:val="-6"/>
        </w:rPr>
        <w:t xml:space="preserve"> </w:t>
      </w:r>
      <w:r>
        <w:t>keadilan,</w:t>
      </w:r>
      <w:r>
        <w:rPr>
          <w:spacing w:val="-6"/>
        </w:rPr>
        <w:t xml:space="preserve"> </w:t>
      </w:r>
      <w:r>
        <w:t>dan</w:t>
      </w:r>
      <w:r>
        <w:rPr>
          <w:spacing w:val="-6"/>
        </w:rPr>
        <w:t xml:space="preserve"> </w:t>
      </w:r>
      <w:r>
        <w:t>perdamaian</w:t>
      </w:r>
      <w:r>
        <w:rPr>
          <w:spacing w:val="-6"/>
        </w:rPr>
        <w:t xml:space="preserve"> </w:t>
      </w:r>
      <w:r>
        <w:t>dalam</w:t>
      </w:r>
      <w:r>
        <w:rPr>
          <w:spacing w:val="-6"/>
        </w:rPr>
        <w:t xml:space="preserve"> </w:t>
      </w:r>
      <w:r>
        <w:t>masyarakat</w:t>
      </w:r>
      <w:r>
        <w:rPr>
          <w:spacing w:val="-6"/>
        </w:rPr>
        <w:t xml:space="preserve"> </w:t>
      </w:r>
      <w:r>
        <w:rPr>
          <w:spacing w:val="-2"/>
        </w:rPr>
        <w:t>plural.</w:t>
      </w:r>
    </w:p>
    <w:p w:rsidR="00BC3CB7" w:rsidRDefault="00AF39CF">
      <w:pPr>
        <w:pStyle w:val="BodyText"/>
        <w:spacing w:before="121" w:line="276" w:lineRule="auto"/>
        <w:ind w:right="137" w:firstLine="568"/>
      </w:pPr>
      <w:r>
        <w:t>Jenjang</w:t>
      </w:r>
      <w:r>
        <w:rPr>
          <w:spacing w:val="-1"/>
        </w:rPr>
        <w:t xml:space="preserve"> </w:t>
      </w:r>
      <w:r>
        <w:t>SMA</w:t>
      </w:r>
      <w:r>
        <w:rPr>
          <w:spacing w:val="-13"/>
        </w:rPr>
        <w:t xml:space="preserve"> </w:t>
      </w:r>
      <w:r>
        <w:t>termasuk dalam</w:t>
      </w:r>
      <w:r>
        <w:rPr>
          <w:spacing w:val="-2"/>
        </w:rPr>
        <w:t xml:space="preserve"> </w:t>
      </w:r>
      <w:r>
        <w:t>Fase</w:t>
      </w:r>
      <w:r>
        <w:rPr>
          <w:spacing w:val="-1"/>
        </w:rPr>
        <w:t xml:space="preserve"> </w:t>
      </w:r>
      <w:r>
        <w:t>E</w:t>
      </w:r>
      <w:r>
        <w:rPr>
          <w:spacing w:val="-1"/>
        </w:rPr>
        <w:t xml:space="preserve"> </w:t>
      </w:r>
      <w:r>
        <w:t>(kelas</w:t>
      </w:r>
      <w:r>
        <w:rPr>
          <w:spacing w:val="-1"/>
        </w:rPr>
        <w:t xml:space="preserve"> </w:t>
      </w:r>
      <w:r>
        <w:t>X) dan</w:t>
      </w:r>
      <w:r>
        <w:rPr>
          <w:spacing w:val="-3"/>
        </w:rPr>
        <w:t xml:space="preserve"> </w:t>
      </w:r>
      <w:r>
        <w:t>Fase</w:t>
      </w:r>
      <w:r>
        <w:rPr>
          <w:spacing w:val="-1"/>
        </w:rPr>
        <w:t xml:space="preserve"> </w:t>
      </w:r>
      <w:r>
        <w:t>F (kelas</w:t>
      </w:r>
      <w:r>
        <w:rPr>
          <w:spacing w:val="-13"/>
        </w:rPr>
        <w:t xml:space="preserve"> </w:t>
      </w:r>
      <w:r>
        <w:t>XI–XII)</w:t>
      </w:r>
      <w:r>
        <w:rPr>
          <w:spacing w:val="-13"/>
        </w:rPr>
        <w:t xml:space="preserve"> </w:t>
      </w:r>
      <w:r>
        <w:t>dalam</w:t>
      </w:r>
      <w:r>
        <w:rPr>
          <w:spacing w:val="-14"/>
        </w:rPr>
        <w:t xml:space="preserve"> </w:t>
      </w:r>
      <w:r>
        <w:t>struktur</w:t>
      </w:r>
      <w:r>
        <w:rPr>
          <w:spacing w:val="-13"/>
        </w:rPr>
        <w:t xml:space="preserve"> </w:t>
      </w:r>
      <w:r>
        <w:t>Kurikulum</w:t>
      </w:r>
      <w:r>
        <w:rPr>
          <w:spacing w:val="-13"/>
        </w:rPr>
        <w:t xml:space="preserve"> </w:t>
      </w:r>
      <w:r>
        <w:t>Merdeka.</w:t>
      </w:r>
      <w:r>
        <w:rPr>
          <w:spacing w:val="-13"/>
        </w:rPr>
        <w:t xml:space="preserve"> </w:t>
      </w:r>
      <w:r>
        <w:t>Pada</w:t>
      </w:r>
      <w:r>
        <w:rPr>
          <w:spacing w:val="-13"/>
        </w:rPr>
        <w:t xml:space="preserve"> </w:t>
      </w:r>
      <w:r>
        <w:t>fase</w:t>
      </w:r>
      <w:r>
        <w:rPr>
          <w:spacing w:val="-13"/>
        </w:rPr>
        <w:t xml:space="preserve"> </w:t>
      </w:r>
      <w:r>
        <w:t>ini, peserta didik berada dalam tahap perkembangan kognitif yang telah mampu berpikir abstrak dan reflektif. Karena itu, pembelajaran PAK diarahkan tidak hanya untuk memperluas wawasan</w:t>
      </w:r>
      <w:r>
        <w:rPr>
          <w:spacing w:val="-2"/>
        </w:rPr>
        <w:t xml:space="preserve"> </w:t>
      </w:r>
      <w:r>
        <w:t>iman,</w:t>
      </w:r>
      <w:r>
        <w:rPr>
          <w:spacing w:val="-2"/>
        </w:rPr>
        <w:t xml:space="preserve"> </w:t>
      </w:r>
      <w:r>
        <w:t>tetapi</w:t>
      </w:r>
      <w:r>
        <w:rPr>
          <w:spacing w:val="-2"/>
        </w:rPr>
        <w:t xml:space="preserve"> </w:t>
      </w:r>
      <w:r>
        <w:t>juga</w:t>
      </w:r>
      <w:r>
        <w:rPr>
          <w:spacing w:val="-2"/>
        </w:rPr>
        <w:t xml:space="preserve"> </w:t>
      </w:r>
      <w:r>
        <w:t>untuk</w:t>
      </w:r>
      <w:r>
        <w:rPr>
          <w:spacing w:val="-2"/>
        </w:rPr>
        <w:t xml:space="preserve"> </w:t>
      </w:r>
      <w:r>
        <w:t>menumbuhkan</w:t>
      </w:r>
      <w:r>
        <w:rPr>
          <w:spacing w:val="-2"/>
        </w:rPr>
        <w:t xml:space="preserve"> </w:t>
      </w:r>
      <w:r>
        <w:t>kesadaran</w:t>
      </w:r>
      <w:r>
        <w:rPr>
          <w:spacing w:val="-2"/>
        </w:rPr>
        <w:t xml:space="preserve"> </w:t>
      </w:r>
      <w:r>
        <w:t>kritis dan tanggung jawab sosial sebagai wujud nyata dari iman yang matang.</w:t>
      </w:r>
      <w:r>
        <w:rPr>
          <w:spacing w:val="56"/>
        </w:rPr>
        <w:t xml:space="preserve"> </w:t>
      </w:r>
      <w:r>
        <w:t>Integrasi</w:t>
      </w:r>
      <w:r>
        <w:rPr>
          <w:spacing w:val="57"/>
        </w:rPr>
        <w:t xml:space="preserve"> </w:t>
      </w:r>
      <w:r>
        <w:t>tema</w:t>
      </w:r>
      <w:r>
        <w:rPr>
          <w:spacing w:val="57"/>
        </w:rPr>
        <w:t xml:space="preserve"> </w:t>
      </w:r>
      <w:r>
        <w:t>moderasi</w:t>
      </w:r>
      <w:r>
        <w:rPr>
          <w:spacing w:val="57"/>
        </w:rPr>
        <w:t xml:space="preserve"> </w:t>
      </w:r>
      <w:r>
        <w:t>beragama</w:t>
      </w:r>
      <w:r>
        <w:rPr>
          <w:spacing w:val="57"/>
        </w:rPr>
        <w:t xml:space="preserve"> </w:t>
      </w:r>
      <w:r>
        <w:t>dalam</w:t>
      </w:r>
      <w:r>
        <w:rPr>
          <w:spacing w:val="57"/>
        </w:rPr>
        <w:t xml:space="preserve"> </w:t>
      </w:r>
      <w:r>
        <w:t>PAK</w:t>
      </w:r>
      <w:r>
        <w:rPr>
          <w:spacing w:val="58"/>
        </w:rPr>
        <w:t xml:space="preserve"> </w:t>
      </w:r>
      <w:r>
        <w:rPr>
          <w:spacing w:val="-4"/>
        </w:rPr>
        <w:t>pada</w:t>
      </w:r>
    </w:p>
    <w:p w:rsidR="00BC3CB7" w:rsidRDefault="00BC3CB7">
      <w:pPr>
        <w:pStyle w:val="BodyText"/>
        <w:spacing w:line="276" w:lineRule="auto"/>
        <w:sectPr w:rsidR="00BC3CB7">
          <w:headerReference w:type="even" r:id="rId860"/>
          <w:headerReference w:type="default" r:id="rId861"/>
          <w:footerReference w:type="default" r:id="rId862"/>
          <w:headerReference w:type="first" r:id="rId863"/>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jenjang ini mencakup keempat elemen utama, yaitu pribadi peserta didik, Yesus Kristus, Gereja, dan masyarakat.</w:t>
      </w:r>
    </w:p>
    <w:p w:rsidR="00BC3CB7" w:rsidRDefault="00AF39CF">
      <w:pPr>
        <w:pStyle w:val="BodyText"/>
        <w:spacing w:before="119" w:line="276" w:lineRule="auto"/>
        <w:ind w:left="1" w:right="422" w:firstLine="568"/>
      </w:pPr>
      <w:r>
        <w:t>Dalam</w:t>
      </w:r>
      <w:r>
        <w:rPr>
          <w:spacing w:val="-1"/>
        </w:rPr>
        <w:t xml:space="preserve"> </w:t>
      </w:r>
      <w:r>
        <w:t>elemen</w:t>
      </w:r>
      <w:r>
        <w:rPr>
          <w:spacing w:val="-1"/>
        </w:rPr>
        <w:t xml:space="preserve"> </w:t>
      </w:r>
      <w:r>
        <w:t>pribadi</w:t>
      </w:r>
      <w:r>
        <w:rPr>
          <w:spacing w:val="-1"/>
        </w:rPr>
        <w:t xml:space="preserve"> </w:t>
      </w:r>
      <w:r>
        <w:t>peserta didik, capaian</w:t>
      </w:r>
      <w:r>
        <w:rPr>
          <w:spacing w:val="-1"/>
        </w:rPr>
        <w:t xml:space="preserve"> </w:t>
      </w:r>
      <w:r>
        <w:t xml:space="preserve">pembelajaran menekankan kesadaran diri sebagai pribadi yang diciptakan </w:t>
      </w:r>
      <w:r>
        <w:rPr>
          <w:spacing w:val="-2"/>
        </w:rPr>
        <w:t>menurut</w:t>
      </w:r>
      <w:r>
        <w:rPr>
          <w:spacing w:val="-13"/>
        </w:rPr>
        <w:t xml:space="preserve"> </w:t>
      </w:r>
      <w:r>
        <w:rPr>
          <w:spacing w:val="-2"/>
        </w:rPr>
        <w:t>citra</w:t>
      </w:r>
      <w:r>
        <w:rPr>
          <w:spacing w:val="-13"/>
        </w:rPr>
        <w:t xml:space="preserve"> </w:t>
      </w:r>
      <w:r>
        <w:rPr>
          <w:spacing w:val="-2"/>
        </w:rPr>
        <w:t>Allah</w:t>
      </w:r>
      <w:r>
        <w:rPr>
          <w:spacing w:val="-7"/>
        </w:rPr>
        <w:t xml:space="preserve"> </w:t>
      </w:r>
      <w:r>
        <w:rPr>
          <w:spacing w:val="-2"/>
        </w:rPr>
        <w:t>dengan</w:t>
      </w:r>
      <w:r>
        <w:rPr>
          <w:spacing w:val="-5"/>
        </w:rPr>
        <w:t xml:space="preserve"> </w:t>
      </w:r>
      <w:r>
        <w:rPr>
          <w:spacing w:val="-2"/>
        </w:rPr>
        <w:t>kebebasan</w:t>
      </w:r>
      <w:r>
        <w:rPr>
          <w:spacing w:val="-6"/>
        </w:rPr>
        <w:t xml:space="preserve"> </w:t>
      </w:r>
      <w:r>
        <w:rPr>
          <w:spacing w:val="-2"/>
        </w:rPr>
        <w:t>dan</w:t>
      </w:r>
      <w:r>
        <w:rPr>
          <w:spacing w:val="-4"/>
        </w:rPr>
        <w:t xml:space="preserve"> </w:t>
      </w:r>
      <w:r>
        <w:rPr>
          <w:spacing w:val="-2"/>
        </w:rPr>
        <w:t>tanggung</w:t>
      </w:r>
      <w:r>
        <w:rPr>
          <w:spacing w:val="-5"/>
        </w:rPr>
        <w:t xml:space="preserve"> </w:t>
      </w:r>
      <w:r>
        <w:rPr>
          <w:spacing w:val="-2"/>
        </w:rPr>
        <w:t>jawab</w:t>
      </w:r>
      <w:r>
        <w:rPr>
          <w:spacing w:val="-5"/>
        </w:rPr>
        <w:t xml:space="preserve"> </w:t>
      </w:r>
      <w:r>
        <w:rPr>
          <w:spacing w:val="-2"/>
        </w:rPr>
        <w:t xml:space="preserve">moral. </w:t>
      </w:r>
      <w:r>
        <w:t>Peserta didik diajak untuk memahami bahwa kebebasan sejati bukan berarti bebas tanpa batas, melainkan kebebasan yang terarah pada kebaikan dan kesejahteraan bersama. Kesadaran ini menjadi dasar bagi pembentukan karakter moderat, di mana peserta didik menghormati kebebasan dan martabat orang lain, meskipun berbeda keyakinan atau pandangan hidup. Melalui kegiatan reflektif, bimbingan rohani, dan diskusi etika sosial, mereka belajar mengenali nilai-nilai universal yang menghubungkan kemanusiaan secara utuh.</w:t>
      </w:r>
    </w:p>
    <w:p w:rsidR="00BC3CB7" w:rsidRDefault="00AF39CF">
      <w:pPr>
        <w:pStyle w:val="BodyText"/>
        <w:spacing w:before="122" w:line="276" w:lineRule="auto"/>
        <w:ind w:left="1" w:right="422" w:firstLine="568"/>
      </w:pPr>
      <w:r>
        <w:t>Elemen Yesus Kristus memperdalam pemahaman peserta didik tentang kasih yang inklusif dan pembebasan universal. Yesus ditampilkan bukan hanya sebagai tokoh spiritual, tetapi juga sebagai teladan transformatif yang membebaskan manusia dari prasangka, diskriminasi, dan ketidakadilan. Melalui pembelajaran Kitab Suci dan refleksi kontekstual, peserta didik diajak meneladani sikap Yesus yang mengasihi musuh, menegakkan keadilan, dan memperjuangkan martabat setiap orang. Nilai-nilai tersebut menjadi fondasi bagi peserta didik untuk mengembangkan kemampuan berdialog secara terbuka, berpikir</w:t>
      </w:r>
      <w:r>
        <w:rPr>
          <w:spacing w:val="-5"/>
        </w:rPr>
        <w:t xml:space="preserve"> </w:t>
      </w:r>
      <w:r>
        <w:t>kritis</w:t>
      </w:r>
      <w:r>
        <w:rPr>
          <w:spacing w:val="-3"/>
        </w:rPr>
        <w:t xml:space="preserve"> </w:t>
      </w:r>
      <w:r>
        <w:t>terhadap</w:t>
      </w:r>
      <w:r>
        <w:rPr>
          <w:spacing w:val="-5"/>
        </w:rPr>
        <w:t xml:space="preserve"> </w:t>
      </w:r>
      <w:r>
        <w:t>isu-isu</w:t>
      </w:r>
      <w:r>
        <w:rPr>
          <w:spacing w:val="-5"/>
        </w:rPr>
        <w:t xml:space="preserve"> </w:t>
      </w:r>
      <w:r>
        <w:t>sosial,</w:t>
      </w:r>
      <w:r>
        <w:rPr>
          <w:spacing w:val="-5"/>
        </w:rPr>
        <w:t xml:space="preserve"> </w:t>
      </w:r>
      <w:r>
        <w:t>dan</w:t>
      </w:r>
      <w:r>
        <w:rPr>
          <w:spacing w:val="-4"/>
        </w:rPr>
        <w:t xml:space="preserve"> </w:t>
      </w:r>
      <w:r>
        <w:t>menolak</w:t>
      </w:r>
      <w:r>
        <w:rPr>
          <w:spacing w:val="-5"/>
        </w:rPr>
        <w:t xml:space="preserve"> </w:t>
      </w:r>
      <w:r>
        <w:t>segala</w:t>
      </w:r>
      <w:r>
        <w:rPr>
          <w:spacing w:val="-5"/>
        </w:rPr>
        <w:t xml:space="preserve"> </w:t>
      </w:r>
      <w:r>
        <w:t>bentuk kekerasan atas nama agama.</w:t>
      </w:r>
    </w:p>
    <w:p w:rsidR="00BC3CB7" w:rsidRDefault="00AF39CF">
      <w:pPr>
        <w:pStyle w:val="BodyText"/>
        <w:spacing w:before="121" w:line="276" w:lineRule="auto"/>
        <w:ind w:left="1" w:right="422" w:firstLine="568"/>
      </w:pPr>
      <w:r>
        <w:t>Pada elemen Gereja, pembelajaran menegaskan Gereja sebagai komunitas iman yang dipanggil untuk menjadi saksi kasih</w:t>
      </w:r>
      <w:r>
        <w:rPr>
          <w:spacing w:val="-15"/>
        </w:rPr>
        <w:t xml:space="preserve"> </w:t>
      </w:r>
      <w:r>
        <w:t>dan</w:t>
      </w:r>
      <w:r>
        <w:rPr>
          <w:spacing w:val="-15"/>
        </w:rPr>
        <w:t xml:space="preserve"> </w:t>
      </w:r>
      <w:r>
        <w:t>keadilan</w:t>
      </w:r>
      <w:r>
        <w:rPr>
          <w:spacing w:val="-15"/>
        </w:rPr>
        <w:t xml:space="preserve"> </w:t>
      </w:r>
      <w:r>
        <w:t>di</w:t>
      </w:r>
      <w:r>
        <w:rPr>
          <w:spacing w:val="-14"/>
        </w:rPr>
        <w:t xml:space="preserve"> </w:t>
      </w:r>
      <w:r>
        <w:t>dunia.</w:t>
      </w:r>
      <w:r>
        <w:rPr>
          <w:spacing w:val="-15"/>
        </w:rPr>
        <w:t xml:space="preserve"> </w:t>
      </w:r>
      <w:r>
        <w:t>Peserta</w:t>
      </w:r>
      <w:r>
        <w:rPr>
          <w:spacing w:val="-15"/>
        </w:rPr>
        <w:t xml:space="preserve"> </w:t>
      </w:r>
      <w:r>
        <w:t>didik</w:t>
      </w:r>
      <w:r>
        <w:rPr>
          <w:spacing w:val="-12"/>
        </w:rPr>
        <w:t xml:space="preserve"> </w:t>
      </w:r>
      <w:r>
        <w:t>mempelajari</w:t>
      </w:r>
      <w:r>
        <w:rPr>
          <w:spacing w:val="-15"/>
        </w:rPr>
        <w:t xml:space="preserve"> </w:t>
      </w:r>
      <w:r>
        <w:t>misi</w:t>
      </w:r>
      <w:r>
        <w:rPr>
          <w:spacing w:val="-15"/>
        </w:rPr>
        <w:t xml:space="preserve"> </w:t>
      </w:r>
      <w:r>
        <w:t>sosial Gereja dalam konteks modern, termasuk komitmen terhadap perdamaian, perlindungan lingkungan hidup, dan solidaritas terhadap</w:t>
      </w:r>
      <w:r>
        <w:rPr>
          <w:spacing w:val="78"/>
        </w:rPr>
        <w:t xml:space="preserve"> </w:t>
      </w:r>
      <w:r>
        <w:t>kaum</w:t>
      </w:r>
      <w:r>
        <w:rPr>
          <w:spacing w:val="78"/>
        </w:rPr>
        <w:t xml:space="preserve"> </w:t>
      </w:r>
      <w:r>
        <w:t>lemah.</w:t>
      </w:r>
      <w:r>
        <w:rPr>
          <w:spacing w:val="79"/>
        </w:rPr>
        <w:t xml:space="preserve"> </w:t>
      </w:r>
      <w:r>
        <w:t>Dalam</w:t>
      </w:r>
      <w:r>
        <w:rPr>
          <w:spacing w:val="78"/>
        </w:rPr>
        <w:t xml:space="preserve"> </w:t>
      </w:r>
      <w:r>
        <w:t>praktiknya,</w:t>
      </w:r>
      <w:r>
        <w:rPr>
          <w:spacing w:val="78"/>
        </w:rPr>
        <w:t xml:space="preserve"> </w:t>
      </w:r>
      <w:r>
        <w:t>Gereja</w:t>
      </w:r>
      <w:r>
        <w:rPr>
          <w:spacing w:val="79"/>
        </w:rPr>
        <w:t xml:space="preserve"> </w:t>
      </w:r>
      <w:r>
        <w:rPr>
          <w:spacing w:val="-2"/>
        </w:rPr>
        <w:t>dihadirkan</w:t>
      </w:r>
    </w:p>
    <w:p w:rsidR="00BC3CB7" w:rsidRDefault="00BC3CB7">
      <w:pPr>
        <w:pStyle w:val="BodyText"/>
        <w:spacing w:line="276" w:lineRule="auto"/>
        <w:sectPr w:rsidR="00BC3CB7">
          <w:headerReference w:type="even" r:id="rId864"/>
          <w:headerReference w:type="default" r:id="rId865"/>
          <w:footerReference w:type="default" r:id="rId866"/>
          <w:headerReference w:type="first" r:id="rId867"/>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sebagai</w:t>
      </w:r>
      <w:r>
        <w:rPr>
          <w:spacing w:val="-11"/>
        </w:rPr>
        <w:t xml:space="preserve"> </w:t>
      </w:r>
      <w:r>
        <w:t>ruang</w:t>
      </w:r>
      <w:r>
        <w:rPr>
          <w:spacing w:val="-11"/>
        </w:rPr>
        <w:t xml:space="preserve"> </w:t>
      </w:r>
      <w:r>
        <w:t>perjumpaan</w:t>
      </w:r>
      <w:r>
        <w:rPr>
          <w:spacing w:val="-10"/>
        </w:rPr>
        <w:t xml:space="preserve"> </w:t>
      </w:r>
      <w:r>
        <w:t>yang</w:t>
      </w:r>
      <w:r>
        <w:rPr>
          <w:spacing w:val="-11"/>
        </w:rPr>
        <w:t xml:space="preserve"> </w:t>
      </w:r>
      <w:r>
        <w:t>hidup,</w:t>
      </w:r>
      <w:r>
        <w:rPr>
          <w:spacing w:val="-10"/>
        </w:rPr>
        <w:t xml:space="preserve"> </w:t>
      </w:r>
      <w:r>
        <w:t>tempat</w:t>
      </w:r>
      <w:r>
        <w:rPr>
          <w:spacing w:val="-12"/>
        </w:rPr>
        <w:t xml:space="preserve"> </w:t>
      </w:r>
      <w:r>
        <w:t>umat</w:t>
      </w:r>
      <w:r>
        <w:rPr>
          <w:spacing w:val="-12"/>
        </w:rPr>
        <w:t xml:space="preserve"> </w:t>
      </w:r>
      <w:r>
        <w:t>bekerja</w:t>
      </w:r>
      <w:r>
        <w:rPr>
          <w:spacing w:val="-11"/>
        </w:rPr>
        <w:t xml:space="preserve"> </w:t>
      </w:r>
      <w:r>
        <w:t>sama dengan sesama yang berbeda iman demi kesejahteraan bersama. Melalui kegiatan pelayanan sosial lintas agama, seminar antarsekolah, dan aksi kemanusiaan, peserta didik mengalami secara</w:t>
      </w:r>
      <w:r>
        <w:rPr>
          <w:spacing w:val="-9"/>
        </w:rPr>
        <w:t xml:space="preserve"> </w:t>
      </w:r>
      <w:r>
        <w:t>langsung</w:t>
      </w:r>
      <w:r>
        <w:rPr>
          <w:spacing w:val="-8"/>
        </w:rPr>
        <w:t xml:space="preserve"> </w:t>
      </w:r>
      <w:r>
        <w:t>bagaimana</w:t>
      </w:r>
      <w:r>
        <w:rPr>
          <w:spacing w:val="-10"/>
        </w:rPr>
        <w:t xml:space="preserve"> </w:t>
      </w:r>
      <w:r>
        <w:t>iman</w:t>
      </w:r>
      <w:r>
        <w:rPr>
          <w:spacing w:val="-8"/>
        </w:rPr>
        <w:t xml:space="preserve"> </w:t>
      </w:r>
      <w:r>
        <w:t>dapat</w:t>
      </w:r>
      <w:r>
        <w:rPr>
          <w:spacing w:val="-9"/>
        </w:rPr>
        <w:t xml:space="preserve"> </w:t>
      </w:r>
      <w:r>
        <w:t>diwujudkan</w:t>
      </w:r>
      <w:r>
        <w:rPr>
          <w:spacing w:val="-9"/>
        </w:rPr>
        <w:t xml:space="preserve"> </w:t>
      </w:r>
      <w:r>
        <w:t>melalui</w:t>
      </w:r>
      <w:r>
        <w:rPr>
          <w:spacing w:val="-9"/>
        </w:rPr>
        <w:t xml:space="preserve"> </w:t>
      </w:r>
      <w:r>
        <w:t>kerja sama lintas batas.</w:t>
      </w:r>
    </w:p>
    <w:p w:rsidR="00BC3CB7" w:rsidRDefault="00AF39CF">
      <w:pPr>
        <w:pStyle w:val="BodyText"/>
        <w:spacing w:before="120" w:line="276" w:lineRule="auto"/>
        <w:ind w:right="137" w:firstLine="568"/>
      </w:pPr>
      <w:r>
        <w:t>Sementara itu, pada elemen masyarakat, capaian pembelajaran menekankan keterlibatan aktif peserta didik sebagai</w:t>
      </w:r>
      <w:r>
        <w:rPr>
          <w:spacing w:val="-15"/>
        </w:rPr>
        <w:t xml:space="preserve"> </w:t>
      </w:r>
      <w:r>
        <w:t>warga</w:t>
      </w:r>
      <w:r>
        <w:rPr>
          <w:spacing w:val="-15"/>
        </w:rPr>
        <w:t xml:space="preserve"> </w:t>
      </w:r>
      <w:r>
        <w:t>negara</w:t>
      </w:r>
      <w:r>
        <w:rPr>
          <w:spacing w:val="-15"/>
        </w:rPr>
        <w:t xml:space="preserve"> </w:t>
      </w:r>
      <w:r>
        <w:t>yang</w:t>
      </w:r>
      <w:r>
        <w:rPr>
          <w:spacing w:val="-15"/>
        </w:rPr>
        <w:t xml:space="preserve"> </w:t>
      </w:r>
      <w:r>
        <w:t>beriman,</w:t>
      </w:r>
      <w:r>
        <w:rPr>
          <w:spacing w:val="-15"/>
        </w:rPr>
        <w:t xml:space="preserve"> </w:t>
      </w:r>
      <w:r>
        <w:t>adil,</w:t>
      </w:r>
      <w:r>
        <w:rPr>
          <w:spacing w:val="-15"/>
        </w:rPr>
        <w:t xml:space="preserve"> </w:t>
      </w:r>
      <w:r>
        <w:t>dan</w:t>
      </w:r>
      <w:r>
        <w:rPr>
          <w:spacing w:val="-15"/>
        </w:rPr>
        <w:t xml:space="preserve"> </w:t>
      </w:r>
      <w:r>
        <w:t>bertanggung</w:t>
      </w:r>
      <w:r>
        <w:rPr>
          <w:spacing w:val="-15"/>
        </w:rPr>
        <w:t xml:space="preserve"> </w:t>
      </w:r>
      <w:r>
        <w:t>jawab. Peserta didik diharapkan mampu menjadi duta damai dalam kehidupan</w:t>
      </w:r>
      <w:r>
        <w:rPr>
          <w:spacing w:val="-11"/>
        </w:rPr>
        <w:t xml:space="preserve"> </w:t>
      </w:r>
      <w:r>
        <w:t>sosial</w:t>
      </w:r>
      <w:r>
        <w:rPr>
          <w:spacing w:val="-11"/>
        </w:rPr>
        <w:t xml:space="preserve"> </w:t>
      </w:r>
      <w:r>
        <w:t>dan</w:t>
      </w:r>
      <w:r>
        <w:rPr>
          <w:spacing w:val="-9"/>
        </w:rPr>
        <w:t xml:space="preserve"> </w:t>
      </w:r>
      <w:r>
        <w:t>politik</w:t>
      </w:r>
      <w:r>
        <w:rPr>
          <w:spacing w:val="-11"/>
        </w:rPr>
        <w:t xml:space="preserve"> </w:t>
      </w:r>
      <w:r>
        <w:t>dengan</w:t>
      </w:r>
      <w:r>
        <w:rPr>
          <w:spacing w:val="-9"/>
        </w:rPr>
        <w:t xml:space="preserve"> </w:t>
      </w:r>
      <w:r>
        <w:t>menjunjung</w:t>
      </w:r>
      <w:r>
        <w:rPr>
          <w:spacing w:val="-10"/>
        </w:rPr>
        <w:t xml:space="preserve"> </w:t>
      </w:r>
      <w:r>
        <w:t>tinggi</w:t>
      </w:r>
      <w:r>
        <w:rPr>
          <w:spacing w:val="-11"/>
        </w:rPr>
        <w:t xml:space="preserve"> </w:t>
      </w:r>
      <w:r>
        <w:t>nilai-nilai kebangsaan,</w:t>
      </w:r>
      <w:r>
        <w:rPr>
          <w:spacing w:val="-1"/>
        </w:rPr>
        <w:t xml:space="preserve"> </w:t>
      </w:r>
      <w:r>
        <w:t>demokrasi,</w:t>
      </w:r>
      <w:r>
        <w:rPr>
          <w:spacing w:val="-1"/>
        </w:rPr>
        <w:t xml:space="preserve"> </w:t>
      </w:r>
      <w:r>
        <w:t>dan</w:t>
      </w:r>
      <w:r>
        <w:rPr>
          <w:spacing w:val="-1"/>
        </w:rPr>
        <w:t xml:space="preserve"> </w:t>
      </w:r>
      <w:r>
        <w:t>keadilan</w:t>
      </w:r>
      <w:r>
        <w:rPr>
          <w:spacing w:val="-1"/>
        </w:rPr>
        <w:t xml:space="preserve"> </w:t>
      </w:r>
      <w:r>
        <w:t>sosial.</w:t>
      </w:r>
      <w:r>
        <w:rPr>
          <w:spacing w:val="-1"/>
        </w:rPr>
        <w:t xml:space="preserve"> </w:t>
      </w:r>
      <w:r>
        <w:t>Moderasi</w:t>
      </w:r>
      <w:r>
        <w:rPr>
          <w:spacing w:val="-1"/>
        </w:rPr>
        <w:t xml:space="preserve"> </w:t>
      </w:r>
      <w:r>
        <w:t>beragama di tahap ini diwujudkan melalui kesediaan berdialog, kerja sama lintas iman, dan partisipasi dalam kegiatan sosial yang memperkuat persaudaraan sejati. Pendidikan ini membentuk kesadaran bahwa iman tidak berhenti pada ranah pribadi, tetapi harus menjadi kekuatan moral yang memperbaiki struktur sosial yang tidak adil.</w:t>
      </w:r>
    </w:p>
    <w:p w:rsidR="00BC3CB7" w:rsidRDefault="00AF39CF">
      <w:pPr>
        <w:pStyle w:val="BodyText"/>
        <w:spacing w:before="120" w:line="276" w:lineRule="auto"/>
        <w:ind w:right="138" w:firstLine="568"/>
      </w:pPr>
      <w:r>
        <w:t>Melalui PAK di jenjang SMA, peserta didik dibimbing untuk menyeimbangkan antara iman dan rasionalitas, antara kebebasan pribadi dan tanggung jawab sosial. Mereka diajak memahami</w:t>
      </w:r>
      <w:r>
        <w:rPr>
          <w:spacing w:val="-9"/>
        </w:rPr>
        <w:t xml:space="preserve"> </w:t>
      </w:r>
      <w:r>
        <w:t>bahwa</w:t>
      </w:r>
      <w:r>
        <w:rPr>
          <w:spacing w:val="-10"/>
        </w:rPr>
        <w:t xml:space="preserve"> </w:t>
      </w:r>
      <w:r>
        <w:t>hidup</w:t>
      </w:r>
      <w:r>
        <w:rPr>
          <w:spacing w:val="-10"/>
        </w:rPr>
        <w:t xml:space="preserve"> </w:t>
      </w:r>
      <w:r>
        <w:t>beriman</w:t>
      </w:r>
      <w:r>
        <w:rPr>
          <w:spacing w:val="-10"/>
        </w:rPr>
        <w:t xml:space="preserve"> </w:t>
      </w:r>
      <w:r>
        <w:t>berarti</w:t>
      </w:r>
      <w:r>
        <w:rPr>
          <w:spacing w:val="-6"/>
        </w:rPr>
        <w:t xml:space="preserve"> </w:t>
      </w:r>
      <w:r>
        <w:t>membangun</w:t>
      </w:r>
      <w:r>
        <w:rPr>
          <w:spacing w:val="-8"/>
        </w:rPr>
        <w:t xml:space="preserve"> </w:t>
      </w:r>
      <w:r>
        <w:t>dunia</w:t>
      </w:r>
      <w:r>
        <w:rPr>
          <w:spacing w:val="-8"/>
        </w:rPr>
        <w:t xml:space="preserve"> </w:t>
      </w:r>
      <w:r>
        <w:t>yang lebih manusiawi, di mana perdamaian, keadilan, dan kasih menjadi pedoman dalam setiap tindakan. Tema moderasi beragama di fase ini mencapai kedewasaannya karena peserta didik tidak hanya belajar menghormati perbedaan, tetapi juga aktif berkontribusi dalam menciptakan masyarakat yang rukun dan beradab.</w:t>
      </w:r>
    </w:p>
    <w:p w:rsidR="00BC3CB7" w:rsidRDefault="00AF39CF">
      <w:pPr>
        <w:pStyle w:val="BodyText"/>
        <w:spacing w:before="121" w:line="276" w:lineRule="auto"/>
        <w:ind w:right="138" w:firstLine="568"/>
      </w:pPr>
      <w:r>
        <w:t>Secara</w:t>
      </w:r>
      <w:r>
        <w:rPr>
          <w:spacing w:val="-11"/>
        </w:rPr>
        <w:t xml:space="preserve"> </w:t>
      </w:r>
      <w:r>
        <w:t>keseluruhan,</w:t>
      </w:r>
      <w:r>
        <w:rPr>
          <w:spacing w:val="-6"/>
        </w:rPr>
        <w:t xml:space="preserve"> </w:t>
      </w:r>
      <w:r>
        <w:t>PAK</w:t>
      </w:r>
      <w:r>
        <w:rPr>
          <w:spacing w:val="-6"/>
        </w:rPr>
        <w:t xml:space="preserve"> </w:t>
      </w:r>
      <w:r>
        <w:t>pada</w:t>
      </w:r>
      <w:r>
        <w:rPr>
          <w:spacing w:val="-8"/>
        </w:rPr>
        <w:t xml:space="preserve"> </w:t>
      </w:r>
      <w:r>
        <w:t>jenjang</w:t>
      </w:r>
      <w:r>
        <w:rPr>
          <w:spacing w:val="-8"/>
        </w:rPr>
        <w:t xml:space="preserve"> </w:t>
      </w:r>
      <w:r>
        <w:t>SMA</w:t>
      </w:r>
      <w:r>
        <w:rPr>
          <w:spacing w:val="-15"/>
        </w:rPr>
        <w:t xml:space="preserve"> </w:t>
      </w:r>
      <w:r>
        <w:t>menampilkan integrasi antara dimensi iman, moral, dan sosial yang saling memperkaya. Melalui penghayatan pribadi akan kasih Kristus, pemahaman</w:t>
      </w:r>
      <w:r>
        <w:rPr>
          <w:spacing w:val="28"/>
        </w:rPr>
        <w:t xml:space="preserve"> </w:t>
      </w:r>
      <w:r>
        <w:t>mendalam</w:t>
      </w:r>
      <w:r>
        <w:rPr>
          <w:spacing w:val="29"/>
        </w:rPr>
        <w:t xml:space="preserve"> </w:t>
      </w:r>
      <w:r>
        <w:t>terhadap</w:t>
      </w:r>
      <w:r>
        <w:rPr>
          <w:spacing w:val="30"/>
        </w:rPr>
        <w:t xml:space="preserve"> </w:t>
      </w:r>
      <w:r>
        <w:t>misi</w:t>
      </w:r>
      <w:r>
        <w:rPr>
          <w:spacing w:val="30"/>
        </w:rPr>
        <w:t xml:space="preserve"> </w:t>
      </w:r>
      <w:r>
        <w:t>Gereja,</w:t>
      </w:r>
      <w:r>
        <w:rPr>
          <w:spacing w:val="30"/>
        </w:rPr>
        <w:t xml:space="preserve"> </w:t>
      </w:r>
      <w:r>
        <w:t>serta</w:t>
      </w:r>
      <w:r>
        <w:rPr>
          <w:spacing w:val="31"/>
        </w:rPr>
        <w:t xml:space="preserve"> </w:t>
      </w:r>
      <w:r>
        <w:rPr>
          <w:spacing w:val="-2"/>
        </w:rPr>
        <w:t>keterlibatan</w:t>
      </w:r>
    </w:p>
    <w:p w:rsidR="00BC3CB7" w:rsidRDefault="00BC3CB7">
      <w:pPr>
        <w:pStyle w:val="BodyText"/>
        <w:spacing w:line="276" w:lineRule="auto"/>
        <w:sectPr w:rsidR="00BC3CB7">
          <w:headerReference w:type="even" r:id="rId868"/>
          <w:headerReference w:type="default" r:id="rId869"/>
          <w:footerReference w:type="default" r:id="rId870"/>
          <w:headerReference w:type="first" r:id="rId871"/>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aktif dalam masyarakat, peserta didik dipersiapkan menjadi generasi Katolik yang kritis, terbuka, dan moderat. Dengan demikian, PAK di tingkat pendidikan menengah atas menjadi wadah</w:t>
      </w:r>
      <w:r>
        <w:rPr>
          <w:spacing w:val="-4"/>
        </w:rPr>
        <w:t xml:space="preserve"> </w:t>
      </w:r>
      <w:r>
        <w:t>pembentukan</w:t>
      </w:r>
      <w:r>
        <w:rPr>
          <w:spacing w:val="-4"/>
        </w:rPr>
        <w:t xml:space="preserve"> </w:t>
      </w:r>
      <w:r>
        <w:t>pemimpin</w:t>
      </w:r>
      <w:r>
        <w:rPr>
          <w:spacing w:val="-5"/>
        </w:rPr>
        <w:t xml:space="preserve"> </w:t>
      </w:r>
      <w:r>
        <w:t>masa</w:t>
      </w:r>
      <w:r>
        <w:rPr>
          <w:spacing w:val="-4"/>
        </w:rPr>
        <w:t xml:space="preserve"> </w:t>
      </w:r>
      <w:r>
        <w:t>depan</w:t>
      </w:r>
      <w:r>
        <w:rPr>
          <w:spacing w:val="-4"/>
        </w:rPr>
        <w:t xml:space="preserve"> </w:t>
      </w:r>
      <w:r>
        <w:t>yang</w:t>
      </w:r>
      <w:r>
        <w:rPr>
          <w:spacing w:val="-4"/>
        </w:rPr>
        <w:t xml:space="preserve"> </w:t>
      </w:r>
      <w:r>
        <w:t>beriman</w:t>
      </w:r>
      <w:r>
        <w:rPr>
          <w:spacing w:val="-4"/>
        </w:rPr>
        <w:t xml:space="preserve"> </w:t>
      </w:r>
      <w:r>
        <w:t>teguh, berpikiran terbuka, dan siap menjadi agen perdamaian dalam masyarakat majemuk Indonesia.</w:t>
      </w:r>
    </w:p>
    <w:p w:rsidR="00BC3CB7" w:rsidRDefault="00AF39CF">
      <w:pPr>
        <w:pStyle w:val="Heading2"/>
        <w:numPr>
          <w:ilvl w:val="3"/>
          <w:numId w:val="14"/>
        </w:numPr>
        <w:tabs>
          <w:tab w:val="left" w:pos="721"/>
        </w:tabs>
        <w:spacing w:line="276" w:lineRule="auto"/>
        <w:ind w:left="721" w:right="425" w:hanging="720"/>
        <w:jc w:val="both"/>
      </w:pPr>
      <w:r>
        <w:t>Identifikasi Tema Moderasi Beragama PAK pada Jenjang Pendidikan Tinggi</w:t>
      </w:r>
    </w:p>
    <w:p w:rsidR="00BC3CB7" w:rsidRDefault="00AF39CF">
      <w:pPr>
        <w:pStyle w:val="BodyText"/>
        <w:spacing w:before="119" w:line="276" w:lineRule="auto"/>
        <w:ind w:left="1" w:right="424" w:firstLine="568"/>
      </w:pPr>
      <w:r>
        <w:t xml:space="preserve">Pendidikan Agama Katolik (PAK) di perguruan tinggi memiliki peran strategis dalam membentuk mahasiswa menjadi insan beriman, kritis, dan terbuka terhadap pluralitas sosial serta mampu menjadi agen perdamaian di tengah masyarakat </w:t>
      </w:r>
      <w:r>
        <w:rPr>
          <w:spacing w:val="-2"/>
        </w:rPr>
        <w:t>majemuk.</w:t>
      </w:r>
    </w:p>
    <w:p w:rsidR="00BC3CB7" w:rsidRDefault="00AF39CF">
      <w:pPr>
        <w:pStyle w:val="BodyText"/>
        <w:spacing w:before="122" w:line="276" w:lineRule="auto"/>
        <w:ind w:left="1" w:right="421" w:firstLine="568"/>
      </w:pPr>
      <w:r>
        <w:t>Pada</w:t>
      </w:r>
      <w:r>
        <w:rPr>
          <w:spacing w:val="-13"/>
        </w:rPr>
        <w:t xml:space="preserve"> </w:t>
      </w:r>
      <w:r>
        <w:t>jenjang</w:t>
      </w:r>
      <w:r>
        <w:rPr>
          <w:spacing w:val="-13"/>
        </w:rPr>
        <w:t xml:space="preserve"> </w:t>
      </w:r>
      <w:r>
        <w:t>pendidikan</w:t>
      </w:r>
      <w:r>
        <w:rPr>
          <w:spacing w:val="-13"/>
        </w:rPr>
        <w:t xml:space="preserve"> </w:t>
      </w:r>
      <w:r>
        <w:t>tinggi,</w:t>
      </w:r>
      <w:r>
        <w:rPr>
          <w:spacing w:val="-13"/>
        </w:rPr>
        <w:t xml:space="preserve"> </w:t>
      </w:r>
      <w:r>
        <w:t>PAK</w:t>
      </w:r>
      <w:r>
        <w:rPr>
          <w:spacing w:val="-11"/>
        </w:rPr>
        <w:t xml:space="preserve"> </w:t>
      </w:r>
      <w:r>
        <w:t>tidak</w:t>
      </w:r>
      <w:r>
        <w:rPr>
          <w:spacing w:val="-13"/>
        </w:rPr>
        <w:t xml:space="preserve"> </w:t>
      </w:r>
      <w:r>
        <w:t>hanya</w:t>
      </w:r>
      <w:r>
        <w:rPr>
          <w:spacing w:val="-13"/>
        </w:rPr>
        <w:t xml:space="preserve"> </w:t>
      </w:r>
      <w:r>
        <w:t xml:space="preserve">berfungsi sebagai sarana pembinaan iman personal, tetapi juga sebagai wadah reflektif yang mempertemukan iman, ilmu pengetahuan, dan tanggung jawab sosial. Mahasiswa berada pada tahap perkembangan intelektual yang matang, sehingga pendekatan PAK diarahkan untuk mengintegrasikan dimensi spiritual, etis, dan rasional dalam konteks kehidupan global yang penuh </w:t>
      </w:r>
      <w:r>
        <w:rPr>
          <w:spacing w:val="-2"/>
        </w:rPr>
        <w:t>tantangan.</w:t>
      </w:r>
      <w:r>
        <w:rPr>
          <w:spacing w:val="-8"/>
        </w:rPr>
        <w:t xml:space="preserve"> </w:t>
      </w:r>
      <w:r>
        <w:rPr>
          <w:spacing w:val="-2"/>
        </w:rPr>
        <w:t>Integrasi</w:t>
      </w:r>
      <w:r>
        <w:rPr>
          <w:spacing w:val="-9"/>
        </w:rPr>
        <w:t xml:space="preserve"> </w:t>
      </w:r>
      <w:r>
        <w:rPr>
          <w:spacing w:val="-2"/>
        </w:rPr>
        <w:t>tema</w:t>
      </w:r>
      <w:r>
        <w:rPr>
          <w:spacing w:val="-9"/>
        </w:rPr>
        <w:t xml:space="preserve"> </w:t>
      </w:r>
      <w:r>
        <w:rPr>
          <w:spacing w:val="-2"/>
        </w:rPr>
        <w:t>moderasi</w:t>
      </w:r>
      <w:r>
        <w:rPr>
          <w:spacing w:val="-9"/>
        </w:rPr>
        <w:t xml:space="preserve"> </w:t>
      </w:r>
      <w:r>
        <w:rPr>
          <w:spacing w:val="-2"/>
        </w:rPr>
        <w:t>beragama</w:t>
      </w:r>
      <w:r>
        <w:rPr>
          <w:spacing w:val="-9"/>
        </w:rPr>
        <w:t xml:space="preserve"> </w:t>
      </w:r>
      <w:r>
        <w:rPr>
          <w:spacing w:val="-2"/>
        </w:rPr>
        <w:t>pada</w:t>
      </w:r>
      <w:r>
        <w:rPr>
          <w:spacing w:val="-10"/>
        </w:rPr>
        <w:t xml:space="preserve"> </w:t>
      </w:r>
      <w:r>
        <w:rPr>
          <w:spacing w:val="-2"/>
        </w:rPr>
        <w:t>PAK</w:t>
      </w:r>
      <w:r>
        <w:rPr>
          <w:spacing w:val="-7"/>
        </w:rPr>
        <w:t xml:space="preserve"> </w:t>
      </w:r>
      <w:r>
        <w:rPr>
          <w:spacing w:val="-2"/>
        </w:rPr>
        <w:t>di</w:t>
      </w:r>
      <w:r>
        <w:rPr>
          <w:spacing w:val="-9"/>
        </w:rPr>
        <w:t xml:space="preserve"> </w:t>
      </w:r>
      <w:r>
        <w:rPr>
          <w:spacing w:val="-2"/>
        </w:rPr>
        <w:t xml:space="preserve">tingkat </w:t>
      </w:r>
      <w:r>
        <w:t xml:space="preserve">ini mencakup empat elemen utama, yakni pribadi peserta didik, Yesus Kristus, Gereja, dan masyarakat, yang keseluruhannya diarahkan pada pembentukan iman yang dewasa, reflektif, dan </w:t>
      </w:r>
      <w:r>
        <w:rPr>
          <w:spacing w:val="-2"/>
        </w:rPr>
        <w:t>dialogis.</w:t>
      </w:r>
    </w:p>
    <w:p w:rsidR="00BC3CB7" w:rsidRDefault="00AF39CF">
      <w:pPr>
        <w:pStyle w:val="BodyText"/>
        <w:spacing w:before="120" w:line="276" w:lineRule="auto"/>
        <w:ind w:left="1" w:right="421" w:firstLine="568"/>
      </w:pPr>
      <w:r>
        <w:t>Dalam elemen pribadi peserta didik, capaian pembelajaran menekankan</w:t>
      </w:r>
      <w:r>
        <w:rPr>
          <w:spacing w:val="-15"/>
        </w:rPr>
        <w:t xml:space="preserve"> </w:t>
      </w:r>
      <w:r>
        <w:t>pembentukan</w:t>
      </w:r>
      <w:r>
        <w:rPr>
          <w:spacing w:val="-15"/>
        </w:rPr>
        <w:t xml:space="preserve"> </w:t>
      </w:r>
      <w:r>
        <w:t>identitas</w:t>
      </w:r>
      <w:r>
        <w:rPr>
          <w:spacing w:val="-15"/>
        </w:rPr>
        <w:t xml:space="preserve"> </w:t>
      </w:r>
      <w:r>
        <w:t>diri</w:t>
      </w:r>
      <w:r>
        <w:rPr>
          <w:spacing w:val="-15"/>
        </w:rPr>
        <w:t xml:space="preserve"> </w:t>
      </w:r>
      <w:r>
        <w:t>sebagai</w:t>
      </w:r>
      <w:r>
        <w:rPr>
          <w:spacing w:val="-15"/>
        </w:rPr>
        <w:t xml:space="preserve"> </w:t>
      </w:r>
      <w:r>
        <w:t>manusia</w:t>
      </w:r>
      <w:r>
        <w:rPr>
          <w:spacing w:val="-15"/>
        </w:rPr>
        <w:t xml:space="preserve"> </w:t>
      </w:r>
      <w:r>
        <w:t xml:space="preserve">beriman yang rasional dan bertanggung jawab secara etis. Mahasiswa </w:t>
      </w:r>
      <w:r>
        <w:rPr>
          <w:spacing w:val="-2"/>
        </w:rPr>
        <w:t>diajak</w:t>
      </w:r>
      <w:r>
        <w:rPr>
          <w:spacing w:val="-9"/>
        </w:rPr>
        <w:t xml:space="preserve"> </w:t>
      </w:r>
      <w:r>
        <w:rPr>
          <w:spacing w:val="-2"/>
        </w:rPr>
        <w:t>untuk</w:t>
      </w:r>
      <w:r>
        <w:rPr>
          <w:spacing w:val="-3"/>
        </w:rPr>
        <w:t xml:space="preserve"> </w:t>
      </w:r>
      <w:r>
        <w:rPr>
          <w:spacing w:val="-2"/>
        </w:rPr>
        <w:t>merefleksikan</w:t>
      </w:r>
      <w:r>
        <w:rPr>
          <w:spacing w:val="-4"/>
        </w:rPr>
        <w:t xml:space="preserve"> </w:t>
      </w:r>
      <w:r>
        <w:rPr>
          <w:spacing w:val="-2"/>
        </w:rPr>
        <w:t>panggilannya sebagai</w:t>
      </w:r>
      <w:r>
        <w:rPr>
          <w:spacing w:val="-4"/>
        </w:rPr>
        <w:t xml:space="preserve"> </w:t>
      </w:r>
      <w:r>
        <w:rPr>
          <w:spacing w:val="-2"/>
        </w:rPr>
        <w:t>citra</w:t>
      </w:r>
      <w:r>
        <w:rPr>
          <w:spacing w:val="-13"/>
        </w:rPr>
        <w:t xml:space="preserve"> </w:t>
      </w:r>
      <w:r>
        <w:rPr>
          <w:spacing w:val="-2"/>
        </w:rPr>
        <w:t>Allah</w:t>
      </w:r>
      <w:r>
        <w:rPr>
          <w:spacing w:val="-4"/>
        </w:rPr>
        <w:t xml:space="preserve"> </w:t>
      </w:r>
      <w:r>
        <w:rPr>
          <w:spacing w:val="-2"/>
        </w:rPr>
        <w:t xml:space="preserve">yang </w:t>
      </w:r>
      <w:r>
        <w:t>bebas namun bertanggung jawab terhadap kebaikan bersama. Nilai-nilai moderasi beragama diterapkan melalui dialog akademik,</w:t>
      </w:r>
      <w:r>
        <w:rPr>
          <w:spacing w:val="75"/>
        </w:rPr>
        <w:t xml:space="preserve">  </w:t>
      </w:r>
      <w:r>
        <w:t>riset</w:t>
      </w:r>
      <w:r>
        <w:rPr>
          <w:spacing w:val="76"/>
        </w:rPr>
        <w:t xml:space="preserve">  </w:t>
      </w:r>
      <w:r>
        <w:t>kontekstual,</w:t>
      </w:r>
      <w:r>
        <w:rPr>
          <w:spacing w:val="75"/>
        </w:rPr>
        <w:t xml:space="preserve">  </w:t>
      </w:r>
      <w:r>
        <w:t>dan</w:t>
      </w:r>
      <w:r>
        <w:rPr>
          <w:spacing w:val="77"/>
        </w:rPr>
        <w:t xml:space="preserve">  </w:t>
      </w:r>
      <w:r>
        <w:t>proyek</w:t>
      </w:r>
      <w:r>
        <w:rPr>
          <w:spacing w:val="75"/>
        </w:rPr>
        <w:t xml:space="preserve">  </w:t>
      </w:r>
      <w:r>
        <w:t>sosial</w:t>
      </w:r>
      <w:r>
        <w:rPr>
          <w:spacing w:val="75"/>
        </w:rPr>
        <w:t xml:space="preserve">  </w:t>
      </w:r>
      <w:r>
        <w:rPr>
          <w:spacing w:val="-4"/>
        </w:rPr>
        <w:t>yang</w:t>
      </w:r>
    </w:p>
    <w:p w:rsidR="00BC3CB7" w:rsidRDefault="00BC3CB7">
      <w:pPr>
        <w:pStyle w:val="BodyText"/>
        <w:spacing w:line="276" w:lineRule="auto"/>
        <w:sectPr w:rsidR="00BC3CB7">
          <w:headerReference w:type="even" r:id="rId872"/>
          <w:headerReference w:type="default" r:id="rId873"/>
          <w:footerReference w:type="default" r:id="rId874"/>
          <w:headerReference w:type="first" r:id="rId875"/>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menumbuhkan empati,</w:t>
      </w:r>
      <w:r>
        <w:rPr>
          <w:spacing w:val="-2"/>
        </w:rPr>
        <w:t xml:space="preserve"> </w:t>
      </w:r>
      <w:r>
        <w:t>toleransi,</w:t>
      </w:r>
      <w:r>
        <w:rPr>
          <w:spacing w:val="-2"/>
        </w:rPr>
        <w:t xml:space="preserve"> </w:t>
      </w:r>
      <w:r>
        <w:t>serta</w:t>
      </w:r>
      <w:r>
        <w:rPr>
          <w:spacing w:val="-2"/>
        </w:rPr>
        <w:t xml:space="preserve"> </w:t>
      </w:r>
      <w:r>
        <w:t>kepekaan</w:t>
      </w:r>
      <w:r>
        <w:rPr>
          <w:spacing w:val="-2"/>
        </w:rPr>
        <w:t xml:space="preserve"> </w:t>
      </w:r>
      <w:r>
        <w:t>terhadap</w:t>
      </w:r>
      <w:r>
        <w:rPr>
          <w:spacing w:val="-2"/>
        </w:rPr>
        <w:t xml:space="preserve"> </w:t>
      </w:r>
      <w:r>
        <w:t xml:space="preserve">isu-isu keadilan dan kemanusiaan. Dengan demikian, mahasiswa tidak hanya memahami iman sebagai keyakinan pribadi, tetapi juga sebagai tanggung jawab moral dalam membangun harmoni </w:t>
      </w:r>
      <w:r>
        <w:rPr>
          <w:spacing w:val="-2"/>
        </w:rPr>
        <w:t>sosial.</w:t>
      </w:r>
    </w:p>
    <w:p w:rsidR="00BC3CB7" w:rsidRDefault="00AF39CF">
      <w:pPr>
        <w:pStyle w:val="BodyText"/>
        <w:spacing w:before="119" w:line="276" w:lineRule="auto"/>
        <w:ind w:right="138" w:firstLine="568"/>
      </w:pPr>
      <w:r>
        <w:t>Elemen</w:t>
      </w:r>
      <w:r>
        <w:rPr>
          <w:spacing w:val="-15"/>
        </w:rPr>
        <w:t xml:space="preserve"> </w:t>
      </w:r>
      <w:r>
        <w:t>Yesus</w:t>
      </w:r>
      <w:r>
        <w:rPr>
          <w:spacing w:val="-15"/>
        </w:rPr>
        <w:t xml:space="preserve"> </w:t>
      </w:r>
      <w:r>
        <w:t>Kristus</w:t>
      </w:r>
      <w:r>
        <w:rPr>
          <w:spacing w:val="-15"/>
        </w:rPr>
        <w:t xml:space="preserve"> </w:t>
      </w:r>
      <w:r>
        <w:t>ditekankan</w:t>
      </w:r>
      <w:r>
        <w:rPr>
          <w:spacing w:val="-15"/>
        </w:rPr>
        <w:t xml:space="preserve"> </w:t>
      </w:r>
      <w:r>
        <w:t>sebagai</w:t>
      </w:r>
      <w:r>
        <w:rPr>
          <w:spacing w:val="-15"/>
        </w:rPr>
        <w:t xml:space="preserve"> </w:t>
      </w:r>
      <w:r>
        <w:t>pusat</w:t>
      </w:r>
      <w:r>
        <w:rPr>
          <w:spacing w:val="-15"/>
        </w:rPr>
        <w:t xml:space="preserve"> </w:t>
      </w:r>
      <w:r>
        <w:t>dan</w:t>
      </w:r>
      <w:r>
        <w:rPr>
          <w:spacing w:val="-15"/>
        </w:rPr>
        <w:t xml:space="preserve"> </w:t>
      </w:r>
      <w:r>
        <w:t>teladan kasih universal yang melampaui batas-batas sosial, budaya, dan agama. Mahasiswa diajak meneladani misi Yesus dalam mewujudkan keadilan dan rekonsiliasi, serta menolak segala bentuk kekerasan atau diskriminasi atas nama agama. Melalui studi teologis, diskusi interdisipliner, dan refleksi Kitab Suci, mahasiswa diajar untuk memahami kasih Kristus sebagai dasar etika sosial dan panggilan untuk berpartisipasi aktif dalam membangun</w:t>
      </w:r>
      <w:r>
        <w:rPr>
          <w:spacing w:val="-12"/>
        </w:rPr>
        <w:t xml:space="preserve"> </w:t>
      </w:r>
      <w:r>
        <w:t>dunia</w:t>
      </w:r>
      <w:r>
        <w:rPr>
          <w:spacing w:val="-13"/>
        </w:rPr>
        <w:t xml:space="preserve"> </w:t>
      </w:r>
      <w:r>
        <w:t>yang</w:t>
      </w:r>
      <w:r>
        <w:rPr>
          <w:spacing w:val="-12"/>
        </w:rPr>
        <w:t xml:space="preserve"> </w:t>
      </w:r>
      <w:r>
        <w:t>lebih</w:t>
      </w:r>
      <w:r>
        <w:rPr>
          <w:spacing w:val="-10"/>
        </w:rPr>
        <w:t xml:space="preserve"> </w:t>
      </w:r>
      <w:r>
        <w:t>manusiawi.</w:t>
      </w:r>
      <w:r>
        <w:rPr>
          <w:spacing w:val="-10"/>
        </w:rPr>
        <w:t xml:space="preserve"> </w:t>
      </w:r>
      <w:r>
        <w:t>Sikap</w:t>
      </w:r>
      <w:r>
        <w:rPr>
          <w:spacing w:val="-12"/>
        </w:rPr>
        <w:t xml:space="preserve"> </w:t>
      </w:r>
      <w:r>
        <w:t>terbuka</w:t>
      </w:r>
      <w:r>
        <w:rPr>
          <w:spacing w:val="-10"/>
        </w:rPr>
        <w:t xml:space="preserve"> </w:t>
      </w:r>
      <w:r>
        <w:t>terhadap perbedaan dan keberanian untuk berdialog menjadi bentuk konkret moderasi yang berakar pada iman Kristiani.</w:t>
      </w:r>
    </w:p>
    <w:p w:rsidR="00BC3CB7" w:rsidRDefault="00AF39CF">
      <w:pPr>
        <w:pStyle w:val="BodyText"/>
        <w:spacing w:before="122" w:line="276" w:lineRule="auto"/>
        <w:ind w:right="137" w:firstLine="568"/>
      </w:pPr>
      <w:r>
        <w:t>Dalam elemen Gereja, mahasiswa mempelajari peran Gereja sebagai komunitas yang dipanggil untuk menjadi saksi kasih dan kebenaran di tengah dunia modern. Gereja tidak dipahami secara eksklusif, melainkan sebagai institusi yang bersifat</w:t>
      </w:r>
      <w:r>
        <w:rPr>
          <w:spacing w:val="-15"/>
        </w:rPr>
        <w:t xml:space="preserve"> </w:t>
      </w:r>
      <w:r>
        <w:t>dialogis</w:t>
      </w:r>
      <w:r>
        <w:rPr>
          <w:spacing w:val="-15"/>
        </w:rPr>
        <w:t xml:space="preserve"> </w:t>
      </w:r>
      <w:r>
        <w:t>dan</w:t>
      </w:r>
      <w:r>
        <w:rPr>
          <w:spacing w:val="-15"/>
        </w:rPr>
        <w:t xml:space="preserve"> </w:t>
      </w:r>
      <w:r>
        <w:t>transformatif.</w:t>
      </w:r>
      <w:r>
        <w:rPr>
          <w:spacing w:val="-15"/>
        </w:rPr>
        <w:t xml:space="preserve"> </w:t>
      </w:r>
      <w:r>
        <w:t>Pembelajaran</w:t>
      </w:r>
      <w:r>
        <w:rPr>
          <w:spacing w:val="-15"/>
        </w:rPr>
        <w:t xml:space="preserve"> </w:t>
      </w:r>
      <w:r>
        <w:t>diarahkan</w:t>
      </w:r>
      <w:r>
        <w:rPr>
          <w:spacing w:val="-15"/>
        </w:rPr>
        <w:t xml:space="preserve"> </w:t>
      </w:r>
      <w:r>
        <w:t>untuk memahami ajaran sosial Gereja tentang martabat manusia, keadilan</w:t>
      </w:r>
      <w:r>
        <w:rPr>
          <w:spacing w:val="-15"/>
        </w:rPr>
        <w:t xml:space="preserve"> </w:t>
      </w:r>
      <w:r>
        <w:t>sosial,</w:t>
      </w:r>
      <w:r>
        <w:rPr>
          <w:spacing w:val="-15"/>
        </w:rPr>
        <w:t xml:space="preserve"> </w:t>
      </w:r>
      <w:r>
        <w:t>solidaritas,</w:t>
      </w:r>
      <w:r>
        <w:rPr>
          <w:spacing w:val="-15"/>
        </w:rPr>
        <w:t xml:space="preserve"> </w:t>
      </w:r>
      <w:r>
        <w:t>dan</w:t>
      </w:r>
      <w:r>
        <w:rPr>
          <w:spacing w:val="-15"/>
        </w:rPr>
        <w:t xml:space="preserve"> </w:t>
      </w:r>
      <w:r>
        <w:t>tanggung</w:t>
      </w:r>
      <w:r>
        <w:rPr>
          <w:spacing w:val="-15"/>
        </w:rPr>
        <w:t xml:space="preserve"> </w:t>
      </w:r>
      <w:r>
        <w:t>jawab</w:t>
      </w:r>
      <w:r>
        <w:rPr>
          <w:spacing w:val="-15"/>
        </w:rPr>
        <w:t xml:space="preserve"> </w:t>
      </w:r>
      <w:r>
        <w:t>ekologis.</w:t>
      </w:r>
      <w:r>
        <w:rPr>
          <w:spacing w:val="-15"/>
        </w:rPr>
        <w:t xml:space="preserve"> </w:t>
      </w:r>
      <w:r>
        <w:t>Melalui kegiatan</w:t>
      </w:r>
      <w:r>
        <w:rPr>
          <w:spacing w:val="-11"/>
        </w:rPr>
        <w:t xml:space="preserve"> </w:t>
      </w:r>
      <w:r>
        <w:t>kampus</w:t>
      </w:r>
      <w:r>
        <w:rPr>
          <w:spacing w:val="-10"/>
        </w:rPr>
        <w:t xml:space="preserve"> </w:t>
      </w:r>
      <w:r>
        <w:t>pastoral,</w:t>
      </w:r>
      <w:r>
        <w:rPr>
          <w:spacing w:val="-11"/>
        </w:rPr>
        <w:t xml:space="preserve"> </w:t>
      </w:r>
      <w:r>
        <w:t>diskusi</w:t>
      </w:r>
      <w:r>
        <w:rPr>
          <w:spacing w:val="-11"/>
        </w:rPr>
        <w:t xml:space="preserve"> </w:t>
      </w:r>
      <w:r>
        <w:t>lintas</w:t>
      </w:r>
      <w:r>
        <w:rPr>
          <w:spacing w:val="-10"/>
        </w:rPr>
        <w:t xml:space="preserve"> </w:t>
      </w:r>
      <w:r>
        <w:t>fakultas,</w:t>
      </w:r>
      <w:r>
        <w:rPr>
          <w:spacing w:val="-10"/>
        </w:rPr>
        <w:t xml:space="preserve"> </w:t>
      </w:r>
      <w:r>
        <w:t>serta</w:t>
      </w:r>
      <w:r>
        <w:rPr>
          <w:spacing w:val="-12"/>
        </w:rPr>
        <w:t xml:space="preserve"> </w:t>
      </w:r>
      <w:r>
        <w:t xml:space="preserve">kolaborasi dengan lembaga lintas agama, mahasiswa dilatih untuk menerjemahkan iman ke dalam aksi sosial yang konkret. Gereja dalam konteks pendidikan tinggi menjadi ruang pembinaan bagi calon pemimpin masa depan yang berintegritas dan berjiwa </w:t>
      </w:r>
      <w:r>
        <w:rPr>
          <w:spacing w:val="-2"/>
        </w:rPr>
        <w:t>pelayanan.</w:t>
      </w:r>
    </w:p>
    <w:p w:rsidR="00BC3CB7" w:rsidRDefault="00AF39CF">
      <w:pPr>
        <w:pStyle w:val="BodyText"/>
        <w:spacing w:before="120" w:line="276" w:lineRule="auto"/>
        <w:ind w:right="139" w:firstLine="568"/>
      </w:pPr>
      <w:r>
        <w:t>Elemen masyarakat menegaskan peran mahasiswa sebagai warga negara dan warga dunia yang memiliki tanggung jawab sosial</w:t>
      </w:r>
      <w:r>
        <w:rPr>
          <w:spacing w:val="-1"/>
        </w:rPr>
        <w:t xml:space="preserve"> </w:t>
      </w:r>
      <w:r>
        <w:t>dan</w:t>
      </w:r>
      <w:r>
        <w:rPr>
          <w:spacing w:val="1"/>
        </w:rPr>
        <w:t xml:space="preserve"> </w:t>
      </w:r>
      <w:r>
        <w:t>moral.</w:t>
      </w:r>
      <w:r>
        <w:rPr>
          <w:spacing w:val="1"/>
        </w:rPr>
        <w:t xml:space="preserve"> </w:t>
      </w:r>
      <w:r>
        <w:t>Mahasiswa</w:t>
      </w:r>
      <w:r>
        <w:rPr>
          <w:spacing w:val="1"/>
        </w:rPr>
        <w:t xml:space="preserve"> </w:t>
      </w:r>
      <w:r>
        <w:t>diharapkan</w:t>
      </w:r>
      <w:r>
        <w:rPr>
          <w:spacing w:val="3"/>
        </w:rPr>
        <w:t xml:space="preserve"> </w:t>
      </w:r>
      <w:r>
        <w:t>mampu</w:t>
      </w:r>
      <w:r>
        <w:rPr>
          <w:spacing w:val="1"/>
        </w:rPr>
        <w:t xml:space="preserve"> </w:t>
      </w:r>
      <w:r>
        <w:t>menjadi</w:t>
      </w:r>
      <w:r>
        <w:rPr>
          <w:spacing w:val="2"/>
        </w:rPr>
        <w:t xml:space="preserve"> </w:t>
      </w:r>
      <w:r>
        <w:rPr>
          <w:spacing w:val="-2"/>
        </w:rPr>
        <w:t>pelaku</w:t>
      </w:r>
    </w:p>
    <w:p w:rsidR="00BC3CB7" w:rsidRDefault="00BC3CB7">
      <w:pPr>
        <w:pStyle w:val="BodyText"/>
        <w:spacing w:line="276" w:lineRule="auto"/>
        <w:sectPr w:rsidR="00BC3CB7">
          <w:headerReference w:type="even" r:id="rId876"/>
          <w:headerReference w:type="default" r:id="rId877"/>
          <w:footerReference w:type="default" r:id="rId878"/>
          <w:headerReference w:type="first" r:id="rId879"/>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aktif dalam mewujudkan keadilan sosial, perdamaian, dan kesejahteraan bersama. Nilai moderasi beragama pada tahap ini diwujudkan melalui keterlibatan dalam kegiatan lintas iman, advokasi sosial, dan penelitian yang berorientasi pada pengentasan</w:t>
      </w:r>
      <w:r>
        <w:rPr>
          <w:spacing w:val="-4"/>
        </w:rPr>
        <w:t xml:space="preserve"> </w:t>
      </w:r>
      <w:r>
        <w:t>ketimpangan</w:t>
      </w:r>
      <w:r>
        <w:rPr>
          <w:spacing w:val="-3"/>
        </w:rPr>
        <w:t xml:space="preserve"> </w:t>
      </w:r>
      <w:r>
        <w:t>sosial.</w:t>
      </w:r>
      <w:r>
        <w:rPr>
          <w:spacing w:val="-4"/>
        </w:rPr>
        <w:t xml:space="preserve"> </w:t>
      </w:r>
      <w:r>
        <w:t>Sikap</w:t>
      </w:r>
      <w:r>
        <w:rPr>
          <w:spacing w:val="-4"/>
        </w:rPr>
        <w:t xml:space="preserve"> </w:t>
      </w:r>
      <w:r>
        <w:t>dialogis,</w:t>
      </w:r>
      <w:r>
        <w:rPr>
          <w:spacing w:val="-3"/>
        </w:rPr>
        <w:t xml:space="preserve"> </w:t>
      </w:r>
      <w:r>
        <w:t>kolaboratif,</w:t>
      </w:r>
      <w:r>
        <w:rPr>
          <w:spacing w:val="-4"/>
        </w:rPr>
        <w:t xml:space="preserve"> </w:t>
      </w:r>
      <w:r>
        <w:t>dan terbuka</w:t>
      </w:r>
      <w:r>
        <w:rPr>
          <w:spacing w:val="-9"/>
        </w:rPr>
        <w:t xml:space="preserve"> </w:t>
      </w:r>
      <w:r>
        <w:t>terhadap</w:t>
      </w:r>
      <w:r>
        <w:rPr>
          <w:spacing w:val="-9"/>
        </w:rPr>
        <w:t xml:space="preserve"> </w:t>
      </w:r>
      <w:r>
        <w:t>perbedaan</w:t>
      </w:r>
      <w:r>
        <w:rPr>
          <w:spacing w:val="-9"/>
        </w:rPr>
        <w:t xml:space="preserve"> </w:t>
      </w:r>
      <w:r>
        <w:t>menjadi</w:t>
      </w:r>
      <w:r>
        <w:rPr>
          <w:spacing w:val="-9"/>
        </w:rPr>
        <w:t xml:space="preserve"> </w:t>
      </w:r>
      <w:r>
        <w:t>ciri</w:t>
      </w:r>
      <w:r>
        <w:rPr>
          <w:spacing w:val="-7"/>
        </w:rPr>
        <w:t xml:space="preserve"> </w:t>
      </w:r>
      <w:r>
        <w:t>khas</w:t>
      </w:r>
      <w:r>
        <w:rPr>
          <w:spacing w:val="-9"/>
        </w:rPr>
        <w:t xml:space="preserve"> </w:t>
      </w:r>
      <w:r>
        <w:t>pembelajaran</w:t>
      </w:r>
      <w:r>
        <w:rPr>
          <w:spacing w:val="-9"/>
        </w:rPr>
        <w:t xml:space="preserve"> </w:t>
      </w:r>
      <w:r>
        <w:t>PAK di</w:t>
      </w:r>
      <w:r>
        <w:rPr>
          <w:spacing w:val="-15"/>
        </w:rPr>
        <w:t xml:space="preserve"> </w:t>
      </w:r>
      <w:r>
        <w:t>perguruan</w:t>
      </w:r>
      <w:r>
        <w:rPr>
          <w:spacing w:val="-15"/>
        </w:rPr>
        <w:t xml:space="preserve"> </w:t>
      </w:r>
      <w:r>
        <w:t>tinggi.</w:t>
      </w:r>
      <w:r>
        <w:rPr>
          <w:spacing w:val="-15"/>
        </w:rPr>
        <w:t xml:space="preserve"> </w:t>
      </w:r>
      <w:r>
        <w:t>Melalui</w:t>
      </w:r>
      <w:r>
        <w:rPr>
          <w:spacing w:val="-15"/>
        </w:rPr>
        <w:t xml:space="preserve"> </w:t>
      </w:r>
      <w:r>
        <w:t>kegiatan</w:t>
      </w:r>
      <w:r>
        <w:rPr>
          <w:spacing w:val="-15"/>
        </w:rPr>
        <w:t xml:space="preserve"> </w:t>
      </w:r>
      <w:r>
        <w:t>akademik</w:t>
      </w:r>
      <w:r>
        <w:rPr>
          <w:spacing w:val="-15"/>
        </w:rPr>
        <w:t xml:space="preserve"> </w:t>
      </w:r>
      <w:r>
        <w:t>dan</w:t>
      </w:r>
      <w:r>
        <w:rPr>
          <w:spacing w:val="-15"/>
        </w:rPr>
        <w:t xml:space="preserve"> </w:t>
      </w:r>
      <w:r>
        <w:t>nonakademik yang mengintegrasikan iman dan rasio, mahasiswa dipersiapkan menjadi pemimpin yang tidak hanya cerdas secara intelektual, tetapi juga bijaksana secara spiritual dan sosial.</w:t>
      </w:r>
    </w:p>
    <w:p w:rsidR="00BC3CB7" w:rsidRDefault="00AF39CF">
      <w:pPr>
        <w:pStyle w:val="BodyText"/>
        <w:spacing w:before="121" w:line="276" w:lineRule="auto"/>
        <w:ind w:left="1" w:right="421" w:firstLine="568"/>
      </w:pPr>
      <w:r>
        <w:t>Melalui PAK di jenjang pendidikan tinggi, mahasiswa dibentuk</w:t>
      </w:r>
      <w:r>
        <w:rPr>
          <w:spacing w:val="-4"/>
        </w:rPr>
        <w:t xml:space="preserve"> </w:t>
      </w:r>
      <w:r>
        <w:t>untuk</w:t>
      </w:r>
      <w:r>
        <w:rPr>
          <w:spacing w:val="-4"/>
        </w:rPr>
        <w:t xml:space="preserve"> </w:t>
      </w:r>
      <w:r>
        <w:t>memahami</w:t>
      </w:r>
      <w:r>
        <w:rPr>
          <w:spacing w:val="-4"/>
        </w:rPr>
        <w:t xml:space="preserve"> </w:t>
      </w:r>
      <w:r>
        <w:t>iman</w:t>
      </w:r>
      <w:r>
        <w:rPr>
          <w:spacing w:val="-4"/>
        </w:rPr>
        <w:t xml:space="preserve"> </w:t>
      </w:r>
      <w:r>
        <w:t>secara</w:t>
      </w:r>
      <w:r>
        <w:rPr>
          <w:spacing w:val="-4"/>
        </w:rPr>
        <w:t xml:space="preserve"> </w:t>
      </w:r>
      <w:r>
        <w:t>kontekstual</w:t>
      </w:r>
      <w:r>
        <w:rPr>
          <w:spacing w:val="-4"/>
        </w:rPr>
        <w:t xml:space="preserve"> </w:t>
      </w:r>
      <w:r>
        <w:t>dan</w:t>
      </w:r>
      <w:r>
        <w:rPr>
          <w:spacing w:val="-4"/>
        </w:rPr>
        <w:t xml:space="preserve"> </w:t>
      </w:r>
      <w:r>
        <w:t>dinamis, mampu menghadapi tantangan ideologis dan kultural dengan kedewasaan iman serta kemampuan berpikir kritis. Moderasi beragama</w:t>
      </w:r>
      <w:r>
        <w:rPr>
          <w:spacing w:val="-7"/>
        </w:rPr>
        <w:t xml:space="preserve"> </w:t>
      </w:r>
      <w:r>
        <w:t>di</w:t>
      </w:r>
      <w:r>
        <w:rPr>
          <w:spacing w:val="-8"/>
        </w:rPr>
        <w:t xml:space="preserve"> </w:t>
      </w:r>
      <w:r>
        <w:t>tingkat</w:t>
      </w:r>
      <w:r>
        <w:rPr>
          <w:spacing w:val="-8"/>
        </w:rPr>
        <w:t xml:space="preserve"> </w:t>
      </w:r>
      <w:r>
        <w:t>ini</w:t>
      </w:r>
      <w:r>
        <w:rPr>
          <w:spacing w:val="-9"/>
        </w:rPr>
        <w:t xml:space="preserve"> </w:t>
      </w:r>
      <w:r>
        <w:t>diwujudkan</w:t>
      </w:r>
      <w:r>
        <w:rPr>
          <w:spacing w:val="-7"/>
        </w:rPr>
        <w:t xml:space="preserve"> </w:t>
      </w:r>
      <w:r>
        <w:t>dalam</w:t>
      </w:r>
      <w:r>
        <w:rPr>
          <w:spacing w:val="-8"/>
        </w:rPr>
        <w:t xml:space="preserve"> </w:t>
      </w:r>
      <w:r>
        <w:t>kemampuan</w:t>
      </w:r>
      <w:r>
        <w:rPr>
          <w:spacing w:val="-9"/>
        </w:rPr>
        <w:t xml:space="preserve"> </w:t>
      </w:r>
      <w:r>
        <w:t>berdialog lintas iman, kesediaan untuk bekerja sama dalam keberagaman, serta komitmen terhadap nilai-nilai kemanusiaan universal. Dengan demikian, PAK menjadi wahana pembentukan pribadi intelektual Katolik yang beriman, terbuka, dan berdaya transformatif dalam menghadapi realitas global.</w:t>
      </w:r>
    </w:p>
    <w:p w:rsidR="00BC3CB7" w:rsidRDefault="00AF39CF">
      <w:pPr>
        <w:pStyle w:val="BodyText"/>
        <w:spacing w:before="120" w:line="276" w:lineRule="auto"/>
        <w:ind w:left="1" w:right="420" w:firstLine="568"/>
      </w:pPr>
      <w:r>
        <w:t>Secara</w:t>
      </w:r>
      <w:r>
        <w:rPr>
          <w:spacing w:val="-15"/>
        </w:rPr>
        <w:t xml:space="preserve"> </w:t>
      </w:r>
      <w:r>
        <w:t>keseluruhan,</w:t>
      </w:r>
      <w:r>
        <w:rPr>
          <w:spacing w:val="-15"/>
        </w:rPr>
        <w:t xml:space="preserve"> </w:t>
      </w:r>
      <w:r>
        <w:t>PAK</w:t>
      </w:r>
      <w:r>
        <w:rPr>
          <w:spacing w:val="-15"/>
        </w:rPr>
        <w:t xml:space="preserve"> </w:t>
      </w:r>
      <w:r>
        <w:t>di</w:t>
      </w:r>
      <w:r>
        <w:rPr>
          <w:spacing w:val="-15"/>
        </w:rPr>
        <w:t xml:space="preserve"> </w:t>
      </w:r>
      <w:r>
        <w:t>perguruan</w:t>
      </w:r>
      <w:r>
        <w:rPr>
          <w:spacing w:val="-15"/>
        </w:rPr>
        <w:t xml:space="preserve"> </w:t>
      </w:r>
      <w:r>
        <w:t>tinggi</w:t>
      </w:r>
      <w:r>
        <w:rPr>
          <w:spacing w:val="-15"/>
        </w:rPr>
        <w:t xml:space="preserve"> </w:t>
      </w:r>
      <w:r>
        <w:t>tidak</w:t>
      </w:r>
      <w:r>
        <w:rPr>
          <w:spacing w:val="-15"/>
        </w:rPr>
        <w:t xml:space="preserve"> </w:t>
      </w:r>
      <w:r>
        <w:t>berhenti pada pembelajaran dogmatis, melainkan menjadi ruang refleksi kritis</w:t>
      </w:r>
      <w:r>
        <w:rPr>
          <w:spacing w:val="-15"/>
        </w:rPr>
        <w:t xml:space="preserve"> </w:t>
      </w:r>
      <w:r>
        <w:t>dan</w:t>
      </w:r>
      <w:r>
        <w:rPr>
          <w:spacing w:val="-15"/>
        </w:rPr>
        <w:t xml:space="preserve"> </w:t>
      </w:r>
      <w:r>
        <w:t>praksis</w:t>
      </w:r>
      <w:r>
        <w:rPr>
          <w:spacing w:val="-15"/>
        </w:rPr>
        <w:t xml:space="preserve"> </w:t>
      </w:r>
      <w:r>
        <w:t>transformatif.</w:t>
      </w:r>
      <w:r>
        <w:rPr>
          <w:spacing w:val="-15"/>
        </w:rPr>
        <w:t xml:space="preserve"> </w:t>
      </w:r>
      <w:r>
        <w:t>Melalui</w:t>
      </w:r>
      <w:r>
        <w:rPr>
          <w:spacing w:val="-15"/>
        </w:rPr>
        <w:t xml:space="preserve"> </w:t>
      </w:r>
      <w:r>
        <w:t>integrasi</w:t>
      </w:r>
      <w:r>
        <w:rPr>
          <w:spacing w:val="-15"/>
        </w:rPr>
        <w:t xml:space="preserve"> </w:t>
      </w:r>
      <w:r>
        <w:t>nilai-nilai</w:t>
      </w:r>
      <w:r>
        <w:rPr>
          <w:spacing w:val="-15"/>
        </w:rPr>
        <w:t xml:space="preserve"> </w:t>
      </w:r>
      <w:r>
        <w:t>kasih, keadilan, dan perdamaian, mahasiswa diarahkan untuk menjadi agents</w:t>
      </w:r>
      <w:r>
        <w:rPr>
          <w:spacing w:val="-5"/>
        </w:rPr>
        <w:t xml:space="preserve"> </w:t>
      </w:r>
      <w:r>
        <w:t>of</w:t>
      </w:r>
      <w:r>
        <w:rPr>
          <w:spacing w:val="-4"/>
        </w:rPr>
        <w:t xml:space="preserve"> </w:t>
      </w:r>
      <w:r>
        <w:t>change</w:t>
      </w:r>
      <w:r>
        <w:rPr>
          <w:spacing w:val="-4"/>
        </w:rPr>
        <w:t xml:space="preserve"> </w:t>
      </w:r>
      <w:r>
        <w:t>yang</w:t>
      </w:r>
      <w:r>
        <w:rPr>
          <w:spacing w:val="-4"/>
        </w:rPr>
        <w:t xml:space="preserve"> </w:t>
      </w:r>
      <w:r>
        <w:t>menghadirkan</w:t>
      </w:r>
      <w:r>
        <w:rPr>
          <w:spacing w:val="-4"/>
        </w:rPr>
        <w:t xml:space="preserve"> </w:t>
      </w:r>
      <w:r>
        <w:t>semangat</w:t>
      </w:r>
      <w:r>
        <w:rPr>
          <w:spacing w:val="-5"/>
        </w:rPr>
        <w:t xml:space="preserve"> </w:t>
      </w:r>
      <w:r>
        <w:t>Injil</w:t>
      </w:r>
      <w:r>
        <w:rPr>
          <w:spacing w:val="-4"/>
        </w:rPr>
        <w:t xml:space="preserve"> </w:t>
      </w:r>
      <w:r>
        <w:t>dalam</w:t>
      </w:r>
      <w:r>
        <w:rPr>
          <w:spacing w:val="-4"/>
        </w:rPr>
        <w:t xml:space="preserve"> </w:t>
      </w:r>
      <w:r>
        <w:t>ranah publik. Dengan demikian, Pendidikan</w:t>
      </w:r>
      <w:r>
        <w:rPr>
          <w:spacing w:val="-10"/>
        </w:rPr>
        <w:t xml:space="preserve"> </w:t>
      </w:r>
      <w:r>
        <w:t xml:space="preserve">Agama Katolik di jenjang ini menjadi dasar pembentukan insan Katolik yang mampu berpikir kritis, hidup moderat, dan mengabdikan diri bagi terwujudnya </w:t>
      </w:r>
      <w:r>
        <w:rPr>
          <w:i/>
        </w:rPr>
        <w:t xml:space="preserve">bonum commune </w:t>
      </w:r>
      <w:r>
        <w:t>atau kebaikan bersama dalam masyarakat yang majemuk.</w:t>
      </w:r>
    </w:p>
    <w:p w:rsidR="00BC3CB7" w:rsidRDefault="00BC3CB7">
      <w:pPr>
        <w:pStyle w:val="BodyText"/>
        <w:spacing w:line="276" w:lineRule="auto"/>
        <w:sectPr w:rsidR="00BC3CB7">
          <w:headerReference w:type="even" r:id="rId880"/>
          <w:headerReference w:type="default" r:id="rId881"/>
          <w:footerReference w:type="default" r:id="rId882"/>
          <w:headerReference w:type="first" r:id="rId883"/>
          <w:pgSz w:w="8790" w:h="13050"/>
          <w:pgMar w:top="1060" w:right="992" w:bottom="920" w:left="1133" w:header="0" w:footer="738" w:gutter="0"/>
          <w:cols w:space="720"/>
        </w:sectPr>
      </w:pPr>
    </w:p>
    <w:p w:rsidR="00BC3CB7" w:rsidRDefault="00AF39CF">
      <w:pPr>
        <w:pStyle w:val="Heading2"/>
        <w:numPr>
          <w:ilvl w:val="3"/>
          <w:numId w:val="14"/>
        </w:numPr>
        <w:tabs>
          <w:tab w:val="left" w:pos="1005"/>
        </w:tabs>
        <w:spacing w:before="72" w:line="276" w:lineRule="auto"/>
        <w:ind w:right="140" w:hanging="720"/>
        <w:jc w:val="both"/>
      </w:pPr>
      <w:r>
        <w:lastRenderedPageBreak/>
        <w:t>Analisis Komparatif Tema Moderasi Beragama PAK dari SD hingga Perguruan Tinggi</w:t>
      </w:r>
    </w:p>
    <w:p w:rsidR="00BC3CB7" w:rsidRDefault="00AF39CF">
      <w:pPr>
        <w:pStyle w:val="BodyText"/>
        <w:spacing w:line="276" w:lineRule="auto"/>
        <w:ind w:right="139" w:firstLine="568"/>
      </w:pPr>
      <w:r>
        <w:t>Analisis komparatif ini bertujuan untuk menelaah kesinambungan perkembangan tema moderasi beragama dalam Pendidikan Agama Katolik (PAK) dari jenjang Sekolah Dasar hingga</w:t>
      </w:r>
      <w:r>
        <w:rPr>
          <w:spacing w:val="-17"/>
        </w:rPr>
        <w:t xml:space="preserve"> </w:t>
      </w:r>
      <w:r>
        <w:t>Perguruan</w:t>
      </w:r>
      <w:r>
        <w:rPr>
          <w:spacing w:val="-15"/>
        </w:rPr>
        <w:t xml:space="preserve"> </w:t>
      </w:r>
      <w:r>
        <w:t>Tinggi</w:t>
      </w:r>
      <w:r>
        <w:rPr>
          <w:spacing w:val="-15"/>
        </w:rPr>
        <w:t xml:space="preserve"> </w:t>
      </w:r>
      <w:r>
        <w:t>secara</w:t>
      </w:r>
      <w:r>
        <w:rPr>
          <w:spacing w:val="-15"/>
        </w:rPr>
        <w:t xml:space="preserve"> </w:t>
      </w:r>
      <w:r>
        <w:t>spiral,</w:t>
      </w:r>
      <w:r>
        <w:rPr>
          <w:spacing w:val="-14"/>
        </w:rPr>
        <w:t xml:space="preserve"> </w:t>
      </w:r>
      <w:r>
        <w:t>progresif,</w:t>
      </w:r>
      <w:r>
        <w:rPr>
          <w:spacing w:val="-15"/>
        </w:rPr>
        <w:t xml:space="preserve"> </w:t>
      </w:r>
      <w:r>
        <w:t>dan</w:t>
      </w:r>
      <w:r>
        <w:rPr>
          <w:spacing w:val="-15"/>
        </w:rPr>
        <w:t xml:space="preserve"> </w:t>
      </w:r>
      <w:r>
        <w:rPr>
          <w:spacing w:val="-2"/>
        </w:rPr>
        <w:t>kontekstual.</w:t>
      </w:r>
    </w:p>
    <w:p w:rsidR="00BC3CB7" w:rsidRDefault="00AF39CF">
      <w:pPr>
        <w:pStyle w:val="BodyText"/>
        <w:spacing w:before="120" w:line="276" w:lineRule="auto"/>
        <w:ind w:right="139" w:firstLine="568"/>
      </w:pPr>
      <w:r>
        <w:t xml:space="preserve">Secara konseptual, pengintegrasian tema moderasi beragama dalam PAK menunjukkan kesinambungan pedagogis yang kuat dan bersifat kumulatif. Setiap jenjang pendidikan memiliki fokus pengembangan yang berbeda, namun saling melengkapi dalam kerangka formasi iman yang utuh. Proses ini dimulai dari pengenalan nilai-nilai dasar seperti hidup rukun, gotong royong, dan menghargai perbedaan di tingkat dasar; berkembang menjadi kemampuan reflektif dan partisipatif di tingkat menengah; dan mencapai puncak dalam kemampuan kritis, dialogis, serta transformasional di jenjang pendidikan </w:t>
      </w:r>
      <w:r>
        <w:rPr>
          <w:spacing w:val="-2"/>
        </w:rPr>
        <w:t>tinggi.</w:t>
      </w:r>
    </w:p>
    <w:p w:rsidR="00BC3CB7" w:rsidRDefault="00AF39CF">
      <w:pPr>
        <w:pStyle w:val="BodyText"/>
        <w:spacing w:before="121" w:line="276" w:lineRule="auto"/>
        <w:ind w:right="137" w:firstLine="568"/>
      </w:pPr>
      <w:r>
        <w:t>Pada jenjang Sekolah Dasar (SD), PAK menanamkan fondasi dasar moderasi beragama melalui pembiasaan sikap rukun, hormat terhadap orang lain, dan kerja sama lintas perbedaan. Peserta didik diperkenalkan pada konsep iman sebagai bentuk syukur dan kasih yang diwujudkan dalam kehidupan sosial. Moderasi beragama di tingkat ini diwujudkan dalam tindakan konkret sehari-hari seperti menghargai tetangga, bergotong royong, dan menjaga lingkungan. Nilai-nilai tersebut membangun dasar afektif bagi anak untuk menginternalisasi semangat kebersamaan dan saling menghormati.</w:t>
      </w:r>
    </w:p>
    <w:p w:rsidR="00BC3CB7" w:rsidRDefault="00AF39CF">
      <w:pPr>
        <w:pStyle w:val="BodyText"/>
        <w:spacing w:before="121" w:line="276" w:lineRule="auto"/>
        <w:ind w:right="137" w:firstLine="568"/>
      </w:pPr>
      <w:r>
        <w:t>Pada jenjang Sekolah Menengah Pertama (SMP), fokus pembelajaran</w:t>
      </w:r>
      <w:r>
        <w:rPr>
          <w:spacing w:val="-15"/>
        </w:rPr>
        <w:t xml:space="preserve"> </w:t>
      </w:r>
      <w:r>
        <w:t>bergeser</w:t>
      </w:r>
      <w:r>
        <w:rPr>
          <w:spacing w:val="-15"/>
        </w:rPr>
        <w:t xml:space="preserve"> </w:t>
      </w:r>
      <w:r>
        <w:t>pada</w:t>
      </w:r>
      <w:r>
        <w:rPr>
          <w:spacing w:val="-15"/>
        </w:rPr>
        <w:t xml:space="preserve"> </w:t>
      </w:r>
      <w:r>
        <w:t>pembentukan</w:t>
      </w:r>
      <w:r>
        <w:rPr>
          <w:spacing w:val="-14"/>
        </w:rPr>
        <w:t xml:space="preserve"> </w:t>
      </w:r>
      <w:r>
        <w:t>kesadaran</w:t>
      </w:r>
      <w:r>
        <w:rPr>
          <w:spacing w:val="-15"/>
        </w:rPr>
        <w:t xml:space="preserve"> </w:t>
      </w:r>
      <w:r>
        <w:t>reflektif</w:t>
      </w:r>
      <w:r>
        <w:rPr>
          <w:spacing w:val="-14"/>
        </w:rPr>
        <w:t xml:space="preserve"> </w:t>
      </w:r>
      <w:r>
        <w:t>dan tanggung jawab sosial. Peserta didik diajak untuk memahami bahwa iman mengandung dimensi sosial yang menuntut keterlibatan</w:t>
      </w:r>
      <w:r>
        <w:rPr>
          <w:spacing w:val="51"/>
          <w:w w:val="150"/>
        </w:rPr>
        <w:t xml:space="preserve"> </w:t>
      </w:r>
      <w:r>
        <w:t>aktif</w:t>
      </w:r>
      <w:r>
        <w:rPr>
          <w:spacing w:val="51"/>
          <w:w w:val="150"/>
        </w:rPr>
        <w:t xml:space="preserve"> </w:t>
      </w:r>
      <w:r>
        <w:t>dalam</w:t>
      </w:r>
      <w:r>
        <w:rPr>
          <w:spacing w:val="51"/>
          <w:w w:val="150"/>
        </w:rPr>
        <w:t xml:space="preserve"> </w:t>
      </w:r>
      <w:r>
        <w:t>kehidupan</w:t>
      </w:r>
      <w:r>
        <w:rPr>
          <w:spacing w:val="51"/>
          <w:w w:val="150"/>
        </w:rPr>
        <w:t xml:space="preserve"> </w:t>
      </w:r>
      <w:r>
        <w:t>bersama.</w:t>
      </w:r>
      <w:r>
        <w:rPr>
          <w:spacing w:val="51"/>
          <w:w w:val="150"/>
        </w:rPr>
        <w:t xml:space="preserve"> </w:t>
      </w:r>
      <w:r>
        <w:t>Nilai</w:t>
      </w:r>
      <w:r>
        <w:rPr>
          <w:spacing w:val="51"/>
          <w:w w:val="150"/>
        </w:rPr>
        <w:t xml:space="preserve"> </w:t>
      </w:r>
      <w:r>
        <w:rPr>
          <w:spacing w:val="-2"/>
        </w:rPr>
        <w:t>moderasi</w:t>
      </w:r>
    </w:p>
    <w:p w:rsidR="00BC3CB7" w:rsidRDefault="00BC3CB7">
      <w:pPr>
        <w:pStyle w:val="BodyText"/>
        <w:spacing w:line="276" w:lineRule="auto"/>
        <w:sectPr w:rsidR="00BC3CB7">
          <w:headerReference w:type="even" r:id="rId884"/>
          <w:headerReference w:type="default" r:id="rId885"/>
          <w:footerReference w:type="default" r:id="rId886"/>
          <w:headerReference w:type="first" r:id="rId887"/>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mulai dikaitkan dengan kemampuan berdialog, menghormati tradisi masyarakat, dan memahami perbedaan dalam konteks yang</w:t>
      </w:r>
      <w:r>
        <w:rPr>
          <w:spacing w:val="-15"/>
        </w:rPr>
        <w:t xml:space="preserve"> </w:t>
      </w:r>
      <w:r>
        <w:t>lebih</w:t>
      </w:r>
      <w:r>
        <w:rPr>
          <w:spacing w:val="-15"/>
        </w:rPr>
        <w:t xml:space="preserve"> </w:t>
      </w:r>
      <w:r>
        <w:t>luas.</w:t>
      </w:r>
      <w:r>
        <w:rPr>
          <w:spacing w:val="-14"/>
        </w:rPr>
        <w:t xml:space="preserve"> </w:t>
      </w:r>
      <w:r>
        <w:t>Proses</w:t>
      </w:r>
      <w:r>
        <w:rPr>
          <w:spacing w:val="-14"/>
        </w:rPr>
        <w:t xml:space="preserve"> </w:t>
      </w:r>
      <w:r>
        <w:t>ini</w:t>
      </w:r>
      <w:r>
        <w:rPr>
          <w:spacing w:val="-13"/>
        </w:rPr>
        <w:t xml:space="preserve"> </w:t>
      </w:r>
      <w:r>
        <w:t>membentuk</w:t>
      </w:r>
      <w:r>
        <w:rPr>
          <w:spacing w:val="-15"/>
        </w:rPr>
        <w:t xml:space="preserve"> </w:t>
      </w:r>
      <w:r>
        <w:t>kemampuan</w:t>
      </w:r>
      <w:r>
        <w:rPr>
          <w:spacing w:val="-13"/>
        </w:rPr>
        <w:t xml:space="preserve"> </w:t>
      </w:r>
      <w:r>
        <w:t>berpikir</w:t>
      </w:r>
      <w:r>
        <w:rPr>
          <w:spacing w:val="-13"/>
        </w:rPr>
        <w:t xml:space="preserve"> </w:t>
      </w:r>
      <w:r>
        <w:t>kritis dan</w:t>
      </w:r>
      <w:r>
        <w:rPr>
          <w:spacing w:val="-5"/>
        </w:rPr>
        <w:t xml:space="preserve"> </w:t>
      </w:r>
      <w:r>
        <w:t>empati</w:t>
      </w:r>
      <w:r>
        <w:rPr>
          <w:spacing w:val="-6"/>
        </w:rPr>
        <w:t xml:space="preserve"> </w:t>
      </w:r>
      <w:r>
        <w:t>sosial</w:t>
      </w:r>
      <w:r>
        <w:rPr>
          <w:spacing w:val="-6"/>
        </w:rPr>
        <w:t xml:space="preserve"> </w:t>
      </w:r>
      <w:r>
        <w:t>yang</w:t>
      </w:r>
      <w:r>
        <w:rPr>
          <w:spacing w:val="-5"/>
        </w:rPr>
        <w:t xml:space="preserve"> </w:t>
      </w:r>
      <w:r>
        <w:t>menjadi</w:t>
      </w:r>
      <w:r>
        <w:rPr>
          <w:spacing w:val="-7"/>
        </w:rPr>
        <w:t xml:space="preserve"> </w:t>
      </w:r>
      <w:r>
        <w:t>dasar</w:t>
      </w:r>
      <w:r>
        <w:rPr>
          <w:spacing w:val="-5"/>
        </w:rPr>
        <w:t xml:space="preserve"> </w:t>
      </w:r>
      <w:r>
        <w:t>untuk</w:t>
      </w:r>
      <w:r>
        <w:rPr>
          <w:spacing w:val="-5"/>
        </w:rPr>
        <w:t xml:space="preserve"> </w:t>
      </w:r>
      <w:r>
        <w:t>hidup</w:t>
      </w:r>
      <w:r>
        <w:rPr>
          <w:spacing w:val="-5"/>
        </w:rPr>
        <w:t xml:space="preserve"> </w:t>
      </w:r>
      <w:r>
        <w:t>berdampingan secara damai di masyarakat multikultural.</w:t>
      </w:r>
    </w:p>
    <w:p w:rsidR="00BC3CB7" w:rsidRDefault="00AF39CF">
      <w:pPr>
        <w:pStyle w:val="BodyText"/>
        <w:spacing w:before="119" w:line="276" w:lineRule="auto"/>
        <w:ind w:left="1" w:right="421" w:firstLine="568"/>
      </w:pPr>
      <w:r>
        <w:t>Pada jenjang Sekolah Menengah Atas (SMA), PAK memperdalam kemampuan intelektual dan moral peserta didik dalam menafsirkan iman secara dewasa. Moderasi beragama tidak</w:t>
      </w:r>
      <w:r>
        <w:rPr>
          <w:spacing w:val="-15"/>
        </w:rPr>
        <w:t xml:space="preserve"> </w:t>
      </w:r>
      <w:r>
        <w:t>hanya</w:t>
      </w:r>
      <w:r>
        <w:rPr>
          <w:spacing w:val="-15"/>
        </w:rPr>
        <w:t xml:space="preserve"> </w:t>
      </w:r>
      <w:r>
        <w:t>diajarkan</w:t>
      </w:r>
      <w:r>
        <w:rPr>
          <w:spacing w:val="-15"/>
        </w:rPr>
        <w:t xml:space="preserve"> </w:t>
      </w:r>
      <w:r>
        <w:t>sebagai</w:t>
      </w:r>
      <w:r>
        <w:rPr>
          <w:spacing w:val="-15"/>
        </w:rPr>
        <w:t xml:space="preserve"> </w:t>
      </w:r>
      <w:r>
        <w:t>sikap,</w:t>
      </w:r>
      <w:r>
        <w:rPr>
          <w:spacing w:val="-15"/>
        </w:rPr>
        <w:t xml:space="preserve"> </w:t>
      </w:r>
      <w:r>
        <w:t>tetapi</w:t>
      </w:r>
      <w:r>
        <w:rPr>
          <w:spacing w:val="-15"/>
        </w:rPr>
        <w:t xml:space="preserve"> </w:t>
      </w:r>
      <w:r>
        <w:t>juga</w:t>
      </w:r>
      <w:r>
        <w:rPr>
          <w:spacing w:val="-15"/>
        </w:rPr>
        <w:t xml:space="preserve"> </w:t>
      </w:r>
      <w:r>
        <w:t>sebagai</w:t>
      </w:r>
      <w:r>
        <w:rPr>
          <w:spacing w:val="-15"/>
        </w:rPr>
        <w:t xml:space="preserve"> </w:t>
      </w:r>
      <w:r>
        <w:t xml:space="preserve">kesadaran etis dan teologis yang menuntut refleksi kritis terhadap realitas sosial. Peserta didik diajak untuk memahami iman sebagai kekuatan moral yang menolak intoleransi, kekerasan, dan diskriminasi. Nilai-nilai kasih, keadilan, dan solidaritas diterjemahkan ke dalam tindakan konkret melalui dialog lintas iman, pelayanan sosial, serta keterlibatan dalam komunitas yang </w:t>
      </w:r>
      <w:r>
        <w:rPr>
          <w:spacing w:val="-2"/>
        </w:rPr>
        <w:t>majemuk.</w:t>
      </w:r>
    </w:p>
    <w:p w:rsidR="00BC3CB7" w:rsidRDefault="00AF39CF">
      <w:pPr>
        <w:pStyle w:val="BodyText"/>
        <w:spacing w:before="122" w:line="276" w:lineRule="auto"/>
        <w:ind w:left="1" w:right="421" w:firstLine="568"/>
      </w:pPr>
      <w:r>
        <w:t>Pada jenjang pendidikan tinggi, tema moderasi beragama mencapai</w:t>
      </w:r>
      <w:r>
        <w:rPr>
          <w:spacing w:val="-3"/>
        </w:rPr>
        <w:t xml:space="preserve"> </w:t>
      </w:r>
      <w:r>
        <w:t>tingkat</w:t>
      </w:r>
      <w:r>
        <w:rPr>
          <w:spacing w:val="-3"/>
        </w:rPr>
        <w:t xml:space="preserve"> </w:t>
      </w:r>
      <w:r>
        <w:t>kedewasaan</w:t>
      </w:r>
      <w:r>
        <w:rPr>
          <w:spacing w:val="-3"/>
        </w:rPr>
        <w:t xml:space="preserve"> </w:t>
      </w:r>
      <w:r>
        <w:t>reflektif</w:t>
      </w:r>
      <w:r>
        <w:rPr>
          <w:spacing w:val="-3"/>
        </w:rPr>
        <w:t xml:space="preserve"> </w:t>
      </w:r>
      <w:r>
        <w:t>dan</w:t>
      </w:r>
      <w:r>
        <w:rPr>
          <w:spacing w:val="-3"/>
        </w:rPr>
        <w:t xml:space="preserve"> </w:t>
      </w:r>
      <w:r>
        <w:t>praksis</w:t>
      </w:r>
      <w:r>
        <w:rPr>
          <w:spacing w:val="-3"/>
        </w:rPr>
        <w:t xml:space="preserve"> </w:t>
      </w:r>
      <w:r>
        <w:t>transformatif. Mahasiswa dibimbing untuk mengintegrasikan iman dan rasionalitas</w:t>
      </w:r>
      <w:r>
        <w:rPr>
          <w:spacing w:val="-14"/>
        </w:rPr>
        <w:t xml:space="preserve"> </w:t>
      </w:r>
      <w:r>
        <w:t>dalam</w:t>
      </w:r>
      <w:r>
        <w:rPr>
          <w:spacing w:val="-14"/>
        </w:rPr>
        <w:t xml:space="preserve"> </w:t>
      </w:r>
      <w:r>
        <w:t>konteks</w:t>
      </w:r>
      <w:r>
        <w:rPr>
          <w:spacing w:val="-13"/>
        </w:rPr>
        <w:t xml:space="preserve"> </w:t>
      </w:r>
      <w:r>
        <w:t>global</w:t>
      </w:r>
      <w:r>
        <w:rPr>
          <w:spacing w:val="-14"/>
        </w:rPr>
        <w:t xml:space="preserve"> </w:t>
      </w:r>
      <w:r>
        <w:t>yang</w:t>
      </w:r>
      <w:r>
        <w:rPr>
          <w:spacing w:val="-14"/>
        </w:rPr>
        <w:t xml:space="preserve"> </w:t>
      </w:r>
      <w:r>
        <w:t>kompleks.</w:t>
      </w:r>
      <w:r>
        <w:rPr>
          <w:spacing w:val="-13"/>
        </w:rPr>
        <w:t xml:space="preserve"> </w:t>
      </w:r>
      <w:r>
        <w:t>PAK</w:t>
      </w:r>
      <w:r>
        <w:rPr>
          <w:spacing w:val="-12"/>
        </w:rPr>
        <w:t xml:space="preserve"> </w:t>
      </w:r>
      <w:r>
        <w:t>berfungsi sebagai</w:t>
      </w:r>
      <w:r>
        <w:rPr>
          <w:spacing w:val="-6"/>
        </w:rPr>
        <w:t xml:space="preserve"> </w:t>
      </w:r>
      <w:r>
        <w:t>ruang</w:t>
      </w:r>
      <w:r>
        <w:rPr>
          <w:spacing w:val="-4"/>
        </w:rPr>
        <w:t xml:space="preserve"> </w:t>
      </w:r>
      <w:r>
        <w:t>refleksi</w:t>
      </w:r>
      <w:r>
        <w:rPr>
          <w:spacing w:val="-5"/>
        </w:rPr>
        <w:t xml:space="preserve"> </w:t>
      </w:r>
      <w:r>
        <w:t>kritis</w:t>
      </w:r>
      <w:r>
        <w:rPr>
          <w:spacing w:val="-6"/>
        </w:rPr>
        <w:t xml:space="preserve"> </w:t>
      </w:r>
      <w:r>
        <w:t>yang</w:t>
      </w:r>
      <w:r>
        <w:rPr>
          <w:spacing w:val="-4"/>
        </w:rPr>
        <w:t xml:space="preserve"> </w:t>
      </w:r>
      <w:r>
        <w:t>mempertemukan</w:t>
      </w:r>
      <w:r>
        <w:rPr>
          <w:spacing w:val="-4"/>
        </w:rPr>
        <w:t xml:space="preserve"> </w:t>
      </w:r>
      <w:r>
        <w:t>teologi,</w:t>
      </w:r>
      <w:r>
        <w:rPr>
          <w:spacing w:val="-4"/>
        </w:rPr>
        <w:t xml:space="preserve"> </w:t>
      </w:r>
      <w:r>
        <w:t>etika, dan ilmu pengetahuan. Moderasi beragama pada tahap ini diwujudkan melalui kemampuan analitis terhadap isu-isu kemanusiaan,</w:t>
      </w:r>
      <w:r>
        <w:rPr>
          <w:spacing w:val="-3"/>
        </w:rPr>
        <w:t xml:space="preserve"> </w:t>
      </w:r>
      <w:r>
        <w:t>keadilan</w:t>
      </w:r>
      <w:r>
        <w:rPr>
          <w:spacing w:val="-3"/>
        </w:rPr>
        <w:t xml:space="preserve"> </w:t>
      </w:r>
      <w:r>
        <w:t>sosial,</w:t>
      </w:r>
      <w:r>
        <w:rPr>
          <w:spacing w:val="-3"/>
        </w:rPr>
        <w:t xml:space="preserve"> </w:t>
      </w:r>
      <w:r>
        <w:t>dan</w:t>
      </w:r>
      <w:r>
        <w:rPr>
          <w:spacing w:val="-3"/>
        </w:rPr>
        <w:t xml:space="preserve"> </w:t>
      </w:r>
      <w:r>
        <w:t>pluralisme</w:t>
      </w:r>
      <w:r>
        <w:rPr>
          <w:spacing w:val="-3"/>
        </w:rPr>
        <w:t xml:space="preserve"> </w:t>
      </w:r>
      <w:r>
        <w:t>agama.</w:t>
      </w:r>
      <w:r>
        <w:rPr>
          <w:spacing w:val="-3"/>
        </w:rPr>
        <w:t xml:space="preserve"> </w:t>
      </w:r>
      <w:r>
        <w:t>Mahasiswa diajak</w:t>
      </w:r>
      <w:r>
        <w:rPr>
          <w:spacing w:val="-10"/>
        </w:rPr>
        <w:t xml:space="preserve"> </w:t>
      </w:r>
      <w:r>
        <w:t>untuk</w:t>
      </w:r>
      <w:r>
        <w:rPr>
          <w:spacing w:val="-10"/>
        </w:rPr>
        <w:t xml:space="preserve"> </w:t>
      </w:r>
      <w:r>
        <w:t>menjadi</w:t>
      </w:r>
      <w:r>
        <w:rPr>
          <w:spacing w:val="-10"/>
        </w:rPr>
        <w:t xml:space="preserve"> </w:t>
      </w:r>
      <w:r>
        <w:t>agen</w:t>
      </w:r>
      <w:r>
        <w:rPr>
          <w:spacing w:val="-10"/>
        </w:rPr>
        <w:t xml:space="preserve"> </w:t>
      </w:r>
      <w:r>
        <w:t>perdamaian</w:t>
      </w:r>
      <w:r>
        <w:rPr>
          <w:spacing w:val="-10"/>
        </w:rPr>
        <w:t xml:space="preserve"> </w:t>
      </w:r>
      <w:r>
        <w:t>yang</w:t>
      </w:r>
      <w:r>
        <w:rPr>
          <w:spacing w:val="-10"/>
        </w:rPr>
        <w:t xml:space="preserve"> </w:t>
      </w:r>
      <w:r>
        <w:t>mampu</w:t>
      </w:r>
      <w:r>
        <w:rPr>
          <w:spacing w:val="-10"/>
        </w:rPr>
        <w:t xml:space="preserve"> </w:t>
      </w:r>
      <w:r>
        <w:t>membangun dialog lintas iman, menolak ekstremisme, serta mengedepankan nilai-nilai</w:t>
      </w:r>
      <w:r>
        <w:rPr>
          <w:spacing w:val="-3"/>
        </w:rPr>
        <w:t xml:space="preserve"> </w:t>
      </w:r>
      <w:r>
        <w:t>kemanusiaan</w:t>
      </w:r>
      <w:r>
        <w:rPr>
          <w:spacing w:val="-3"/>
        </w:rPr>
        <w:t xml:space="preserve"> </w:t>
      </w:r>
      <w:r>
        <w:t>universal</w:t>
      </w:r>
      <w:r>
        <w:rPr>
          <w:spacing w:val="-3"/>
        </w:rPr>
        <w:t xml:space="preserve"> </w:t>
      </w:r>
      <w:r>
        <w:t>yang</w:t>
      </w:r>
      <w:r>
        <w:rPr>
          <w:spacing w:val="-2"/>
        </w:rPr>
        <w:t xml:space="preserve"> </w:t>
      </w:r>
      <w:r>
        <w:t>berakar</w:t>
      </w:r>
      <w:r>
        <w:rPr>
          <w:spacing w:val="-3"/>
        </w:rPr>
        <w:t xml:space="preserve"> </w:t>
      </w:r>
      <w:r>
        <w:t>pada</w:t>
      </w:r>
      <w:r>
        <w:rPr>
          <w:spacing w:val="-2"/>
        </w:rPr>
        <w:t xml:space="preserve"> </w:t>
      </w:r>
      <w:r>
        <w:t>ajaran</w:t>
      </w:r>
      <w:r>
        <w:rPr>
          <w:spacing w:val="-3"/>
        </w:rPr>
        <w:t xml:space="preserve"> </w:t>
      </w:r>
      <w:r>
        <w:t xml:space="preserve">kasih </w:t>
      </w:r>
      <w:r>
        <w:rPr>
          <w:spacing w:val="-2"/>
        </w:rPr>
        <w:t>Kristus.</w:t>
      </w:r>
    </w:p>
    <w:p w:rsidR="00BC3CB7" w:rsidRDefault="00AF39CF">
      <w:pPr>
        <w:pStyle w:val="BodyText"/>
        <w:spacing w:before="120" w:line="276" w:lineRule="auto"/>
        <w:ind w:left="1" w:right="423" w:firstLine="568"/>
      </w:pPr>
      <w:r>
        <w:t>Secara spiral, perkembangan tema moderasi beragama dalam PAK menunjukkan pola yang progresif: Tahap afektif (SD):</w:t>
      </w:r>
      <w:r>
        <w:rPr>
          <w:spacing w:val="-12"/>
        </w:rPr>
        <w:t xml:space="preserve"> </w:t>
      </w:r>
      <w:r>
        <w:t>pengenalan</w:t>
      </w:r>
      <w:r>
        <w:rPr>
          <w:spacing w:val="-12"/>
        </w:rPr>
        <w:t xml:space="preserve"> </w:t>
      </w:r>
      <w:r>
        <w:t>nilai</w:t>
      </w:r>
      <w:r>
        <w:rPr>
          <w:spacing w:val="-13"/>
        </w:rPr>
        <w:t xml:space="preserve"> </w:t>
      </w:r>
      <w:r>
        <w:t>dasar</w:t>
      </w:r>
      <w:r>
        <w:rPr>
          <w:spacing w:val="-12"/>
        </w:rPr>
        <w:t xml:space="preserve"> </w:t>
      </w:r>
      <w:r>
        <w:t>dan</w:t>
      </w:r>
      <w:r>
        <w:rPr>
          <w:spacing w:val="-12"/>
        </w:rPr>
        <w:t xml:space="preserve"> </w:t>
      </w:r>
      <w:r>
        <w:t>pembiasaan</w:t>
      </w:r>
      <w:r>
        <w:rPr>
          <w:spacing w:val="-12"/>
        </w:rPr>
        <w:t xml:space="preserve"> </w:t>
      </w:r>
      <w:r>
        <w:t>sikap</w:t>
      </w:r>
      <w:r>
        <w:rPr>
          <w:spacing w:val="-12"/>
        </w:rPr>
        <w:t xml:space="preserve"> </w:t>
      </w:r>
      <w:r>
        <w:t>rukun;</w:t>
      </w:r>
      <w:r>
        <w:rPr>
          <w:spacing w:val="33"/>
        </w:rPr>
        <w:t xml:space="preserve"> </w:t>
      </w:r>
      <w:r>
        <w:t>Tahap kognitif-reflektif</w:t>
      </w:r>
      <w:r>
        <w:rPr>
          <w:spacing w:val="73"/>
        </w:rPr>
        <w:t xml:space="preserve"> </w:t>
      </w:r>
      <w:r>
        <w:t>(SMP):</w:t>
      </w:r>
      <w:r>
        <w:rPr>
          <w:spacing w:val="75"/>
        </w:rPr>
        <w:t xml:space="preserve"> </w:t>
      </w:r>
      <w:r>
        <w:t>pemahaman</w:t>
      </w:r>
      <w:r>
        <w:rPr>
          <w:spacing w:val="76"/>
        </w:rPr>
        <w:t xml:space="preserve"> </w:t>
      </w:r>
      <w:r>
        <w:t>nilai</w:t>
      </w:r>
      <w:r>
        <w:rPr>
          <w:spacing w:val="75"/>
        </w:rPr>
        <w:t xml:space="preserve"> </w:t>
      </w:r>
      <w:r>
        <w:t>dan</w:t>
      </w:r>
      <w:r>
        <w:rPr>
          <w:spacing w:val="75"/>
        </w:rPr>
        <w:t xml:space="preserve"> </w:t>
      </w:r>
      <w:r>
        <w:rPr>
          <w:spacing w:val="-2"/>
        </w:rPr>
        <w:t>pembentukan</w:t>
      </w:r>
    </w:p>
    <w:p w:rsidR="00BC3CB7" w:rsidRDefault="00BC3CB7">
      <w:pPr>
        <w:pStyle w:val="BodyText"/>
        <w:spacing w:line="276" w:lineRule="auto"/>
        <w:sectPr w:rsidR="00BC3CB7">
          <w:headerReference w:type="even" r:id="rId888"/>
          <w:headerReference w:type="default" r:id="rId889"/>
          <w:footerReference w:type="default" r:id="rId890"/>
          <w:headerReference w:type="first" r:id="rId891"/>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empati sosial;</w:t>
      </w:r>
      <w:r>
        <w:rPr>
          <w:spacing w:val="40"/>
        </w:rPr>
        <w:t xml:space="preserve"> </w:t>
      </w:r>
      <w:r>
        <w:t>Tahap moral-partisipatif (SMA): penerjemahan nilai</w:t>
      </w:r>
      <w:r>
        <w:rPr>
          <w:spacing w:val="-5"/>
        </w:rPr>
        <w:t xml:space="preserve"> </w:t>
      </w:r>
      <w:r>
        <w:t>menjadi</w:t>
      </w:r>
      <w:r>
        <w:rPr>
          <w:spacing w:val="-6"/>
        </w:rPr>
        <w:t xml:space="preserve"> </w:t>
      </w:r>
      <w:r>
        <w:t>aksi</w:t>
      </w:r>
      <w:r>
        <w:rPr>
          <w:spacing w:val="-6"/>
        </w:rPr>
        <w:t xml:space="preserve"> </w:t>
      </w:r>
      <w:r>
        <w:t>sosial</w:t>
      </w:r>
      <w:r>
        <w:rPr>
          <w:spacing w:val="-7"/>
        </w:rPr>
        <w:t xml:space="preserve"> </w:t>
      </w:r>
      <w:r>
        <w:t>dan</w:t>
      </w:r>
      <w:r>
        <w:rPr>
          <w:spacing w:val="-6"/>
        </w:rPr>
        <w:t xml:space="preserve"> </w:t>
      </w:r>
      <w:r>
        <w:t>etis;</w:t>
      </w:r>
      <w:r>
        <w:rPr>
          <w:spacing w:val="-10"/>
        </w:rPr>
        <w:t xml:space="preserve"> </w:t>
      </w:r>
      <w:r>
        <w:t>Tahap</w:t>
      </w:r>
      <w:r>
        <w:rPr>
          <w:spacing w:val="-6"/>
        </w:rPr>
        <w:t xml:space="preserve"> </w:t>
      </w:r>
      <w:r>
        <w:t>intelektual-transformatif (Perguruan Tinggi): refleksi kritis dan keterlibatan dalam perubahan sosial.</w:t>
      </w:r>
    </w:p>
    <w:p w:rsidR="00BC3CB7" w:rsidRDefault="00AF39CF">
      <w:pPr>
        <w:pStyle w:val="BodyText"/>
        <w:spacing w:before="121" w:line="276" w:lineRule="auto"/>
        <w:ind w:right="139" w:firstLine="568"/>
      </w:pPr>
      <w:r>
        <w:t>Kesinambungan</w:t>
      </w:r>
      <w:r>
        <w:rPr>
          <w:spacing w:val="-15"/>
        </w:rPr>
        <w:t xml:space="preserve"> </w:t>
      </w:r>
      <w:r>
        <w:t>ini</w:t>
      </w:r>
      <w:r>
        <w:rPr>
          <w:spacing w:val="-15"/>
        </w:rPr>
        <w:t xml:space="preserve"> </w:t>
      </w:r>
      <w:r>
        <w:t>menegaskan</w:t>
      </w:r>
      <w:r>
        <w:rPr>
          <w:spacing w:val="-15"/>
        </w:rPr>
        <w:t xml:space="preserve"> </w:t>
      </w:r>
      <w:r>
        <w:t>bahwa</w:t>
      </w:r>
      <w:r>
        <w:rPr>
          <w:spacing w:val="-15"/>
        </w:rPr>
        <w:t xml:space="preserve"> </w:t>
      </w:r>
      <w:r>
        <w:t>moderasi</w:t>
      </w:r>
      <w:r>
        <w:rPr>
          <w:spacing w:val="-15"/>
        </w:rPr>
        <w:t xml:space="preserve"> </w:t>
      </w:r>
      <w:r>
        <w:t>beragama dalam PAK bukanlah konsep tambahan, melainkan inti dari formasi</w:t>
      </w:r>
      <w:r>
        <w:rPr>
          <w:spacing w:val="-3"/>
        </w:rPr>
        <w:t xml:space="preserve"> </w:t>
      </w:r>
      <w:r>
        <w:t>iman</w:t>
      </w:r>
      <w:r>
        <w:rPr>
          <w:spacing w:val="-3"/>
        </w:rPr>
        <w:t xml:space="preserve"> </w:t>
      </w:r>
      <w:r>
        <w:t>Katolik</w:t>
      </w:r>
      <w:r>
        <w:rPr>
          <w:spacing w:val="-2"/>
        </w:rPr>
        <w:t xml:space="preserve"> </w:t>
      </w:r>
      <w:r>
        <w:t>yang</w:t>
      </w:r>
      <w:r>
        <w:rPr>
          <w:spacing w:val="-1"/>
        </w:rPr>
        <w:t xml:space="preserve"> </w:t>
      </w:r>
      <w:r>
        <w:t>menumbuhkan</w:t>
      </w:r>
      <w:r>
        <w:rPr>
          <w:spacing w:val="-3"/>
        </w:rPr>
        <w:t xml:space="preserve"> </w:t>
      </w:r>
      <w:r>
        <w:t>pribadi</w:t>
      </w:r>
      <w:r>
        <w:rPr>
          <w:spacing w:val="-2"/>
        </w:rPr>
        <w:t xml:space="preserve"> </w:t>
      </w:r>
      <w:r>
        <w:t>yang</w:t>
      </w:r>
      <w:r>
        <w:rPr>
          <w:spacing w:val="-1"/>
        </w:rPr>
        <w:t xml:space="preserve"> </w:t>
      </w:r>
      <w:r>
        <w:t>berpikir, beriman, dan bertindak secara bijaksana di tengah pluralitas. Proses</w:t>
      </w:r>
      <w:r>
        <w:rPr>
          <w:spacing w:val="-9"/>
        </w:rPr>
        <w:t xml:space="preserve"> </w:t>
      </w:r>
      <w:r>
        <w:t>ini</w:t>
      </w:r>
      <w:r>
        <w:rPr>
          <w:spacing w:val="-10"/>
        </w:rPr>
        <w:t xml:space="preserve"> </w:t>
      </w:r>
      <w:r>
        <w:t>menjadikan</w:t>
      </w:r>
      <w:r>
        <w:rPr>
          <w:spacing w:val="-10"/>
        </w:rPr>
        <w:t xml:space="preserve"> </w:t>
      </w:r>
      <w:r>
        <w:t>pendidikan</w:t>
      </w:r>
      <w:r>
        <w:rPr>
          <w:spacing w:val="-10"/>
        </w:rPr>
        <w:t xml:space="preserve"> </w:t>
      </w:r>
      <w:r>
        <w:t>agama</w:t>
      </w:r>
      <w:r>
        <w:rPr>
          <w:spacing w:val="-6"/>
        </w:rPr>
        <w:t xml:space="preserve"> </w:t>
      </w:r>
      <w:r>
        <w:t>bukan</w:t>
      </w:r>
      <w:r>
        <w:rPr>
          <w:spacing w:val="-10"/>
        </w:rPr>
        <w:t xml:space="preserve"> </w:t>
      </w:r>
      <w:r>
        <w:t>sekadar</w:t>
      </w:r>
      <w:r>
        <w:rPr>
          <w:spacing w:val="-8"/>
        </w:rPr>
        <w:t xml:space="preserve"> </w:t>
      </w:r>
      <w:r>
        <w:t xml:space="preserve">instruksi moral, tetapi juga praksis pembebasan yang memampukan peserta didik untuk membangun dunia yang adil, damai, dan </w:t>
      </w:r>
      <w:r>
        <w:rPr>
          <w:spacing w:val="-2"/>
        </w:rPr>
        <w:t>beradab.</w:t>
      </w:r>
    </w:p>
    <w:p w:rsidR="00BC3CB7" w:rsidRDefault="00AF39CF">
      <w:pPr>
        <w:pStyle w:val="BodyText"/>
        <w:spacing w:before="119" w:line="276" w:lineRule="auto"/>
        <w:ind w:right="138" w:firstLine="568"/>
      </w:pPr>
      <w:r>
        <w:t>Dengan demikian, PAK berperan sebagai instrumen formasi</w:t>
      </w:r>
      <w:r>
        <w:rPr>
          <w:spacing w:val="-6"/>
        </w:rPr>
        <w:t xml:space="preserve"> </w:t>
      </w:r>
      <w:r>
        <w:t>humanis-transendental</w:t>
      </w:r>
      <w:r>
        <w:rPr>
          <w:spacing w:val="-8"/>
        </w:rPr>
        <w:t xml:space="preserve"> </w:t>
      </w:r>
      <w:r>
        <w:t>yang</w:t>
      </w:r>
      <w:r>
        <w:rPr>
          <w:spacing w:val="-5"/>
        </w:rPr>
        <w:t xml:space="preserve"> </w:t>
      </w:r>
      <w:r>
        <w:t>menuntun</w:t>
      </w:r>
      <w:r>
        <w:rPr>
          <w:spacing w:val="-6"/>
        </w:rPr>
        <w:t xml:space="preserve"> </w:t>
      </w:r>
      <w:r>
        <w:t>peserta</w:t>
      </w:r>
      <w:r>
        <w:rPr>
          <w:spacing w:val="-6"/>
        </w:rPr>
        <w:t xml:space="preserve"> </w:t>
      </w:r>
      <w:r>
        <w:t>didik</w:t>
      </w:r>
      <w:r>
        <w:rPr>
          <w:spacing w:val="-7"/>
        </w:rPr>
        <w:t xml:space="preserve"> </w:t>
      </w:r>
      <w:r>
        <w:t>dari kesadaran personal menuju tanggung jawab sosial dan global. Moderasi beragama dalam konteks ini menjadi cerminan iman yang matang: iman yang berdialog, iman yang berbelarasa, dan iman yang memulihkan kemanusiaan.</w:t>
      </w:r>
    </w:p>
    <w:p w:rsidR="00BC3CB7" w:rsidRDefault="00AF39CF">
      <w:pPr>
        <w:pStyle w:val="Heading2"/>
        <w:numPr>
          <w:ilvl w:val="1"/>
          <w:numId w:val="14"/>
        </w:numPr>
        <w:tabs>
          <w:tab w:val="left" w:pos="853"/>
        </w:tabs>
        <w:spacing w:line="276" w:lineRule="auto"/>
        <w:ind w:left="853" w:right="139" w:hanging="360"/>
        <w:jc w:val="both"/>
      </w:pPr>
      <w:bookmarkStart w:id="33" w:name="_bookmark32"/>
      <w:bookmarkEnd w:id="33"/>
      <w:r>
        <w:t>Moderasi Beragama dalam Perspektif Pendidikan Agama</w:t>
      </w:r>
      <w:r>
        <w:rPr>
          <w:spacing w:val="40"/>
        </w:rPr>
        <w:t xml:space="preserve"> </w:t>
      </w:r>
      <w:r>
        <w:t>Katolik: Kajian Teologis dan Pedagogis</w:t>
      </w:r>
    </w:p>
    <w:p w:rsidR="00BC3CB7" w:rsidRDefault="00AF39CF">
      <w:pPr>
        <w:pStyle w:val="BodyText"/>
        <w:spacing w:before="121" w:line="276" w:lineRule="auto"/>
        <w:ind w:right="136" w:firstLine="568"/>
      </w:pPr>
      <w:r>
        <w:rPr>
          <w:spacing w:val="-2"/>
        </w:rPr>
        <w:t>Kajian</w:t>
      </w:r>
      <w:r>
        <w:rPr>
          <w:spacing w:val="-5"/>
        </w:rPr>
        <w:t xml:space="preserve"> </w:t>
      </w:r>
      <w:r>
        <w:rPr>
          <w:spacing w:val="-2"/>
        </w:rPr>
        <w:t>ini</w:t>
      </w:r>
      <w:r>
        <w:rPr>
          <w:spacing w:val="-5"/>
        </w:rPr>
        <w:t xml:space="preserve"> </w:t>
      </w:r>
      <w:r>
        <w:rPr>
          <w:spacing w:val="-2"/>
        </w:rPr>
        <w:t>membahas moderasi</w:t>
      </w:r>
      <w:r>
        <w:rPr>
          <w:spacing w:val="-5"/>
        </w:rPr>
        <w:t xml:space="preserve"> </w:t>
      </w:r>
      <w:r>
        <w:rPr>
          <w:spacing w:val="-2"/>
        </w:rPr>
        <w:t>beragama</w:t>
      </w:r>
      <w:r>
        <w:rPr>
          <w:spacing w:val="-5"/>
        </w:rPr>
        <w:t xml:space="preserve"> </w:t>
      </w:r>
      <w:r>
        <w:rPr>
          <w:spacing w:val="-2"/>
        </w:rPr>
        <w:t>dalam</w:t>
      </w:r>
      <w:r>
        <w:rPr>
          <w:spacing w:val="-7"/>
        </w:rPr>
        <w:t xml:space="preserve"> </w:t>
      </w:r>
      <w:r>
        <w:rPr>
          <w:spacing w:val="-2"/>
        </w:rPr>
        <w:t xml:space="preserve">Pendidikan </w:t>
      </w:r>
      <w:r>
        <w:t xml:space="preserve">Agama Katolik sebagai paradigma teologis dan pedagogis yang menekankan keseimbangan iman, rasionalitas, dan kemanusiaan dalam menjalankan kehidupan beragama secara kontekstual dan </w:t>
      </w:r>
      <w:r>
        <w:rPr>
          <w:spacing w:val="-2"/>
        </w:rPr>
        <w:t>inklusif.</w:t>
      </w:r>
    </w:p>
    <w:p w:rsidR="00BC3CB7" w:rsidRDefault="00AF39CF">
      <w:pPr>
        <w:pStyle w:val="BodyText"/>
        <w:spacing w:before="120" w:line="276" w:lineRule="auto"/>
        <w:ind w:right="139" w:firstLine="568"/>
      </w:pPr>
      <w:r>
        <w:t>Moderasi beragama dalam perspektif Pendidikan Agama Katolik</w:t>
      </w:r>
      <w:r>
        <w:rPr>
          <w:spacing w:val="-2"/>
        </w:rPr>
        <w:t xml:space="preserve"> </w:t>
      </w:r>
      <w:r>
        <w:t>merupakan</w:t>
      </w:r>
      <w:r>
        <w:rPr>
          <w:spacing w:val="-3"/>
        </w:rPr>
        <w:t xml:space="preserve"> </w:t>
      </w:r>
      <w:r>
        <w:t>isu</w:t>
      </w:r>
      <w:r>
        <w:rPr>
          <w:spacing w:val="-3"/>
        </w:rPr>
        <w:t xml:space="preserve"> </w:t>
      </w:r>
      <w:r>
        <w:t>fundamental</w:t>
      </w:r>
      <w:r>
        <w:rPr>
          <w:spacing w:val="-4"/>
        </w:rPr>
        <w:t xml:space="preserve"> </w:t>
      </w:r>
      <w:r>
        <w:t>dan</w:t>
      </w:r>
      <w:r>
        <w:rPr>
          <w:spacing w:val="-3"/>
        </w:rPr>
        <w:t xml:space="preserve"> </w:t>
      </w:r>
      <w:r>
        <w:t>relevan</w:t>
      </w:r>
      <w:r>
        <w:rPr>
          <w:spacing w:val="-4"/>
        </w:rPr>
        <w:t xml:space="preserve"> </w:t>
      </w:r>
      <w:r>
        <w:t>dalam</w:t>
      </w:r>
      <w:r>
        <w:rPr>
          <w:spacing w:val="-4"/>
        </w:rPr>
        <w:t xml:space="preserve"> </w:t>
      </w:r>
      <w:r>
        <w:t>dinamika kehidupan beragama modern yang ditandai oleh pluralitas dan potensi</w:t>
      </w:r>
      <w:r>
        <w:rPr>
          <w:spacing w:val="-8"/>
        </w:rPr>
        <w:t xml:space="preserve"> </w:t>
      </w:r>
      <w:r>
        <w:t>konflik.</w:t>
      </w:r>
      <w:r>
        <w:rPr>
          <w:spacing w:val="-8"/>
        </w:rPr>
        <w:t xml:space="preserve"> </w:t>
      </w:r>
      <w:r>
        <w:t>Konsep</w:t>
      </w:r>
      <w:r>
        <w:rPr>
          <w:spacing w:val="-7"/>
        </w:rPr>
        <w:t xml:space="preserve"> </w:t>
      </w:r>
      <w:r>
        <w:t>moderasi</w:t>
      </w:r>
      <w:r>
        <w:rPr>
          <w:spacing w:val="-8"/>
        </w:rPr>
        <w:t xml:space="preserve"> </w:t>
      </w:r>
      <w:r>
        <w:t>beragama</w:t>
      </w:r>
      <w:r>
        <w:rPr>
          <w:spacing w:val="-8"/>
        </w:rPr>
        <w:t xml:space="preserve"> </w:t>
      </w:r>
      <w:r>
        <w:t>mencakup</w:t>
      </w:r>
      <w:r>
        <w:rPr>
          <w:spacing w:val="-8"/>
        </w:rPr>
        <w:t xml:space="preserve"> </w:t>
      </w:r>
      <w:r>
        <w:t>sikap</w:t>
      </w:r>
      <w:r>
        <w:rPr>
          <w:spacing w:val="-6"/>
        </w:rPr>
        <w:t xml:space="preserve"> </w:t>
      </w:r>
      <w:r>
        <w:t>dan perilaku yang seimbang, rasional, dan proporsional dalam menghayati ajaran iman, tanpa terjebak pada ekstremisme maupun</w:t>
      </w:r>
      <w:r>
        <w:rPr>
          <w:spacing w:val="66"/>
          <w:w w:val="150"/>
        </w:rPr>
        <w:t xml:space="preserve"> </w:t>
      </w:r>
      <w:r>
        <w:t>sikap</w:t>
      </w:r>
      <w:r>
        <w:rPr>
          <w:spacing w:val="67"/>
          <w:w w:val="150"/>
        </w:rPr>
        <w:t xml:space="preserve"> </w:t>
      </w:r>
      <w:r>
        <w:t>acuh</w:t>
      </w:r>
      <w:r>
        <w:rPr>
          <w:spacing w:val="67"/>
          <w:w w:val="150"/>
        </w:rPr>
        <w:t xml:space="preserve"> </w:t>
      </w:r>
      <w:r>
        <w:t>terhadap</w:t>
      </w:r>
      <w:r>
        <w:rPr>
          <w:spacing w:val="66"/>
          <w:w w:val="150"/>
        </w:rPr>
        <w:t xml:space="preserve"> </w:t>
      </w:r>
      <w:r>
        <w:t>nilai</w:t>
      </w:r>
      <w:r>
        <w:rPr>
          <w:spacing w:val="68"/>
          <w:w w:val="150"/>
        </w:rPr>
        <w:t xml:space="preserve"> </w:t>
      </w:r>
      <w:r>
        <w:t>moral.</w:t>
      </w:r>
      <w:r>
        <w:rPr>
          <w:spacing w:val="66"/>
          <w:w w:val="150"/>
        </w:rPr>
        <w:t xml:space="preserve"> </w:t>
      </w:r>
      <w:r>
        <w:t>Dalam</w:t>
      </w:r>
      <w:r>
        <w:rPr>
          <w:spacing w:val="66"/>
          <w:w w:val="150"/>
        </w:rPr>
        <w:t xml:space="preserve"> </w:t>
      </w:r>
      <w:r>
        <w:rPr>
          <w:spacing w:val="-2"/>
        </w:rPr>
        <w:t>kerangka</w:t>
      </w:r>
    </w:p>
    <w:p w:rsidR="00BC3CB7" w:rsidRDefault="00BC3CB7">
      <w:pPr>
        <w:pStyle w:val="BodyText"/>
        <w:spacing w:line="276" w:lineRule="auto"/>
        <w:sectPr w:rsidR="00BC3CB7">
          <w:headerReference w:type="even" r:id="rId892"/>
          <w:headerReference w:type="default" r:id="rId893"/>
          <w:footerReference w:type="default" r:id="rId894"/>
          <w:headerReference w:type="first" r:id="rId895"/>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Katolik,</w:t>
      </w:r>
      <w:r>
        <w:rPr>
          <w:spacing w:val="-14"/>
        </w:rPr>
        <w:t xml:space="preserve"> </w:t>
      </w:r>
      <w:r>
        <w:t>moderasi</w:t>
      </w:r>
      <w:r>
        <w:rPr>
          <w:spacing w:val="-14"/>
        </w:rPr>
        <w:t xml:space="preserve"> </w:t>
      </w:r>
      <w:r>
        <w:t>beragama</w:t>
      </w:r>
      <w:r>
        <w:rPr>
          <w:spacing w:val="-14"/>
        </w:rPr>
        <w:t xml:space="preserve"> </w:t>
      </w:r>
      <w:r>
        <w:t>dipahami</w:t>
      </w:r>
      <w:r>
        <w:rPr>
          <w:spacing w:val="-14"/>
        </w:rPr>
        <w:t xml:space="preserve"> </w:t>
      </w:r>
      <w:r>
        <w:t>sebagai</w:t>
      </w:r>
      <w:r>
        <w:rPr>
          <w:spacing w:val="-14"/>
        </w:rPr>
        <w:t xml:space="preserve"> </w:t>
      </w:r>
      <w:r>
        <w:t>kemampuan</w:t>
      </w:r>
      <w:r>
        <w:rPr>
          <w:spacing w:val="-14"/>
        </w:rPr>
        <w:t xml:space="preserve"> </w:t>
      </w:r>
      <w:r>
        <w:t>untuk mengintegrasikan ajaran iman dengan realitas kehidupan sehari- hari, di mana nilai-nilai Injil seperti kasih, keadilan, dan pengampunan menjadi</w:t>
      </w:r>
      <w:r>
        <w:rPr>
          <w:spacing w:val="-1"/>
        </w:rPr>
        <w:t xml:space="preserve"> </w:t>
      </w:r>
      <w:r>
        <w:t>orientasi</w:t>
      </w:r>
      <w:r>
        <w:rPr>
          <w:spacing w:val="-1"/>
        </w:rPr>
        <w:t xml:space="preserve"> </w:t>
      </w:r>
      <w:r>
        <w:t>moral</w:t>
      </w:r>
      <w:r>
        <w:rPr>
          <w:spacing w:val="-2"/>
        </w:rPr>
        <w:t xml:space="preserve"> </w:t>
      </w:r>
      <w:r>
        <w:t>dan</w:t>
      </w:r>
      <w:r>
        <w:rPr>
          <w:spacing w:val="-1"/>
        </w:rPr>
        <w:t xml:space="preserve"> </w:t>
      </w:r>
      <w:r>
        <w:t>spiritual</w:t>
      </w:r>
      <w:r>
        <w:rPr>
          <w:spacing w:val="-1"/>
        </w:rPr>
        <w:t xml:space="preserve"> </w:t>
      </w:r>
      <w:r>
        <w:t>dalam</w:t>
      </w:r>
      <w:r>
        <w:rPr>
          <w:spacing w:val="-2"/>
        </w:rPr>
        <w:t xml:space="preserve"> </w:t>
      </w:r>
      <w:r>
        <w:t>setiap tindakan manusia.</w:t>
      </w:r>
    </w:p>
    <w:p w:rsidR="00BC3CB7" w:rsidRDefault="00AF39CF">
      <w:pPr>
        <w:pStyle w:val="BodyText"/>
        <w:spacing w:before="119" w:line="276" w:lineRule="auto"/>
        <w:ind w:left="1" w:right="420" w:firstLine="568"/>
      </w:pPr>
      <w:r>
        <w:t xml:space="preserve">Dari sisi teologis, moderasi beragama berakar pada ajaran Gereja tentang </w:t>
      </w:r>
      <w:r>
        <w:rPr>
          <w:i/>
        </w:rPr>
        <w:t xml:space="preserve">caritas </w:t>
      </w:r>
      <w:r>
        <w:t xml:space="preserve">(kasih), </w:t>
      </w:r>
      <w:r>
        <w:rPr>
          <w:i/>
        </w:rPr>
        <w:t xml:space="preserve">iustitia </w:t>
      </w:r>
      <w:r>
        <w:t xml:space="preserve">(keadilan), dan </w:t>
      </w:r>
      <w:r>
        <w:rPr>
          <w:i/>
        </w:rPr>
        <w:t xml:space="preserve">tolerantia </w:t>
      </w:r>
      <w:r>
        <w:t>(toleransi)</w:t>
      </w:r>
      <w:r>
        <w:rPr>
          <w:spacing w:val="-1"/>
        </w:rPr>
        <w:t xml:space="preserve"> </w:t>
      </w:r>
      <w:r>
        <w:t>yang</w:t>
      </w:r>
      <w:r>
        <w:rPr>
          <w:spacing w:val="-1"/>
        </w:rPr>
        <w:t xml:space="preserve"> </w:t>
      </w:r>
      <w:r>
        <w:t>berakar</w:t>
      </w:r>
      <w:r>
        <w:rPr>
          <w:spacing w:val="-1"/>
        </w:rPr>
        <w:t xml:space="preserve"> </w:t>
      </w:r>
      <w:r>
        <w:t>pada</w:t>
      </w:r>
      <w:r>
        <w:rPr>
          <w:spacing w:val="-2"/>
        </w:rPr>
        <w:t xml:space="preserve"> </w:t>
      </w:r>
      <w:r>
        <w:t>perintah</w:t>
      </w:r>
      <w:r>
        <w:rPr>
          <w:spacing w:val="-1"/>
        </w:rPr>
        <w:t xml:space="preserve"> </w:t>
      </w:r>
      <w:r>
        <w:t>utama</w:t>
      </w:r>
      <w:r>
        <w:rPr>
          <w:spacing w:val="-1"/>
        </w:rPr>
        <w:t xml:space="preserve"> </w:t>
      </w:r>
      <w:r>
        <w:t>Kristus: “Kasihilah Tuhan</w:t>
      </w:r>
      <w:r>
        <w:rPr>
          <w:spacing w:val="-12"/>
        </w:rPr>
        <w:t xml:space="preserve"> </w:t>
      </w:r>
      <w:r>
        <w:t>Allahmu dan kasihilah sesamamu manusia” (Mat. 22:37– 39). Prinsip ini menegaskan bahwa iman sejati tidak hanya diwujudkan</w:t>
      </w:r>
      <w:r>
        <w:rPr>
          <w:spacing w:val="-10"/>
        </w:rPr>
        <w:t xml:space="preserve"> </w:t>
      </w:r>
      <w:r>
        <w:t>dalam</w:t>
      </w:r>
      <w:r>
        <w:rPr>
          <w:spacing w:val="-8"/>
        </w:rPr>
        <w:t xml:space="preserve"> </w:t>
      </w:r>
      <w:r>
        <w:t>relasi</w:t>
      </w:r>
      <w:r>
        <w:rPr>
          <w:spacing w:val="-8"/>
        </w:rPr>
        <w:t xml:space="preserve"> </w:t>
      </w:r>
      <w:r>
        <w:t>vertikal</w:t>
      </w:r>
      <w:r>
        <w:rPr>
          <w:spacing w:val="-8"/>
        </w:rPr>
        <w:t xml:space="preserve"> </w:t>
      </w:r>
      <w:r>
        <w:t>dengan</w:t>
      </w:r>
      <w:r>
        <w:rPr>
          <w:spacing w:val="-15"/>
        </w:rPr>
        <w:t xml:space="preserve"> </w:t>
      </w:r>
      <w:r>
        <w:t>Allah,</w:t>
      </w:r>
      <w:r>
        <w:rPr>
          <w:spacing w:val="-8"/>
        </w:rPr>
        <w:t xml:space="preserve"> </w:t>
      </w:r>
      <w:r>
        <w:t>tetapi</w:t>
      </w:r>
      <w:r>
        <w:rPr>
          <w:spacing w:val="-8"/>
        </w:rPr>
        <w:t xml:space="preserve"> </w:t>
      </w:r>
      <w:r>
        <w:t>juga</w:t>
      </w:r>
      <w:r>
        <w:rPr>
          <w:spacing w:val="-8"/>
        </w:rPr>
        <w:t xml:space="preserve"> </w:t>
      </w:r>
      <w:r>
        <w:t>dalam relasi horizontal dengan sesama manusia. Cinta kasih menjadi kekuatan transformatif yang menolak fanatisme, eksklusivisme, dan kekerasan atas nama agama. Dalam konteks sosial yang majemuk,</w:t>
      </w:r>
      <w:r>
        <w:rPr>
          <w:spacing w:val="-3"/>
        </w:rPr>
        <w:t xml:space="preserve"> </w:t>
      </w:r>
      <w:r>
        <w:t>ajaran</w:t>
      </w:r>
      <w:r>
        <w:rPr>
          <w:spacing w:val="-1"/>
        </w:rPr>
        <w:t xml:space="preserve"> </w:t>
      </w:r>
      <w:r>
        <w:t>ini</w:t>
      </w:r>
      <w:r>
        <w:rPr>
          <w:spacing w:val="-1"/>
        </w:rPr>
        <w:t xml:space="preserve"> </w:t>
      </w:r>
      <w:r>
        <w:t>menegaskan</w:t>
      </w:r>
      <w:r>
        <w:rPr>
          <w:spacing w:val="-3"/>
        </w:rPr>
        <w:t xml:space="preserve"> </w:t>
      </w:r>
      <w:r>
        <w:t>bahwa</w:t>
      </w:r>
      <w:r>
        <w:rPr>
          <w:spacing w:val="-1"/>
        </w:rPr>
        <w:t xml:space="preserve"> </w:t>
      </w:r>
      <w:r>
        <w:t>dialog,</w:t>
      </w:r>
      <w:r>
        <w:rPr>
          <w:spacing w:val="-3"/>
        </w:rPr>
        <w:t xml:space="preserve"> </w:t>
      </w:r>
      <w:r>
        <w:t>perdamaian,</w:t>
      </w:r>
      <w:r>
        <w:rPr>
          <w:spacing w:val="-1"/>
        </w:rPr>
        <w:t xml:space="preserve"> </w:t>
      </w:r>
      <w:r>
        <w:t>dan penghargaan</w:t>
      </w:r>
      <w:r>
        <w:rPr>
          <w:spacing w:val="-15"/>
        </w:rPr>
        <w:t xml:space="preserve"> </w:t>
      </w:r>
      <w:r>
        <w:t>terhadap</w:t>
      </w:r>
      <w:r>
        <w:rPr>
          <w:spacing w:val="-15"/>
        </w:rPr>
        <w:t xml:space="preserve"> </w:t>
      </w:r>
      <w:r>
        <w:t>martabat</w:t>
      </w:r>
      <w:r>
        <w:rPr>
          <w:spacing w:val="-15"/>
        </w:rPr>
        <w:t xml:space="preserve"> </w:t>
      </w:r>
      <w:r>
        <w:t>setiap</w:t>
      </w:r>
      <w:r>
        <w:rPr>
          <w:spacing w:val="-15"/>
        </w:rPr>
        <w:t xml:space="preserve"> </w:t>
      </w:r>
      <w:r>
        <w:t>pribadi</w:t>
      </w:r>
      <w:r>
        <w:rPr>
          <w:spacing w:val="-15"/>
        </w:rPr>
        <w:t xml:space="preserve"> </w:t>
      </w:r>
      <w:r>
        <w:t>adalah</w:t>
      </w:r>
      <w:r>
        <w:rPr>
          <w:spacing w:val="-15"/>
        </w:rPr>
        <w:t xml:space="preserve"> </w:t>
      </w:r>
      <w:r>
        <w:t>konsekuensi logis dari iman Kristiani yang otentik.</w:t>
      </w:r>
    </w:p>
    <w:p w:rsidR="00BC3CB7" w:rsidRDefault="00AF39CF">
      <w:pPr>
        <w:pStyle w:val="BodyText"/>
        <w:spacing w:before="122" w:line="276" w:lineRule="auto"/>
        <w:ind w:left="1" w:right="421" w:firstLine="568"/>
      </w:pPr>
      <w:r>
        <w:t>Sementara itu, dari sisi pedagogis, moderasi beragama dalam Pendidikan Agama Katolik diterapkan melalui strategi pembelajaran</w:t>
      </w:r>
      <w:r>
        <w:rPr>
          <w:spacing w:val="-15"/>
        </w:rPr>
        <w:t xml:space="preserve"> </w:t>
      </w:r>
      <w:r>
        <w:t>yang</w:t>
      </w:r>
      <w:r>
        <w:rPr>
          <w:spacing w:val="-15"/>
        </w:rPr>
        <w:t xml:space="preserve"> </w:t>
      </w:r>
      <w:r>
        <w:t>dialogis,</w:t>
      </w:r>
      <w:r>
        <w:rPr>
          <w:spacing w:val="-15"/>
        </w:rPr>
        <w:t xml:space="preserve"> </w:t>
      </w:r>
      <w:r>
        <w:t>reflektif,</w:t>
      </w:r>
      <w:r>
        <w:rPr>
          <w:spacing w:val="-15"/>
        </w:rPr>
        <w:t xml:space="preserve"> </w:t>
      </w:r>
      <w:r>
        <w:t>dan</w:t>
      </w:r>
      <w:r>
        <w:rPr>
          <w:spacing w:val="-15"/>
        </w:rPr>
        <w:t xml:space="preserve"> </w:t>
      </w:r>
      <w:r>
        <w:t>kontekstual.</w:t>
      </w:r>
      <w:r>
        <w:rPr>
          <w:spacing w:val="-15"/>
        </w:rPr>
        <w:t xml:space="preserve"> </w:t>
      </w:r>
      <w:r>
        <w:t>Guru</w:t>
      </w:r>
      <w:r>
        <w:rPr>
          <w:spacing w:val="-15"/>
        </w:rPr>
        <w:t xml:space="preserve"> </w:t>
      </w:r>
      <w:r>
        <w:t>PAK tidak hanya berperan sebagai penyampai doktrin, tetapi juga sebagai fasilitator yang membimbing peserta didik untuk memahami iman secara kritis dan menghidupinya secara nyata dalam</w:t>
      </w:r>
      <w:r>
        <w:rPr>
          <w:spacing w:val="-15"/>
        </w:rPr>
        <w:t xml:space="preserve"> </w:t>
      </w:r>
      <w:r>
        <w:t>masyarakat</w:t>
      </w:r>
      <w:r>
        <w:rPr>
          <w:spacing w:val="-15"/>
        </w:rPr>
        <w:t xml:space="preserve"> </w:t>
      </w:r>
      <w:r>
        <w:t>yang</w:t>
      </w:r>
      <w:r>
        <w:rPr>
          <w:spacing w:val="-15"/>
        </w:rPr>
        <w:t xml:space="preserve"> </w:t>
      </w:r>
      <w:r>
        <w:t>plural.</w:t>
      </w:r>
      <w:r>
        <w:rPr>
          <w:spacing w:val="-15"/>
        </w:rPr>
        <w:t xml:space="preserve"> </w:t>
      </w:r>
      <w:r>
        <w:t>Pendekatan</w:t>
      </w:r>
      <w:r>
        <w:rPr>
          <w:spacing w:val="-15"/>
        </w:rPr>
        <w:t xml:space="preserve"> </w:t>
      </w:r>
      <w:r>
        <w:t>pembelajaran</w:t>
      </w:r>
      <w:r>
        <w:rPr>
          <w:spacing w:val="-15"/>
        </w:rPr>
        <w:t xml:space="preserve"> </w:t>
      </w:r>
      <w:r>
        <w:t xml:space="preserve">berbasis nilai, seperti diskusi, studi kasus, dan proyek kolaboratif lintas agama, membantu peserta didik mengembangkan empati, kemampuan berpikir kritis, serta kecakapan sosial untuk hidup berdampingan dalam perbedaan. Melalui metode ini, PAK tidak </w:t>
      </w:r>
      <w:r>
        <w:rPr>
          <w:spacing w:val="-2"/>
        </w:rPr>
        <w:t>hanya</w:t>
      </w:r>
      <w:r>
        <w:rPr>
          <w:spacing w:val="-4"/>
        </w:rPr>
        <w:t xml:space="preserve"> </w:t>
      </w:r>
      <w:r>
        <w:rPr>
          <w:spacing w:val="-2"/>
        </w:rPr>
        <w:t>menanamkan pengetahuan</w:t>
      </w:r>
      <w:r>
        <w:rPr>
          <w:spacing w:val="-3"/>
        </w:rPr>
        <w:t xml:space="preserve"> </w:t>
      </w:r>
      <w:r>
        <w:rPr>
          <w:spacing w:val="-2"/>
        </w:rPr>
        <w:t>teologis, tetapi</w:t>
      </w:r>
      <w:r>
        <w:rPr>
          <w:spacing w:val="-3"/>
        </w:rPr>
        <w:t xml:space="preserve"> </w:t>
      </w:r>
      <w:r>
        <w:rPr>
          <w:spacing w:val="-2"/>
        </w:rPr>
        <w:t>juga</w:t>
      </w:r>
      <w:r>
        <w:rPr>
          <w:spacing w:val="-3"/>
        </w:rPr>
        <w:t xml:space="preserve"> </w:t>
      </w:r>
      <w:r>
        <w:rPr>
          <w:spacing w:val="-2"/>
        </w:rPr>
        <w:t xml:space="preserve">membentuk </w:t>
      </w:r>
      <w:r>
        <w:t>karakter yang moderat, terbuka, dan bertanggung jawab.</w:t>
      </w:r>
    </w:p>
    <w:p w:rsidR="00BC3CB7" w:rsidRDefault="00AF39CF">
      <w:pPr>
        <w:pStyle w:val="BodyText"/>
        <w:spacing w:before="121" w:line="276" w:lineRule="auto"/>
        <w:ind w:left="1" w:right="422" w:firstLine="568"/>
      </w:pPr>
      <w:r>
        <w:t>Moderasi</w:t>
      </w:r>
      <w:r>
        <w:rPr>
          <w:spacing w:val="-14"/>
        </w:rPr>
        <w:t xml:space="preserve"> </w:t>
      </w:r>
      <w:r>
        <w:t>beragama</w:t>
      </w:r>
      <w:r>
        <w:rPr>
          <w:spacing w:val="-7"/>
        </w:rPr>
        <w:t xml:space="preserve"> </w:t>
      </w:r>
      <w:r>
        <w:t>dalam</w:t>
      </w:r>
      <w:r>
        <w:rPr>
          <w:spacing w:val="-9"/>
        </w:rPr>
        <w:t xml:space="preserve"> </w:t>
      </w:r>
      <w:r>
        <w:t>Pendidikan</w:t>
      </w:r>
      <w:r>
        <w:rPr>
          <w:spacing w:val="-15"/>
        </w:rPr>
        <w:t xml:space="preserve"> </w:t>
      </w:r>
      <w:r>
        <w:t>Agama</w:t>
      </w:r>
      <w:r>
        <w:rPr>
          <w:spacing w:val="-9"/>
        </w:rPr>
        <w:t xml:space="preserve"> </w:t>
      </w:r>
      <w:r>
        <w:t>Katolik</w:t>
      </w:r>
      <w:r>
        <w:rPr>
          <w:spacing w:val="-7"/>
        </w:rPr>
        <w:t xml:space="preserve"> </w:t>
      </w:r>
      <w:r>
        <w:t>juga menuntut</w:t>
      </w:r>
      <w:r>
        <w:rPr>
          <w:spacing w:val="-15"/>
        </w:rPr>
        <w:t xml:space="preserve"> </w:t>
      </w:r>
      <w:r>
        <w:t>integrasi</w:t>
      </w:r>
      <w:r>
        <w:rPr>
          <w:spacing w:val="-12"/>
        </w:rPr>
        <w:t xml:space="preserve"> </w:t>
      </w:r>
      <w:r>
        <w:t>antara</w:t>
      </w:r>
      <w:r>
        <w:rPr>
          <w:spacing w:val="-13"/>
        </w:rPr>
        <w:t xml:space="preserve"> </w:t>
      </w:r>
      <w:r>
        <w:t>refleksi</w:t>
      </w:r>
      <w:r>
        <w:rPr>
          <w:spacing w:val="-12"/>
        </w:rPr>
        <w:t xml:space="preserve"> </w:t>
      </w:r>
      <w:r>
        <w:t>iman</w:t>
      </w:r>
      <w:r>
        <w:rPr>
          <w:spacing w:val="-13"/>
        </w:rPr>
        <w:t xml:space="preserve"> </w:t>
      </w:r>
      <w:r>
        <w:t>dan</w:t>
      </w:r>
      <w:r>
        <w:rPr>
          <w:spacing w:val="-12"/>
        </w:rPr>
        <w:t xml:space="preserve"> </w:t>
      </w:r>
      <w:r>
        <w:t>praktik</w:t>
      </w:r>
      <w:r>
        <w:rPr>
          <w:spacing w:val="-13"/>
        </w:rPr>
        <w:t xml:space="preserve"> </w:t>
      </w:r>
      <w:r>
        <w:t>sosial.</w:t>
      </w:r>
      <w:r>
        <w:rPr>
          <w:spacing w:val="-12"/>
        </w:rPr>
        <w:t xml:space="preserve"> </w:t>
      </w:r>
      <w:r>
        <w:rPr>
          <w:spacing w:val="-2"/>
        </w:rPr>
        <w:t>Peserta</w:t>
      </w:r>
    </w:p>
    <w:p w:rsidR="00BC3CB7" w:rsidRDefault="00BC3CB7">
      <w:pPr>
        <w:pStyle w:val="BodyText"/>
        <w:spacing w:line="276" w:lineRule="auto"/>
        <w:sectPr w:rsidR="00BC3CB7">
          <w:headerReference w:type="even" r:id="rId896"/>
          <w:headerReference w:type="default" r:id="rId897"/>
          <w:footerReference w:type="default" r:id="rId898"/>
          <w:headerReference w:type="first" r:id="rId899"/>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didik dibentuk untuk melihat iman bukan sekadar ritual liturgis, melainkan pedoman etis yang menuntun mereka dalam menghadapi persoalan kemanusiaan kontemporer seperti intoleransi, kemiskinan, dan ketidakadilan. Dengan demikian, PAK</w:t>
      </w:r>
      <w:r>
        <w:rPr>
          <w:spacing w:val="-7"/>
        </w:rPr>
        <w:t xml:space="preserve"> </w:t>
      </w:r>
      <w:r>
        <w:t>menjadi</w:t>
      </w:r>
      <w:r>
        <w:rPr>
          <w:spacing w:val="-8"/>
        </w:rPr>
        <w:t xml:space="preserve"> </w:t>
      </w:r>
      <w:r>
        <w:t>wadah</w:t>
      </w:r>
      <w:r>
        <w:rPr>
          <w:spacing w:val="-6"/>
        </w:rPr>
        <w:t xml:space="preserve"> </w:t>
      </w:r>
      <w:r>
        <w:t>pembentukan</w:t>
      </w:r>
      <w:r>
        <w:rPr>
          <w:spacing w:val="-8"/>
        </w:rPr>
        <w:t xml:space="preserve"> </w:t>
      </w:r>
      <w:r>
        <w:t>pribadi</w:t>
      </w:r>
      <w:r>
        <w:rPr>
          <w:spacing w:val="-7"/>
        </w:rPr>
        <w:t xml:space="preserve"> </w:t>
      </w:r>
      <w:r>
        <w:t>beriman</w:t>
      </w:r>
      <w:r>
        <w:rPr>
          <w:spacing w:val="-8"/>
        </w:rPr>
        <w:t xml:space="preserve"> </w:t>
      </w:r>
      <w:r>
        <w:t>yang</w:t>
      </w:r>
      <w:r>
        <w:rPr>
          <w:spacing w:val="-6"/>
        </w:rPr>
        <w:t xml:space="preserve"> </w:t>
      </w:r>
      <w:r>
        <w:t>mampu menjembatani iman dan tindakan, teologi dan praksis, serta spiritualitas dan kemanusiaan.</w:t>
      </w:r>
    </w:p>
    <w:p w:rsidR="00BC3CB7" w:rsidRDefault="00AF39CF">
      <w:pPr>
        <w:pStyle w:val="BodyText"/>
        <w:spacing w:before="121" w:line="276" w:lineRule="auto"/>
        <w:ind w:right="138" w:firstLine="568"/>
      </w:pPr>
      <w:r>
        <w:t>Dalam konteks masyarakat global yang diwarnai arus sekularisasi dan radikalisme, Pendidikan Agama Katolik berperan</w:t>
      </w:r>
      <w:r>
        <w:rPr>
          <w:spacing w:val="-15"/>
        </w:rPr>
        <w:t xml:space="preserve"> </w:t>
      </w:r>
      <w:r>
        <w:t>sebagai</w:t>
      </w:r>
      <w:r>
        <w:rPr>
          <w:spacing w:val="-15"/>
        </w:rPr>
        <w:t xml:space="preserve"> </w:t>
      </w:r>
      <w:r>
        <w:t>ruang</w:t>
      </w:r>
      <w:r>
        <w:rPr>
          <w:spacing w:val="-15"/>
        </w:rPr>
        <w:t xml:space="preserve"> </w:t>
      </w:r>
      <w:r>
        <w:t>pembelajaran</w:t>
      </w:r>
      <w:r>
        <w:rPr>
          <w:spacing w:val="-14"/>
        </w:rPr>
        <w:t xml:space="preserve"> </w:t>
      </w:r>
      <w:r>
        <w:t>spiritual</w:t>
      </w:r>
      <w:r>
        <w:rPr>
          <w:spacing w:val="-15"/>
        </w:rPr>
        <w:t xml:space="preserve"> </w:t>
      </w:r>
      <w:r>
        <w:t>yang</w:t>
      </w:r>
      <w:r>
        <w:rPr>
          <w:spacing w:val="-15"/>
        </w:rPr>
        <w:t xml:space="preserve"> </w:t>
      </w:r>
      <w:r>
        <w:t>menanamkan kesadaran kritis dan moral universal. Melalui penghayatan nilai- nilai kasih, keadilan, dan penghormatan terhadap martabat manusia,</w:t>
      </w:r>
      <w:r>
        <w:rPr>
          <w:spacing w:val="-13"/>
        </w:rPr>
        <w:t xml:space="preserve"> </w:t>
      </w:r>
      <w:r>
        <w:t>peserta</w:t>
      </w:r>
      <w:r>
        <w:rPr>
          <w:spacing w:val="-15"/>
        </w:rPr>
        <w:t xml:space="preserve"> </w:t>
      </w:r>
      <w:r>
        <w:t>didik</w:t>
      </w:r>
      <w:r>
        <w:rPr>
          <w:spacing w:val="-13"/>
        </w:rPr>
        <w:t xml:space="preserve"> </w:t>
      </w:r>
      <w:r>
        <w:t>diarahkan</w:t>
      </w:r>
      <w:r>
        <w:rPr>
          <w:spacing w:val="-14"/>
        </w:rPr>
        <w:t xml:space="preserve"> </w:t>
      </w:r>
      <w:r>
        <w:t>untuk</w:t>
      </w:r>
      <w:r>
        <w:rPr>
          <w:spacing w:val="-13"/>
        </w:rPr>
        <w:t xml:space="preserve"> </w:t>
      </w:r>
      <w:r>
        <w:t>menjadi</w:t>
      </w:r>
      <w:r>
        <w:rPr>
          <w:spacing w:val="-13"/>
        </w:rPr>
        <w:t xml:space="preserve"> </w:t>
      </w:r>
      <w:r>
        <w:t>agen</w:t>
      </w:r>
      <w:r>
        <w:rPr>
          <w:spacing w:val="-13"/>
        </w:rPr>
        <w:t xml:space="preserve"> </w:t>
      </w:r>
      <w:r>
        <w:t>perdamaian dan pembawa rekonsiliasi di tengah masyarakat yang beragam.</w:t>
      </w:r>
    </w:p>
    <w:p w:rsidR="00BC3CB7" w:rsidRDefault="00AF39CF">
      <w:pPr>
        <w:pStyle w:val="BodyText"/>
        <w:spacing w:before="120" w:line="276" w:lineRule="auto"/>
        <w:ind w:right="139" w:firstLine="568"/>
      </w:pPr>
      <w:r>
        <w:t>Oleh karena itu, moderasi beragama dalam Pendidikan Agama Katolik memiliki fungsi ganda: sebagai fondasi teologis bagi pemahaman iman yang matang dan sebagai pendekatan pedagogis untuk membentuk karakter religius yang terbuka, toleran, dan solid. PAK berperan bukan hanya untuk mencetak individu yang religius secara personal, tetapi juga membentuk warga Gereja dan masyarakat yang mampu hidup dalam damai, menghargai keberagaman, serta memperjuangkan kebaikan bersama.</w:t>
      </w:r>
      <w:r>
        <w:rPr>
          <w:spacing w:val="-5"/>
        </w:rPr>
        <w:t xml:space="preserve"> </w:t>
      </w:r>
      <w:r>
        <w:t>Dengan</w:t>
      </w:r>
      <w:r>
        <w:rPr>
          <w:spacing w:val="-5"/>
        </w:rPr>
        <w:t xml:space="preserve"> </w:t>
      </w:r>
      <w:r>
        <w:t>demikian,</w:t>
      </w:r>
      <w:r>
        <w:rPr>
          <w:spacing w:val="-3"/>
        </w:rPr>
        <w:t xml:space="preserve"> </w:t>
      </w:r>
      <w:r>
        <w:t>moderasi</w:t>
      </w:r>
      <w:r>
        <w:rPr>
          <w:spacing w:val="-5"/>
        </w:rPr>
        <w:t xml:space="preserve"> </w:t>
      </w:r>
      <w:r>
        <w:t>beragama</w:t>
      </w:r>
      <w:r>
        <w:rPr>
          <w:spacing w:val="-3"/>
        </w:rPr>
        <w:t xml:space="preserve"> </w:t>
      </w:r>
      <w:r>
        <w:t>menjadi</w:t>
      </w:r>
      <w:r>
        <w:rPr>
          <w:spacing w:val="-5"/>
        </w:rPr>
        <w:t xml:space="preserve"> </w:t>
      </w:r>
      <w:r>
        <w:t>jantung dari pendidikan iman Katolik — sebuah proses yang menuntun manusia</w:t>
      </w:r>
      <w:r>
        <w:rPr>
          <w:spacing w:val="-9"/>
        </w:rPr>
        <w:t xml:space="preserve"> </w:t>
      </w:r>
      <w:r>
        <w:t>untuk</w:t>
      </w:r>
      <w:r>
        <w:rPr>
          <w:spacing w:val="-7"/>
        </w:rPr>
        <w:t xml:space="preserve"> </w:t>
      </w:r>
      <w:r>
        <w:t>berpikir</w:t>
      </w:r>
      <w:r>
        <w:rPr>
          <w:spacing w:val="-7"/>
        </w:rPr>
        <w:t xml:space="preserve"> </w:t>
      </w:r>
      <w:r>
        <w:t>dengan</w:t>
      </w:r>
      <w:r>
        <w:rPr>
          <w:spacing w:val="-7"/>
        </w:rPr>
        <w:t xml:space="preserve"> </w:t>
      </w:r>
      <w:r>
        <w:t>rasio,</w:t>
      </w:r>
      <w:r>
        <w:rPr>
          <w:spacing w:val="-5"/>
        </w:rPr>
        <w:t xml:space="preserve"> </w:t>
      </w:r>
      <w:r>
        <w:t>mengasihi</w:t>
      </w:r>
      <w:r>
        <w:rPr>
          <w:spacing w:val="-9"/>
        </w:rPr>
        <w:t xml:space="preserve"> </w:t>
      </w:r>
      <w:r>
        <w:t>dengan</w:t>
      </w:r>
      <w:r>
        <w:rPr>
          <w:spacing w:val="-7"/>
        </w:rPr>
        <w:t xml:space="preserve"> </w:t>
      </w:r>
      <w:r>
        <w:t>hati,</w:t>
      </w:r>
      <w:r>
        <w:rPr>
          <w:spacing w:val="-6"/>
        </w:rPr>
        <w:t xml:space="preserve"> </w:t>
      </w:r>
      <w:r>
        <w:t>dan bertindak dengan kebijaksanaan Injil.</w:t>
      </w:r>
    </w:p>
    <w:p w:rsidR="00BC3CB7" w:rsidRDefault="00AF39CF">
      <w:pPr>
        <w:pStyle w:val="Heading2"/>
        <w:numPr>
          <w:ilvl w:val="2"/>
          <w:numId w:val="14"/>
        </w:numPr>
        <w:tabs>
          <w:tab w:val="left" w:pos="853"/>
        </w:tabs>
        <w:spacing w:before="121" w:line="259" w:lineRule="auto"/>
        <w:ind w:right="141"/>
        <w:jc w:val="both"/>
      </w:pPr>
      <w:r>
        <w:t>Landasan Teologis dan Pedagogis Moderasi Beragama dalam Pendidikan Agama Katolik</w:t>
      </w:r>
    </w:p>
    <w:p w:rsidR="00BC3CB7" w:rsidRDefault="00AF39CF">
      <w:pPr>
        <w:pStyle w:val="BodyText"/>
        <w:spacing w:before="119" w:line="276" w:lineRule="auto"/>
        <w:ind w:right="138" w:firstLine="568"/>
      </w:pPr>
      <w:r>
        <w:t>Kajian teologis dan pedagogis tentang moderasi beragama dalam Pendidikan Agama Katolik (PAK) menegaskan bahwa iman</w:t>
      </w:r>
      <w:r>
        <w:rPr>
          <w:spacing w:val="1"/>
        </w:rPr>
        <w:t xml:space="preserve"> </w:t>
      </w:r>
      <w:r>
        <w:t>dan</w:t>
      </w:r>
      <w:r>
        <w:rPr>
          <w:spacing w:val="1"/>
        </w:rPr>
        <w:t xml:space="preserve"> </w:t>
      </w:r>
      <w:r>
        <w:t>rasio</w:t>
      </w:r>
      <w:r>
        <w:rPr>
          <w:spacing w:val="4"/>
        </w:rPr>
        <w:t xml:space="preserve"> </w:t>
      </w:r>
      <w:r>
        <w:t>harus</w:t>
      </w:r>
      <w:r>
        <w:rPr>
          <w:spacing w:val="3"/>
        </w:rPr>
        <w:t xml:space="preserve"> </w:t>
      </w:r>
      <w:r>
        <w:t>berjalan</w:t>
      </w:r>
      <w:r>
        <w:rPr>
          <w:spacing w:val="1"/>
        </w:rPr>
        <w:t xml:space="preserve"> </w:t>
      </w:r>
      <w:r>
        <w:t>selaras</w:t>
      </w:r>
      <w:r>
        <w:rPr>
          <w:spacing w:val="2"/>
        </w:rPr>
        <w:t xml:space="preserve"> </w:t>
      </w:r>
      <w:r>
        <w:t>untuk</w:t>
      </w:r>
      <w:r>
        <w:rPr>
          <w:spacing w:val="1"/>
        </w:rPr>
        <w:t xml:space="preserve"> </w:t>
      </w:r>
      <w:r>
        <w:t>membentuk</w:t>
      </w:r>
      <w:r>
        <w:rPr>
          <w:spacing w:val="4"/>
        </w:rPr>
        <w:t xml:space="preserve"> </w:t>
      </w:r>
      <w:r>
        <w:rPr>
          <w:spacing w:val="-2"/>
        </w:rPr>
        <w:t>manusia</w:t>
      </w:r>
    </w:p>
    <w:p w:rsidR="00BC3CB7" w:rsidRDefault="00BC3CB7">
      <w:pPr>
        <w:pStyle w:val="BodyText"/>
        <w:spacing w:line="276" w:lineRule="auto"/>
        <w:sectPr w:rsidR="00BC3CB7">
          <w:headerReference w:type="even" r:id="rId900"/>
          <w:headerReference w:type="default" r:id="rId901"/>
          <w:footerReference w:type="default" r:id="rId902"/>
          <w:headerReference w:type="first" r:id="rId903"/>
          <w:pgSz w:w="8790" w:h="13050"/>
          <w:pgMar w:top="1060" w:right="992" w:bottom="920" w:left="1133" w:header="0" w:footer="738" w:gutter="0"/>
          <w:cols w:space="720"/>
        </w:sectPr>
      </w:pPr>
    </w:p>
    <w:p w:rsidR="00BC3CB7" w:rsidRDefault="00AF39CF">
      <w:pPr>
        <w:pStyle w:val="BodyText"/>
        <w:spacing w:before="72" w:line="276" w:lineRule="auto"/>
        <w:ind w:left="1" w:right="425"/>
      </w:pPr>
      <w:r>
        <w:lastRenderedPageBreak/>
        <w:t xml:space="preserve">yang berakar pada kasih, keadilan, dan dialog dalam </w:t>
      </w:r>
      <w:r>
        <w:rPr>
          <w:spacing w:val="-2"/>
        </w:rPr>
        <w:t>keberagaman.</w:t>
      </w:r>
    </w:p>
    <w:p w:rsidR="00BC3CB7" w:rsidRDefault="00AF39CF">
      <w:pPr>
        <w:pStyle w:val="BodyText"/>
        <w:spacing w:before="119" w:line="276" w:lineRule="auto"/>
        <w:ind w:left="1" w:right="421" w:firstLine="568"/>
      </w:pPr>
      <w:r>
        <w:t>Secara teologis, moderasi beragama dalam PAK berakar pada</w:t>
      </w:r>
      <w:r>
        <w:rPr>
          <w:spacing w:val="-15"/>
        </w:rPr>
        <w:t xml:space="preserve"> </w:t>
      </w:r>
      <w:r>
        <w:t>prinsip</w:t>
      </w:r>
      <w:r>
        <w:rPr>
          <w:spacing w:val="-13"/>
        </w:rPr>
        <w:t xml:space="preserve"> </w:t>
      </w:r>
      <w:r>
        <w:rPr>
          <w:i/>
        </w:rPr>
        <w:t>imago</w:t>
      </w:r>
      <w:r>
        <w:rPr>
          <w:i/>
          <w:spacing w:val="-15"/>
        </w:rPr>
        <w:t xml:space="preserve"> </w:t>
      </w:r>
      <w:r>
        <w:rPr>
          <w:i/>
        </w:rPr>
        <w:t>Dei</w:t>
      </w:r>
      <w:r>
        <w:rPr>
          <w:i/>
          <w:spacing w:val="-15"/>
        </w:rPr>
        <w:t xml:space="preserve"> </w:t>
      </w:r>
      <w:r>
        <w:t>(Kejadian</w:t>
      </w:r>
      <w:r>
        <w:rPr>
          <w:spacing w:val="-15"/>
        </w:rPr>
        <w:t xml:space="preserve"> </w:t>
      </w:r>
      <w:r>
        <w:t>1:27),</w:t>
      </w:r>
      <w:r>
        <w:rPr>
          <w:spacing w:val="-14"/>
        </w:rPr>
        <w:t xml:space="preserve"> </w:t>
      </w:r>
      <w:r>
        <w:t>yang</w:t>
      </w:r>
      <w:r>
        <w:rPr>
          <w:spacing w:val="-15"/>
        </w:rPr>
        <w:t xml:space="preserve"> </w:t>
      </w:r>
      <w:r>
        <w:t>menyatakan</w:t>
      </w:r>
      <w:r>
        <w:rPr>
          <w:spacing w:val="-13"/>
        </w:rPr>
        <w:t xml:space="preserve"> </w:t>
      </w:r>
      <w:r>
        <w:t>bahwa setiap manusia diciptakan menurut gambar dan rupa Allah. Artinya, setiap pribadi memiliki martabat yang sama dan tidak dapat</w:t>
      </w:r>
      <w:r>
        <w:rPr>
          <w:spacing w:val="-15"/>
        </w:rPr>
        <w:t xml:space="preserve"> </w:t>
      </w:r>
      <w:r>
        <w:t>dikurangi</w:t>
      </w:r>
      <w:r>
        <w:rPr>
          <w:spacing w:val="-15"/>
        </w:rPr>
        <w:t xml:space="preserve"> </w:t>
      </w:r>
      <w:r>
        <w:t>oleh</w:t>
      </w:r>
      <w:r>
        <w:rPr>
          <w:spacing w:val="-15"/>
        </w:rPr>
        <w:t xml:space="preserve"> </w:t>
      </w:r>
      <w:r>
        <w:t>perbedaan</w:t>
      </w:r>
      <w:r>
        <w:rPr>
          <w:spacing w:val="-15"/>
        </w:rPr>
        <w:t xml:space="preserve"> </w:t>
      </w:r>
      <w:r>
        <w:t>agama,</w:t>
      </w:r>
      <w:r>
        <w:rPr>
          <w:spacing w:val="-15"/>
        </w:rPr>
        <w:t xml:space="preserve"> </w:t>
      </w:r>
      <w:r>
        <w:t>suku,</w:t>
      </w:r>
      <w:r>
        <w:rPr>
          <w:spacing w:val="-15"/>
        </w:rPr>
        <w:t xml:space="preserve"> </w:t>
      </w:r>
      <w:r>
        <w:t>atau</w:t>
      </w:r>
      <w:r>
        <w:rPr>
          <w:spacing w:val="-15"/>
        </w:rPr>
        <w:t xml:space="preserve"> </w:t>
      </w:r>
      <w:r>
        <w:t>budaya.</w:t>
      </w:r>
      <w:r>
        <w:rPr>
          <w:spacing w:val="-15"/>
        </w:rPr>
        <w:t xml:space="preserve"> </w:t>
      </w:r>
      <w:r>
        <w:t>Ajaran Yesus Kristus dalam Injil, terutama dalam perintah kasih (“Kasihilah Tuhan Allahmu dan kasihilah sesamamu manusia,” Mat.</w:t>
      </w:r>
      <w:r>
        <w:rPr>
          <w:spacing w:val="-9"/>
        </w:rPr>
        <w:t xml:space="preserve"> </w:t>
      </w:r>
      <w:r>
        <w:t>22:37–39),</w:t>
      </w:r>
      <w:r>
        <w:rPr>
          <w:spacing w:val="-8"/>
        </w:rPr>
        <w:t xml:space="preserve"> </w:t>
      </w:r>
      <w:r>
        <w:t>menjadi</w:t>
      </w:r>
      <w:r>
        <w:rPr>
          <w:spacing w:val="-9"/>
        </w:rPr>
        <w:t xml:space="preserve"> </w:t>
      </w:r>
      <w:r>
        <w:t>dasar</w:t>
      </w:r>
      <w:r>
        <w:rPr>
          <w:spacing w:val="-9"/>
        </w:rPr>
        <w:t xml:space="preserve"> </w:t>
      </w:r>
      <w:r>
        <w:t>spiritual</w:t>
      </w:r>
      <w:r>
        <w:rPr>
          <w:spacing w:val="-10"/>
        </w:rPr>
        <w:t xml:space="preserve"> </w:t>
      </w:r>
      <w:r>
        <w:t>bagi</w:t>
      </w:r>
      <w:r>
        <w:rPr>
          <w:spacing w:val="-10"/>
        </w:rPr>
        <w:t xml:space="preserve"> </w:t>
      </w:r>
      <w:r>
        <w:t>moderasi</w:t>
      </w:r>
      <w:r>
        <w:rPr>
          <w:spacing w:val="-9"/>
        </w:rPr>
        <w:t xml:space="preserve"> </w:t>
      </w:r>
      <w:r>
        <w:t>beragama. Kasih menjadi bentuk tertinggi iman yang menolak kekerasan, diskriminasi, dan eksklusivisme religius.</w:t>
      </w:r>
    </w:p>
    <w:p w:rsidR="00BC3CB7" w:rsidRDefault="00AF39CF">
      <w:pPr>
        <w:pStyle w:val="BodyText"/>
        <w:spacing w:before="121" w:line="276" w:lineRule="auto"/>
        <w:ind w:left="1" w:right="421" w:firstLine="568"/>
      </w:pPr>
      <w:r>
        <w:t xml:space="preserve">Gereja Katolik melalui dokumen </w:t>
      </w:r>
      <w:r>
        <w:rPr>
          <w:i/>
        </w:rPr>
        <w:t xml:space="preserve">Nostra Aetate </w:t>
      </w:r>
      <w:r>
        <w:t>(Konsili Vatikan</w:t>
      </w:r>
      <w:r>
        <w:rPr>
          <w:spacing w:val="-6"/>
        </w:rPr>
        <w:t xml:space="preserve"> </w:t>
      </w:r>
      <w:r>
        <w:t>II,</w:t>
      </w:r>
      <w:r>
        <w:rPr>
          <w:spacing w:val="-6"/>
        </w:rPr>
        <w:t xml:space="preserve"> </w:t>
      </w:r>
      <w:r>
        <w:t>1965)</w:t>
      </w:r>
      <w:r>
        <w:rPr>
          <w:spacing w:val="-6"/>
        </w:rPr>
        <w:t xml:space="preserve"> </w:t>
      </w:r>
      <w:r>
        <w:t>menegaskan</w:t>
      </w:r>
      <w:r>
        <w:rPr>
          <w:spacing w:val="-6"/>
        </w:rPr>
        <w:t xml:space="preserve"> </w:t>
      </w:r>
      <w:r>
        <w:t>panggilan</w:t>
      </w:r>
      <w:r>
        <w:rPr>
          <w:spacing w:val="-6"/>
        </w:rPr>
        <w:t xml:space="preserve"> </w:t>
      </w:r>
      <w:r>
        <w:t>untuk</w:t>
      </w:r>
      <w:r>
        <w:rPr>
          <w:spacing w:val="-6"/>
        </w:rPr>
        <w:t xml:space="preserve"> </w:t>
      </w:r>
      <w:r>
        <w:t>berdialog</w:t>
      </w:r>
      <w:r>
        <w:rPr>
          <w:spacing w:val="-6"/>
        </w:rPr>
        <w:t xml:space="preserve"> </w:t>
      </w:r>
      <w:r>
        <w:t xml:space="preserve">dengan semua agama dalam semangat saling menghormati dan mencari kebenaran bersama. </w:t>
      </w:r>
      <w:r>
        <w:rPr>
          <w:i/>
        </w:rPr>
        <w:t xml:space="preserve">Gaudium et Spes </w:t>
      </w:r>
      <w:r>
        <w:t>menambahkan bahwa manusia dipanggil untuk hidup dalam solidaritas universal demi kebaikan bersama (</w:t>
      </w:r>
      <w:r>
        <w:rPr>
          <w:i/>
        </w:rPr>
        <w:t>bonum commune</w:t>
      </w:r>
      <w:r>
        <w:t xml:space="preserve">). Dengan demikian, moderasi beragama bukanlah kompromi iman, melainkan wujud kesetiaan terhadap kasih Kristus yang menyatukan, bukan </w:t>
      </w:r>
      <w:r>
        <w:rPr>
          <w:spacing w:val="-2"/>
        </w:rPr>
        <w:t>memecah.</w:t>
      </w:r>
    </w:p>
    <w:p w:rsidR="00BC3CB7" w:rsidRDefault="00AF39CF">
      <w:pPr>
        <w:pStyle w:val="BodyText"/>
        <w:spacing w:before="120" w:line="276" w:lineRule="auto"/>
        <w:ind w:left="1" w:right="422" w:firstLine="568"/>
      </w:pPr>
      <w:r>
        <w:t>Moderasi dalam</w:t>
      </w:r>
      <w:r>
        <w:rPr>
          <w:spacing w:val="-1"/>
        </w:rPr>
        <w:t xml:space="preserve"> </w:t>
      </w:r>
      <w:r>
        <w:t>konteks Katolik berarti meneladani</w:t>
      </w:r>
      <w:r>
        <w:rPr>
          <w:spacing w:val="-9"/>
        </w:rPr>
        <w:t xml:space="preserve"> </w:t>
      </w:r>
      <w:r>
        <w:t>Yesus yang hidup di tengah masyarakat plural dengan penuh kasih dan keterbukaan. Ia berbicara dengan semua orang: orang Samaria, pemungut cukai, dan bahkan musuh untuk menghadirkan kasih Allah</w:t>
      </w:r>
      <w:r>
        <w:rPr>
          <w:spacing w:val="-4"/>
        </w:rPr>
        <w:t xml:space="preserve"> </w:t>
      </w:r>
      <w:r>
        <w:t>yang</w:t>
      </w:r>
      <w:r>
        <w:rPr>
          <w:spacing w:val="-4"/>
        </w:rPr>
        <w:t xml:space="preserve"> </w:t>
      </w:r>
      <w:r>
        <w:t>melampaui</w:t>
      </w:r>
      <w:r>
        <w:rPr>
          <w:spacing w:val="-4"/>
        </w:rPr>
        <w:t xml:space="preserve"> </w:t>
      </w:r>
      <w:r>
        <w:t>batas-batas</w:t>
      </w:r>
      <w:r>
        <w:rPr>
          <w:spacing w:val="-4"/>
        </w:rPr>
        <w:t xml:space="preserve"> </w:t>
      </w:r>
      <w:r>
        <w:t>sosial</w:t>
      </w:r>
      <w:r>
        <w:rPr>
          <w:spacing w:val="-4"/>
        </w:rPr>
        <w:t xml:space="preserve"> </w:t>
      </w:r>
      <w:r>
        <w:t>dan</w:t>
      </w:r>
      <w:r>
        <w:rPr>
          <w:spacing w:val="-4"/>
        </w:rPr>
        <w:t xml:space="preserve"> </w:t>
      </w:r>
      <w:r>
        <w:t>keagamaan.</w:t>
      </w:r>
      <w:r>
        <w:rPr>
          <w:spacing w:val="-4"/>
        </w:rPr>
        <w:t xml:space="preserve"> </w:t>
      </w:r>
      <w:r>
        <w:t>Dalam terang teologis ini, PAK berperan menanamkan spiritualitas dialog, perdamaian, dan penghormatan terhadap martabat setiap pribadi manusia.</w:t>
      </w:r>
    </w:p>
    <w:p w:rsidR="00BC3CB7" w:rsidRDefault="00AF39CF">
      <w:pPr>
        <w:pStyle w:val="BodyText"/>
        <w:spacing w:before="121" w:line="276" w:lineRule="auto"/>
        <w:ind w:left="1" w:right="424" w:firstLine="568"/>
      </w:pPr>
      <w:r>
        <w:t>Secara pedagogis, Pendidikan</w:t>
      </w:r>
      <w:r>
        <w:rPr>
          <w:spacing w:val="-13"/>
        </w:rPr>
        <w:t xml:space="preserve"> </w:t>
      </w:r>
      <w:r>
        <w:t>Agama Katolik memandang moderasi</w:t>
      </w:r>
      <w:r>
        <w:rPr>
          <w:spacing w:val="-3"/>
        </w:rPr>
        <w:t xml:space="preserve"> </w:t>
      </w:r>
      <w:r>
        <w:t>beragama</w:t>
      </w:r>
      <w:r>
        <w:rPr>
          <w:spacing w:val="-3"/>
        </w:rPr>
        <w:t xml:space="preserve"> </w:t>
      </w:r>
      <w:r>
        <w:t>sebagai</w:t>
      </w:r>
      <w:r>
        <w:rPr>
          <w:spacing w:val="-2"/>
        </w:rPr>
        <w:t xml:space="preserve"> </w:t>
      </w:r>
      <w:r>
        <w:t>bagian</w:t>
      </w:r>
      <w:r>
        <w:rPr>
          <w:spacing w:val="-2"/>
        </w:rPr>
        <w:t xml:space="preserve"> </w:t>
      </w:r>
      <w:r>
        <w:t>integral</w:t>
      </w:r>
      <w:r>
        <w:rPr>
          <w:spacing w:val="-4"/>
        </w:rPr>
        <w:t xml:space="preserve"> </w:t>
      </w:r>
      <w:r>
        <w:t>dari</w:t>
      </w:r>
      <w:r>
        <w:rPr>
          <w:spacing w:val="-3"/>
        </w:rPr>
        <w:t xml:space="preserve"> </w:t>
      </w:r>
      <w:r>
        <w:t>formasi</w:t>
      </w:r>
      <w:r>
        <w:rPr>
          <w:spacing w:val="-3"/>
        </w:rPr>
        <w:t xml:space="preserve"> </w:t>
      </w:r>
      <w:r>
        <w:t>karakter dan</w:t>
      </w:r>
      <w:r>
        <w:rPr>
          <w:spacing w:val="21"/>
        </w:rPr>
        <w:t xml:space="preserve"> </w:t>
      </w:r>
      <w:r>
        <w:t>moral</w:t>
      </w:r>
      <w:r>
        <w:rPr>
          <w:spacing w:val="22"/>
        </w:rPr>
        <w:t xml:space="preserve"> </w:t>
      </w:r>
      <w:r>
        <w:t>peserta</w:t>
      </w:r>
      <w:r>
        <w:rPr>
          <w:spacing w:val="22"/>
        </w:rPr>
        <w:t xml:space="preserve"> </w:t>
      </w:r>
      <w:r>
        <w:t>didik.</w:t>
      </w:r>
      <w:r>
        <w:rPr>
          <w:spacing w:val="22"/>
        </w:rPr>
        <w:t xml:space="preserve"> </w:t>
      </w:r>
      <w:r>
        <w:t>PAK</w:t>
      </w:r>
      <w:r>
        <w:rPr>
          <w:spacing w:val="22"/>
        </w:rPr>
        <w:t xml:space="preserve"> </w:t>
      </w:r>
      <w:r>
        <w:t>tidak</w:t>
      </w:r>
      <w:r>
        <w:rPr>
          <w:spacing w:val="22"/>
        </w:rPr>
        <w:t xml:space="preserve"> </w:t>
      </w:r>
      <w:r>
        <w:t>hanya</w:t>
      </w:r>
      <w:r>
        <w:rPr>
          <w:spacing w:val="22"/>
        </w:rPr>
        <w:t xml:space="preserve"> </w:t>
      </w:r>
      <w:r>
        <w:t>mengajarkan</w:t>
      </w:r>
      <w:r>
        <w:rPr>
          <w:spacing w:val="24"/>
        </w:rPr>
        <w:t xml:space="preserve"> </w:t>
      </w:r>
      <w:r>
        <w:rPr>
          <w:spacing w:val="-2"/>
        </w:rPr>
        <w:t>dogma</w:t>
      </w:r>
    </w:p>
    <w:p w:rsidR="00BC3CB7" w:rsidRDefault="00BC3CB7">
      <w:pPr>
        <w:pStyle w:val="BodyText"/>
        <w:spacing w:line="276" w:lineRule="auto"/>
        <w:sectPr w:rsidR="00BC3CB7">
          <w:headerReference w:type="even" r:id="rId904"/>
          <w:headerReference w:type="default" r:id="rId905"/>
          <w:footerReference w:type="default" r:id="rId906"/>
          <w:headerReference w:type="first" r:id="rId907"/>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 xml:space="preserve">dan doktrin, tetapi juga mengembangkan kemampuan reflektif, empatik, dan kritis terhadap isu-isu sosial dan keagamaan. Pembelajaran PAK berbasis moderasi mengutamakan proses </w:t>
      </w:r>
      <w:r>
        <w:rPr>
          <w:i/>
        </w:rPr>
        <w:t>learning</w:t>
      </w:r>
      <w:r>
        <w:rPr>
          <w:i/>
          <w:spacing w:val="-15"/>
        </w:rPr>
        <w:t xml:space="preserve"> </w:t>
      </w:r>
      <w:r>
        <w:rPr>
          <w:i/>
        </w:rPr>
        <w:t>to</w:t>
      </w:r>
      <w:r>
        <w:rPr>
          <w:i/>
          <w:spacing w:val="-15"/>
        </w:rPr>
        <w:t xml:space="preserve"> </w:t>
      </w:r>
      <w:r>
        <w:rPr>
          <w:i/>
        </w:rPr>
        <w:t>live</w:t>
      </w:r>
      <w:r>
        <w:rPr>
          <w:i/>
          <w:spacing w:val="-15"/>
        </w:rPr>
        <w:t xml:space="preserve"> </w:t>
      </w:r>
      <w:r>
        <w:rPr>
          <w:i/>
        </w:rPr>
        <w:t>together,</w:t>
      </w:r>
      <w:r>
        <w:rPr>
          <w:i/>
          <w:spacing w:val="-15"/>
        </w:rPr>
        <w:t xml:space="preserve"> </w:t>
      </w:r>
      <w:r>
        <w:t>belajar</w:t>
      </w:r>
      <w:r>
        <w:rPr>
          <w:spacing w:val="-15"/>
        </w:rPr>
        <w:t xml:space="preserve"> </w:t>
      </w:r>
      <w:r>
        <w:t>hidup</w:t>
      </w:r>
      <w:r>
        <w:rPr>
          <w:spacing w:val="-15"/>
        </w:rPr>
        <w:t xml:space="preserve"> </w:t>
      </w:r>
      <w:r>
        <w:t>bersama</w:t>
      </w:r>
      <w:r>
        <w:rPr>
          <w:spacing w:val="-15"/>
        </w:rPr>
        <w:t xml:space="preserve"> </w:t>
      </w:r>
      <w:r>
        <w:t>secara</w:t>
      </w:r>
      <w:r>
        <w:rPr>
          <w:spacing w:val="-15"/>
        </w:rPr>
        <w:t xml:space="preserve"> </w:t>
      </w:r>
      <w:r>
        <w:t>damai,</w:t>
      </w:r>
      <w:r>
        <w:rPr>
          <w:spacing w:val="-15"/>
        </w:rPr>
        <w:t xml:space="preserve"> </w:t>
      </w:r>
      <w:r>
        <w:t>dan saling menghormati di tengah perbedaan.</w:t>
      </w:r>
    </w:p>
    <w:p w:rsidR="00BC3CB7" w:rsidRDefault="00AF39CF">
      <w:pPr>
        <w:pStyle w:val="BodyText"/>
        <w:spacing w:before="119" w:line="276" w:lineRule="auto"/>
        <w:ind w:right="137" w:firstLine="568"/>
      </w:pPr>
      <w:r>
        <w:t>Prinsip pedagogi Ignasian dan humanisme Kristiani menjadi</w:t>
      </w:r>
      <w:r>
        <w:rPr>
          <w:spacing w:val="-6"/>
        </w:rPr>
        <w:t xml:space="preserve"> </w:t>
      </w:r>
      <w:r>
        <w:t>pijakan</w:t>
      </w:r>
      <w:r>
        <w:rPr>
          <w:spacing w:val="-5"/>
        </w:rPr>
        <w:t xml:space="preserve"> </w:t>
      </w:r>
      <w:r>
        <w:t>penting</w:t>
      </w:r>
      <w:r>
        <w:rPr>
          <w:spacing w:val="-5"/>
        </w:rPr>
        <w:t xml:space="preserve"> </w:t>
      </w:r>
      <w:r>
        <w:t>dalam</w:t>
      </w:r>
      <w:r>
        <w:rPr>
          <w:spacing w:val="-7"/>
        </w:rPr>
        <w:t xml:space="preserve"> </w:t>
      </w:r>
      <w:r>
        <w:t>proses</w:t>
      </w:r>
      <w:r>
        <w:rPr>
          <w:spacing w:val="-6"/>
        </w:rPr>
        <w:t xml:space="preserve"> </w:t>
      </w:r>
      <w:r>
        <w:t>ini.</w:t>
      </w:r>
      <w:r>
        <w:rPr>
          <w:spacing w:val="-5"/>
        </w:rPr>
        <w:t xml:space="preserve"> </w:t>
      </w:r>
      <w:r>
        <w:t>Guru</w:t>
      </w:r>
      <w:r>
        <w:rPr>
          <w:spacing w:val="-5"/>
        </w:rPr>
        <w:t xml:space="preserve"> </w:t>
      </w:r>
      <w:r>
        <w:t>berperan</w:t>
      </w:r>
      <w:r>
        <w:rPr>
          <w:spacing w:val="-5"/>
        </w:rPr>
        <w:t xml:space="preserve"> </w:t>
      </w:r>
      <w:r>
        <w:t>sebagai fasilitator dialog, bukan otoritas tunggal pengetahuan. Ia membimbing peserta didik untuk mengalami iman melalui refleksi (</w:t>
      </w:r>
      <w:r>
        <w:rPr>
          <w:i/>
        </w:rPr>
        <w:t>reflect</w:t>
      </w:r>
      <w:r>
        <w:t>), kesadaran diri (</w:t>
      </w:r>
      <w:r>
        <w:rPr>
          <w:i/>
        </w:rPr>
        <w:t>awareness</w:t>
      </w:r>
      <w:r>
        <w:t xml:space="preserve">), dan aksi sosial </w:t>
      </w:r>
      <w:r>
        <w:rPr>
          <w:spacing w:val="-2"/>
        </w:rPr>
        <w:t>(</w:t>
      </w:r>
      <w:r>
        <w:rPr>
          <w:i/>
          <w:spacing w:val="-2"/>
        </w:rPr>
        <w:t>action</w:t>
      </w:r>
      <w:r>
        <w:rPr>
          <w:spacing w:val="-2"/>
        </w:rPr>
        <w:t>). Pendekatan</w:t>
      </w:r>
      <w:r>
        <w:rPr>
          <w:spacing w:val="-3"/>
        </w:rPr>
        <w:t xml:space="preserve"> </w:t>
      </w:r>
      <w:r>
        <w:rPr>
          <w:spacing w:val="-2"/>
        </w:rPr>
        <w:t>kontekstual</w:t>
      </w:r>
      <w:r>
        <w:rPr>
          <w:spacing w:val="-3"/>
        </w:rPr>
        <w:t xml:space="preserve"> </w:t>
      </w:r>
      <w:r>
        <w:rPr>
          <w:spacing w:val="-2"/>
        </w:rPr>
        <w:t>seperti</w:t>
      </w:r>
      <w:r>
        <w:rPr>
          <w:spacing w:val="-4"/>
        </w:rPr>
        <w:t xml:space="preserve"> </w:t>
      </w:r>
      <w:r>
        <w:rPr>
          <w:spacing w:val="-2"/>
        </w:rPr>
        <w:t>studi</w:t>
      </w:r>
      <w:r>
        <w:rPr>
          <w:spacing w:val="-3"/>
        </w:rPr>
        <w:t xml:space="preserve"> </w:t>
      </w:r>
      <w:r>
        <w:rPr>
          <w:spacing w:val="-2"/>
        </w:rPr>
        <w:t>kasus, proyek</w:t>
      </w:r>
      <w:r>
        <w:rPr>
          <w:spacing w:val="-3"/>
        </w:rPr>
        <w:t xml:space="preserve"> </w:t>
      </w:r>
      <w:r>
        <w:rPr>
          <w:spacing w:val="-2"/>
        </w:rPr>
        <w:t xml:space="preserve">lintas </w:t>
      </w:r>
      <w:r>
        <w:t>agama, dan kolaborasi sosial digunakan untuk membangun empati dan solidaritas nyata.</w:t>
      </w:r>
    </w:p>
    <w:p w:rsidR="00BC3CB7" w:rsidRDefault="00AF39CF">
      <w:pPr>
        <w:pStyle w:val="BodyText"/>
        <w:spacing w:before="122" w:line="276" w:lineRule="auto"/>
        <w:ind w:right="138" w:firstLine="568"/>
      </w:pPr>
      <w:r>
        <w:t xml:space="preserve">Dalam kerangka Kurikulum Merdeka, nilai moderasi beragama diintegrasikan dalam capaian pembelajaran PAK </w:t>
      </w:r>
      <w:r>
        <w:rPr>
          <w:spacing w:val="-2"/>
        </w:rPr>
        <w:t>melalui</w:t>
      </w:r>
      <w:r>
        <w:rPr>
          <w:spacing w:val="-10"/>
        </w:rPr>
        <w:t xml:space="preserve"> </w:t>
      </w:r>
      <w:r>
        <w:rPr>
          <w:spacing w:val="-2"/>
        </w:rPr>
        <w:t>empat</w:t>
      </w:r>
      <w:r>
        <w:rPr>
          <w:spacing w:val="-9"/>
        </w:rPr>
        <w:t xml:space="preserve"> </w:t>
      </w:r>
      <w:r>
        <w:rPr>
          <w:spacing w:val="-2"/>
        </w:rPr>
        <w:t>elemen</w:t>
      </w:r>
      <w:r>
        <w:rPr>
          <w:spacing w:val="-6"/>
        </w:rPr>
        <w:t xml:space="preserve"> </w:t>
      </w:r>
      <w:r>
        <w:rPr>
          <w:spacing w:val="-2"/>
        </w:rPr>
        <w:t>utama:</w:t>
      </w:r>
      <w:r>
        <w:rPr>
          <w:spacing w:val="-9"/>
        </w:rPr>
        <w:t xml:space="preserve"> </w:t>
      </w:r>
      <w:r>
        <w:rPr>
          <w:spacing w:val="-2"/>
        </w:rPr>
        <w:t>pribadi</w:t>
      </w:r>
      <w:r>
        <w:rPr>
          <w:spacing w:val="-9"/>
        </w:rPr>
        <w:t xml:space="preserve"> </w:t>
      </w:r>
      <w:r>
        <w:rPr>
          <w:spacing w:val="-2"/>
        </w:rPr>
        <w:t>peserta</w:t>
      </w:r>
      <w:r>
        <w:rPr>
          <w:spacing w:val="-10"/>
        </w:rPr>
        <w:t xml:space="preserve"> </w:t>
      </w:r>
      <w:r>
        <w:rPr>
          <w:spacing w:val="-2"/>
        </w:rPr>
        <w:t>didik,</w:t>
      </w:r>
      <w:r>
        <w:rPr>
          <w:spacing w:val="-13"/>
        </w:rPr>
        <w:t xml:space="preserve"> </w:t>
      </w:r>
      <w:r>
        <w:rPr>
          <w:spacing w:val="-2"/>
        </w:rPr>
        <w:t>Yesus</w:t>
      </w:r>
      <w:r>
        <w:rPr>
          <w:spacing w:val="-8"/>
        </w:rPr>
        <w:t xml:space="preserve"> </w:t>
      </w:r>
      <w:r>
        <w:rPr>
          <w:spacing w:val="-2"/>
        </w:rPr>
        <w:t xml:space="preserve">Kristus, </w:t>
      </w:r>
      <w:r>
        <w:t>Gereja,</w:t>
      </w:r>
      <w:r>
        <w:rPr>
          <w:spacing w:val="-13"/>
        </w:rPr>
        <w:t xml:space="preserve"> </w:t>
      </w:r>
      <w:r>
        <w:t>dan</w:t>
      </w:r>
      <w:r>
        <w:rPr>
          <w:spacing w:val="-13"/>
        </w:rPr>
        <w:t xml:space="preserve"> </w:t>
      </w:r>
      <w:r>
        <w:t>masyarakat.</w:t>
      </w:r>
      <w:r>
        <w:rPr>
          <w:spacing w:val="-15"/>
        </w:rPr>
        <w:t xml:space="preserve"> </w:t>
      </w:r>
      <w:r>
        <w:t>Tiap</w:t>
      </w:r>
      <w:r>
        <w:rPr>
          <w:spacing w:val="-13"/>
        </w:rPr>
        <w:t xml:space="preserve"> </w:t>
      </w:r>
      <w:r>
        <w:t>elemen</w:t>
      </w:r>
      <w:r>
        <w:rPr>
          <w:spacing w:val="-13"/>
        </w:rPr>
        <w:t xml:space="preserve"> </w:t>
      </w:r>
      <w:r>
        <w:t>menekankan</w:t>
      </w:r>
      <w:r>
        <w:rPr>
          <w:spacing w:val="-13"/>
        </w:rPr>
        <w:t xml:space="preserve"> </w:t>
      </w:r>
      <w:r>
        <w:t>keseimbangan antara iman personal dan tanggung jawab sosial. Peserta didik tidak hanya diajak mengenal Allah melalui iman, tetapi juga menghidupi iman tersebut melalui tindakan keadilan, penghargaan terhadap perbedaan, dan partisipasi aktif dalam kehidupan sosial.</w:t>
      </w:r>
    </w:p>
    <w:p w:rsidR="00BC3CB7" w:rsidRDefault="00AF39CF">
      <w:pPr>
        <w:pStyle w:val="BodyText"/>
        <w:spacing w:before="119" w:line="276" w:lineRule="auto"/>
        <w:ind w:right="140" w:firstLine="568"/>
      </w:pPr>
      <w:r>
        <w:t>Dengan demikian, dari sisi pedagogis, moderasi beragama menjadi strategi</w:t>
      </w:r>
      <w:r>
        <w:rPr>
          <w:spacing w:val="-1"/>
        </w:rPr>
        <w:t xml:space="preserve"> </w:t>
      </w:r>
      <w:r>
        <w:t>pendidikan yang berfungsi membentuk karakter religius yang terbuka, rasional, dan berkeadilan. Peserta didik diarahkan untuk memahami bahwa iman sejati harus melahirkan karya kasih dalam masyarakat.</w:t>
      </w:r>
    </w:p>
    <w:p w:rsidR="00BC3CB7" w:rsidRDefault="00AF39CF">
      <w:pPr>
        <w:pStyle w:val="BodyText"/>
        <w:spacing w:before="122" w:line="276" w:lineRule="auto"/>
        <w:ind w:right="138" w:firstLine="568"/>
      </w:pPr>
      <w:r>
        <w:rPr>
          <w:spacing w:val="-2"/>
        </w:rPr>
        <w:t>Landasan</w:t>
      </w:r>
      <w:r>
        <w:rPr>
          <w:spacing w:val="-5"/>
        </w:rPr>
        <w:t xml:space="preserve"> </w:t>
      </w:r>
      <w:r>
        <w:rPr>
          <w:spacing w:val="-2"/>
        </w:rPr>
        <w:t>teologis</w:t>
      </w:r>
      <w:r>
        <w:rPr>
          <w:spacing w:val="-5"/>
        </w:rPr>
        <w:t xml:space="preserve"> </w:t>
      </w:r>
      <w:r>
        <w:rPr>
          <w:spacing w:val="-2"/>
        </w:rPr>
        <w:t>dan</w:t>
      </w:r>
      <w:r>
        <w:rPr>
          <w:spacing w:val="-5"/>
        </w:rPr>
        <w:t xml:space="preserve"> </w:t>
      </w:r>
      <w:r>
        <w:rPr>
          <w:spacing w:val="-2"/>
        </w:rPr>
        <w:t>pedagogis</w:t>
      </w:r>
      <w:r>
        <w:rPr>
          <w:spacing w:val="-4"/>
        </w:rPr>
        <w:t xml:space="preserve"> </w:t>
      </w:r>
      <w:r>
        <w:rPr>
          <w:spacing w:val="-2"/>
        </w:rPr>
        <w:t>moderasi</w:t>
      </w:r>
      <w:r>
        <w:rPr>
          <w:spacing w:val="-5"/>
        </w:rPr>
        <w:t xml:space="preserve"> </w:t>
      </w:r>
      <w:r>
        <w:rPr>
          <w:spacing w:val="-2"/>
        </w:rPr>
        <w:t>beragama</w:t>
      </w:r>
      <w:r>
        <w:rPr>
          <w:spacing w:val="-5"/>
        </w:rPr>
        <w:t xml:space="preserve"> </w:t>
      </w:r>
      <w:r>
        <w:rPr>
          <w:spacing w:val="-2"/>
        </w:rPr>
        <w:t xml:space="preserve">dalam </w:t>
      </w:r>
      <w:r>
        <w:t>PAK berpadu dalam satu orientasi yang sama: membentuk manusia beriman yang humanis dan dialogis. Teologi kasih menyediakan basis nilai, sedangkan pedagogi partisipatif menyediakan</w:t>
      </w:r>
      <w:r>
        <w:rPr>
          <w:spacing w:val="50"/>
        </w:rPr>
        <w:t xml:space="preserve"> </w:t>
      </w:r>
      <w:r>
        <w:t>metodologi</w:t>
      </w:r>
      <w:r>
        <w:rPr>
          <w:spacing w:val="52"/>
        </w:rPr>
        <w:t xml:space="preserve"> </w:t>
      </w:r>
      <w:r>
        <w:t>praksis.</w:t>
      </w:r>
      <w:r>
        <w:rPr>
          <w:spacing w:val="52"/>
        </w:rPr>
        <w:t xml:space="preserve"> </w:t>
      </w:r>
      <w:r>
        <w:t>Keduanya</w:t>
      </w:r>
      <w:r>
        <w:rPr>
          <w:spacing w:val="51"/>
        </w:rPr>
        <w:t xml:space="preserve"> </w:t>
      </w:r>
      <w:r>
        <w:t>menjadikan</w:t>
      </w:r>
      <w:r>
        <w:rPr>
          <w:spacing w:val="52"/>
        </w:rPr>
        <w:t xml:space="preserve"> </w:t>
      </w:r>
      <w:r>
        <w:rPr>
          <w:spacing w:val="-6"/>
        </w:rPr>
        <w:t>PAK</w:t>
      </w:r>
    </w:p>
    <w:p w:rsidR="00BC3CB7" w:rsidRDefault="00BC3CB7">
      <w:pPr>
        <w:pStyle w:val="BodyText"/>
        <w:spacing w:line="276" w:lineRule="auto"/>
        <w:sectPr w:rsidR="00BC3CB7">
          <w:headerReference w:type="even" r:id="rId908"/>
          <w:headerReference w:type="default" r:id="rId909"/>
          <w:footerReference w:type="default" r:id="rId910"/>
          <w:headerReference w:type="first" r:id="rId911"/>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 xml:space="preserve">bukan sekadar proses transfer ajaran, tetapi perjalanan formasi iman yang membebaskan, di mana peserta didik diajak untuk memahami, mengasihi, dan hidup dalam kebenaran yang </w:t>
      </w:r>
      <w:r>
        <w:rPr>
          <w:spacing w:val="-2"/>
        </w:rPr>
        <w:t>mempersatukan.</w:t>
      </w:r>
    </w:p>
    <w:p w:rsidR="00BC3CB7" w:rsidRDefault="00AF39CF">
      <w:pPr>
        <w:pStyle w:val="Heading2"/>
        <w:numPr>
          <w:ilvl w:val="2"/>
          <w:numId w:val="14"/>
        </w:numPr>
        <w:tabs>
          <w:tab w:val="left" w:pos="569"/>
        </w:tabs>
        <w:spacing w:before="121" w:line="259" w:lineRule="auto"/>
        <w:ind w:left="569" w:right="422"/>
        <w:jc w:val="both"/>
      </w:pPr>
      <w:r>
        <w:t>Integrasi Nilai Moderasi Beragama dalam Kurikulum dan Pembelajaran PAK</w:t>
      </w:r>
    </w:p>
    <w:p w:rsidR="00BC3CB7" w:rsidRDefault="00AF39CF">
      <w:pPr>
        <w:pStyle w:val="BodyText"/>
        <w:spacing w:before="120" w:line="276" w:lineRule="auto"/>
        <w:ind w:left="1" w:right="422" w:firstLine="568"/>
      </w:pPr>
      <w:r>
        <w:t>Integrasi nilai moderasi beragama dalam kurikulum dan pembelajaran Pendidikan Agama Katolik (PAK) merupakan langkah strategis untuk memastikan bahwa pendidikan iman berjalan seiring dengan pembentukan karakter kebangsaan yang toleran, inklusif, dan berkeadilan sosial. Nilai moderasi tidak ditempatkan sebagai materi tambahan, melainkan dihayati sebagai roh dan orientasi dasar dalam keseluruhan proses pendidikan Katolik, baik secara teologis, pedagogis, maupun praksis sosial.</w:t>
      </w:r>
    </w:p>
    <w:p w:rsidR="00BC3CB7" w:rsidRDefault="00AF39CF">
      <w:pPr>
        <w:pStyle w:val="BodyText"/>
        <w:spacing w:before="120" w:line="276" w:lineRule="auto"/>
        <w:ind w:left="1" w:right="422" w:firstLine="568"/>
      </w:pPr>
      <w:r>
        <w:t>Kurikulum PAK pada dasarnya bertujuan membentuk pribadi beriman yang berakar pada kasih Kristus dan berperan aktif dalam masyarakat majemuk. Dalam kerangka Kurikulum Merdeka,</w:t>
      </w:r>
      <w:r>
        <w:rPr>
          <w:spacing w:val="-15"/>
        </w:rPr>
        <w:t xml:space="preserve"> </w:t>
      </w:r>
      <w:r>
        <w:t>nilai</w:t>
      </w:r>
      <w:r>
        <w:rPr>
          <w:spacing w:val="-15"/>
        </w:rPr>
        <w:t xml:space="preserve"> </w:t>
      </w:r>
      <w:r>
        <w:t>moderasi</w:t>
      </w:r>
      <w:r>
        <w:rPr>
          <w:spacing w:val="-15"/>
        </w:rPr>
        <w:t xml:space="preserve"> </w:t>
      </w:r>
      <w:r>
        <w:t>beragama</w:t>
      </w:r>
      <w:r>
        <w:rPr>
          <w:spacing w:val="-15"/>
        </w:rPr>
        <w:t xml:space="preserve"> </w:t>
      </w:r>
      <w:r>
        <w:t>diintegrasikan</w:t>
      </w:r>
      <w:r>
        <w:rPr>
          <w:spacing w:val="-15"/>
        </w:rPr>
        <w:t xml:space="preserve"> </w:t>
      </w:r>
      <w:r>
        <w:t>ke</w:t>
      </w:r>
      <w:r>
        <w:rPr>
          <w:spacing w:val="-15"/>
        </w:rPr>
        <w:t xml:space="preserve"> </w:t>
      </w:r>
      <w:r>
        <w:t>dalam</w:t>
      </w:r>
      <w:r>
        <w:rPr>
          <w:spacing w:val="-15"/>
        </w:rPr>
        <w:t xml:space="preserve"> </w:t>
      </w:r>
      <w:r>
        <w:t>empat elemen utama PAK, yakni pribadi peserta didik, Yesus Kristus, Gereja, dan masyarakat. Setiap elemen mencerminkan aspek kehidupan</w:t>
      </w:r>
      <w:r>
        <w:rPr>
          <w:spacing w:val="-15"/>
        </w:rPr>
        <w:t xml:space="preserve"> </w:t>
      </w:r>
      <w:r>
        <w:t>iman</w:t>
      </w:r>
      <w:r>
        <w:rPr>
          <w:spacing w:val="-15"/>
        </w:rPr>
        <w:t xml:space="preserve"> </w:t>
      </w:r>
      <w:r>
        <w:t>yang</w:t>
      </w:r>
      <w:r>
        <w:rPr>
          <w:spacing w:val="-15"/>
        </w:rPr>
        <w:t xml:space="preserve"> </w:t>
      </w:r>
      <w:r>
        <w:t>saling</w:t>
      </w:r>
      <w:r>
        <w:rPr>
          <w:spacing w:val="-15"/>
        </w:rPr>
        <w:t xml:space="preserve"> </w:t>
      </w:r>
      <w:r>
        <w:t>berhubungan</w:t>
      </w:r>
      <w:r>
        <w:rPr>
          <w:spacing w:val="-15"/>
        </w:rPr>
        <w:t xml:space="preserve"> </w:t>
      </w:r>
      <w:r>
        <w:t>dan</w:t>
      </w:r>
      <w:r>
        <w:rPr>
          <w:spacing w:val="-15"/>
        </w:rPr>
        <w:t xml:space="preserve"> </w:t>
      </w:r>
      <w:r>
        <w:t>berkembang</w:t>
      </w:r>
      <w:r>
        <w:rPr>
          <w:spacing w:val="-15"/>
        </w:rPr>
        <w:t xml:space="preserve"> </w:t>
      </w:r>
      <w:r>
        <w:t>secara spiral sesuai dengan jenjang pendidikan.</w:t>
      </w:r>
    </w:p>
    <w:p w:rsidR="00BC3CB7" w:rsidRDefault="00AF39CF">
      <w:pPr>
        <w:pStyle w:val="BodyText"/>
        <w:spacing w:before="119" w:line="276" w:lineRule="auto"/>
        <w:ind w:left="1" w:right="421" w:firstLine="568"/>
      </w:pPr>
      <w:r>
        <w:t>Elemen pribadi peserta didik menekankan kesadaran diri sebagai citra</w:t>
      </w:r>
      <w:r>
        <w:rPr>
          <w:spacing w:val="-11"/>
        </w:rPr>
        <w:t xml:space="preserve"> </w:t>
      </w:r>
      <w:r>
        <w:t>Allah yang berharga dan unik. Nilai moderasi pada tahap</w:t>
      </w:r>
      <w:r>
        <w:rPr>
          <w:spacing w:val="-2"/>
        </w:rPr>
        <w:t xml:space="preserve"> </w:t>
      </w:r>
      <w:r>
        <w:t>ini</w:t>
      </w:r>
      <w:r>
        <w:rPr>
          <w:spacing w:val="-2"/>
        </w:rPr>
        <w:t xml:space="preserve"> </w:t>
      </w:r>
      <w:r>
        <w:t>diwujudkan</w:t>
      </w:r>
      <w:r>
        <w:rPr>
          <w:spacing w:val="-1"/>
        </w:rPr>
        <w:t xml:space="preserve"> </w:t>
      </w:r>
      <w:r>
        <w:t>melalui</w:t>
      </w:r>
      <w:r>
        <w:rPr>
          <w:spacing w:val="-2"/>
        </w:rPr>
        <w:t xml:space="preserve"> </w:t>
      </w:r>
      <w:r>
        <w:t>pembelajaran</w:t>
      </w:r>
      <w:r>
        <w:rPr>
          <w:spacing w:val="-2"/>
        </w:rPr>
        <w:t xml:space="preserve"> </w:t>
      </w:r>
      <w:r>
        <w:t>tentang</w:t>
      </w:r>
      <w:r>
        <w:rPr>
          <w:spacing w:val="-2"/>
        </w:rPr>
        <w:t xml:space="preserve"> </w:t>
      </w:r>
      <w:r>
        <w:t>penghargaan terhadap perbedaan, empati terhadap sesama, serta tanggung jawab terhadap lingkungan sosial dan alam. Peserta didik diajak untuk mengenali potensi diri sebagai anugerah yang harus dikembangkan demi pelayanan kepada sesama.</w:t>
      </w:r>
    </w:p>
    <w:p w:rsidR="00BC3CB7" w:rsidRDefault="00AF39CF">
      <w:pPr>
        <w:pStyle w:val="BodyText"/>
        <w:spacing w:before="121" w:line="276" w:lineRule="auto"/>
        <w:ind w:left="1" w:right="423" w:firstLine="568"/>
      </w:pPr>
      <w:r>
        <w:t>Elemen Yesus Kristus menjadi pusat orientasi spiritual dalam</w:t>
      </w:r>
      <w:r>
        <w:rPr>
          <w:spacing w:val="-17"/>
        </w:rPr>
        <w:t xml:space="preserve"> </w:t>
      </w:r>
      <w:r>
        <w:t>kurikulum</w:t>
      </w:r>
      <w:r>
        <w:rPr>
          <w:spacing w:val="-15"/>
        </w:rPr>
        <w:t xml:space="preserve"> </w:t>
      </w:r>
      <w:r>
        <w:t>PAK.</w:t>
      </w:r>
      <w:r>
        <w:rPr>
          <w:spacing w:val="-15"/>
        </w:rPr>
        <w:t xml:space="preserve"> </w:t>
      </w:r>
      <w:r>
        <w:t>Yesus</w:t>
      </w:r>
      <w:r>
        <w:rPr>
          <w:spacing w:val="-15"/>
        </w:rPr>
        <w:t xml:space="preserve"> </w:t>
      </w:r>
      <w:r>
        <w:t>dipahami</w:t>
      </w:r>
      <w:r>
        <w:rPr>
          <w:spacing w:val="-13"/>
        </w:rPr>
        <w:t xml:space="preserve"> </w:t>
      </w:r>
      <w:r>
        <w:t>sebagai</w:t>
      </w:r>
      <w:r>
        <w:rPr>
          <w:spacing w:val="-12"/>
        </w:rPr>
        <w:t xml:space="preserve"> </w:t>
      </w:r>
      <w:r>
        <w:t>teladan</w:t>
      </w:r>
      <w:r>
        <w:rPr>
          <w:spacing w:val="-13"/>
        </w:rPr>
        <w:t xml:space="preserve"> </w:t>
      </w:r>
      <w:r>
        <w:rPr>
          <w:spacing w:val="-2"/>
        </w:rPr>
        <w:t>moderasi</w:t>
      </w:r>
    </w:p>
    <w:p w:rsidR="00BC3CB7" w:rsidRDefault="00BC3CB7">
      <w:pPr>
        <w:pStyle w:val="BodyText"/>
        <w:spacing w:line="276" w:lineRule="auto"/>
        <w:sectPr w:rsidR="00BC3CB7">
          <w:headerReference w:type="even" r:id="rId912"/>
          <w:headerReference w:type="default" r:id="rId913"/>
          <w:footerReference w:type="default" r:id="rId914"/>
          <w:headerReference w:type="first" r:id="rId915"/>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sejati</w:t>
      </w:r>
      <w:r>
        <w:rPr>
          <w:spacing w:val="-14"/>
        </w:rPr>
        <w:t xml:space="preserve"> </w:t>
      </w:r>
      <w:r>
        <w:t>yang</w:t>
      </w:r>
      <w:r>
        <w:rPr>
          <w:spacing w:val="-13"/>
        </w:rPr>
        <w:t xml:space="preserve"> </w:t>
      </w:r>
      <w:r>
        <w:t>dalam</w:t>
      </w:r>
      <w:r>
        <w:rPr>
          <w:spacing w:val="-14"/>
        </w:rPr>
        <w:t xml:space="preserve"> </w:t>
      </w:r>
      <w:r>
        <w:t>pelayanan-Nya</w:t>
      </w:r>
      <w:r>
        <w:rPr>
          <w:spacing w:val="-12"/>
        </w:rPr>
        <w:t xml:space="preserve"> </w:t>
      </w:r>
      <w:r>
        <w:t>selalu</w:t>
      </w:r>
      <w:r>
        <w:rPr>
          <w:spacing w:val="-13"/>
        </w:rPr>
        <w:t xml:space="preserve"> </w:t>
      </w:r>
      <w:r>
        <w:t>menjembatani</w:t>
      </w:r>
      <w:r>
        <w:rPr>
          <w:spacing w:val="-13"/>
        </w:rPr>
        <w:t xml:space="preserve"> </w:t>
      </w:r>
      <w:r>
        <w:t>perbedaan dan</w:t>
      </w:r>
      <w:r>
        <w:rPr>
          <w:spacing w:val="-2"/>
        </w:rPr>
        <w:t xml:space="preserve"> </w:t>
      </w:r>
      <w:r>
        <w:t>mengedepankan kasih</w:t>
      </w:r>
      <w:r>
        <w:rPr>
          <w:spacing w:val="-2"/>
        </w:rPr>
        <w:t xml:space="preserve"> </w:t>
      </w:r>
      <w:r>
        <w:t>tanpa batas.</w:t>
      </w:r>
      <w:r>
        <w:rPr>
          <w:spacing w:val="-2"/>
        </w:rPr>
        <w:t xml:space="preserve"> </w:t>
      </w:r>
      <w:r>
        <w:t>Melalui</w:t>
      </w:r>
      <w:r>
        <w:rPr>
          <w:spacing w:val="-2"/>
        </w:rPr>
        <w:t xml:space="preserve"> </w:t>
      </w:r>
      <w:r>
        <w:t>kisah-kisah Injil, peserta didik diajak merenungkan dan meneladani cara Yesus berdialog dengan semua kalangan, baik yang seiman maupun yang berbeda keyakinan</w:t>
      </w:r>
      <w:r>
        <w:rPr>
          <w:spacing w:val="40"/>
        </w:rPr>
        <w:t xml:space="preserve"> </w:t>
      </w:r>
      <w:r>
        <w:t xml:space="preserve">untuk menegakkan kebenaran dan </w:t>
      </w:r>
      <w:r>
        <w:rPr>
          <w:spacing w:val="-2"/>
        </w:rPr>
        <w:t>keadilan.</w:t>
      </w:r>
    </w:p>
    <w:p w:rsidR="00BC3CB7" w:rsidRDefault="00AF39CF">
      <w:pPr>
        <w:pStyle w:val="BodyText"/>
        <w:spacing w:before="120" w:line="276" w:lineRule="auto"/>
        <w:ind w:right="139" w:firstLine="568"/>
      </w:pPr>
      <w:r>
        <w:t>Elemen Gereja berperan sebagai komunitas pembelajaran iman</w:t>
      </w:r>
      <w:r>
        <w:rPr>
          <w:spacing w:val="-11"/>
        </w:rPr>
        <w:t xml:space="preserve"> </w:t>
      </w:r>
      <w:r>
        <w:t>yang</w:t>
      </w:r>
      <w:r>
        <w:rPr>
          <w:spacing w:val="-11"/>
        </w:rPr>
        <w:t xml:space="preserve"> </w:t>
      </w:r>
      <w:r>
        <w:t>hidup</w:t>
      </w:r>
      <w:r>
        <w:rPr>
          <w:spacing w:val="-10"/>
        </w:rPr>
        <w:t xml:space="preserve"> </w:t>
      </w:r>
      <w:r>
        <w:t>dalam</w:t>
      </w:r>
      <w:r>
        <w:rPr>
          <w:spacing w:val="-12"/>
        </w:rPr>
        <w:t xml:space="preserve"> </w:t>
      </w:r>
      <w:r>
        <w:t>misi</w:t>
      </w:r>
      <w:r>
        <w:rPr>
          <w:spacing w:val="-11"/>
        </w:rPr>
        <w:t xml:space="preserve"> </w:t>
      </w:r>
      <w:r>
        <w:t>kasih.</w:t>
      </w:r>
      <w:r>
        <w:rPr>
          <w:spacing w:val="-11"/>
        </w:rPr>
        <w:t xml:space="preserve"> </w:t>
      </w:r>
      <w:r>
        <w:t>Gereja</w:t>
      </w:r>
      <w:r>
        <w:rPr>
          <w:spacing w:val="-11"/>
        </w:rPr>
        <w:t xml:space="preserve"> </w:t>
      </w:r>
      <w:r>
        <w:t>dipahami</w:t>
      </w:r>
      <w:r>
        <w:rPr>
          <w:spacing w:val="-11"/>
        </w:rPr>
        <w:t xml:space="preserve"> </w:t>
      </w:r>
      <w:r>
        <w:t>bukan</w:t>
      </w:r>
      <w:r>
        <w:rPr>
          <w:spacing w:val="-11"/>
        </w:rPr>
        <w:t xml:space="preserve"> </w:t>
      </w:r>
      <w:r>
        <w:t>hanya sebagai</w:t>
      </w:r>
      <w:r>
        <w:rPr>
          <w:spacing w:val="-13"/>
        </w:rPr>
        <w:t xml:space="preserve"> </w:t>
      </w:r>
      <w:r>
        <w:t>lembaga</w:t>
      </w:r>
      <w:r>
        <w:rPr>
          <w:spacing w:val="-15"/>
        </w:rPr>
        <w:t xml:space="preserve"> </w:t>
      </w:r>
      <w:r>
        <w:t>keagamaan,</w:t>
      </w:r>
      <w:r>
        <w:rPr>
          <w:spacing w:val="-13"/>
        </w:rPr>
        <w:t xml:space="preserve"> </w:t>
      </w:r>
      <w:r>
        <w:t>tetapi</w:t>
      </w:r>
      <w:r>
        <w:rPr>
          <w:spacing w:val="-14"/>
        </w:rPr>
        <w:t xml:space="preserve"> </w:t>
      </w:r>
      <w:r>
        <w:t>juga</w:t>
      </w:r>
      <w:r>
        <w:rPr>
          <w:spacing w:val="-15"/>
        </w:rPr>
        <w:t xml:space="preserve"> </w:t>
      </w:r>
      <w:r>
        <w:t>sebagai</w:t>
      </w:r>
      <w:r>
        <w:rPr>
          <w:spacing w:val="-14"/>
        </w:rPr>
        <w:t xml:space="preserve"> </w:t>
      </w:r>
      <w:r>
        <w:t>ruang</w:t>
      </w:r>
      <w:r>
        <w:rPr>
          <w:spacing w:val="-15"/>
        </w:rPr>
        <w:t xml:space="preserve"> </w:t>
      </w:r>
      <w:r>
        <w:t>dialog</w:t>
      </w:r>
      <w:r>
        <w:rPr>
          <w:spacing w:val="-15"/>
        </w:rPr>
        <w:t xml:space="preserve"> </w:t>
      </w:r>
      <w:r>
        <w:t>dan pelayanan. Dalam konteks pembelajaran, nilai moderasi diintegrasikan melalui kegiatan pastoral, pelayanan sosial, dan proyek kolaboratif antarsekolah maupun antaragama. Gereja menjadi tempat di mana iman diwujudkan dalam solidaritas nyata, bukan hanya dalam liturgi atau perayaan.</w:t>
      </w:r>
    </w:p>
    <w:p w:rsidR="00BC3CB7" w:rsidRDefault="00AF39CF">
      <w:pPr>
        <w:pStyle w:val="BodyText"/>
        <w:spacing w:before="121" w:line="276" w:lineRule="auto"/>
        <w:ind w:right="138" w:firstLine="568"/>
      </w:pPr>
      <w:r>
        <w:t>Elemen masyarakat menjadi ruang aktualisasi nilai-nilai moderasi secara kontekstual. Peserta didik diarahkan untuk menghidupi iman di tengah masyarakat dengan berpartisipasi aktif dalam kegiatan sosial, mengedepankan musyawarah dalam penyelesaian konflik, dan menghormati hukum serta keadilan sosial.</w:t>
      </w:r>
      <w:r>
        <w:rPr>
          <w:spacing w:val="-5"/>
        </w:rPr>
        <w:t xml:space="preserve"> </w:t>
      </w:r>
      <w:r>
        <w:t>Capaian</w:t>
      </w:r>
      <w:r>
        <w:rPr>
          <w:spacing w:val="-4"/>
        </w:rPr>
        <w:t xml:space="preserve"> </w:t>
      </w:r>
      <w:r>
        <w:t>pembelajaran</w:t>
      </w:r>
      <w:r>
        <w:rPr>
          <w:spacing w:val="-4"/>
        </w:rPr>
        <w:t xml:space="preserve"> </w:t>
      </w:r>
      <w:r>
        <w:t>dalam</w:t>
      </w:r>
      <w:r>
        <w:rPr>
          <w:spacing w:val="-4"/>
        </w:rPr>
        <w:t xml:space="preserve"> </w:t>
      </w:r>
      <w:r>
        <w:t>elemen</w:t>
      </w:r>
      <w:r>
        <w:rPr>
          <w:spacing w:val="-4"/>
        </w:rPr>
        <w:t xml:space="preserve"> </w:t>
      </w:r>
      <w:r>
        <w:t>ini</w:t>
      </w:r>
      <w:r>
        <w:rPr>
          <w:spacing w:val="-4"/>
        </w:rPr>
        <w:t xml:space="preserve"> </w:t>
      </w:r>
      <w:r>
        <w:t>menuntut</w:t>
      </w:r>
      <w:r>
        <w:rPr>
          <w:spacing w:val="-4"/>
        </w:rPr>
        <w:t xml:space="preserve"> </w:t>
      </w:r>
      <w:r>
        <w:t>peserta didik untuk menampilkan iman yang transformatif atau iman yang berbuah pada perdamaian, tanggung jawab ekologis, dan partisipasi publik yang bermoral.</w:t>
      </w:r>
    </w:p>
    <w:p w:rsidR="00BC3CB7" w:rsidRDefault="00AF39CF">
      <w:pPr>
        <w:pStyle w:val="BodyText"/>
        <w:spacing w:before="121" w:line="276" w:lineRule="auto"/>
        <w:ind w:right="138" w:firstLine="568"/>
      </w:pPr>
      <w:r>
        <w:t>Proses pembelajaran Pendidikan Agama Katolik (PAK) harus</w:t>
      </w:r>
      <w:r>
        <w:rPr>
          <w:spacing w:val="-15"/>
        </w:rPr>
        <w:t xml:space="preserve"> </w:t>
      </w:r>
      <w:r>
        <w:t>dirancang</w:t>
      </w:r>
      <w:r>
        <w:rPr>
          <w:spacing w:val="-15"/>
        </w:rPr>
        <w:t xml:space="preserve"> </w:t>
      </w:r>
      <w:r>
        <w:t>secara</w:t>
      </w:r>
      <w:r>
        <w:rPr>
          <w:spacing w:val="-15"/>
        </w:rPr>
        <w:t xml:space="preserve"> </w:t>
      </w:r>
      <w:r>
        <w:t>sistematis</w:t>
      </w:r>
      <w:r>
        <w:rPr>
          <w:spacing w:val="-15"/>
        </w:rPr>
        <w:t xml:space="preserve"> </w:t>
      </w:r>
      <w:r>
        <w:t>untuk</w:t>
      </w:r>
      <w:r>
        <w:rPr>
          <w:spacing w:val="-15"/>
        </w:rPr>
        <w:t xml:space="preserve"> </w:t>
      </w:r>
      <w:r>
        <w:t>menumbuhkan</w:t>
      </w:r>
      <w:r>
        <w:rPr>
          <w:spacing w:val="-15"/>
        </w:rPr>
        <w:t xml:space="preserve"> </w:t>
      </w:r>
      <w:r>
        <w:t>kesadaran kritis, pengalaman reflektif, serta keterampilan dialogis dalam diri peserta didik. Guru PAK berperan sebagai fasilitator dialog iman yang memampukan peserta didik untuk memahami, menghayati, dan mengaktualisasikan nilai-nilai iman dalam kehidupan sosial. Pembelajaran PAK tidak dimaknai sebagai transfer dogma, melainkan sebagai proses dialog iman yang menumbuhkan</w:t>
      </w:r>
      <w:r>
        <w:rPr>
          <w:spacing w:val="45"/>
        </w:rPr>
        <w:t xml:space="preserve">  </w:t>
      </w:r>
      <w:r>
        <w:t>refleksi</w:t>
      </w:r>
      <w:r>
        <w:rPr>
          <w:spacing w:val="45"/>
        </w:rPr>
        <w:t xml:space="preserve">  </w:t>
      </w:r>
      <w:r>
        <w:t>mendalam</w:t>
      </w:r>
      <w:r>
        <w:rPr>
          <w:spacing w:val="44"/>
        </w:rPr>
        <w:t xml:space="preserve">  </w:t>
      </w:r>
      <w:r>
        <w:t>terhadap</w:t>
      </w:r>
      <w:r>
        <w:rPr>
          <w:spacing w:val="45"/>
        </w:rPr>
        <w:t xml:space="preserve">  </w:t>
      </w:r>
      <w:r>
        <w:t>makna</w:t>
      </w:r>
      <w:r>
        <w:rPr>
          <w:spacing w:val="46"/>
        </w:rPr>
        <w:t xml:space="preserve">  </w:t>
      </w:r>
      <w:r>
        <w:rPr>
          <w:spacing w:val="-2"/>
        </w:rPr>
        <w:t>kasih,</w:t>
      </w:r>
    </w:p>
    <w:p w:rsidR="00BC3CB7" w:rsidRDefault="00BC3CB7">
      <w:pPr>
        <w:pStyle w:val="BodyText"/>
        <w:spacing w:line="276" w:lineRule="auto"/>
        <w:sectPr w:rsidR="00BC3CB7">
          <w:headerReference w:type="even" r:id="rId916"/>
          <w:headerReference w:type="default" r:id="rId917"/>
          <w:footerReference w:type="default" r:id="rId918"/>
          <w:headerReference w:type="first" r:id="rId919"/>
          <w:pgSz w:w="8790" w:h="13050"/>
          <w:pgMar w:top="1060" w:right="992" w:bottom="920" w:left="1133" w:header="0" w:footer="738" w:gutter="0"/>
          <w:cols w:space="720"/>
        </w:sectPr>
      </w:pPr>
    </w:p>
    <w:p w:rsidR="00BC3CB7" w:rsidRDefault="00AF39CF">
      <w:pPr>
        <w:pStyle w:val="BodyText"/>
        <w:spacing w:before="72" w:line="276" w:lineRule="auto"/>
        <w:ind w:left="1" w:right="425"/>
      </w:pPr>
      <w:r>
        <w:lastRenderedPageBreak/>
        <w:t xml:space="preserve">keadilan, dan perdamaian dalam konteks kemajemukan </w:t>
      </w:r>
      <w:r>
        <w:rPr>
          <w:spacing w:val="-2"/>
        </w:rPr>
        <w:t>masyarakat.</w:t>
      </w:r>
    </w:p>
    <w:p w:rsidR="00BC3CB7" w:rsidRDefault="00AF39CF">
      <w:pPr>
        <w:pStyle w:val="BodyText"/>
        <w:spacing w:before="119" w:line="276" w:lineRule="auto"/>
        <w:ind w:left="1" w:right="422" w:firstLine="568"/>
      </w:pPr>
      <w:r>
        <w:t>Pendekatan dialogis dan reflektif menjadi metode utama yang memungkinkan peserta didik belajar mendengarkan secara empatik, mengemukakan pandangan dengan hormat, serta memahami kebenaran dari berbagai perspektif tanpa kehilangan identitas</w:t>
      </w:r>
      <w:r>
        <w:rPr>
          <w:spacing w:val="-7"/>
        </w:rPr>
        <w:t xml:space="preserve"> </w:t>
      </w:r>
      <w:r>
        <w:t>iman.</w:t>
      </w:r>
      <w:r>
        <w:rPr>
          <w:spacing w:val="-8"/>
        </w:rPr>
        <w:t xml:space="preserve"> </w:t>
      </w:r>
      <w:r>
        <w:t>Melalui</w:t>
      </w:r>
      <w:r>
        <w:rPr>
          <w:spacing w:val="-8"/>
        </w:rPr>
        <w:t xml:space="preserve"> </w:t>
      </w:r>
      <w:r>
        <w:t>kegiatan</w:t>
      </w:r>
      <w:r>
        <w:rPr>
          <w:spacing w:val="-7"/>
        </w:rPr>
        <w:t xml:space="preserve"> </w:t>
      </w:r>
      <w:r>
        <w:t>diskusi</w:t>
      </w:r>
      <w:r>
        <w:rPr>
          <w:spacing w:val="-8"/>
        </w:rPr>
        <w:t xml:space="preserve"> </w:t>
      </w:r>
      <w:r>
        <w:t>terbuka,</w:t>
      </w:r>
      <w:r>
        <w:rPr>
          <w:spacing w:val="-8"/>
        </w:rPr>
        <w:t xml:space="preserve"> </w:t>
      </w:r>
      <w:r>
        <w:t>sharing</w:t>
      </w:r>
      <w:r>
        <w:rPr>
          <w:spacing w:val="-8"/>
        </w:rPr>
        <w:t xml:space="preserve"> </w:t>
      </w:r>
      <w:r>
        <w:t>of</w:t>
      </w:r>
      <w:r>
        <w:rPr>
          <w:spacing w:val="-7"/>
        </w:rPr>
        <w:t xml:space="preserve"> </w:t>
      </w:r>
      <w:r>
        <w:t>faith, dan refleksi kelompok, guru membantu peserta didik untuk menginternalisasi nilai-nilai kasih dan penghormatan terhadap perbedaan. Dengan demikian, proses pembelajaran menjadi ruang formasi kesadaran iman yang kritis dan terbuka terhadap realitas sosial.</w:t>
      </w:r>
    </w:p>
    <w:p w:rsidR="00BC3CB7" w:rsidRDefault="00AF39CF">
      <w:pPr>
        <w:pStyle w:val="BodyText"/>
        <w:spacing w:before="121" w:line="276" w:lineRule="auto"/>
        <w:ind w:left="1" w:right="423" w:firstLine="568"/>
      </w:pPr>
      <w:r>
        <w:t>Pendekatan kontekstual dan kolaboratif menempatkan peserta didik sebagai subjek aktif yang mengaitkan ajaran iman dengan isu-isu sosial seperti kemiskinan, keadilan gender, dan kerukunan antarumat beragama. Guru mendorong kolaborasi antara</w:t>
      </w:r>
      <w:r>
        <w:rPr>
          <w:spacing w:val="-12"/>
        </w:rPr>
        <w:t xml:space="preserve"> </w:t>
      </w:r>
      <w:r>
        <w:t>siswa</w:t>
      </w:r>
      <w:r>
        <w:rPr>
          <w:spacing w:val="-12"/>
        </w:rPr>
        <w:t xml:space="preserve"> </w:t>
      </w:r>
      <w:r>
        <w:t>dan</w:t>
      </w:r>
      <w:r>
        <w:rPr>
          <w:spacing w:val="-12"/>
        </w:rPr>
        <w:t xml:space="preserve"> </w:t>
      </w:r>
      <w:r>
        <w:t>komunitas</w:t>
      </w:r>
      <w:r>
        <w:rPr>
          <w:spacing w:val="-11"/>
        </w:rPr>
        <w:t xml:space="preserve"> </w:t>
      </w:r>
      <w:r>
        <w:t>lintas</w:t>
      </w:r>
      <w:r>
        <w:rPr>
          <w:spacing w:val="-11"/>
        </w:rPr>
        <w:t xml:space="preserve"> </w:t>
      </w:r>
      <w:r>
        <w:t>agama</w:t>
      </w:r>
      <w:r>
        <w:rPr>
          <w:spacing w:val="-10"/>
        </w:rPr>
        <w:t xml:space="preserve"> </w:t>
      </w:r>
      <w:r>
        <w:t>melalui</w:t>
      </w:r>
      <w:r>
        <w:rPr>
          <w:spacing w:val="-12"/>
        </w:rPr>
        <w:t xml:space="preserve"> </w:t>
      </w:r>
      <w:r>
        <w:t>kegiatan</w:t>
      </w:r>
      <w:r>
        <w:rPr>
          <w:spacing w:val="-12"/>
        </w:rPr>
        <w:t xml:space="preserve"> </w:t>
      </w:r>
      <w:r>
        <w:t>proyek sosial dan pelayanan masyarakat. Dengan keterlibatan langsung dalam kegiatan nyata, peserta didik belajar bahwa iman bukan hanya persoalan batin, tetapi juga tindakan kasih yang diwujudkan dalam kehidupan sehari-hari.</w:t>
      </w:r>
    </w:p>
    <w:p w:rsidR="00BC3CB7" w:rsidRDefault="00AF39CF">
      <w:pPr>
        <w:pStyle w:val="BodyText"/>
        <w:spacing w:before="120" w:line="276" w:lineRule="auto"/>
        <w:ind w:left="1" w:right="422" w:firstLine="568"/>
      </w:pPr>
      <w:r>
        <w:t>Metode studi kasus dan simulasi nilai membantu peserta didik</w:t>
      </w:r>
      <w:r>
        <w:rPr>
          <w:spacing w:val="-14"/>
        </w:rPr>
        <w:t xml:space="preserve"> </w:t>
      </w:r>
      <w:r>
        <w:t>mengembangkan</w:t>
      </w:r>
      <w:r>
        <w:rPr>
          <w:spacing w:val="-15"/>
        </w:rPr>
        <w:t xml:space="preserve"> </w:t>
      </w:r>
      <w:r>
        <w:t>kemampuan</w:t>
      </w:r>
      <w:r>
        <w:rPr>
          <w:spacing w:val="-15"/>
        </w:rPr>
        <w:t xml:space="preserve"> </w:t>
      </w:r>
      <w:r>
        <w:t>analitis</w:t>
      </w:r>
      <w:r>
        <w:rPr>
          <w:spacing w:val="-15"/>
        </w:rPr>
        <w:t xml:space="preserve"> </w:t>
      </w:r>
      <w:r>
        <w:t>dan</w:t>
      </w:r>
      <w:r>
        <w:rPr>
          <w:spacing w:val="-15"/>
        </w:rPr>
        <w:t xml:space="preserve"> </w:t>
      </w:r>
      <w:r>
        <w:t>empatik.</w:t>
      </w:r>
      <w:r>
        <w:rPr>
          <w:spacing w:val="-14"/>
        </w:rPr>
        <w:t xml:space="preserve"> </w:t>
      </w:r>
      <w:r>
        <w:t>Melalui analisis terhadap kasus konflik sosial atau perbedaan pandangan keagamaan, mereka dilatih untuk menemukan penyebab intoleransi serta merumuskan solusi berdasarkan nilai kasih, keadilan, dan perdamaian. Simulasi dan role play digunakan sebagai sarana pembentukan kemampuan resolusi konflik secara konstruktif dan etis, sehingga peserta didik tidak hanya memahami</w:t>
      </w:r>
      <w:r>
        <w:rPr>
          <w:spacing w:val="-6"/>
        </w:rPr>
        <w:t xml:space="preserve"> </w:t>
      </w:r>
      <w:r>
        <w:t>konsep</w:t>
      </w:r>
      <w:r>
        <w:rPr>
          <w:spacing w:val="-6"/>
        </w:rPr>
        <w:t xml:space="preserve"> </w:t>
      </w:r>
      <w:r>
        <w:t>moderasi,</w:t>
      </w:r>
      <w:r>
        <w:rPr>
          <w:spacing w:val="-6"/>
        </w:rPr>
        <w:t xml:space="preserve"> </w:t>
      </w:r>
      <w:r>
        <w:t>tetapi</w:t>
      </w:r>
      <w:r>
        <w:rPr>
          <w:spacing w:val="-7"/>
        </w:rPr>
        <w:t xml:space="preserve"> </w:t>
      </w:r>
      <w:r>
        <w:t>juga</w:t>
      </w:r>
      <w:r>
        <w:rPr>
          <w:spacing w:val="-6"/>
        </w:rPr>
        <w:t xml:space="preserve"> </w:t>
      </w:r>
      <w:r>
        <w:t>mampu</w:t>
      </w:r>
      <w:r>
        <w:rPr>
          <w:spacing w:val="-3"/>
        </w:rPr>
        <w:t xml:space="preserve"> </w:t>
      </w:r>
      <w:r>
        <w:t>menerapkannya secara konkret.</w:t>
      </w:r>
    </w:p>
    <w:p w:rsidR="00BC3CB7" w:rsidRDefault="00BC3CB7">
      <w:pPr>
        <w:pStyle w:val="BodyText"/>
        <w:spacing w:line="276" w:lineRule="auto"/>
        <w:sectPr w:rsidR="00BC3CB7">
          <w:headerReference w:type="even" r:id="rId920"/>
          <w:headerReference w:type="default" r:id="rId921"/>
          <w:footerReference w:type="default" r:id="rId922"/>
          <w:headerReference w:type="first" r:id="rId923"/>
          <w:pgSz w:w="8790" w:h="13050"/>
          <w:pgMar w:top="1060" w:right="992" w:bottom="920" w:left="1133" w:header="0" w:footer="738" w:gutter="0"/>
          <w:cols w:space="720"/>
        </w:sectPr>
      </w:pPr>
    </w:p>
    <w:p w:rsidR="00BC3CB7" w:rsidRDefault="00AF39CF">
      <w:pPr>
        <w:pStyle w:val="BodyText"/>
        <w:spacing w:before="72" w:line="276" w:lineRule="auto"/>
        <w:ind w:right="139" w:firstLine="568"/>
      </w:pPr>
      <w:r>
        <w:lastRenderedPageBreak/>
        <w:t>Pemanfaatan media dan teknologi digital memperluas ruang pembelajaran PAK ke ranah interaktif. Guru dapat menggunakan film rohani, media daring, dan platform digital sebagai sarana refleksi terhadap isu-isu kebinekaan dan etika bermedia. Integrasi teknologi ini tidak hanya memperkaya pengalaman belajar, tetapi juga membentuk kesadaran etika digital yang kritis dalam menghadapi ujaran kebencian, disinformasi, dan radikalisme di dunia maya.</w:t>
      </w:r>
    </w:p>
    <w:p w:rsidR="00BC3CB7" w:rsidRDefault="00AF39CF">
      <w:pPr>
        <w:pStyle w:val="BodyText"/>
        <w:spacing w:before="119" w:line="276" w:lineRule="auto"/>
        <w:ind w:right="138" w:firstLine="568"/>
      </w:pPr>
      <w:r>
        <w:t>Pendekatan proyek pelayanan (</w:t>
      </w:r>
      <w:r>
        <w:rPr>
          <w:i/>
        </w:rPr>
        <w:t>service learning</w:t>
      </w:r>
      <w:r>
        <w:t>) menjadi puncak dari pembelajaran yang berorientasi pada aksi. Peserta didik</w:t>
      </w:r>
      <w:r>
        <w:rPr>
          <w:spacing w:val="-11"/>
        </w:rPr>
        <w:t xml:space="preserve"> </w:t>
      </w:r>
      <w:r>
        <w:t>didorong</w:t>
      </w:r>
      <w:r>
        <w:rPr>
          <w:spacing w:val="-10"/>
        </w:rPr>
        <w:t xml:space="preserve"> </w:t>
      </w:r>
      <w:r>
        <w:t>untuk</w:t>
      </w:r>
      <w:r>
        <w:rPr>
          <w:spacing w:val="-11"/>
        </w:rPr>
        <w:t xml:space="preserve"> </w:t>
      </w:r>
      <w:r>
        <w:t>merancang</w:t>
      </w:r>
      <w:r>
        <w:rPr>
          <w:spacing w:val="-11"/>
        </w:rPr>
        <w:t xml:space="preserve"> </w:t>
      </w:r>
      <w:r>
        <w:t>dan</w:t>
      </w:r>
      <w:r>
        <w:rPr>
          <w:spacing w:val="-11"/>
        </w:rPr>
        <w:t xml:space="preserve"> </w:t>
      </w:r>
      <w:r>
        <w:t>melaksanakan</w:t>
      </w:r>
      <w:r>
        <w:rPr>
          <w:spacing w:val="-11"/>
        </w:rPr>
        <w:t xml:space="preserve"> </w:t>
      </w:r>
      <w:r>
        <w:t>proyek</w:t>
      </w:r>
      <w:r>
        <w:rPr>
          <w:spacing w:val="-11"/>
        </w:rPr>
        <w:t xml:space="preserve"> </w:t>
      </w:r>
      <w:r>
        <w:t>nyata seperti kegiatan lingkungan, bakti sosial, atau program literasi yang melibatkan berbagai komunitas lintas iman. Melalui kegiatan ini, iman diwujudkan dalam tindakan konkret yang mencerminkan solidaritas, kerja sama, dan kepedulian sosial, sehingga</w:t>
      </w:r>
      <w:r>
        <w:rPr>
          <w:spacing w:val="-1"/>
        </w:rPr>
        <w:t xml:space="preserve"> </w:t>
      </w:r>
      <w:r>
        <w:t>proses pembelajaran menjadi transformatif dan relevan dengan tantangan zaman.</w:t>
      </w:r>
    </w:p>
    <w:p w:rsidR="00BC3CB7" w:rsidRDefault="00AF39CF">
      <w:pPr>
        <w:pStyle w:val="BodyText"/>
        <w:spacing w:before="122" w:line="276" w:lineRule="auto"/>
        <w:ind w:right="138" w:firstLine="568"/>
      </w:pPr>
      <w:r>
        <w:t>Evaluasi pembelajaran PAK harus menilai secara holistik aspek</w:t>
      </w:r>
      <w:r>
        <w:rPr>
          <w:spacing w:val="-4"/>
        </w:rPr>
        <w:t xml:space="preserve"> </w:t>
      </w:r>
      <w:r>
        <w:t>kognitif,</w:t>
      </w:r>
      <w:r>
        <w:rPr>
          <w:spacing w:val="-4"/>
        </w:rPr>
        <w:t xml:space="preserve"> </w:t>
      </w:r>
      <w:r>
        <w:t>afektif,</w:t>
      </w:r>
      <w:r>
        <w:rPr>
          <w:spacing w:val="-3"/>
        </w:rPr>
        <w:t xml:space="preserve"> </w:t>
      </w:r>
      <w:r>
        <w:t>dan</w:t>
      </w:r>
      <w:r>
        <w:rPr>
          <w:spacing w:val="-4"/>
        </w:rPr>
        <w:t xml:space="preserve"> </w:t>
      </w:r>
      <w:r>
        <w:t>psikomotorik</w:t>
      </w:r>
      <w:r>
        <w:rPr>
          <w:spacing w:val="-2"/>
        </w:rPr>
        <w:t xml:space="preserve"> </w:t>
      </w:r>
      <w:r>
        <w:t>peserta</w:t>
      </w:r>
      <w:r>
        <w:rPr>
          <w:spacing w:val="-4"/>
        </w:rPr>
        <w:t xml:space="preserve"> </w:t>
      </w:r>
      <w:r>
        <w:t>didik.</w:t>
      </w:r>
      <w:r>
        <w:rPr>
          <w:spacing w:val="-4"/>
        </w:rPr>
        <w:t xml:space="preserve"> </w:t>
      </w:r>
      <w:r>
        <w:t>Penilaian autentik digunakan untuk mengukur sejauh mana peserta didik telah</w:t>
      </w:r>
      <w:r>
        <w:rPr>
          <w:spacing w:val="-12"/>
        </w:rPr>
        <w:t xml:space="preserve"> </w:t>
      </w:r>
      <w:r>
        <w:t>menginternalisasi</w:t>
      </w:r>
      <w:r>
        <w:rPr>
          <w:spacing w:val="-15"/>
        </w:rPr>
        <w:t xml:space="preserve"> </w:t>
      </w:r>
      <w:r>
        <w:t>nilai-nilai</w:t>
      </w:r>
      <w:r>
        <w:rPr>
          <w:spacing w:val="-15"/>
        </w:rPr>
        <w:t xml:space="preserve"> </w:t>
      </w:r>
      <w:r>
        <w:t>moderasi</w:t>
      </w:r>
      <w:r>
        <w:rPr>
          <w:spacing w:val="-15"/>
        </w:rPr>
        <w:t xml:space="preserve"> </w:t>
      </w:r>
      <w:r>
        <w:t>dalam</w:t>
      </w:r>
      <w:r>
        <w:rPr>
          <w:spacing w:val="-15"/>
        </w:rPr>
        <w:t xml:space="preserve"> </w:t>
      </w:r>
      <w:r>
        <w:t>perilaku</w:t>
      </w:r>
      <w:r>
        <w:rPr>
          <w:spacing w:val="-13"/>
        </w:rPr>
        <w:t xml:space="preserve"> </w:t>
      </w:r>
      <w:r>
        <w:t>nyata. Evaluasi</w:t>
      </w:r>
      <w:r>
        <w:rPr>
          <w:spacing w:val="-15"/>
        </w:rPr>
        <w:t xml:space="preserve"> </w:t>
      </w:r>
      <w:r>
        <w:t>menilai</w:t>
      </w:r>
      <w:r>
        <w:rPr>
          <w:spacing w:val="-15"/>
        </w:rPr>
        <w:t xml:space="preserve"> </w:t>
      </w:r>
      <w:r>
        <w:t>kemampuan</w:t>
      </w:r>
      <w:r>
        <w:rPr>
          <w:spacing w:val="-15"/>
        </w:rPr>
        <w:t xml:space="preserve"> </w:t>
      </w:r>
      <w:r>
        <w:t>peserta</w:t>
      </w:r>
      <w:r>
        <w:rPr>
          <w:spacing w:val="-15"/>
        </w:rPr>
        <w:t xml:space="preserve"> </w:t>
      </w:r>
      <w:r>
        <w:t>didik</w:t>
      </w:r>
      <w:r>
        <w:rPr>
          <w:spacing w:val="-15"/>
        </w:rPr>
        <w:t xml:space="preserve"> </w:t>
      </w:r>
      <w:r>
        <w:t>dalam</w:t>
      </w:r>
      <w:r>
        <w:rPr>
          <w:spacing w:val="-15"/>
        </w:rPr>
        <w:t xml:space="preserve"> </w:t>
      </w:r>
      <w:r>
        <w:t>berargumentasi secara</w:t>
      </w:r>
      <w:r>
        <w:rPr>
          <w:spacing w:val="-13"/>
        </w:rPr>
        <w:t xml:space="preserve"> </w:t>
      </w:r>
      <w:r>
        <w:t>santun</w:t>
      </w:r>
      <w:r>
        <w:rPr>
          <w:spacing w:val="-13"/>
        </w:rPr>
        <w:t xml:space="preserve"> </w:t>
      </w:r>
      <w:r>
        <w:t>dan</w:t>
      </w:r>
      <w:r>
        <w:rPr>
          <w:spacing w:val="-13"/>
        </w:rPr>
        <w:t xml:space="preserve"> </w:t>
      </w:r>
      <w:r>
        <w:t>rasional,</w:t>
      </w:r>
      <w:r>
        <w:rPr>
          <w:spacing w:val="-12"/>
        </w:rPr>
        <w:t xml:space="preserve"> </w:t>
      </w:r>
      <w:r>
        <w:t>kesediaan</w:t>
      </w:r>
      <w:r>
        <w:rPr>
          <w:spacing w:val="-11"/>
        </w:rPr>
        <w:t xml:space="preserve"> </w:t>
      </w:r>
      <w:r>
        <w:t>bekerja</w:t>
      </w:r>
      <w:r>
        <w:rPr>
          <w:spacing w:val="-14"/>
        </w:rPr>
        <w:t xml:space="preserve"> </w:t>
      </w:r>
      <w:r>
        <w:t>sama</w:t>
      </w:r>
      <w:r>
        <w:rPr>
          <w:spacing w:val="-12"/>
        </w:rPr>
        <w:t xml:space="preserve"> </w:t>
      </w:r>
      <w:r>
        <w:t>dengan</w:t>
      </w:r>
      <w:r>
        <w:rPr>
          <w:spacing w:val="-10"/>
        </w:rPr>
        <w:t xml:space="preserve"> </w:t>
      </w:r>
      <w:r>
        <w:t>teman yang berbeda latar belakang, partisipasi aktif dalam kegiatan sosial</w:t>
      </w:r>
      <w:r>
        <w:rPr>
          <w:spacing w:val="-3"/>
        </w:rPr>
        <w:t xml:space="preserve"> </w:t>
      </w:r>
      <w:r>
        <w:t>berbasis</w:t>
      </w:r>
      <w:r>
        <w:rPr>
          <w:spacing w:val="-2"/>
        </w:rPr>
        <w:t xml:space="preserve"> </w:t>
      </w:r>
      <w:r>
        <w:t>kasih</w:t>
      </w:r>
      <w:r>
        <w:rPr>
          <w:spacing w:val="-1"/>
        </w:rPr>
        <w:t xml:space="preserve"> </w:t>
      </w:r>
      <w:r>
        <w:t>dan</w:t>
      </w:r>
      <w:r>
        <w:rPr>
          <w:spacing w:val="-3"/>
        </w:rPr>
        <w:t xml:space="preserve"> </w:t>
      </w:r>
      <w:r>
        <w:t>keadilan,</w:t>
      </w:r>
      <w:r>
        <w:rPr>
          <w:spacing w:val="-3"/>
        </w:rPr>
        <w:t xml:space="preserve"> </w:t>
      </w:r>
      <w:r>
        <w:t>serta</w:t>
      </w:r>
      <w:r>
        <w:rPr>
          <w:spacing w:val="-3"/>
        </w:rPr>
        <w:t xml:space="preserve"> </w:t>
      </w:r>
      <w:r>
        <w:t>refleksi</w:t>
      </w:r>
      <w:r>
        <w:rPr>
          <w:spacing w:val="-3"/>
        </w:rPr>
        <w:t xml:space="preserve"> </w:t>
      </w:r>
      <w:r>
        <w:t>pribadi</w:t>
      </w:r>
      <w:r>
        <w:rPr>
          <w:spacing w:val="-3"/>
        </w:rPr>
        <w:t xml:space="preserve"> </w:t>
      </w:r>
      <w:r>
        <w:t>terhadap makna iman dan kemanusiaan dalam konteks pluralitas. Dengan pendekatan ini, evaluasi tidak lagi berfungsi semata sebagai alat ukur akademik, melainkan sebagai proses formasi kepribadian Kristiani</w:t>
      </w:r>
      <w:r>
        <w:rPr>
          <w:spacing w:val="-3"/>
        </w:rPr>
        <w:t xml:space="preserve"> </w:t>
      </w:r>
      <w:r>
        <w:t>yang</w:t>
      </w:r>
      <w:r>
        <w:rPr>
          <w:spacing w:val="-3"/>
        </w:rPr>
        <w:t xml:space="preserve"> </w:t>
      </w:r>
      <w:r>
        <w:t>matang,</w:t>
      </w:r>
      <w:r>
        <w:rPr>
          <w:spacing w:val="-3"/>
        </w:rPr>
        <w:t xml:space="preserve"> </w:t>
      </w:r>
      <w:r>
        <w:t>reflektif,</w:t>
      </w:r>
      <w:r>
        <w:rPr>
          <w:spacing w:val="-3"/>
        </w:rPr>
        <w:t xml:space="preserve"> </w:t>
      </w:r>
      <w:r>
        <w:t>dan</w:t>
      </w:r>
      <w:r>
        <w:rPr>
          <w:spacing w:val="-3"/>
        </w:rPr>
        <w:t xml:space="preserve"> </w:t>
      </w:r>
      <w:r>
        <w:t>moderat</w:t>
      </w:r>
      <w:r>
        <w:rPr>
          <w:spacing w:val="-3"/>
        </w:rPr>
        <w:t xml:space="preserve"> </w:t>
      </w:r>
      <w:r>
        <w:t>sejalan</w:t>
      </w:r>
      <w:r>
        <w:rPr>
          <w:spacing w:val="-3"/>
        </w:rPr>
        <w:t xml:space="preserve"> </w:t>
      </w:r>
      <w:r>
        <w:t>dengan</w:t>
      </w:r>
      <w:r>
        <w:rPr>
          <w:spacing w:val="-3"/>
        </w:rPr>
        <w:t xml:space="preserve"> </w:t>
      </w:r>
      <w:r>
        <w:t>visi PAK untuk membentuk pribadi yang beriman sekaligus berintegritas dalam kehidupan sosial yang majemuk.</w:t>
      </w:r>
    </w:p>
    <w:p w:rsidR="00BC3CB7" w:rsidRDefault="00BC3CB7">
      <w:pPr>
        <w:pStyle w:val="BodyText"/>
        <w:spacing w:line="276" w:lineRule="auto"/>
        <w:sectPr w:rsidR="00BC3CB7">
          <w:headerReference w:type="even" r:id="rId924"/>
          <w:headerReference w:type="default" r:id="rId925"/>
          <w:footerReference w:type="default" r:id="rId926"/>
          <w:headerReference w:type="first" r:id="rId927"/>
          <w:pgSz w:w="8790" w:h="13050"/>
          <w:pgMar w:top="1060" w:right="992" w:bottom="920" w:left="1133" w:header="0" w:footer="738" w:gutter="0"/>
          <w:cols w:space="720"/>
        </w:sectPr>
      </w:pPr>
    </w:p>
    <w:p w:rsidR="00BC3CB7" w:rsidRDefault="00AF39CF">
      <w:pPr>
        <w:pStyle w:val="BodyText"/>
        <w:spacing w:before="72" w:line="276" w:lineRule="auto"/>
        <w:ind w:left="1" w:right="420" w:firstLine="568"/>
      </w:pPr>
      <w:r>
        <w:lastRenderedPageBreak/>
        <w:t>Integrasi nilai moderasi beragama dalam kurikulum dan pembelajaran PAK menegaskan bahwa pendidikan iman harus bergerak dari tataran kognitif menuju tataran transformatif. Kurikulum berperan sebagai panduan konseptual, sedangkan pembelajaran menjadi wadah pembentukan karakter iman yang reflektif dan solid. Guru dan peserta didik sama-sama menjadi subjek aktif dalam membangun budaya moderasi yang berakar pada kasih Kristus dan terbuka terhadap keberagaman manusia.</w:t>
      </w:r>
    </w:p>
    <w:p w:rsidR="00BC3CB7" w:rsidRDefault="00AF39CF">
      <w:pPr>
        <w:pStyle w:val="BodyText"/>
        <w:spacing w:before="119" w:line="276" w:lineRule="auto"/>
        <w:ind w:left="1" w:right="420" w:firstLine="568"/>
      </w:pPr>
      <w:r>
        <w:t>Dengan</w:t>
      </w:r>
      <w:r>
        <w:rPr>
          <w:spacing w:val="-15"/>
        </w:rPr>
        <w:t xml:space="preserve"> </w:t>
      </w:r>
      <w:r>
        <w:t>demikian,</w:t>
      </w:r>
      <w:r>
        <w:rPr>
          <w:spacing w:val="-13"/>
        </w:rPr>
        <w:t xml:space="preserve"> </w:t>
      </w:r>
      <w:r>
        <w:t>Pendidikan</w:t>
      </w:r>
      <w:r>
        <w:rPr>
          <w:spacing w:val="-15"/>
        </w:rPr>
        <w:t xml:space="preserve"> </w:t>
      </w:r>
      <w:r>
        <w:t>Agama</w:t>
      </w:r>
      <w:r>
        <w:rPr>
          <w:spacing w:val="-12"/>
        </w:rPr>
        <w:t xml:space="preserve"> </w:t>
      </w:r>
      <w:r>
        <w:t>Katolik</w:t>
      </w:r>
      <w:r>
        <w:rPr>
          <w:spacing w:val="-11"/>
        </w:rPr>
        <w:t xml:space="preserve"> </w:t>
      </w:r>
      <w:r>
        <w:t>bukan</w:t>
      </w:r>
      <w:r>
        <w:rPr>
          <w:spacing w:val="-11"/>
        </w:rPr>
        <w:t xml:space="preserve"> </w:t>
      </w:r>
      <w:r>
        <w:t>hanya mencetak</w:t>
      </w:r>
      <w:r>
        <w:rPr>
          <w:spacing w:val="-15"/>
        </w:rPr>
        <w:t xml:space="preserve"> </w:t>
      </w:r>
      <w:r>
        <w:t>pribadi</w:t>
      </w:r>
      <w:r>
        <w:rPr>
          <w:spacing w:val="-15"/>
        </w:rPr>
        <w:t xml:space="preserve"> </w:t>
      </w:r>
      <w:r>
        <w:t>religius,</w:t>
      </w:r>
      <w:r>
        <w:rPr>
          <w:spacing w:val="-15"/>
        </w:rPr>
        <w:t xml:space="preserve"> </w:t>
      </w:r>
      <w:r>
        <w:t>tetapi</w:t>
      </w:r>
      <w:r>
        <w:rPr>
          <w:spacing w:val="-13"/>
        </w:rPr>
        <w:t xml:space="preserve"> </w:t>
      </w:r>
      <w:r>
        <w:t>juga</w:t>
      </w:r>
      <w:r>
        <w:rPr>
          <w:spacing w:val="-15"/>
        </w:rPr>
        <w:t xml:space="preserve"> </w:t>
      </w:r>
      <w:r>
        <w:t>membentuk</w:t>
      </w:r>
      <w:r>
        <w:rPr>
          <w:spacing w:val="-15"/>
        </w:rPr>
        <w:t xml:space="preserve"> </w:t>
      </w:r>
      <w:r>
        <w:t>insan</w:t>
      </w:r>
      <w:r>
        <w:rPr>
          <w:spacing w:val="-15"/>
        </w:rPr>
        <w:t xml:space="preserve"> </w:t>
      </w:r>
      <w:r>
        <w:t>pembawa damai yang menghidupi Injil melalui tindakan kasih, berpikir dengan nurani, dan berdialog dalam kebenaran.</w:t>
      </w:r>
    </w:p>
    <w:p w:rsidR="00BC3CB7" w:rsidRDefault="00AF39CF">
      <w:pPr>
        <w:pStyle w:val="Heading2"/>
        <w:numPr>
          <w:ilvl w:val="2"/>
          <w:numId w:val="14"/>
        </w:numPr>
        <w:tabs>
          <w:tab w:val="left" w:pos="569"/>
        </w:tabs>
        <w:spacing w:before="121" w:line="259" w:lineRule="auto"/>
        <w:ind w:left="569" w:right="421"/>
        <w:jc w:val="both"/>
      </w:pPr>
      <w:r>
        <w:t>Model Implementasi Moderasi Beragama di Sekolah dan</w:t>
      </w:r>
      <w:r>
        <w:rPr>
          <w:spacing w:val="40"/>
        </w:rPr>
        <w:t xml:space="preserve"> </w:t>
      </w:r>
      <w:r>
        <w:t>Perguruan Tinggi Katolik</w:t>
      </w:r>
    </w:p>
    <w:p w:rsidR="00BC3CB7" w:rsidRDefault="00AF39CF">
      <w:pPr>
        <w:pStyle w:val="BodyText"/>
        <w:spacing w:before="120" w:line="276" w:lineRule="auto"/>
        <w:ind w:left="1" w:right="422" w:firstLine="568"/>
      </w:pPr>
      <w:r>
        <w:t>Model implementasi moderasi beragama di sekolah dan perguruan tinggi Katolik merupakan wujud konkret dari penerapan nilai-nilai Injil dalam kehidupan pendidikan yang majemuk. Implementasi ini tidak hanya mencakup dimensi teologis dan pedagogis, tetapi juga melibatkan kebijakan institusional,</w:t>
      </w:r>
      <w:r>
        <w:rPr>
          <w:spacing w:val="-13"/>
        </w:rPr>
        <w:t xml:space="preserve"> </w:t>
      </w:r>
      <w:r>
        <w:t>program</w:t>
      </w:r>
      <w:r>
        <w:rPr>
          <w:spacing w:val="-14"/>
        </w:rPr>
        <w:t xml:space="preserve"> </w:t>
      </w:r>
      <w:r>
        <w:t>strategis,</w:t>
      </w:r>
      <w:r>
        <w:rPr>
          <w:spacing w:val="-12"/>
        </w:rPr>
        <w:t xml:space="preserve"> </w:t>
      </w:r>
      <w:r>
        <w:t>serta</w:t>
      </w:r>
      <w:r>
        <w:rPr>
          <w:spacing w:val="-14"/>
        </w:rPr>
        <w:t xml:space="preserve"> </w:t>
      </w:r>
      <w:r>
        <w:t>evaluasi</w:t>
      </w:r>
      <w:r>
        <w:rPr>
          <w:spacing w:val="-13"/>
        </w:rPr>
        <w:t xml:space="preserve"> </w:t>
      </w:r>
      <w:r>
        <w:t>berkelanjutan</w:t>
      </w:r>
      <w:r>
        <w:rPr>
          <w:spacing w:val="-12"/>
        </w:rPr>
        <w:t xml:space="preserve"> </w:t>
      </w:r>
      <w:r>
        <w:t>yang memastikan nilai moderasi benar-benar dihayati oleh seluruh warga sekolah dan kampus. Pendidikan Katolik dipanggil untuk menjadi</w:t>
      </w:r>
      <w:r>
        <w:rPr>
          <w:spacing w:val="-7"/>
        </w:rPr>
        <w:t xml:space="preserve"> </w:t>
      </w:r>
      <w:r>
        <w:t>saksi</w:t>
      </w:r>
      <w:r>
        <w:rPr>
          <w:spacing w:val="-7"/>
        </w:rPr>
        <w:t xml:space="preserve"> </w:t>
      </w:r>
      <w:r>
        <w:t>kasih</w:t>
      </w:r>
      <w:r>
        <w:rPr>
          <w:spacing w:val="-4"/>
        </w:rPr>
        <w:t xml:space="preserve"> </w:t>
      </w:r>
      <w:r>
        <w:t>dan</w:t>
      </w:r>
      <w:r>
        <w:rPr>
          <w:spacing w:val="-6"/>
        </w:rPr>
        <w:t xml:space="preserve"> </w:t>
      </w:r>
      <w:r>
        <w:t>dialog</w:t>
      </w:r>
      <w:r>
        <w:rPr>
          <w:spacing w:val="-5"/>
        </w:rPr>
        <w:t xml:space="preserve"> </w:t>
      </w:r>
      <w:r>
        <w:t>di</w:t>
      </w:r>
      <w:r>
        <w:rPr>
          <w:spacing w:val="-7"/>
        </w:rPr>
        <w:t xml:space="preserve"> </w:t>
      </w:r>
      <w:r>
        <w:t>tengah</w:t>
      </w:r>
      <w:r>
        <w:rPr>
          <w:spacing w:val="-4"/>
        </w:rPr>
        <w:t xml:space="preserve"> </w:t>
      </w:r>
      <w:r>
        <w:t>masyarakat</w:t>
      </w:r>
      <w:r>
        <w:rPr>
          <w:spacing w:val="-6"/>
        </w:rPr>
        <w:t xml:space="preserve"> </w:t>
      </w:r>
      <w:r>
        <w:t>yang</w:t>
      </w:r>
      <w:r>
        <w:rPr>
          <w:spacing w:val="-7"/>
        </w:rPr>
        <w:t xml:space="preserve"> </w:t>
      </w:r>
      <w:r>
        <w:t xml:space="preserve">plural, dengan menampilkan wajah iman yang inklusif, rasional, dan </w:t>
      </w:r>
      <w:r>
        <w:rPr>
          <w:spacing w:val="-2"/>
        </w:rPr>
        <w:t>berbelarasa.</w:t>
      </w:r>
    </w:p>
    <w:p w:rsidR="00BC3CB7" w:rsidRDefault="00AF39CF">
      <w:pPr>
        <w:pStyle w:val="BodyText"/>
        <w:spacing w:before="122" w:line="276" w:lineRule="auto"/>
        <w:ind w:left="1" w:right="420" w:firstLine="568"/>
      </w:pPr>
      <w:r>
        <w:t>Sekolah</w:t>
      </w:r>
      <w:r>
        <w:rPr>
          <w:spacing w:val="-15"/>
        </w:rPr>
        <w:t xml:space="preserve"> </w:t>
      </w:r>
      <w:r>
        <w:t>Katolik</w:t>
      </w:r>
      <w:r>
        <w:rPr>
          <w:spacing w:val="-15"/>
        </w:rPr>
        <w:t xml:space="preserve"> </w:t>
      </w:r>
      <w:r>
        <w:t>berfungsi</w:t>
      </w:r>
      <w:r>
        <w:rPr>
          <w:spacing w:val="-15"/>
        </w:rPr>
        <w:t xml:space="preserve"> </w:t>
      </w:r>
      <w:r>
        <w:t>sebagai</w:t>
      </w:r>
      <w:r>
        <w:rPr>
          <w:spacing w:val="-15"/>
        </w:rPr>
        <w:t xml:space="preserve"> </w:t>
      </w:r>
      <w:r>
        <w:t>komunitas</w:t>
      </w:r>
      <w:r>
        <w:rPr>
          <w:spacing w:val="-15"/>
        </w:rPr>
        <w:t xml:space="preserve"> </w:t>
      </w:r>
      <w:r>
        <w:t>pembelajaran iman sekaligus laboratorium sosial yang mempraktikkan nilai- nilai kasih, keadilan, dan toleransi. Implementasi moderasi beragama di lingkungan sekolah Katolik dilakukan melalui tiga dimensi utama: kebijakan kelembagaan, program pembelajaran, dan budaya sekolah.</w:t>
      </w:r>
    </w:p>
    <w:p w:rsidR="00BC3CB7" w:rsidRDefault="00BC3CB7">
      <w:pPr>
        <w:pStyle w:val="BodyText"/>
        <w:spacing w:line="276" w:lineRule="auto"/>
        <w:sectPr w:rsidR="00BC3CB7">
          <w:headerReference w:type="even" r:id="rId928"/>
          <w:headerReference w:type="default" r:id="rId929"/>
          <w:footerReference w:type="default" r:id="rId930"/>
          <w:headerReference w:type="first" r:id="rId931"/>
          <w:pgSz w:w="8790" w:h="13050"/>
          <w:pgMar w:top="1060" w:right="992" w:bottom="920" w:left="1133" w:header="0" w:footer="738" w:gutter="0"/>
          <w:cols w:space="720"/>
        </w:sectPr>
      </w:pPr>
    </w:p>
    <w:p w:rsidR="00BC3CB7" w:rsidRDefault="00AF39CF">
      <w:pPr>
        <w:pStyle w:val="BodyText"/>
        <w:spacing w:before="72" w:line="276" w:lineRule="auto"/>
        <w:ind w:right="137" w:firstLine="568"/>
      </w:pPr>
      <w:r>
        <w:rPr>
          <w:i/>
        </w:rPr>
        <w:lastRenderedPageBreak/>
        <w:t xml:space="preserve">Pertama, </w:t>
      </w:r>
      <w:r>
        <w:t>pada tingkat kebijakan, pimpinan sekolah menegaskan</w:t>
      </w:r>
      <w:r>
        <w:rPr>
          <w:spacing w:val="-15"/>
        </w:rPr>
        <w:t xml:space="preserve"> </w:t>
      </w:r>
      <w:r>
        <w:t>nilai</w:t>
      </w:r>
      <w:r>
        <w:rPr>
          <w:spacing w:val="-15"/>
        </w:rPr>
        <w:t xml:space="preserve"> </w:t>
      </w:r>
      <w:r>
        <w:t>moderasi</w:t>
      </w:r>
      <w:r>
        <w:rPr>
          <w:spacing w:val="-15"/>
        </w:rPr>
        <w:t xml:space="preserve"> </w:t>
      </w:r>
      <w:r>
        <w:t>beragama</w:t>
      </w:r>
      <w:r>
        <w:rPr>
          <w:spacing w:val="-15"/>
        </w:rPr>
        <w:t xml:space="preserve"> </w:t>
      </w:r>
      <w:r>
        <w:t>sebagai</w:t>
      </w:r>
      <w:r>
        <w:rPr>
          <w:spacing w:val="-15"/>
        </w:rPr>
        <w:t xml:space="preserve"> </w:t>
      </w:r>
      <w:r>
        <w:t>bagian</w:t>
      </w:r>
      <w:r>
        <w:rPr>
          <w:spacing w:val="-15"/>
        </w:rPr>
        <w:t xml:space="preserve"> </w:t>
      </w:r>
      <w:r>
        <w:t>integral</w:t>
      </w:r>
      <w:r>
        <w:rPr>
          <w:spacing w:val="-15"/>
        </w:rPr>
        <w:t xml:space="preserve"> </w:t>
      </w:r>
      <w:r>
        <w:t xml:space="preserve">dari visi dan misi pendidikan Katolik. Kurikulum sekolah memuat orientasi yang jelas terhadap pembentukan karakter inklusif dan semangat kebangsaan. Dokumen tata nilai sekolah perlu mencantumkan prinsip respect for diversity (penghargaan terhadap keberagaman) dan </w:t>
      </w:r>
      <w:r>
        <w:rPr>
          <w:i/>
        </w:rPr>
        <w:t xml:space="preserve">peaceful coexistence </w:t>
      </w:r>
      <w:r>
        <w:t>(hidup damai berdampingan). Guru dan tenaga pendidik mendapatkan pelatihan reguler mengenai pendidikan karakter lintas agama, komunikasi empatik, dan pendekatan humanis dalam pembelajaran agama.</w:t>
      </w:r>
    </w:p>
    <w:p w:rsidR="00BC3CB7" w:rsidRDefault="00AF39CF">
      <w:pPr>
        <w:pStyle w:val="BodyText"/>
        <w:spacing w:before="121" w:line="276" w:lineRule="auto"/>
        <w:ind w:right="137" w:firstLine="568"/>
      </w:pPr>
      <w:r>
        <w:rPr>
          <w:i/>
        </w:rPr>
        <w:t>Kedua,</w:t>
      </w:r>
      <w:r>
        <w:rPr>
          <w:i/>
          <w:spacing w:val="-15"/>
        </w:rPr>
        <w:t xml:space="preserve"> </w:t>
      </w:r>
      <w:r>
        <w:t>dalam</w:t>
      </w:r>
      <w:r>
        <w:rPr>
          <w:spacing w:val="-15"/>
        </w:rPr>
        <w:t xml:space="preserve"> </w:t>
      </w:r>
      <w:r>
        <w:t>pelaksanaan</w:t>
      </w:r>
      <w:r>
        <w:rPr>
          <w:spacing w:val="-15"/>
        </w:rPr>
        <w:t xml:space="preserve"> </w:t>
      </w:r>
      <w:r>
        <w:t>pembelajaran,</w:t>
      </w:r>
      <w:r>
        <w:rPr>
          <w:spacing w:val="-15"/>
        </w:rPr>
        <w:t xml:space="preserve"> </w:t>
      </w:r>
      <w:r>
        <w:t>guru</w:t>
      </w:r>
      <w:r>
        <w:rPr>
          <w:spacing w:val="-15"/>
        </w:rPr>
        <w:t xml:space="preserve"> </w:t>
      </w:r>
      <w:r>
        <w:t>menerapkan strategi yang mendorong dialog iman dan kolaborasi lintas latar belakang.</w:t>
      </w:r>
      <w:r>
        <w:rPr>
          <w:spacing w:val="-13"/>
        </w:rPr>
        <w:t xml:space="preserve"> </w:t>
      </w:r>
      <w:r>
        <w:t>Kegiatan</w:t>
      </w:r>
      <w:r>
        <w:rPr>
          <w:spacing w:val="-12"/>
        </w:rPr>
        <w:t xml:space="preserve"> </w:t>
      </w:r>
      <w:r>
        <w:t>kelas</w:t>
      </w:r>
      <w:r>
        <w:rPr>
          <w:spacing w:val="-13"/>
        </w:rPr>
        <w:t xml:space="preserve"> </w:t>
      </w:r>
      <w:r>
        <w:t>dapat</w:t>
      </w:r>
      <w:r>
        <w:rPr>
          <w:spacing w:val="-14"/>
        </w:rPr>
        <w:t xml:space="preserve"> </w:t>
      </w:r>
      <w:r>
        <w:t>dirancang</w:t>
      </w:r>
      <w:r>
        <w:rPr>
          <w:spacing w:val="-11"/>
        </w:rPr>
        <w:t xml:space="preserve"> </w:t>
      </w:r>
      <w:r>
        <w:t>dalam</w:t>
      </w:r>
      <w:r>
        <w:rPr>
          <w:spacing w:val="-15"/>
        </w:rPr>
        <w:t xml:space="preserve"> </w:t>
      </w:r>
      <w:r>
        <w:t>bentuk</w:t>
      </w:r>
      <w:r>
        <w:rPr>
          <w:spacing w:val="-13"/>
        </w:rPr>
        <w:t xml:space="preserve"> </w:t>
      </w:r>
      <w:r>
        <w:t>interfaith learning</w:t>
      </w:r>
      <w:r>
        <w:rPr>
          <w:spacing w:val="-12"/>
        </w:rPr>
        <w:t xml:space="preserve"> </w:t>
      </w:r>
      <w:r>
        <w:t>project,</w:t>
      </w:r>
      <w:r>
        <w:rPr>
          <w:spacing w:val="-12"/>
        </w:rPr>
        <w:t xml:space="preserve"> </w:t>
      </w:r>
      <w:r>
        <w:t>di</w:t>
      </w:r>
      <w:r>
        <w:rPr>
          <w:spacing w:val="-13"/>
        </w:rPr>
        <w:t xml:space="preserve"> </w:t>
      </w:r>
      <w:r>
        <w:t>mana</w:t>
      </w:r>
      <w:r>
        <w:rPr>
          <w:spacing w:val="-14"/>
        </w:rPr>
        <w:t xml:space="preserve"> </w:t>
      </w:r>
      <w:r>
        <w:t>siswa</w:t>
      </w:r>
      <w:r>
        <w:rPr>
          <w:spacing w:val="-13"/>
        </w:rPr>
        <w:t xml:space="preserve"> </w:t>
      </w:r>
      <w:r>
        <w:t>dari</w:t>
      </w:r>
      <w:r>
        <w:rPr>
          <w:spacing w:val="-14"/>
        </w:rPr>
        <w:t xml:space="preserve"> </w:t>
      </w:r>
      <w:r>
        <w:t>berbagai</w:t>
      </w:r>
      <w:r>
        <w:rPr>
          <w:spacing w:val="-14"/>
        </w:rPr>
        <w:t xml:space="preserve"> </w:t>
      </w:r>
      <w:r>
        <w:t>agama</w:t>
      </w:r>
      <w:r>
        <w:rPr>
          <w:spacing w:val="-13"/>
        </w:rPr>
        <w:t xml:space="preserve"> </w:t>
      </w:r>
      <w:r>
        <w:t>bekerja</w:t>
      </w:r>
      <w:r>
        <w:rPr>
          <w:spacing w:val="-14"/>
        </w:rPr>
        <w:t xml:space="preserve"> </w:t>
      </w:r>
      <w:r>
        <w:t>sama dalam proyek sosial seperti program kebersihan lingkungan, kampanye anti-</w:t>
      </w:r>
      <w:r>
        <w:rPr>
          <w:i/>
        </w:rPr>
        <w:t>bullying</w:t>
      </w:r>
      <w:r>
        <w:t>, atau kegiatan amal lintas iman. Selain itu,</w:t>
      </w:r>
      <w:r>
        <w:rPr>
          <w:spacing w:val="-1"/>
        </w:rPr>
        <w:t xml:space="preserve"> </w:t>
      </w:r>
      <w:r>
        <w:t>sekolah</w:t>
      </w:r>
      <w:r>
        <w:rPr>
          <w:spacing w:val="-1"/>
        </w:rPr>
        <w:t xml:space="preserve"> </w:t>
      </w:r>
      <w:r>
        <w:t>dapat</w:t>
      </w:r>
      <w:r>
        <w:rPr>
          <w:spacing w:val="-1"/>
        </w:rPr>
        <w:t xml:space="preserve"> </w:t>
      </w:r>
      <w:r>
        <w:t>menyelenggarakan</w:t>
      </w:r>
      <w:r>
        <w:rPr>
          <w:spacing w:val="-1"/>
        </w:rPr>
        <w:t xml:space="preserve"> </w:t>
      </w:r>
      <w:r>
        <w:t>Interfaith</w:t>
      </w:r>
      <w:r>
        <w:rPr>
          <w:spacing w:val="-6"/>
        </w:rPr>
        <w:t xml:space="preserve"> </w:t>
      </w:r>
      <w:r>
        <w:t>Week</w:t>
      </w:r>
      <w:r>
        <w:rPr>
          <w:spacing w:val="-1"/>
        </w:rPr>
        <w:t xml:space="preserve"> </w:t>
      </w:r>
      <w:r>
        <w:t>atau</w:t>
      </w:r>
      <w:r>
        <w:rPr>
          <w:spacing w:val="-1"/>
        </w:rPr>
        <w:t xml:space="preserve"> </w:t>
      </w:r>
      <w:r>
        <w:t>Peace Day sebagai wadah refleksi dan perjumpaan yang mendalam antara umat beragama.</w:t>
      </w:r>
    </w:p>
    <w:p w:rsidR="00BC3CB7" w:rsidRDefault="00AF39CF">
      <w:pPr>
        <w:pStyle w:val="BodyText"/>
        <w:spacing w:before="120" w:line="276" w:lineRule="auto"/>
        <w:ind w:right="139" w:firstLine="568"/>
      </w:pPr>
      <w:r>
        <w:rPr>
          <w:i/>
        </w:rPr>
        <w:t xml:space="preserve">Ketiga, </w:t>
      </w:r>
      <w:r>
        <w:t>dalam dimensi budaya sekolah, seluruh komunitas pendidikan dituntun untuk membangun atmosfer toleransi yang hidup dalam keseharian. Ritual doa bersama, upacara nasional, kegiatan ekstrakurikuler, dan komunikasi antarwarga sekolah harus mencerminkan semangat persaudaraan universal. Kepala sekolah dan guru berperan penting sebagai teladan (role model) yang menunjukkan empati, keadilan, dan kasih terhadap semua peserta didik tanpa diskriminasi. Dengan demikian, sekolah menjadi ruang aman (safe space) yang melindungi keberagaman iman dan mendorong pertumbuhan spiritual setiap anak.</w:t>
      </w:r>
    </w:p>
    <w:p w:rsidR="00BC3CB7" w:rsidRDefault="00AF39CF">
      <w:pPr>
        <w:pStyle w:val="BodyText"/>
        <w:spacing w:before="121" w:line="276" w:lineRule="auto"/>
        <w:ind w:right="140" w:firstLine="568"/>
      </w:pPr>
      <w:r>
        <w:t>Perguruan tinggi Katolik memiliki tanggung jawab yang lebih</w:t>
      </w:r>
      <w:r>
        <w:rPr>
          <w:spacing w:val="53"/>
        </w:rPr>
        <w:t xml:space="preserve"> </w:t>
      </w:r>
      <w:r>
        <w:t>luas</w:t>
      </w:r>
      <w:r>
        <w:rPr>
          <w:spacing w:val="53"/>
        </w:rPr>
        <w:t xml:space="preserve"> </w:t>
      </w:r>
      <w:r>
        <w:t>dalam</w:t>
      </w:r>
      <w:r>
        <w:rPr>
          <w:spacing w:val="52"/>
        </w:rPr>
        <w:t xml:space="preserve"> </w:t>
      </w:r>
      <w:r>
        <w:t>mengembangkan</w:t>
      </w:r>
      <w:r>
        <w:rPr>
          <w:spacing w:val="53"/>
        </w:rPr>
        <w:t xml:space="preserve"> </w:t>
      </w:r>
      <w:r>
        <w:t>moderasi</w:t>
      </w:r>
      <w:r>
        <w:rPr>
          <w:spacing w:val="53"/>
        </w:rPr>
        <w:t xml:space="preserve"> </w:t>
      </w:r>
      <w:r>
        <w:t>beragama</w:t>
      </w:r>
      <w:r>
        <w:rPr>
          <w:spacing w:val="54"/>
        </w:rPr>
        <w:t xml:space="preserve"> </w:t>
      </w:r>
      <w:r>
        <w:rPr>
          <w:spacing w:val="-2"/>
        </w:rPr>
        <w:t>karena</w:t>
      </w:r>
    </w:p>
    <w:p w:rsidR="00BC3CB7" w:rsidRDefault="00BC3CB7">
      <w:pPr>
        <w:pStyle w:val="BodyText"/>
        <w:spacing w:line="276" w:lineRule="auto"/>
        <w:sectPr w:rsidR="00BC3CB7">
          <w:headerReference w:type="even" r:id="rId932"/>
          <w:headerReference w:type="default" r:id="rId933"/>
          <w:footerReference w:type="default" r:id="rId934"/>
          <w:headerReference w:type="first" r:id="rId935"/>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 xml:space="preserve">berfungsi sebagai pusat ilmu pengetahuan, penelitian, dan pengabdian kepada masyarakat. Nilai moderasi diintegrasikan dalam tiga pilar utama pendidikan tinggi: Tridharma Perguruan Tinggi, yakni pendidikan, penelitian, dan pengabdian kepada </w:t>
      </w:r>
      <w:r>
        <w:rPr>
          <w:spacing w:val="-2"/>
        </w:rPr>
        <w:t>masyarakat.</w:t>
      </w:r>
    </w:p>
    <w:p w:rsidR="00BC3CB7" w:rsidRDefault="00AF39CF">
      <w:pPr>
        <w:pStyle w:val="BodyText"/>
        <w:spacing w:before="119" w:line="276" w:lineRule="auto"/>
        <w:ind w:left="1" w:right="424" w:firstLine="568"/>
      </w:pPr>
      <w:r>
        <w:t>Dalam bidang pendidikan, perguruan tinggi Katolik mengembangkan kurikulum interdisipliner yang mengaitkan teologi, etika sosial, dan studi lintas agama. Mata kuliah seperti Etika Sosial Kristiani, Agama dan Perdamaian, serta Filsafat Dialog</w:t>
      </w:r>
      <w:r>
        <w:rPr>
          <w:spacing w:val="-13"/>
        </w:rPr>
        <w:t xml:space="preserve"> </w:t>
      </w:r>
      <w:r>
        <w:t>Antariman</w:t>
      </w:r>
      <w:r>
        <w:rPr>
          <w:spacing w:val="-1"/>
        </w:rPr>
        <w:t xml:space="preserve"> </w:t>
      </w:r>
      <w:r>
        <w:t>dapat</w:t>
      </w:r>
      <w:r>
        <w:rPr>
          <w:spacing w:val="-1"/>
        </w:rPr>
        <w:t xml:space="preserve"> </w:t>
      </w:r>
      <w:r>
        <w:t>menjadi</w:t>
      </w:r>
      <w:r>
        <w:rPr>
          <w:spacing w:val="-1"/>
        </w:rPr>
        <w:t xml:space="preserve"> </w:t>
      </w:r>
      <w:r>
        <w:t>wadah pembentukan kesadaran kritis mahasiswa terhadap pluralitas dan tanggung jawab sosial. Proses</w:t>
      </w:r>
      <w:r>
        <w:rPr>
          <w:spacing w:val="-14"/>
        </w:rPr>
        <w:t xml:space="preserve"> </w:t>
      </w:r>
      <w:r>
        <w:t>pembelajaran</w:t>
      </w:r>
      <w:r>
        <w:rPr>
          <w:spacing w:val="-12"/>
        </w:rPr>
        <w:t xml:space="preserve"> </w:t>
      </w:r>
      <w:r>
        <w:t>menekankan</w:t>
      </w:r>
      <w:r>
        <w:rPr>
          <w:spacing w:val="-13"/>
        </w:rPr>
        <w:t xml:space="preserve"> </w:t>
      </w:r>
      <w:r>
        <w:t>dialog</w:t>
      </w:r>
      <w:r>
        <w:rPr>
          <w:spacing w:val="-13"/>
        </w:rPr>
        <w:t xml:space="preserve"> </w:t>
      </w:r>
      <w:r>
        <w:t>reflektif,</w:t>
      </w:r>
      <w:r>
        <w:rPr>
          <w:spacing w:val="-14"/>
        </w:rPr>
        <w:t xml:space="preserve"> </w:t>
      </w:r>
      <w:r>
        <w:t>diskusi</w:t>
      </w:r>
      <w:r>
        <w:rPr>
          <w:spacing w:val="-14"/>
        </w:rPr>
        <w:t xml:space="preserve"> </w:t>
      </w:r>
      <w:r>
        <w:t xml:space="preserve">ilmiah, dan studi kasus kontekstual yang melibatkan berbagai perspektif </w:t>
      </w:r>
      <w:r>
        <w:rPr>
          <w:spacing w:val="-2"/>
        </w:rPr>
        <w:t>keagamaan.</w:t>
      </w:r>
    </w:p>
    <w:p w:rsidR="00BC3CB7" w:rsidRDefault="00AF39CF">
      <w:pPr>
        <w:pStyle w:val="BodyText"/>
        <w:spacing w:before="122" w:line="276" w:lineRule="auto"/>
        <w:ind w:left="1" w:right="422" w:firstLine="568"/>
      </w:pPr>
      <w:r>
        <w:t>Dalam bidang penelitian, dosen dan mahasiswa didorong untuk melakukan riset yang berorientasi pada penguatan nilai- nilai moderasi, keadilan sosial, dan perdamaian. Kajian tentang resolusi konflik, harmoni sosial, atau pendidikan lintas agama menjadi kontribusi ilmiah penting bagi dunia akademik dan masyarakat. Hasil tulisan ini dapat dijadikan bahan rekomendasi kebijakan bagi lembaga pendidikan atau pemerintah dalam memperkuat moderasi beragama di tingkat nasional.</w:t>
      </w:r>
    </w:p>
    <w:p w:rsidR="00BC3CB7" w:rsidRDefault="00AF39CF">
      <w:pPr>
        <w:pStyle w:val="BodyText"/>
        <w:spacing w:before="119" w:line="276" w:lineRule="auto"/>
        <w:ind w:left="1" w:right="421" w:firstLine="568"/>
      </w:pPr>
      <w:r>
        <w:t>Dalam bidang pengabdian kepada masyarakat, perguruan tinggi</w:t>
      </w:r>
      <w:r>
        <w:rPr>
          <w:spacing w:val="-14"/>
        </w:rPr>
        <w:t xml:space="preserve"> </w:t>
      </w:r>
      <w:r>
        <w:t>Katolik</w:t>
      </w:r>
      <w:r>
        <w:rPr>
          <w:spacing w:val="-13"/>
        </w:rPr>
        <w:t xml:space="preserve"> </w:t>
      </w:r>
      <w:r>
        <w:t>berperan</w:t>
      </w:r>
      <w:r>
        <w:rPr>
          <w:spacing w:val="-14"/>
        </w:rPr>
        <w:t xml:space="preserve"> </w:t>
      </w:r>
      <w:r>
        <w:t>aktif</w:t>
      </w:r>
      <w:r>
        <w:rPr>
          <w:spacing w:val="-14"/>
        </w:rPr>
        <w:t xml:space="preserve"> </w:t>
      </w:r>
      <w:r>
        <w:t>dalam</w:t>
      </w:r>
      <w:r>
        <w:rPr>
          <w:spacing w:val="-14"/>
        </w:rPr>
        <w:t xml:space="preserve"> </w:t>
      </w:r>
      <w:r>
        <w:t>program</w:t>
      </w:r>
      <w:r>
        <w:rPr>
          <w:spacing w:val="-14"/>
        </w:rPr>
        <w:t xml:space="preserve"> </w:t>
      </w:r>
      <w:r>
        <w:t>pemberdayaan</w:t>
      </w:r>
      <w:r>
        <w:rPr>
          <w:spacing w:val="-14"/>
        </w:rPr>
        <w:t xml:space="preserve"> </w:t>
      </w:r>
      <w:r>
        <w:t>lintas komunitas. Kegiatan service learning seperti pendampingan masyarakat miskin lintas agama, pelatihan literasi digital antarpemuda, atau proyek lingkungan bersama menjadi sarana nyata bagi mahasiswa untuk menghidupi nilai kasih, solidaritas, dan keadilan ekologis. Perguruan tinggi Katolik juga dapat bekerja</w:t>
      </w:r>
      <w:r>
        <w:rPr>
          <w:spacing w:val="-7"/>
        </w:rPr>
        <w:t xml:space="preserve"> </w:t>
      </w:r>
      <w:r>
        <w:t>sama</w:t>
      </w:r>
      <w:r>
        <w:rPr>
          <w:spacing w:val="-5"/>
        </w:rPr>
        <w:t xml:space="preserve"> </w:t>
      </w:r>
      <w:r>
        <w:t>dengan</w:t>
      </w:r>
      <w:r>
        <w:rPr>
          <w:spacing w:val="-5"/>
        </w:rPr>
        <w:t xml:space="preserve"> </w:t>
      </w:r>
      <w:r>
        <w:t>lembaga</w:t>
      </w:r>
      <w:r>
        <w:rPr>
          <w:spacing w:val="-5"/>
        </w:rPr>
        <w:t xml:space="preserve"> </w:t>
      </w:r>
      <w:r>
        <w:t>agama</w:t>
      </w:r>
      <w:r>
        <w:rPr>
          <w:spacing w:val="-5"/>
        </w:rPr>
        <w:t xml:space="preserve"> </w:t>
      </w:r>
      <w:r>
        <w:t>lain,</w:t>
      </w:r>
      <w:r>
        <w:rPr>
          <w:spacing w:val="-5"/>
        </w:rPr>
        <w:t xml:space="preserve"> </w:t>
      </w:r>
      <w:r>
        <w:t>organisasi</w:t>
      </w:r>
      <w:r>
        <w:rPr>
          <w:spacing w:val="-6"/>
        </w:rPr>
        <w:t xml:space="preserve"> </w:t>
      </w:r>
      <w:r>
        <w:t>masyarakat sipil,</w:t>
      </w:r>
      <w:r>
        <w:rPr>
          <w:spacing w:val="-15"/>
        </w:rPr>
        <w:t xml:space="preserve"> </w:t>
      </w:r>
      <w:r>
        <w:t>dan</w:t>
      </w:r>
      <w:r>
        <w:rPr>
          <w:spacing w:val="-15"/>
        </w:rPr>
        <w:t xml:space="preserve"> </w:t>
      </w:r>
      <w:r>
        <w:t>pemerintah</w:t>
      </w:r>
      <w:r>
        <w:rPr>
          <w:spacing w:val="-15"/>
        </w:rPr>
        <w:t xml:space="preserve"> </w:t>
      </w:r>
      <w:r>
        <w:t>daerah</w:t>
      </w:r>
      <w:r>
        <w:rPr>
          <w:spacing w:val="-15"/>
        </w:rPr>
        <w:t xml:space="preserve"> </w:t>
      </w:r>
      <w:r>
        <w:t>untuk</w:t>
      </w:r>
      <w:r>
        <w:rPr>
          <w:spacing w:val="-15"/>
        </w:rPr>
        <w:t xml:space="preserve"> </w:t>
      </w:r>
      <w:r>
        <w:t>menciptakan</w:t>
      </w:r>
      <w:r>
        <w:rPr>
          <w:spacing w:val="-15"/>
        </w:rPr>
        <w:t xml:space="preserve"> </w:t>
      </w:r>
      <w:r>
        <w:t>program</w:t>
      </w:r>
      <w:r>
        <w:rPr>
          <w:spacing w:val="-15"/>
        </w:rPr>
        <w:t xml:space="preserve"> </w:t>
      </w:r>
      <w:r>
        <w:t>berbasis dialog sosial dan penguatan kapasitas komunitas.</w:t>
      </w:r>
    </w:p>
    <w:p w:rsidR="00BC3CB7" w:rsidRDefault="00BC3CB7">
      <w:pPr>
        <w:pStyle w:val="BodyText"/>
        <w:spacing w:line="276" w:lineRule="auto"/>
        <w:sectPr w:rsidR="00BC3CB7">
          <w:headerReference w:type="even" r:id="rId936"/>
          <w:headerReference w:type="default" r:id="rId937"/>
          <w:footerReference w:type="default" r:id="rId938"/>
          <w:headerReference w:type="first" r:id="rId939"/>
          <w:pgSz w:w="8790" w:h="13050"/>
          <w:pgMar w:top="1060" w:right="992" w:bottom="920" w:left="1133" w:header="0" w:footer="738" w:gutter="0"/>
          <w:cols w:space="720"/>
        </w:sectPr>
      </w:pPr>
    </w:p>
    <w:p w:rsidR="00BC3CB7" w:rsidRDefault="00AF39CF">
      <w:pPr>
        <w:pStyle w:val="BodyText"/>
        <w:spacing w:before="72" w:line="276" w:lineRule="auto"/>
        <w:ind w:right="138" w:firstLine="568"/>
      </w:pPr>
      <w:r>
        <w:lastRenderedPageBreak/>
        <w:t>Evaluasi</w:t>
      </w:r>
      <w:r>
        <w:rPr>
          <w:spacing w:val="-12"/>
        </w:rPr>
        <w:t xml:space="preserve"> </w:t>
      </w:r>
      <w:r>
        <w:t>implementasi</w:t>
      </w:r>
      <w:r>
        <w:rPr>
          <w:spacing w:val="-13"/>
        </w:rPr>
        <w:t xml:space="preserve"> </w:t>
      </w:r>
      <w:r>
        <w:t>moderasi</w:t>
      </w:r>
      <w:r>
        <w:rPr>
          <w:spacing w:val="-13"/>
        </w:rPr>
        <w:t xml:space="preserve"> </w:t>
      </w:r>
      <w:r>
        <w:t>beragama</w:t>
      </w:r>
      <w:r>
        <w:rPr>
          <w:spacing w:val="-14"/>
        </w:rPr>
        <w:t xml:space="preserve"> </w:t>
      </w:r>
      <w:r>
        <w:t>harus</w:t>
      </w:r>
      <w:r>
        <w:rPr>
          <w:spacing w:val="-13"/>
        </w:rPr>
        <w:t xml:space="preserve"> </w:t>
      </w:r>
      <w:r>
        <w:t>dilakukan secara periodik untuk mengukur sejauh mana nilai-nilai tersebut telah diinternalisasi oleh peserta didik, guru, dosen, dan seluruh komunitas pendidikan. Evaluasi mencakup tiga aspek utama: kognitif, afektif, dan sosial-transformatif.</w:t>
      </w:r>
    </w:p>
    <w:p w:rsidR="00BC3CB7" w:rsidRDefault="00AF39CF">
      <w:pPr>
        <w:pStyle w:val="BodyText"/>
        <w:spacing w:before="119" w:line="276" w:lineRule="auto"/>
        <w:ind w:right="138" w:firstLine="568"/>
      </w:pPr>
      <w:r>
        <w:rPr>
          <w:spacing w:val="-2"/>
        </w:rPr>
        <w:t>Aspek</w:t>
      </w:r>
      <w:r>
        <w:rPr>
          <w:spacing w:val="-4"/>
        </w:rPr>
        <w:t xml:space="preserve"> </w:t>
      </w:r>
      <w:r>
        <w:rPr>
          <w:spacing w:val="-2"/>
        </w:rPr>
        <w:t>kognitif</w:t>
      </w:r>
      <w:r>
        <w:rPr>
          <w:spacing w:val="-4"/>
        </w:rPr>
        <w:t xml:space="preserve"> </w:t>
      </w:r>
      <w:r>
        <w:rPr>
          <w:spacing w:val="-2"/>
        </w:rPr>
        <w:t>dievaluasi</w:t>
      </w:r>
      <w:r>
        <w:rPr>
          <w:spacing w:val="-4"/>
        </w:rPr>
        <w:t xml:space="preserve"> </w:t>
      </w:r>
      <w:r>
        <w:rPr>
          <w:spacing w:val="-2"/>
        </w:rPr>
        <w:t>melalui</w:t>
      </w:r>
      <w:r>
        <w:rPr>
          <w:spacing w:val="-4"/>
        </w:rPr>
        <w:t xml:space="preserve"> </w:t>
      </w:r>
      <w:r>
        <w:rPr>
          <w:spacing w:val="-2"/>
        </w:rPr>
        <w:t>pemahaman</w:t>
      </w:r>
      <w:r>
        <w:rPr>
          <w:spacing w:val="-4"/>
        </w:rPr>
        <w:t xml:space="preserve"> </w:t>
      </w:r>
      <w:r>
        <w:rPr>
          <w:spacing w:val="-2"/>
        </w:rPr>
        <w:t>peserta</w:t>
      </w:r>
      <w:r>
        <w:rPr>
          <w:spacing w:val="-4"/>
        </w:rPr>
        <w:t xml:space="preserve"> </w:t>
      </w:r>
      <w:r>
        <w:rPr>
          <w:spacing w:val="-2"/>
        </w:rPr>
        <w:t xml:space="preserve">didik </w:t>
      </w:r>
      <w:r>
        <w:t>terhadap nilai-nilai moderasi beragama, termasuk kemampuan menganalisis isu-isu sosial dan keagamaan secara kritis. Aspek afektif diukur melalui perubahan sikap, seperti toleransi, empati, dan</w:t>
      </w:r>
      <w:r>
        <w:rPr>
          <w:spacing w:val="-7"/>
        </w:rPr>
        <w:t xml:space="preserve"> </w:t>
      </w:r>
      <w:r>
        <w:t>penghargaan</w:t>
      </w:r>
      <w:r>
        <w:rPr>
          <w:spacing w:val="-5"/>
        </w:rPr>
        <w:t xml:space="preserve"> </w:t>
      </w:r>
      <w:r>
        <w:t>terhadap</w:t>
      </w:r>
      <w:r>
        <w:rPr>
          <w:spacing w:val="-5"/>
        </w:rPr>
        <w:t xml:space="preserve"> </w:t>
      </w:r>
      <w:r>
        <w:t>perbedaan.</w:t>
      </w:r>
      <w:r>
        <w:rPr>
          <w:spacing w:val="-15"/>
        </w:rPr>
        <w:t xml:space="preserve"> </w:t>
      </w:r>
      <w:r>
        <w:t>Aspek</w:t>
      </w:r>
      <w:r>
        <w:rPr>
          <w:spacing w:val="-5"/>
        </w:rPr>
        <w:t xml:space="preserve"> </w:t>
      </w:r>
      <w:r>
        <w:t>sosial-transformatif dinilai</w:t>
      </w:r>
      <w:r>
        <w:rPr>
          <w:spacing w:val="-10"/>
        </w:rPr>
        <w:t xml:space="preserve"> </w:t>
      </w:r>
      <w:r>
        <w:t>berdasarkan</w:t>
      </w:r>
      <w:r>
        <w:rPr>
          <w:spacing w:val="-10"/>
        </w:rPr>
        <w:t xml:space="preserve"> </w:t>
      </w:r>
      <w:r>
        <w:t>keterlibatan</w:t>
      </w:r>
      <w:r>
        <w:rPr>
          <w:spacing w:val="-10"/>
        </w:rPr>
        <w:t xml:space="preserve"> </w:t>
      </w:r>
      <w:r>
        <w:t>nyata</w:t>
      </w:r>
      <w:r>
        <w:rPr>
          <w:spacing w:val="-11"/>
        </w:rPr>
        <w:t xml:space="preserve"> </w:t>
      </w:r>
      <w:r>
        <w:t>peserta</w:t>
      </w:r>
      <w:r>
        <w:rPr>
          <w:spacing w:val="-10"/>
        </w:rPr>
        <w:t xml:space="preserve"> </w:t>
      </w:r>
      <w:r>
        <w:t>didik</w:t>
      </w:r>
      <w:r>
        <w:rPr>
          <w:spacing w:val="-10"/>
        </w:rPr>
        <w:t xml:space="preserve"> </w:t>
      </w:r>
      <w:r>
        <w:t>dalam</w:t>
      </w:r>
      <w:r>
        <w:rPr>
          <w:spacing w:val="-11"/>
        </w:rPr>
        <w:t xml:space="preserve"> </w:t>
      </w:r>
      <w:r>
        <w:t>proyek sosial, dialog lintas iman, atau kegiatan kolaboratif yang membangun perdamaian.</w:t>
      </w:r>
    </w:p>
    <w:p w:rsidR="00BC3CB7" w:rsidRDefault="00AF39CF">
      <w:pPr>
        <w:pStyle w:val="BodyText"/>
        <w:spacing w:before="122" w:line="276" w:lineRule="auto"/>
        <w:ind w:right="138" w:firstLine="568"/>
      </w:pPr>
      <w:r>
        <w:t>Instrumen</w:t>
      </w:r>
      <w:r>
        <w:rPr>
          <w:spacing w:val="-15"/>
        </w:rPr>
        <w:t xml:space="preserve"> </w:t>
      </w:r>
      <w:r>
        <w:t>evaluasi</w:t>
      </w:r>
      <w:r>
        <w:rPr>
          <w:spacing w:val="-15"/>
        </w:rPr>
        <w:t xml:space="preserve"> </w:t>
      </w:r>
      <w:r>
        <w:t>dapat</w:t>
      </w:r>
      <w:r>
        <w:rPr>
          <w:spacing w:val="-15"/>
        </w:rPr>
        <w:t xml:space="preserve"> </w:t>
      </w:r>
      <w:r>
        <w:t>berbentuk</w:t>
      </w:r>
      <w:r>
        <w:rPr>
          <w:spacing w:val="-15"/>
        </w:rPr>
        <w:t xml:space="preserve"> </w:t>
      </w:r>
      <w:r>
        <w:t>survei</w:t>
      </w:r>
      <w:r>
        <w:rPr>
          <w:spacing w:val="-15"/>
        </w:rPr>
        <w:t xml:space="preserve"> </w:t>
      </w:r>
      <w:r>
        <w:t>persepsi,</w:t>
      </w:r>
      <w:r>
        <w:rPr>
          <w:spacing w:val="-15"/>
        </w:rPr>
        <w:t xml:space="preserve"> </w:t>
      </w:r>
      <w:r>
        <w:t>refleksi tertulis, observasi perilaku, maupun laporan proyek. Hasil evaluasi</w:t>
      </w:r>
      <w:r>
        <w:rPr>
          <w:spacing w:val="-7"/>
        </w:rPr>
        <w:t xml:space="preserve"> </w:t>
      </w:r>
      <w:r>
        <w:t>digunakan</w:t>
      </w:r>
      <w:r>
        <w:rPr>
          <w:spacing w:val="-7"/>
        </w:rPr>
        <w:t xml:space="preserve"> </w:t>
      </w:r>
      <w:r>
        <w:t>sebagai</w:t>
      </w:r>
      <w:r>
        <w:rPr>
          <w:spacing w:val="-9"/>
        </w:rPr>
        <w:t xml:space="preserve"> </w:t>
      </w:r>
      <w:r>
        <w:t>dasar</w:t>
      </w:r>
      <w:r>
        <w:rPr>
          <w:spacing w:val="-9"/>
        </w:rPr>
        <w:t xml:space="preserve"> </w:t>
      </w:r>
      <w:r>
        <w:t>untuk</w:t>
      </w:r>
      <w:r>
        <w:rPr>
          <w:spacing w:val="-7"/>
        </w:rPr>
        <w:t xml:space="preserve"> </w:t>
      </w:r>
      <w:r>
        <w:t>memperbaiki</w:t>
      </w:r>
      <w:r>
        <w:rPr>
          <w:spacing w:val="-9"/>
        </w:rPr>
        <w:t xml:space="preserve"> </w:t>
      </w:r>
      <w:r>
        <w:t>kurikulum, memperkuat</w:t>
      </w:r>
      <w:r>
        <w:rPr>
          <w:spacing w:val="-12"/>
        </w:rPr>
        <w:t xml:space="preserve"> </w:t>
      </w:r>
      <w:r>
        <w:t>pelatihan</w:t>
      </w:r>
      <w:r>
        <w:rPr>
          <w:spacing w:val="-11"/>
        </w:rPr>
        <w:t xml:space="preserve"> </w:t>
      </w:r>
      <w:r>
        <w:t>guru,</w:t>
      </w:r>
      <w:r>
        <w:rPr>
          <w:spacing w:val="-11"/>
        </w:rPr>
        <w:t xml:space="preserve"> </w:t>
      </w:r>
      <w:r>
        <w:t>dan</w:t>
      </w:r>
      <w:r>
        <w:rPr>
          <w:spacing w:val="-12"/>
        </w:rPr>
        <w:t xml:space="preserve"> </w:t>
      </w:r>
      <w:r>
        <w:t>memperluas</w:t>
      </w:r>
      <w:r>
        <w:rPr>
          <w:spacing w:val="-12"/>
        </w:rPr>
        <w:t xml:space="preserve"> </w:t>
      </w:r>
      <w:r>
        <w:t>jaringan</w:t>
      </w:r>
      <w:r>
        <w:rPr>
          <w:spacing w:val="-11"/>
        </w:rPr>
        <w:t xml:space="preserve"> </w:t>
      </w:r>
      <w:r>
        <w:t>kerja</w:t>
      </w:r>
      <w:r>
        <w:rPr>
          <w:spacing w:val="-12"/>
        </w:rPr>
        <w:t xml:space="preserve"> </w:t>
      </w:r>
      <w:r>
        <w:t>sama antarlembaga. Dengan demikian, moderasi beragama bukan hanya menjadi wacana akademik, tetapi menjadi budaya institusional yang hidup dan berkembang di sekolah serta perguruan tinggi Katolik.</w:t>
      </w:r>
    </w:p>
    <w:p w:rsidR="00BC3CB7" w:rsidRDefault="00AF39CF">
      <w:pPr>
        <w:pStyle w:val="BodyText"/>
        <w:spacing w:before="119" w:line="276" w:lineRule="auto"/>
        <w:ind w:right="136" w:firstLine="568"/>
      </w:pPr>
      <w:r>
        <w:t>Model implementasi moderasi beragama di lembaga pendidikan Katolik menegaskan bahwa pendidikan iman sejati harus berakar pada kasih yang inklusif dan diwujudkan dalam tindakan</w:t>
      </w:r>
      <w:r>
        <w:rPr>
          <w:spacing w:val="-5"/>
        </w:rPr>
        <w:t xml:space="preserve"> </w:t>
      </w:r>
      <w:r>
        <w:t>nyata</w:t>
      </w:r>
      <w:r>
        <w:rPr>
          <w:spacing w:val="-7"/>
        </w:rPr>
        <w:t xml:space="preserve"> </w:t>
      </w:r>
      <w:r>
        <w:t>bagi</w:t>
      </w:r>
      <w:r>
        <w:rPr>
          <w:spacing w:val="-6"/>
        </w:rPr>
        <w:t xml:space="preserve"> </w:t>
      </w:r>
      <w:r>
        <w:t>perdamaian.</w:t>
      </w:r>
      <w:r>
        <w:rPr>
          <w:spacing w:val="-5"/>
        </w:rPr>
        <w:t xml:space="preserve"> </w:t>
      </w:r>
      <w:r>
        <w:t>Sekolah</w:t>
      </w:r>
      <w:r>
        <w:rPr>
          <w:spacing w:val="-4"/>
        </w:rPr>
        <w:t xml:space="preserve"> </w:t>
      </w:r>
      <w:r>
        <w:t>dan</w:t>
      </w:r>
      <w:r>
        <w:rPr>
          <w:spacing w:val="-5"/>
        </w:rPr>
        <w:t xml:space="preserve"> </w:t>
      </w:r>
      <w:r>
        <w:t>universitas</w:t>
      </w:r>
      <w:r>
        <w:rPr>
          <w:spacing w:val="-6"/>
        </w:rPr>
        <w:t xml:space="preserve"> </w:t>
      </w:r>
      <w:r>
        <w:t>Katolik dipanggil menjadi ruang perjumpaan dan pembelajaran lintas batas, tempat iman dan akal budi bertemu untuk menegakkan martabat</w:t>
      </w:r>
      <w:r>
        <w:rPr>
          <w:spacing w:val="-11"/>
        </w:rPr>
        <w:t xml:space="preserve"> </w:t>
      </w:r>
      <w:r>
        <w:t>manusia</w:t>
      </w:r>
      <w:r>
        <w:rPr>
          <w:spacing w:val="-12"/>
        </w:rPr>
        <w:t xml:space="preserve"> </w:t>
      </w:r>
      <w:r>
        <w:t>dan</w:t>
      </w:r>
      <w:r>
        <w:rPr>
          <w:spacing w:val="-11"/>
        </w:rPr>
        <w:t xml:space="preserve"> </w:t>
      </w:r>
      <w:r>
        <w:t>kebaikan</w:t>
      </w:r>
      <w:r>
        <w:rPr>
          <w:spacing w:val="-11"/>
        </w:rPr>
        <w:t xml:space="preserve"> </w:t>
      </w:r>
      <w:r>
        <w:t>bersama.</w:t>
      </w:r>
      <w:r>
        <w:rPr>
          <w:spacing w:val="-10"/>
        </w:rPr>
        <w:t xml:space="preserve"> </w:t>
      </w:r>
      <w:r>
        <w:t>Melalui</w:t>
      </w:r>
      <w:r>
        <w:rPr>
          <w:spacing w:val="-11"/>
        </w:rPr>
        <w:t xml:space="preserve"> </w:t>
      </w:r>
      <w:r>
        <w:t>kebijakan</w:t>
      </w:r>
      <w:r>
        <w:rPr>
          <w:spacing w:val="-11"/>
        </w:rPr>
        <w:t xml:space="preserve"> </w:t>
      </w:r>
      <w:r>
        <w:t>yang berpihak pada keberagaman, kurikulum yang kontekstual, pembelajaran yang reflektif, dan evaluasi yang berkelanjutan, pendidikan Katolik dapat menghadirkan wajah Gereja yang dialogis,</w:t>
      </w:r>
      <w:r>
        <w:rPr>
          <w:spacing w:val="14"/>
        </w:rPr>
        <w:t xml:space="preserve"> </w:t>
      </w:r>
      <w:r>
        <w:t>Gereja</w:t>
      </w:r>
      <w:r>
        <w:rPr>
          <w:spacing w:val="14"/>
        </w:rPr>
        <w:t xml:space="preserve"> </w:t>
      </w:r>
      <w:r>
        <w:t>yang</w:t>
      </w:r>
      <w:r>
        <w:rPr>
          <w:spacing w:val="14"/>
        </w:rPr>
        <w:t xml:space="preserve"> </w:t>
      </w:r>
      <w:r>
        <w:t>berjalan</w:t>
      </w:r>
      <w:r>
        <w:rPr>
          <w:spacing w:val="13"/>
        </w:rPr>
        <w:t xml:space="preserve"> </w:t>
      </w:r>
      <w:r>
        <w:t>bersama</w:t>
      </w:r>
      <w:r>
        <w:rPr>
          <w:spacing w:val="14"/>
        </w:rPr>
        <w:t xml:space="preserve"> </w:t>
      </w:r>
      <w:r>
        <w:t>(</w:t>
      </w:r>
      <w:r>
        <w:rPr>
          <w:i/>
        </w:rPr>
        <w:t>synodal</w:t>
      </w:r>
      <w:r>
        <w:t>)</w:t>
      </w:r>
      <w:r>
        <w:rPr>
          <w:spacing w:val="14"/>
        </w:rPr>
        <w:t xml:space="preserve"> </w:t>
      </w:r>
      <w:r>
        <w:t>dengan</w:t>
      </w:r>
      <w:r>
        <w:rPr>
          <w:spacing w:val="14"/>
        </w:rPr>
        <w:t xml:space="preserve"> </w:t>
      </w:r>
      <w:r>
        <w:rPr>
          <w:spacing w:val="-2"/>
        </w:rPr>
        <w:t>semua</w:t>
      </w:r>
    </w:p>
    <w:p w:rsidR="00BC3CB7" w:rsidRDefault="00BC3CB7">
      <w:pPr>
        <w:pStyle w:val="BodyText"/>
        <w:spacing w:line="276" w:lineRule="auto"/>
        <w:sectPr w:rsidR="00BC3CB7">
          <w:headerReference w:type="even" r:id="rId940"/>
          <w:headerReference w:type="default" r:id="rId941"/>
          <w:footerReference w:type="default" r:id="rId942"/>
          <w:headerReference w:type="first" r:id="rId943"/>
          <w:pgSz w:w="8790" w:h="13050"/>
          <w:pgMar w:top="1060" w:right="992" w:bottom="920" w:left="1133" w:header="0" w:footer="738" w:gutter="0"/>
          <w:cols w:space="720"/>
        </w:sectPr>
      </w:pPr>
    </w:p>
    <w:p w:rsidR="00BC3CB7" w:rsidRDefault="00AF39CF">
      <w:pPr>
        <w:pStyle w:val="BodyText"/>
        <w:spacing w:before="72" w:line="276" w:lineRule="auto"/>
        <w:ind w:left="1"/>
        <w:jc w:val="left"/>
      </w:pPr>
      <w:r>
        <w:lastRenderedPageBreak/>
        <w:t>orang</w:t>
      </w:r>
      <w:r>
        <w:rPr>
          <w:spacing w:val="-15"/>
        </w:rPr>
        <w:t xml:space="preserve"> </w:t>
      </w:r>
      <w:r>
        <w:t>berkehendak</w:t>
      </w:r>
      <w:r>
        <w:rPr>
          <w:spacing w:val="-15"/>
        </w:rPr>
        <w:t xml:space="preserve"> </w:t>
      </w:r>
      <w:r>
        <w:t>baik,</w:t>
      </w:r>
      <w:r>
        <w:rPr>
          <w:spacing w:val="-15"/>
        </w:rPr>
        <w:t xml:space="preserve"> </w:t>
      </w:r>
      <w:r>
        <w:t>demi</w:t>
      </w:r>
      <w:r>
        <w:rPr>
          <w:spacing w:val="-15"/>
        </w:rPr>
        <w:t xml:space="preserve"> </w:t>
      </w:r>
      <w:r>
        <w:t>terwujudnya</w:t>
      </w:r>
      <w:r>
        <w:rPr>
          <w:spacing w:val="-15"/>
        </w:rPr>
        <w:t xml:space="preserve"> </w:t>
      </w:r>
      <w:r>
        <w:t>masyarakat</w:t>
      </w:r>
      <w:r>
        <w:rPr>
          <w:spacing w:val="-15"/>
        </w:rPr>
        <w:t xml:space="preserve"> </w:t>
      </w:r>
      <w:r>
        <w:t>yang</w:t>
      </w:r>
      <w:r>
        <w:rPr>
          <w:spacing w:val="-15"/>
        </w:rPr>
        <w:t xml:space="preserve"> </w:t>
      </w:r>
      <w:r>
        <w:t>adil, damai, dan beriman secara otentik.</w:t>
      </w:r>
    </w:p>
    <w:p w:rsidR="00BC3CB7" w:rsidRDefault="00BC3CB7">
      <w:pPr>
        <w:pStyle w:val="BodyText"/>
        <w:spacing w:before="161"/>
        <w:ind w:left="0"/>
        <w:jc w:val="left"/>
      </w:pPr>
    </w:p>
    <w:p w:rsidR="00BC3CB7" w:rsidRDefault="00AF39CF">
      <w:pPr>
        <w:pStyle w:val="Heading2"/>
        <w:numPr>
          <w:ilvl w:val="2"/>
          <w:numId w:val="14"/>
        </w:numPr>
        <w:tabs>
          <w:tab w:val="left" w:pos="569"/>
        </w:tabs>
        <w:spacing w:before="1" w:line="259" w:lineRule="auto"/>
        <w:ind w:left="569" w:right="424"/>
        <w:jc w:val="both"/>
      </w:pPr>
      <w:r>
        <w:t>Pendidikan Katolik sebagai Basis Moderasi dan Perdamaian Sosial di Indonesia</w:t>
      </w:r>
    </w:p>
    <w:p w:rsidR="00BC3CB7" w:rsidRDefault="00AF39CF">
      <w:pPr>
        <w:pStyle w:val="BodyText"/>
        <w:spacing w:before="119" w:line="276" w:lineRule="auto"/>
        <w:ind w:left="1" w:right="421" w:firstLine="568"/>
      </w:pPr>
      <w:r>
        <w:t>Pendidikan</w:t>
      </w:r>
      <w:r>
        <w:rPr>
          <w:spacing w:val="-3"/>
        </w:rPr>
        <w:t xml:space="preserve"> </w:t>
      </w:r>
      <w:r>
        <w:t>Agama Katolik (PAK) berfungsi bukan hanya sebagai sarana pewarisan iman, tetapi juga sebagai wahana pembentukan karakter yang berakar pada kasih, keadilan, dan penghormatan terhadap martabat manusia. Dalam konteks Indonesia yang plural dan dinamis, PAK memiliki tanggung jawab ganda: mengokohkan identitas iman Katolik sekaligus menumbuhkan semangat keterbukaan terhadap keberagaman. Melalui pendekatan teologis dan pedagogis, PAK menjadi instrumen</w:t>
      </w:r>
      <w:r>
        <w:rPr>
          <w:spacing w:val="-9"/>
        </w:rPr>
        <w:t xml:space="preserve"> </w:t>
      </w:r>
      <w:r>
        <w:t>efektif</w:t>
      </w:r>
      <w:r>
        <w:rPr>
          <w:spacing w:val="-8"/>
        </w:rPr>
        <w:t xml:space="preserve"> </w:t>
      </w:r>
      <w:r>
        <w:t>dalam</w:t>
      </w:r>
      <w:r>
        <w:rPr>
          <w:spacing w:val="-9"/>
        </w:rPr>
        <w:t xml:space="preserve"> </w:t>
      </w:r>
      <w:r>
        <w:t>membangun</w:t>
      </w:r>
      <w:r>
        <w:rPr>
          <w:spacing w:val="-9"/>
        </w:rPr>
        <w:t xml:space="preserve"> </w:t>
      </w:r>
      <w:r>
        <w:t>moderasi</w:t>
      </w:r>
      <w:r>
        <w:rPr>
          <w:spacing w:val="-9"/>
        </w:rPr>
        <w:t xml:space="preserve"> </w:t>
      </w:r>
      <w:r>
        <w:t>beragama</w:t>
      </w:r>
      <w:r>
        <w:rPr>
          <w:spacing w:val="-9"/>
        </w:rPr>
        <w:t xml:space="preserve"> </w:t>
      </w:r>
      <w:r>
        <w:t>sebagai gaya</w:t>
      </w:r>
      <w:r>
        <w:rPr>
          <w:spacing w:val="-11"/>
        </w:rPr>
        <w:t xml:space="preserve"> </w:t>
      </w:r>
      <w:r>
        <w:t>hidup</w:t>
      </w:r>
      <w:r>
        <w:rPr>
          <w:spacing w:val="-9"/>
        </w:rPr>
        <w:t xml:space="preserve"> </w:t>
      </w:r>
      <w:r>
        <w:t>beriman</w:t>
      </w:r>
      <w:r>
        <w:rPr>
          <w:spacing w:val="-7"/>
        </w:rPr>
        <w:t xml:space="preserve"> </w:t>
      </w:r>
      <w:r>
        <w:t>yang</w:t>
      </w:r>
      <w:r>
        <w:rPr>
          <w:spacing w:val="-11"/>
        </w:rPr>
        <w:t xml:space="preserve"> </w:t>
      </w:r>
      <w:r>
        <w:t>berimbang</w:t>
      </w:r>
      <w:r>
        <w:rPr>
          <w:spacing w:val="-9"/>
        </w:rPr>
        <w:t xml:space="preserve"> </w:t>
      </w:r>
      <w:r>
        <w:t>antara</w:t>
      </w:r>
      <w:r>
        <w:rPr>
          <w:spacing w:val="-11"/>
        </w:rPr>
        <w:t xml:space="preserve"> </w:t>
      </w:r>
      <w:r>
        <w:t>kesetiaan</w:t>
      </w:r>
      <w:r>
        <w:rPr>
          <w:spacing w:val="-9"/>
        </w:rPr>
        <w:t xml:space="preserve"> </w:t>
      </w:r>
      <w:r>
        <w:t>pada</w:t>
      </w:r>
      <w:r>
        <w:rPr>
          <w:spacing w:val="-10"/>
        </w:rPr>
        <w:t xml:space="preserve"> </w:t>
      </w:r>
      <w:r>
        <w:t>ajaran Gereja dan komitmen terhadap kebaikan bersama (</w:t>
      </w:r>
      <w:r>
        <w:rPr>
          <w:i/>
        </w:rPr>
        <w:t xml:space="preserve">bonum </w:t>
      </w:r>
      <w:r>
        <w:rPr>
          <w:i/>
          <w:spacing w:val="-2"/>
        </w:rPr>
        <w:t>commune</w:t>
      </w:r>
      <w:r>
        <w:rPr>
          <w:spacing w:val="-2"/>
        </w:rPr>
        <w:t>).</w:t>
      </w:r>
    </w:p>
    <w:p w:rsidR="00BC3CB7" w:rsidRDefault="00AF39CF">
      <w:pPr>
        <w:pStyle w:val="BodyText"/>
        <w:spacing w:before="120" w:line="276" w:lineRule="auto"/>
        <w:ind w:left="1" w:right="421" w:firstLine="568"/>
      </w:pPr>
      <w:r>
        <w:t xml:space="preserve">Secara teologis, moderasi beragama berakar pada pemahaman akan </w:t>
      </w:r>
      <w:r>
        <w:rPr>
          <w:i/>
        </w:rPr>
        <w:t>imago Dei</w:t>
      </w:r>
      <w:r>
        <w:t>, bahwa setiap manusia diciptakan seturut gambar Allah dan karenanya memiliki martabat yang sama tanpa membeda-bedakan asal, suku, budaya, atau agama. Ajaran kasih Kristus, sebagaimana dinyatakan dalam Injil dan ajaran sosial Gereja, menjadi dasar moral untuk hidup dalam perdamaian dan solidaritas universal. Moderasi bukan berarti kompromi terhadap iman, tetapi penghayatan mendalam akan cinta kasih yang menolak ekstremisme, intoleransi, dan kekerasan. Dengan demikian, moderasi beragama dalam perspektif</w:t>
      </w:r>
      <w:r>
        <w:rPr>
          <w:spacing w:val="-14"/>
        </w:rPr>
        <w:t xml:space="preserve"> </w:t>
      </w:r>
      <w:r>
        <w:t>Katolik</w:t>
      </w:r>
      <w:r>
        <w:rPr>
          <w:spacing w:val="-13"/>
        </w:rPr>
        <w:t xml:space="preserve"> </w:t>
      </w:r>
      <w:r>
        <w:t>adalah</w:t>
      </w:r>
      <w:r>
        <w:rPr>
          <w:spacing w:val="-14"/>
        </w:rPr>
        <w:t xml:space="preserve"> </w:t>
      </w:r>
      <w:r>
        <w:t>ekspresi</w:t>
      </w:r>
      <w:r>
        <w:rPr>
          <w:spacing w:val="-14"/>
        </w:rPr>
        <w:t xml:space="preserve"> </w:t>
      </w:r>
      <w:r>
        <w:t>iman</w:t>
      </w:r>
      <w:r>
        <w:rPr>
          <w:spacing w:val="-13"/>
        </w:rPr>
        <w:t xml:space="preserve"> </w:t>
      </w:r>
      <w:r>
        <w:t>yang</w:t>
      </w:r>
      <w:r>
        <w:rPr>
          <w:spacing w:val="-14"/>
        </w:rPr>
        <w:t xml:space="preserve"> </w:t>
      </w:r>
      <w:r>
        <w:t>matang,</w:t>
      </w:r>
      <w:r>
        <w:rPr>
          <w:spacing w:val="-14"/>
        </w:rPr>
        <w:t xml:space="preserve"> </w:t>
      </w:r>
      <w:r>
        <w:t>cerdas,</w:t>
      </w:r>
      <w:r>
        <w:rPr>
          <w:spacing w:val="-13"/>
        </w:rPr>
        <w:t xml:space="preserve"> </w:t>
      </w:r>
      <w:r>
        <w:t xml:space="preserve">dan </w:t>
      </w:r>
      <w:r>
        <w:rPr>
          <w:spacing w:val="-2"/>
        </w:rPr>
        <w:t>berbelarasa.</w:t>
      </w:r>
    </w:p>
    <w:p w:rsidR="00BC3CB7" w:rsidRDefault="00AF39CF">
      <w:pPr>
        <w:pStyle w:val="BodyText"/>
        <w:spacing w:before="120" w:line="276" w:lineRule="auto"/>
        <w:ind w:left="1" w:right="424" w:firstLine="568"/>
      </w:pPr>
      <w:r>
        <w:t>Secara pedagogis, PAK menjadi ruang pembelajaran iman yang dialogis, reflektif, dan kontekstual. Proses pembelajaran diarahkan</w:t>
      </w:r>
      <w:r>
        <w:rPr>
          <w:spacing w:val="32"/>
        </w:rPr>
        <w:t xml:space="preserve"> </w:t>
      </w:r>
      <w:r>
        <w:t>untuk</w:t>
      </w:r>
      <w:r>
        <w:rPr>
          <w:spacing w:val="34"/>
        </w:rPr>
        <w:t xml:space="preserve"> </w:t>
      </w:r>
      <w:r>
        <w:t>membentuk</w:t>
      </w:r>
      <w:r>
        <w:rPr>
          <w:spacing w:val="32"/>
        </w:rPr>
        <w:t xml:space="preserve"> </w:t>
      </w:r>
      <w:r>
        <w:t>peserta</w:t>
      </w:r>
      <w:r>
        <w:rPr>
          <w:spacing w:val="31"/>
        </w:rPr>
        <w:t xml:space="preserve"> </w:t>
      </w:r>
      <w:r>
        <w:t>didik</w:t>
      </w:r>
      <w:r>
        <w:rPr>
          <w:spacing w:val="32"/>
        </w:rPr>
        <w:t xml:space="preserve"> </w:t>
      </w:r>
      <w:r>
        <w:t>yang</w:t>
      </w:r>
      <w:r>
        <w:rPr>
          <w:spacing w:val="32"/>
        </w:rPr>
        <w:t xml:space="preserve"> </w:t>
      </w:r>
      <w:r>
        <w:t>berpikir</w:t>
      </w:r>
      <w:r>
        <w:rPr>
          <w:spacing w:val="33"/>
        </w:rPr>
        <w:t xml:space="preserve"> </w:t>
      </w:r>
      <w:r>
        <w:rPr>
          <w:spacing w:val="-2"/>
        </w:rPr>
        <w:t>kritis,</w:t>
      </w:r>
    </w:p>
    <w:p w:rsidR="00BC3CB7" w:rsidRDefault="00BC3CB7">
      <w:pPr>
        <w:pStyle w:val="BodyText"/>
        <w:spacing w:line="276" w:lineRule="auto"/>
        <w:sectPr w:rsidR="00BC3CB7">
          <w:headerReference w:type="even" r:id="rId944"/>
          <w:headerReference w:type="default" r:id="rId945"/>
          <w:footerReference w:type="default" r:id="rId946"/>
          <w:headerReference w:type="first" r:id="rId947"/>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berperilaku adil, serta terbuka terhadap dialog lintas iman. Guru berperan sebagai fasilitator pertumbuhan iman yang mendorong kesadaran</w:t>
      </w:r>
      <w:r>
        <w:rPr>
          <w:spacing w:val="-15"/>
        </w:rPr>
        <w:t xml:space="preserve"> </w:t>
      </w:r>
      <w:r>
        <w:t>akan</w:t>
      </w:r>
      <w:r>
        <w:rPr>
          <w:spacing w:val="-15"/>
        </w:rPr>
        <w:t xml:space="preserve"> </w:t>
      </w:r>
      <w:r>
        <w:t>tanggung</w:t>
      </w:r>
      <w:r>
        <w:rPr>
          <w:spacing w:val="-15"/>
        </w:rPr>
        <w:t xml:space="preserve"> </w:t>
      </w:r>
      <w:r>
        <w:t>jawab</w:t>
      </w:r>
      <w:r>
        <w:rPr>
          <w:spacing w:val="-15"/>
        </w:rPr>
        <w:t xml:space="preserve"> </w:t>
      </w:r>
      <w:r>
        <w:t>sosial</w:t>
      </w:r>
      <w:r>
        <w:rPr>
          <w:spacing w:val="-15"/>
        </w:rPr>
        <w:t xml:space="preserve"> </w:t>
      </w:r>
      <w:r>
        <w:t>dan</w:t>
      </w:r>
      <w:r>
        <w:rPr>
          <w:spacing w:val="-15"/>
        </w:rPr>
        <w:t xml:space="preserve"> </w:t>
      </w:r>
      <w:r>
        <w:t>keberpihakan</w:t>
      </w:r>
      <w:r>
        <w:rPr>
          <w:spacing w:val="-15"/>
        </w:rPr>
        <w:t xml:space="preserve"> </w:t>
      </w:r>
      <w:r>
        <w:t>terhadap kelompok yang terpinggirkan. Melalui kurikulum yang kontekstual, metode pembelajaran partisipatif, serta evaluasi autentik,</w:t>
      </w:r>
      <w:r>
        <w:rPr>
          <w:spacing w:val="-1"/>
        </w:rPr>
        <w:t xml:space="preserve"> </w:t>
      </w:r>
      <w:r>
        <w:t>PAK menjadi</w:t>
      </w:r>
      <w:r>
        <w:rPr>
          <w:spacing w:val="-1"/>
        </w:rPr>
        <w:t xml:space="preserve"> </w:t>
      </w:r>
      <w:r>
        <w:t>sarana formasi integral</w:t>
      </w:r>
      <w:r>
        <w:rPr>
          <w:spacing w:val="-1"/>
        </w:rPr>
        <w:t xml:space="preserve"> </w:t>
      </w:r>
      <w:r>
        <w:t>bagi</w:t>
      </w:r>
      <w:r>
        <w:rPr>
          <w:spacing w:val="-1"/>
        </w:rPr>
        <w:t xml:space="preserve"> </w:t>
      </w:r>
      <w:r>
        <w:t>pribadi</w:t>
      </w:r>
      <w:r>
        <w:rPr>
          <w:spacing w:val="-2"/>
        </w:rPr>
        <w:t xml:space="preserve"> </w:t>
      </w:r>
      <w:r>
        <w:t>yang religius sekaligus humanis.</w:t>
      </w:r>
    </w:p>
    <w:p w:rsidR="00BC3CB7" w:rsidRDefault="00AF39CF">
      <w:pPr>
        <w:pStyle w:val="BodyText"/>
        <w:spacing w:before="121" w:line="276" w:lineRule="auto"/>
        <w:ind w:right="136" w:firstLine="568"/>
      </w:pPr>
      <w:r>
        <w:t>Implementasi</w:t>
      </w:r>
      <w:r>
        <w:rPr>
          <w:spacing w:val="-13"/>
        </w:rPr>
        <w:t xml:space="preserve"> </w:t>
      </w:r>
      <w:r>
        <w:t>moderasi</w:t>
      </w:r>
      <w:r>
        <w:rPr>
          <w:spacing w:val="-15"/>
        </w:rPr>
        <w:t xml:space="preserve"> </w:t>
      </w:r>
      <w:r>
        <w:t>beragama</w:t>
      </w:r>
      <w:r>
        <w:rPr>
          <w:spacing w:val="-15"/>
        </w:rPr>
        <w:t xml:space="preserve"> </w:t>
      </w:r>
      <w:r>
        <w:t>di</w:t>
      </w:r>
      <w:r>
        <w:rPr>
          <w:spacing w:val="-15"/>
        </w:rPr>
        <w:t xml:space="preserve"> </w:t>
      </w:r>
      <w:r>
        <w:t>sekolah</w:t>
      </w:r>
      <w:r>
        <w:rPr>
          <w:spacing w:val="-14"/>
        </w:rPr>
        <w:t xml:space="preserve"> </w:t>
      </w:r>
      <w:r>
        <w:t>dan</w:t>
      </w:r>
      <w:r>
        <w:rPr>
          <w:spacing w:val="-13"/>
        </w:rPr>
        <w:t xml:space="preserve"> </w:t>
      </w:r>
      <w:r>
        <w:t xml:space="preserve">perguruan tinggi Katolik menunjukkan bahwa iman Katolik dapat dihidupi secara terbuka dan kolaboratif tanpa kehilangan kedalaman spiritualitasnya. Melalui kebijakan lembaga, program pendidikan, penelitian interdisipliner, dan kegiatan pelayanan masyarakat, lembaga pendidikan Katolik berperan sebagai “laboratorium perdamaian” yang membentuk generasi beriman, </w:t>
      </w:r>
      <w:r>
        <w:rPr>
          <w:spacing w:val="-2"/>
        </w:rPr>
        <w:t>berpikir</w:t>
      </w:r>
      <w:r>
        <w:rPr>
          <w:spacing w:val="-8"/>
        </w:rPr>
        <w:t xml:space="preserve"> </w:t>
      </w:r>
      <w:r>
        <w:rPr>
          <w:spacing w:val="-2"/>
        </w:rPr>
        <w:t>kritis,</w:t>
      </w:r>
      <w:r>
        <w:rPr>
          <w:spacing w:val="-8"/>
        </w:rPr>
        <w:t xml:space="preserve"> </w:t>
      </w:r>
      <w:r>
        <w:rPr>
          <w:spacing w:val="-2"/>
        </w:rPr>
        <w:t>dan</w:t>
      </w:r>
      <w:r>
        <w:rPr>
          <w:spacing w:val="-10"/>
        </w:rPr>
        <w:t xml:space="preserve"> </w:t>
      </w:r>
      <w:r>
        <w:rPr>
          <w:spacing w:val="-2"/>
        </w:rPr>
        <w:t>berjiwa</w:t>
      </w:r>
      <w:r>
        <w:rPr>
          <w:spacing w:val="-8"/>
        </w:rPr>
        <w:t xml:space="preserve"> </w:t>
      </w:r>
      <w:r>
        <w:rPr>
          <w:spacing w:val="-2"/>
        </w:rPr>
        <w:t>solider.</w:t>
      </w:r>
      <w:r>
        <w:rPr>
          <w:spacing w:val="-8"/>
        </w:rPr>
        <w:t xml:space="preserve"> </w:t>
      </w:r>
      <w:r>
        <w:rPr>
          <w:spacing w:val="-2"/>
        </w:rPr>
        <w:t>Kehadiran</w:t>
      </w:r>
      <w:r>
        <w:rPr>
          <w:spacing w:val="-10"/>
        </w:rPr>
        <w:t xml:space="preserve"> </w:t>
      </w:r>
      <w:r>
        <w:rPr>
          <w:spacing w:val="-2"/>
        </w:rPr>
        <w:t>PAK</w:t>
      </w:r>
      <w:r>
        <w:rPr>
          <w:spacing w:val="-7"/>
        </w:rPr>
        <w:t xml:space="preserve"> </w:t>
      </w:r>
      <w:r>
        <w:rPr>
          <w:spacing w:val="-2"/>
        </w:rPr>
        <w:t>dalam</w:t>
      </w:r>
      <w:r>
        <w:rPr>
          <w:spacing w:val="-11"/>
        </w:rPr>
        <w:t xml:space="preserve"> </w:t>
      </w:r>
      <w:r>
        <w:rPr>
          <w:spacing w:val="-2"/>
        </w:rPr>
        <w:t xml:space="preserve">konteks </w:t>
      </w:r>
      <w:r>
        <w:t>pendidikan</w:t>
      </w:r>
      <w:r>
        <w:rPr>
          <w:spacing w:val="-2"/>
        </w:rPr>
        <w:t xml:space="preserve"> </w:t>
      </w:r>
      <w:r>
        <w:t>formal</w:t>
      </w:r>
      <w:r>
        <w:rPr>
          <w:spacing w:val="-1"/>
        </w:rPr>
        <w:t xml:space="preserve"> </w:t>
      </w:r>
      <w:r>
        <w:t>maupun</w:t>
      </w:r>
      <w:r>
        <w:rPr>
          <w:spacing w:val="-1"/>
        </w:rPr>
        <w:t xml:space="preserve"> </w:t>
      </w:r>
      <w:r>
        <w:t>nonformal memperkuat</w:t>
      </w:r>
      <w:r>
        <w:rPr>
          <w:spacing w:val="-3"/>
        </w:rPr>
        <w:t xml:space="preserve"> </w:t>
      </w:r>
      <w:r>
        <w:t>peran</w:t>
      </w:r>
      <w:r>
        <w:rPr>
          <w:spacing w:val="-2"/>
        </w:rPr>
        <w:t xml:space="preserve"> </w:t>
      </w:r>
      <w:r>
        <w:t>Gereja sebagai saksi kasih Allah di tengah masyarakat majemuk yang menjunjung tinggi keadilan sosial dan perdamaian dunia.</w:t>
      </w:r>
    </w:p>
    <w:p w:rsidR="00BC3CB7" w:rsidRDefault="00AF39CF">
      <w:pPr>
        <w:pStyle w:val="BodyText"/>
        <w:spacing w:before="119" w:line="276" w:lineRule="auto"/>
        <w:ind w:right="138" w:firstLine="568"/>
      </w:pPr>
      <w:r>
        <w:t>Pada akhirnya, moderasi beragama dalam Pendidikan Katolik bukanlah proyek temporer, melainkan proses panjang pembentukan budaya beriman yang berakar pada Injil. Sekolah dan universitas Katolik dipanggil untuk terus menghidupi spiritualitas dialog dan pelayanan, menjadi garam dan terang yang</w:t>
      </w:r>
      <w:r>
        <w:rPr>
          <w:spacing w:val="-15"/>
        </w:rPr>
        <w:t xml:space="preserve"> </w:t>
      </w:r>
      <w:r>
        <w:t>menerangi</w:t>
      </w:r>
      <w:r>
        <w:rPr>
          <w:spacing w:val="-15"/>
        </w:rPr>
        <w:t xml:space="preserve"> </w:t>
      </w:r>
      <w:r>
        <w:t>relasi</w:t>
      </w:r>
      <w:r>
        <w:rPr>
          <w:spacing w:val="-15"/>
        </w:rPr>
        <w:t xml:space="preserve"> </w:t>
      </w:r>
      <w:r>
        <w:t>antaragama,</w:t>
      </w:r>
      <w:r>
        <w:rPr>
          <w:spacing w:val="-15"/>
        </w:rPr>
        <w:t xml:space="preserve"> </w:t>
      </w:r>
      <w:r>
        <w:t>memperkuat</w:t>
      </w:r>
      <w:r>
        <w:rPr>
          <w:spacing w:val="-15"/>
        </w:rPr>
        <w:t xml:space="preserve"> </w:t>
      </w:r>
      <w:r>
        <w:t>kesatuan</w:t>
      </w:r>
      <w:r>
        <w:rPr>
          <w:spacing w:val="-15"/>
        </w:rPr>
        <w:t xml:space="preserve"> </w:t>
      </w:r>
      <w:r>
        <w:t>bangsa, dan menghadirkan wajah Gereja yang inklusif, dialogis, serta transformatif. Dengan menjadikan moderasi beragama sebagai inti dari praksis pendidikan iman, Gereja Katolik turut meneguhkan peradaban kasih yang sejati: peradaban yang menghormati martabat manusia, merawat kebinekaan, dan menumbuhkan perdamaian sosial bagi seluruh ciptaan.</w:t>
      </w:r>
    </w:p>
    <w:p w:rsidR="00BC3CB7" w:rsidRDefault="00AF39CF">
      <w:pPr>
        <w:pStyle w:val="BodyText"/>
        <w:spacing w:before="122" w:line="276" w:lineRule="auto"/>
        <w:ind w:right="138" w:firstLine="568"/>
      </w:pPr>
      <w:r>
        <w:t>Pendidikan Agama Katolik memiliki peran fundamental dalam</w:t>
      </w:r>
      <w:r>
        <w:rPr>
          <w:spacing w:val="8"/>
        </w:rPr>
        <w:t xml:space="preserve"> </w:t>
      </w:r>
      <w:r>
        <w:t>membentuk</w:t>
      </w:r>
      <w:r>
        <w:rPr>
          <w:spacing w:val="12"/>
        </w:rPr>
        <w:t xml:space="preserve"> </w:t>
      </w:r>
      <w:r>
        <w:t>moderasi</w:t>
      </w:r>
      <w:r>
        <w:rPr>
          <w:spacing w:val="10"/>
        </w:rPr>
        <w:t xml:space="preserve"> </w:t>
      </w:r>
      <w:r>
        <w:t>beragama</w:t>
      </w:r>
      <w:r>
        <w:rPr>
          <w:spacing w:val="11"/>
        </w:rPr>
        <w:t xml:space="preserve"> </w:t>
      </w:r>
      <w:r>
        <w:t>yang</w:t>
      </w:r>
      <w:r>
        <w:rPr>
          <w:spacing w:val="10"/>
        </w:rPr>
        <w:t xml:space="preserve"> </w:t>
      </w:r>
      <w:r>
        <w:t>berakar</w:t>
      </w:r>
      <w:r>
        <w:rPr>
          <w:spacing w:val="10"/>
        </w:rPr>
        <w:t xml:space="preserve"> </w:t>
      </w:r>
      <w:r>
        <w:t>pada</w:t>
      </w:r>
      <w:r>
        <w:rPr>
          <w:spacing w:val="9"/>
        </w:rPr>
        <w:t xml:space="preserve"> </w:t>
      </w:r>
      <w:r>
        <w:rPr>
          <w:spacing w:val="-2"/>
        </w:rPr>
        <w:t>kasih,</w:t>
      </w:r>
    </w:p>
    <w:p w:rsidR="00BC3CB7" w:rsidRDefault="00BC3CB7">
      <w:pPr>
        <w:pStyle w:val="BodyText"/>
        <w:spacing w:line="276" w:lineRule="auto"/>
        <w:sectPr w:rsidR="00BC3CB7">
          <w:headerReference w:type="even" r:id="rId948"/>
          <w:headerReference w:type="default" r:id="rId949"/>
          <w:footerReference w:type="default" r:id="rId950"/>
          <w:headerReference w:type="first" r:id="rId951"/>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keadilan, dan martabat manusia. Melalui pendekatan teologis, pedagogis, dan strategis, pendidikan ini menjadi sarana nyata untuk menumbuhkan pribadi yang beriman sekaligus terbuka terhadap perbedaan. Sekolah dan universitas Katolik dipanggil untuk</w:t>
      </w:r>
      <w:r>
        <w:rPr>
          <w:spacing w:val="-15"/>
        </w:rPr>
        <w:t xml:space="preserve"> </w:t>
      </w:r>
      <w:r>
        <w:t>menghidupi</w:t>
      </w:r>
      <w:r>
        <w:rPr>
          <w:spacing w:val="-15"/>
        </w:rPr>
        <w:t xml:space="preserve"> </w:t>
      </w:r>
      <w:r>
        <w:t>spiritualitas</w:t>
      </w:r>
      <w:r>
        <w:rPr>
          <w:spacing w:val="-15"/>
        </w:rPr>
        <w:t xml:space="preserve"> </w:t>
      </w:r>
      <w:r>
        <w:t>dialog,</w:t>
      </w:r>
      <w:r>
        <w:rPr>
          <w:spacing w:val="-15"/>
        </w:rPr>
        <w:t xml:space="preserve"> </w:t>
      </w:r>
      <w:r>
        <w:t>menghadirkan</w:t>
      </w:r>
      <w:r>
        <w:rPr>
          <w:spacing w:val="-15"/>
        </w:rPr>
        <w:t xml:space="preserve"> </w:t>
      </w:r>
      <w:r>
        <w:t>Gereja</w:t>
      </w:r>
      <w:r>
        <w:rPr>
          <w:spacing w:val="-15"/>
        </w:rPr>
        <w:t xml:space="preserve"> </w:t>
      </w:r>
      <w:r>
        <w:t>yang berjalan</w:t>
      </w:r>
      <w:r>
        <w:rPr>
          <w:spacing w:val="-12"/>
        </w:rPr>
        <w:t xml:space="preserve"> </w:t>
      </w:r>
      <w:r>
        <w:t>bersama</w:t>
      </w:r>
      <w:r>
        <w:rPr>
          <w:spacing w:val="-12"/>
        </w:rPr>
        <w:t xml:space="preserve"> </w:t>
      </w:r>
      <w:r>
        <w:t>seluruh</w:t>
      </w:r>
      <w:r>
        <w:rPr>
          <w:spacing w:val="-13"/>
        </w:rPr>
        <w:t xml:space="preserve"> </w:t>
      </w:r>
      <w:r>
        <w:t>umat</w:t>
      </w:r>
      <w:r>
        <w:rPr>
          <w:spacing w:val="-13"/>
        </w:rPr>
        <w:t xml:space="preserve"> </w:t>
      </w:r>
      <w:r>
        <w:t>manusia</w:t>
      </w:r>
      <w:r>
        <w:rPr>
          <w:spacing w:val="-14"/>
        </w:rPr>
        <w:t xml:space="preserve"> </w:t>
      </w:r>
      <w:r>
        <w:t>(</w:t>
      </w:r>
      <w:r>
        <w:rPr>
          <w:i/>
        </w:rPr>
        <w:t>ecclesia</w:t>
      </w:r>
      <w:r>
        <w:rPr>
          <w:i/>
          <w:spacing w:val="-12"/>
        </w:rPr>
        <w:t xml:space="preserve"> </w:t>
      </w:r>
      <w:r>
        <w:rPr>
          <w:i/>
        </w:rPr>
        <w:t>in</w:t>
      </w:r>
      <w:r>
        <w:rPr>
          <w:i/>
          <w:spacing w:val="-14"/>
        </w:rPr>
        <w:t xml:space="preserve"> </w:t>
      </w:r>
      <w:r>
        <w:rPr>
          <w:i/>
        </w:rPr>
        <w:t>dialogo</w:t>
      </w:r>
      <w:r>
        <w:t>),</w:t>
      </w:r>
      <w:r>
        <w:rPr>
          <w:spacing w:val="-11"/>
        </w:rPr>
        <w:t xml:space="preserve"> </w:t>
      </w:r>
      <w:r>
        <w:t>dan menjadi agen perdamaian di tengah dunia yang terfragmentasi oleh sekat-sekat identitas.</w:t>
      </w:r>
    </w:p>
    <w:p w:rsidR="00BC3CB7" w:rsidRDefault="00AF39CF">
      <w:pPr>
        <w:pStyle w:val="BodyText"/>
        <w:spacing w:before="119" w:line="276" w:lineRule="auto"/>
        <w:ind w:left="1" w:right="423" w:firstLine="568"/>
      </w:pPr>
      <w:r>
        <w:t>Dengan demikian, seluruh uraian dalam bab ini mengarah pada pemahaman bahwa moderasi beragama bukan sekadar strategi sosial, melainkan panggilan iman yang menyatukan dimensi religius dan kemanusiaan. Pendidikan Katolik berperan sebagai “ekosistem kasih” yang menumbuhkan nalar kritis, empati</w:t>
      </w:r>
      <w:r>
        <w:rPr>
          <w:spacing w:val="-9"/>
        </w:rPr>
        <w:t xml:space="preserve"> </w:t>
      </w:r>
      <w:r>
        <w:t>sosial,</w:t>
      </w:r>
      <w:r>
        <w:rPr>
          <w:spacing w:val="-9"/>
        </w:rPr>
        <w:t xml:space="preserve"> </w:t>
      </w:r>
      <w:r>
        <w:t>dan</w:t>
      </w:r>
      <w:r>
        <w:rPr>
          <w:spacing w:val="-8"/>
        </w:rPr>
        <w:t xml:space="preserve"> </w:t>
      </w:r>
      <w:r>
        <w:t>kesadaran</w:t>
      </w:r>
      <w:r>
        <w:rPr>
          <w:spacing w:val="-9"/>
        </w:rPr>
        <w:t xml:space="preserve"> </w:t>
      </w:r>
      <w:r>
        <w:t>moral</w:t>
      </w:r>
      <w:r>
        <w:rPr>
          <w:spacing w:val="-10"/>
        </w:rPr>
        <w:t xml:space="preserve"> </w:t>
      </w:r>
      <w:r>
        <w:t>bagi</w:t>
      </w:r>
      <w:r>
        <w:rPr>
          <w:spacing w:val="-9"/>
        </w:rPr>
        <w:t xml:space="preserve"> </w:t>
      </w:r>
      <w:r>
        <w:t>generasi</w:t>
      </w:r>
      <w:r>
        <w:rPr>
          <w:spacing w:val="-9"/>
        </w:rPr>
        <w:t xml:space="preserve"> </w:t>
      </w:r>
      <w:r>
        <w:t>penerus</w:t>
      </w:r>
      <w:r>
        <w:rPr>
          <w:spacing w:val="-7"/>
        </w:rPr>
        <w:t xml:space="preserve"> </w:t>
      </w:r>
      <w:r>
        <w:rPr>
          <w:spacing w:val="-2"/>
        </w:rPr>
        <w:t>bangsa.</w:t>
      </w:r>
    </w:p>
    <w:p w:rsidR="00BC3CB7" w:rsidRDefault="00BC3CB7">
      <w:pPr>
        <w:pStyle w:val="BodyText"/>
        <w:spacing w:line="276" w:lineRule="auto"/>
        <w:sectPr w:rsidR="00BC3CB7">
          <w:headerReference w:type="even" r:id="rId952"/>
          <w:headerReference w:type="default" r:id="rId953"/>
          <w:footerReference w:type="default" r:id="rId954"/>
          <w:headerReference w:type="first" r:id="rId955"/>
          <w:pgSz w:w="8790" w:h="13050"/>
          <w:pgMar w:top="1060" w:right="992" w:bottom="920" w:left="1133" w:header="0" w:footer="738" w:gutter="0"/>
          <w:cols w:space="720"/>
        </w:sectPr>
      </w:pPr>
    </w:p>
    <w:p w:rsidR="00BC3CB7" w:rsidRDefault="00AF39CF">
      <w:pPr>
        <w:pStyle w:val="Heading1"/>
        <w:ind w:left="1084" w:right="938"/>
      </w:pPr>
      <w:bookmarkStart w:id="34" w:name="_bookmark33"/>
      <w:bookmarkEnd w:id="34"/>
      <w:r>
        <w:lastRenderedPageBreak/>
        <w:t>BAB</w:t>
      </w:r>
      <w:r>
        <w:rPr>
          <w:spacing w:val="-6"/>
        </w:rPr>
        <w:t xml:space="preserve"> </w:t>
      </w:r>
      <w:r>
        <w:rPr>
          <w:spacing w:val="-5"/>
        </w:rPr>
        <w:t>VI</w:t>
      </w:r>
    </w:p>
    <w:p w:rsidR="00BC3CB7" w:rsidRDefault="00AF39CF">
      <w:pPr>
        <w:spacing w:before="57" w:line="276" w:lineRule="auto"/>
        <w:ind w:left="551" w:right="407"/>
        <w:jc w:val="center"/>
        <w:rPr>
          <w:b/>
          <w:sz w:val="32"/>
        </w:rPr>
      </w:pPr>
      <w:r>
        <w:rPr>
          <w:b/>
          <w:spacing w:val="-2"/>
          <w:sz w:val="32"/>
        </w:rPr>
        <w:t>PENDIDIKAN</w:t>
      </w:r>
      <w:r>
        <w:rPr>
          <w:b/>
          <w:spacing w:val="-18"/>
          <w:sz w:val="32"/>
        </w:rPr>
        <w:t xml:space="preserve"> </w:t>
      </w:r>
      <w:r>
        <w:rPr>
          <w:b/>
          <w:spacing w:val="-2"/>
          <w:sz w:val="32"/>
        </w:rPr>
        <w:t>AGAMA</w:t>
      </w:r>
      <w:r>
        <w:rPr>
          <w:b/>
          <w:spacing w:val="-18"/>
          <w:sz w:val="32"/>
        </w:rPr>
        <w:t xml:space="preserve"> </w:t>
      </w:r>
      <w:r>
        <w:rPr>
          <w:b/>
          <w:spacing w:val="-2"/>
          <w:sz w:val="32"/>
        </w:rPr>
        <w:t>KATOLIK</w:t>
      </w:r>
      <w:r>
        <w:rPr>
          <w:b/>
          <w:spacing w:val="-17"/>
          <w:sz w:val="32"/>
        </w:rPr>
        <w:t xml:space="preserve"> </w:t>
      </w:r>
      <w:r>
        <w:rPr>
          <w:b/>
          <w:spacing w:val="-2"/>
          <w:sz w:val="32"/>
        </w:rPr>
        <w:t xml:space="preserve">DAN </w:t>
      </w:r>
      <w:r>
        <w:rPr>
          <w:b/>
          <w:sz w:val="32"/>
        </w:rPr>
        <w:t>PENDIDIKAN INKLUSI</w:t>
      </w:r>
    </w:p>
    <w:p w:rsidR="00BC3CB7" w:rsidRDefault="00AF39CF">
      <w:pPr>
        <w:pStyle w:val="Heading2"/>
        <w:numPr>
          <w:ilvl w:val="1"/>
          <w:numId w:val="13"/>
        </w:numPr>
        <w:tabs>
          <w:tab w:val="left" w:pos="853"/>
        </w:tabs>
        <w:spacing w:before="316"/>
        <w:ind w:left="853" w:hanging="360"/>
        <w:jc w:val="left"/>
      </w:pPr>
      <w:bookmarkStart w:id="35" w:name="_bookmark34"/>
      <w:bookmarkEnd w:id="35"/>
      <w:r>
        <w:t>Fondasi</w:t>
      </w:r>
      <w:r>
        <w:rPr>
          <w:spacing w:val="-16"/>
        </w:rPr>
        <w:t xml:space="preserve"> </w:t>
      </w:r>
      <w:r>
        <w:t>Teologis</w:t>
      </w:r>
      <w:r>
        <w:rPr>
          <w:spacing w:val="-10"/>
        </w:rPr>
        <w:t xml:space="preserve"> </w:t>
      </w:r>
      <w:r>
        <w:t>Katolik</w:t>
      </w:r>
      <w:r>
        <w:rPr>
          <w:spacing w:val="-10"/>
        </w:rPr>
        <w:t xml:space="preserve"> </w:t>
      </w:r>
      <w:r>
        <w:t>untuk</w:t>
      </w:r>
      <w:r>
        <w:rPr>
          <w:spacing w:val="-10"/>
        </w:rPr>
        <w:t xml:space="preserve"> </w:t>
      </w:r>
      <w:r>
        <w:t>Pendidikan</w:t>
      </w:r>
      <w:r>
        <w:rPr>
          <w:spacing w:val="-9"/>
        </w:rPr>
        <w:t xml:space="preserve"> </w:t>
      </w:r>
      <w:r>
        <w:rPr>
          <w:spacing w:val="-2"/>
        </w:rPr>
        <w:t>Inklusi</w:t>
      </w:r>
    </w:p>
    <w:p w:rsidR="00BC3CB7" w:rsidRDefault="00AF39CF">
      <w:pPr>
        <w:pStyle w:val="BodyText"/>
        <w:spacing w:before="162" w:line="276" w:lineRule="auto"/>
        <w:ind w:right="136" w:firstLine="568"/>
      </w:pPr>
      <w:r>
        <w:t>Pendidikan inklusi dalam konteks pendidikan Agama Katolik</w:t>
      </w:r>
      <w:r>
        <w:rPr>
          <w:spacing w:val="-15"/>
        </w:rPr>
        <w:t xml:space="preserve"> </w:t>
      </w:r>
      <w:r>
        <w:t>memiliki</w:t>
      </w:r>
      <w:r>
        <w:rPr>
          <w:spacing w:val="-15"/>
        </w:rPr>
        <w:t xml:space="preserve"> </w:t>
      </w:r>
      <w:r>
        <w:t>landasan</w:t>
      </w:r>
      <w:r>
        <w:rPr>
          <w:spacing w:val="-15"/>
        </w:rPr>
        <w:t xml:space="preserve"> </w:t>
      </w:r>
      <w:r>
        <w:t>teologis</w:t>
      </w:r>
      <w:r>
        <w:rPr>
          <w:spacing w:val="-15"/>
        </w:rPr>
        <w:t xml:space="preserve"> </w:t>
      </w:r>
      <w:r>
        <w:t>yang</w:t>
      </w:r>
      <w:r>
        <w:rPr>
          <w:spacing w:val="-15"/>
        </w:rPr>
        <w:t xml:space="preserve"> </w:t>
      </w:r>
      <w:r>
        <w:t>kuat</w:t>
      </w:r>
      <w:r>
        <w:rPr>
          <w:spacing w:val="-15"/>
        </w:rPr>
        <w:t xml:space="preserve"> </w:t>
      </w:r>
      <w:r>
        <w:t>dan</w:t>
      </w:r>
      <w:r>
        <w:rPr>
          <w:spacing w:val="-15"/>
        </w:rPr>
        <w:t xml:space="preserve"> </w:t>
      </w:r>
      <w:r>
        <w:t>mendalam</w:t>
      </w:r>
      <w:r>
        <w:rPr>
          <w:spacing w:val="-15"/>
        </w:rPr>
        <w:t xml:space="preserve"> </w:t>
      </w:r>
      <w:r>
        <w:t xml:space="preserve">serta konsep Imago Dei. Konsep </w:t>
      </w:r>
      <w:r>
        <w:rPr>
          <w:i/>
        </w:rPr>
        <w:t xml:space="preserve">Imago Dei </w:t>
      </w:r>
      <w:r>
        <w:t>(manusia diciptakan menurut gambar Allah) dalam Kitab Suci Perjanjian Lama (Kejadian 1:26-27) menjadi dasar teologis utama untuk pendidikan inklusi dalam tradisi Katolik. Konsep imagi Dei tersebut menekankan bahwa setiap manusia, terlepas dari kemampuan fisik atau intelektual, mencerminkan gambar Ilahi dan</w:t>
      </w:r>
      <w:r>
        <w:rPr>
          <w:spacing w:val="-13"/>
        </w:rPr>
        <w:t xml:space="preserve"> </w:t>
      </w:r>
      <w:r>
        <w:t>karenanya</w:t>
      </w:r>
      <w:r>
        <w:rPr>
          <w:spacing w:val="-11"/>
        </w:rPr>
        <w:t xml:space="preserve"> </w:t>
      </w:r>
      <w:r>
        <w:t>memiliki</w:t>
      </w:r>
      <w:r>
        <w:rPr>
          <w:spacing w:val="-11"/>
        </w:rPr>
        <w:t xml:space="preserve"> </w:t>
      </w:r>
      <w:r>
        <w:t>nilai</w:t>
      </w:r>
      <w:r>
        <w:rPr>
          <w:spacing w:val="-13"/>
        </w:rPr>
        <w:t xml:space="preserve"> </w:t>
      </w:r>
      <w:r>
        <w:t>serta</w:t>
      </w:r>
      <w:r>
        <w:rPr>
          <w:spacing w:val="-12"/>
        </w:rPr>
        <w:t xml:space="preserve"> </w:t>
      </w:r>
      <w:r>
        <w:t>martabat</w:t>
      </w:r>
      <w:r>
        <w:rPr>
          <w:spacing w:val="-14"/>
        </w:rPr>
        <w:t xml:space="preserve"> </w:t>
      </w:r>
      <w:r>
        <w:t>yang</w:t>
      </w:r>
      <w:r>
        <w:rPr>
          <w:spacing w:val="-11"/>
        </w:rPr>
        <w:t xml:space="preserve"> </w:t>
      </w:r>
      <w:r>
        <w:t>tak</w:t>
      </w:r>
      <w:r>
        <w:rPr>
          <w:spacing w:val="-11"/>
        </w:rPr>
        <w:t xml:space="preserve"> </w:t>
      </w:r>
      <w:r>
        <w:t>tergantikan. Konsep ini memiliki implikasi langsung terhadap pendidikan, di mana setiap peserta didik harus diperlakukan dengan penghormatan yang sama dan diberikan kesempatan untuk mengembangkan potensi mereka secara penuh (Bonfiglio &amp; Kroh, 2020).</w:t>
      </w:r>
    </w:p>
    <w:p w:rsidR="00BC3CB7" w:rsidRDefault="00AF39CF">
      <w:pPr>
        <w:pStyle w:val="BodyText"/>
        <w:spacing w:before="121" w:line="276" w:lineRule="auto"/>
        <w:ind w:right="137" w:firstLine="568"/>
      </w:pPr>
      <w:r>
        <w:t>Pemahaman teologis tentang martabat manusia universal menuntut bahwa sistem pendidikan Agama Katolik harus mengembangkan lingkungan di mana semua anak dapat berkembang, tanpa memandang kemampuan atau keterbatasannya (Bonfiglio &amp; Kroh, 2020). Pendekatan ini sejalan</w:t>
      </w:r>
      <w:r>
        <w:rPr>
          <w:spacing w:val="-9"/>
        </w:rPr>
        <w:t xml:space="preserve"> </w:t>
      </w:r>
      <w:r>
        <w:t>dengan</w:t>
      </w:r>
      <w:r>
        <w:rPr>
          <w:spacing w:val="-9"/>
        </w:rPr>
        <w:t xml:space="preserve"> </w:t>
      </w:r>
      <w:r>
        <w:t>dokumen</w:t>
      </w:r>
      <w:r>
        <w:rPr>
          <w:spacing w:val="-9"/>
        </w:rPr>
        <w:t xml:space="preserve"> </w:t>
      </w:r>
      <w:r>
        <w:t>Konsili</w:t>
      </w:r>
      <w:r>
        <w:rPr>
          <w:spacing w:val="-12"/>
        </w:rPr>
        <w:t xml:space="preserve"> </w:t>
      </w:r>
      <w:r>
        <w:t>Vatikan</w:t>
      </w:r>
      <w:r>
        <w:rPr>
          <w:spacing w:val="-9"/>
        </w:rPr>
        <w:t xml:space="preserve"> </w:t>
      </w:r>
      <w:r>
        <w:t>II,</w:t>
      </w:r>
      <w:r>
        <w:rPr>
          <w:spacing w:val="-9"/>
        </w:rPr>
        <w:t xml:space="preserve"> </w:t>
      </w:r>
      <w:r>
        <w:t>khususnya</w:t>
      </w:r>
      <w:r>
        <w:rPr>
          <w:spacing w:val="-8"/>
        </w:rPr>
        <w:t xml:space="preserve"> </w:t>
      </w:r>
      <w:r>
        <w:rPr>
          <w:i/>
        </w:rPr>
        <w:t>Gaudium et</w:t>
      </w:r>
      <w:r>
        <w:rPr>
          <w:i/>
          <w:spacing w:val="-12"/>
        </w:rPr>
        <w:t xml:space="preserve"> </w:t>
      </w:r>
      <w:r>
        <w:rPr>
          <w:i/>
        </w:rPr>
        <w:t>Spes</w:t>
      </w:r>
      <w:r>
        <w:t>,</w:t>
      </w:r>
      <w:r>
        <w:rPr>
          <w:spacing w:val="-10"/>
        </w:rPr>
        <w:t xml:space="preserve"> </w:t>
      </w:r>
      <w:r>
        <w:t>yang</w:t>
      </w:r>
      <w:r>
        <w:rPr>
          <w:spacing w:val="-11"/>
        </w:rPr>
        <w:t xml:space="preserve"> </w:t>
      </w:r>
      <w:r>
        <w:t>menekankan</w:t>
      </w:r>
      <w:r>
        <w:rPr>
          <w:spacing w:val="-10"/>
        </w:rPr>
        <w:t xml:space="preserve"> </w:t>
      </w:r>
      <w:r>
        <w:t>solidaritas</w:t>
      </w:r>
      <w:r>
        <w:rPr>
          <w:spacing w:val="-11"/>
        </w:rPr>
        <w:t xml:space="preserve"> </w:t>
      </w:r>
      <w:r>
        <w:t>manusia</w:t>
      </w:r>
      <w:r>
        <w:rPr>
          <w:spacing w:val="-11"/>
        </w:rPr>
        <w:t xml:space="preserve"> </w:t>
      </w:r>
      <w:r>
        <w:t>dan</w:t>
      </w:r>
      <w:r>
        <w:rPr>
          <w:spacing w:val="-11"/>
        </w:rPr>
        <w:t xml:space="preserve"> </w:t>
      </w:r>
      <w:r>
        <w:t>penghormatan terhadap martabat setiap orang (Stefanov, 2017).</w:t>
      </w:r>
    </w:p>
    <w:p w:rsidR="00BC3CB7" w:rsidRDefault="00AF39CF">
      <w:pPr>
        <w:pStyle w:val="BodyText"/>
        <w:spacing w:before="120" w:line="276" w:lineRule="auto"/>
        <w:ind w:right="137" w:firstLine="568"/>
      </w:pPr>
      <w:r>
        <w:t>Demikian juga, Kitab Suci Perjanjian Baru menyoroti bagaimana</w:t>
      </w:r>
      <w:r>
        <w:rPr>
          <w:spacing w:val="-15"/>
        </w:rPr>
        <w:t xml:space="preserve"> </w:t>
      </w:r>
      <w:r>
        <w:t>pelayanan</w:t>
      </w:r>
      <w:r>
        <w:rPr>
          <w:spacing w:val="-15"/>
        </w:rPr>
        <w:t xml:space="preserve"> </w:t>
      </w:r>
      <w:r>
        <w:t>Yesus</w:t>
      </w:r>
      <w:r>
        <w:rPr>
          <w:spacing w:val="-15"/>
        </w:rPr>
        <w:t xml:space="preserve"> </w:t>
      </w:r>
      <w:r>
        <w:t>yang</w:t>
      </w:r>
      <w:r>
        <w:rPr>
          <w:spacing w:val="-15"/>
        </w:rPr>
        <w:t xml:space="preserve"> </w:t>
      </w:r>
      <w:r>
        <w:t>inklusif</w:t>
      </w:r>
      <w:r>
        <w:rPr>
          <w:spacing w:val="-15"/>
        </w:rPr>
        <w:t xml:space="preserve"> </w:t>
      </w:r>
      <w:r>
        <w:t>mencakup</w:t>
      </w:r>
      <w:r>
        <w:rPr>
          <w:spacing w:val="-15"/>
        </w:rPr>
        <w:t xml:space="preserve"> </w:t>
      </w:r>
      <w:r>
        <w:t>juga</w:t>
      </w:r>
      <w:r>
        <w:rPr>
          <w:spacing w:val="-15"/>
        </w:rPr>
        <w:t xml:space="preserve"> </w:t>
      </w:r>
      <w:r>
        <w:t>mereka yang terpinggirkan, termasuk orang-orang dengan disabilitas, yang</w:t>
      </w:r>
      <w:r>
        <w:rPr>
          <w:spacing w:val="44"/>
        </w:rPr>
        <w:t xml:space="preserve">  </w:t>
      </w:r>
      <w:r>
        <w:t>sering</w:t>
      </w:r>
      <w:r>
        <w:rPr>
          <w:spacing w:val="44"/>
        </w:rPr>
        <w:t xml:space="preserve">  </w:t>
      </w:r>
      <w:r>
        <w:t>diabaikan</w:t>
      </w:r>
      <w:r>
        <w:rPr>
          <w:spacing w:val="45"/>
        </w:rPr>
        <w:t xml:space="preserve">  </w:t>
      </w:r>
      <w:r>
        <w:t>oleh</w:t>
      </w:r>
      <w:r>
        <w:rPr>
          <w:spacing w:val="44"/>
        </w:rPr>
        <w:t xml:space="preserve">  </w:t>
      </w:r>
      <w:r>
        <w:t>masyarakat</w:t>
      </w:r>
      <w:r>
        <w:rPr>
          <w:spacing w:val="44"/>
        </w:rPr>
        <w:t xml:space="preserve">  </w:t>
      </w:r>
      <w:r>
        <w:t>pada</w:t>
      </w:r>
      <w:r>
        <w:rPr>
          <w:spacing w:val="44"/>
        </w:rPr>
        <w:t xml:space="preserve">  </w:t>
      </w:r>
      <w:r>
        <w:rPr>
          <w:spacing w:val="-2"/>
        </w:rPr>
        <w:t>zamannya.</w:t>
      </w:r>
    </w:p>
    <w:p w:rsidR="00BC3CB7" w:rsidRDefault="00BC3CB7">
      <w:pPr>
        <w:pStyle w:val="BodyText"/>
        <w:spacing w:line="276" w:lineRule="auto"/>
        <w:sectPr w:rsidR="00BC3CB7">
          <w:headerReference w:type="even" r:id="rId956"/>
          <w:headerReference w:type="default" r:id="rId957"/>
          <w:footerReference w:type="default" r:id="rId958"/>
          <w:headerReference w:type="first" r:id="rId959"/>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Mengikuti Yesus dalam pendidikan inklusi melalui cara menghubungkan pendidikan inklusi dengan misi profetis Gereja berarti merangkul keragaman dalam ruang kelas Katolik bukanlah semata-mata akomodasi semua yang ada dalam kelas, melainkan ungkapan kesaksian profetis terhadap visi Kerajaan Allah yang mencakup semua orang.</w:t>
      </w:r>
    </w:p>
    <w:p w:rsidR="00BC3CB7" w:rsidRDefault="00AF39CF">
      <w:pPr>
        <w:pStyle w:val="BodyText"/>
        <w:spacing w:before="120" w:line="276" w:lineRule="auto"/>
        <w:ind w:left="1" w:right="422" w:firstLine="568"/>
      </w:pPr>
      <w:r>
        <w:t>Teologi Paulus tentang Tubuh Mistik Kristus (1 Korintus 12) memberikan kerangka kerja yang kuat untuk pendidikan inklusi. Sebagaimana dalam tubuh mistik, setiap anggota dibutuhkan dan berharga; demikian pula, dalam komunitas pendidikan Katolik, keragaman kemampuan dan kebutuhan belajar bukan merupakan beban yang harus ditoleransi, tetapi anugerah yang harus dirayakan.</w:t>
      </w:r>
    </w:p>
    <w:p w:rsidR="00BC3CB7" w:rsidRDefault="00AF39CF">
      <w:pPr>
        <w:pStyle w:val="BodyText"/>
        <w:spacing w:before="121" w:line="276" w:lineRule="auto"/>
        <w:ind w:left="1" w:right="422" w:firstLine="568"/>
      </w:pPr>
      <w:r>
        <w:rPr>
          <w:spacing w:val="-2"/>
        </w:rPr>
        <w:t>Pendidikan</w:t>
      </w:r>
      <w:r>
        <w:rPr>
          <w:spacing w:val="-13"/>
        </w:rPr>
        <w:t xml:space="preserve"> </w:t>
      </w:r>
      <w:r>
        <w:rPr>
          <w:spacing w:val="-2"/>
        </w:rPr>
        <w:t>Agama</w:t>
      </w:r>
      <w:r>
        <w:rPr>
          <w:spacing w:val="-10"/>
        </w:rPr>
        <w:t xml:space="preserve"> </w:t>
      </w:r>
      <w:r>
        <w:rPr>
          <w:spacing w:val="-2"/>
        </w:rPr>
        <w:t>Katolik</w:t>
      </w:r>
      <w:r>
        <w:rPr>
          <w:spacing w:val="-6"/>
        </w:rPr>
        <w:t xml:space="preserve"> </w:t>
      </w:r>
      <w:r>
        <w:rPr>
          <w:spacing w:val="-2"/>
        </w:rPr>
        <w:t>yang</w:t>
      </w:r>
      <w:r>
        <w:rPr>
          <w:spacing w:val="-6"/>
        </w:rPr>
        <w:t xml:space="preserve"> </w:t>
      </w:r>
      <w:r>
        <w:rPr>
          <w:spacing w:val="-2"/>
        </w:rPr>
        <w:t>sejati</w:t>
      </w:r>
      <w:r>
        <w:rPr>
          <w:spacing w:val="-6"/>
        </w:rPr>
        <w:t xml:space="preserve"> </w:t>
      </w:r>
      <w:r>
        <w:rPr>
          <w:spacing w:val="-2"/>
        </w:rPr>
        <w:t>harus</w:t>
      </w:r>
      <w:r>
        <w:rPr>
          <w:spacing w:val="-5"/>
        </w:rPr>
        <w:t xml:space="preserve"> </w:t>
      </w:r>
      <w:r>
        <w:rPr>
          <w:spacing w:val="-2"/>
        </w:rPr>
        <w:t>menjadi</w:t>
      </w:r>
      <w:r>
        <w:rPr>
          <w:spacing w:val="-5"/>
        </w:rPr>
        <w:t xml:space="preserve"> </w:t>
      </w:r>
      <w:r>
        <w:rPr>
          <w:spacing w:val="-2"/>
        </w:rPr>
        <w:t xml:space="preserve">model </w:t>
      </w:r>
      <w:r>
        <w:t xml:space="preserve">pendidikan inklusif di mana semua anggota dengan segala perbedaan dapat bekerja sama untuk menciptakan lingkungan di </w:t>
      </w:r>
      <w:r>
        <w:rPr>
          <w:spacing w:val="-2"/>
        </w:rPr>
        <w:t>mana</w:t>
      </w:r>
      <w:r>
        <w:rPr>
          <w:spacing w:val="-9"/>
        </w:rPr>
        <w:t xml:space="preserve"> </w:t>
      </w:r>
      <w:r>
        <w:rPr>
          <w:spacing w:val="-2"/>
        </w:rPr>
        <w:t>setiap</w:t>
      </w:r>
      <w:r>
        <w:rPr>
          <w:spacing w:val="-5"/>
        </w:rPr>
        <w:t xml:space="preserve"> </w:t>
      </w:r>
      <w:r>
        <w:rPr>
          <w:spacing w:val="-2"/>
        </w:rPr>
        <w:t>orang</w:t>
      </w:r>
      <w:r>
        <w:rPr>
          <w:spacing w:val="-5"/>
        </w:rPr>
        <w:t xml:space="preserve"> </w:t>
      </w:r>
      <w:r>
        <w:rPr>
          <w:spacing w:val="-2"/>
        </w:rPr>
        <w:t>dapat</w:t>
      </w:r>
      <w:r>
        <w:rPr>
          <w:spacing w:val="-7"/>
        </w:rPr>
        <w:t xml:space="preserve"> </w:t>
      </w:r>
      <w:r>
        <w:rPr>
          <w:spacing w:val="-2"/>
        </w:rPr>
        <w:t>bertumbuh</w:t>
      </w:r>
      <w:r>
        <w:rPr>
          <w:spacing w:val="-4"/>
        </w:rPr>
        <w:t xml:space="preserve"> </w:t>
      </w:r>
      <w:r>
        <w:rPr>
          <w:spacing w:val="-2"/>
        </w:rPr>
        <w:t>dalam</w:t>
      </w:r>
      <w:r>
        <w:rPr>
          <w:spacing w:val="-4"/>
        </w:rPr>
        <w:t xml:space="preserve"> </w:t>
      </w:r>
      <w:r>
        <w:rPr>
          <w:spacing w:val="-2"/>
        </w:rPr>
        <w:t>iman</w:t>
      </w:r>
      <w:r>
        <w:rPr>
          <w:spacing w:val="-6"/>
        </w:rPr>
        <w:t xml:space="preserve"> </w:t>
      </w:r>
      <w:r>
        <w:rPr>
          <w:spacing w:val="-2"/>
        </w:rPr>
        <w:t>dan</w:t>
      </w:r>
      <w:r>
        <w:rPr>
          <w:spacing w:val="-5"/>
        </w:rPr>
        <w:t xml:space="preserve"> </w:t>
      </w:r>
      <w:r>
        <w:rPr>
          <w:spacing w:val="-2"/>
        </w:rPr>
        <w:t>pengetahuan.</w:t>
      </w:r>
    </w:p>
    <w:p w:rsidR="00BC3CB7" w:rsidRDefault="00AF39CF">
      <w:pPr>
        <w:pStyle w:val="BodyText"/>
        <w:spacing w:before="120" w:line="276" w:lineRule="auto"/>
        <w:ind w:left="1" w:right="420" w:firstLine="568"/>
      </w:pPr>
      <w:r>
        <w:t>Pendidikan Agama Katolik perlu mengembangkan pedagogi kerahiman berdasarkan tradisi teologis Katolik tentang belas</w:t>
      </w:r>
      <w:r>
        <w:rPr>
          <w:spacing w:val="-6"/>
        </w:rPr>
        <w:t xml:space="preserve"> </w:t>
      </w:r>
      <w:r>
        <w:t>kasih</w:t>
      </w:r>
      <w:r>
        <w:rPr>
          <w:spacing w:val="-6"/>
        </w:rPr>
        <w:t xml:space="preserve"> </w:t>
      </w:r>
      <w:r>
        <w:t>melalui</w:t>
      </w:r>
      <w:r>
        <w:rPr>
          <w:spacing w:val="-6"/>
        </w:rPr>
        <w:t xml:space="preserve"> </w:t>
      </w:r>
      <w:r>
        <w:t>pendidikan</w:t>
      </w:r>
      <w:r>
        <w:rPr>
          <w:spacing w:val="-5"/>
        </w:rPr>
        <w:t xml:space="preserve"> </w:t>
      </w:r>
      <w:r>
        <w:t>inklusi.</w:t>
      </w:r>
      <w:r>
        <w:rPr>
          <w:spacing w:val="-5"/>
        </w:rPr>
        <w:t xml:space="preserve"> </w:t>
      </w:r>
      <w:r>
        <w:t>Pendidikan</w:t>
      </w:r>
      <w:r>
        <w:rPr>
          <w:spacing w:val="-5"/>
        </w:rPr>
        <w:t xml:space="preserve"> </w:t>
      </w:r>
      <w:r>
        <w:t>inklusi</w:t>
      </w:r>
      <w:r>
        <w:rPr>
          <w:spacing w:val="-6"/>
        </w:rPr>
        <w:t xml:space="preserve"> </w:t>
      </w:r>
      <w:r>
        <w:t>dalam pendidikan Agama Katolik bukanlah sekadar tentang teknik pengajaran yang beragam, tetapi tentang sikap hati yang mencerminkan</w:t>
      </w:r>
      <w:r>
        <w:rPr>
          <w:spacing w:val="-14"/>
        </w:rPr>
        <w:t xml:space="preserve"> </w:t>
      </w:r>
      <w:r>
        <w:t>rahmat</w:t>
      </w:r>
      <w:r>
        <w:rPr>
          <w:spacing w:val="-10"/>
        </w:rPr>
        <w:t xml:space="preserve"> </w:t>
      </w:r>
      <w:r>
        <w:t>dan</w:t>
      </w:r>
      <w:r>
        <w:rPr>
          <w:spacing w:val="-9"/>
        </w:rPr>
        <w:t xml:space="preserve"> </w:t>
      </w:r>
      <w:r>
        <w:t>belas</w:t>
      </w:r>
      <w:r>
        <w:rPr>
          <w:spacing w:val="-8"/>
        </w:rPr>
        <w:t xml:space="preserve"> </w:t>
      </w:r>
      <w:r>
        <w:t>kasih</w:t>
      </w:r>
      <w:r>
        <w:rPr>
          <w:spacing w:val="-15"/>
        </w:rPr>
        <w:t xml:space="preserve"> </w:t>
      </w:r>
      <w:r>
        <w:t>Allah</w:t>
      </w:r>
      <w:r>
        <w:rPr>
          <w:spacing w:val="-9"/>
        </w:rPr>
        <w:t xml:space="preserve"> </w:t>
      </w:r>
      <w:r>
        <w:t>kepada</w:t>
      </w:r>
      <w:r>
        <w:rPr>
          <w:spacing w:val="-7"/>
        </w:rPr>
        <w:t xml:space="preserve"> </w:t>
      </w:r>
      <w:r>
        <w:t>semua</w:t>
      </w:r>
      <w:r>
        <w:rPr>
          <w:spacing w:val="-4"/>
        </w:rPr>
        <w:t xml:space="preserve"> </w:t>
      </w:r>
      <w:r>
        <w:t xml:space="preserve">anak- Nya. Karena itu, penting bagi guru pendidikan Agama Katolik untuk memahami pedagogi kerahiman Tuhan secara holistik, dengan mengenali tantangan unik yang dihadapi setiap individu tanpa mengurangi harapan akan keunggulan bagi semua peserta </w:t>
      </w:r>
      <w:r>
        <w:rPr>
          <w:spacing w:val="-2"/>
        </w:rPr>
        <w:t>didik.</w:t>
      </w:r>
    </w:p>
    <w:p w:rsidR="00BC3CB7" w:rsidRDefault="00AF39CF">
      <w:pPr>
        <w:pStyle w:val="BodyText"/>
        <w:spacing w:before="120" w:line="276" w:lineRule="auto"/>
        <w:ind w:left="1" w:right="422" w:firstLine="568"/>
      </w:pPr>
      <w:r>
        <w:t>Paus</w:t>
      </w:r>
      <w:r>
        <w:rPr>
          <w:spacing w:val="-15"/>
        </w:rPr>
        <w:t xml:space="preserve"> </w:t>
      </w:r>
      <w:r>
        <w:t>Fransiskus</w:t>
      </w:r>
      <w:r>
        <w:rPr>
          <w:spacing w:val="-15"/>
        </w:rPr>
        <w:t xml:space="preserve"> </w:t>
      </w:r>
      <w:r>
        <w:t>secara</w:t>
      </w:r>
      <w:r>
        <w:rPr>
          <w:spacing w:val="-15"/>
        </w:rPr>
        <w:t xml:space="preserve"> </w:t>
      </w:r>
      <w:r>
        <w:t>konsisten</w:t>
      </w:r>
      <w:r>
        <w:rPr>
          <w:spacing w:val="-15"/>
        </w:rPr>
        <w:t xml:space="preserve"> </w:t>
      </w:r>
      <w:r>
        <w:t>menekankan</w:t>
      </w:r>
      <w:r>
        <w:rPr>
          <w:spacing w:val="-15"/>
        </w:rPr>
        <w:t xml:space="preserve"> </w:t>
      </w:r>
      <w:r>
        <w:t>“</w:t>
      </w:r>
      <w:r>
        <w:rPr>
          <w:i/>
        </w:rPr>
        <w:t>preferential option for the poor</w:t>
      </w:r>
      <w:r>
        <w:t>” (pilihan berpihak pada kaum miskin dan terpinggirkan) dalam ajarannya, yang memberikan imperatif moral</w:t>
      </w:r>
      <w:r>
        <w:rPr>
          <w:spacing w:val="17"/>
        </w:rPr>
        <w:t xml:space="preserve"> </w:t>
      </w:r>
      <w:r>
        <w:t>yang</w:t>
      </w:r>
      <w:r>
        <w:rPr>
          <w:spacing w:val="20"/>
        </w:rPr>
        <w:t xml:space="preserve"> </w:t>
      </w:r>
      <w:r>
        <w:t>kuat</w:t>
      </w:r>
      <w:r>
        <w:rPr>
          <w:spacing w:val="21"/>
        </w:rPr>
        <w:t xml:space="preserve"> </w:t>
      </w:r>
      <w:r>
        <w:t>bagi</w:t>
      </w:r>
      <w:r>
        <w:rPr>
          <w:spacing w:val="21"/>
        </w:rPr>
        <w:t xml:space="preserve"> </w:t>
      </w:r>
      <w:r>
        <w:t>penyelenggara</w:t>
      </w:r>
      <w:r>
        <w:rPr>
          <w:spacing w:val="20"/>
        </w:rPr>
        <w:t xml:space="preserve"> </w:t>
      </w:r>
      <w:r>
        <w:t>pendidikan</w:t>
      </w:r>
      <w:r>
        <w:rPr>
          <w:spacing w:val="21"/>
        </w:rPr>
        <w:t xml:space="preserve"> </w:t>
      </w:r>
      <w:r>
        <w:t>agama</w:t>
      </w:r>
      <w:r>
        <w:rPr>
          <w:spacing w:val="21"/>
        </w:rPr>
        <w:t xml:space="preserve"> </w:t>
      </w:r>
      <w:r>
        <w:rPr>
          <w:spacing w:val="-2"/>
        </w:rPr>
        <w:t>Katolik</w:t>
      </w:r>
    </w:p>
    <w:p w:rsidR="00BC3CB7" w:rsidRDefault="00BC3CB7">
      <w:pPr>
        <w:pStyle w:val="BodyText"/>
        <w:spacing w:line="276" w:lineRule="auto"/>
        <w:sectPr w:rsidR="00BC3CB7">
          <w:headerReference w:type="even" r:id="rId960"/>
          <w:headerReference w:type="default" r:id="rId961"/>
          <w:footerReference w:type="default" r:id="rId962"/>
          <w:headerReference w:type="first" r:id="rId963"/>
          <w:pgSz w:w="8790" w:h="13050"/>
          <w:pgMar w:top="1060" w:right="992" w:bottom="920" w:left="1133" w:header="0" w:footer="738" w:gutter="0"/>
          <w:cols w:space="720"/>
        </w:sectPr>
      </w:pPr>
    </w:p>
    <w:p w:rsidR="00BC3CB7" w:rsidRDefault="00AF39CF">
      <w:pPr>
        <w:pStyle w:val="BodyText"/>
        <w:spacing w:before="72" w:line="276" w:lineRule="auto"/>
        <w:ind w:right="142"/>
      </w:pPr>
      <w:r>
        <w:lastRenderedPageBreak/>
        <w:t>di sekolah-sekolah untuk memastikan akses dan dukungan yang adil bagi mereka yang paling rentan, termasuk peserta didik dengan kebutuhan khusus.</w:t>
      </w:r>
    </w:p>
    <w:p w:rsidR="00BC3CB7" w:rsidRDefault="00AF39CF">
      <w:pPr>
        <w:pStyle w:val="BodyText"/>
        <w:spacing w:before="120" w:line="276" w:lineRule="auto"/>
        <w:ind w:right="137" w:firstLine="568"/>
      </w:pPr>
      <w:r>
        <w:t>Pendidikan Agama Katolik dapat berpartisipasi dalam karya penciptaan Allah yang berkelanjutan dengan melayani beragam</w:t>
      </w:r>
      <w:r>
        <w:rPr>
          <w:spacing w:val="-3"/>
        </w:rPr>
        <w:t xml:space="preserve"> </w:t>
      </w:r>
      <w:r>
        <w:t>kebutuhan belajar.</w:t>
      </w:r>
      <w:r>
        <w:rPr>
          <w:spacing w:val="-2"/>
        </w:rPr>
        <w:t xml:space="preserve"> </w:t>
      </w:r>
      <w:r>
        <w:t>Guru-guru</w:t>
      </w:r>
      <w:r>
        <w:rPr>
          <w:spacing w:val="-2"/>
        </w:rPr>
        <w:t xml:space="preserve"> </w:t>
      </w:r>
      <w:r>
        <w:t>tersebut</w:t>
      </w:r>
      <w:r>
        <w:rPr>
          <w:spacing w:val="-3"/>
        </w:rPr>
        <w:t xml:space="preserve"> </w:t>
      </w:r>
      <w:r>
        <w:t>mau</w:t>
      </w:r>
      <w:r>
        <w:rPr>
          <w:spacing w:val="-2"/>
        </w:rPr>
        <w:t xml:space="preserve"> </w:t>
      </w:r>
      <w:r>
        <w:t>dan</w:t>
      </w:r>
      <w:r>
        <w:rPr>
          <w:spacing w:val="-2"/>
        </w:rPr>
        <w:t xml:space="preserve"> </w:t>
      </w:r>
      <w:r>
        <w:t>mampu bekerja sama dengan Sang Pencipta dalam membentuk dan memberdayakan</w:t>
      </w:r>
      <w:r>
        <w:rPr>
          <w:spacing w:val="-5"/>
        </w:rPr>
        <w:t xml:space="preserve"> </w:t>
      </w:r>
      <w:r>
        <w:t>peserta</w:t>
      </w:r>
      <w:r>
        <w:rPr>
          <w:spacing w:val="-5"/>
        </w:rPr>
        <w:t xml:space="preserve"> </w:t>
      </w:r>
      <w:r>
        <w:t>didik</w:t>
      </w:r>
      <w:r>
        <w:rPr>
          <w:spacing w:val="-6"/>
        </w:rPr>
        <w:t xml:space="preserve"> </w:t>
      </w:r>
      <w:r>
        <w:t>yang</w:t>
      </w:r>
      <w:r>
        <w:rPr>
          <w:spacing w:val="-5"/>
        </w:rPr>
        <w:t xml:space="preserve"> </w:t>
      </w:r>
      <w:r>
        <w:t>unik</w:t>
      </w:r>
      <w:r>
        <w:rPr>
          <w:spacing w:val="-2"/>
        </w:rPr>
        <w:t xml:space="preserve"> </w:t>
      </w:r>
      <w:r>
        <w:t>untuk</w:t>
      </w:r>
      <w:r>
        <w:rPr>
          <w:spacing w:val="-5"/>
        </w:rPr>
        <w:t xml:space="preserve"> </w:t>
      </w:r>
      <w:r>
        <w:t>memenuhi</w:t>
      </w:r>
      <w:r>
        <w:rPr>
          <w:spacing w:val="-5"/>
        </w:rPr>
        <w:t xml:space="preserve"> </w:t>
      </w:r>
      <w:r>
        <w:t xml:space="preserve">tujuan </w:t>
      </w:r>
      <w:r>
        <w:rPr>
          <w:spacing w:val="-2"/>
        </w:rPr>
        <w:t>Ilahi-Nya.</w:t>
      </w:r>
    </w:p>
    <w:p w:rsidR="00BC3CB7" w:rsidRDefault="00AF39CF">
      <w:pPr>
        <w:pStyle w:val="BodyText"/>
        <w:spacing w:before="120" w:line="276" w:lineRule="auto"/>
        <w:ind w:right="137" w:firstLine="568"/>
      </w:pPr>
      <w:r>
        <w:t>Pendidikan Agama Katolik bukan sekadar transmisi pengetahuan, tetapi proses pembentukan yang membutuhkan penghormatan</w:t>
      </w:r>
      <w:r>
        <w:rPr>
          <w:spacing w:val="-4"/>
        </w:rPr>
        <w:t xml:space="preserve"> </w:t>
      </w:r>
      <w:r>
        <w:t>mendalam</w:t>
      </w:r>
      <w:r>
        <w:rPr>
          <w:spacing w:val="-5"/>
        </w:rPr>
        <w:t xml:space="preserve"> </w:t>
      </w:r>
      <w:r>
        <w:t>terhadap</w:t>
      </w:r>
      <w:r>
        <w:rPr>
          <w:spacing w:val="-5"/>
        </w:rPr>
        <w:t xml:space="preserve"> </w:t>
      </w:r>
      <w:r>
        <w:t>keunikan</w:t>
      </w:r>
      <w:r>
        <w:rPr>
          <w:spacing w:val="-5"/>
        </w:rPr>
        <w:t xml:space="preserve"> </w:t>
      </w:r>
      <w:r>
        <w:t>setiap</w:t>
      </w:r>
      <w:r>
        <w:rPr>
          <w:spacing w:val="-5"/>
        </w:rPr>
        <w:t xml:space="preserve"> </w:t>
      </w:r>
      <w:r>
        <w:t>peserta</w:t>
      </w:r>
      <w:r>
        <w:rPr>
          <w:spacing w:val="-7"/>
        </w:rPr>
        <w:t xml:space="preserve"> </w:t>
      </w:r>
      <w:r>
        <w:t>didik. Pengakuan akan Allah sebagai Pencipta yang terus bekerja di dunia menuntut pedagogi yang peka terhadap cara-cara unik di mana</w:t>
      </w:r>
      <w:r>
        <w:rPr>
          <w:spacing w:val="-15"/>
        </w:rPr>
        <w:t xml:space="preserve"> </w:t>
      </w:r>
      <w:r>
        <w:t>kemampuan</w:t>
      </w:r>
      <w:r>
        <w:rPr>
          <w:spacing w:val="-15"/>
        </w:rPr>
        <w:t xml:space="preserve"> </w:t>
      </w:r>
      <w:r>
        <w:t>dan</w:t>
      </w:r>
      <w:r>
        <w:rPr>
          <w:spacing w:val="-15"/>
        </w:rPr>
        <w:t xml:space="preserve"> </w:t>
      </w:r>
      <w:r>
        <w:t>kecerdasan</w:t>
      </w:r>
      <w:r>
        <w:rPr>
          <w:spacing w:val="-15"/>
        </w:rPr>
        <w:t xml:space="preserve"> </w:t>
      </w:r>
      <w:r>
        <w:t>dapat</w:t>
      </w:r>
      <w:r>
        <w:rPr>
          <w:spacing w:val="-15"/>
        </w:rPr>
        <w:t xml:space="preserve"> </w:t>
      </w:r>
      <w:r>
        <w:t>diekspresikan</w:t>
      </w:r>
      <w:r>
        <w:rPr>
          <w:spacing w:val="-15"/>
        </w:rPr>
        <w:t xml:space="preserve"> </w:t>
      </w:r>
      <w:r>
        <w:t>oleh</w:t>
      </w:r>
      <w:r>
        <w:rPr>
          <w:spacing w:val="-15"/>
        </w:rPr>
        <w:t xml:space="preserve"> </w:t>
      </w:r>
      <w:r>
        <w:t>setiap peserta didik.</w:t>
      </w:r>
    </w:p>
    <w:p w:rsidR="00BC3CB7" w:rsidRDefault="00AF39CF">
      <w:pPr>
        <w:pStyle w:val="BodyText"/>
        <w:spacing w:before="121" w:line="276" w:lineRule="auto"/>
        <w:ind w:right="138" w:firstLine="568"/>
      </w:pPr>
      <w:r>
        <w:t>Fondasi teologis Katolik untuk pendidikan inklusi berakar dalam pemahaman mendasar tentang martabat manusia, teladan Kristus yang merangkul semua orang, visi komunitas sebagai tubuh mistik Kristus, teologi kerahiman, dan penghormatan terhadap peran pendidikan Agama Katolik dalam karya penciptaan</w:t>
      </w:r>
      <w:r>
        <w:rPr>
          <w:spacing w:val="-15"/>
        </w:rPr>
        <w:t xml:space="preserve"> </w:t>
      </w:r>
      <w:r>
        <w:t>yang</w:t>
      </w:r>
      <w:r>
        <w:rPr>
          <w:spacing w:val="-15"/>
        </w:rPr>
        <w:t xml:space="preserve"> </w:t>
      </w:r>
      <w:r>
        <w:t>berkelanjutan.</w:t>
      </w:r>
      <w:r>
        <w:rPr>
          <w:spacing w:val="-15"/>
        </w:rPr>
        <w:t xml:space="preserve"> </w:t>
      </w:r>
      <w:r>
        <w:t>Perspektif</w:t>
      </w:r>
      <w:r>
        <w:rPr>
          <w:spacing w:val="-15"/>
        </w:rPr>
        <w:t xml:space="preserve"> </w:t>
      </w:r>
      <w:r>
        <w:t>teologis</w:t>
      </w:r>
      <w:r>
        <w:rPr>
          <w:spacing w:val="-15"/>
        </w:rPr>
        <w:t xml:space="preserve"> </w:t>
      </w:r>
      <w:r>
        <w:t>ini</w:t>
      </w:r>
      <w:r>
        <w:rPr>
          <w:spacing w:val="-15"/>
        </w:rPr>
        <w:t xml:space="preserve"> </w:t>
      </w:r>
      <w:r>
        <w:t>tidak</w:t>
      </w:r>
      <w:r>
        <w:rPr>
          <w:spacing w:val="-15"/>
        </w:rPr>
        <w:t xml:space="preserve"> </w:t>
      </w:r>
      <w:r>
        <w:t>hanya melegitimasi, tetapi juga menjadikan pendidikan inklusi sebagai imperatif</w:t>
      </w:r>
      <w:r>
        <w:rPr>
          <w:spacing w:val="-9"/>
        </w:rPr>
        <w:t xml:space="preserve"> </w:t>
      </w:r>
      <w:r>
        <w:t>moral</w:t>
      </w:r>
      <w:r>
        <w:rPr>
          <w:spacing w:val="-8"/>
        </w:rPr>
        <w:t xml:space="preserve"> </w:t>
      </w:r>
      <w:r>
        <w:t>dan</w:t>
      </w:r>
      <w:r>
        <w:rPr>
          <w:spacing w:val="-5"/>
        </w:rPr>
        <w:t xml:space="preserve"> </w:t>
      </w:r>
      <w:r>
        <w:t>ekspresi</w:t>
      </w:r>
      <w:r>
        <w:rPr>
          <w:spacing w:val="-8"/>
        </w:rPr>
        <w:t xml:space="preserve"> </w:t>
      </w:r>
      <w:r>
        <w:t>otentik</w:t>
      </w:r>
      <w:r>
        <w:rPr>
          <w:spacing w:val="-8"/>
        </w:rPr>
        <w:t xml:space="preserve"> </w:t>
      </w:r>
      <w:r>
        <w:t>dari</w:t>
      </w:r>
      <w:r>
        <w:rPr>
          <w:spacing w:val="-7"/>
        </w:rPr>
        <w:t xml:space="preserve"> </w:t>
      </w:r>
      <w:r>
        <w:t>misi</w:t>
      </w:r>
      <w:r>
        <w:rPr>
          <w:spacing w:val="-8"/>
        </w:rPr>
        <w:t xml:space="preserve"> </w:t>
      </w:r>
      <w:r>
        <w:t>pendidikan</w:t>
      </w:r>
      <w:r>
        <w:rPr>
          <w:spacing w:val="-15"/>
        </w:rPr>
        <w:t xml:space="preserve"> </w:t>
      </w:r>
      <w:r>
        <w:t xml:space="preserve">Agama </w:t>
      </w:r>
      <w:r>
        <w:rPr>
          <w:spacing w:val="-2"/>
        </w:rPr>
        <w:t>Katolik.</w:t>
      </w:r>
    </w:p>
    <w:p w:rsidR="00BC3CB7" w:rsidRDefault="00AF39CF">
      <w:pPr>
        <w:pStyle w:val="BodyText"/>
        <w:spacing w:before="120" w:line="276" w:lineRule="auto"/>
        <w:ind w:right="139" w:firstLine="568"/>
      </w:pPr>
      <w:r>
        <w:t>Pendidikan</w:t>
      </w:r>
      <w:r>
        <w:rPr>
          <w:spacing w:val="-12"/>
        </w:rPr>
        <w:t xml:space="preserve"> </w:t>
      </w:r>
      <w:r>
        <w:t>Agama Katolik dipanggil untuk menjadi ruang di mana setiap peserta didik, terlepas dari kemampuan atau tantangan mereka, dapat berkembang secara intelektual, sosial, dan spiritual dan secara otentik hidup sesuai dengan ajaran inti iman</w:t>
      </w:r>
      <w:r>
        <w:rPr>
          <w:spacing w:val="-15"/>
        </w:rPr>
        <w:t xml:space="preserve"> </w:t>
      </w:r>
      <w:r>
        <w:t>Katolik</w:t>
      </w:r>
      <w:r>
        <w:rPr>
          <w:spacing w:val="-15"/>
        </w:rPr>
        <w:t xml:space="preserve"> </w:t>
      </w:r>
      <w:r>
        <w:t>tentang</w:t>
      </w:r>
      <w:r>
        <w:rPr>
          <w:spacing w:val="-14"/>
        </w:rPr>
        <w:t xml:space="preserve"> </w:t>
      </w:r>
      <w:r>
        <w:t>martabat</w:t>
      </w:r>
      <w:r>
        <w:rPr>
          <w:spacing w:val="-15"/>
        </w:rPr>
        <w:t xml:space="preserve"> </w:t>
      </w:r>
      <w:r>
        <w:t>manusia,</w:t>
      </w:r>
      <w:r>
        <w:rPr>
          <w:spacing w:val="-15"/>
        </w:rPr>
        <w:t xml:space="preserve"> </w:t>
      </w:r>
      <w:r>
        <w:t>keadilan</w:t>
      </w:r>
      <w:r>
        <w:rPr>
          <w:spacing w:val="-15"/>
        </w:rPr>
        <w:t xml:space="preserve"> </w:t>
      </w:r>
      <w:r>
        <w:t>sosial,</w:t>
      </w:r>
      <w:r>
        <w:rPr>
          <w:spacing w:val="-15"/>
        </w:rPr>
        <w:t xml:space="preserve"> </w:t>
      </w:r>
      <w:r>
        <w:t>dan</w:t>
      </w:r>
      <w:r>
        <w:rPr>
          <w:spacing w:val="-15"/>
        </w:rPr>
        <w:t xml:space="preserve"> </w:t>
      </w:r>
      <w:r>
        <w:t>cinta kasih yang transformatif.</w:t>
      </w:r>
    </w:p>
    <w:p w:rsidR="00BC3CB7" w:rsidRDefault="00BC3CB7">
      <w:pPr>
        <w:pStyle w:val="BodyText"/>
        <w:spacing w:line="276" w:lineRule="auto"/>
        <w:sectPr w:rsidR="00BC3CB7">
          <w:headerReference w:type="even" r:id="rId964"/>
          <w:headerReference w:type="default" r:id="rId965"/>
          <w:footerReference w:type="default" r:id="rId966"/>
          <w:headerReference w:type="first" r:id="rId967"/>
          <w:pgSz w:w="8790" w:h="13050"/>
          <w:pgMar w:top="1060" w:right="992" w:bottom="920" w:left="1133" w:header="0" w:footer="738" w:gutter="0"/>
          <w:cols w:space="720"/>
        </w:sectPr>
      </w:pPr>
    </w:p>
    <w:p w:rsidR="00BC3CB7" w:rsidRDefault="00AF39CF">
      <w:pPr>
        <w:pStyle w:val="Heading2"/>
        <w:numPr>
          <w:ilvl w:val="1"/>
          <w:numId w:val="13"/>
        </w:numPr>
        <w:tabs>
          <w:tab w:val="left" w:pos="569"/>
        </w:tabs>
        <w:spacing w:before="72"/>
        <w:ind w:left="569" w:hanging="360"/>
        <w:jc w:val="left"/>
      </w:pPr>
      <w:bookmarkStart w:id="36" w:name="_bookmark35"/>
      <w:bookmarkEnd w:id="36"/>
      <w:r>
        <w:rPr>
          <w:spacing w:val="-2"/>
        </w:rPr>
        <w:lastRenderedPageBreak/>
        <w:t>Model</w:t>
      </w:r>
      <w:r>
        <w:rPr>
          <w:spacing w:val="-4"/>
        </w:rPr>
        <w:t xml:space="preserve"> </w:t>
      </w:r>
      <w:r>
        <w:rPr>
          <w:spacing w:val="-2"/>
        </w:rPr>
        <w:t>Implementasi</w:t>
      </w:r>
      <w:r>
        <w:rPr>
          <w:spacing w:val="-3"/>
        </w:rPr>
        <w:t xml:space="preserve"> </w:t>
      </w:r>
      <w:r>
        <w:rPr>
          <w:spacing w:val="-2"/>
        </w:rPr>
        <w:t>Pendidikan</w:t>
      </w:r>
      <w:r>
        <w:rPr>
          <w:spacing w:val="-15"/>
        </w:rPr>
        <w:t xml:space="preserve"> </w:t>
      </w:r>
      <w:r>
        <w:rPr>
          <w:spacing w:val="-2"/>
        </w:rPr>
        <w:t>Agama</w:t>
      </w:r>
      <w:r>
        <w:rPr>
          <w:spacing w:val="-1"/>
        </w:rPr>
        <w:t xml:space="preserve"> </w:t>
      </w:r>
      <w:r>
        <w:rPr>
          <w:spacing w:val="-2"/>
        </w:rPr>
        <w:t>Katolik</w:t>
      </w:r>
      <w:r>
        <w:rPr>
          <w:spacing w:val="-1"/>
        </w:rPr>
        <w:t xml:space="preserve"> </w:t>
      </w:r>
      <w:r>
        <w:rPr>
          <w:spacing w:val="-2"/>
        </w:rPr>
        <w:t>Inklusi</w:t>
      </w:r>
    </w:p>
    <w:p w:rsidR="00BC3CB7" w:rsidRDefault="00AF39CF">
      <w:pPr>
        <w:pStyle w:val="BodyText"/>
        <w:spacing w:before="162" w:line="276" w:lineRule="auto"/>
        <w:ind w:left="1" w:right="422" w:firstLine="568"/>
      </w:pPr>
      <w:r>
        <w:t>Pendidikan Agama Katolik inklusif menjadi wujud nyata penerapan nilai-nilai dasar ajaran Gereja tentang martabat manusia, keadilan sosial, dan kasih universal. Setiap peserta didik, tanpa memandang latar belakang, kemampuan, atau kondisi khusus, dipanggil untuk mengalami kasih Allah secara personal dan penuh makna dalam proses pembelajaran iman. Prinsip inklusivitas dalam konteks Katolik menegaskan bahwa setiap individu memiliki tempat dalam Gereja dan berhak memperoleh akses yang sama terhadap formasi iman. Dalam kerangka ini, para teolog dan pendidik Katolik telah mengembangkan sejumlah model implementasi yang secara sistematis memadukan aspek teologis, pedagogis, dan pastoral dalam praktik pendidikan agama yang inklusif.</w:t>
      </w:r>
    </w:p>
    <w:p w:rsidR="00BC3CB7" w:rsidRDefault="00AF39CF">
      <w:pPr>
        <w:pStyle w:val="BodyText"/>
        <w:spacing w:before="121" w:line="276" w:lineRule="auto"/>
        <w:ind w:left="1" w:right="421" w:firstLine="568"/>
      </w:pPr>
      <w:r>
        <w:t>Model komunitas pembelajaran yang inklusif menempatkan kelas sebagai cerminan Kerajaan Allah, di mana setiap peserta didik diterima sebagai bagian penting dari tubuh Kristus (Ronde-davidse, 2019). Model ini menuntut adanya teologi pendidikan yang menegaskan inklusi sebagai bentuk nyata kasih</w:t>
      </w:r>
      <w:r>
        <w:rPr>
          <w:spacing w:val="-1"/>
        </w:rPr>
        <w:t xml:space="preserve"> </w:t>
      </w:r>
      <w:r>
        <w:t>Allah, praktik pedagogis yang adaptif, serta budaya sekolah yang menghormati keberagaman. Liturgi dan ritual disesuaikan agar semua peserta didik, termasuk yang berkebutuhan</w:t>
      </w:r>
      <w:r>
        <w:rPr>
          <w:spacing w:val="-12"/>
        </w:rPr>
        <w:t xml:space="preserve"> </w:t>
      </w:r>
      <w:r>
        <w:t>khusus,</w:t>
      </w:r>
      <w:r>
        <w:rPr>
          <w:spacing w:val="-11"/>
        </w:rPr>
        <w:t xml:space="preserve"> </w:t>
      </w:r>
      <w:r>
        <w:t>dapat</w:t>
      </w:r>
      <w:r>
        <w:rPr>
          <w:spacing w:val="-12"/>
        </w:rPr>
        <w:t xml:space="preserve"> </w:t>
      </w:r>
      <w:r>
        <w:t>berpartisipasi</w:t>
      </w:r>
      <w:r>
        <w:rPr>
          <w:spacing w:val="-10"/>
        </w:rPr>
        <w:t xml:space="preserve"> </w:t>
      </w:r>
      <w:r>
        <w:t>secara</w:t>
      </w:r>
      <w:r>
        <w:rPr>
          <w:spacing w:val="-12"/>
        </w:rPr>
        <w:t xml:space="preserve"> </w:t>
      </w:r>
      <w:r>
        <w:t>bermakna</w:t>
      </w:r>
      <w:r>
        <w:rPr>
          <w:spacing w:val="-13"/>
        </w:rPr>
        <w:t xml:space="preserve"> </w:t>
      </w:r>
      <w:r>
        <w:t>tanpa kehilangan integritas teologis. Dengan demikian, komunitas belajar menjadi ruang di mana iman tumbuh melalui partisipasi, bukan eksklusi.</w:t>
      </w:r>
    </w:p>
    <w:p w:rsidR="00BC3CB7" w:rsidRDefault="00AF39CF">
      <w:pPr>
        <w:pStyle w:val="BodyText"/>
        <w:spacing w:before="120" w:line="276" w:lineRule="auto"/>
        <w:ind w:left="1" w:right="419" w:firstLine="568"/>
      </w:pPr>
      <w:r>
        <w:t xml:space="preserve">Model </w:t>
      </w:r>
      <w:r>
        <w:rPr>
          <w:i/>
        </w:rPr>
        <w:t xml:space="preserve">Universal Design for Learning </w:t>
      </w:r>
      <w:r>
        <w:t>(UDL) dalam konteks Katolik memperluas gagasan aksesibilitas tidak hanya secara fisik tetapi juga secara spiritual (Gosbell, 2021). Guru Pendidikan Agama Katolik dituntut untuk menghadirkan beragam cara representasi konten teologis, ekspresi pemahaman iman,</w:t>
      </w:r>
      <w:r>
        <w:rPr>
          <w:spacing w:val="-3"/>
        </w:rPr>
        <w:t xml:space="preserve"> </w:t>
      </w:r>
      <w:r>
        <w:t>serta</w:t>
      </w:r>
      <w:r>
        <w:rPr>
          <w:spacing w:val="-2"/>
        </w:rPr>
        <w:t xml:space="preserve"> </w:t>
      </w:r>
      <w:r>
        <w:t>keterlibatan</w:t>
      </w:r>
      <w:r>
        <w:rPr>
          <w:spacing w:val="-2"/>
        </w:rPr>
        <w:t xml:space="preserve"> </w:t>
      </w:r>
      <w:r>
        <w:t>dalam</w:t>
      </w:r>
      <w:r>
        <w:rPr>
          <w:spacing w:val="-4"/>
        </w:rPr>
        <w:t xml:space="preserve"> </w:t>
      </w:r>
      <w:r>
        <w:t>tradisi</w:t>
      </w:r>
      <w:r>
        <w:rPr>
          <w:spacing w:val="-2"/>
        </w:rPr>
        <w:t xml:space="preserve"> </w:t>
      </w:r>
      <w:r>
        <w:t>Katolik</w:t>
      </w:r>
      <w:r>
        <w:rPr>
          <w:spacing w:val="-3"/>
        </w:rPr>
        <w:t xml:space="preserve"> </w:t>
      </w:r>
      <w:r>
        <w:t>sesuai</w:t>
      </w:r>
      <w:r>
        <w:rPr>
          <w:spacing w:val="-4"/>
        </w:rPr>
        <w:t xml:space="preserve"> </w:t>
      </w:r>
      <w:r>
        <w:t>dengan</w:t>
      </w:r>
      <w:r>
        <w:rPr>
          <w:spacing w:val="-2"/>
        </w:rPr>
        <w:t xml:space="preserve"> </w:t>
      </w:r>
      <w:r>
        <w:rPr>
          <w:spacing w:val="-4"/>
        </w:rPr>
        <w:t>gaya</w:t>
      </w:r>
    </w:p>
    <w:p w:rsidR="00BC3CB7" w:rsidRDefault="00BC3CB7">
      <w:pPr>
        <w:pStyle w:val="BodyText"/>
        <w:spacing w:line="276" w:lineRule="auto"/>
        <w:sectPr w:rsidR="00BC3CB7">
          <w:headerReference w:type="even" r:id="rId968"/>
          <w:headerReference w:type="default" r:id="rId969"/>
          <w:footerReference w:type="default" r:id="rId970"/>
          <w:headerReference w:type="first" r:id="rId971"/>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belajar dan jalur spiritual peserta didik. Pendekatan ini menegaskan bahwa Roh Kudus bekerja secara unik dalam diri setiap</w:t>
      </w:r>
      <w:r>
        <w:rPr>
          <w:spacing w:val="-8"/>
        </w:rPr>
        <w:t xml:space="preserve"> </w:t>
      </w:r>
      <w:r>
        <w:t>individu.</w:t>
      </w:r>
      <w:r>
        <w:rPr>
          <w:spacing w:val="-7"/>
        </w:rPr>
        <w:t xml:space="preserve"> </w:t>
      </w:r>
      <w:r>
        <w:t>Oleh</w:t>
      </w:r>
      <w:r>
        <w:rPr>
          <w:spacing w:val="-6"/>
        </w:rPr>
        <w:t xml:space="preserve"> </w:t>
      </w:r>
      <w:r>
        <w:t>karena</w:t>
      </w:r>
      <w:r>
        <w:rPr>
          <w:spacing w:val="-8"/>
        </w:rPr>
        <w:t xml:space="preserve"> </w:t>
      </w:r>
      <w:r>
        <w:t>itu,</w:t>
      </w:r>
      <w:r>
        <w:rPr>
          <w:spacing w:val="-7"/>
        </w:rPr>
        <w:t xml:space="preserve"> </w:t>
      </w:r>
      <w:r>
        <w:t>guru</w:t>
      </w:r>
      <w:r>
        <w:rPr>
          <w:spacing w:val="-7"/>
        </w:rPr>
        <w:t xml:space="preserve"> </w:t>
      </w:r>
      <w:r>
        <w:t>harus</w:t>
      </w:r>
      <w:r>
        <w:rPr>
          <w:spacing w:val="-7"/>
        </w:rPr>
        <w:t xml:space="preserve"> </w:t>
      </w:r>
      <w:r>
        <w:t>memiliki</w:t>
      </w:r>
      <w:r>
        <w:rPr>
          <w:spacing w:val="-8"/>
        </w:rPr>
        <w:t xml:space="preserve"> </w:t>
      </w:r>
      <w:r>
        <w:t>diferensiasi spiritual, kemampuan untuk mengenali dan menanggapi kebutuhan</w:t>
      </w:r>
      <w:r>
        <w:rPr>
          <w:spacing w:val="-15"/>
        </w:rPr>
        <w:t xml:space="preserve"> </w:t>
      </w:r>
      <w:r>
        <w:t>iman</w:t>
      </w:r>
      <w:r>
        <w:rPr>
          <w:spacing w:val="-12"/>
        </w:rPr>
        <w:t xml:space="preserve"> </w:t>
      </w:r>
      <w:r>
        <w:t>peserta</w:t>
      </w:r>
      <w:r>
        <w:rPr>
          <w:spacing w:val="-14"/>
        </w:rPr>
        <w:t xml:space="preserve"> </w:t>
      </w:r>
      <w:r>
        <w:t>didik</w:t>
      </w:r>
      <w:r>
        <w:rPr>
          <w:spacing w:val="-12"/>
        </w:rPr>
        <w:t xml:space="preserve"> </w:t>
      </w:r>
      <w:r>
        <w:t>dengan</w:t>
      </w:r>
      <w:r>
        <w:rPr>
          <w:spacing w:val="-12"/>
        </w:rPr>
        <w:t xml:space="preserve"> </w:t>
      </w:r>
      <w:r>
        <w:t>kasih,</w:t>
      </w:r>
      <w:r>
        <w:rPr>
          <w:spacing w:val="-13"/>
        </w:rPr>
        <w:t xml:space="preserve"> </w:t>
      </w:r>
      <w:r>
        <w:t>keadilan,</w:t>
      </w:r>
      <w:r>
        <w:rPr>
          <w:spacing w:val="-12"/>
        </w:rPr>
        <w:t xml:space="preserve"> </w:t>
      </w:r>
      <w:r>
        <w:t>dan</w:t>
      </w:r>
      <w:r>
        <w:rPr>
          <w:spacing w:val="-12"/>
        </w:rPr>
        <w:t xml:space="preserve"> </w:t>
      </w:r>
      <w:r>
        <w:rPr>
          <w:spacing w:val="-2"/>
        </w:rPr>
        <w:t>empati.</w:t>
      </w:r>
    </w:p>
    <w:p w:rsidR="00BC3CB7" w:rsidRDefault="00AF39CF">
      <w:pPr>
        <w:pStyle w:val="BodyText"/>
        <w:spacing w:before="119" w:line="276" w:lineRule="auto"/>
        <w:ind w:right="137" w:firstLine="568"/>
      </w:pPr>
      <w:r>
        <w:t>Model berbasis kekuatan dan karisma menggeser paradigma dari fokus pada keterbatasan peserta didik menuju pengakuan atas potensi dan karunia unik setiap pribadi (Healy, 2017)Pendekatan ini bersumber dari teologi karunia Roh Kudus menurut Santo Paulus, yang mengajarkan bahwa setiap individu memiliki peran dan kontribusi dalam tubuh Gereja. Guru Pendidikan Agama Katolik dipanggil untuk menumbuhkan kesadaran spiritual peserta didik atas talenta mereka serta mengarahkan karunia itu untuk kebaikan bersama (</w:t>
      </w:r>
      <w:r>
        <w:rPr>
          <w:i/>
        </w:rPr>
        <w:t>bonum commune</w:t>
      </w:r>
      <w:r>
        <w:t>). Kelas inklusif dengan demikian menjadi ruang yang menumbuhkan rasa syukur, partisipasi, dan tanggung jawab terhadap sesama.</w:t>
      </w:r>
    </w:p>
    <w:p w:rsidR="00BC3CB7" w:rsidRDefault="00AF39CF">
      <w:pPr>
        <w:pStyle w:val="BodyText"/>
        <w:spacing w:before="122" w:line="276" w:lineRule="auto"/>
        <w:ind w:right="136" w:firstLine="568"/>
      </w:pPr>
      <w:r>
        <w:t>Model kolaboratif multidisipliner menekankan pentingnya sinergi antara teolog, pendidik, psikolog, dan keluarga dalam mendukung perkembangan iman peserta didik (Maria &amp; Wahnyuningrum,</w:t>
      </w:r>
      <w:r>
        <w:rPr>
          <w:spacing w:val="-15"/>
        </w:rPr>
        <w:t xml:space="preserve"> </w:t>
      </w:r>
      <w:r>
        <w:t>2025).</w:t>
      </w:r>
      <w:r>
        <w:rPr>
          <w:spacing w:val="32"/>
        </w:rPr>
        <w:t xml:space="preserve"> </w:t>
      </w:r>
      <w:r>
        <w:t>Pendidikan</w:t>
      </w:r>
      <w:r>
        <w:rPr>
          <w:spacing w:val="-15"/>
        </w:rPr>
        <w:t xml:space="preserve"> </w:t>
      </w:r>
      <w:r>
        <w:t>Agama</w:t>
      </w:r>
      <w:r>
        <w:rPr>
          <w:spacing w:val="-13"/>
        </w:rPr>
        <w:t xml:space="preserve"> </w:t>
      </w:r>
      <w:r>
        <w:t>Katolik</w:t>
      </w:r>
      <w:r>
        <w:rPr>
          <w:spacing w:val="-13"/>
        </w:rPr>
        <w:t xml:space="preserve"> </w:t>
      </w:r>
      <w:r>
        <w:t>yang</w:t>
      </w:r>
      <w:r>
        <w:rPr>
          <w:spacing w:val="-13"/>
        </w:rPr>
        <w:t xml:space="preserve"> </w:t>
      </w:r>
      <w:r>
        <w:t>benar- benar inklusif tidak dapat berdiri sendiri, tetapi harus menjadi bagian dari ekosistem pastoral yang melibatkan paroki, sekolah, dan komunitas lokal. Kolaborasi ini memastikan bahwa setiap peserta didik, termasuk mereka yang berkebutuhan khusus, memperoleh formasi iman dan pelayanan pastoral dengan mutu yang</w:t>
      </w:r>
      <w:r>
        <w:rPr>
          <w:spacing w:val="-15"/>
        </w:rPr>
        <w:t xml:space="preserve"> </w:t>
      </w:r>
      <w:r>
        <w:t>sama.</w:t>
      </w:r>
      <w:r>
        <w:rPr>
          <w:spacing w:val="-15"/>
        </w:rPr>
        <w:t xml:space="preserve"> </w:t>
      </w:r>
      <w:r>
        <w:t>Pendekatan</w:t>
      </w:r>
      <w:r>
        <w:rPr>
          <w:spacing w:val="-15"/>
        </w:rPr>
        <w:t xml:space="preserve"> </w:t>
      </w:r>
      <w:r>
        <w:t>ini</w:t>
      </w:r>
      <w:r>
        <w:rPr>
          <w:spacing w:val="-15"/>
        </w:rPr>
        <w:t xml:space="preserve"> </w:t>
      </w:r>
      <w:r>
        <w:t>juga</w:t>
      </w:r>
      <w:r>
        <w:rPr>
          <w:spacing w:val="-15"/>
        </w:rPr>
        <w:t xml:space="preserve"> </w:t>
      </w:r>
      <w:r>
        <w:t>menegaskan</w:t>
      </w:r>
      <w:r>
        <w:rPr>
          <w:spacing w:val="-15"/>
        </w:rPr>
        <w:t xml:space="preserve"> </w:t>
      </w:r>
      <w:r>
        <w:t>peran</w:t>
      </w:r>
      <w:r>
        <w:rPr>
          <w:spacing w:val="-15"/>
        </w:rPr>
        <w:t xml:space="preserve"> </w:t>
      </w:r>
      <w:r>
        <w:t>Gereja</w:t>
      </w:r>
      <w:r>
        <w:rPr>
          <w:spacing w:val="-15"/>
        </w:rPr>
        <w:t xml:space="preserve"> </w:t>
      </w:r>
      <w:r>
        <w:t xml:space="preserve">sebagai komunitas yang menyembuhkan dan merangkul semua anak </w:t>
      </w:r>
      <w:r>
        <w:rPr>
          <w:spacing w:val="-2"/>
        </w:rPr>
        <w:t>Allah.</w:t>
      </w:r>
    </w:p>
    <w:p w:rsidR="00BC3CB7" w:rsidRDefault="00AF39CF">
      <w:pPr>
        <w:pStyle w:val="BodyText"/>
        <w:spacing w:before="120" w:line="276" w:lineRule="auto"/>
        <w:ind w:right="137" w:firstLine="568"/>
      </w:pPr>
      <w:r>
        <w:t>Model penilaian otentik dalam Pendidikan</w:t>
      </w:r>
      <w:r>
        <w:rPr>
          <w:spacing w:val="-9"/>
        </w:rPr>
        <w:t xml:space="preserve"> </w:t>
      </w:r>
      <w:r>
        <w:t>Agama Katolik inklusif berfokus pada pertumbuhan iman, bukan sekadar penguasaan</w:t>
      </w:r>
      <w:r>
        <w:rPr>
          <w:spacing w:val="4"/>
        </w:rPr>
        <w:t xml:space="preserve"> </w:t>
      </w:r>
      <w:r>
        <w:t>doktrin</w:t>
      </w:r>
      <w:r>
        <w:rPr>
          <w:spacing w:val="6"/>
        </w:rPr>
        <w:t xml:space="preserve"> </w:t>
      </w:r>
      <w:r>
        <w:t>(Toron</w:t>
      </w:r>
      <w:r>
        <w:rPr>
          <w:spacing w:val="6"/>
        </w:rPr>
        <w:t xml:space="preserve"> </w:t>
      </w:r>
      <w:r>
        <w:t>et</w:t>
      </w:r>
      <w:r>
        <w:rPr>
          <w:spacing w:val="5"/>
        </w:rPr>
        <w:t xml:space="preserve"> </w:t>
      </w:r>
      <w:r>
        <w:t>al.,</w:t>
      </w:r>
      <w:r>
        <w:rPr>
          <w:spacing w:val="6"/>
        </w:rPr>
        <w:t xml:space="preserve"> </w:t>
      </w:r>
      <w:r>
        <w:t>2024).</w:t>
      </w:r>
      <w:r>
        <w:rPr>
          <w:spacing w:val="7"/>
        </w:rPr>
        <w:t xml:space="preserve"> </w:t>
      </w:r>
      <w:r>
        <w:t>Penilaian</w:t>
      </w:r>
      <w:r>
        <w:rPr>
          <w:spacing w:val="6"/>
        </w:rPr>
        <w:t xml:space="preserve"> </w:t>
      </w:r>
      <w:r>
        <w:t>ini</w:t>
      </w:r>
      <w:r>
        <w:rPr>
          <w:spacing w:val="6"/>
        </w:rPr>
        <w:t xml:space="preserve"> </w:t>
      </w:r>
      <w:r>
        <w:rPr>
          <w:spacing w:val="-2"/>
        </w:rPr>
        <w:t>mencakup</w:t>
      </w:r>
    </w:p>
    <w:p w:rsidR="00BC3CB7" w:rsidRDefault="00BC3CB7">
      <w:pPr>
        <w:pStyle w:val="BodyText"/>
        <w:spacing w:line="276" w:lineRule="auto"/>
        <w:sectPr w:rsidR="00BC3CB7">
          <w:headerReference w:type="even" r:id="rId972"/>
          <w:headerReference w:type="default" r:id="rId973"/>
          <w:footerReference w:type="default" r:id="rId974"/>
          <w:headerReference w:type="first" r:id="rId975"/>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refleksi</w:t>
      </w:r>
      <w:r>
        <w:rPr>
          <w:spacing w:val="-15"/>
        </w:rPr>
        <w:t xml:space="preserve"> </w:t>
      </w:r>
      <w:r>
        <w:t>spiritual,</w:t>
      </w:r>
      <w:r>
        <w:rPr>
          <w:spacing w:val="-15"/>
        </w:rPr>
        <w:t xml:space="preserve"> </w:t>
      </w:r>
      <w:r>
        <w:t>proyek</w:t>
      </w:r>
      <w:r>
        <w:rPr>
          <w:spacing w:val="-15"/>
        </w:rPr>
        <w:t xml:space="preserve"> </w:t>
      </w:r>
      <w:r>
        <w:t>pelayanan,</w:t>
      </w:r>
      <w:r>
        <w:rPr>
          <w:spacing w:val="-15"/>
        </w:rPr>
        <w:t xml:space="preserve"> </w:t>
      </w:r>
      <w:r>
        <w:t>ekspresi</w:t>
      </w:r>
      <w:r>
        <w:rPr>
          <w:spacing w:val="-15"/>
        </w:rPr>
        <w:t xml:space="preserve"> </w:t>
      </w:r>
      <w:r>
        <w:t>artistik</w:t>
      </w:r>
      <w:r>
        <w:rPr>
          <w:spacing w:val="-15"/>
        </w:rPr>
        <w:t xml:space="preserve"> </w:t>
      </w:r>
      <w:r>
        <w:t>teologis,</w:t>
      </w:r>
      <w:r>
        <w:rPr>
          <w:spacing w:val="-15"/>
        </w:rPr>
        <w:t xml:space="preserve"> </w:t>
      </w:r>
      <w:r>
        <w:t>dan demonstrasi</w:t>
      </w:r>
      <w:r>
        <w:rPr>
          <w:spacing w:val="-5"/>
        </w:rPr>
        <w:t xml:space="preserve"> </w:t>
      </w:r>
      <w:r>
        <w:t>iman</w:t>
      </w:r>
      <w:r>
        <w:rPr>
          <w:spacing w:val="-6"/>
        </w:rPr>
        <w:t xml:space="preserve"> </w:t>
      </w:r>
      <w:r>
        <w:t>dalam</w:t>
      </w:r>
      <w:r>
        <w:rPr>
          <w:spacing w:val="-6"/>
        </w:rPr>
        <w:t xml:space="preserve"> </w:t>
      </w:r>
      <w:r>
        <w:t>tindakan.</w:t>
      </w:r>
      <w:r>
        <w:rPr>
          <w:spacing w:val="-8"/>
        </w:rPr>
        <w:t xml:space="preserve"> </w:t>
      </w:r>
      <w:r>
        <w:t>Melalui</w:t>
      </w:r>
      <w:r>
        <w:rPr>
          <w:spacing w:val="-8"/>
        </w:rPr>
        <w:t xml:space="preserve"> </w:t>
      </w:r>
      <w:r>
        <w:t>pendekatan</w:t>
      </w:r>
      <w:r>
        <w:rPr>
          <w:spacing w:val="-6"/>
        </w:rPr>
        <w:t xml:space="preserve"> </w:t>
      </w:r>
      <w:r>
        <w:t>ini,</w:t>
      </w:r>
      <w:r>
        <w:rPr>
          <w:spacing w:val="-6"/>
        </w:rPr>
        <w:t xml:space="preserve"> </w:t>
      </w:r>
      <w:r>
        <w:t>setiap peserta didik diberi ruang untuk mengekspresikan perjalanan imannya sesuai dengan kapasitas dan pengalaman spiritualnya. Dengan demikian, penilaian menjadi proses pastoral yang membangun, bukan menghakimi.</w:t>
      </w:r>
    </w:p>
    <w:p w:rsidR="00BC3CB7" w:rsidRDefault="00AF39CF">
      <w:pPr>
        <w:pStyle w:val="BodyText"/>
        <w:spacing w:before="120" w:line="276" w:lineRule="auto"/>
        <w:ind w:left="1" w:right="422" w:firstLine="568"/>
      </w:pPr>
      <w:r>
        <w:t>Model pelayanan pembelajaran transformatif mengintegrasikan ajaran sosial Gereja dengan pengalaman konkret pelayanan kepada sesama (Herman, 2023). Melalui kegiatan</w:t>
      </w:r>
      <w:r>
        <w:rPr>
          <w:spacing w:val="-1"/>
        </w:rPr>
        <w:t xml:space="preserve"> </w:t>
      </w:r>
      <w:r>
        <w:t>sosial</w:t>
      </w:r>
      <w:r>
        <w:rPr>
          <w:spacing w:val="-1"/>
        </w:rPr>
        <w:t xml:space="preserve"> </w:t>
      </w:r>
      <w:r>
        <w:t>yang adaptif</w:t>
      </w:r>
      <w:r>
        <w:rPr>
          <w:spacing w:val="-1"/>
        </w:rPr>
        <w:t xml:space="preserve"> </w:t>
      </w:r>
      <w:r>
        <w:t>dan</w:t>
      </w:r>
      <w:r>
        <w:rPr>
          <w:spacing w:val="-1"/>
        </w:rPr>
        <w:t xml:space="preserve"> </w:t>
      </w:r>
      <w:r>
        <w:t>partisipatif,</w:t>
      </w:r>
      <w:r>
        <w:rPr>
          <w:spacing w:val="-1"/>
        </w:rPr>
        <w:t xml:space="preserve"> </w:t>
      </w:r>
      <w:r>
        <w:t>semua</w:t>
      </w:r>
      <w:r>
        <w:rPr>
          <w:spacing w:val="-2"/>
        </w:rPr>
        <w:t xml:space="preserve"> </w:t>
      </w:r>
      <w:r>
        <w:t>peserta</w:t>
      </w:r>
      <w:r>
        <w:rPr>
          <w:spacing w:val="-1"/>
        </w:rPr>
        <w:t xml:space="preserve"> </w:t>
      </w:r>
      <w:r>
        <w:t>didik dapat</w:t>
      </w:r>
      <w:r>
        <w:rPr>
          <w:spacing w:val="-13"/>
        </w:rPr>
        <w:t xml:space="preserve"> </w:t>
      </w:r>
      <w:r>
        <w:t>mengalami</w:t>
      </w:r>
      <w:r>
        <w:rPr>
          <w:spacing w:val="-13"/>
        </w:rPr>
        <w:t xml:space="preserve"> </w:t>
      </w:r>
      <w:r>
        <w:t>nilai-nilai</w:t>
      </w:r>
      <w:r>
        <w:rPr>
          <w:spacing w:val="-14"/>
        </w:rPr>
        <w:t xml:space="preserve"> </w:t>
      </w:r>
      <w:r>
        <w:t>Injil</w:t>
      </w:r>
      <w:r>
        <w:rPr>
          <w:spacing w:val="-14"/>
        </w:rPr>
        <w:t xml:space="preserve"> </w:t>
      </w:r>
      <w:r>
        <w:t>secara</w:t>
      </w:r>
      <w:r>
        <w:rPr>
          <w:spacing w:val="-13"/>
        </w:rPr>
        <w:t xml:space="preserve"> </w:t>
      </w:r>
      <w:r>
        <w:t>langsung.</w:t>
      </w:r>
      <w:r>
        <w:rPr>
          <w:spacing w:val="-12"/>
        </w:rPr>
        <w:t xml:space="preserve"> </w:t>
      </w:r>
      <w:r>
        <w:t>Pengalaman</w:t>
      </w:r>
      <w:r>
        <w:rPr>
          <w:spacing w:val="-12"/>
        </w:rPr>
        <w:t xml:space="preserve"> </w:t>
      </w:r>
      <w:r>
        <w:t xml:space="preserve">ini menumbuhkan kesadaran bahwa setiap orang, termasuk mereka yang memiliki keterbatasan, memiliki kemampuan untuk berkontribusi bagi kesejahteraan bersama. Pelayanan menjadi ruang pembelajaran iman yang menegaskan makna sejati kasih Kristiani: kasih yang membebaskan, menguatkan, dan </w:t>
      </w:r>
      <w:r>
        <w:rPr>
          <w:spacing w:val="-2"/>
        </w:rPr>
        <w:t>menyatukan.</w:t>
      </w:r>
    </w:p>
    <w:p w:rsidR="00BC3CB7" w:rsidRDefault="00AF39CF">
      <w:pPr>
        <w:pStyle w:val="BodyText"/>
        <w:spacing w:before="121" w:line="276" w:lineRule="auto"/>
        <w:ind w:left="1" w:right="422" w:firstLine="568"/>
      </w:pPr>
      <w:r>
        <w:t>Secara</w:t>
      </w:r>
      <w:r>
        <w:rPr>
          <w:spacing w:val="-1"/>
        </w:rPr>
        <w:t xml:space="preserve"> </w:t>
      </w:r>
      <w:r>
        <w:t>keseluruhan, keenam model ini menegaskan</w:t>
      </w:r>
      <w:r>
        <w:rPr>
          <w:spacing w:val="-1"/>
        </w:rPr>
        <w:t xml:space="preserve"> </w:t>
      </w:r>
      <w:r>
        <w:t>bahwa pendidikan agama Katolik yang inklusif tidak sekadar membuka akses, tetapi juga membangun komunitas iman yang sungguh- sungguh mencerminkan wajah</w:t>
      </w:r>
      <w:r>
        <w:rPr>
          <w:spacing w:val="-4"/>
        </w:rPr>
        <w:t xml:space="preserve"> </w:t>
      </w:r>
      <w:r>
        <w:t>Allah yang penuh kasih. Melalui pendekatan</w:t>
      </w:r>
      <w:r>
        <w:rPr>
          <w:spacing w:val="-3"/>
        </w:rPr>
        <w:t xml:space="preserve"> </w:t>
      </w:r>
      <w:r>
        <w:t>teologis</w:t>
      </w:r>
      <w:r>
        <w:rPr>
          <w:spacing w:val="-1"/>
        </w:rPr>
        <w:t xml:space="preserve"> </w:t>
      </w:r>
      <w:r>
        <w:t>yang</w:t>
      </w:r>
      <w:r>
        <w:rPr>
          <w:spacing w:val="-4"/>
        </w:rPr>
        <w:t xml:space="preserve"> </w:t>
      </w:r>
      <w:r>
        <w:t>mendalam,</w:t>
      </w:r>
      <w:r>
        <w:rPr>
          <w:spacing w:val="-2"/>
        </w:rPr>
        <w:t xml:space="preserve"> </w:t>
      </w:r>
      <w:r>
        <w:t>pedagogi</w:t>
      </w:r>
      <w:r>
        <w:rPr>
          <w:spacing w:val="-5"/>
        </w:rPr>
        <w:t xml:space="preserve"> </w:t>
      </w:r>
      <w:r>
        <w:t>yang</w:t>
      </w:r>
      <w:r>
        <w:rPr>
          <w:spacing w:val="-3"/>
        </w:rPr>
        <w:t xml:space="preserve"> </w:t>
      </w:r>
      <w:r>
        <w:t>adaptif,</w:t>
      </w:r>
      <w:r>
        <w:rPr>
          <w:spacing w:val="-4"/>
        </w:rPr>
        <w:t xml:space="preserve"> </w:t>
      </w:r>
      <w:r>
        <w:t>dan semangat solidaritas yang kuat, sekolah dan lembaga Katolik dapat menjadi tempat di mana semua individu, tanpa kecuali, mengalami</w:t>
      </w:r>
      <w:r>
        <w:rPr>
          <w:spacing w:val="-9"/>
        </w:rPr>
        <w:t xml:space="preserve"> </w:t>
      </w:r>
      <w:r>
        <w:t>kehadiran</w:t>
      </w:r>
      <w:r>
        <w:rPr>
          <w:spacing w:val="-18"/>
        </w:rPr>
        <w:t xml:space="preserve"> </w:t>
      </w:r>
      <w:r>
        <w:t>Allah</w:t>
      </w:r>
      <w:r>
        <w:rPr>
          <w:spacing w:val="-8"/>
        </w:rPr>
        <w:t xml:space="preserve"> </w:t>
      </w:r>
      <w:r>
        <w:t>yang</w:t>
      </w:r>
      <w:r>
        <w:rPr>
          <w:spacing w:val="-8"/>
        </w:rPr>
        <w:t xml:space="preserve"> </w:t>
      </w:r>
      <w:r>
        <w:t>mengasihi</w:t>
      </w:r>
      <w:r>
        <w:rPr>
          <w:spacing w:val="-8"/>
        </w:rPr>
        <w:t xml:space="preserve"> </w:t>
      </w:r>
      <w:r>
        <w:t>dan</w:t>
      </w:r>
      <w:r>
        <w:rPr>
          <w:spacing w:val="-7"/>
        </w:rPr>
        <w:t xml:space="preserve"> </w:t>
      </w:r>
      <w:r>
        <w:rPr>
          <w:spacing w:val="-2"/>
        </w:rPr>
        <w:t>menyelamatkan.</w:t>
      </w:r>
    </w:p>
    <w:p w:rsidR="00BC3CB7" w:rsidRDefault="00AF39CF">
      <w:pPr>
        <w:pStyle w:val="BodyText"/>
        <w:spacing w:before="120" w:line="276" w:lineRule="auto"/>
        <w:ind w:left="1" w:right="422" w:firstLine="568"/>
      </w:pPr>
      <w:r>
        <w:t>Model-model implementasi pendidikan Agama Katolik inklusi</w:t>
      </w:r>
      <w:r>
        <w:rPr>
          <w:spacing w:val="-10"/>
        </w:rPr>
        <w:t xml:space="preserve"> </w:t>
      </w:r>
      <w:r>
        <w:t>yang</w:t>
      </w:r>
      <w:r>
        <w:rPr>
          <w:spacing w:val="-8"/>
        </w:rPr>
        <w:t xml:space="preserve"> </w:t>
      </w:r>
      <w:r>
        <w:t>diuraikan</w:t>
      </w:r>
      <w:r>
        <w:rPr>
          <w:spacing w:val="-10"/>
        </w:rPr>
        <w:t xml:space="preserve"> </w:t>
      </w:r>
      <w:r>
        <w:t>di</w:t>
      </w:r>
      <w:r>
        <w:rPr>
          <w:spacing w:val="-8"/>
        </w:rPr>
        <w:t xml:space="preserve"> </w:t>
      </w:r>
      <w:r>
        <w:t>atas</w:t>
      </w:r>
      <w:r>
        <w:rPr>
          <w:spacing w:val="-7"/>
        </w:rPr>
        <w:t xml:space="preserve"> </w:t>
      </w:r>
      <w:r>
        <w:t>mencerminkan</w:t>
      </w:r>
      <w:r>
        <w:rPr>
          <w:spacing w:val="-10"/>
        </w:rPr>
        <w:t xml:space="preserve"> </w:t>
      </w:r>
      <w:r>
        <w:t>integrasi</w:t>
      </w:r>
      <w:r>
        <w:rPr>
          <w:spacing w:val="-8"/>
        </w:rPr>
        <w:t xml:space="preserve"> </w:t>
      </w:r>
      <w:r>
        <w:t>mendalam antara teologi Katolik, teori pendidikan inklusi, dan praktik pedagogi yang inovatif. Yang menyatukan semua model ini adalah</w:t>
      </w:r>
      <w:r>
        <w:rPr>
          <w:spacing w:val="-3"/>
        </w:rPr>
        <w:t xml:space="preserve"> </w:t>
      </w:r>
      <w:r>
        <w:t>komitmen</w:t>
      </w:r>
      <w:r>
        <w:rPr>
          <w:spacing w:val="-2"/>
        </w:rPr>
        <w:t xml:space="preserve"> </w:t>
      </w:r>
      <w:r>
        <w:t>terhadap</w:t>
      </w:r>
      <w:r>
        <w:rPr>
          <w:spacing w:val="-3"/>
        </w:rPr>
        <w:t xml:space="preserve"> </w:t>
      </w:r>
      <w:r>
        <w:t>martabat</w:t>
      </w:r>
      <w:r>
        <w:rPr>
          <w:spacing w:val="-2"/>
        </w:rPr>
        <w:t xml:space="preserve"> </w:t>
      </w:r>
      <w:r>
        <w:t>manusia</w:t>
      </w:r>
      <w:r>
        <w:rPr>
          <w:spacing w:val="-2"/>
        </w:rPr>
        <w:t xml:space="preserve"> </w:t>
      </w:r>
      <w:r>
        <w:t>setiap</w:t>
      </w:r>
      <w:r>
        <w:rPr>
          <w:spacing w:val="-3"/>
        </w:rPr>
        <w:t xml:space="preserve"> </w:t>
      </w:r>
      <w:r>
        <w:t>peserta</w:t>
      </w:r>
      <w:r>
        <w:rPr>
          <w:spacing w:val="-3"/>
        </w:rPr>
        <w:t xml:space="preserve"> </w:t>
      </w:r>
      <w:r>
        <w:t>didik sebagai citra Allah, pengakuan terhadap keragaman sebagai anugerah</w:t>
      </w:r>
      <w:r>
        <w:rPr>
          <w:spacing w:val="31"/>
        </w:rPr>
        <w:t xml:space="preserve"> </w:t>
      </w:r>
      <w:r>
        <w:t>Tuhan,</w:t>
      </w:r>
      <w:r>
        <w:rPr>
          <w:spacing w:val="39"/>
        </w:rPr>
        <w:t xml:space="preserve"> </w:t>
      </w:r>
      <w:r>
        <w:t>dan</w:t>
      </w:r>
      <w:r>
        <w:rPr>
          <w:spacing w:val="39"/>
        </w:rPr>
        <w:t xml:space="preserve"> </w:t>
      </w:r>
      <w:r>
        <w:t>keyakinan</w:t>
      </w:r>
      <w:r>
        <w:rPr>
          <w:spacing w:val="39"/>
        </w:rPr>
        <w:t xml:space="preserve"> </w:t>
      </w:r>
      <w:r>
        <w:t>bahwa</w:t>
      </w:r>
      <w:r>
        <w:rPr>
          <w:spacing w:val="41"/>
        </w:rPr>
        <w:t xml:space="preserve"> </w:t>
      </w:r>
      <w:r>
        <w:t>semua</w:t>
      </w:r>
      <w:r>
        <w:rPr>
          <w:spacing w:val="38"/>
        </w:rPr>
        <w:t xml:space="preserve"> </w:t>
      </w:r>
      <w:r>
        <w:t>orang</w:t>
      </w:r>
      <w:r>
        <w:rPr>
          <w:spacing w:val="39"/>
        </w:rPr>
        <w:t xml:space="preserve"> </w:t>
      </w:r>
      <w:r>
        <w:rPr>
          <w:spacing w:val="-2"/>
        </w:rPr>
        <w:t>memiliki</w:t>
      </w:r>
    </w:p>
    <w:p w:rsidR="00BC3CB7" w:rsidRDefault="00BC3CB7">
      <w:pPr>
        <w:pStyle w:val="BodyText"/>
        <w:spacing w:line="276" w:lineRule="auto"/>
        <w:sectPr w:rsidR="00BC3CB7">
          <w:headerReference w:type="even" r:id="rId976"/>
          <w:headerReference w:type="default" r:id="rId977"/>
          <w:footerReference w:type="default" r:id="rId978"/>
          <w:headerReference w:type="first" r:id="rId979"/>
          <w:pgSz w:w="8790" w:h="13050"/>
          <w:pgMar w:top="1060" w:right="992" w:bottom="920" w:left="1133" w:header="0" w:footer="738" w:gutter="0"/>
          <w:cols w:space="720"/>
        </w:sectPr>
      </w:pPr>
    </w:p>
    <w:p w:rsidR="00BC3CB7" w:rsidRDefault="00AF39CF">
      <w:pPr>
        <w:pStyle w:val="BodyText"/>
        <w:spacing w:before="72" w:line="276" w:lineRule="auto"/>
        <w:ind w:right="136"/>
      </w:pPr>
      <w:r>
        <w:lastRenderedPageBreak/>
        <w:t>tempat dalam komunitas iman Katolik. Seperti yang dinyatakan oleh</w:t>
      </w:r>
      <w:r>
        <w:rPr>
          <w:spacing w:val="-15"/>
        </w:rPr>
        <w:t xml:space="preserve"> </w:t>
      </w:r>
      <w:r>
        <w:t>Paus</w:t>
      </w:r>
      <w:r>
        <w:rPr>
          <w:spacing w:val="-15"/>
        </w:rPr>
        <w:t xml:space="preserve"> </w:t>
      </w:r>
      <w:r>
        <w:t>Fransiskus</w:t>
      </w:r>
      <w:r>
        <w:rPr>
          <w:spacing w:val="-15"/>
        </w:rPr>
        <w:t xml:space="preserve"> </w:t>
      </w:r>
      <w:r>
        <w:t>dalam</w:t>
      </w:r>
      <w:r>
        <w:rPr>
          <w:spacing w:val="-15"/>
        </w:rPr>
        <w:t xml:space="preserve"> </w:t>
      </w:r>
      <w:r>
        <w:rPr>
          <w:i/>
        </w:rPr>
        <w:t>Evangelii</w:t>
      </w:r>
      <w:r>
        <w:rPr>
          <w:i/>
          <w:spacing w:val="-15"/>
        </w:rPr>
        <w:t xml:space="preserve"> </w:t>
      </w:r>
      <w:r>
        <w:rPr>
          <w:i/>
        </w:rPr>
        <w:t>Gaudium</w:t>
      </w:r>
      <w:r>
        <w:rPr>
          <w:i/>
          <w:spacing w:val="-15"/>
        </w:rPr>
        <w:t xml:space="preserve"> </w:t>
      </w:r>
      <w:r>
        <w:t>yang</w:t>
      </w:r>
      <w:r>
        <w:rPr>
          <w:spacing w:val="-15"/>
        </w:rPr>
        <w:t xml:space="preserve"> </w:t>
      </w:r>
      <w:r>
        <w:t>dikutip</w:t>
      </w:r>
      <w:r>
        <w:rPr>
          <w:spacing w:val="-15"/>
        </w:rPr>
        <w:t xml:space="preserve"> </w:t>
      </w:r>
      <w:r>
        <w:t>oleh banyak peneliti di bidang ini mengatakan bahwa pendidikan inklusif adalah ungkapan otentik dari evangelisasi, yang tidak hanya menyampaikan iman sebagai doktrin tetapi sebagai pengalaman hidup yang transformatif bagi semua anggota komunitas Kristiani (Allison, 2022).</w:t>
      </w:r>
    </w:p>
    <w:p w:rsidR="00BC3CB7" w:rsidRDefault="00AF39CF">
      <w:pPr>
        <w:pStyle w:val="BodyText"/>
        <w:spacing w:before="121" w:line="276" w:lineRule="auto"/>
        <w:ind w:right="136" w:firstLine="568"/>
      </w:pPr>
      <w:r>
        <w:t>Guru pendidikan</w:t>
      </w:r>
      <w:r>
        <w:rPr>
          <w:spacing w:val="-15"/>
        </w:rPr>
        <w:t xml:space="preserve"> </w:t>
      </w:r>
      <w:r>
        <w:t>Agama</w:t>
      </w:r>
      <w:r>
        <w:rPr>
          <w:spacing w:val="-1"/>
        </w:rPr>
        <w:t xml:space="preserve"> </w:t>
      </w:r>
      <w:r>
        <w:t>Katolik yang menerapkan</w:t>
      </w:r>
      <w:r>
        <w:rPr>
          <w:spacing w:val="-1"/>
        </w:rPr>
        <w:t xml:space="preserve"> </w:t>
      </w:r>
      <w:r>
        <w:t>model- model</w:t>
      </w:r>
      <w:r>
        <w:rPr>
          <w:spacing w:val="-15"/>
        </w:rPr>
        <w:t xml:space="preserve"> </w:t>
      </w:r>
      <w:r>
        <w:t>ini</w:t>
      </w:r>
      <w:r>
        <w:rPr>
          <w:spacing w:val="-15"/>
        </w:rPr>
        <w:t xml:space="preserve"> </w:t>
      </w:r>
      <w:r>
        <w:t>dapat</w:t>
      </w:r>
      <w:r>
        <w:rPr>
          <w:spacing w:val="-15"/>
        </w:rPr>
        <w:t xml:space="preserve"> </w:t>
      </w:r>
      <w:r>
        <w:t>menciptakan</w:t>
      </w:r>
      <w:r>
        <w:rPr>
          <w:spacing w:val="-15"/>
        </w:rPr>
        <w:t xml:space="preserve"> </w:t>
      </w:r>
      <w:r>
        <w:t>lingkungan</w:t>
      </w:r>
      <w:r>
        <w:rPr>
          <w:spacing w:val="-15"/>
        </w:rPr>
        <w:t xml:space="preserve"> </w:t>
      </w:r>
      <w:r>
        <w:t>pembelajaran</w:t>
      </w:r>
      <w:r>
        <w:rPr>
          <w:spacing w:val="-15"/>
        </w:rPr>
        <w:t xml:space="preserve"> </w:t>
      </w:r>
      <w:r>
        <w:t>yang</w:t>
      </w:r>
      <w:r>
        <w:rPr>
          <w:spacing w:val="-15"/>
        </w:rPr>
        <w:t xml:space="preserve"> </w:t>
      </w:r>
      <w:r>
        <w:t>tidak hanya mengakomodasi kebutuhan semua peserta didik, tetapi juga merayakan keragaman sebagai cerminan dari kekayaan ciptaan Tuhan dan universalitas Gereja Katolik.</w:t>
      </w:r>
    </w:p>
    <w:p w:rsidR="00BC3CB7" w:rsidRDefault="00AF39CF">
      <w:pPr>
        <w:pStyle w:val="Heading2"/>
        <w:numPr>
          <w:ilvl w:val="1"/>
          <w:numId w:val="13"/>
        </w:numPr>
        <w:tabs>
          <w:tab w:val="left" w:pos="853"/>
        </w:tabs>
        <w:spacing w:before="119" w:line="276" w:lineRule="auto"/>
        <w:ind w:left="853" w:right="139" w:hanging="360"/>
        <w:jc w:val="both"/>
      </w:pPr>
      <w:bookmarkStart w:id="37" w:name="_bookmark36"/>
      <w:bookmarkEnd w:id="37"/>
      <w:r>
        <w:t>Pembentukan Karakter Melalui Pendidikan Agama Katolik Inklusi</w:t>
      </w:r>
    </w:p>
    <w:p w:rsidR="00BC3CB7" w:rsidRDefault="00AF39CF">
      <w:pPr>
        <w:pStyle w:val="BodyText"/>
        <w:spacing w:before="121" w:line="276" w:lineRule="auto"/>
        <w:ind w:right="137" w:firstLine="568"/>
      </w:pPr>
      <w:r>
        <w:t>Pendidikan Agama Katolik inklusi tidak hanya berfokus pada transfer pengetahuan iman, tetapi juga pada pembentukan karakter yang utuh, manusiawi, dan berakar pada kasih Kristus. Dalam</w:t>
      </w:r>
      <w:r>
        <w:rPr>
          <w:spacing w:val="-4"/>
        </w:rPr>
        <w:t xml:space="preserve"> </w:t>
      </w:r>
      <w:r>
        <w:t>kerangka</w:t>
      </w:r>
      <w:r>
        <w:rPr>
          <w:spacing w:val="-2"/>
        </w:rPr>
        <w:t xml:space="preserve"> </w:t>
      </w:r>
      <w:r>
        <w:t>ini,</w:t>
      </w:r>
      <w:r>
        <w:rPr>
          <w:spacing w:val="-2"/>
        </w:rPr>
        <w:t xml:space="preserve"> </w:t>
      </w:r>
      <w:r>
        <w:t>pendidikan</w:t>
      </w:r>
      <w:r>
        <w:rPr>
          <w:spacing w:val="-4"/>
        </w:rPr>
        <w:t xml:space="preserve"> </w:t>
      </w:r>
      <w:r>
        <w:t>iman</w:t>
      </w:r>
      <w:r>
        <w:rPr>
          <w:spacing w:val="-4"/>
        </w:rPr>
        <w:t xml:space="preserve"> </w:t>
      </w:r>
      <w:r>
        <w:t>menjadi</w:t>
      </w:r>
      <w:r>
        <w:rPr>
          <w:spacing w:val="-5"/>
        </w:rPr>
        <w:t xml:space="preserve"> </w:t>
      </w:r>
      <w:r>
        <w:t>jalan</w:t>
      </w:r>
      <w:r>
        <w:rPr>
          <w:spacing w:val="-4"/>
        </w:rPr>
        <w:t xml:space="preserve"> </w:t>
      </w:r>
      <w:r>
        <w:t>pembebasan dan pertumbuhan, di mana setiap pribadi, terlepas dari kemampuan atau latar belakang, diundang untuk berkembang secara</w:t>
      </w:r>
      <w:r>
        <w:rPr>
          <w:spacing w:val="-8"/>
        </w:rPr>
        <w:t xml:space="preserve"> </w:t>
      </w:r>
      <w:r>
        <w:t>spiritual,</w:t>
      </w:r>
      <w:r>
        <w:rPr>
          <w:spacing w:val="-7"/>
        </w:rPr>
        <w:t xml:space="preserve"> </w:t>
      </w:r>
      <w:r>
        <w:t>moral,</w:t>
      </w:r>
      <w:r>
        <w:rPr>
          <w:spacing w:val="-7"/>
        </w:rPr>
        <w:t xml:space="preserve"> </w:t>
      </w:r>
      <w:r>
        <w:t>dan</w:t>
      </w:r>
      <w:r>
        <w:rPr>
          <w:spacing w:val="-8"/>
        </w:rPr>
        <w:t xml:space="preserve"> </w:t>
      </w:r>
      <w:r>
        <w:t>sosial.</w:t>
      </w:r>
      <w:r>
        <w:rPr>
          <w:spacing w:val="-8"/>
        </w:rPr>
        <w:t xml:space="preserve"> </w:t>
      </w:r>
      <w:r>
        <w:t>Pembentukan</w:t>
      </w:r>
      <w:r>
        <w:rPr>
          <w:spacing w:val="-8"/>
        </w:rPr>
        <w:t xml:space="preserve"> </w:t>
      </w:r>
      <w:r>
        <w:t>karakter</w:t>
      </w:r>
      <w:r>
        <w:rPr>
          <w:spacing w:val="-8"/>
        </w:rPr>
        <w:t xml:space="preserve"> </w:t>
      </w:r>
      <w:r>
        <w:t xml:space="preserve">melalui </w:t>
      </w:r>
      <w:r>
        <w:rPr>
          <w:spacing w:val="-2"/>
        </w:rPr>
        <w:t>pendidikan</w:t>
      </w:r>
      <w:r>
        <w:rPr>
          <w:spacing w:val="-13"/>
        </w:rPr>
        <w:t xml:space="preserve"> </w:t>
      </w:r>
      <w:r>
        <w:rPr>
          <w:spacing w:val="-2"/>
        </w:rPr>
        <w:t>Agama</w:t>
      </w:r>
      <w:r>
        <w:rPr>
          <w:spacing w:val="-9"/>
        </w:rPr>
        <w:t xml:space="preserve"> </w:t>
      </w:r>
      <w:r>
        <w:rPr>
          <w:spacing w:val="-2"/>
        </w:rPr>
        <w:t>Katolik</w:t>
      </w:r>
      <w:r>
        <w:rPr>
          <w:spacing w:val="-5"/>
        </w:rPr>
        <w:t xml:space="preserve"> </w:t>
      </w:r>
      <w:r>
        <w:rPr>
          <w:spacing w:val="-2"/>
        </w:rPr>
        <w:t>inklusi</w:t>
      </w:r>
      <w:r>
        <w:rPr>
          <w:spacing w:val="-5"/>
        </w:rPr>
        <w:t xml:space="preserve"> </w:t>
      </w:r>
      <w:r>
        <w:rPr>
          <w:spacing w:val="-2"/>
        </w:rPr>
        <w:t>menegaskan</w:t>
      </w:r>
      <w:r>
        <w:rPr>
          <w:spacing w:val="-3"/>
        </w:rPr>
        <w:t xml:space="preserve"> </w:t>
      </w:r>
      <w:r>
        <w:rPr>
          <w:spacing w:val="-2"/>
        </w:rPr>
        <w:t>bahwa</w:t>
      </w:r>
      <w:r>
        <w:rPr>
          <w:spacing w:val="-5"/>
        </w:rPr>
        <w:t xml:space="preserve"> </w:t>
      </w:r>
      <w:r>
        <w:rPr>
          <w:spacing w:val="-2"/>
        </w:rPr>
        <w:t>iman</w:t>
      </w:r>
      <w:r>
        <w:rPr>
          <w:spacing w:val="-5"/>
        </w:rPr>
        <w:t xml:space="preserve"> </w:t>
      </w:r>
      <w:r>
        <w:rPr>
          <w:spacing w:val="-2"/>
        </w:rPr>
        <w:t xml:space="preserve">sejati </w:t>
      </w:r>
      <w:r>
        <w:t>tidak dapat dipisahkan dari penghormatan terhadap martabat manusia, solidaritas, dan cinta terhadap keberagaman yang merupakan bagian dari ciptaan Allah.</w:t>
      </w:r>
    </w:p>
    <w:p w:rsidR="00BC3CB7" w:rsidRDefault="00AF39CF">
      <w:pPr>
        <w:pStyle w:val="BodyText"/>
        <w:spacing w:before="120" w:line="276" w:lineRule="auto"/>
        <w:ind w:right="138" w:firstLine="568"/>
      </w:pPr>
      <w:r>
        <w:t>Pembentukan karakter dalam pendidikan Agama Katolik inklusi</w:t>
      </w:r>
      <w:r>
        <w:rPr>
          <w:spacing w:val="-15"/>
        </w:rPr>
        <w:t xml:space="preserve"> </w:t>
      </w:r>
      <w:r>
        <w:t>dimulai</w:t>
      </w:r>
      <w:r>
        <w:rPr>
          <w:spacing w:val="-15"/>
        </w:rPr>
        <w:t xml:space="preserve"> </w:t>
      </w:r>
      <w:r>
        <w:t>dengan</w:t>
      </w:r>
      <w:r>
        <w:rPr>
          <w:spacing w:val="-15"/>
        </w:rPr>
        <w:t xml:space="preserve"> </w:t>
      </w:r>
      <w:r>
        <w:t>pengakuan</w:t>
      </w:r>
      <w:r>
        <w:rPr>
          <w:spacing w:val="-15"/>
        </w:rPr>
        <w:t xml:space="preserve"> </w:t>
      </w:r>
      <w:r>
        <w:t>terhadap</w:t>
      </w:r>
      <w:r>
        <w:rPr>
          <w:spacing w:val="-15"/>
        </w:rPr>
        <w:t xml:space="preserve"> </w:t>
      </w:r>
      <w:r>
        <w:t>keberagaman</w:t>
      </w:r>
      <w:r>
        <w:rPr>
          <w:spacing w:val="-15"/>
        </w:rPr>
        <w:t xml:space="preserve"> </w:t>
      </w:r>
      <w:r>
        <w:t>sebagai anugerah</w:t>
      </w:r>
      <w:r>
        <w:rPr>
          <w:spacing w:val="-15"/>
        </w:rPr>
        <w:t xml:space="preserve"> </w:t>
      </w:r>
      <w:r>
        <w:t>ilahi</w:t>
      </w:r>
      <w:r>
        <w:rPr>
          <w:spacing w:val="-15"/>
        </w:rPr>
        <w:t xml:space="preserve"> </w:t>
      </w:r>
      <w:r>
        <w:t>yang</w:t>
      </w:r>
      <w:r>
        <w:rPr>
          <w:spacing w:val="-15"/>
        </w:rPr>
        <w:t xml:space="preserve"> </w:t>
      </w:r>
      <w:r>
        <w:t>memperkaya</w:t>
      </w:r>
      <w:r>
        <w:rPr>
          <w:spacing w:val="-15"/>
        </w:rPr>
        <w:t xml:space="preserve"> </w:t>
      </w:r>
      <w:r>
        <w:t>komunitas</w:t>
      </w:r>
      <w:r>
        <w:rPr>
          <w:spacing w:val="-15"/>
        </w:rPr>
        <w:t xml:space="preserve"> </w:t>
      </w:r>
      <w:r>
        <w:t>iman.</w:t>
      </w:r>
      <w:r>
        <w:rPr>
          <w:spacing w:val="-15"/>
        </w:rPr>
        <w:t xml:space="preserve"> </w:t>
      </w:r>
      <w:r>
        <w:t>Pendidikan</w:t>
      </w:r>
      <w:r>
        <w:rPr>
          <w:spacing w:val="-14"/>
        </w:rPr>
        <w:t xml:space="preserve"> </w:t>
      </w:r>
      <w:r>
        <w:t>ini membangun lingkungan belajar yang menumbuhkan kekuatan moral melalui perjumpaan dengan perbedaan, bukan melalui keseragaman.</w:t>
      </w:r>
      <w:r>
        <w:rPr>
          <w:spacing w:val="-8"/>
        </w:rPr>
        <w:t xml:space="preserve"> </w:t>
      </w:r>
      <w:r>
        <w:t>Peserta</w:t>
      </w:r>
      <w:r>
        <w:rPr>
          <w:spacing w:val="-10"/>
        </w:rPr>
        <w:t xml:space="preserve"> </w:t>
      </w:r>
      <w:r>
        <w:t>didik</w:t>
      </w:r>
      <w:r>
        <w:rPr>
          <w:spacing w:val="-10"/>
        </w:rPr>
        <w:t xml:space="preserve"> </w:t>
      </w:r>
      <w:r>
        <w:t>didorong</w:t>
      </w:r>
      <w:r>
        <w:rPr>
          <w:spacing w:val="-9"/>
        </w:rPr>
        <w:t xml:space="preserve"> </w:t>
      </w:r>
      <w:r>
        <w:t>untuk</w:t>
      </w:r>
      <w:r>
        <w:rPr>
          <w:spacing w:val="-10"/>
        </w:rPr>
        <w:t xml:space="preserve"> </w:t>
      </w:r>
      <w:r>
        <w:t>memaknai</w:t>
      </w:r>
      <w:r>
        <w:rPr>
          <w:spacing w:val="-11"/>
        </w:rPr>
        <w:t xml:space="preserve"> </w:t>
      </w:r>
      <w:r>
        <w:t>perbedaan kemampuan,</w:t>
      </w:r>
      <w:r>
        <w:rPr>
          <w:spacing w:val="-14"/>
        </w:rPr>
        <w:t xml:space="preserve"> </w:t>
      </w:r>
      <w:r>
        <w:t>latar</w:t>
      </w:r>
      <w:r>
        <w:rPr>
          <w:spacing w:val="-13"/>
        </w:rPr>
        <w:t xml:space="preserve"> </w:t>
      </w:r>
      <w:r>
        <w:t>belakang,</w:t>
      </w:r>
      <w:r>
        <w:rPr>
          <w:spacing w:val="-14"/>
        </w:rPr>
        <w:t xml:space="preserve"> </w:t>
      </w:r>
      <w:r>
        <w:t>dan</w:t>
      </w:r>
      <w:r>
        <w:rPr>
          <w:spacing w:val="-14"/>
        </w:rPr>
        <w:t xml:space="preserve"> </w:t>
      </w:r>
      <w:r>
        <w:t>pengalaman</w:t>
      </w:r>
      <w:r>
        <w:rPr>
          <w:spacing w:val="-14"/>
        </w:rPr>
        <w:t xml:space="preserve"> </w:t>
      </w:r>
      <w:r>
        <w:t>sebagai</w:t>
      </w:r>
      <w:r>
        <w:rPr>
          <w:spacing w:val="-14"/>
        </w:rPr>
        <w:t xml:space="preserve"> </w:t>
      </w:r>
      <w:r>
        <w:rPr>
          <w:spacing w:val="-2"/>
        </w:rPr>
        <w:t>kesempatan</w:t>
      </w:r>
    </w:p>
    <w:p w:rsidR="00BC3CB7" w:rsidRDefault="00BC3CB7">
      <w:pPr>
        <w:pStyle w:val="BodyText"/>
        <w:spacing w:line="276" w:lineRule="auto"/>
        <w:sectPr w:rsidR="00BC3CB7">
          <w:headerReference w:type="even" r:id="rId980"/>
          <w:headerReference w:type="default" r:id="rId981"/>
          <w:footerReference w:type="default" r:id="rId982"/>
          <w:headerReference w:type="first" r:id="rId983"/>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untuk</w:t>
      </w:r>
      <w:r>
        <w:rPr>
          <w:spacing w:val="-15"/>
        </w:rPr>
        <w:t xml:space="preserve"> </w:t>
      </w:r>
      <w:r>
        <w:t>tumbuh</w:t>
      </w:r>
      <w:r>
        <w:rPr>
          <w:spacing w:val="-15"/>
        </w:rPr>
        <w:t xml:space="preserve"> </w:t>
      </w:r>
      <w:r>
        <w:t>dalam</w:t>
      </w:r>
      <w:r>
        <w:rPr>
          <w:spacing w:val="-14"/>
        </w:rPr>
        <w:t xml:space="preserve"> </w:t>
      </w:r>
      <w:r>
        <w:t>iman,</w:t>
      </w:r>
      <w:r>
        <w:rPr>
          <w:spacing w:val="-15"/>
        </w:rPr>
        <w:t xml:space="preserve"> </w:t>
      </w:r>
      <w:r>
        <w:t>harapan,</w:t>
      </w:r>
      <w:r>
        <w:rPr>
          <w:spacing w:val="-15"/>
        </w:rPr>
        <w:t xml:space="preserve"> </w:t>
      </w:r>
      <w:r>
        <w:t>dan</w:t>
      </w:r>
      <w:r>
        <w:rPr>
          <w:spacing w:val="-15"/>
        </w:rPr>
        <w:t xml:space="preserve"> </w:t>
      </w:r>
      <w:r>
        <w:t>kasih.</w:t>
      </w:r>
      <w:r>
        <w:rPr>
          <w:spacing w:val="-15"/>
        </w:rPr>
        <w:t xml:space="preserve"> </w:t>
      </w:r>
      <w:r>
        <w:t>Dengan</w:t>
      </w:r>
      <w:r>
        <w:rPr>
          <w:spacing w:val="-15"/>
        </w:rPr>
        <w:t xml:space="preserve"> </w:t>
      </w:r>
      <w:r>
        <w:t>demikian, kebajikan kardinal dan teologal tidak diajarkan secara abstrak, melainkan dihidupi secara nyata dalam interaksi sehari-hari.</w:t>
      </w:r>
    </w:p>
    <w:p w:rsidR="00BC3CB7" w:rsidRDefault="00AF39CF">
      <w:pPr>
        <w:pStyle w:val="BodyText"/>
        <w:spacing w:before="120" w:line="276" w:lineRule="auto"/>
        <w:ind w:left="1" w:right="421" w:firstLine="568"/>
      </w:pPr>
      <w:r>
        <w:t xml:space="preserve">Model pedagogik kasih menjadi sarana utama dalam pembentukan karakter yang otentik. Kasih dalam konteks ini tidak sekadar nilai yang diajarkan, tetapi metode pembelajaran yang mengakui keunikan setiap peserta didik. Guru dipanggil untuk menghadirkan kasih sebagai pendekatan pedagogis yang </w:t>
      </w:r>
      <w:r>
        <w:rPr>
          <w:spacing w:val="-2"/>
        </w:rPr>
        <w:t>menumbuhkan</w:t>
      </w:r>
      <w:r>
        <w:rPr>
          <w:spacing w:val="-5"/>
        </w:rPr>
        <w:t xml:space="preserve"> </w:t>
      </w:r>
      <w:r>
        <w:rPr>
          <w:spacing w:val="-2"/>
        </w:rPr>
        <w:t>rasa</w:t>
      </w:r>
      <w:r>
        <w:rPr>
          <w:spacing w:val="-5"/>
        </w:rPr>
        <w:t xml:space="preserve"> </w:t>
      </w:r>
      <w:r>
        <w:rPr>
          <w:spacing w:val="-2"/>
        </w:rPr>
        <w:t>aman,</w:t>
      </w:r>
      <w:r>
        <w:rPr>
          <w:spacing w:val="-5"/>
        </w:rPr>
        <w:t xml:space="preserve"> </w:t>
      </w:r>
      <w:r>
        <w:rPr>
          <w:spacing w:val="-2"/>
        </w:rPr>
        <w:t>penerimaan,</w:t>
      </w:r>
      <w:r>
        <w:rPr>
          <w:spacing w:val="-5"/>
        </w:rPr>
        <w:t xml:space="preserve"> </w:t>
      </w:r>
      <w:r>
        <w:rPr>
          <w:spacing w:val="-2"/>
        </w:rPr>
        <w:t>dan</w:t>
      </w:r>
      <w:r>
        <w:rPr>
          <w:spacing w:val="-3"/>
        </w:rPr>
        <w:t xml:space="preserve"> </w:t>
      </w:r>
      <w:r>
        <w:rPr>
          <w:spacing w:val="-2"/>
        </w:rPr>
        <w:t>penghargaan</w:t>
      </w:r>
      <w:r>
        <w:rPr>
          <w:spacing w:val="-3"/>
        </w:rPr>
        <w:t xml:space="preserve"> </w:t>
      </w:r>
      <w:r>
        <w:rPr>
          <w:spacing w:val="-2"/>
        </w:rPr>
        <w:t xml:space="preserve">terhadap </w:t>
      </w:r>
      <w:r>
        <w:t xml:space="preserve">perbedaan. Melalui pedagogi kasih, peserta didik tidak hanya belajar mengenal ajaran Kristus, tetapi juga mengalami kasih itu dalam relasi nyata dengan sesama. Sekolah Katolik dengan demikian menjadi komunitas kasih, tempat nilai-nilai Injil dihidupi secara konkret melalui solidaritas, pengampunan, dan </w:t>
      </w:r>
      <w:r>
        <w:rPr>
          <w:spacing w:val="-2"/>
        </w:rPr>
        <w:t>pelayanan.</w:t>
      </w:r>
    </w:p>
    <w:p w:rsidR="00BC3CB7" w:rsidRDefault="00AF39CF">
      <w:pPr>
        <w:pStyle w:val="BodyText"/>
        <w:spacing w:before="120" w:line="276" w:lineRule="auto"/>
        <w:ind w:left="1" w:right="422" w:firstLine="568"/>
      </w:pPr>
      <w:r>
        <w:t>Kebajikan</w:t>
      </w:r>
      <w:r>
        <w:rPr>
          <w:spacing w:val="-2"/>
        </w:rPr>
        <w:t xml:space="preserve"> </w:t>
      </w:r>
      <w:r>
        <w:t>teologis:</w:t>
      </w:r>
      <w:r>
        <w:rPr>
          <w:spacing w:val="-2"/>
        </w:rPr>
        <w:t xml:space="preserve"> </w:t>
      </w:r>
      <w:r>
        <w:t>iman,</w:t>
      </w:r>
      <w:r>
        <w:rPr>
          <w:spacing w:val="-2"/>
        </w:rPr>
        <w:t xml:space="preserve"> </w:t>
      </w:r>
      <w:r>
        <w:t>harapan,</w:t>
      </w:r>
      <w:r>
        <w:rPr>
          <w:spacing w:val="-2"/>
        </w:rPr>
        <w:t xml:space="preserve"> </w:t>
      </w:r>
      <w:r>
        <w:t>dan</w:t>
      </w:r>
      <w:r>
        <w:rPr>
          <w:spacing w:val="-2"/>
        </w:rPr>
        <w:t xml:space="preserve"> </w:t>
      </w:r>
      <w:r>
        <w:t>kasih</w:t>
      </w:r>
      <w:r>
        <w:rPr>
          <w:spacing w:val="40"/>
        </w:rPr>
        <w:t xml:space="preserve"> </w:t>
      </w:r>
      <w:r>
        <w:t>memperoleh makna</w:t>
      </w:r>
      <w:r>
        <w:rPr>
          <w:spacing w:val="-9"/>
        </w:rPr>
        <w:t xml:space="preserve"> </w:t>
      </w:r>
      <w:r>
        <w:t>yang</w:t>
      </w:r>
      <w:r>
        <w:rPr>
          <w:spacing w:val="-8"/>
        </w:rPr>
        <w:t xml:space="preserve"> </w:t>
      </w:r>
      <w:r>
        <w:t>lebih</w:t>
      </w:r>
      <w:r>
        <w:rPr>
          <w:spacing w:val="-7"/>
        </w:rPr>
        <w:t xml:space="preserve"> </w:t>
      </w:r>
      <w:r>
        <w:t>dalam</w:t>
      </w:r>
      <w:r>
        <w:rPr>
          <w:spacing w:val="-8"/>
        </w:rPr>
        <w:t xml:space="preserve"> </w:t>
      </w:r>
      <w:r>
        <w:t>dalam</w:t>
      </w:r>
      <w:r>
        <w:rPr>
          <w:spacing w:val="-8"/>
        </w:rPr>
        <w:t xml:space="preserve"> </w:t>
      </w:r>
      <w:r>
        <w:t>konteks</w:t>
      </w:r>
      <w:r>
        <w:rPr>
          <w:spacing w:val="-7"/>
        </w:rPr>
        <w:t xml:space="preserve"> </w:t>
      </w:r>
      <w:r>
        <w:t>pendidikan</w:t>
      </w:r>
      <w:r>
        <w:rPr>
          <w:spacing w:val="-8"/>
        </w:rPr>
        <w:t xml:space="preserve"> </w:t>
      </w:r>
      <w:r>
        <w:t>inklusi.</w:t>
      </w:r>
      <w:r>
        <w:rPr>
          <w:spacing w:val="-8"/>
        </w:rPr>
        <w:t xml:space="preserve"> </w:t>
      </w:r>
      <w:r>
        <w:t>Iman dipahami sebagai kepercayaan akan kasih</w:t>
      </w:r>
      <w:r>
        <w:rPr>
          <w:spacing w:val="-6"/>
        </w:rPr>
        <w:t xml:space="preserve"> </w:t>
      </w:r>
      <w:r>
        <w:t>Allah yang menerima setiap pribadi apa adanya; harapan dimaknai sebagai keyakinan bahwa</w:t>
      </w:r>
      <w:r>
        <w:rPr>
          <w:spacing w:val="-11"/>
        </w:rPr>
        <w:t xml:space="preserve"> </w:t>
      </w:r>
      <w:r>
        <w:t>setiap</w:t>
      </w:r>
      <w:r>
        <w:rPr>
          <w:spacing w:val="-10"/>
        </w:rPr>
        <w:t xml:space="preserve"> </w:t>
      </w:r>
      <w:r>
        <w:t>orang</w:t>
      </w:r>
      <w:r>
        <w:rPr>
          <w:spacing w:val="-10"/>
        </w:rPr>
        <w:t xml:space="preserve"> </w:t>
      </w:r>
      <w:r>
        <w:t>memiliki</w:t>
      </w:r>
      <w:r>
        <w:rPr>
          <w:spacing w:val="-10"/>
        </w:rPr>
        <w:t xml:space="preserve"> </w:t>
      </w:r>
      <w:r>
        <w:t>potensi</w:t>
      </w:r>
      <w:r>
        <w:rPr>
          <w:spacing w:val="-10"/>
        </w:rPr>
        <w:t xml:space="preserve"> </w:t>
      </w:r>
      <w:r>
        <w:t>untuk</w:t>
      </w:r>
      <w:r>
        <w:rPr>
          <w:spacing w:val="-10"/>
        </w:rPr>
        <w:t xml:space="preserve"> </w:t>
      </w:r>
      <w:r>
        <w:t>bertumbuh;</w:t>
      </w:r>
      <w:r>
        <w:rPr>
          <w:spacing w:val="-11"/>
        </w:rPr>
        <w:t xml:space="preserve"> </w:t>
      </w:r>
      <w:r>
        <w:t>dan</w:t>
      </w:r>
      <w:r>
        <w:rPr>
          <w:spacing w:val="-10"/>
        </w:rPr>
        <w:t xml:space="preserve"> </w:t>
      </w:r>
      <w:r>
        <w:t>kasih menjadi tindakan nyata untuk menghargai martabat semua individu</w:t>
      </w:r>
      <w:r>
        <w:rPr>
          <w:spacing w:val="-11"/>
        </w:rPr>
        <w:t xml:space="preserve"> </w:t>
      </w:r>
      <w:r>
        <w:t>tanpa</w:t>
      </w:r>
      <w:r>
        <w:rPr>
          <w:spacing w:val="-14"/>
        </w:rPr>
        <w:t xml:space="preserve"> </w:t>
      </w:r>
      <w:r>
        <w:t>kecuali.</w:t>
      </w:r>
      <w:r>
        <w:rPr>
          <w:spacing w:val="-13"/>
        </w:rPr>
        <w:t xml:space="preserve"> </w:t>
      </w:r>
      <w:r>
        <w:t>Pengalaman</w:t>
      </w:r>
      <w:r>
        <w:rPr>
          <w:spacing w:val="-13"/>
        </w:rPr>
        <w:t xml:space="preserve"> </w:t>
      </w:r>
      <w:r>
        <w:t>belajar</w:t>
      </w:r>
      <w:r>
        <w:rPr>
          <w:spacing w:val="-13"/>
        </w:rPr>
        <w:t xml:space="preserve"> </w:t>
      </w:r>
      <w:r>
        <w:t>bersama</w:t>
      </w:r>
      <w:r>
        <w:rPr>
          <w:spacing w:val="-14"/>
        </w:rPr>
        <w:t xml:space="preserve"> </w:t>
      </w:r>
      <w:r>
        <w:t>peserta</w:t>
      </w:r>
      <w:r>
        <w:rPr>
          <w:spacing w:val="-15"/>
        </w:rPr>
        <w:t xml:space="preserve"> </w:t>
      </w:r>
      <w:r>
        <w:t>didik yang memiliki kemampuan berbeda menumbuhkan pemahaman spiritual bahwa Allah bekerja dalam keberagaman dan bahwa perbedaan merupakan sarana pertumbuhan dalam kasih yang lebih sempurna.</w:t>
      </w:r>
    </w:p>
    <w:p w:rsidR="00BC3CB7" w:rsidRDefault="00AF39CF">
      <w:pPr>
        <w:pStyle w:val="BodyText"/>
        <w:spacing w:before="122" w:line="276" w:lineRule="auto"/>
        <w:ind w:left="1" w:right="420" w:firstLine="568"/>
      </w:pPr>
      <w:r>
        <w:t>Pembentukan karakter juga diwujudkan melalui praktik inklusif yang konkret. Pembelajaran reflektif membantu peserta didik menginternalisasi nilai-nilai iman sesuai kapasitas kognitif mereka</w:t>
      </w:r>
      <w:r>
        <w:rPr>
          <w:spacing w:val="-15"/>
        </w:rPr>
        <w:t xml:space="preserve"> </w:t>
      </w:r>
      <w:r>
        <w:t>melalui</w:t>
      </w:r>
      <w:r>
        <w:rPr>
          <w:spacing w:val="-15"/>
        </w:rPr>
        <w:t xml:space="preserve"> </w:t>
      </w:r>
      <w:r>
        <w:t>refleksi</w:t>
      </w:r>
      <w:r>
        <w:rPr>
          <w:spacing w:val="-15"/>
        </w:rPr>
        <w:t xml:space="preserve"> </w:t>
      </w:r>
      <w:r>
        <w:t>teologis</w:t>
      </w:r>
      <w:r>
        <w:rPr>
          <w:spacing w:val="-15"/>
        </w:rPr>
        <w:t xml:space="preserve"> </w:t>
      </w:r>
      <w:r>
        <w:t>yang</w:t>
      </w:r>
      <w:r>
        <w:rPr>
          <w:spacing w:val="-15"/>
        </w:rPr>
        <w:t xml:space="preserve"> </w:t>
      </w:r>
      <w:r>
        <w:t>adaptif.</w:t>
      </w:r>
      <w:r>
        <w:rPr>
          <w:spacing w:val="-15"/>
        </w:rPr>
        <w:t xml:space="preserve"> </w:t>
      </w:r>
      <w:r>
        <w:t>Program</w:t>
      </w:r>
      <w:r>
        <w:rPr>
          <w:spacing w:val="-15"/>
        </w:rPr>
        <w:t xml:space="preserve"> </w:t>
      </w:r>
      <w:r>
        <w:t xml:space="preserve">pelayanan inklusif menumbuhkan empati dan solidaritas melalui tindakan </w:t>
      </w:r>
      <w:r>
        <w:rPr>
          <w:spacing w:val="-2"/>
        </w:rPr>
        <w:t>kasih</w:t>
      </w:r>
      <w:r>
        <w:rPr>
          <w:spacing w:val="-8"/>
        </w:rPr>
        <w:t xml:space="preserve"> </w:t>
      </w:r>
      <w:r>
        <w:rPr>
          <w:spacing w:val="-2"/>
        </w:rPr>
        <w:t>nyata</w:t>
      </w:r>
      <w:r>
        <w:rPr>
          <w:spacing w:val="-5"/>
        </w:rPr>
        <w:t xml:space="preserve"> </w:t>
      </w:r>
      <w:r>
        <w:rPr>
          <w:spacing w:val="-2"/>
        </w:rPr>
        <w:t>kepada</w:t>
      </w:r>
      <w:r>
        <w:rPr>
          <w:spacing w:val="-6"/>
        </w:rPr>
        <w:t xml:space="preserve"> </w:t>
      </w:r>
      <w:r>
        <w:rPr>
          <w:spacing w:val="-2"/>
        </w:rPr>
        <w:t>sesama,</w:t>
      </w:r>
      <w:r>
        <w:rPr>
          <w:spacing w:val="-4"/>
        </w:rPr>
        <w:t xml:space="preserve"> </w:t>
      </w:r>
      <w:r>
        <w:rPr>
          <w:spacing w:val="-2"/>
        </w:rPr>
        <w:t>sementara</w:t>
      </w:r>
      <w:r>
        <w:rPr>
          <w:spacing w:val="-6"/>
        </w:rPr>
        <w:t xml:space="preserve"> </w:t>
      </w:r>
      <w:r>
        <w:rPr>
          <w:spacing w:val="-2"/>
        </w:rPr>
        <w:t>doa</w:t>
      </w:r>
      <w:r>
        <w:rPr>
          <w:spacing w:val="-3"/>
        </w:rPr>
        <w:t xml:space="preserve"> </w:t>
      </w:r>
      <w:r>
        <w:rPr>
          <w:spacing w:val="-2"/>
        </w:rPr>
        <w:t>dan</w:t>
      </w:r>
      <w:r>
        <w:rPr>
          <w:spacing w:val="-5"/>
        </w:rPr>
        <w:t xml:space="preserve"> </w:t>
      </w:r>
      <w:r>
        <w:rPr>
          <w:spacing w:val="-2"/>
        </w:rPr>
        <w:t>ritual</w:t>
      </w:r>
      <w:r>
        <w:rPr>
          <w:spacing w:val="-7"/>
        </w:rPr>
        <w:t xml:space="preserve"> </w:t>
      </w:r>
      <w:r>
        <w:rPr>
          <w:spacing w:val="-2"/>
        </w:rPr>
        <w:t>yang</w:t>
      </w:r>
      <w:r>
        <w:rPr>
          <w:spacing w:val="-5"/>
        </w:rPr>
        <w:t xml:space="preserve"> </w:t>
      </w:r>
      <w:r>
        <w:rPr>
          <w:spacing w:val="-2"/>
        </w:rPr>
        <w:t>inklusif</w:t>
      </w:r>
    </w:p>
    <w:p w:rsidR="00BC3CB7" w:rsidRDefault="00BC3CB7">
      <w:pPr>
        <w:pStyle w:val="BodyText"/>
        <w:spacing w:line="276" w:lineRule="auto"/>
        <w:sectPr w:rsidR="00BC3CB7">
          <w:headerReference w:type="even" r:id="rId984"/>
          <w:headerReference w:type="default" r:id="rId985"/>
          <w:footerReference w:type="default" r:id="rId986"/>
          <w:headerReference w:type="first" r:id="rId987"/>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 xml:space="preserve">menciptakan ruang spiritual yang dapat diakses oleh semua, menjadikan pengalaman iman sebagai perjumpaan universal dengan kasih Allah. Setiap praktik ini memperkuat integrasi antara pengetahuan iman dan tindakan kasih dalam kehidupan </w:t>
      </w:r>
      <w:r>
        <w:rPr>
          <w:spacing w:val="-2"/>
        </w:rPr>
        <w:t>sehari-hari.</w:t>
      </w:r>
    </w:p>
    <w:p w:rsidR="00BC3CB7" w:rsidRDefault="00AF39CF">
      <w:pPr>
        <w:pStyle w:val="BodyText"/>
        <w:spacing w:before="119" w:line="276" w:lineRule="auto"/>
        <w:ind w:right="136" w:firstLine="568"/>
      </w:pPr>
      <w:r>
        <w:t>Komunitas sekolah Katolik berperan penting sebagai konteks</w:t>
      </w:r>
      <w:r>
        <w:rPr>
          <w:spacing w:val="-12"/>
        </w:rPr>
        <w:t xml:space="preserve"> </w:t>
      </w:r>
      <w:r>
        <w:t>pembentukan</w:t>
      </w:r>
      <w:r>
        <w:rPr>
          <w:spacing w:val="-13"/>
        </w:rPr>
        <w:t xml:space="preserve"> </w:t>
      </w:r>
      <w:r>
        <w:t>karakter.</w:t>
      </w:r>
      <w:r>
        <w:rPr>
          <w:spacing w:val="-13"/>
        </w:rPr>
        <w:t xml:space="preserve"> </w:t>
      </w:r>
      <w:r>
        <w:t>Komunitas</w:t>
      </w:r>
      <w:r>
        <w:rPr>
          <w:spacing w:val="-12"/>
        </w:rPr>
        <w:t xml:space="preserve"> </w:t>
      </w:r>
      <w:r>
        <w:t>yang</w:t>
      </w:r>
      <w:r>
        <w:rPr>
          <w:spacing w:val="-13"/>
        </w:rPr>
        <w:t xml:space="preserve"> </w:t>
      </w:r>
      <w:r>
        <w:t>inklusif</w:t>
      </w:r>
      <w:r>
        <w:rPr>
          <w:spacing w:val="-10"/>
        </w:rPr>
        <w:t xml:space="preserve"> </w:t>
      </w:r>
      <w:r>
        <w:t>menjadi laboratorium moral di mana peserta didik belajar nilai keadilan, penghormatan</w:t>
      </w:r>
      <w:r>
        <w:rPr>
          <w:spacing w:val="-15"/>
        </w:rPr>
        <w:t xml:space="preserve"> </w:t>
      </w:r>
      <w:r>
        <w:t>terhadap</w:t>
      </w:r>
      <w:r>
        <w:rPr>
          <w:spacing w:val="-15"/>
        </w:rPr>
        <w:t xml:space="preserve"> </w:t>
      </w:r>
      <w:r>
        <w:t>martabat</w:t>
      </w:r>
      <w:r>
        <w:rPr>
          <w:spacing w:val="-15"/>
        </w:rPr>
        <w:t xml:space="preserve"> </w:t>
      </w:r>
      <w:r>
        <w:t>manusia,</w:t>
      </w:r>
      <w:r>
        <w:rPr>
          <w:spacing w:val="-15"/>
        </w:rPr>
        <w:t xml:space="preserve"> </w:t>
      </w:r>
      <w:r>
        <w:t>dan</w:t>
      </w:r>
      <w:r>
        <w:rPr>
          <w:spacing w:val="-15"/>
        </w:rPr>
        <w:t xml:space="preserve"> </w:t>
      </w:r>
      <w:r>
        <w:t>solidaritas</w:t>
      </w:r>
      <w:r>
        <w:rPr>
          <w:spacing w:val="-15"/>
        </w:rPr>
        <w:t xml:space="preserve"> </w:t>
      </w:r>
      <w:r>
        <w:t>melalui pengalaman hidup bersama. Pendidikan Agama Katolik yang berorientasi pada komunitas menegaskan bahwa pembentukan karakter tidak dapat terjadi dalam isolasi, melainkan melalui relasi yang saling membangun dalam tubuh Kristus. Sekolah Katolik</w:t>
      </w:r>
      <w:r>
        <w:rPr>
          <w:spacing w:val="-11"/>
        </w:rPr>
        <w:t xml:space="preserve"> </w:t>
      </w:r>
      <w:r>
        <w:t>yang</w:t>
      </w:r>
      <w:r>
        <w:rPr>
          <w:spacing w:val="-11"/>
        </w:rPr>
        <w:t xml:space="preserve"> </w:t>
      </w:r>
      <w:r>
        <w:t>menumbuhkan</w:t>
      </w:r>
      <w:r>
        <w:rPr>
          <w:spacing w:val="-11"/>
        </w:rPr>
        <w:t xml:space="preserve"> </w:t>
      </w:r>
      <w:r>
        <w:t>budaya</w:t>
      </w:r>
      <w:r>
        <w:rPr>
          <w:spacing w:val="-11"/>
        </w:rPr>
        <w:t xml:space="preserve"> </w:t>
      </w:r>
      <w:r>
        <w:t>perjumpaan</w:t>
      </w:r>
      <w:r>
        <w:rPr>
          <w:spacing w:val="-11"/>
        </w:rPr>
        <w:t xml:space="preserve"> </w:t>
      </w:r>
      <w:r>
        <w:t>akan</w:t>
      </w:r>
      <w:r>
        <w:rPr>
          <w:spacing w:val="-11"/>
        </w:rPr>
        <w:t xml:space="preserve"> </w:t>
      </w:r>
      <w:r>
        <w:t>membantu peserta didik menemukan jati dirinya sebagai pribadi yang dicintai, diterima, dan diutus untuk mencintai.</w:t>
      </w:r>
    </w:p>
    <w:p w:rsidR="00BC3CB7" w:rsidRDefault="00AF39CF">
      <w:pPr>
        <w:pStyle w:val="BodyText"/>
        <w:spacing w:before="122" w:line="276" w:lineRule="auto"/>
        <w:ind w:right="139" w:firstLine="568"/>
      </w:pPr>
      <w:r>
        <w:t>Dengan demikian, pendidikan Agama Katolik inklusi menjadi proses pembentukan karakter yang menumbuhkan iman yang hidup dan kasih yang konkret. Ia menciptakan ruang bagi setiap individu untuk bertumbuh dalam relasi dengan</w:t>
      </w:r>
      <w:r>
        <w:rPr>
          <w:spacing w:val="-4"/>
        </w:rPr>
        <w:t xml:space="preserve"> </w:t>
      </w:r>
      <w:r>
        <w:t>Allah dan sesama, bukan melalui indoktrinasi, tetapi melalui perjumpaan yang autentik dengan keragaman. Pendidikan ini menegaskan panggilan Gereja untuk membentuk pribadi-pribadi yang mencerminkan nilai-nilai Injil, pribadi yang beriman, berakhlak, dan</w:t>
      </w:r>
      <w:r>
        <w:rPr>
          <w:spacing w:val="-15"/>
        </w:rPr>
        <w:t xml:space="preserve"> </w:t>
      </w:r>
      <w:r>
        <w:t>berkomitmen</w:t>
      </w:r>
      <w:r>
        <w:rPr>
          <w:spacing w:val="-15"/>
        </w:rPr>
        <w:t xml:space="preserve"> </w:t>
      </w:r>
      <w:r>
        <w:t>pada</w:t>
      </w:r>
      <w:r>
        <w:rPr>
          <w:spacing w:val="-15"/>
        </w:rPr>
        <w:t xml:space="preserve"> </w:t>
      </w:r>
      <w:r>
        <w:t>bonum</w:t>
      </w:r>
      <w:r>
        <w:rPr>
          <w:spacing w:val="-15"/>
        </w:rPr>
        <w:t xml:space="preserve"> </w:t>
      </w:r>
      <w:r>
        <w:t>commune,</w:t>
      </w:r>
      <w:r>
        <w:rPr>
          <w:spacing w:val="-15"/>
        </w:rPr>
        <w:t xml:space="preserve"> </w:t>
      </w:r>
      <w:r>
        <w:t>kebaikan</w:t>
      </w:r>
      <w:r>
        <w:rPr>
          <w:spacing w:val="-15"/>
        </w:rPr>
        <w:t xml:space="preserve"> </w:t>
      </w:r>
      <w:r>
        <w:t>bersama</w:t>
      </w:r>
      <w:r>
        <w:rPr>
          <w:spacing w:val="-15"/>
        </w:rPr>
        <w:t xml:space="preserve"> </w:t>
      </w:r>
      <w:r>
        <w:t>umat manusia dalam terang kasih Allah.</w:t>
      </w:r>
    </w:p>
    <w:p w:rsidR="00BC3CB7" w:rsidRDefault="00AF39CF">
      <w:pPr>
        <w:pStyle w:val="Heading2"/>
        <w:numPr>
          <w:ilvl w:val="1"/>
          <w:numId w:val="13"/>
        </w:numPr>
        <w:tabs>
          <w:tab w:val="left" w:pos="853"/>
        </w:tabs>
        <w:spacing w:before="121" w:line="276" w:lineRule="auto"/>
        <w:ind w:left="853" w:right="141" w:hanging="360"/>
        <w:jc w:val="both"/>
      </w:pPr>
      <w:bookmarkStart w:id="38" w:name="_bookmark37"/>
      <w:bookmarkEnd w:id="38"/>
      <w:r>
        <w:t>Tantangan dan Solusi dalam Praktik Pendidikan Agama Katolik Inklusi</w:t>
      </w:r>
    </w:p>
    <w:p w:rsidR="00BC3CB7" w:rsidRDefault="00AF39CF">
      <w:pPr>
        <w:pStyle w:val="BodyText"/>
        <w:spacing w:before="119" w:line="276" w:lineRule="auto"/>
        <w:ind w:right="138" w:firstLine="568"/>
      </w:pPr>
      <w:r>
        <w:t>Pendidikan Agama Katolik inklusi menghadapi berbagai tantangan konseptual, teologis, dan praktis yang memerlukan pendekatan komprehensif dan reflektif. Implementasi nilai-nilai Katolik</w:t>
      </w:r>
      <w:r>
        <w:rPr>
          <w:spacing w:val="57"/>
        </w:rPr>
        <w:t xml:space="preserve"> </w:t>
      </w:r>
      <w:r>
        <w:t>tentang</w:t>
      </w:r>
      <w:r>
        <w:rPr>
          <w:spacing w:val="60"/>
        </w:rPr>
        <w:t xml:space="preserve"> </w:t>
      </w:r>
      <w:r>
        <w:t>martabat</w:t>
      </w:r>
      <w:r>
        <w:rPr>
          <w:spacing w:val="59"/>
        </w:rPr>
        <w:t xml:space="preserve"> </w:t>
      </w:r>
      <w:r>
        <w:t>manusia</w:t>
      </w:r>
      <w:r>
        <w:rPr>
          <w:spacing w:val="59"/>
        </w:rPr>
        <w:t xml:space="preserve"> </w:t>
      </w:r>
      <w:r>
        <w:t>dan</w:t>
      </w:r>
      <w:r>
        <w:rPr>
          <w:spacing w:val="62"/>
        </w:rPr>
        <w:t xml:space="preserve"> </w:t>
      </w:r>
      <w:r>
        <w:t>kasih</w:t>
      </w:r>
      <w:r>
        <w:rPr>
          <w:spacing w:val="60"/>
        </w:rPr>
        <w:t xml:space="preserve"> </w:t>
      </w:r>
      <w:r>
        <w:t>universal</w:t>
      </w:r>
      <w:r>
        <w:rPr>
          <w:spacing w:val="59"/>
        </w:rPr>
        <w:t xml:space="preserve"> </w:t>
      </w:r>
      <w:r>
        <w:rPr>
          <w:spacing w:val="-2"/>
        </w:rPr>
        <w:t>dalam</w:t>
      </w:r>
    </w:p>
    <w:p w:rsidR="00BC3CB7" w:rsidRDefault="00BC3CB7">
      <w:pPr>
        <w:pStyle w:val="BodyText"/>
        <w:spacing w:line="276" w:lineRule="auto"/>
        <w:sectPr w:rsidR="00BC3CB7">
          <w:headerReference w:type="even" r:id="rId988"/>
          <w:headerReference w:type="default" r:id="rId989"/>
          <w:footerReference w:type="default" r:id="rId990"/>
          <w:headerReference w:type="first" r:id="rId991"/>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konteks pendidikan yang beragam menuntut kemampuan untuk menjembatani antara ideal teologis dan realitas pedagogis. Tantangan-tantangan tersebut tidak hanya bersifat teknis, tetapi juga menyentuh dimensi spiritual dan budaya sekolah Katolik, sehingga membutuhkan solusi yang menyeluruh dan berkelanjutan</w:t>
      </w:r>
      <w:r>
        <w:rPr>
          <w:spacing w:val="-12"/>
        </w:rPr>
        <w:t xml:space="preserve"> </w:t>
      </w:r>
      <w:r>
        <w:t>agar</w:t>
      </w:r>
      <w:r>
        <w:rPr>
          <w:spacing w:val="-12"/>
        </w:rPr>
        <w:t xml:space="preserve"> </w:t>
      </w:r>
      <w:r>
        <w:t>pendidikan</w:t>
      </w:r>
      <w:r>
        <w:rPr>
          <w:spacing w:val="-13"/>
        </w:rPr>
        <w:t xml:space="preserve"> </w:t>
      </w:r>
      <w:r>
        <w:t>iman</w:t>
      </w:r>
      <w:r>
        <w:rPr>
          <w:spacing w:val="-12"/>
        </w:rPr>
        <w:t xml:space="preserve"> </w:t>
      </w:r>
      <w:r>
        <w:t>sungguh</w:t>
      </w:r>
      <w:r>
        <w:rPr>
          <w:spacing w:val="-12"/>
        </w:rPr>
        <w:t xml:space="preserve"> </w:t>
      </w:r>
      <w:r>
        <w:t>menjadi</w:t>
      </w:r>
      <w:r>
        <w:rPr>
          <w:spacing w:val="-13"/>
        </w:rPr>
        <w:t xml:space="preserve"> </w:t>
      </w:r>
      <w:r>
        <w:t>ruang</w:t>
      </w:r>
      <w:r>
        <w:rPr>
          <w:spacing w:val="-13"/>
        </w:rPr>
        <w:t xml:space="preserve"> </w:t>
      </w:r>
      <w:r>
        <w:t>yang terbuka bagi semua.</w:t>
      </w:r>
    </w:p>
    <w:p w:rsidR="00BC3CB7" w:rsidRDefault="00AF39CF">
      <w:pPr>
        <w:pStyle w:val="BodyText"/>
        <w:spacing w:before="121" w:line="276" w:lineRule="auto"/>
        <w:ind w:left="1" w:right="421" w:firstLine="568"/>
      </w:pPr>
      <w:r>
        <w:t>Tantangan pertama yang dihadapi adalah keragaman kebutuhan peserta didik (Ghergut, 2011). Setiap peserta didik memiliki</w:t>
      </w:r>
      <w:r>
        <w:rPr>
          <w:spacing w:val="-9"/>
        </w:rPr>
        <w:t xml:space="preserve"> </w:t>
      </w:r>
      <w:r>
        <w:t>latar</w:t>
      </w:r>
      <w:r>
        <w:rPr>
          <w:spacing w:val="-10"/>
        </w:rPr>
        <w:t xml:space="preserve"> </w:t>
      </w:r>
      <w:r>
        <w:t>belakang</w:t>
      </w:r>
      <w:r>
        <w:rPr>
          <w:spacing w:val="-10"/>
        </w:rPr>
        <w:t xml:space="preserve"> </w:t>
      </w:r>
      <w:r>
        <w:t>budaya,</w:t>
      </w:r>
      <w:r>
        <w:rPr>
          <w:spacing w:val="-10"/>
        </w:rPr>
        <w:t xml:space="preserve"> </w:t>
      </w:r>
      <w:r>
        <w:t>kemampuan</w:t>
      </w:r>
      <w:r>
        <w:rPr>
          <w:spacing w:val="-10"/>
        </w:rPr>
        <w:t xml:space="preserve"> </w:t>
      </w:r>
      <w:r>
        <w:t>belajar,</w:t>
      </w:r>
      <w:r>
        <w:rPr>
          <w:spacing w:val="-10"/>
        </w:rPr>
        <w:t xml:space="preserve"> </w:t>
      </w:r>
      <w:r>
        <w:t>dan</w:t>
      </w:r>
      <w:r>
        <w:rPr>
          <w:spacing w:val="-10"/>
        </w:rPr>
        <w:t xml:space="preserve"> </w:t>
      </w:r>
      <w:r>
        <w:t>kondisi fisik maupun psikologis yang berbeda. Guru pendidikan agama Katolik</w:t>
      </w:r>
      <w:r>
        <w:rPr>
          <w:spacing w:val="-5"/>
        </w:rPr>
        <w:t xml:space="preserve"> </w:t>
      </w:r>
      <w:r>
        <w:t>sering</w:t>
      </w:r>
      <w:r>
        <w:rPr>
          <w:spacing w:val="-4"/>
        </w:rPr>
        <w:t xml:space="preserve"> </w:t>
      </w:r>
      <w:r>
        <w:t>kali</w:t>
      </w:r>
      <w:r>
        <w:rPr>
          <w:spacing w:val="-5"/>
        </w:rPr>
        <w:t xml:space="preserve"> </w:t>
      </w:r>
      <w:r>
        <w:t>menghadapi</w:t>
      </w:r>
      <w:r>
        <w:rPr>
          <w:spacing w:val="-5"/>
        </w:rPr>
        <w:t xml:space="preserve"> </w:t>
      </w:r>
      <w:r>
        <w:t>kesulitan</w:t>
      </w:r>
      <w:r>
        <w:rPr>
          <w:spacing w:val="-2"/>
        </w:rPr>
        <w:t xml:space="preserve"> </w:t>
      </w:r>
      <w:r>
        <w:t>dalam</w:t>
      </w:r>
      <w:r>
        <w:rPr>
          <w:spacing w:val="-3"/>
        </w:rPr>
        <w:t xml:space="preserve"> </w:t>
      </w:r>
      <w:r>
        <w:t>mengakomodasi keberagaman tersebut, terutama dalam mengembangkan pendekatan spiritual yang relevan bagi peserta didik dengan kebutuhan khusus. Kondisi ini menuntut adanya strategi pedagogis yang fleksibel dan adaptif agar proses pembelajaran iman tetap bermakna bagi semua individu.</w:t>
      </w:r>
    </w:p>
    <w:p w:rsidR="00BC3CB7" w:rsidRDefault="00AF39CF">
      <w:pPr>
        <w:pStyle w:val="BodyText"/>
        <w:spacing w:before="120" w:line="276" w:lineRule="auto"/>
        <w:ind w:left="1" w:right="420" w:firstLine="568"/>
      </w:pPr>
      <w:r>
        <w:t>Tantangan berikutnya terletak pada kurangnya pelatihan khusus bagi guru pendidikan Agama Katolik (Forlina &amp; Chambersb, 2011). Banyak pendidik belum memperoleh bekal yang memadai dalam metodologi pendidikan inklusi, sehingga terjadi kesenjangan antara prinsip teologi inklusi Katolik dan praktik nyata di kelas. Keterbatasan sumber daya pendidikan, baik dalam hal materi, media belajar, maupun teknologi asistif yang semakin memperbesar hambatan dalam mewujudkan pembelajaran yang benar-benar inklusif (Mitiku et al., 2014). Selain itu, integrasi antara ajaran sosial Gereja tentang martabat manusia dengan praktik konkret di bidang katekese dan liturgi masih</w:t>
      </w:r>
      <w:r>
        <w:rPr>
          <w:spacing w:val="-15"/>
        </w:rPr>
        <w:t xml:space="preserve"> </w:t>
      </w:r>
      <w:r>
        <w:t>sering</w:t>
      </w:r>
      <w:r>
        <w:rPr>
          <w:spacing w:val="-15"/>
        </w:rPr>
        <w:t xml:space="preserve"> </w:t>
      </w:r>
      <w:r>
        <w:t>menjadi</w:t>
      </w:r>
      <w:r>
        <w:rPr>
          <w:spacing w:val="-15"/>
        </w:rPr>
        <w:t xml:space="preserve"> </w:t>
      </w:r>
      <w:r>
        <w:t>tantangan</w:t>
      </w:r>
      <w:r>
        <w:rPr>
          <w:spacing w:val="-15"/>
        </w:rPr>
        <w:t xml:space="preserve"> </w:t>
      </w:r>
      <w:r>
        <w:t>teologis</w:t>
      </w:r>
      <w:r>
        <w:rPr>
          <w:spacing w:val="-15"/>
        </w:rPr>
        <w:t xml:space="preserve"> </w:t>
      </w:r>
      <w:r>
        <w:t>yang</w:t>
      </w:r>
      <w:r>
        <w:rPr>
          <w:spacing w:val="-15"/>
        </w:rPr>
        <w:t xml:space="preserve"> </w:t>
      </w:r>
      <w:r>
        <w:t>mendasar</w:t>
      </w:r>
      <w:r>
        <w:rPr>
          <w:spacing w:val="-15"/>
        </w:rPr>
        <w:t xml:space="preserve"> </w:t>
      </w:r>
      <w:r>
        <w:t xml:space="preserve">(Scanlan, </w:t>
      </w:r>
      <w:r>
        <w:rPr>
          <w:spacing w:val="-2"/>
        </w:rPr>
        <w:t>2012).</w:t>
      </w:r>
    </w:p>
    <w:p w:rsidR="00BC3CB7" w:rsidRDefault="00AF39CF">
      <w:pPr>
        <w:pStyle w:val="BodyText"/>
        <w:spacing w:before="121" w:line="276" w:lineRule="auto"/>
        <w:ind w:left="1" w:right="424" w:firstLine="568"/>
      </w:pPr>
      <w:r>
        <w:t>Untuk</w:t>
      </w:r>
      <w:r>
        <w:rPr>
          <w:spacing w:val="-3"/>
        </w:rPr>
        <w:t xml:space="preserve"> </w:t>
      </w:r>
      <w:r>
        <w:t>menjawab</w:t>
      </w:r>
      <w:r>
        <w:rPr>
          <w:spacing w:val="-1"/>
        </w:rPr>
        <w:t xml:space="preserve"> </w:t>
      </w:r>
      <w:r>
        <w:t>tantangan</w:t>
      </w:r>
      <w:r>
        <w:rPr>
          <w:spacing w:val="-3"/>
        </w:rPr>
        <w:t xml:space="preserve"> </w:t>
      </w:r>
      <w:r>
        <w:t>tersebut,</w:t>
      </w:r>
      <w:r>
        <w:rPr>
          <w:spacing w:val="-3"/>
        </w:rPr>
        <w:t xml:space="preserve"> </w:t>
      </w:r>
      <w:r>
        <w:t>beberapa</w:t>
      </w:r>
      <w:r>
        <w:rPr>
          <w:spacing w:val="-4"/>
        </w:rPr>
        <w:t xml:space="preserve"> </w:t>
      </w:r>
      <w:r>
        <w:t>solusi</w:t>
      </w:r>
      <w:r>
        <w:rPr>
          <w:spacing w:val="-3"/>
        </w:rPr>
        <w:t xml:space="preserve"> </w:t>
      </w:r>
      <w:r>
        <w:t>dapat diterapkan</w:t>
      </w:r>
      <w:r>
        <w:rPr>
          <w:spacing w:val="35"/>
        </w:rPr>
        <w:t xml:space="preserve"> </w:t>
      </w:r>
      <w:r>
        <w:t>dalam</w:t>
      </w:r>
      <w:r>
        <w:rPr>
          <w:spacing w:val="35"/>
        </w:rPr>
        <w:t xml:space="preserve"> </w:t>
      </w:r>
      <w:r>
        <w:t>kerangka</w:t>
      </w:r>
      <w:r>
        <w:rPr>
          <w:spacing w:val="35"/>
        </w:rPr>
        <w:t xml:space="preserve"> </w:t>
      </w:r>
      <w:r>
        <w:t>pendidikan</w:t>
      </w:r>
      <w:r>
        <w:rPr>
          <w:spacing w:val="17"/>
        </w:rPr>
        <w:t xml:space="preserve"> </w:t>
      </w:r>
      <w:r>
        <w:t>Agama</w:t>
      </w:r>
      <w:r>
        <w:rPr>
          <w:spacing w:val="34"/>
        </w:rPr>
        <w:t xml:space="preserve"> </w:t>
      </w:r>
      <w:r>
        <w:t>Katolik</w:t>
      </w:r>
      <w:r>
        <w:rPr>
          <w:spacing w:val="35"/>
        </w:rPr>
        <w:t xml:space="preserve"> </w:t>
      </w:r>
      <w:r>
        <w:rPr>
          <w:spacing w:val="-2"/>
        </w:rPr>
        <w:t>inklusi.</w:t>
      </w:r>
    </w:p>
    <w:p w:rsidR="00BC3CB7" w:rsidRDefault="00BC3CB7">
      <w:pPr>
        <w:pStyle w:val="BodyText"/>
        <w:spacing w:line="276" w:lineRule="auto"/>
        <w:sectPr w:rsidR="00BC3CB7">
          <w:headerReference w:type="even" r:id="rId992"/>
          <w:headerReference w:type="default" r:id="rId993"/>
          <w:footerReference w:type="default" r:id="rId994"/>
          <w:headerReference w:type="first" r:id="rId995"/>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Pendekatan</w:t>
      </w:r>
      <w:r>
        <w:rPr>
          <w:spacing w:val="-5"/>
        </w:rPr>
        <w:t xml:space="preserve"> </w:t>
      </w:r>
      <w:r>
        <w:rPr>
          <w:i/>
        </w:rPr>
        <w:t>Universal</w:t>
      </w:r>
      <w:r>
        <w:rPr>
          <w:i/>
          <w:spacing w:val="-5"/>
        </w:rPr>
        <w:t xml:space="preserve"> </w:t>
      </w:r>
      <w:r>
        <w:rPr>
          <w:i/>
        </w:rPr>
        <w:t>Design</w:t>
      </w:r>
      <w:r>
        <w:rPr>
          <w:i/>
          <w:spacing w:val="-5"/>
        </w:rPr>
        <w:t xml:space="preserve"> </w:t>
      </w:r>
      <w:r>
        <w:rPr>
          <w:i/>
        </w:rPr>
        <w:t>for</w:t>
      </w:r>
      <w:r>
        <w:rPr>
          <w:i/>
          <w:spacing w:val="-5"/>
        </w:rPr>
        <w:t xml:space="preserve"> </w:t>
      </w:r>
      <w:r>
        <w:rPr>
          <w:i/>
        </w:rPr>
        <w:t>Learning</w:t>
      </w:r>
      <w:r>
        <w:rPr>
          <w:i/>
          <w:spacing w:val="-3"/>
        </w:rPr>
        <w:t xml:space="preserve"> </w:t>
      </w:r>
      <w:r>
        <w:t>(UDL)</w:t>
      </w:r>
      <w:r>
        <w:rPr>
          <w:spacing w:val="-5"/>
        </w:rPr>
        <w:t xml:space="preserve"> </w:t>
      </w:r>
      <w:r>
        <w:t>menjadi</w:t>
      </w:r>
      <w:r>
        <w:rPr>
          <w:spacing w:val="-5"/>
        </w:rPr>
        <w:t xml:space="preserve"> </w:t>
      </w:r>
      <w:r>
        <w:t xml:space="preserve">salah satu strategi utama yang memungkinkan guru menghadirkan pembelajaran iman yang fleksibel, dengan berbagai cara penyampaian materi, ekspresi pemahaman, dan partisipasi aktif peserta didik (Boyle &amp; Hernandez, 2016). Pendekatan ini menjaga agar konten teologis tetap autentik, sekaligus dapat diakses oleh peserta didik dengan berbagai latar belakang dan </w:t>
      </w:r>
      <w:r>
        <w:rPr>
          <w:spacing w:val="-2"/>
        </w:rPr>
        <w:t>kemampuan.</w:t>
      </w:r>
    </w:p>
    <w:p w:rsidR="00BC3CB7" w:rsidRDefault="00AF39CF">
      <w:pPr>
        <w:pStyle w:val="BodyText"/>
        <w:spacing w:before="119" w:line="276" w:lineRule="auto"/>
        <w:ind w:right="137" w:firstLine="568"/>
      </w:pPr>
      <w:r>
        <w:t>Pengembangan profesional berkelanjutan bagi guru pendidikan Agama Katolik menjadi langkah penting untuk menjamin</w:t>
      </w:r>
      <w:r>
        <w:rPr>
          <w:spacing w:val="-15"/>
        </w:rPr>
        <w:t xml:space="preserve"> </w:t>
      </w:r>
      <w:r>
        <w:t>kualitas</w:t>
      </w:r>
      <w:r>
        <w:rPr>
          <w:spacing w:val="-15"/>
        </w:rPr>
        <w:t xml:space="preserve"> </w:t>
      </w:r>
      <w:r>
        <w:t>implementasi</w:t>
      </w:r>
      <w:r>
        <w:rPr>
          <w:spacing w:val="-15"/>
        </w:rPr>
        <w:t xml:space="preserve"> </w:t>
      </w:r>
      <w:r>
        <w:t>pendidikan</w:t>
      </w:r>
      <w:r>
        <w:rPr>
          <w:spacing w:val="-15"/>
        </w:rPr>
        <w:t xml:space="preserve"> </w:t>
      </w:r>
      <w:r>
        <w:t>inklusif</w:t>
      </w:r>
      <w:r>
        <w:rPr>
          <w:spacing w:val="-15"/>
        </w:rPr>
        <w:t xml:space="preserve"> </w:t>
      </w:r>
      <w:r>
        <w:t>(Fox,</w:t>
      </w:r>
      <w:r>
        <w:rPr>
          <w:spacing w:val="-15"/>
        </w:rPr>
        <w:t xml:space="preserve"> </w:t>
      </w:r>
      <w:r>
        <w:t>2011). Program pelatihan lintas disiplin yang melibatkan fakultas teologi,</w:t>
      </w:r>
      <w:r>
        <w:rPr>
          <w:spacing w:val="-2"/>
        </w:rPr>
        <w:t xml:space="preserve"> </w:t>
      </w:r>
      <w:r>
        <w:t>lembaga</w:t>
      </w:r>
      <w:r>
        <w:rPr>
          <w:spacing w:val="-4"/>
        </w:rPr>
        <w:t xml:space="preserve"> </w:t>
      </w:r>
      <w:r>
        <w:t>pendidikan,</w:t>
      </w:r>
      <w:r>
        <w:rPr>
          <w:spacing w:val="-3"/>
        </w:rPr>
        <w:t xml:space="preserve"> </w:t>
      </w:r>
      <w:r>
        <w:t>dan</w:t>
      </w:r>
      <w:r>
        <w:rPr>
          <w:spacing w:val="-3"/>
        </w:rPr>
        <w:t xml:space="preserve"> </w:t>
      </w:r>
      <w:r>
        <w:t>pakar</w:t>
      </w:r>
      <w:r>
        <w:rPr>
          <w:spacing w:val="-2"/>
        </w:rPr>
        <w:t xml:space="preserve"> </w:t>
      </w:r>
      <w:r>
        <w:t>pendidikan</w:t>
      </w:r>
      <w:r>
        <w:rPr>
          <w:spacing w:val="-2"/>
        </w:rPr>
        <w:t xml:space="preserve"> </w:t>
      </w:r>
      <w:r>
        <w:t>khusus</w:t>
      </w:r>
      <w:r>
        <w:rPr>
          <w:spacing w:val="-2"/>
        </w:rPr>
        <w:t xml:space="preserve"> </w:t>
      </w:r>
      <w:r>
        <w:t>dapat menciptakan</w:t>
      </w:r>
      <w:r>
        <w:rPr>
          <w:spacing w:val="-8"/>
        </w:rPr>
        <w:t xml:space="preserve"> </w:t>
      </w:r>
      <w:r>
        <w:t>kompetensi</w:t>
      </w:r>
      <w:r>
        <w:rPr>
          <w:spacing w:val="-8"/>
        </w:rPr>
        <w:t xml:space="preserve"> </w:t>
      </w:r>
      <w:r>
        <w:t>pedagogis</w:t>
      </w:r>
      <w:r>
        <w:rPr>
          <w:spacing w:val="-5"/>
        </w:rPr>
        <w:t xml:space="preserve"> </w:t>
      </w:r>
      <w:r>
        <w:t>dan</w:t>
      </w:r>
      <w:r>
        <w:rPr>
          <w:spacing w:val="-8"/>
        </w:rPr>
        <w:t xml:space="preserve"> </w:t>
      </w:r>
      <w:r>
        <w:t>spiritual</w:t>
      </w:r>
      <w:r>
        <w:rPr>
          <w:spacing w:val="-8"/>
        </w:rPr>
        <w:t xml:space="preserve"> </w:t>
      </w:r>
      <w:r>
        <w:t>yang</w:t>
      </w:r>
      <w:r>
        <w:rPr>
          <w:spacing w:val="-8"/>
        </w:rPr>
        <w:t xml:space="preserve"> </w:t>
      </w:r>
      <w:r>
        <w:t>seimbang. Guru</w:t>
      </w:r>
      <w:r>
        <w:rPr>
          <w:spacing w:val="-15"/>
        </w:rPr>
        <w:t xml:space="preserve"> </w:t>
      </w:r>
      <w:r>
        <w:t>dengan</w:t>
      </w:r>
      <w:r>
        <w:rPr>
          <w:spacing w:val="-15"/>
        </w:rPr>
        <w:t xml:space="preserve"> </w:t>
      </w:r>
      <w:r>
        <w:t>pemahaman</w:t>
      </w:r>
      <w:r>
        <w:rPr>
          <w:spacing w:val="-15"/>
        </w:rPr>
        <w:t xml:space="preserve"> </w:t>
      </w:r>
      <w:r>
        <w:t>teologi</w:t>
      </w:r>
      <w:r>
        <w:rPr>
          <w:spacing w:val="-15"/>
        </w:rPr>
        <w:t xml:space="preserve"> </w:t>
      </w:r>
      <w:r>
        <w:t>disabilitas</w:t>
      </w:r>
      <w:r>
        <w:rPr>
          <w:spacing w:val="-15"/>
        </w:rPr>
        <w:t xml:space="preserve"> </w:t>
      </w:r>
      <w:r>
        <w:t>yang</w:t>
      </w:r>
      <w:r>
        <w:rPr>
          <w:spacing w:val="-15"/>
        </w:rPr>
        <w:t xml:space="preserve"> </w:t>
      </w:r>
      <w:r>
        <w:t>mendalam</w:t>
      </w:r>
      <w:r>
        <w:rPr>
          <w:spacing w:val="-15"/>
        </w:rPr>
        <w:t xml:space="preserve"> </w:t>
      </w:r>
      <w:r>
        <w:t>akan mampu</w:t>
      </w:r>
      <w:r>
        <w:rPr>
          <w:spacing w:val="-10"/>
        </w:rPr>
        <w:t xml:space="preserve"> </w:t>
      </w:r>
      <w:r>
        <w:t>menghayati</w:t>
      </w:r>
      <w:r>
        <w:rPr>
          <w:spacing w:val="-6"/>
        </w:rPr>
        <w:t xml:space="preserve"> </w:t>
      </w:r>
      <w:r>
        <w:t>bahwa</w:t>
      </w:r>
      <w:r>
        <w:rPr>
          <w:spacing w:val="-8"/>
        </w:rPr>
        <w:t xml:space="preserve"> </w:t>
      </w:r>
      <w:r>
        <w:t>setiap</w:t>
      </w:r>
      <w:r>
        <w:rPr>
          <w:spacing w:val="-8"/>
        </w:rPr>
        <w:t xml:space="preserve"> </w:t>
      </w:r>
      <w:r>
        <w:t>peserta</w:t>
      </w:r>
      <w:r>
        <w:rPr>
          <w:spacing w:val="-5"/>
        </w:rPr>
        <w:t xml:space="preserve"> </w:t>
      </w:r>
      <w:r>
        <w:t>didik</w:t>
      </w:r>
      <w:r>
        <w:rPr>
          <w:spacing w:val="-7"/>
        </w:rPr>
        <w:t xml:space="preserve"> </w:t>
      </w:r>
      <w:r>
        <w:t>adalah</w:t>
      </w:r>
      <w:r>
        <w:rPr>
          <w:spacing w:val="-7"/>
        </w:rPr>
        <w:t xml:space="preserve"> </w:t>
      </w:r>
      <w:r>
        <w:t>citra</w:t>
      </w:r>
      <w:r>
        <w:rPr>
          <w:spacing w:val="-15"/>
        </w:rPr>
        <w:t xml:space="preserve"> </w:t>
      </w:r>
      <w:r>
        <w:t>Allah yang berharga dan layak untuk dilayani dengan kasih.</w:t>
      </w:r>
    </w:p>
    <w:p w:rsidR="00BC3CB7" w:rsidRDefault="00AF39CF">
      <w:pPr>
        <w:pStyle w:val="BodyText"/>
        <w:spacing w:before="122" w:line="276" w:lineRule="auto"/>
        <w:ind w:right="138" w:firstLine="568"/>
      </w:pPr>
      <w:r>
        <w:t>Adaptasi liturgi dan katekese juga menjadi solusi yang sangat relevan dalam konteks pendidikan iman yang inklusif (Tarihoran</w:t>
      </w:r>
      <w:r>
        <w:rPr>
          <w:spacing w:val="-7"/>
        </w:rPr>
        <w:t xml:space="preserve"> </w:t>
      </w:r>
      <w:r>
        <w:t>et</w:t>
      </w:r>
      <w:r>
        <w:rPr>
          <w:spacing w:val="-6"/>
        </w:rPr>
        <w:t xml:space="preserve"> </w:t>
      </w:r>
      <w:r>
        <w:t>al.,</w:t>
      </w:r>
      <w:r>
        <w:rPr>
          <w:spacing w:val="-7"/>
        </w:rPr>
        <w:t xml:space="preserve"> </w:t>
      </w:r>
      <w:r>
        <w:t>2024).</w:t>
      </w:r>
      <w:r>
        <w:rPr>
          <w:spacing w:val="40"/>
        </w:rPr>
        <w:t xml:space="preserve"> </w:t>
      </w:r>
      <w:r>
        <w:t>Penyesuaian</w:t>
      </w:r>
      <w:r>
        <w:rPr>
          <w:spacing w:val="-7"/>
        </w:rPr>
        <w:t xml:space="preserve"> </w:t>
      </w:r>
      <w:r>
        <w:t>bentuk</w:t>
      </w:r>
      <w:r>
        <w:rPr>
          <w:spacing w:val="-7"/>
        </w:rPr>
        <w:t xml:space="preserve"> </w:t>
      </w:r>
      <w:r>
        <w:t>ibadat,</w:t>
      </w:r>
      <w:r>
        <w:rPr>
          <w:spacing w:val="-8"/>
        </w:rPr>
        <w:t xml:space="preserve"> </w:t>
      </w:r>
      <w:r>
        <w:t>penggunaan teknologi asistif, serta metode multisensori dalam pembelajaran teologis memungkinkan semua peserta didik untuk mengalami iman</w:t>
      </w:r>
      <w:r>
        <w:rPr>
          <w:spacing w:val="-15"/>
        </w:rPr>
        <w:t xml:space="preserve"> </w:t>
      </w:r>
      <w:r>
        <w:t>secara</w:t>
      </w:r>
      <w:r>
        <w:rPr>
          <w:spacing w:val="-15"/>
        </w:rPr>
        <w:t xml:space="preserve"> </w:t>
      </w:r>
      <w:r>
        <w:t>utuh.</w:t>
      </w:r>
      <w:r>
        <w:rPr>
          <w:spacing w:val="-15"/>
        </w:rPr>
        <w:t xml:space="preserve"> </w:t>
      </w:r>
      <w:r>
        <w:t>Pendekatan</w:t>
      </w:r>
      <w:r>
        <w:rPr>
          <w:spacing w:val="-15"/>
        </w:rPr>
        <w:t xml:space="preserve"> </w:t>
      </w:r>
      <w:r>
        <w:t>ini</w:t>
      </w:r>
      <w:r>
        <w:rPr>
          <w:spacing w:val="-14"/>
        </w:rPr>
        <w:t xml:space="preserve"> </w:t>
      </w:r>
      <w:r>
        <w:t>membantu</w:t>
      </w:r>
      <w:r>
        <w:rPr>
          <w:spacing w:val="-15"/>
        </w:rPr>
        <w:t xml:space="preserve"> </w:t>
      </w:r>
      <w:r>
        <w:t>menjembatani</w:t>
      </w:r>
      <w:r>
        <w:rPr>
          <w:spacing w:val="-14"/>
        </w:rPr>
        <w:t xml:space="preserve"> </w:t>
      </w:r>
      <w:r>
        <w:t>antara kebutuhan</w:t>
      </w:r>
      <w:r>
        <w:rPr>
          <w:spacing w:val="-8"/>
        </w:rPr>
        <w:t xml:space="preserve"> </w:t>
      </w:r>
      <w:r>
        <w:t>khusus</w:t>
      </w:r>
      <w:r>
        <w:rPr>
          <w:spacing w:val="-6"/>
        </w:rPr>
        <w:t xml:space="preserve"> </w:t>
      </w:r>
      <w:r>
        <w:t>peserta</w:t>
      </w:r>
      <w:r>
        <w:rPr>
          <w:spacing w:val="-8"/>
        </w:rPr>
        <w:t xml:space="preserve"> </w:t>
      </w:r>
      <w:r>
        <w:t>didik</w:t>
      </w:r>
      <w:r>
        <w:rPr>
          <w:spacing w:val="-7"/>
        </w:rPr>
        <w:t xml:space="preserve"> </w:t>
      </w:r>
      <w:r>
        <w:t>dan</w:t>
      </w:r>
      <w:r>
        <w:rPr>
          <w:spacing w:val="-8"/>
        </w:rPr>
        <w:t xml:space="preserve"> </w:t>
      </w:r>
      <w:r>
        <w:t>pengalaman</w:t>
      </w:r>
      <w:r>
        <w:rPr>
          <w:spacing w:val="-8"/>
        </w:rPr>
        <w:t xml:space="preserve"> </w:t>
      </w:r>
      <w:r>
        <w:t>spiritual</w:t>
      </w:r>
      <w:r>
        <w:rPr>
          <w:spacing w:val="-9"/>
        </w:rPr>
        <w:t xml:space="preserve"> </w:t>
      </w:r>
      <w:r>
        <w:t>Gereja, sehingga liturgi menjadi ruang perjumpaan yang inklusif dan penuh makna.</w:t>
      </w:r>
    </w:p>
    <w:p w:rsidR="00BC3CB7" w:rsidRDefault="00AF39CF">
      <w:pPr>
        <w:pStyle w:val="BodyText"/>
        <w:spacing w:before="121" w:line="276" w:lineRule="auto"/>
        <w:ind w:right="138" w:firstLine="568"/>
      </w:pPr>
      <w:r>
        <w:t>Kolaborasi multiprofesional merupakan unsur penting dalam mendukung keberhasilan pendidikan Agama Katolik inklusi (Sandar, 2022).</w:t>
      </w:r>
    </w:p>
    <w:p w:rsidR="00BC3CB7" w:rsidRDefault="00AF39CF">
      <w:pPr>
        <w:pStyle w:val="BodyText"/>
        <w:spacing w:before="119" w:line="276" w:lineRule="auto"/>
        <w:ind w:right="139" w:firstLine="568"/>
      </w:pPr>
      <w:r>
        <w:t>. Guru pendidikan agama perlu bekerja sama dengan psikolog</w:t>
      </w:r>
      <w:r>
        <w:rPr>
          <w:spacing w:val="-10"/>
        </w:rPr>
        <w:t xml:space="preserve"> </w:t>
      </w:r>
      <w:r>
        <w:t>pendidikan,</w:t>
      </w:r>
      <w:r>
        <w:rPr>
          <w:spacing w:val="-9"/>
        </w:rPr>
        <w:t xml:space="preserve"> </w:t>
      </w:r>
      <w:r>
        <w:t>konselor,</w:t>
      </w:r>
      <w:r>
        <w:rPr>
          <w:spacing w:val="-10"/>
        </w:rPr>
        <w:t xml:space="preserve"> </w:t>
      </w:r>
      <w:r>
        <w:t>spesialis</w:t>
      </w:r>
      <w:r>
        <w:rPr>
          <w:spacing w:val="-10"/>
        </w:rPr>
        <w:t xml:space="preserve"> </w:t>
      </w:r>
      <w:r>
        <w:t>pendidikan</w:t>
      </w:r>
      <w:r>
        <w:rPr>
          <w:spacing w:val="-11"/>
        </w:rPr>
        <w:t xml:space="preserve"> </w:t>
      </w:r>
      <w:r>
        <w:t>khusus,</w:t>
      </w:r>
      <w:r>
        <w:rPr>
          <w:spacing w:val="-10"/>
        </w:rPr>
        <w:t xml:space="preserve"> </w:t>
      </w:r>
      <w:r>
        <w:t>serta keluarga</w:t>
      </w:r>
      <w:r>
        <w:rPr>
          <w:spacing w:val="27"/>
        </w:rPr>
        <w:t xml:space="preserve"> </w:t>
      </w:r>
      <w:r>
        <w:t>peserta</w:t>
      </w:r>
      <w:r>
        <w:rPr>
          <w:spacing w:val="27"/>
        </w:rPr>
        <w:t xml:space="preserve"> </w:t>
      </w:r>
      <w:r>
        <w:t>didik</w:t>
      </w:r>
      <w:r>
        <w:rPr>
          <w:spacing w:val="28"/>
        </w:rPr>
        <w:t xml:space="preserve"> </w:t>
      </w:r>
      <w:r>
        <w:t>untuk</w:t>
      </w:r>
      <w:r>
        <w:rPr>
          <w:spacing w:val="27"/>
        </w:rPr>
        <w:t xml:space="preserve"> </w:t>
      </w:r>
      <w:r>
        <w:t>merancang</w:t>
      </w:r>
      <w:r>
        <w:rPr>
          <w:spacing w:val="28"/>
        </w:rPr>
        <w:t xml:space="preserve"> </w:t>
      </w:r>
      <w:r>
        <w:t>program</w:t>
      </w:r>
      <w:r>
        <w:rPr>
          <w:spacing w:val="27"/>
        </w:rPr>
        <w:t xml:space="preserve"> </w:t>
      </w:r>
      <w:r>
        <w:rPr>
          <w:spacing w:val="-2"/>
        </w:rPr>
        <w:t>pembelajaran</w:t>
      </w:r>
    </w:p>
    <w:p w:rsidR="00BC3CB7" w:rsidRDefault="00BC3CB7">
      <w:pPr>
        <w:pStyle w:val="BodyText"/>
        <w:spacing w:line="276" w:lineRule="auto"/>
        <w:sectPr w:rsidR="00BC3CB7">
          <w:headerReference w:type="even" r:id="rId996"/>
          <w:headerReference w:type="default" r:id="rId997"/>
          <w:footerReference w:type="default" r:id="rId998"/>
          <w:headerReference w:type="first" r:id="rId999"/>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iman yang holistik. Pendekatan kolaboratif ini memastikan bahwa</w:t>
      </w:r>
      <w:r>
        <w:rPr>
          <w:spacing w:val="-8"/>
        </w:rPr>
        <w:t xml:space="preserve"> </w:t>
      </w:r>
      <w:r>
        <w:t>setiap</w:t>
      </w:r>
      <w:r>
        <w:rPr>
          <w:spacing w:val="-8"/>
        </w:rPr>
        <w:t xml:space="preserve"> </w:t>
      </w:r>
      <w:r>
        <w:t>dimensi</w:t>
      </w:r>
      <w:r>
        <w:rPr>
          <w:spacing w:val="-8"/>
        </w:rPr>
        <w:t xml:space="preserve"> </w:t>
      </w:r>
      <w:r>
        <w:t>kebutuhan</w:t>
      </w:r>
      <w:r>
        <w:rPr>
          <w:spacing w:val="-8"/>
        </w:rPr>
        <w:t xml:space="preserve"> </w:t>
      </w:r>
      <w:r>
        <w:t>peserta</w:t>
      </w:r>
      <w:r>
        <w:rPr>
          <w:spacing w:val="-9"/>
        </w:rPr>
        <w:t xml:space="preserve"> </w:t>
      </w:r>
      <w:r>
        <w:t>didik</w:t>
      </w:r>
      <w:r>
        <w:rPr>
          <w:spacing w:val="-7"/>
        </w:rPr>
        <w:t xml:space="preserve"> </w:t>
      </w:r>
      <w:r>
        <w:t>seperti</w:t>
      </w:r>
      <w:r>
        <w:rPr>
          <w:spacing w:val="-8"/>
        </w:rPr>
        <w:t xml:space="preserve"> </w:t>
      </w:r>
      <w:r>
        <w:t>intelektual, emosional, dan spiritual tertangani dengan baik dalam satu kesatuan rencana formasi iman.</w:t>
      </w:r>
    </w:p>
    <w:p w:rsidR="00BC3CB7" w:rsidRDefault="00AF39CF">
      <w:pPr>
        <w:pStyle w:val="BodyText"/>
        <w:spacing w:before="121" w:line="276" w:lineRule="auto"/>
        <w:ind w:left="1" w:right="420" w:firstLine="568"/>
      </w:pPr>
      <w:r>
        <w:t>Selain itu, pendekatan berbasis komunitas menjadi pilar fundamental dalam membangun budaya inklusi di sekolah Katolik (Olivos et al., 2010). Keterlibatan paroki, keluarga, dan masyarakat sekitar dalam mendukung proses pendidikan iman menciptakan lingkungan yang meneguhkan nilai kasih Kristiani dan</w:t>
      </w:r>
      <w:r>
        <w:rPr>
          <w:spacing w:val="-15"/>
        </w:rPr>
        <w:t xml:space="preserve"> </w:t>
      </w:r>
      <w:r>
        <w:t>penerimaan</w:t>
      </w:r>
      <w:r>
        <w:rPr>
          <w:spacing w:val="-15"/>
        </w:rPr>
        <w:t xml:space="preserve"> </w:t>
      </w:r>
      <w:r>
        <w:t>tanpa</w:t>
      </w:r>
      <w:r>
        <w:rPr>
          <w:spacing w:val="-15"/>
        </w:rPr>
        <w:t xml:space="preserve"> </w:t>
      </w:r>
      <w:r>
        <w:t>syarat.</w:t>
      </w:r>
      <w:r>
        <w:rPr>
          <w:spacing w:val="-15"/>
        </w:rPr>
        <w:t xml:space="preserve"> </w:t>
      </w:r>
      <w:r>
        <w:t>Sekolah</w:t>
      </w:r>
      <w:r>
        <w:rPr>
          <w:spacing w:val="-15"/>
        </w:rPr>
        <w:t xml:space="preserve"> </w:t>
      </w:r>
      <w:r>
        <w:t>yang</w:t>
      </w:r>
      <w:r>
        <w:rPr>
          <w:spacing w:val="-15"/>
        </w:rPr>
        <w:t xml:space="preserve"> </w:t>
      </w:r>
      <w:r>
        <w:t>menghidupi</w:t>
      </w:r>
      <w:r>
        <w:rPr>
          <w:spacing w:val="-15"/>
        </w:rPr>
        <w:t xml:space="preserve"> </w:t>
      </w:r>
      <w:r>
        <w:t xml:space="preserve">semangat ini tidak hanya menjadi lembaga pendidikan, tetapi juga sakramen hidup dari kasih Allah yang merangkul semua umat- </w:t>
      </w:r>
      <w:r>
        <w:rPr>
          <w:spacing w:val="-4"/>
        </w:rPr>
        <w:t>Nya.</w:t>
      </w:r>
    </w:p>
    <w:p w:rsidR="00BC3CB7" w:rsidRDefault="00AF39CF">
      <w:pPr>
        <w:pStyle w:val="BodyText"/>
        <w:spacing w:before="120" w:line="276" w:lineRule="auto"/>
        <w:ind w:left="1" w:right="420" w:firstLine="568"/>
      </w:pPr>
      <w:r>
        <w:t>Dengan demikian, implementasi solusi-solusi tersebut menuntut komitmen institusional dan dukungan struktural dari seluruh</w:t>
      </w:r>
      <w:r>
        <w:rPr>
          <w:spacing w:val="-12"/>
        </w:rPr>
        <w:t xml:space="preserve"> </w:t>
      </w:r>
      <w:r>
        <w:t>hierarki</w:t>
      </w:r>
      <w:r>
        <w:rPr>
          <w:spacing w:val="-8"/>
        </w:rPr>
        <w:t xml:space="preserve"> </w:t>
      </w:r>
      <w:r>
        <w:t>Gereja.</w:t>
      </w:r>
      <w:r>
        <w:rPr>
          <w:spacing w:val="-7"/>
        </w:rPr>
        <w:t xml:space="preserve"> </w:t>
      </w:r>
      <w:r>
        <w:t>Pendidikan</w:t>
      </w:r>
      <w:r>
        <w:rPr>
          <w:spacing w:val="-15"/>
        </w:rPr>
        <w:t xml:space="preserve"> </w:t>
      </w:r>
      <w:r>
        <w:t>Agama</w:t>
      </w:r>
      <w:r>
        <w:rPr>
          <w:spacing w:val="-8"/>
        </w:rPr>
        <w:t xml:space="preserve"> </w:t>
      </w:r>
      <w:r>
        <w:t>Katolik</w:t>
      </w:r>
      <w:r>
        <w:rPr>
          <w:spacing w:val="-8"/>
        </w:rPr>
        <w:t xml:space="preserve"> </w:t>
      </w:r>
      <w:r>
        <w:t>yang</w:t>
      </w:r>
      <w:r>
        <w:rPr>
          <w:spacing w:val="-5"/>
        </w:rPr>
        <w:t xml:space="preserve"> </w:t>
      </w:r>
      <w:r>
        <w:t>inklusif hanya dapat terwujud apabila setiap unsur Gereja, mulai dari pendidik, pimpinan sekolah, hingga komunitas paroki, bersama- sama bertransformasi menuju paradigma pendidikan yang berpusat pada kasih, keadilan, dan penghargaan terhadap martabat manusia. Melalui pendekatan holistik yang menggabungkan teologi Katolik dengan praktik pendidikan terbaik,</w:t>
      </w:r>
      <w:r>
        <w:rPr>
          <w:spacing w:val="-1"/>
        </w:rPr>
        <w:t xml:space="preserve"> </w:t>
      </w:r>
      <w:r>
        <w:t>Gereja</w:t>
      </w:r>
      <w:r>
        <w:rPr>
          <w:spacing w:val="-1"/>
        </w:rPr>
        <w:t xml:space="preserve"> </w:t>
      </w:r>
      <w:r>
        <w:t>dapat mewujudkan</w:t>
      </w:r>
      <w:r>
        <w:rPr>
          <w:spacing w:val="-1"/>
        </w:rPr>
        <w:t xml:space="preserve"> </w:t>
      </w:r>
      <w:r>
        <w:t>panggilan</w:t>
      </w:r>
      <w:r>
        <w:rPr>
          <w:spacing w:val="-1"/>
        </w:rPr>
        <w:t xml:space="preserve"> </w:t>
      </w:r>
      <w:r>
        <w:t>universalnya</w:t>
      </w:r>
      <w:r>
        <w:rPr>
          <w:spacing w:val="-1"/>
        </w:rPr>
        <w:t xml:space="preserve"> </w:t>
      </w:r>
      <w:r>
        <w:t>untuk menghadirkan Kerajaan Allah di tengah dunia pendidikan yang majemuk dan dinamis.</w:t>
      </w:r>
    </w:p>
    <w:p w:rsidR="00BC3CB7" w:rsidRDefault="00AF39CF">
      <w:pPr>
        <w:pStyle w:val="Heading2"/>
        <w:spacing w:line="276" w:lineRule="auto"/>
        <w:ind w:left="569" w:right="422" w:hanging="360"/>
      </w:pPr>
      <w:bookmarkStart w:id="39" w:name="_bookmark38"/>
      <w:bookmarkEnd w:id="39"/>
      <w:r>
        <w:t>6.5.Spiritualitas Katolik Dan Pengembangan Komunitas Pembelajaran Inklusi</w:t>
      </w:r>
    </w:p>
    <w:p w:rsidR="00BC3CB7" w:rsidRDefault="00AF39CF">
      <w:pPr>
        <w:pStyle w:val="BodyText"/>
        <w:spacing w:before="121" w:line="276" w:lineRule="auto"/>
        <w:ind w:left="1" w:right="423" w:firstLine="568"/>
      </w:pPr>
      <w:r>
        <w:t>Pendidikan Agama Katolik di Indonesia menghadapi tantangan</w:t>
      </w:r>
      <w:r>
        <w:rPr>
          <w:spacing w:val="-15"/>
        </w:rPr>
        <w:t xml:space="preserve"> </w:t>
      </w:r>
      <w:r>
        <w:t>untuk</w:t>
      </w:r>
      <w:r>
        <w:rPr>
          <w:spacing w:val="-15"/>
        </w:rPr>
        <w:t xml:space="preserve"> </w:t>
      </w:r>
      <w:r>
        <w:t>menjadi</w:t>
      </w:r>
      <w:r>
        <w:rPr>
          <w:spacing w:val="-15"/>
        </w:rPr>
        <w:t xml:space="preserve"> </w:t>
      </w:r>
      <w:r>
        <w:t>lebih</w:t>
      </w:r>
      <w:r>
        <w:rPr>
          <w:spacing w:val="-15"/>
        </w:rPr>
        <w:t xml:space="preserve"> </w:t>
      </w:r>
      <w:r>
        <w:t>inklusif</w:t>
      </w:r>
      <w:r>
        <w:rPr>
          <w:spacing w:val="-15"/>
        </w:rPr>
        <w:t xml:space="preserve"> </w:t>
      </w:r>
      <w:r>
        <w:t>dalam</w:t>
      </w:r>
      <w:r>
        <w:rPr>
          <w:spacing w:val="-15"/>
        </w:rPr>
        <w:t xml:space="preserve"> </w:t>
      </w:r>
      <w:r>
        <w:t>konteks</w:t>
      </w:r>
      <w:r>
        <w:rPr>
          <w:spacing w:val="-15"/>
        </w:rPr>
        <w:t xml:space="preserve"> </w:t>
      </w:r>
      <w:r>
        <w:t>masyarakat yang beragam secara agama, budaya, dan sosial. Pendidikan inklusi dalam konteks Pendidikan Agama Katolik tidak berarti mengorbankan</w:t>
      </w:r>
      <w:r>
        <w:rPr>
          <w:spacing w:val="69"/>
          <w:w w:val="150"/>
        </w:rPr>
        <w:t xml:space="preserve">  </w:t>
      </w:r>
      <w:r>
        <w:t>identitas</w:t>
      </w:r>
      <w:r>
        <w:rPr>
          <w:spacing w:val="69"/>
          <w:w w:val="150"/>
        </w:rPr>
        <w:t xml:space="preserve">  </w:t>
      </w:r>
      <w:r>
        <w:t>keimanan</w:t>
      </w:r>
      <w:r>
        <w:rPr>
          <w:spacing w:val="70"/>
          <w:w w:val="150"/>
        </w:rPr>
        <w:t xml:space="preserve">  </w:t>
      </w:r>
      <w:r>
        <w:t>Katolik,</w:t>
      </w:r>
      <w:r>
        <w:rPr>
          <w:spacing w:val="69"/>
          <w:w w:val="150"/>
        </w:rPr>
        <w:t xml:space="preserve">  </w:t>
      </w:r>
      <w:r>
        <w:rPr>
          <w:spacing w:val="-2"/>
        </w:rPr>
        <w:t>melainkan</w:t>
      </w:r>
    </w:p>
    <w:p w:rsidR="00BC3CB7" w:rsidRDefault="00BC3CB7">
      <w:pPr>
        <w:pStyle w:val="BodyText"/>
        <w:spacing w:line="276" w:lineRule="auto"/>
        <w:sectPr w:rsidR="00BC3CB7">
          <w:headerReference w:type="even" r:id="rId1000"/>
          <w:headerReference w:type="default" r:id="rId1001"/>
          <w:footerReference w:type="default" r:id="rId1002"/>
          <w:headerReference w:type="first" r:id="rId1003"/>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mengembangkan pendekatan pendidikan yang menghargai keberagaman sambil tetap menanamkan nilai-nilai dari ajaran iman dan moral Katolik sekaligus mampu menyeimbangkan pengajaran ajaran iman dan moral Katolik dengan sikap terbuka terhadap keberagaman keyakinan dan nilai-nilai yang ada dalam masyarakat Indonesia (Suparjo et al., 2022).</w:t>
      </w:r>
    </w:p>
    <w:p w:rsidR="00BC3CB7" w:rsidRDefault="00AF39CF">
      <w:pPr>
        <w:pStyle w:val="BodyText"/>
        <w:spacing w:before="120" w:line="276" w:lineRule="auto"/>
        <w:ind w:right="137" w:firstLine="568"/>
      </w:pPr>
      <w:r>
        <w:t>Pendidikan Agama Katolik yang inklusif di Indonesia seharusnya dikembangkan berdasarkan prinsip-prinsip yang digariskan</w:t>
      </w:r>
      <w:r>
        <w:rPr>
          <w:spacing w:val="-7"/>
        </w:rPr>
        <w:t xml:space="preserve"> </w:t>
      </w:r>
      <w:r>
        <w:t>dalam</w:t>
      </w:r>
      <w:r>
        <w:rPr>
          <w:spacing w:val="-7"/>
        </w:rPr>
        <w:t xml:space="preserve"> </w:t>
      </w:r>
      <w:r>
        <w:t>dokumen</w:t>
      </w:r>
      <w:r>
        <w:rPr>
          <w:spacing w:val="-7"/>
        </w:rPr>
        <w:t xml:space="preserve"> </w:t>
      </w:r>
      <w:r>
        <w:t>Konsili</w:t>
      </w:r>
      <w:r>
        <w:rPr>
          <w:spacing w:val="-11"/>
        </w:rPr>
        <w:t xml:space="preserve"> </w:t>
      </w:r>
      <w:r>
        <w:t>Vatikan</w:t>
      </w:r>
      <w:r>
        <w:rPr>
          <w:spacing w:val="-7"/>
        </w:rPr>
        <w:t xml:space="preserve"> </w:t>
      </w:r>
      <w:r>
        <w:t>II,</w:t>
      </w:r>
      <w:r>
        <w:rPr>
          <w:spacing w:val="-7"/>
        </w:rPr>
        <w:t xml:space="preserve"> </w:t>
      </w:r>
      <w:r>
        <w:t>khususnya</w:t>
      </w:r>
      <w:r>
        <w:rPr>
          <w:spacing w:val="-5"/>
        </w:rPr>
        <w:t xml:space="preserve"> </w:t>
      </w:r>
      <w:r>
        <w:rPr>
          <w:i/>
        </w:rPr>
        <w:t xml:space="preserve">Nostra Aetate </w:t>
      </w:r>
      <w:r>
        <w:t>yang mengakui nilai-nilai kebenaran dalam tradisi keagamaan lain dan menekankan pentingnya dialog antariman untuk membentuk peserta didik yang memiliki identitas keagamaan yang kuat namun tetap mampu berinteraksi secara positif dengan pemeluk agama lain (Furnal, 2016; Phan, 2015). Karena itu, Pendidikan Agama Katolik yang inklusif harus melampaui</w:t>
      </w:r>
      <w:r>
        <w:rPr>
          <w:spacing w:val="-8"/>
        </w:rPr>
        <w:t xml:space="preserve"> </w:t>
      </w:r>
      <w:r>
        <w:t>sekadar</w:t>
      </w:r>
      <w:r>
        <w:rPr>
          <w:spacing w:val="-8"/>
        </w:rPr>
        <w:t xml:space="preserve"> </w:t>
      </w:r>
      <w:r>
        <w:t>pengenalan</w:t>
      </w:r>
      <w:r>
        <w:rPr>
          <w:spacing w:val="-7"/>
        </w:rPr>
        <w:t xml:space="preserve"> </w:t>
      </w:r>
      <w:r>
        <w:t>tentang</w:t>
      </w:r>
      <w:r>
        <w:rPr>
          <w:spacing w:val="-6"/>
        </w:rPr>
        <w:t xml:space="preserve"> </w:t>
      </w:r>
      <w:r>
        <w:t>agama-agama</w:t>
      </w:r>
      <w:r>
        <w:rPr>
          <w:spacing w:val="-6"/>
        </w:rPr>
        <w:t xml:space="preserve"> </w:t>
      </w:r>
      <w:r>
        <w:t>lain,</w:t>
      </w:r>
      <w:r>
        <w:rPr>
          <w:spacing w:val="-7"/>
        </w:rPr>
        <w:t xml:space="preserve"> </w:t>
      </w:r>
      <w:r>
        <w:t>tetapi juga</w:t>
      </w:r>
      <w:r>
        <w:rPr>
          <w:spacing w:val="-13"/>
        </w:rPr>
        <w:t xml:space="preserve"> </w:t>
      </w:r>
      <w:r>
        <w:t>harus</w:t>
      </w:r>
      <w:r>
        <w:rPr>
          <w:spacing w:val="-12"/>
        </w:rPr>
        <w:t xml:space="preserve"> </w:t>
      </w:r>
      <w:r>
        <w:t>melibatkan</w:t>
      </w:r>
      <w:r>
        <w:rPr>
          <w:spacing w:val="-12"/>
        </w:rPr>
        <w:t xml:space="preserve"> </w:t>
      </w:r>
      <w:r>
        <w:t>refleksi</w:t>
      </w:r>
      <w:r>
        <w:rPr>
          <w:spacing w:val="-13"/>
        </w:rPr>
        <w:t xml:space="preserve"> </w:t>
      </w:r>
      <w:r>
        <w:t>kritis</w:t>
      </w:r>
      <w:r>
        <w:rPr>
          <w:spacing w:val="-13"/>
        </w:rPr>
        <w:t xml:space="preserve"> </w:t>
      </w:r>
      <w:r>
        <w:t>tentang</w:t>
      </w:r>
      <w:r>
        <w:rPr>
          <w:spacing w:val="-12"/>
        </w:rPr>
        <w:t xml:space="preserve"> </w:t>
      </w:r>
      <w:r>
        <w:t>pengalaman</w:t>
      </w:r>
      <w:r>
        <w:rPr>
          <w:spacing w:val="-13"/>
        </w:rPr>
        <w:t xml:space="preserve"> </w:t>
      </w:r>
      <w:r>
        <w:t>bertemu dengan orang beragama lain. Pendekatan ini dapat diimplementasikan</w:t>
      </w:r>
      <w:r>
        <w:rPr>
          <w:spacing w:val="-12"/>
        </w:rPr>
        <w:t xml:space="preserve"> </w:t>
      </w:r>
      <w:r>
        <w:t>melalui</w:t>
      </w:r>
      <w:r>
        <w:rPr>
          <w:spacing w:val="-13"/>
        </w:rPr>
        <w:t xml:space="preserve"> </w:t>
      </w:r>
      <w:r>
        <w:t>program-program</w:t>
      </w:r>
      <w:r>
        <w:rPr>
          <w:spacing w:val="-14"/>
        </w:rPr>
        <w:t xml:space="preserve"> </w:t>
      </w:r>
      <w:r>
        <w:t>yang</w:t>
      </w:r>
      <w:r>
        <w:rPr>
          <w:spacing w:val="-12"/>
        </w:rPr>
        <w:t xml:space="preserve"> </w:t>
      </w:r>
      <w:r>
        <w:t>memfasilitasi perjumpaan langsung antara peserta didik beragama Katolik dengan</w:t>
      </w:r>
      <w:r>
        <w:rPr>
          <w:spacing w:val="-5"/>
        </w:rPr>
        <w:t xml:space="preserve"> </w:t>
      </w:r>
      <w:r>
        <w:t>teman-temannya</w:t>
      </w:r>
      <w:r>
        <w:rPr>
          <w:spacing w:val="-5"/>
        </w:rPr>
        <w:t xml:space="preserve"> </w:t>
      </w:r>
      <w:r>
        <w:t>dari</w:t>
      </w:r>
      <w:r>
        <w:rPr>
          <w:spacing w:val="-4"/>
        </w:rPr>
        <w:t xml:space="preserve"> </w:t>
      </w:r>
      <w:r>
        <w:t>latar</w:t>
      </w:r>
      <w:r>
        <w:rPr>
          <w:spacing w:val="-5"/>
        </w:rPr>
        <w:t xml:space="preserve"> </w:t>
      </w:r>
      <w:r>
        <w:t>belakang</w:t>
      </w:r>
      <w:r>
        <w:rPr>
          <w:spacing w:val="-5"/>
        </w:rPr>
        <w:t xml:space="preserve"> </w:t>
      </w:r>
      <w:r>
        <w:t>agama</w:t>
      </w:r>
      <w:r>
        <w:rPr>
          <w:spacing w:val="-5"/>
        </w:rPr>
        <w:t xml:space="preserve"> </w:t>
      </w:r>
      <w:r>
        <w:t>yang</w:t>
      </w:r>
      <w:r>
        <w:rPr>
          <w:spacing w:val="-4"/>
        </w:rPr>
        <w:t xml:space="preserve"> </w:t>
      </w:r>
      <w:r>
        <w:t>berbeda untuk memahami dan menghargai keberagaman agama.</w:t>
      </w:r>
    </w:p>
    <w:p w:rsidR="00BC3CB7" w:rsidRDefault="00AF39CF">
      <w:pPr>
        <w:pStyle w:val="BodyText"/>
        <w:spacing w:before="120" w:line="276" w:lineRule="auto"/>
        <w:ind w:right="137" w:firstLine="568"/>
      </w:pPr>
      <w:r>
        <w:t>Untuk maksud tersebut, guru Pendidikan Agama Katolik yang inklusif harus mengadopsi pendekatan pedagogi yang berpusat</w:t>
      </w:r>
      <w:r>
        <w:rPr>
          <w:spacing w:val="-9"/>
        </w:rPr>
        <w:t xml:space="preserve"> </w:t>
      </w:r>
      <w:r>
        <w:t>pada</w:t>
      </w:r>
      <w:r>
        <w:rPr>
          <w:spacing w:val="-9"/>
        </w:rPr>
        <w:t xml:space="preserve"> </w:t>
      </w:r>
      <w:r>
        <w:t>siswa</w:t>
      </w:r>
      <w:r>
        <w:rPr>
          <w:spacing w:val="-5"/>
        </w:rPr>
        <w:t xml:space="preserve"> </w:t>
      </w:r>
      <w:r>
        <w:rPr>
          <w:i/>
        </w:rPr>
        <w:t>(Student-Centred</w:t>
      </w:r>
      <w:r>
        <w:rPr>
          <w:i/>
          <w:spacing w:val="-8"/>
        </w:rPr>
        <w:t xml:space="preserve"> </w:t>
      </w:r>
      <w:r>
        <w:rPr>
          <w:i/>
        </w:rPr>
        <w:t>Learning</w:t>
      </w:r>
      <w:r>
        <w:t>),</w:t>
      </w:r>
      <w:r>
        <w:rPr>
          <w:spacing w:val="-7"/>
        </w:rPr>
        <w:t xml:space="preserve"> </w:t>
      </w:r>
      <w:r>
        <w:t>yang</w:t>
      </w:r>
      <w:r>
        <w:rPr>
          <w:spacing w:val="-7"/>
        </w:rPr>
        <w:t xml:space="preserve"> </w:t>
      </w:r>
      <w:r>
        <w:t>mengakui dan menghargai pengalaman beragama peserta didik yang beragam. Guru Pendidikan</w:t>
      </w:r>
      <w:r>
        <w:rPr>
          <w:spacing w:val="-3"/>
        </w:rPr>
        <w:t xml:space="preserve"> </w:t>
      </w:r>
      <w:r>
        <w:t>Agama Katolik memfasilitasi dialog yang bermakna di kelas, di mana peserta didik didorong untuk mengeksplorasi dan merefleksikan pengalaman iman dalam konteks masyarakat Indonesia yang majemuk. Pendekatan ini sangat relevan mengingat banyak peserta didik Katolik yang hidup</w:t>
      </w:r>
      <w:r>
        <w:rPr>
          <w:spacing w:val="5"/>
        </w:rPr>
        <w:t xml:space="preserve"> </w:t>
      </w:r>
      <w:r>
        <w:t>dalam</w:t>
      </w:r>
      <w:r>
        <w:rPr>
          <w:spacing w:val="9"/>
        </w:rPr>
        <w:t xml:space="preserve"> </w:t>
      </w:r>
      <w:r>
        <w:t>lingkungan</w:t>
      </w:r>
      <w:r>
        <w:rPr>
          <w:spacing w:val="7"/>
        </w:rPr>
        <w:t xml:space="preserve"> </w:t>
      </w:r>
      <w:r>
        <w:t>yang</w:t>
      </w:r>
      <w:r>
        <w:rPr>
          <w:spacing w:val="8"/>
        </w:rPr>
        <w:t xml:space="preserve"> </w:t>
      </w:r>
      <w:r>
        <w:t>agama</w:t>
      </w:r>
      <w:r>
        <w:rPr>
          <w:spacing w:val="9"/>
        </w:rPr>
        <w:t xml:space="preserve"> </w:t>
      </w:r>
      <w:r>
        <w:t>mayoritas</w:t>
      </w:r>
      <w:r>
        <w:rPr>
          <w:spacing w:val="8"/>
        </w:rPr>
        <w:t xml:space="preserve"> </w:t>
      </w:r>
      <w:r>
        <w:t>non</w:t>
      </w:r>
      <w:r>
        <w:rPr>
          <w:spacing w:val="7"/>
        </w:rPr>
        <w:t xml:space="preserve"> </w:t>
      </w:r>
      <w:r>
        <w:t>Katolik</w:t>
      </w:r>
      <w:r>
        <w:rPr>
          <w:spacing w:val="10"/>
        </w:rPr>
        <w:t xml:space="preserve"> </w:t>
      </w:r>
      <w:r>
        <w:rPr>
          <w:spacing w:val="-5"/>
        </w:rPr>
        <w:t>dan</w:t>
      </w:r>
    </w:p>
    <w:p w:rsidR="00BC3CB7" w:rsidRDefault="00BC3CB7">
      <w:pPr>
        <w:pStyle w:val="BodyText"/>
        <w:spacing w:line="276" w:lineRule="auto"/>
        <w:sectPr w:rsidR="00BC3CB7">
          <w:headerReference w:type="even" r:id="rId1004"/>
          <w:headerReference w:type="default" r:id="rId1005"/>
          <w:footerReference w:type="default" r:id="rId1006"/>
          <w:headerReference w:type="first" r:id="rId1007"/>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menghadapi</w:t>
      </w:r>
      <w:r>
        <w:rPr>
          <w:spacing w:val="-15"/>
        </w:rPr>
        <w:t xml:space="preserve"> </w:t>
      </w:r>
      <w:r>
        <w:t>berbagai</w:t>
      </w:r>
      <w:r>
        <w:rPr>
          <w:spacing w:val="-15"/>
        </w:rPr>
        <w:t xml:space="preserve"> </w:t>
      </w:r>
      <w:r>
        <w:t>tantangan</w:t>
      </w:r>
      <w:r>
        <w:rPr>
          <w:spacing w:val="-15"/>
        </w:rPr>
        <w:t xml:space="preserve"> </w:t>
      </w:r>
      <w:r>
        <w:t>terkait</w:t>
      </w:r>
      <w:r>
        <w:rPr>
          <w:spacing w:val="-15"/>
        </w:rPr>
        <w:t xml:space="preserve"> </w:t>
      </w:r>
      <w:r>
        <w:t>identitas</w:t>
      </w:r>
      <w:r>
        <w:rPr>
          <w:spacing w:val="-15"/>
        </w:rPr>
        <w:t xml:space="preserve"> </w:t>
      </w:r>
      <w:r>
        <w:t>agama</w:t>
      </w:r>
      <w:r>
        <w:rPr>
          <w:spacing w:val="-15"/>
        </w:rPr>
        <w:t xml:space="preserve"> </w:t>
      </w:r>
      <w:r>
        <w:t>mayoritas (Suparjo et al., 2022).</w:t>
      </w:r>
    </w:p>
    <w:p w:rsidR="00BC3CB7" w:rsidRDefault="00AF39CF">
      <w:pPr>
        <w:pStyle w:val="BodyText"/>
        <w:spacing w:before="119" w:line="276" w:lineRule="auto"/>
        <w:ind w:left="1" w:right="422" w:firstLine="568"/>
      </w:pPr>
      <w:r>
        <w:t>Pendidikan</w:t>
      </w:r>
      <w:r>
        <w:rPr>
          <w:spacing w:val="-15"/>
        </w:rPr>
        <w:t xml:space="preserve"> </w:t>
      </w:r>
      <w:r>
        <w:t>Agama</w:t>
      </w:r>
      <w:r>
        <w:rPr>
          <w:spacing w:val="-15"/>
        </w:rPr>
        <w:t xml:space="preserve"> </w:t>
      </w:r>
      <w:r>
        <w:t>Katolik</w:t>
      </w:r>
      <w:r>
        <w:rPr>
          <w:spacing w:val="-2"/>
        </w:rPr>
        <w:t xml:space="preserve"> </w:t>
      </w:r>
      <w:r>
        <w:t>inklusif</w:t>
      </w:r>
      <w:r>
        <w:rPr>
          <w:spacing w:val="22"/>
        </w:rPr>
        <w:t xml:space="preserve"> </w:t>
      </w:r>
      <w:r>
        <w:t>perlu</w:t>
      </w:r>
      <w:r>
        <w:rPr>
          <w:spacing w:val="-15"/>
        </w:rPr>
        <w:t xml:space="preserve"> </w:t>
      </w:r>
      <w:r>
        <w:t>mengembangkan kurikulum yang relevan dengan konteks lokal kontekstual dan mengintegrasikan nilai-nilai universal Katolik dengan kearifan lokal, untuk membentuk peserta didik</w:t>
      </w:r>
      <w:r>
        <w:rPr>
          <w:spacing w:val="40"/>
        </w:rPr>
        <w:t xml:space="preserve"> </w:t>
      </w:r>
      <w:r>
        <w:t>memiliki identitas keagamaan Katolik yang kuat sekaligus menghargai keberagaman sebagai upaya untuk menemukan relevansi iman dan moral Katolik dalam konteks budaya lokal tertentu (Lumbanbatu et al., 2024).</w:t>
      </w:r>
    </w:p>
    <w:p w:rsidR="00BC3CB7" w:rsidRDefault="00AF39CF">
      <w:pPr>
        <w:pStyle w:val="BodyText"/>
        <w:spacing w:before="122" w:line="276" w:lineRule="auto"/>
        <w:ind w:left="1" w:right="420" w:firstLine="568"/>
      </w:pPr>
      <w:r>
        <w:t>Pendidikan</w:t>
      </w:r>
      <w:r>
        <w:rPr>
          <w:spacing w:val="-15"/>
        </w:rPr>
        <w:t xml:space="preserve"> </w:t>
      </w:r>
      <w:r>
        <w:t>Agama</w:t>
      </w:r>
      <w:r>
        <w:rPr>
          <w:spacing w:val="-15"/>
        </w:rPr>
        <w:t xml:space="preserve"> </w:t>
      </w:r>
      <w:r>
        <w:t>Katolik</w:t>
      </w:r>
      <w:r>
        <w:rPr>
          <w:spacing w:val="-15"/>
        </w:rPr>
        <w:t xml:space="preserve"> </w:t>
      </w:r>
      <w:r>
        <w:t>yang</w:t>
      </w:r>
      <w:r>
        <w:rPr>
          <w:spacing w:val="-15"/>
        </w:rPr>
        <w:t xml:space="preserve"> </w:t>
      </w:r>
      <w:r>
        <w:t>inklusif</w:t>
      </w:r>
      <w:r>
        <w:rPr>
          <w:spacing w:val="-15"/>
        </w:rPr>
        <w:t xml:space="preserve"> </w:t>
      </w:r>
      <w:r>
        <w:t>di</w:t>
      </w:r>
      <w:r>
        <w:rPr>
          <w:spacing w:val="-15"/>
        </w:rPr>
        <w:t xml:space="preserve"> </w:t>
      </w:r>
      <w:r>
        <w:t>Indonesia</w:t>
      </w:r>
      <w:r>
        <w:rPr>
          <w:spacing w:val="-15"/>
        </w:rPr>
        <w:t xml:space="preserve"> </w:t>
      </w:r>
      <w:r>
        <w:t>dapat mengadopsi model pembelajaran yang membuka ruang bagi siswa untuk belajar dari tradisi agama lain tanpa mengorbankan identitas</w:t>
      </w:r>
      <w:r>
        <w:rPr>
          <w:spacing w:val="-6"/>
        </w:rPr>
        <w:t xml:space="preserve"> </w:t>
      </w:r>
      <w:r>
        <w:t>keagamaannya</w:t>
      </w:r>
      <w:r>
        <w:rPr>
          <w:spacing w:val="40"/>
        </w:rPr>
        <w:t xml:space="preserve"> </w:t>
      </w:r>
      <w:r>
        <w:t>sendiri</w:t>
      </w:r>
      <w:r>
        <w:rPr>
          <w:spacing w:val="-5"/>
        </w:rPr>
        <w:t xml:space="preserve"> </w:t>
      </w:r>
      <w:r>
        <w:t>dalam</w:t>
      </w:r>
      <w:r>
        <w:rPr>
          <w:spacing w:val="-6"/>
        </w:rPr>
        <w:t xml:space="preserve"> </w:t>
      </w:r>
      <w:r>
        <w:t>berbagai</w:t>
      </w:r>
      <w:r>
        <w:rPr>
          <w:spacing w:val="-6"/>
        </w:rPr>
        <w:t xml:space="preserve"> </w:t>
      </w:r>
      <w:r>
        <w:t>kegiatan,</w:t>
      </w:r>
      <w:r>
        <w:rPr>
          <w:spacing w:val="-5"/>
        </w:rPr>
        <w:t xml:space="preserve"> </w:t>
      </w:r>
      <w:r>
        <w:t>seperti dialog antariman, proyek sosial bersama antarpeserta didik berbeda agama, atau studi tentang nilai-nilai kemanusiaan universal yang ada dalam berbagai ajaran agama agar peserta didik mampu berinteraksi secara konstruktif dengan pemeluk agama lain (Gaudiawan et al., 2023).</w:t>
      </w:r>
    </w:p>
    <w:p w:rsidR="00BC3CB7" w:rsidRDefault="00AF39CF">
      <w:pPr>
        <w:pStyle w:val="BodyText"/>
        <w:spacing w:before="120" w:line="276" w:lineRule="auto"/>
        <w:ind w:left="1" w:right="420" w:firstLine="568"/>
      </w:pPr>
      <w:r>
        <w:t>Pendidikan</w:t>
      </w:r>
      <w:r>
        <w:rPr>
          <w:spacing w:val="-4"/>
        </w:rPr>
        <w:t xml:space="preserve"> </w:t>
      </w:r>
      <w:r>
        <w:t>Agama Katolik yang inklusif peserta didiknya mampu: 1) Membangun harmoni sosial dalam masyarakat yang majemuk untuk membantu mengatasi stereotip dan prasangka antarkelompok agama, yang sering menjadi akar konflik sosial terkait</w:t>
      </w:r>
      <w:r>
        <w:rPr>
          <w:spacing w:val="-3"/>
        </w:rPr>
        <w:t xml:space="preserve"> </w:t>
      </w:r>
      <w:r>
        <w:t>intoleransi</w:t>
      </w:r>
      <w:r>
        <w:rPr>
          <w:spacing w:val="-2"/>
        </w:rPr>
        <w:t xml:space="preserve"> </w:t>
      </w:r>
      <w:r>
        <w:t>dan</w:t>
      </w:r>
      <w:r>
        <w:rPr>
          <w:spacing w:val="-3"/>
        </w:rPr>
        <w:t xml:space="preserve"> </w:t>
      </w:r>
      <w:r>
        <w:t>ekstremisme</w:t>
      </w:r>
      <w:r>
        <w:rPr>
          <w:spacing w:val="-3"/>
        </w:rPr>
        <w:t xml:space="preserve"> </w:t>
      </w:r>
      <w:r>
        <w:t>agama.</w:t>
      </w:r>
      <w:r>
        <w:rPr>
          <w:spacing w:val="40"/>
        </w:rPr>
        <w:t xml:space="preserve"> </w:t>
      </w:r>
      <w:r>
        <w:t>2). Mengembangkan identitas yang seimbang sebagai orang Katolik dan sekaligus sebagai</w:t>
      </w:r>
      <w:r>
        <w:rPr>
          <w:spacing w:val="-15"/>
        </w:rPr>
        <w:t xml:space="preserve"> </w:t>
      </w:r>
      <w:r>
        <w:t>warga</w:t>
      </w:r>
      <w:r>
        <w:rPr>
          <w:spacing w:val="-15"/>
        </w:rPr>
        <w:t xml:space="preserve"> </w:t>
      </w:r>
      <w:r>
        <w:t>negara</w:t>
      </w:r>
      <w:r>
        <w:rPr>
          <w:spacing w:val="-15"/>
        </w:rPr>
        <w:t xml:space="preserve"> </w:t>
      </w:r>
      <w:r>
        <w:t>Indonesia</w:t>
      </w:r>
      <w:r>
        <w:rPr>
          <w:spacing w:val="-15"/>
        </w:rPr>
        <w:t xml:space="preserve"> </w:t>
      </w:r>
      <w:r>
        <w:t>yang</w:t>
      </w:r>
      <w:r>
        <w:rPr>
          <w:spacing w:val="-15"/>
        </w:rPr>
        <w:t xml:space="preserve"> </w:t>
      </w:r>
      <w:r>
        <w:t>dapat</w:t>
      </w:r>
      <w:r>
        <w:rPr>
          <w:spacing w:val="-15"/>
        </w:rPr>
        <w:t xml:space="preserve"> </w:t>
      </w:r>
      <w:r>
        <w:t>menemukan</w:t>
      </w:r>
      <w:r>
        <w:rPr>
          <w:spacing w:val="-15"/>
        </w:rPr>
        <w:t xml:space="preserve"> </w:t>
      </w:r>
      <w:r>
        <w:t>cara-cara konkret</w:t>
      </w:r>
      <w:r>
        <w:rPr>
          <w:spacing w:val="-13"/>
        </w:rPr>
        <w:t xml:space="preserve"> </w:t>
      </w:r>
      <w:r>
        <w:t>untuk</w:t>
      </w:r>
      <w:r>
        <w:rPr>
          <w:spacing w:val="-12"/>
        </w:rPr>
        <w:t xml:space="preserve"> </w:t>
      </w:r>
      <w:r>
        <w:t>berkontribusi</w:t>
      </w:r>
      <w:r>
        <w:rPr>
          <w:spacing w:val="-13"/>
        </w:rPr>
        <w:t xml:space="preserve"> </w:t>
      </w:r>
      <w:r>
        <w:t>pada</w:t>
      </w:r>
      <w:r>
        <w:rPr>
          <w:spacing w:val="-13"/>
        </w:rPr>
        <w:t xml:space="preserve"> </w:t>
      </w:r>
      <w:r>
        <w:t>pembangunan</w:t>
      </w:r>
      <w:r>
        <w:rPr>
          <w:spacing w:val="-13"/>
        </w:rPr>
        <w:t xml:space="preserve"> </w:t>
      </w:r>
      <w:r>
        <w:t>masyarakat</w:t>
      </w:r>
      <w:r>
        <w:rPr>
          <w:spacing w:val="-13"/>
        </w:rPr>
        <w:t xml:space="preserve"> </w:t>
      </w:r>
      <w:r>
        <w:t>yang berkeadilan dan demokratis berdasarkan nilai-nilai iman dan moral</w:t>
      </w:r>
      <w:r>
        <w:rPr>
          <w:spacing w:val="-15"/>
        </w:rPr>
        <w:t xml:space="preserve"> </w:t>
      </w:r>
      <w:r>
        <w:t>Katolik.</w:t>
      </w:r>
      <w:r>
        <w:rPr>
          <w:spacing w:val="-15"/>
        </w:rPr>
        <w:t xml:space="preserve"> </w:t>
      </w:r>
      <w:r>
        <w:t>3).</w:t>
      </w:r>
      <w:r>
        <w:rPr>
          <w:spacing w:val="22"/>
        </w:rPr>
        <w:t xml:space="preserve"> </w:t>
      </w:r>
      <w:r>
        <w:t>Berinteraksi</w:t>
      </w:r>
      <w:r>
        <w:rPr>
          <w:spacing w:val="-15"/>
        </w:rPr>
        <w:t xml:space="preserve"> </w:t>
      </w:r>
      <w:r>
        <w:t>secara</w:t>
      </w:r>
      <w:r>
        <w:rPr>
          <w:spacing w:val="-15"/>
        </w:rPr>
        <w:t xml:space="preserve"> </w:t>
      </w:r>
      <w:r>
        <w:t>positif</w:t>
      </w:r>
      <w:r>
        <w:rPr>
          <w:spacing w:val="-15"/>
        </w:rPr>
        <w:t xml:space="preserve"> </w:t>
      </w:r>
      <w:r>
        <w:t>dengan</w:t>
      </w:r>
      <w:r>
        <w:rPr>
          <w:spacing w:val="-15"/>
        </w:rPr>
        <w:t xml:space="preserve"> </w:t>
      </w:r>
      <w:r>
        <w:t>orang-orang dari</w:t>
      </w:r>
      <w:r>
        <w:rPr>
          <w:spacing w:val="-15"/>
        </w:rPr>
        <w:t xml:space="preserve"> </w:t>
      </w:r>
      <w:r>
        <w:t>berbagai</w:t>
      </w:r>
      <w:r>
        <w:rPr>
          <w:spacing w:val="-14"/>
        </w:rPr>
        <w:t xml:space="preserve"> </w:t>
      </w:r>
      <w:r>
        <w:t>latar</w:t>
      </w:r>
      <w:r>
        <w:rPr>
          <w:spacing w:val="-13"/>
        </w:rPr>
        <w:t xml:space="preserve"> </w:t>
      </w:r>
      <w:r>
        <w:t>belakang</w:t>
      </w:r>
      <w:r>
        <w:rPr>
          <w:spacing w:val="-14"/>
        </w:rPr>
        <w:t xml:space="preserve"> </w:t>
      </w:r>
      <w:r>
        <w:t>budaya</w:t>
      </w:r>
      <w:r>
        <w:rPr>
          <w:spacing w:val="-15"/>
        </w:rPr>
        <w:t xml:space="preserve"> </w:t>
      </w:r>
      <w:r>
        <w:t>dan</w:t>
      </w:r>
      <w:r>
        <w:rPr>
          <w:spacing w:val="-14"/>
        </w:rPr>
        <w:t xml:space="preserve"> </w:t>
      </w:r>
      <w:r>
        <w:t>agama</w:t>
      </w:r>
      <w:r>
        <w:rPr>
          <w:spacing w:val="-14"/>
        </w:rPr>
        <w:t xml:space="preserve"> </w:t>
      </w:r>
      <w:r>
        <w:t>dalam</w:t>
      </w:r>
      <w:r>
        <w:rPr>
          <w:spacing w:val="-15"/>
        </w:rPr>
        <w:t xml:space="preserve"> </w:t>
      </w:r>
      <w:r>
        <w:t>masyarakat global</w:t>
      </w:r>
      <w:r>
        <w:rPr>
          <w:spacing w:val="-12"/>
        </w:rPr>
        <w:t xml:space="preserve"> </w:t>
      </w:r>
      <w:r>
        <w:t>yang</w:t>
      </w:r>
      <w:r>
        <w:rPr>
          <w:spacing w:val="-11"/>
        </w:rPr>
        <w:t xml:space="preserve"> </w:t>
      </w:r>
      <w:r>
        <w:t>semakin</w:t>
      </w:r>
      <w:r>
        <w:rPr>
          <w:spacing w:val="-9"/>
        </w:rPr>
        <w:t xml:space="preserve"> </w:t>
      </w:r>
      <w:r>
        <w:t>beragam</w:t>
      </w:r>
      <w:r>
        <w:rPr>
          <w:spacing w:val="-12"/>
        </w:rPr>
        <w:t xml:space="preserve"> </w:t>
      </w:r>
      <w:r>
        <w:t>di</w:t>
      </w:r>
      <w:r>
        <w:rPr>
          <w:spacing w:val="-11"/>
        </w:rPr>
        <w:t xml:space="preserve"> </w:t>
      </w:r>
      <w:r>
        <w:t>era</w:t>
      </w:r>
      <w:r>
        <w:rPr>
          <w:spacing w:val="-11"/>
        </w:rPr>
        <w:t xml:space="preserve"> </w:t>
      </w:r>
      <w:r>
        <w:t>globalisasi</w:t>
      </w:r>
      <w:r>
        <w:rPr>
          <w:spacing w:val="-11"/>
        </w:rPr>
        <w:t xml:space="preserve"> </w:t>
      </w:r>
      <w:r>
        <w:t>dan</w:t>
      </w:r>
      <w:r>
        <w:rPr>
          <w:spacing w:val="-11"/>
        </w:rPr>
        <w:t xml:space="preserve"> </w:t>
      </w:r>
      <w:r>
        <w:t>sukses</w:t>
      </w:r>
      <w:r>
        <w:rPr>
          <w:spacing w:val="-11"/>
        </w:rPr>
        <w:t xml:space="preserve"> </w:t>
      </w:r>
      <w:r>
        <w:t>dalam dunia</w:t>
      </w:r>
      <w:r>
        <w:rPr>
          <w:spacing w:val="38"/>
        </w:rPr>
        <w:t xml:space="preserve"> </w:t>
      </w:r>
      <w:r>
        <w:t>yang</w:t>
      </w:r>
      <w:r>
        <w:rPr>
          <w:spacing w:val="41"/>
        </w:rPr>
        <w:t xml:space="preserve"> </w:t>
      </w:r>
      <w:r>
        <w:t>semakin</w:t>
      </w:r>
      <w:r>
        <w:rPr>
          <w:spacing w:val="39"/>
        </w:rPr>
        <w:t xml:space="preserve"> </w:t>
      </w:r>
      <w:r>
        <w:t>terhubung</w:t>
      </w:r>
      <w:r>
        <w:rPr>
          <w:spacing w:val="39"/>
        </w:rPr>
        <w:t xml:space="preserve"> </w:t>
      </w:r>
      <w:r>
        <w:t>dan</w:t>
      </w:r>
      <w:r>
        <w:rPr>
          <w:spacing w:val="38"/>
        </w:rPr>
        <w:t xml:space="preserve"> </w:t>
      </w:r>
      <w:r>
        <w:t>beragam.</w:t>
      </w:r>
      <w:r>
        <w:rPr>
          <w:spacing w:val="39"/>
        </w:rPr>
        <w:t xml:space="preserve"> </w:t>
      </w:r>
      <w:r>
        <w:t>4).</w:t>
      </w:r>
      <w:r>
        <w:rPr>
          <w:spacing w:val="43"/>
        </w:rPr>
        <w:t xml:space="preserve"> </w:t>
      </w:r>
      <w:r>
        <w:rPr>
          <w:spacing w:val="-2"/>
        </w:rPr>
        <w:t>Memperkaya</w:t>
      </w:r>
    </w:p>
    <w:p w:rsidR="00BC3CB7" w:rsidRDefault="00BC3CB7">
      <w:pPr>
        <w:pStyle w:val="BodyText"/>
        <w:spacing w:line="276" w:lineRule="auto"/>
        <w:sectPr w:rsidR="00BC3CB7">
          <w:headerReference w:type="even" r:id="rId1008"/>
          <w:headerReference w:type="default" r:id="rId1009"/>
          <w:footerReference w:type="default" r:id="rId1010"/>
          <w:headerReference w:type="first" r:id="rId1011"/>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pemahaman peserta didik tentang tradisi agamanya sendiri dan menemukan kedalaman dan kekayaan ajaran Katolik melalui dialog dengan agama-agama lain. 5). Memperkuat peran Gereja Katolik</w:t>
      </w:r>
      <w:r>
        <w:rPr>
          <w:spacing w:val="-7"/>
        </w:rPr>
        <w:t xml:space="preserve"> </w:t>
      </w:r>
      <w:r>
        <w:t>dalam</w:t>
      </w:r>
      <w:r>
        <w:rPr>
          <w:spacing w:val="-7"/>
        </w:rPr>
        <w:t xml:space="preserve"> </w:t>
      </w:r>
      <w:r>
        <w:t>membangun</w:t>
      </w:r>
      <w:r>
        <w:rPr>
          <w:spacing w:val="-7"/>
        </w:rPr>
        <w:t xml:space="preserve"> </w:t>
      </w:r>
      <w:r>
        <w:t>masyarakat</w:t>
      </w:r>
      <w:r>
        <w:rPr>
          <w:spacing w:val="-6"/>
        </w:rPr>
        <w:t xml:space="preserve"> </w:t>
      </w:r>
      <w:r>
        <w:t>Indonesia</w:t>
      </w:r>
      <w:r>
        <w:rPr>
          <w:spacing w:val="-8"/>
        </w:rPr>
        <w:t xml:space="preserve"> </w:t>
      </w:r>
      <w:r>
        <w:t>yang</w:t>
      </w:r>
      <w:r>
        <w:rPr>
          <w:spacing w:val="-5"/>
        </w:rPr>
        <w:t xml:space="preserve"> </w:t>
      </w:r>
      <w:r>
        <w:t>lebih</w:t>
      </w:r>
      <w:r>
        <w:rPr>
          <w:spacing w:val="-7"/>
        </w:rPr>
        <w:t xml:space="preserve"> </w:t>
      </w:r>
      <w:r>
        <w:t xml:space="preserve">adil dan manusiawi yang memiliki kontribusi unik dalam pembangunan bangsa melalui pendidikan agama Katolik yang menekankan nilai-nilai kemanusiaan universal dan keadilan </w:t>
      </w:r>
      <w:r>
        <w:rPr>
          <w:spacing w:val="-2"/>
        </w:rPr>
        <w:t>sosial.</w:t>
      </w:r>
    </w:p>
    <w:p w:rsidR="00BC3CB7" w:rsidRDefault="00AF39CF">
      <w:pPr>
        <w:pStyle w:val="BodyText"/>
        <w:spacing w:before="119" w:line="276" w:lineRule="auto"/>
        <w:ind w:right="138" w:firstLine="568"/>
      </w:pPr>
      <w:r>
        <w:t>Dengan</w:t>
      </w:r>
      <w:r>
        <w:rPr>
          <w:spacing w:val="-7"/>
        </w:rPr>
        <w:t xml:space="preserve"> </w:t>
      </w:r>
      <w:r>
        <w:t>demikian,</w:t>
      </w:r>
      <w:r>
        <w:rPr>
          <w:spacing w:val="-7"/>
        </w:rPr>
        <w:t xml:space="preserve"> </w:t>
      </w:r>
      <w:r>
        <w:t>pendidikan</w:t>
      </w:r>
      <w:r>
        <w:rPr>
          <w:spacing w:val="-7"/>
        </w:rPr>
        <w:t xml:space="preserve"> </w:t>
      </w:r>
      <w:r>
        <w:t>agama</w:t>
      </w:r>
      <w:r>
        <w:rPr>
          <w:spacing w:val="-7"/>
        </w:rPr>
        <w:t xml:space="preserve"> </w:t>
      </w:r>
      <w:r>
        <w:t>Katolik</w:t>
      </w:r>
      <w:r>
        <w:rPr>
          <w:spacing w:val="-7"/>
        </w:rPr>
        <w:t xml:space="preserve"> </w:t>
      </w:r>
      <w:r>
        <w:t>yang</w:t>
      </w:r>
      <w:r>
        <w:rPr>
          <w:spacing w:val="-7"/>
        </w:rPr>
        <w:t xml:space="preserve"> </w:t>
      </w:r>
      <w:r>
        <w:t>inklusif memiliki</w:t>
      </w:r>
      <w:r>
        <w:rPr>
          <w:spacing w:val="-4"/>
        </w:rPr>
        <w:t xml:space="preserve"> </w:t>
      </w:r>
      <w:r>
        <w:t>peran</w:t>
      </w:r>
      <w:r>
        <w:rPr>
          <w:spacing w:val="-4"/>
        </w:rPr>
        <w:t xml:space="preserve"> </w:t>
      </w:r>
      <w:r>
        <w:t>penting</w:t>
      </w:r>
      <w:r>
        <w:rPr>
          <w:spacing w:val="-4"/>
        </w:rPr>
        <w:t xml:space="preserve"> </w:t>
      </w:r>
      <w:r>
        <w:t>dalam</w:t>
      </w:r>
      <w:r>
        <w:rPr>
          <w:spacing w:val="-4"/>
        </w:rPr>
        <w:t xml:space="preserve"> </w:t>
      </w:r>
      <w:r>
        <w:t>konteks</w:t>
      </w:r>
      <w:r>
        <w:rPr>
          <w:spacing w:val="-4"/>
        </w:rPr>
        <w:t xml:space="preserve"> </w:t>
      </w:r>
      <w:r>
        <w:t>Indonesia</w:t>
      </w:r>
      <w:r>
        <w:rPr>
          <w:spacing w:val="-4"/>
        </w:rPr>
        <w:t xml:space="preserve"> </w:t>
      </w:r>
      <w:r>
        <w:t>yang</w:t>
      </w:r>
      <w:r>
        <w:rPr>
          <w:spacing w:val="-4"/>
        </w:rPr>
        <w:t xml:space="preserve"> </w:t>
      </w:r>
      <w:r>
        <w:t>majemuk. Pendidikan semacam ini tidak hanya membantu siswa mengembangkan identitas keagamaannya yang kuat, tetapi juga membekali</w:t>
      </w:r>
      <w:r>
        <w:rPr>
          <w:spacing w:val="-14"/>
        </w:rPr>
        <w:t xml:space="preserve"> </w:t>
      </w:r>
      <w:r>
        <w:t>mereka</w:t>
      </w:r>
      <w:r>
        <w:rPr>
          <w:spacing w:val="-14"/>
        </w:rPr>
        <w:t xml:space="preserve"> </w:t>
      </w:r>
      <w:r>
        <w:t>dengan</w:t>
      </w:r>
      <w:r>
        <w:rPr>
          <w:spacing w:val="-12"/>
        </w:rPr>
        <w:t xml:space="preserve"> </w:t>
      </w:r>
      <w:r>
        <w:t>kemampuan</w:t>
      </w:r>
      <w:r>
        <w:rPr>
          <w:spacing w:val="-13"/>
        </w:rPr>
        <w:t xml:space="preserve"> </w:t>
      </w:r>
      <w:r>
        <w:t>untuk</w:t>
      </w:r>
      <w:r>
        <w:rPr>
          <w:spacing w:val="-12"/>
        </w:rPr>
        <w:t xml:space="preserve"> </w:t>
      </w:r>
      <w:r>
        <w:t>berinteraksi</w:t>
      </w:r>
      <w:r>
        <w:rPr>
          <w:spacing w:val="-12"/>
        </w:rPr>
        <w:t xml:space="preserve"> </w:t>
      </w:r>
      <w:r>
        <w:t>secara positif dengan pemeluk agama lain dan berkontribusi pada pembangunan masyarakat yang harmonis dan berkeadilan.</w:t>
      </w:r>
    </w:p>
    <w:p w:rsidR="00BC3CB7" w:rsidRDefault="00BC3CB7">
      <w:pPr>
        <w:pStyle w:val="BodyText"/>
        <w:spacing w:line="276" w:lineRule="auto"/>
        <w:sectPr w:rsidR="00BC3CB7">
          <w:headerReference w:type="even" r:id="rId1012"/>
          <w:headerReference w:type="default" r:id="rId1013"/>
          <w:footerReference w:type="default" r:id="rId1014"/>
          <w:headerReference w:type="first" r:id="rId1015"/>
          <w:pgSz w:w="8790" w:h="13050"/>
          <w:pgMar w:top="1060" w:right="992" w:bottom="920" w:left="1133" w:header="0" w:footer="738" w:gutter="0"/>
          <w:cols w:space="720"/>
        </w:sectPr>
      </w:pPr>
    </w:p>
    <w:p w:rsidR="00BC3CB7" w:rsidRDefault="00AF39CF">
      <w:pPr>
        <w:pStyle w:val="Heading1"/>
        <w:ind w:right="418"/>
      </w:pPr>
      <w:bookmarkStart w:id="40" w:name="_bookmark39"/>
      <w:bookmarkEnd w:id="40"/>
      <w:r>
        <w:lastRenderedPageBreak/>
        <w:t>BAB</w:t>
      </w:r>
      <w:r>
        <w:rPr>
          <w:spacing w:val="-6"/>
        </w:rPr>
        <w:t xml:space="preserve"> </w:t>
      </w:r>
      <w:r>
        <w:rPr>
          <w:spacing w:val="-5"/>
        </w:rPr>
        <w:t>VII</w:t>
      </w:r>
    </w:p>
    <w:p w:rsidR="00BC3CB7" w:rsidRDefault="00AF39CF">
      <w:pPr>
        <w:spacing w:before="57" w:line="276" w:lineRule="auto"/>
        <w:ind w:left="267" w:right="691"/>
        <w:jc w:val="center"/>
        <w:rPr>
          <w:b/>
          <w:sz w:val="32"/>
        </w:rPr>
      </w:pPr>
      <w:r>
        <w:rPr>
          <w:b/>
          <w:spacing w:val="-2"/>
          <w:sz w:val="32"/>
        </w:rPr>
        <w:t>PENDIDIKAN</w:t>
      </w:r>
      <w:r>
        <w:rPr>
          <w:b/>
          <w:spacing w:val="-18"/>
          <w:sz w:val="32"/>
        </w:rPr>
        <w:t xml:space="preserve"> </w:t>
      </w:r>
      <w:r>
        <w:rPr>
          <w:b/>
          <w:spacing w:val="-2"/>
          <w:sz w:val="32"/>
        </w:rPr>
        <w:t>AGAMA</w:t>
      </w:r>
      <w:r>
        <w:rPr>
          <w:b/>
          <w:spacing w:val="-18"/>
          <w:sz w:val="32"/>
        </w:rPr>
        <w:t xml:space="preserve"> </w:t>
      </w:r>
      <w:r>
        <w:rPr>
          <w:b/>
          <w:spacing w:val="-2"/>
          <w:sz w:val="32"/>
        </w:rPr>
        <w:t>KATOLIK</w:t>
      </w:r>
      <w:r>
        <w:rPr>
          <w:b/>
          <w:spacing w:val="-17"/>
          <w:sz w:val="32"/>
        </w:rPr>
        <w:t xml:space="preserve"> </w:t>
      </w:r>
      <w:r>
        <w:rPr>
          <w:b/>
          <w:spacing w:val="-2"/>
          <w:sz w:val="32"/>
        </w:rPr>
        <w:t xml:space="preserve">DAN </w:t>
      </w:r>
      <w:r>
        <w:rPr>
          <w:b/>
          <w:sz w:val="32"/>
        </w:rPr>
        <w:t>LINGKUNGAN HIDUP</w:t>
      </w:r>
    </w:p>
    <w:p w:rsidR="00BC3CB7" w:rsidRDefault="00AF39CF">
      <w:pPr>
        <w:pStyle w:val="Heading2"/>
        <w:numPr>
          <w:ilvl w:val="1"/>
          <w:numId w:val="12"/>
        </w:numPr>
        <w:tabs>
          <w:tab w:val="left" w:pos="569"/>
        </w:tabs>
        <w:spacing w:before="316"/>
        <w:ind w:left="569" w:hanging="360"/>
        <w:jc w:val="left"/>
      </w:pPr>
      <w:bookmarkStart w:id="41" w:name="_bookmark40"/>
      <w:bookmarkEnd w:id="41"/>
      <w:r>
        <w:t>Gereja</w:t>
      </w:r>
      <w:r>
        <w:rPr>
          <w:spacing w:val="-6"/>
        </w:rPr>
        <w:t xml:space="preserve"> </w:t>
      </w:r>
      <w:r>
        <w:t>dan</w:t>
      </w:r>
      <w:r>
        <w:rPr>
          <w:spacing w:val="-6"/>
        </w:rPr>
        <w:t xml:space="preserve"> </w:t>
      </w:r>
      <w:r>
        <w:t>Pelestarian</w:t>
      </w:r>
      <w:r>
        <w:rPr>
          <w:spacing w:val="-5"/>
        </w:rPr>
        <w:t xml:space="preserve"> </w:t>
      </w:r>
      <w:r>
        <w:rPr>
          <w:spacing w:val="-2"/>
        </w:rPr>
        <w:t>Lingkungan</w:t>
      </w:r>
    </w:p>
    <w:p w:rsidR="00BC3CB7" w:rsidRDefault="00AF39CF">
      <w:pPr>
        <w:pStyle w:val="BodyText"/>
        <w:spacing w:before="162" w:line="276" w:lineRule="auto"/>
        <w:ind w:left="1" w:right="421" w:firstLine="568"/>
      </w:pPr>
      <w:r>
        <w:t>Pelestarian lingkungan hidup merupakan panggilan iman yang berakar dalam ajaran Gereja Katolik tentang martabat manusia dan tanggung jawab moral terhadap seluruh ciptaan. Gereja menempatkan pelestarian alam bukan hanya sebagai isu ekologis, melainkan sebagai wujud nyata dari spiritualitas Kristiani yang memandang alam semesta sebagai tanda kasih Allah. Dengan demikian, pelestarian lingkungan menjadi bagian integral dari misi Gereja dalam mewartakan kabar gembira, membangun persekutuan dengan segala ciptaan, serta menghadirkan Kerajaan Allah melalui tindakan nyata yang menjaga keberlanjutan kehidupan di bumi.</w:t>
      </w:r>
    </w:p>
    <w:p w:rsidR="00BC3CB7" w:rsidRDefault="00AF39CF">
      <w:pPr>
        <w:pStyle w:val="BodyText"/>
        <w:spacing w:before="121" w:line="276" w:lineRule="auto"/>
        <w:ind w:left="1" w:right="421" w:firstLine="568"/>
      </w:pPr>
      <w:r>
        <w:t>Pelestarian berasal dari istilah “lestari” yang berarti tetap, kekal, dan tidak berubah, sehingga pelestarian dapat dimaknai sebagai</w:t>
      </w:r>
      <w:r>
        <w:rPr>
          <w:spacing w:val="-8"/>
        </w:rPr>
        <w:t xml:space="preserve"> </w:t>
      </w:r>
      <w:r>
        <w:t>upaya</w:t>
      </w:r>
      <w:r>
        <w:rPr>
          <w:spacing w:val="-7"/>
        </w:rPr>
        <w:t xml:space="preserve"> </w:t>
      </w:r>
      <w:r>
        <w:t>menjaga</w:t>
      </w:r>
      <w:r>
        <w:rPr>
          <w:spacing w:val="-8"/>
        </w:rPr>
        <w:t xml:space="preserve"> </w:t>
      </w:r>
      <w:r>
        <w:t>sesuatu</w:t>
      </w:r>
      <w:r>
        <w:rPr>
          <w:spacing w:val="-7"/>
        </w:rPr>
        <w:t xml:space="preserve"> </w:t>
      </w:r>
      <w:r>
        <w:t>agar</w:t>
      </w:r>
      <w:r>
        <w:rPr>
          <w:spacing w:val="-5"/>
        </w:rPr>
        <w:t xml:space="preserve"> </w:t>
      </w:r>
      <w:r>
        <w:t>tetap</w:t>
      </w:r>
      <w:r>
        <w:rPr>
          <w:spacing w:val="-5"/>
        </w:rPr>
        <w:t xml:space="preserve"> </w:t>
      </w:r>
      <w:r>
        <w:t>utuh</w:t>
      </w:r>
      <w:r>
        <w:rPr>
          <w:spacing w:val="-7"/>
        </w:rPr>
        <w:t xml:space="preserve"> </w:t>
      </w:r>
      <w:r>
        <w:t>dan</w:t>
      </w:r>
      <w:r>
        <w:rPr>
          <w:spacing w:val="-8"/>
        </w:rPr>
        <w:t xml:space="preserve"> </w:t>
      </w:r>
      <w:r>
        <w:t>berkelanjutan (Hartini et al., 2021). Dalam konteks iman Katolik, pelestarian lingkungan diartikan sebagai tanggung jawab manusia terhadap ciptaan Tuhan, sebagaimana termaktub dalam Kitab Kejadian 1:26–27, yang menegaskan manusia sebagai gambar dan rupa Allah, yang dipanggil untuk “menguasai bumi” dengan adil dan bijaksana. Manusia bukan pemilik mutlak alam, melainkan pengelola yang diberi mandat ilahi untuk menjaga kelestarian ciptaan dan memastikan keberlangsungan ekosistem bagi generasi yang akan datang. Namun, dalam praktiknya, manusia sering kali melupakan peran pengelola tersebut dan justru bertindak eksploitatif terhadap alam. Akibatnya, kerusakan lingkungan</w:t>
      </w:r>
      <w:r>
        <w:rPr>
          <w:spacing w:val="26"/>
        </w:rPr>
        <w:t xml:space="preserve"> </w:t>
      </w:r>
      <w:r>
        <w:t>seperti</w:t>
      </w:r>
      <w:r>
        <w:rPr>
          <w:spacing w:val="27"/>
        </w:rPr>
        <w:t xml:space="preserve"> </w:t>
      </w:r>
      <w:r>
        <w:t>polusi</w:t>
      </w:r>
      <w:r>
        <w:rPr>
          <w:spacing w:val="27"/>
        </w:rPr>
        <w:t xml:space="preserve"> </w:t>
      </w:r>
      <w:r>
        <w:t>udara,</w:t>
      </w:r>
      <w:r>
        <w:rPr>
          <w:spacing w:val="27"/>
        </w:rPr>
        <w:t xml:space="preserve"> </w:t>
      </w:r>
      <w:r>
        <w:t>air,</w:t>
      </w:r>
      <w:r>
        <w:rPr>
          <w:spacing w:val="26"/>
        </w:rPr>
        <w:t xml:space="preserve"> </w:t>
      </w:r>
      <w:r>
        <w:t>dan</w:t>
      </w:r>
      <w:r>
        <w:rPr>
          <w:spacing w:val="28"/>
        </w:rPr>
        <w:t xml:space="preserve"> </w:t>
      </w:r>
      <w:r>
        <w:t>tanah</w:t>
      </w:r>
      <w:r>
        <w:rPr>
          <w:spacing w:val="27"/>
        </w:rPr>
        <w:t xml:space="preserve"> </w:t>
      </w:r>
      <w:r>
        <w:t>serta</w:t>
      </w:r>
      <w:r>
        <w:rPr>
          <w:spacing w:val="26"/>
        </w:rPr>
        <w:t xml:space="preserve"> </w:t>
      </w:r>
      <w:r>
        <w:rPr>
          <w:spacing w:val="-2"/>
        </w:rPr>
        <w:t>perubahan</w:t>
      </w:r>
    </w:p>
    <w:p w:rsidR="00BC3CB7" w:rsidRDefault="00BC3CB7">
      <w:pPr>
        <w:pStyle w:val="BodyText"/>
        <w:spacing w:line="276" w:lineRule="auto"/>
        <w:sectPr w:rsidR="00BC3CB7">
          <w:headerReference w:type="even" r:id="rId1016"/>
          <w:headerReference w:type="default" r:id="rId1017"/>
          <w:footerReference w:type="default" r:id="rId1018"/>
          <w:headerReference w:type="first" r:id="rId1019"/>
          <w:pgSz w:w="8790" w:h="13050"/>
          <w:pgMar w:top="1060" w:right="992" w:bottom="920" w:left="1133" w:header="0" w:footer="738" w:gutter="0"/>
          <w:cols w:space="720"/>
        </w:sectPr>
      </w:pPr>
    </w:p>
    <w:p w:rsidR="00BC3CB7" w:rsidRDefault="00AF39CF">
      <w:pPr>
        <w:pStyle w:val="BodyText"/>
        <w:spacing w:before="72" w:line="276" w:lineRule="auto"/>
        <w:ind w:right="142"/>
      </w:pPr>
      <w:r>
        <w:lastRenderedPageBreak/>
        <w:t>iklim menjadi ancaman serius terhadap keberlanjutan kehidupan (Gole &amp; Sudhiarsa, 2024).</w:t>
      </w:r>
    </w:p>
    <w:p w:rsidR="00BC3CB7" w:rsidRDefault="00AF39CF">
      <w:pPr>
        <w:pStyle w:val="BodyText"/>
        <w:spacing w:before="119" w:line="276" w:lineRule="auto"/>
        <w:ind w:right="137" w:firstLine="568"/>
      </w:pPr>
      <w:r>
        <w:t>Kerusakan lingkungan merupakan konsekuensi dari perilaku manusia yang lalai dalam menjalankan mandat ilahi. Oleh</w:t>
      </w:r>
      <w:r>
        <w:rPr>
          <w:spacing w:val="-15"/>
        </w:rPr>
        <w:t xml:space="preserve"> </w:t>
      </w:r>
      <w:r>
        <w:t>karena</w:t>
      </w:r>
      <w:r>
        <w:rPr>
          <w:spacing w:val="-14"/>
        </w:rPr>
        <w:t xml:space="preserve"> </w:t>
      </w:r>
      <w:r>
        <w:t>itu,</w:t>
      </w:r>
      <w:r>
        <w:rPr>
          <w:spacing w:val="-14"/>
        </w:rPr>
        <w:t xml:space="preserve"> </w:t>
      </w:r>
      <w:r>
        <w:t>upaya</w:t>
      </w:r>
      <w:r>
        <w:rPr>
          <w:spacing w:val="-15"/>
        </w:rPr>
        <w:t xml:space="preserve"> </w:t>
      </w:r>
      <w:r>
        <w:t>pelestarian</w:t>
      </w:r>
      <w:r>
        <w:rPr>
          <w:spacing w:val="-14"/>
        </w:rPr>
        <w:t xml:space="preserve"> </w:t>
      </w:r>
      <w:r>
        <w:t>menjadi</w:t>
      </w:r>
      <w:r>
        <w:rPr>
          <w:spacing w:val="-15"/>
        </w:rPr>
        <w:t xml:space="preserve"> </w:t>
      </w:r>
      <w:r>
        <w:t>tanggung</w:t>
      </w:r>
      <w:r>
        <w:rPr>
          <w:spacing w:val="-13"/>
        </w:rPr>
        <w:t xml:space="preserve"> </w:t>
      </w:r>
      <w:r>
        <w:t>jawab</w:t>
      </w:r>
      <w:r>
        <w:rPr>
          <w:spacing w:val="-13"/>
        </w:rPr>
        <w:t xml:space="preserve"> </w:t>
      </w:r>
      <w:r>
        <w:t>moral dan spiritual untuk memperbaiki tatanan ciptaan. Gereja memandang pelestarian lingkungan sebagai bagian dari tugas profetik dan pastoralnya. Sebagai imam, Gereja dipanggil untuk membawa berkat, kedamaian, dan kesejahteraan bagi seluruh makhluk.</w:t>
      </w:r>
      <w:r>
        <w:rPr>
          <w:spacing w:val="-6"/>
        </w:rPr>
        <w:t xml:space="preserve"> </w:t>
      </w:r>
      <w:r>
        <w:t>Sebagai</w:t>
      </w:r>
      <w:r>
        <w:rPr>
          <w:spacing w:val="-5"/>
        </w:rPr>
        <w:t xml:space="preserve"> </w:t>
      </w:r>
      <w:r>
        <w:t>nabi,</w:t>
      </w:r>
      <w:r>
        <w:rPr>
          <w:spacing w:val="-6"/>
        </w:rPr>
        <w:t xml:space="preserve"> </w:t>
      </w:r>
      <w:r>
        <w:t>Gereja</w:t>
      </w:r>
      <w:r>
        <w:rPr>
          <w:spacing w:val="-7"/>
        </w:rPr>
        <w:t xml:space="preserve"> </w:t>
      </w:r>
      <w:r>
        <w:t>menegur</w:t>
      </w:r>
      <w:r>
        <w:rPr>
          <w:spacing w:val="-6"/>
        </w:rPr>
        <w:t xml:space="preserve"> </w:t>
      </w:r>
      <w:r>
        <w:t>dan</w:t>
      </w:r>
      <w:r>
        <w:rPr>
          <w:spacing w:val="-7"/>
        </w:rPr>
        <w:t xml:space="preserve"> </w:t>
      </w:r>
      <w:r>
        <w:t>mengoreksi</w:t>
      </w:r>
      <w:r>
        <w:rPr>
          <w:spacing w:val="-7"/>
        </w:rPr>
        <w:t xml:space="preserve"> </w:t>
      </w:r>
      <w:r>
        <w:t>struktur dosa yang menyebabkan ketidakadilan ekologis serta menumbuhkan kesadaran untuk merawat bumi. Sebagai raja, Gereja</w:t>
      </w:r>
      <w:r>
        <w:rPr>
          <w:spacing w:val="-15"/>
        </w:rPr>
        <w:t xml:space="preserve"> </w:t>
      </w:r>
      <w:r>
        <w:t>bertugas</w:t>
      </w:r>
      <w:r>
        <w:rPr>
          <w:spacing w:val="-15"/>
        </w:rPr>
        <w:t xml:space="preserve"> </w:t>
      </w:r>
      <w:r>
        <w:t>menjadi</w:t>
      </w:r>
      <w:r>
        <w:rPr>
          <w:spacing w:val="-15"/>
        </w:rPr>
        <w:t xml:space="preserve"> </w:t>
      </w:r>
      <w:r>
        <w:t>pelayan</w:t>
      </w:r>
      <w:r>
        <w:rPr>
          <w:spacing w:val="-15"/>
        </w:rPr>
        <w:t xml:space="preserve"> </w:t>
      </w:r>
      <w:r>
        <w:t>dan</w:t>
      </w:r>
      <w:r>
        <w:rPr>
          <w:spacing w:val="-15"/>
        </w:rPr>
        <w:t xml:space="preserve"> </w:t>
      </w:r>
      <w:r>
        <w:t>pengelola</w:t>
      </w:r>
      <w:r>
        <w:rPr>
          <w:spacing w:val="-15"/>
        </w:rPr>
        <w:t xml:space="preserve"> </w:t>
      </w:r>
      <w:r>
        <w:t>yang</w:t>
      </w:r>
      <w:r>
        <w:rPr>
          <w:spacing w:val="-15"/>
        </w:rPr>
        <w:t xml:space="preserve"> </w:t>
      </w:r>
      <w:r>
        <w:t>bertanggung jawab</w:t>
      </w:r>
      <w:r>
        <w:rPr>
          <w:spacing w:val="-15"/>
        </w:rPr>
        <w:t xml:space="preserve"> </w:t>
      </w:r>
      <w:r>
        <w:t>atas</w:t>
      </w:r>
      <w:r>
        <w:rPr>
          <w:spacing w:val="-15"/>
        </w:rPr>
        <w:t xml:space="preserve"> </w:t>
      </w:r>
      <w:r>
        <w:t>ciptaan</w:t>
      </w:r>
      <w:r>
        <w:rPr>
          <w:spacing w:val="-15"/>
        </w:rPr>
        <w:t xml:space="preserve"> </w:t>
      </w:r>
      <w:r>
        <w:t>Allah</w:t>
      </w:r>
      <w:r>
        <w:rPr>
          <w:spacing w:val="-15"/>
        </w:rPr>
        <w:t xml:space="preserve"> </w:t>
      </w:r>
      <w:r>
        <w:t>dengan</w:t>
      </w:r>
      <w:r>
        <w:rPr>
          <w:spacing w:val="-15"/>
        </w:rPr>
        <w:t xml:space="preserve"> </w:t>
      </w:r>
      <w:r>
        <w:t>cara</w:t>
      </w:r>
      <w:r>
        <w:rPr>
          <w:spacing w:val="-15"/>
        </w:rPr>
        <w:t xml:space="preserve"> </w:t>
      </w:r>
      <w:r>
        <w:t>melindungi</w:t>
      </w:r>
      <w:r>
        <w:rPr>
          <w:spacing w:val="-15"/>
        </w:rPr>
        <w:t xml:space="preserve"> </w:t>
      </w:r>
      <w:r>
        <w:t>sesama</w:t>
      </w:r>
      <w:r>
        <w:rPr>
          <w:spacing w:val="-15"/>
        </w:rPr>
        <w:t xml:space="preserve"> </w:t>
      </w:r>
      <w:r>
        <w:t>manusia dan alam semesta (Rumbewas, 2025).</w:t>
      </w:r>
    </w:p>
    <w:p w:rsidR="00BC3CB7" w:rsidRDefault="00AF39CF">
      <w:pPr>
        <w:pStyle w:val="BodyText"/>
        <w:spacing w:before="121" w:line="276" w:lineRule="auto"/>
        <w:ind w:right="138" w:firstLine="628"/>
      </w:pPr>
      <w:r>
        <w:t>Kepedulian</w:t>
      </w:r>
      <w:r>
        <w:rPr>
          <w:spacing w:val="-15"/>
        </w:rPr>
        <w:t xml:space="preserve"> </w:t>
      </w:r>
      <w:r>
        <w:t>Gereja</w:t>
      </w:r>
      <w:r>
        <w:rPr>
          <w:spacing w:val="-15"/>
        </w:rPr>
        <w:t xml:space="preserve"> </w:t>
      </w:r>
      <w:r>
        <w:t>terhadap</w:t>
      </w:r>
      <w:r>
        <w:rPr>
          <w:spacing w:val="-15"/>
        </w:rPr>
        <w:t xml:space="preserve"> </w:t>
      </w:r>
      <w:r>
        <w:t>isu</w:t>
      </w:r>
      <w:r>
        <w:rPr>
          <w:spacing w:val="-15"/>
        </w:rPr>
        <w:t xml:space="preserve"> </w:t>
      </w:r>
      <w:r>
        <w:t>lingkungan</w:t>
      </w:r>
      <w:r>
        <w:rPr>
          <w:spacing w:val="-15"/>
        </w:rPr>
        <w:t xml:space="preserve"> </w:t>
      </w:r>
      <w:r>
        <w:t>mencerminkan iman</w:t>
      </w:r>
      <w:r>
        <w:rPr>
          <w:spacing w:val="-13"/>
        </w:rPr>
        <w:t xml:space="preserve"> </w:t>
      </w:r>
      <w:r>
        <w:t>yang</w:t>
      </w:r>
      <w:r>
        <w:rPr>
          <w:spacing w:val="-13"/>
        </w:rPr>
        <w:t xml:space="preserve"> </w:t>
      </w:r>
      <w:r>
        <w:t>hidup.</w:t>
      </w:r>
      <w:r>
        <w:rPr>
          <w:spacing w:val="-13"/>
        </w:rPr>
        <w:t xml:space="preserve"> </w:t>
      </w:r>
      <w:r>
        <w:t>Tuhan</w:t>
      </w:r>
      <w:r>
        <w:rPr>
          <w:spacing w:val="-13"/>
        </w:rPr>
        <w:t xml:space="preserve"> </w:t>
      </w:r>
      <w:r>
        <w:t>menghendaki</w:t>
      </w:r>
      <w:r>
        <w:rPr>
          <w:spacing w:val="-13"/>
        </w:rPr>
        <w:t xml:space="preserve"> </w:t>
      </w:r>
      <w:r>
        <w:t>agar</w:t>
      </w:r>
      <w:r>
        <w:rPr>
          <w:spacing w:val="-13"/>
        </w:rPr>
        <w:t xml:space="preserve"> </w:t>
      </w:r>
      <w:r>
        <w:t>seluruh</w:t>
      </w:r>
      <w:r>
        <w:rPr>
          <w:spacing w:val="-13"/>
        </w:rPr>
        <w:t xml:space="preserve"> </w:t>
      </w:r>
      <w:r>
        <w:t>ciptaan</w:t>
      </w:r>
      <w:r>
        <w:rPr>
          <w:spacing w:val="-12"/>
        </w:rPr>
        <w:t xml:space="preserve"> </w:t>
      </w:r>
      <w:r>
        <w:t>hidup dalam kebahagiaan dan mencapai kepenuhan hidup, yang hanya dapat dicapai melalui relasi harmonis antara manusia dan alam (Rendy, 2021). Keterlibatan Gereja dalam persoalan ekologis menjadi wujud penginjilan kontekstual — Injil yang tidak berhenti pada keselamatan spiritual, tetapi juga menyentuh dimensi sosial dan ekologis kehidupan manusia. Gereja dengan demikian</w:t>
      </w:r>
      <w:r>
        <w:rPr>
          <w:spacing w:val="-15"/>
        </w:rPr>
        <w:t xml:space="preserve"> </w:t>
      </w:r>
      <w:r>
        <w:t>tidak</w:t>
      </w:r>
      <w:r>
        <w:rPr>
          <w:spacing w:val="-15"/>
        </w:rPr>
        <w:t xml:space="preserve"> </w:t>
      </w:r>
      <w:r>
        <w:t>hanya</w:t>
      </w:r>
      <w:r>
        <w:rPr>
          <w:spacing w:val="-15"/>
        </w:rPr>
        <w:t xml:space="preserve"> </w:t>
      </w:r>
      <w:r>
        <w:t>berfokus</w:t>
      </w:r>
      <w:r>
        <w:rPr>
          <w:spacing w:val="-15"/>
        </w:rPr>
        <w:t xml:space="preserve"> </w:t>
      </w:r>
      <w:r>
        <w:t>pada</w:t>
      </w:r>
      <w:r>
        <w:rPr>
          <w:spacing w:val="-15"/>
        </w:rPr>
        <w:t xml:space="preserve"> </w:t>
      </w:r>
      <w:r>
        <w:t>keselamatan</w:t>
      </w:r>
      <w:r>
        <w:rPr>
          <w:spacing w:val="-15"/>
        </w:rPr>
        <w:t xml:space="preserve"> </w:t>
      </w:r>
      <w:r>
        <w:t>jiwa,</w:t>
      </w:r>
      <w:r>
        <w:rPr>
          <w:spacing w:val="-15"/>
        </w:rPr>
        <w:t xml:space="preserve"> </w:t>
      </w:r>
      <w:r>
        <w:t>tetapi</w:t>
      </w:r>
      <w:r>
        <w:rPr>
          <w:spacing w:val="-15"/>
        </w:rPr>
        <w:t xml:space="preserve"> </w:t>
      </w:r>
      <w:r>
        <w:t>juga pada pemulihan tatanan ciptaan yang rusak akibat dosa manusia (Giawa, 2021).</w:t>
      </w:r>
    </w:p>
    <w:p w:rsidR="00BC3CB7" w:rsidRDefault="00AF39CF">
      <w:pPr>
        <w:pStyle w:val="BodyText"/>
        <w:spacing w:before="122" w:line="276" w:lineRule="auto"/>
        <w:ind w:right="138" w:firstLine="568"/>
      </w:pPr>
      <w:r>
        <w:t>Amanat Yesus dalam Markus 16:15, “Pergilah ke seluruh dunia dan beritakanlah Injil kepada segala makhluk,” menjadi dasar teologis bagi keterlibatan Gereja dalam pelestarian lingkungan. Pewartaan Injil tidak hanya ditujukan kepada manusia, tetapi juga diwujudkan dalam tindakan konkret yang membawa</w:t>
      </w:r>
      <w:r>
        <w:rPr>
          <w:spacing w:val="64"/>
        </w:rPr>
        <w:t xml:space="preserve"> </w:t>
      </w:r>
      <w:r>
        <w:t>kabar</w:t>
      </w:r>
      <w:r>
        <w:rPr>
          <w:spacing w:val="66"/>
        </w:rPr>
        <w:t xml:space="preserve"> </w:t>
      </w:r>
      <w:r>
        <w:t>baik</w:t>
      </w:r>
      <w:r>
        <w:rPr>
          <w:spacing w:val="66"/>
        </w:rPr>
        <w:t xml:space="preserve"> </w:t>
      </w:r>
      <w:r>
        <w:t>bagi</w:t>
      </w:r>
      <w:r>
        <w:rPr>
          <w:spacing w:val="66"/>
        </w:rPr>
        <w:t xml:space="preserve"> </w:t>
      </w:r>
      <w:r>
        <w:t>seluruh</w:t>
      </w:r>
      <w:r>
        <w:rPr>
          <w:spacing w:val="66"/>
        </w:rPr>
        <w:t xml:space="preserve"> </w:t>
      </w:r>
      <w:r>
        <w:t>ciptaan.</w:t>
      </w:r>
      <w:r>
        <w:rPr>
          <w:spacing w:val="60"/>
        </w:rPr>
        <w:t xml:space="preserve"> </w:t>
      </w:r>
      <w:r>
        <w:t>Tanggung</w:t>
      </w:r>
      <w:r>
        <w:rPr>
          <w:spacing w:val="67"/>
        </w:rPr>
        <w:t xml:space="preserve"> </w:t>
      </w:r>
      <w:r>
        <w:rPr>
          <w:spacing w:val="-2"/>
        </w:rPr>
        <w:t>jawab</w:t>
      </w:r>
    </w:p>
    <w:p w:rsidR="00BC3CB7" w:rsidRDefault="00BC3CB7">
      <w:pPr>
        <w:pStyle w:val="BodyText"/>
        <w:spacing w:line="276" w:lineRule="auto"/>
        <w:sectPr w:rsidR="00BC3CB7">
          <w:headerReference w:type="even" r:id="rId1020"/>
          <w:headerReference w:type="default" r:id="rId1021"/>
          <w:footerReference w:type="default" r:id="rId1022"/>
          <w:headerReference w:type="first" r:id="rId1023"/>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ekologis</w:t>
      </w:r>
      <w:r>
        <w:rPr>
          <w:spacing w:val="-9"/>
        </w:rPr>
        <w:t xml:space="preserve"> </w:t>
      </w:r>
      <w:r>
        <w:t>Gereja</w:t>
      </w:r>
      <w:r>
        <w:rPr>
          <w:spacing w:val="-10"/>
        </w:rPr>
        <w:t xml:space="preserve"> </w:t>
      </w:r>
      <w:r>
        <w:t>diwujudkan</w:t>
      </w:r>
      <w:r>
        <w:rPr>
          <w:spacing w:val="-10"/>
        </w:rPr>
        <w:t xml:space="preserve"> </w:t>
      </w:r>
      <w:r>
        <w:t>melalui</w:t>
      </w:r>
      <w:r>
        <w:rPr>
          <w:spacing w:val="-10"/>
        </w:rPr>
        <w:t xml:space="preserve"> </w:t>
      </w:r>
      <w:r>
        <w:t>empat</w:t>
      </w:r>
      <w:r>
        <w:rPr>
          <w:spacing w:val="-10"/>
        </w:rPr>
        <w:t xml:space="preserve"> </w:t>
      </w:r>
      <w:r>
        <w:t>pilar</w:t>
      </w:r>
      <w:r>
        <w:rPr>
          <w:spacing w:val="-9"/>
        </w:rPr>
        <w:t xml:space="preserve"> </w:t>
      </w:r>
      <w:r>
        <w:t>pelayanan,</w:t>
      </w:r>
      <w:r>
        <w:rPr>
          <w:spacing w:val="-10"/>
        </w:rPr>
        <w:t xml:space="preserve"> </w:t>
      </w:r>
      <w:r>
        <w:t xml:space="preserve">yaitu koinonia (persekutuan), </w:t>
      </w:r>
      <w:r>
        <w:rPr>
          <w:i/>
        </w:rPr>
        <w:t xml:space="preserve">diakonia </w:t>
      </w:r>
      <w:r>
        <w:t xml:space="preserve">(pelayanan), </w:t>
      </w:r>
      <w:r>
        <w:rPr>
          <w:i/>
        </w:rPr>
        <w:t xml:space="preserve">martiria </w:t>
      </w:r>
      <w:r>
        <w:t xml:space="preserve">(kesaksian), dan </w:t>
      </w:r>
      <w:r>
        <w:rPr>
          <w:i/>
        </w:rPr>
        <w:t xml:space="preserve">kerygma </w:t>
      </w:r>
      <w:r>
        <w:t>(pewartaan).</w:t>
      </w:r>
    </w:p>
    <w:p w:rsidR="00BC3CB7" w:rsidRDefault="00AF39CF">
      <w:pPr>
        <w:pStyle w:val="BodyText"/>
        <w:spacing w:before="120" w:line="276" w:lineRule="auto"/>
        <w:ind w:left="1" w:right="420" w:firstLine="568"/>
      </w:pPr>
      <w:r>
        <w:t>Dalam dimensi koinonia, Gereja membangun persekutuan yang</w:t>
      </w:r>
      <w:r>
        <w:rPr>
          <w:spacing w:val="-9"/>
        </w:rPr>
        <w:t xml:space="preserve"> </w:t>
      </w:r>
      <w:r>
        <w:t>tidak</w:t>
      </w:r>
      <w:r>
        <w:rPr>
          <w:spacing w:val="-9"/>
        </w:rPr>
        <w:t xml:space="preserve"> </w:t>
      </w:r>
      <w:r>
        <w:t>hanya</w:t>
      </w:r>
      <w:r>
        <w:rPr>
          <w:spacing w:val="-8"/>
        </w:rPr>
        <w:t xml:space="preserve"> </w:t>
      </w:r>
      <w:r>
        <w:t>mencakup</w:t>
      </w:r>
      <w:r>
        <w:rPr>
          <w:spacing w:val="-9"/>
        </w:rPr>
        <w:t xml:space="preserve"> </w:t>
      </w:r>
      <w:r>
        <w:t>relasi</w:t>
      </w:r>
      <w:r>
        <w:rPr>
          <w:spacing w:val="-9"/>
        </w:rPr>
        <w:t xml:space="preserve"> </w:t>
      </w:r>
      <w:r>
        <w:t>antarumat</w:t>
      </w:r>
      <w:r>
        <w:rPr>
          <w:spacing w:val="-10"/>
        </w:rPr>
        <w:t xml:space="preserve"> </w:t>
      </w:r>
      <w:r>
        <w:t>manusia,</w:t>
      </w:r>
      <w:r>
        <w:rPr>
          <w:spacing w:val="-9"/>
        </w:rPr>
        <w:t xml:space="preserve"> </w:t>
      </w:r>
      <w:r>
        <w:t>tetapi</w:t>
      </w:r>
      <w:r>
        <w:rPr>
          <w:spacing w:val="-9"/>
        </w:rPr>
        <w:t xml:space="preserve"> </w:t>
      </w:r>
      <w:r>
        <w:t>juga seluruh ciptaan. Gereja dipanggil untuk hidup dalam kesatuan ekologis dengan alam sebagai mitra dalam memuliakan Tuhan, misalnya melalui partisipasi aktif dalam gerakan lingkungan, pelatihan</w:t>
      </w:r>
      <w:r>
        <w:rPr>
          <w:spacing w:val="-12"/>
        </w:rPr>
        <w:t xml:space="preserve"> </w:t>
      </w:r>
      <w:r>
        <w:t>ekoteologi,</w:t>
      </w:r>
      <w:r>
        <w:rPr>
          <w:spacing w:val="-10"/>
        </w:rPr>
        <w:t xml:space="preserve"> </w:t>
      </w:r>
      <w:r>
        <w:t>dan</w:t>
      </w:r>
      <w:r>
        <w:rPr>
          <w:spacing w:val="-12"/>
        </w:rPr>
        <w:t xml:space="preserve"> </w:t>
      </w:r>
      <w:r>
        <w:t>aksi</w:t>
      </w:r>
      <w:r>
        <w:rPr>
          <w:spacing w:val="-12"/>
        </w:rPr>
        <w:t xml:space="preserve"> </w:t>
      </w:r>
      <w:r>
        <w:t>bersama</w:t>
      </w:r>
      <w:r>
        <w:rPr>
          <w:spacing w:val="-12"/>
        </w:rPr>
        <w:t xml:space="preserve"> </w:t>
      </w:r>
      <w:r>
        <w:t>menjaga</w:t>
      </w:r>
      <w:r>
        <w:rPr>
          <w:spacing w:val="-13"/>
        </w:rPr>
        <w:t xml:space="preserve"> </w:t>
      </w:r>
      <w:r>
        <w:t>kelestarian</w:t>
      </w:r>
      <w:r>
        <w:rPr>
          <w:spacing w:val="-12"/>
        </w:rPr>
        <w:t xml:space="preserve"> </w:t>
      </w:r>
      <w:r>
        <w:t>alam. Dalam dimensi diakonia, Gereja mewujudkan kasih dalam tindakan</w:t>
      </w:r>
      <w:r>
        <w:rPr>
          <w:spacing w:val="-8"/>
        </w:rPr>
        <w:t xml:space="preserve"> </w:t>
      </w:r>
      <w:r>
        <w:t>melalui</w:t>
      </w:r>
      <w:r>
        <w:rPr>
          <w:spacing w:val="-9"/>
        </w:rPr>
        <w:t xml:space="preserve"> </w:t>
      </w:r>
      <w:r>
        <w:t>program</w:t>
      </w:r>
      <w:r>
        <w:rPr>
          <w:spacing w:val="-10"/>
        </w:rPr>
        <w:t xml:space="preserve"> </w:t>
      </w:r>
      <w:r>
        <w:t>penghijauan,</w:t>
      </w:r>
      <w:r>
        <w:rPr>
          <w:spacing w:val="-8"/>
        </w:rPr>
        <w:t xml:space="preserve"> </w:t>
      </w:r>
      <w:r>
        <w:t>pengelolaan</w:t>
      </w:r>
      <w:r>
        <w:rPr>
          <w:spacing w:val="-9"/>
        </w:rPr>
        <w:t xml:space="preserve"> </w:t>
      </w:r>
      <w:r>
        <w:t>sampah,</w:t>
      </w:r>
      <w:r>
        <w:rPr>
          <w:spacing w:val="-6"/>
        </w:rPr>
        <w:t xml:space="preserve"> </w:t>
      </w:r>
      <w:r>
        <w:t xml:space="preserve">dan pendidikan lingkungan berkelanjutan. Pelayanan ini menunjukkan bahwa kepedulian ekologis adalah bagian dari pelayanan kasih Kristus yang menyeluruh kepada seluruh </w:t>
      </w:r>
      <w:r>
        <w:rPr>
          <w:spacing w:val="-2"/>
        </w:rPr>
        <w:t>ciptaan.</w:t>
      </w:r>
    </w:p>
    <w:p w:rsidR="00BC3CB7" w:rsidRDefault="00AF39CF">
      <w:pPr>
        <w:pStyle w:val="BodyText"/>
        <w:spacing w:before="120" w:line="276" w:lineRule="auto"/>
        <w:ind w:left="1" w:right="420" w:firstLine="568"/>
      </w:pPr>
      <w:r>
        <w:t>Dalam dimensi martiria, Gereja memberikan kesaksian hidup nyata melalui praktik ekologis sehari-hari, seperti pengurangan penggunaan plastik, pengelolaan limbah berbasis prinsip</w:t>
      </w:r>
      <w:r>
        <w:rPr>
          <w:spacing w:val="-8"/>
        </w:rPr>
        <w:t xml:space="preserve"> </w:t>
      </w:r>
      <w:r>
        <w:t>3R</w:t>
      </w:r>
      <w:r>
        <w:rPr>
          <w:spacing w:val="-8"/>
        </w:rPr>
        <w:t xml:space="preserve"> </w:t>
      </w:r>
      <w:r>
        <w:t>(</w:t>
      </w:r>
      <w:r>
        <w:rPr>
          <w:i/>
        </w:rPr>
        <w:t>Reduce,</w:t>
      </w:r>
      <w:r>
        <w:rPr>
          <w:i/>
          <w:spacing w:val="-5"/>
        </w:rPr>
        <w:t xml:space="preserve"> </w:t>
      </w:r>
      <w:r>
        <w:rPr>
          <w:i/>
        </w:rPr>
        <w:t>Reuse,</w:t>
      </w:r>
      <w:r>
        <w:rPr>
          <w:i/>
          <w:spacing w:val="-7"/>
        </w:rPr>
        <w:t xml:space="preserve"> </w:t>
      </w:r>
      <w:r>
        <w:rPr>
          <w:i/>
        </w:rPr>
        <w:t>Recycle</w:t>
      </w:r>
      <w:r>
        <w:t>),</w:t>
      </w:r>
      <w:r>
        <w:rPr>
          <w:spacing w:val="-7"/>
        </w:rPr>
        <w:t xml:space="preserve"> </w:t>
      </w:r>
      <w:r>
        <w:t>serta</w:t>
      </w:r>
      <w:r>
        <w:rPr>
          <w:spacing w:val="-8"/>
        </w:rPr>
        <w:t xml:space="preserve"> </w:t>
      </w:r>
      <w:r>
        <w:t>partisipasi</w:t>
      </w:r>
      <w:r>
        <w:rPr>
          <w:spacing w:val="-8"/>
        </w:rPr>
        <w:t xml:space="preserve"> </w:t>
      </w:r>
      <w:r>
        <w:t>aktif</w:t>
      </w:r>
      <w:r>
        <w:rPr>
          <w:spacing w:val="-7"/>
        </w:rPr>
        <w:t xml:space="preserve"> </w:t>
      </w:r>
      <w:r>
        <w:t>dalam aksi bersih lingkungan. Kesaksian ini menegaskan bahwa iman harus terwujud dalam perbuatan nyata yang melestarikan kehidupan. Sedangkan dalam dimensi kerygma, Gereja memanfaatkan pewartaan melalui homili, seminar, maupun kampanye sosialuntuk menanamkan kesadaran ekologis dan mengajak umat menerapkan gaya hidup berkelanjutan (Sihotang et al., 2023).</w:t>
      </w:r>
    </w:p>
    <w:p w:rsidR="00BC3CB7" w:rsidRDefault="00AF39CF">
      <w:pPr>
        <w:pStyle w:val="BodyText"/>
        <w:spacing w:before="122" w:line="276" w:lineRule="auto"/>
        <w:ind w:left="1" w:right="422" w:firstLine="628"/>
      </w:pPr>
      <w:r>
        <w:t>Seluruh tindakan pelestarian ini berpangkal pada keyakinan teologis bahwa Allah menciptakan alam semesta dengan kasih dan memandangnya baik adanya. Tuhan mempercayakan ciptaan kepada manusia bukan untuk dieksploitasi, tetapi untuk dipelihara. Gereja sebagai agen moral dan</w:t>
      </w:r>
      <w:r>
        <w:rPr>
          <w:spacing w:val="30"/>
        </w:rPr>
        <w:t xml:space="preserve">  </w:t>
      </w:r>
      <w:r>
        <w:t>saksi</w:t>
      </w:r>
      <w:r>
        <w:rPr>
          <w:spacing w:val="29"/>
        </w:rPr>
        <w:t xml:space="preserve">  </w:t>
      </w:r>
      <w:r>
        <w:t>kasih</w:t>
      </w:r>
      <w:r>
        <w:rPr>
          <w:spacing w:val="72"/>
          <w:w w:val="150"/>
        </w:rPr>
        <w:t xml:space="preserve"> </w:t>
      </w:r>
      <w:r>
        <w:t>Allah</w:t>
      </w:r>
      <w:r>
        <w:rPr>
          <w:spacing w:val="30"/>
        </w:rPr>
        <w:t xml:space="preserve">  </w:t>
      </w:r>
      <w:r>
        <w:t>bertugas</w:t>
      </w:r>
      <w:r>
        <w:rPr>
          <w:spacing w:val="30"/>
        </w:rPr>
        <w:t xml:space="preserve">  </w:t>
      </w:r>
      <w:r>
        <w:t>menggerakkan</w:t>
      </w:r>
      <w:r>
        <w:rPr>
          <w:spacing w:val="30"/>
        </w:rPr>
        <w:t xml:space="preserve">  </w:t>
      </w:r>
      <w:r>
        <w:t>umat</w:t>
      </w:r>
      <w:r>
        <w:rPr>
          <w:spacing w:val="30"/>
        </w:rPr>
        <w:t xml:space="preserve">  </w:t>
      </w:r>
      <w:r>
        <w:rPr>
          <w:spacing w:val="-4"/>
        </w:rPr>
        <w:t>agar</w:t>
      </w:r>
    </w:p>
    <w:p w:rsidR="00BC3CB7" w:rsidRDefault="00BC3CB7">
      <w:pPr>
        <w:pStyle w:val="BodyText"/>
        <w:spacing w:line="276" w:lineRule="auto"/>
        <w:sectPr w:rsidR="00BC3CB7">
          <w:headerReference w:type="even" r:id="rId1024"/>
          <w:headerReference w:type="default" r:id="rId1025"/>
          <w:footerReference w:type="default" r:id="rId1026"/>
          <w:headerReference w:type="first" r:id="rId1027"/>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bertanggung jawab terhadap bumi, rumah bersama seluruh makhluk. Pelestarian lingkungan bukan hanya tanggung jawab ekologis, melainkan juga tanggung jawab iman. Melalui keterlibatan aktif dalam pelestarian lingkungan, Gereja Katolik mewujudkan panggilannya untuk menghadirkan bonum commune atau kebaikan bersama dan menegaskan iman bahwa memelihara ciptaan berarti memuliakan Sang Pencipta.</w:t>
      </w:r>
    </w:p>
    <w:p w:rsidR="00BC3CB7" w:rsidRDefault="00AF39CF">
      <w:pPr>
        <w:pStyle w:val="BodyText"/>
        <w:spacing w:before="121" w:line="276" w:lineRule="auto"/>
        <w:ind w:right="139" w:firstLine="568"/>
      </w:pPr>
      <w:r>
        <w:t>Gereja memiliki</w:t>
      </w:r>
      <w:r>
        <w:rPr>
          <w:spacing w:val="-1"/>
        </w:rPr>
        <w:t xml:space="preserve"> </w:t>
      </w:r>
      <w:r>
        <w:t>tanggung jawab moral dan spiritual</w:t>
      </w:r>
      <w:r>
        <w:rPr>
          <w:spacing w:val="-1"/>
        </w:rPr>
        <w:t xml:space="preserve"> </w:t>
      </w:r>
      <w:r>
        <w:t xml:space="preserve">untuk menanamkan kesadaran ekologis melalui dunia pendidikan. Sekolah Katolik berperan sebagai perpanjangan tangan Gereja dalam membentuk generasi yang beriman, bertanggung jawab, dan peduli terhadap ciptaan. Dengan mengintegrasikan pendidikan lingkungan hidup ke dalam kurikulum, Gereja tidak hanya mengajarkan iman secara teologis, tetapi juga menanamkan kesadaran ekologis sebagai wujud nyata dari kasih kepada Tuhan dan sesama. Melalui tindakan konkret dan pembiasaan sehari-hari, nilai pelestarian lingkungan dapat menjadi bagian dari formasi karakter kristiani yang </w:t>
      </w:r>
      <w:r>
        <w:rPr>
          <w:spacing w:val="-2"/>
        </w:rPr>
        <w:t>berkelanjutan.</w:t>
      </w:r>
    </w:p>
    <w:p w:rsidR="00BC3CB7" w:rsidRDefault="00AF39CF">
      <w:pPr>
        <w:pStyle w:val="BodyText"/>
        <w:spacing w:before="120" w:line="276" w:lineRule="auto"/>
        <w:ind w:right="138" w:firstLine="568"/>
      </w:pPr>
      <w:r>
        <w:t>Peran Gereja dalam dunia pendidikan terkait pelestarian lingkungan</w:t>
      </w:r>
      <w:r>
        <w:rPr>
          <w:spacing w:val="-6"/>
        </w:rPr>
        <w:t xml:space="preserve"> </w:t>
      </w:r>
      <w:r>
        <w:t>hidup</w:t>
      </w:r>
      <w:r>
        <w:rPr>
          <w:spacing w:val="-6"/>
        </w:rPr>
        <w:t xml:space="preserve"> </w:t>
      </w:r>
      <w:r>
        <w:t>diwujudkan</w:t>
      </w:r>
      <w:r>
        <w:rPr>
          <w:spacing w:val="-6"/>
        </w:rPr>
        <w:t xml:space="preserve"> </w:t>
      </w:r>
      <w:r>
        <w:t>melalui</w:t>
      </w:r>
      <w:r>
        <w:rPr>
          <w:spacing w:val="-7"/>
        </w:rPr>
        <w:t xml:space="preserve"> </w:t>
      </w:r>
      <w:r>
        <w:t>penerapan</w:t>
      </w:r>
      <w:r>
        <w:rPr>
          <w:spacing w:val="-6"/>
        </w:rPr>
        <w:t xml:space="preserve"> </w:t>
      </w:r>
      <w:r>
        <w:t>nilai-nilai</w:t>
      </w:r>
      <w:r>
        <w:rPr>
          <w:spacing w:val="-7"/>
        </w:rPr>
        <w:t xml:space="preserve"> </w:t>
      </w:r>
      <w:r>
        <w:t>iman dalam</w:t>
      </w:r>
      <w:r>
        <w:rPr>
          <w:spacing w:val="-15"/>
        </w:rPr>
        <w:t xml:space="preserve"> </w:t>
      </w:r>
      <w:r>
        <w:t>praktik</w:t>
      </w:r>
      <w:r>
        <w:rPr>
          <w:spacing w:val="-15"/>
        </w:rPr>
        <w:t xml:space="preserve"> </w:t>
      </w:r>
      <w:r>
        <w:t>pembelajaran</w:t>
      </w:r>
      <w:r>
        <w:rPr>
          <w:spacing w:val="-15"/>
        </w:rPr>
        <w:t xml:space="preserve"> </w:t>
      </w:r>
      <w:r>
        <w:t>yang</w:t>
      </w:r>
      <w:r>
        <w:rPr>
          <w:spacing w:val="-15"/>
        </w:rPr>
        <w:t xml:space="preserve"> </w:t>
      </w:r>
      <w:r>
        <w:t>membentuk</w:t>
      </w:r>
      <w:r>
        <w:rPr>
          <w:spacing w:val="-15"/>
        </w:rPr>
        <w:t xml:space="preserve"> </w:t>
      </w:r>
      <w:r>
        <w:t>kesadaran</w:t>
      </w:r>
      <w:r>
        <w:rPr>
          <w:spacing w:val="-15"/>
        </w:rPr>
        <w:t xml:space="preserve"> </w:t>
      </w:r>
      <w:r>
        <w:t>ekologis peserta didik. Implementasi ini dilakukan dengan mengintegrasikan</w:t>
      </w:r>
      <w:r>
        <w:rPr>
          <w:spacing w:val="-15"/>
        </w:rPr>
        <w:t xml:space="preserve"> </w:t>
      </w:r>
      <w:r>
        <w:t>pendidikan</w:t>
      </w:r>
      <w:r>
        <w:rPr>
          <w:spacing w:val="-15"/>
        </w:rPr>
        <w:t xml:space="preserve"> </w:t>
      </w:r>
      <w:r>
        <w:t>lingkungan</w:t>
      </w:r>
      <w:r>
        <w:rPr>
          <w:spacing w:val="-15"/>
        </w:rPr>
        <w:t xml:space="preserve"> </w:t>
      </w:r>
      <w:r>
        <w:t>hidup</w:t>
      </w:r>
      <w:r>
        <w:rPr>
          <w:spacing w:val="-15"/>
        </w:rPr>
        <w:t xml:space="preserve"> </w:t>
      </w:r>
      <w:r>
        <w:t>dalam</w:t>
      </w:r>
      <w:r>
        <w:rPr>
          <w:spacing w:val="-15"/>
        </w:rPr>
        <w:t xml:space="preserve"> </w:t>
      </w:r>
      <w:r>
        <w:t>kurikulum sekolah Katolik, terutama dalam mata pelajaran Pendidikan Agama Katolik. Melalui pendekatan ini, siswa tidak hanya memahami ajaran iman secara kognitif, tetapi juga mempraktikkan tanggung</w:t>
      </w:r>
      <w:r>
        <w:rPr>
          <w:spacing w:val="-2"/>
        </w:rPr>
        <w:t xml:space="preserve"> </w:t>
      </w:r>
      <w:r>
        <w:t>jawab</w:t>
      </w:r>
      <w:r>
        <w:rPr>
          <w:spacing w:val="-2"/>
        </w:rPr>
        <w:t xml:space="preserve"> </w:t>
      </w:r>
      <w:r>
        <w:t>ekologis secara</w:t>
      </w:r>
      <w:r>
        <w:rPr>
          <w:spacing w:val="-2"/>
        </w:rPr>
        <w:t xml:space="preserve"> </w:t>
      </w:r>
      <w:r>
        <w:t>nyata sejak usia dini. Pelaksanaan pendidikan lingkungan hidup di sekolah menjadi sarana pembentukan kesadaran moral, spiritual, dan ekologis</w:t>
      </w:r>
      <w:r>
        <w:rPr>
          <w:spacing w:val="-10"/>
        </w:rPr>
        <w:t xml:space="preserve"> </w:t>
      </w:r>
      <w:r>
        <w:t>yang</w:t>
      </w:r>
      <w:r>
        <w:rPr>
          <w:spacing w:val="-10"/>
        </w:rPr>
        <w:t xml:space="preserve"> </w:t>
      </w:r>
      <w:r>
        <w:t>mendorong</w:t>
      </w:r>
      <w:r>
        <w:rPr>
          <w:spacing w:val="-10"/>
        </w:rPr>
        <w:t xml:space="preserve"> </w:t>
      </w:r>
      <w:r>
        <w:t>siswa</w:t>
      </w:r>
      <w:r>
        <w:rPr>
          <w:spacing w:val="-10"/>
        </w:rPr>
        <w:t xml:space="preserve"> </w:t>
      </w:r>
      <w:r>
        <w:t>untuk</w:t>
      </w:r>
      <w:r>
        <w:rPr>
          <w:spacing w:val="-10"/>
        </w:rPr>
        <w:t xml:space="preserve"> </w:t>
      </w:r>
      <w:r>
        <w:t>menghargai</w:t>
      </w:r>
      <w:r>
        <w:rPr>
          <w:spacing w:val="-11"/>
        </w:rPr>
        <w:t xml:space="preserve"> </w:t>
      </w:r>
      <w:r>
        <w:t>serta</w:t>
      </w:r>
      <w:r>
        <w:rPr>
          <w:spacing w:val="-11"/>
        </w:rPr>
        <w:t xml:space="preserve"> </w:t>
      </w:r>
      <w:r>
        <w:t>menjaga keutuhan ciptaan.</w:t>
      </w:r>
    </w:p>
    <w:p w:rsidR="00BC3CB7" w:rsidRDefault="00BC3CB7">
      <w:pPr>
        <w:pStyle w:val="BodyText"/>
        <w:spacing w:line="276" w:lineRule="auto"/>
        <w:sectPr w:rsidR="00BC3CB7">
          <w:headerReference w:type="even" r:id="rId1028"/>
          <w:headerReference w:type="default" r:id="rId1029"/>
          <w:footerReference w:type="default" r:id="rId1030"/>
          <w:headerReference w:type="first" r:id="rId1031"/>
          <w:pgSz w:w="8790" w:h="13050"/>
          <w:pgMar w:top="1060" w:right="992" w:bottom="920" w:left="1133" w:header="0" w:footer="738" w:gutter="0"/>
          <w:cols w:space="720"/>
        </w:sectPr>
      </w:pPr>
    </w:p>
    <w:p w:rsidR="00BC3CB7" w:rsidRDefault="00AF39CF">
      <w:pPr>
        <w:pStyle w:val="BodyText"/>
        <w:spacing w:before="72" w:line="276" w:lineRule="auto"/>
        <w:ind w:left="1" w:right="422" w:firstLine="568"/>
      </w:pPr>
      <w:r>
        <w:lastRenderedPageBreak/>
        <w:t>Pelestarian lingkungan dimulai dari tindakan kecil yang dilakukan secara konsisten dan berkesinambungan. Salah satu langkah konkret adalah penggunaan tas belanja kain untuk menggantikan plastik sekali pakai, yang membantu mengurangi tumpukan sampah penyebab pencemaran lingkungan (Angga, et al.,</w:t>
      </w:r>
      <w:r>
        <w:rPr>
          <w:spacing w:val="-4"/>
        </w:rPr>
        <w:t xml:space="preserve"> </w:t>
      </w:r>
      <w:r>
        <w:t>2023).</w:t>
      </w:r>
      <w:r>
        <w:rPr>
          <w:spacing w:val="-5"/>
        </w:rPr>
        <w:t xml:space="preserve"> </w:t>
      </w:r>
      <w:r>
        <w:t>Selain</w:t>
      </w:r>
      <w:r>
        <w:rPr>
          <w:spacing w:val="-3"/>
        </w:rPr>
        <w:t xml:space="preserve"> </w:t>
      </w:r>
      <w:r>
        <w:t>itu,</w:t>
      </w:r>
      <w:r>
        <w:rPr>
          <w:spacing w:val="-3"/>
        </w:rPr>
        <w:t xml:space="preserve"> </w:t>
      </w:r>
      <w:r>
        <w:t>siswa</w:t>
      </w:r>
      <w:r>
        <w:rPr>
          <w:spacing w:val="-4"/>
        </w:rPr>
        <w:t xml:space="preserve"> </w:t>
      </w:r>
      <w:r>
        <w:t>dilatih</w:t>
      </w:r>
      <w:r>
        <w:rPr>
          <w:spacing w:val="-5"/>
        </w:rPr>
        <w:t xml:space="preserve"> </w:t>
      </w:r>
      <w:r>
        <w:t>untuk</w:t>
      </w:r>
      <w:r>
        <w:rPr>
          <w:spacing w:val="-1"/>
        </w:rPr>
        <w:t xml:space="preserve"> </w:t>
      </w:r>
      <w:r>
        <w:t>memilih</w:t>
      </w:r>
      <w:r>
        <w:rPr>
          <w:spacing w:val="-4"/>
        </w:rPr>
        <w:t xml:space="preserve"> </w:t>
      </w:r>
      <w:r>
        <w:t>produk</w:t>
      </w:r>
      <w:r>
        <w:rPr>
          <w:spacing w:val="-4"/>
        </w:rPr>
        <w:t xml:space="preserve"> </w:t>
      </w:r>
      <w:r>
        <w:t>dengan kemasan minimal atau ramah lingkungan, yang dapat digunakan kembali dan tidak cepat berakhir menjadi limbah (Aka, 2023). Membawa botol minum sendiri juga merupakan bentuk disiplin ekologis</w:t>
      </w:r>
      <w:r>
        <w:rPr>
          <w:spacing w:val="-15"/>
        </w:rPr>
        <w:t xml:space="preserve"> </w:t>
      </w:r>
      <w:r>
        <w:t>sederhana</w:t>
      </w:r>
      <w:r>
        <w:rPr>
          <w:spacing w:val="-15"/>
        </w:rPr>
        <w:t xml:space="preserve"> </w:t>
      </w:r>
      <w:r>
        <w:t>yang</w:t>
      </w:r>
      <w:r>
        <w:rPr>
          <w:spacing w:val="-15"/>
        </w:rPr>
        <w:t xml:space="preserve"> </w:t>
      </w:r>
      <w:r>
        <w:t>mendorong</w:t>
      </w:r>
      <w:r>
        <w:rPr>
          <w:spacing w:val="-15"/>
        </w:rPr>
        <w:t xml:space="preserve"> </w:t>
      </w:r>
      <w:r>
        <w:t>pengurangan</w:t>
      </w:r>
      <w:r>
        <w:rPr>
          <w:spacing w:val="-15"/>
        </w:rPr>
        <w:t xml:space="preserve"> </w:t>
      </w:r>
      <w:r>
        <w:t>sampah</w:t>
      </w:r>
      <w:r>
        <w:rPr>
          <w:spacing w:val="-15"/>
        </w:rPr>
        <w:t xml:space="preserve"> </w:t>
      </w:r>
      <w:r>
        <w:t>plastik dan kebiasaan hidup hemat (Harsono, 2023).</w:t>
      </w:r>
    </w:p>
    <w:p w:rsidR="00BC3CB7" w:rsidRDefault="00AF39CF">
      <w:pPr>
        <w:pStyle w:val="BodyText"/>
        <w:spacing w:before="121" w:line="276" w:lineRule="auto"/>
        <w:ind w:left="1" w:right="423" w:firstLine="568"/>
      </w:pPr>
      <w:r>
        <w:t>Kebiasaan menjaga kebersihan lingkungan juga menjadi bentuk nyata dari tanggung jawab iman. Siswa diajarkan untuk tidak</w:t>
      </w:r>
      <w:r>
        <w:rPr>
          <w:spacing w:val="-15"/>
        </w:rPr>
        <w:t xml:space="preserve"> </w:t>
      </w:r>
      <w:r>
        <w:t>membuang</w:t>
      </w:r>
      <w:r>
        <w:rPr>
          <w:spacing w:val="-15"/>
        </w:rPr>
        <w:t xml:space="preserve"> </w:t>
      </w:r>
      <w:r>
        <w:t>sampah</w:t>
      </w:r>
      <w:r>
        <w:rPr>
          <w:spacing w:val="-15"/>
        </w:rPr>
        <w:t xml:space="preserve"> </w:t>
      </w:r>
      <w:r>
        <w:t>di</w:t>
      </w:r>
      <w:r>
        <w:rPr>
          <w:spacing w:val="-15"/>
        </w:rPr>
        <w:t xml:space="preserve"> </w:t>
      </w:r>
      <w:r>
        <w:t>sungai</w:t>
      </w:r>
      <w:r>
        <w:rPr>
          <w:spacing w:val="-15"/>
        </w:rPr>
        <w:t xml:space="preserve"> </w:t>
      </w:r>
      <w:r>
        <w:t>karena</w:t>
      </w:r>
      <w:r>
        <w:rPr>
          <w:spacing w:val="-13"/>
        </w:rPr>
        <w:t xml:space="preserve"> </w:t>
      </w:r>
      <w:r>
        <w:t>tindakan</w:t>
      </w:r>
      <w:r>
        <w:rPr>
          <w:spacing w:val="-15"/>
        </w:rPr>
        <w:t xml:space="preserve"> </w:t>
      </w:r>
      <w:r>
        <w:t>tersebut</w:t>
      </w:r>
      <w:r>
        <w:rPr>
          <w:spacing w:val="-15"/>
        </w:rPr>
        <w:t xml:space="preserve"> </w:t>
      </w:r>
      <w:r>
        <w:t>dapat menyumbat aliran air, menyebabkan banjir, dan merusak habitat biota</w:t>
      </w:r>
      <w:r>
        <w:rPr>
          <w:spacing w:val="-15"/>
        </w:rPr>
        <w:t xml:space="preserve"> </w:t>
      </w:r>
      <w:r>
        <w:t>air</w:t>
      </w:r>
      <w:r>
        <w:rPr>
          <w:spacing w:val="-15"/>
        </w:rPr>
        <w:t xml:space="preserve"> </w:t>
      </w:r>
      <w:r>
        <w:t>(Purnayenti,</w:t>
      </w:r>
      <w:r>
        <w:rPr>
          <w:spacing w:val="-15"/>
        </w:rPr>
        <w:t xml:space="preserve"> </w:t>
      </w:r>
      <w:r>
        <w:t>2019).</w:t>
      </w:r>
      <w:r>
        <w:rPr>
          <w:spacing w:val="-15"/>
        </w:rPr>
        <w:t xml:space="preserve"> </w:t>
      </w:r>
      <w:r>
        <w:t>Demikian</w:t>
      </w:r>
      <w:r>
        <w:rPr>
          <w:spacing w:val="-15"/>
        </w:rPr>
        <w:t xml:space="preserve"> </w:t>
      </w:r>
      <w:r>
        <w:t>pula,</w:t>
      </w:r>
      <w:r>
        <w:rPr>
          <w:spacing w:val="-15"/>
        </w:rPr>
        <w:t xml:space="preserve"> </w:t>
      </w:r>
      <w:r>
        <w:t>kebiasaan</w:t>
      </w:r>
      <w:r>
        <w:rPr>
          <w:spacing w:val="-15"/>
        </w:rPr>
        <w:t xml:space="preserve"> </w:t>
      </w:r>
      <w:r>
        <w:t xml:space="preserve">membakar </w:t>
      </w:r>
      <w:r>
        <w:rPr>
          <w:spacing w:val="-2"/>
        </w:rPr>
        <w:t>sampah</w:t>
      </w:r>
      <w:r>
        <w:rPr>
          <w:spacing w:val="-3"/>
        </w:rPr>
        <w:t xml:space="preserve"> </w:t>
      </w:r>
      <w:r>
        <w:rPr>
          <w:spacing w:val="-2"/>
        </w:rPr>
        <w:t>harus</w:t>
      </w:r>
      <w:r>
        <w:rPr>
          <w:spacing w:val="-3"/>
        </w:rPr>
        <w:t xml:space="preserve"> </w:t>
      </w:r>
      <w:r>
        <w:rPr>
          <w:spacing w:val="-2"/>
        </w:rPr>
        <w:t>dihindari</w:t>
      </w:r>
      <w:r>
        <w:rPr>
          <w:spacing w:val="-6"/>
        </w:rPr>
        <w:t xml:space="preserve"> </w:t>
      </w:r>
      <w:r>
        <w:rPr>
          <w:spacing w:val="-2"/>
        </w:rPr>
        <w:t>karena</w:t>
      </w:r>
      <w:r>
        <w:rPr>
          <w:spacing w:val="-5"/>
        </w:rPr>
        <w:t xml:space="preserve"> </w:t>
      </w:r>
      <w:r>
        <w:rPr>
          <w:spacing w:val="-2"/>
        </w:rPr>
        <w:t>dapat</w:t>
      </w:r>
      <w:r>
        <w:rPr>
          <w:spacing w:val="-5"/>
        </w:rPr>
        <w:t xml:space="preserve"> </w:t>
      </w:r>
      <w:r>
        <w:rPr>
          <w:spacing w:val="-2"/>
        </w:rPr>
        <w:t>menghasilkan</w:t>
      </w:r>
      <w:r>
        <w:rPr>
          <w:spacing w:val="-5"/>
        </w:rPr>
        <w:t xml:space="preserve"> </w:t>
      </w:r>
      <w:r>
        <w:rPr>
          <w:spacing w:val="-2"/>
        </w:rPr>
        <w:t>gas</w:t>
      </w:r>
      <w:r>
        <w:rPr>
          <w:spacing w:val="-3"/>
        </w:rPr>
        <w:t xml:space="preserve"> </w:t>
      </w:r>
      <w:r>
        <w:rPr>
          <w:spacing w:val="-2"/>
        </w:rPr>
        <w:t xml:space="preserve">berbahaya </w:t>
      </w:r>
      <w:r>
        <w:t>yang</w:t>
      </w:r>
      <w:r>
        <w:rPr>
          <w:spacing w:val="-6"/>
        </w:rPr>
        <w:t xml:space="preserve"> </w:t>
      </w:r>
      <w:r>
        <w:t>merusak</w:t>
      </w:r>
      <w:r>
        <w:rPr>
          <w:spacing w:val="-6"/>
        </w:rPr>
        <w:t xml:space="preserve"> </w:t>
      </w:r>
      <w:r>
        <w:t>lapisan</w:t>
      </w:r>
      <w:r>
        <w:rPr>
          <w:spacing w:val="-6"/>
        </w:rPr>
        <w:t xml:space="preserve"> </w:t>
      </w:r>
      <w:r>
        <w:t>ozon</w:t>
      </w:r>
      <w:r>
        <w:rPr>
          <w:spacing w:val="-6"/>
        </w:rPr>
        <w:t xml:space="preserve"> </w:t>
      </w:r>
      <w:r>
        <w:t>dan</w:t>
      </w:r>
      <w:r>
        <w:rPr>
          <w:spacing w:val="-6"/>
        </w:rPr>
        <w:t xml:space="preserve"> </w:t>
      </w:r>
      <w:r>
        <w:t>mengganggu</w:t>
      </w:r>
      <w:r>
        <w:rPr>
          <w:spacing w:val="-6"/>
        </w:rPr>
        <w:t xml:space="preserve"> </w:t>
      </w:r>
      <w:r>
        <w:t>kesehatan</w:t>
      </w:r>
      <w:r>
        <w:rPr>
          <w:spacing w:val="-6"/>
        </w:rPr>
        <w:t xml:space="preserve"> </w:t>
      </w:r>
      <w:r>
        <w:t>manusia. Penghematan energi menjadi bentuk kepedulian ekologis yang lebih luas, misalnya dengan mengurangi penggunaan kendaraan bermotor</w:t>
      </w:r>
      <w:r>
        <w:rPr>
          <w:spacing w:val="-5"/>
        </w:rPr>
        <w:t xml:space="preserve"> </w:t>
      </w:r>
      <w:r>
        <w:t>untuk</w:t>
      </w:r>
      <w:r>
        <w:rPr>
          <w:spacing w:val="-5"/>
        </w:rPr>
        <w:t xml:space="preserve"> </w:t>
      </w:r>
      <w:r>
        <w:t>perjalanan</w:t>
      </w:r>
      <w:r>
        <w:rPr>
          <w:spacing w:val="-5"/>
        </w:rPr>
        <w:t xml:space="preserve"> </w:t>
      </w:r>
      <w:r>
        <w:t>jarak</w:t>
      </w:r>
      <w:r>
        <w:rPr>
          <w:spacing w:val="-5"/>
        </w:rPr>
        <w:t xml:space="preserve"> </w:t>
      </w:r>
      <w:r>
        <w:t>dekat</w:t>
      </w:r>
      <w:r>
        <w:rPr>
          <w:spacing w:val="-7"/>
        </w:rPr>
        <w:t xml:space="preserve"> </w:t>
      </w:r>
      <w:r>
        <w:t>dan</w:t>
      </w:r>
      <w:r>
        <w:rPr>
          <w:spacing w:val="-4"/>
        </w:rPr>
        <w:t xml:space="preserve"> </w:t>
      </w:r>
      <w:r>
        <w:t>memilih</w:t>
      </w:r>
      <w:r>
        <w:rPr>
          <w:spacing w:val="-5"/>
        </w:rPr>
        <w:t xml:space="preserve"> </w:t>
      </w:r>
      <w:r>
        <w:t>berjalan</w:t>
      </w:r>
      <w:r>
        <w:rPr>
          <w:spacing w:val="-5"/>
        </w:rPr>
        <w:t xml:space="preserve"> </w:t>
      </w:r>
      <w:r>
        <w:t>kaki atau bersepeda guna menekan polusi udara.</w:t>
      </w:r>
    </w:p>
    <w:p w:rsidR="00BC3CB7" w:rsidRDefault="00AF39CF">
      <w:pPr>
        <w:pStyle w:val="BodyText"/>
        <w:spacing w:before="119" w:line="276" w:lineRule="auto"/>
        <w:ind w:left="1" w:right="424" w:firstLine="568"/>
      </w:pPr>
      <w:r>
        <w:t>Selain itu, Gereja melalui lembaga pendidikannya dapat menanamkan semangat kreativitas ekologis dengan mengajak siswa menggunakan produk hasil daur ulang sebagai bagian dari kegiatan pembelajaran (Harsono, 2023).</w:t>
      </w:r>
    </w:p>
    <w:p w:rsidR="00BC3CB7" w:rsidRDefault="00AF39CF">
      <w:pPr>
        <w:pStyle w:val="BodyText"/>
        <w:spacing w:before="122" w:line="276" w:lineRule="auto"/>
        <w:ind w:left="1" w:right="420" w:firstLine="568"/>
      </w:pPr>
      <w:r>
        <w:t>Penggunaan</w:t>
      </w:r>
      <w:r>
        <w:rPr>
          <w:spacing w:val="-15"/>
        </w:rPr>
        <w:t xml:space="preserve"> </w:t>
      </w:r>
      <w:r>
        <w:t>barang-barang</w:t>
      </w:r>
      <w:r>
        <w:rPr>
          <w:spacing w:val="-15"/>
        </w:rPr>
        <w:t xml:space="preserve"> </w:t>
      </w:r>
      <w:r>
        <w:t>daur</w:t>
      </w:r>
      <w:r>
        <w:rPr>
          <w:spacing w:val="-15"/>
        </w:rPr>
        <w:t xml:space="preserve"> </w:t>
      </w:r>
      <w:r>
        <w:t>ulang</w:t>
      </w:r>
      <w:r>
        <w:rPr>
          <w:spacing w:val="-15"/>
        </w:rPr>
        <w:t xml:space="preserve"> </w:t>
      </w:r>
      <w:r>
        <w:t>seperti</w:t>
      </w:r>
      <w:r>
        <w:rPr>
          <w:spacing w:val="-15"/>
        </w:rPr>
        <w:t xml:space="preserve"> </w:t>
      </w:r>
      <w:r>
        <w:t>kaleng,</w:t>
      </w:r>
      <w:r>
        <w:rPr>
          <w:spacing w:val="-15"/>
        </w:rPr>
        <w:t xml:space="preserve"> </w:t>
      </w:r>
      <w:r>
        <w:t>kayu, atau plastik bekas sebagai wadah tanaman atau tempat penyimpanan barang memperkuat kesadaran akan pentingnya ekonomi</w:t>
      </w:r>
      <w:r>
        <w:rPr>
          <w:spacing w:val="-8"/>
        </w:rPr>
        <w:t xml:space="preserve"> </w:t>
      </w:r>
      <w:r>
        <w:t>sirkular.</w:t>
      </w:r>
      <w:r>
        <w:rPr>
          <w:spacing w:val="-7"/>
        </w:rPr>
        <w:t xml:space="preserve"> </w:t>
      </w:r>
      <w:r>
        <w:t>Kegiatan</w:t>
      </w:r>
      <w:r>
        <w:rPr>
          <w:spacing w:val="-7"/>
        </w:rPr>
        <w:t xml:space="preserve"> </w:t>
      </w:r>
      <w:r>
        <w:t>menanam</w:t>
      </w:r>
      <w:r>
        <w:rPr>
          <w:spacing w:val="-8"/>
        </w:rPr>
        <w:t xml:space="preserve"> </w:t>
      </w:r>
      <w:r>
        <w:t>pohon</w:t>
      </w:r>
      <w:r>
        <w:rPr>
          <w:spacing w:val="-7"/>
        </w:rPr>
        <w:t xml:space="preserve"> </w:t>
      </w:r>
      <w:r>
        <w:t>juga</w:t>
      </w:r>
      <w:r>
        <w:rPr>
          <w:spacing w:val="-7"/>
        </w:rPr>
        <w:t xml:space="preserve"> </w:t>
      </w:r>
      <w:r>
        <w:t>menjadi</w:t>
      </w:r>
      <w:r>
        <w:rPr>
          <w:spacing w:val="-9"/>
        </w:rPr>
        <w:t xml:space="preserve"> </w:t>
      </w:r>
      <w:r>
        <w:t>sarana edukatif dan simbolis dalam pendidikan iman, karena pohon melambangkan</w:t>
      </w:r>
      <w:r>
        <w:rPr>
          <w:spacing w:val="70"/>
        </w:rPr>
        <w:t xml:space="preserve">  </w:t>
      </w:r>
      <w:r>
        <w:t>kehidupan,</w:t>
      </w:r>
      <w:r>
        <w:rPr>
          <w:spacing w:val="71"/>
        </w:rPr>
        <w:t xml:space="preserve">  </w:t>
      </w:r>
      <w:r>
        <w:t>keberlanjutan,</w:t>
      </w:r>
      <w:r>
        <w:rPr>
          <w:spacing w:val="70"/>
        </w:rPr>
        <w:t xml:space="preserve">  </w:t>
      </w:r>
      <w:r>
        <w:t>dan</w:t>
      </w:r>
      <w:r>
        <w:rPr>
          <w:spacing w:val="71"/>
        </w:rPr>
        <w:t xml:space="preserve">  </w:t>
      </w:r>
      <w:r>
        <w:rPr>
          <w:spacing w:val="-2"/>
        </w:rPr>
        <w:t>hubungan</w:t>
      </w:r>
    </w:p>
    <w:p w:rsidR="00BC3CB7" w:rsidRDefault="00BC3CB7">
      <w:pPr>
        <w:pStyle w:val="BodyText"/>
        <w:spacing w:line="276" w:lineRule="auto"/>
        <w:sectPr w:rsidR="00BC3CB7">
          <w:headerReference w:type="even" r:id="rId1032"/>
          <w:headerReference w:type="default" r:id="rId1033"/>
          <w:footerReference w:type="default" r:id="rId1034"/>
          <w:headerReference w:type="first" r:id="rId1035"/>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harmonis antara manusia dan alam (Tibarrang et al., 2024).</w:t>
      </w:r>
      <w:r>
        <w:rPr>
          <w:spacing w:val="40"/>
        </w:rPr>
        <w:t xml:space="preserve"> </w:t>
      </w:r>
      <w:r>
        <w:t>Di sisi lain, larangan terhadap perburuan liar diajarkan sebagai wujud penghormatan terhadap keanekaragaman hayati yang merupakan bagian integral dari ciptaan Allah (Astuti, 2022).</w:t>
      </w:r>
    </w:p>
    <w:p w:rsidR="00BC3CB7" w:rsidRDefault="00AF39CF">
      <w:pPr>
        <w:pStyle w:val="BodyText"/>
        <w:spacing w:before="121" w:line="276" w:lineRule="auto"/>
        <w:ind w:right="138" w:firstLine="628"/>
      </w:pPr>
      <w:r>
        <w:t>Melalui langkah-langkah tersebut, Gereja berperan aktif dalam membentuk generasi yang bertanggung jawab terhadap bumi sebagai rumah bersama (</w:t>
      </w:r>
      <w:r>
        <w:rPr>
          <w:i/>
        </w:rPr>
        <w:t>common home</w:t>
      </w:r>
      <w:r>
        <w:t>). Gereja, sebagai imam, nabi, dan raja, menjalankan misi penginjilan yang mencakup dimensi ekologis melalui pewartaan, pelayanan, dan kesaksian hidup. Gereja tidak hanya mengajarkan doktrin iman, tetapi juga menjadi teladan dalam menghidupi kasih Allah melalui tindakan nyata yang menjaga kelestarian alam. Dengan mengintegrasikan pendidikan lingkungan dalam kurikulum dan budaya sekolah, Gereja membantu membangun kesadaran kolektif akan pentingnya pelestarian lingkungan sebagai bagian dari tanggung jawab iman.</w:t>
      </w:r>
    </w:p>
    <w:p w:rsidR="00BC3CB7" w:rsidRDefault="00AF39CF">
      <w:pPr>
        <w:pStyle w:val="BodyText"/>
        <w:spacing w:before="120" w:line="276" w:lineRule="auto"/>
        <w:ind w:right="137" w:firstLine="568"/>
      </w:pPr>
      <w:r>
        <w:t>Dengan demikian, pendidikan lingkungan hidup yang diintegrasikan</w:t>
      </w:r>
      <w:r>
        <w:rPr>
          <w:spacing w:val="-14"/>
        </w:rPr>
        <w:t xml:space="preserve"> </w:t>
      </w:r>
      <w:r>
        <w:t>dalam</w:t>
      </w:r>
      <w:r>
        <w:rPr>
          <w:spacing w:val="-13"/>
        </w:rPr>
        <w:t xml:space="preserve"> </w:t>
      </w:r>
      <w:r>
        <w:t>sekolah</w:t>
      </w:r>
      <w:r>
        <w:rPr>
          <w:spacing w:val="-14"/>
        </w:rPr>
        <w:t xml:space="preserve"> </w:t>
      </w:r>
      <w:r>
        <w:t>Katolik</w:t>
      </w:r>
      <w:r>
        <w:rPr>
          <w:spacing w:val="-15"/>
        </w:rPr>
        <w:t xml:space="preserve"> </w:t>
      </w:r>
      <w:r>
        <w:t>menjadi</w:t>
      </w:r>
      <w:r>
        <w:rPr>
          <w:spacing w:val="-15"/>
        </w:rPr>
        <w:t xml:space="preserve"> </w:t>
      </w:r>
      <w:r>
        <w:t>wujud</w:t>
      </w:r>
      <w:r>
        <w:rPr>
          <w:spacing w:val="-14"/>
        </w:rPr>
        <w:t xml:space="preserve"> </w:t>
      </w:r>
      <w:r>
        <w:t>konkret</w:t>
      </w:r>
      <w:r>
        <w:rPr>
          <w:spacing w:val="-15"/>
        </w:rPr>
        <w:t xml:space="preserve"> </w:t>
      </w:r>
      <w:r>
        <w:t>dari spiritualitas ekologis Gereja. Melalui tindakan sederhana seperti mengurangi</w:t>
      </w:r>
      <w:r>
        <w:rPr>
          <w:spacing w:val="-15"/>
        </w:rPr>
        <w:t xml:space="preserve"> </w:t>
      </w:r>
      <w:r>
        <w:t>sampah</w:t>
      </w:r>
      <w:r>
        <w:rPr>
          <w:spacing w:val="-15"/>
        </w:rPr>
        <w:t xml:space="preserve"> </w:t>
      </w:r>
      <w:r>
        <w:t>plastik,</w:t>
      </w:r>
      <w:r>
        <w:rPr>
          <w:spacing w:val="-15"/>
        </w:rPr>
        <w:t xml:space="preserve"> </w:t>
      </w:r>
      <w:r>
        <w:t>menghemat</w:t>
      </w:r>
      <w:r>
        <w:rPr>
          <w:spacing w:val="-15"/>
        </w:rPr>
        <w:t xml:space="preserve"> </w:t>
      </w:r>
      <w:r>
        <w:t>energi,</w:t>
      </w:r>
      <w:r>
        <w:rPr>
          <w:spacing w:val="-15"/>
        </w:rPr>
        <w:t xml:space="preserve"> </w:t>
      </w:r>
      <w:r>
        <w:t>menanam</w:t>
      </w:r>
      <w:r>
        <w:rPr>
          <w:spacing w:val="-15"/>
        </w:rPr>
        <w:t xml:space="preserve"> </w:t>
      </w:r>
      <w:r>
        <w:t>pohon, dan menjaga kebersihan lingkungan, siswa belajar untuk mempraktikkan iman dalam tindakan kasih terhadap ciptaan. Gereja, melalui perannya dalam pendidikan, mempersiapkan generasi</w:t>
      </w:r>
      <w:r>
        <w:rPr>
          <w:spacing w:val="-3"/>
        </w:rPr>
        <w:t xml:space="preserve"> </w:t>
      </w:r>
      <w:r>
        <w:t>yang</w:t>
      </w:r>
      <w:r>
        <w:rPr>
          <w:spacing w:val="-1"/>
        </w:rPr>
        <w:t xml:space="preserve"> </w:t>
      </w:r>
      <w:r>
        <w:t>tidak hanya</w:t>
      </w:r>
      <w:r>
        <w:rPr>
          <w:spacing w:val="-4"/>
        </w:rPr>
        <w:t xml:space="preserve"> </w:t>
      </w:r>
      <w:r>
        <w:t>cerdas</w:t>
      </w:r>
      <w:r>
        <w:rPr>
          <w:spacing w:val="-3"/>
        </w:rPr>
        <w:t xml:space="preserve"> </w:t>
      </w:r>
      <w:r>
        <w:t>secara</w:t>
      </w:r>
      <w:r>
        <w:rPr>
          <w:spacing w:val="-1"/>
        </w:rPr>
        <w:t xml:space="preserve"> </w:t>
      </w:r>
      <w:r>
        <w:t>intelektual</w:t>
      </w:r>
      <w:r>
        <w:rPr>
          <w:spacing w:val="-4"/>
        </w:rPr>
        <w:t xml:space="preserve"> </w:t>
      </w:r>
      <w:r>
        <w:t>dan</w:t>
      </w:r>
      <w:r>
        <w:rPr>
          <w:spacing w:val="-3"/>
        </w:rPr>
        <w:t xml:space="preserve"> </w:t>
      </w:r>
      <w:r>
        <w:t>spiritual, tetapi juga memiliki kepekaan ekologis yang mendalam sebagai bentuk nyata panggilan Kristiani untuk “memelihara dan mengusahakan bumi” (Kejadian 2:15).</w:t>
      </w:r>
    </w:p>
    <w:p w:rsidR="00BC3CB7" w:rsidRDefault="00AF39CF">
      <w:pPr>
        <w:pStyle w:val="Heading2"/>
        <w:numPr>
          <w:ilvl w:val="1"/>
          <w:numId w:val="12"/>
        </w:numPr>
        <w:tabs>
          <w:tab w:val="left" w:pos="853"/>
        </w:tabs>
        <w:spacing w:before="121"/>
        <w:ind w:left="853" w:hanging="360"/>
        <w:jc w:val="both"/>
      </w:pPr>
      <w:bookmarkStart w:id="42" w:name="_bookmark41"/>
      <w:bookmarkEnd w:id="42"/>
      <w:r>
        <w:t>Panggilan</w:t>
      </w:r>
      <w:r>
        <w:rPr>
          <w:spacing w:val="-4"/>
        </w:rPr>
        <w:t xml:space="preserve"> </w:t>
      </w:r>
      <w:r>
        <w:t>Manusia</w:t>
      </w:r>
      <w:r>
        <w:rPr>
          <w:spacing w:val="-2"/>
        </w:rPr>
        <w:t xml:space="preserve"> </w:t>
      </w:r>
      <w:r>
        <w:t>Sebagai</w:t>
      </w:r>
      <w:r>
        <w:rPr>
          <w:spacing w:val="-2"/>
        </w:rPr>
        <w:t xml:space="preserve"> </w:t>
      </w:r>
      <w:r>
        <w:t>Pengelola</w:t>
      </w:r>
      <w:r>
        <w:rPr>
          <w:spacing w:val="-1"/>
        </w:rPr>
        <w:t xml:space="preserve"> </w:t>
      </w:r>
      <w:r>
        <w:rPr>
          <w:spacing w:val="-2"/>
        </w:rPr>
        <w:t>Ciptaan</w:t>
      </w:r>
    </w:p>
    <w:p w:rsidR="00BC3CB7" w:rsidRDefault="00AF39CF">
      <w:pPr>
        <w:pStyle w:val="BodyText"/>
        <w:spacing w:before="160" w:line="276" w:lineRule="auto"/>
        <w:ind w:right="140" w:firstLine="568"/>
      </w:pPr>
      <w:r>
        <w:t>Manusia diciptakan bukan hanya sebagai penerima anugerah ciptaan, melainkan juga sebagai pengelola yang bertanggung jawab untuk memelihara dan menjaga keberlangsungan</w:t>
      </w:r>
      <w:r>
        <w:rPr>
          <w:spacing w:val="33"/>
        </w:rPr>
        <w:t xml:space="preserve">  </w:t>
      </w:r>
      <w:r>
        <w:t>alam</w:t>
      </w:r>
      <w:r>
        <w:rPr>
          <w:spacing w:val="35"/>
        </w:rPr>
        <w:t xml:space="preserve">  </w:t>
      </w:r>
      <w:r>
        <w:t>semesta.</w:t>
      </w:r>
      <w:r>
        <w:rPr>
          <w:spacing w:val="36"/>
        </w:rPr>
        <w:t xml:space="preserve">  </w:t>
      </w:r>
      <w:r>
        <w:t>Dalam</w:t>
      </w:r>
      <w:r>
        <w:rPr>
          <w:spacing w:val="36"/>
        </w:rPr>
        <w:t xml:space="preserve">  </w:t>
      </w:r>
      <w:r>
        <w:t>perspektif</w:t>
      </w:r>
      <w:r>
        <w:rPr>
          <w:spacing w:val="36"/>
        </w:rPr>
        <w:t xml:space="preserve">  </w:t>
      </w:r>
      <w:r>
        <w:rPr>
          <w:spacing w:val="-2"/>
        </w:rPr>
        <w:t>teologis</w:t>
      </w:r>
    </w:p>
    <w:p w:rsidR="00BC3CB7" w:rsidRDefault="00BC3CB7">
      <w:pPr>
        <w:pStyle w:val="BodyText"/>
        <w:spacing w:line="276" w:lineRule="auto"/>
        <w:sectPr w:rsidR="00BC3CB7">
          <w:headerReference w:type="even" r:id="rId1036"/>
          <w:headerReference w:type="default" r:id="rId1037"/>
          <w:footerReference w:type="default" r:id="rId1038"/>
          <w:headerReference w:type="first" r:id="rId1039"/>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Katolik, tanggung jawab ekologis manusia berakar pada panggilan ilahi untuk mencerminkan kasih, kebijaksanaan, dan keadilan Allah dalam seluruh ciptaan. Kesadaran ini harus diwujudkan dalam tindakan nyata yang meneguhkan hubungan harmonis antara manusia dan lingkungan hidup sebagai bagian integral dari karya keselamatan Allah.</w:t>
      </w:r>
    </w:p>
    <w:p w:rsidR="00BC3CB7" w:rsidRDefault="00AF39CF">
      <w:pPr>
        <w:pStyle w:val="BodyText"/>
        <w:spacing w:before="120" w:line="276" w:lineRule="auto"/>
        <w:ind w:left="1" w:right="422" w:firstLine="568"/>
      </w:pPr>
      <w:r>
        <w:t>Hubungan antara manusia dan lingkungan bersifat timbal balik karena keduanya saling memengaruhi dan menopang kehidupan. Lingkungan hidup terdiri atas makhluk hidup dan makhluk</w:t>
      </w:r>
      <w:r>
        <w:rPr>
          <w:spacing w:val="-15"/>
        </w:rPr>
        <w:t xml:space="preserve"> </w:t>
      </w:r>
      <w:r>
        <w:t>tak</w:t>
      </w:r>
      <w:r>
        <w:rPr>
          <w:spacing w:val="-15"/>
        </w:rPr>
        <w:t xml:space="preserve"> </w:t>
      </w:r>
      <w:r>
        <w:t>hidup</w:t>
      </w:r>
      <w:r>
        <w:rPr>
          <w:spacing w:val="-15"/>
        </w:rPr>
        <w:t xml:space="preserve"> </w:t>
      </w:r>
      <w:r>
        <w:t>yang</w:t>
      </w:r>
      <w:r>
        <w:rPr>
          <w:spacing w:val="-15"/>
        </w:rPr>
        <w:t xml:space="preserve"> </w:t>
      </w:r>
      <w:r>
        <w:t>saling</w:t>
      </w:r>
      <w:r>
        <w:rPr>
          <w:spacing w:val="-15"/>
        </w:rPr>
        <w:t xml:space="preserve"> </w:t>
      </w:r>
      <w:r>
        <w:t>berinteraksi</w:t>
      </w:r>
      <w:r>
        <w:rPr>
          <w:spacing w:val="-15"/>
        </w:rPr>
        <w:t xml:space="preserve"> </w:t>
      </w:r>
      <w:r>
        <w:t>dalam</w:t>
      </w:r>
      <w:r>
        <w:rPr>
          <w:spacing w:val="-15"/>
        </w:rPr>
        <w:t xml:space="preserve"> </w:t>
      </w:r>
      <w:r>
        <w:t>ekosistem</w:t>
      </w:r>
      <w:r>
        <w:rPr>
          <w:spacing w:val="-15"/>
        </w:rPr>
        <w:t xml:space="preserve"> </w:t>
      </w:r>
      <w:r>
        <w:t>yang dinamis. Interaksi ini menunjukkan bahwa kehidupan manusia tidak dapat dipisahkan dari keberadaan alam sekitarnya. Oleh karena</w:t>
      </w:r>
      <w:r>
        <w:rPr>
          <w:spacing w:val="-15"/>
        </w:rPr>
        <w:t xml:space="preserve"> </w:t>
      </w:r>
      <w:r>
        <w:t>itu,</w:t>
      </w:r>
      <w:r>
        <w:rPr>
          <w:spacing w:val="-12"/>
        </w:rPr>
        <w:t xml:space="preserve"> </w:t>
      </w:r>
      <w:r>
        <w:t>manusia</w:t>
      </w:r>
      <w:r>
        <w:rPr>
          <w:spacing w:val="-14"/>
        </w:rPr>
        <w:t xml:space="preserve"> </w:t>
      </w:r>
      <w:r>
        <w:t>sebagai</w:t>
      </w:r>
      <w:r>
        <w:rPr>
          <w:spacing w:val="-14"/>
        </w:rPr>
        <w:t xml:space="preserve"> </w:t>
      </w:r>
      <w:r>
        <w:t>bagian</w:t>
      </w:r>
      <w:r>
        <w:rPr>
          <w:spacing w:val="-13"/>
        </w:rPr>
        <w:t xml:space="preserve"> </w:t>
      </w:r>
      <w:r>
        <w:t>dari</w:t>
      </w:r>
      <w:r>
        <w:rPr>
          <w:spacing w:val="-14"/>
        </w:rPr>
        <w:t xml:space="preserve"> </w:t>
      </w:r>
      <w:r>
        <w:t>ciptaan</w:t>
      </w:r>
      <w:r>
        <w:rPr>
          <w:spacing w:val="-15"/>
        </w:rPr>
        <w:t xml:space="preserve"> </w:t>
      </w:r>
      <w:r>
        <w:t>harus</w:t>
      </w:r>
      <w:r>
        <w:rPr>
          <w:spacing w:val="-14"/>
        </w:rPr>
        <w:t xml:space="preserve"> </w:t>
      </w:r>
      <w:r>
        <w:t>memelihara dan mengelola lingkungan dengan penuh tanggung jawab agar keseimbangan ekosistem tetap terjaga (Asyfiradayati et al., 2019).</w:t>
      </w:r>
      <w:r>
        <w:rPr>
          <w:spacing w:val="32"/>
        </w:rPr>
        <w:t xml:space="preserve"> </w:t>
      </w:r>
      <w:r>
        <w:t>Lingkungan</w:t>
      </w:r>
      <w:r>
        <w:rPr>
          <w:spacing w:val="-13"/>
        </w:rPr>
        <w:t xml:space="preserve"> </w:t>
      </w:r>
      <w:r>
        <w:t>tidak</w:t>
      </w:r>
      <w:r>
        <w:rPr>
          <w:spacing w:val="-15"/>
        </w:rPr>
        <w:t xml:space="preserve"> </w:t>
      </w:r>
      <w:r>
        <w:t>hanya</w:t>
      </w:r>
      <w:r>
        <w:rPr>
          <w:spacing w:val="-14"/>
        </w:rPr>
        <w:t xml:space="preserve"> </w:t>
      </w:r>
      <w:r>
        <w:t>mencakup</w:t>
      </w:r>
      <w:r>
        <w:rPr>
          <w:spacing w:val="-15"/>
        </w:rPr>
        <w:t xml:space="preserve"> </w:t>
      </w:r>
      <w:r>
        <w:t>unsur</w:t>
      </w:r>
      <w:r>
        <w:rPr>
          <w:spacing w:val="-14"/>
        </w:rPr>
        <w:t xml:space="preserve"> </w:t>
      </w:r>
      <w:r>
        <w:t>fisik,</w:t>
      </w:r>
      <w:r>
        <w:rPr>
          <w:spacing w:val="-15"/>
        </w:rPr>
        <w:t xml:space="preserve"> </w:t>
      </w:r>
      <w:r>
        <w:t>tetapi</w:t>
      </w:r>
      <w:r>
        <w:rPr>
          <w:spacing w:val="-15"/>
        </w:rPr>
        <w:t xml:space="preserve"> </w:t>
      </w:r>
      <w:r>
        <w:t>juga mencerminkan tatanan kehidupan yang meliputi</w:t>
      </w:r>
      <w:r>
        <w:rPr>
          <w:spacing w:val="-1"/>
        </w:rPr>
        <w:t xml:space="preserve"> </w:t>
      </w:r>
      <w:r>
        <w:t>bumi,</w:t>
      </w:r>
      <w:r>
        <w:rPr>
          <w:spacing w:val="-1"/>
        </w:rPr>
        <w:t xml:space="preserve"> </w:t>
      </w:r>
      <w:r>
        <w:t>atmosfer, dan</w:t>
      </w:r>
      <w:r>
        <w:rPr>
          <w:spacing w:val="-14"/>
        </w:rPr>
        <w:t xml:space="preserve"> </w:t>
      </w:r>
      <w:r>
        <w:t>seluruh</w:t>
      </w:r>
      <w:r>
        <w:rPr>
          <w:spacing w:val="-14"/>
        </w:rPr>
        <w:t xml:space="preserve"> </w:t>
      </w:r>
      <w:r>
        <w:t>sistem</w:t>
      </w:r>
      <w:r>
        <w:rPr>
          <w:spacing w:val="-14"/>
        </w:rPr>
        <w:t xml:space="preserve"> </w:t>
      </w:r>
      <w:r>
        <w:t>penopang</w:t>
      </w:r>
      <w:r>
        <w:rPr>
          <w:spacing w:val="-13"/>
        </w:rPr>
        <w:t xml:space="preserve"> </w:t>
      </w:r>
      <w:r>
        <w:t>kehidupan.</w:t>
      </w:r>
      <w:r>
        <w:rPr>
          <w:spacing w:val="-12"/>
        </w:rPr>
        <w:t xml:space="preserve"> </w:t>
      </w:r>
      <w:r>
        <w:t>Dalam</w:t>
      </w:r>
      <w:r>
        <w:rPr>
          <w:spacing w:val="-14"/>
        </w:rPr>
        <w:t xml:space="preserve"> </w:t>
      </w:r>
      <w:r>
        <w:t>konteks</w:t>
      </w:r>
      <w:r>
        <w:rPr>
          <w:spacing w:val="-13"/>
        </w:rPr>
        <w:t xml:space="preserve"> </w:t>
      </w:r>
      <w:r>
        <w:t>ini,</w:t>
      </w:r>
      <w:r>
        <w:rPr>
          <w:spacing w:val="-14"/>
        </w:rPr>
        <w:t xml:space="preserve"> </w:t>
      </w:r>
      <w:r>
        <w:t>alam perlu dirawat sebagaimana manusia merawat dirinya sendiri, karena</w:t>
      </w:r>
      <w:r>
        <w:rPr>
          <w:spacing w:val="-1"/>
        </w:rPr>
        <w:t xml:space="preserve"> </w:t>
      </w:r>
      <w:r>
        <w:t>alam adalah</w:t>
      </w:r>
      <w:r>
        <w:rPr>
          <w:spacing w:val="-1"/>
        </w:rPr>
        <w:t xml:space="preserve"> </w:t>
      </w:r>
      <w:r>
        <w:t>sahabat dan</w:t>
      </w:r>
      <w:r>
        <w:rPr>
          <w:spacing w:val="-1"/>
        </w:rPr>
        <w:t xml:space="preserve"> </w:t>
      </w:r>
      <w:r>
        <w:t>penopang kehidupan yang harus dijaga dan dilindungi.</w:t>
      </w:r>
    </w:p>
    <w:p w:rsidR="00BC3CB7" w:rsidRDefault="00AF39CF">
      <w:pPr>
        <w:pStyle w:val="BodyText"/>
        <w:spacing w:before="120" w:line="276" w:lineRule="auto"/>
        <w:ind w:left="1" w:right="421" w:firstLine="568"/>
      </w:pPr>
      <w:r>
        <w:t>Ketika manusia mengelola bumi dengan bijaksana, ia bertindak sebagai perpanjangan tangan Tuhan, mewujudkan kasih, keadilan, dan kebijaksanaan Ilahi dalam kehidupan nyata (Simanullang, 2025).</w:t>
      </w:r>
      <w:r>
        <w:rPr>
          <w:spacing w:val="-1"/>
        </w:rPr>
        <w:t xml:space="preserve"> </w:t>
      </w:r>
      <w:r>
        <w:t>Amanat penciptaan dalam Kitab Kejadian 1:28</w:t>
      </w:r>
      <w:r>
        <w:rPr>
          <w:spacing w:val="-4"/>
        </w:rPr>
        <w:t xml:space="preserve"> </w:t>
      </w:r>
      <w:r>
        <w:t>menyatakan</w:t>
      </w:r>
      <w:r>
        <w:rPr>
          <w:spacing w:val="-4"/>
        </w:rPr>
        <w:t xml:space="preserve"> </w:t>
      </w:r>
      <w:r>
        <w:t>bahwa</w:t>
      </w:r>
      <w:r>
        <w:rPr>
          <w:spacing w:val="-4"/>
        </w:rPr>
        <w:t xml:space="preserve"> </w:t>
      </w:r>
      <w:r>
        <w:t>manusia</w:t>
      </w:r>
      <w:r>
        <w:rPr>
          <w:spacing w:val="-5"/>
        </w:rPr>
        <w:t xml:space="preserve"> </w:t>
      </w:r>
      <w:r>
        <w:t>dipanggil</w:t>
      </w:r>
      <w:r>
        <w:rPr>
          <w:spacing w:val="-4"/>
        </w:rPr>
        <w:t xml:space="preserve"> </w:t>
      </w:r>
      <w:r>
        <w:t>untuk</w:t>
      </w:r>
      <w:r>
        <w:rPr>
          <w:spacing w:val="-4"/>
        </w:rPr>
        <w:t xml:space="preserve"> </w:t>
      </w:r>
      <w:r>
        <w:t>“menaklukkan bumi” bukan sebagai bentuk dominasi, tetapi sebagai mandat untuk</w:t>
      </w:r>
      <w:r>
        <w:rPr>
          <w:spacing w:val="-11"/>
        </w:rPr>
        <w:t xml:space="preserve"> </w:t>
      </w:r>
      <w:r>
        <w:t>mengelola</w:t>
      </w:r>
      <w:r>
        <w:rPr>
          <w:spacing w:val="-11"/>
        </w:rPr>
        <w:t xml:space="preserve"> </w:t>
      </w:r>
      <w:r>
        <w:t>ciptaan</w:t>
      </w:r>
      <w:r>
        <w:rPr>
          <w:spacing w:val="-11"/>
        </w:rPr>
        <w:t xml:space="preserve"> </w:t>
      </w:r>
      <w:r>
        <w:t>secara</w:t>
      </w:r>
      <w:r>
        <w:rPr>
          <w:spacing w:val="-10"/>
        </w:rPr>
        <w:t xml:space="preserve"> </w:t>
      </w:r>
      <w:r>
        <w:t>adil</w:t>
      </w:r>
      <w:r>
        <w:rPr>
          <w:spacing w:val="-12"/>
        </w:rPr>
        <w:t xml:space="preserve"> </w:t>
      </w:r>
      <w:r>
        <w:t>dan</w:t>
      </w:r>
      <w:r>
        <w:rPr>
          <w:spacing w:val="-12"/>
        </w:rPr>
        <w:t xml:space="preserve"> </w:t>
      </w:r>
      <w:r>
        <w:t>penuh</w:t>
      </w:r>
      <w:r>
        <w:rPr>
          <w:spacing w:val="-12"/>
        </w:rPr>
        <w:t xml:space="preserve"> </w:t>
      </w:r>
      <w:r>
        <w:t>kasih.</w:t>
      </w:r>
      <w:r>
        <w:rPr>
          <w:spacing w:val="-12"/>
        </w:rPr>
        <w:t xml:space="preserve"> </w:t>
      </w:r>
      <w:r>
        <w:t>Kuasa</w:t>
      </w:r>
      <w:r>
        <w:rPr>
          <w:spacing w:val="-12"/>
        </w:rPr>
        <w:t xml:space="preserve"> </w:t>
      </w:r>
      <w:r>
        <w:t>yang diberikan Tuhan kepada manusia bukanlah hak kepemilikan mutlak,</w:t>
      </w:r>
      <w:r>
        <w:rPr>
          <w:spacing w:val="-12"/>
        </w:rPr>
        <w:t xml:space="preserve"> </w:t>
      </w:r>
      <w:r>
        <w:t>melainkan</w:t>
      </w:r>
      <w:r>
        <w:rPr>
          <w:spacing w:val="-15"/>
        </w:rPr>
        <w:t xml:space="preserve"> </w:t>
      </w:r>
      <w:r>
        <w:t>bentuk</w:t>
      </w:r>
      <w:r>
        <w:rPr>
          <w:spacing w:val="-14"/>
        </w:rPr>
        <w:t xml:space="preserve"> </w:t>
      </w:r>
      <w:r>
        <w:t>tanggung</w:t>
      </w:r>
      <w:r>
        <w:rPr>
          <w:spacing w:val="-12"/>
        </w:rPr>
        <w:t xml:space="preserve"> </w:t>
      </w:r>
      <w:r>
        <w:t>jawab</w:t>
      </w:r>
      <w:r>
        <w:rPr>
          <w:spacing w:val="-14"/>
        </w:rPr>
        <w:t xml:space="preserve"> </w:t>
      </w:r>
      <w:r>
        <w:t>untuk</w:t>
      </w:r>
      <w:r>
        <w:rPr>
          <w:spacing w:val="-14"/>
        </w:rPr>
        <w:t xml:space="preserve"> </w:t>
      </w:r>
      <w:r>
        <w:t>memelihara</w:t>
      </w:r>
      <w:r>
        <w:rPr>
          <w:spacing w:val="-13"/>
        </w:rPr>
        <w:t xml:space="preserve"> </w:t>
      </w:r>
      <w:r>
        <w:t>dan mengembangkan ciptaan agar tetap berdaya guna bagi seluruh makhluk (Tarigan et al., 2021). Dalam hal ini, manusia berperan sebagai</w:t>
      </w:r>
      <w:r>
        <w:rPr>
          <w:spacing w:val="34"/>
        </w:rPr>
        <w:t xml:space="preserve"> </w:t>
      </w:r>
      <w:r>
        <w:t>pengelola,</w:t>
      </w:r>
      <w:r>
        <w:rPr>
          <w:spacing w:val="34"/>
        </w:rPr>
        <w:t xml:space="preserve"> </w:t>
      </w:r>
      <w:r>
        <w:t>bukan</w:t>
      </w:r>
      <w:r>
        <w:rPr>
          <w:spacing w:val="34"/>
        </w:rPr>
        <w:t xml:space="preserve"> </w:t>
      </w:r>
      <w:r>
        <w:t>pemilik;</w:t>
      </w:r>
      <w:r>
        <w:rPr>
          <w:spacing w:val="35"/>
        </w:rPr>
        <w:t xml:space="preserve"> </w:t>
      </w:r>
      <w:r>
        <w:t>setiap</w:t>
      </w:r>
      <w:r>
        <w:rPr>
          <w:spacing w:val="36"/>
        </w:rPr>
        <w:t xml:space="preserve"> </w:t>
      </w:r>
      <w:r>
        <w:t>tindakannya</w:t>
      </w:r>
      <w:r>
        <w:rPr>
          <w:spacing w:val="34"/>
        </w:rPr>
        <w:t xml:space="preserve"> </w:t>
      </w:r>
      <w:r>
        <w:rPr>
          <w:spacing w:val="-2"/>
        </w:rPr>
        <w:t>terhadap</w:t>
      </w:r>
    </w:p>
    <w:p w:rsidR="00BC3CB7" w:rsidRDefault="00BC3CB7">
      <w:pPr>
        <w:pStyle w:val="BodyText"/>
        <w:spacing w:line="276" w:lineRule="auto"/>
        <w:sectPr w:rsidR="00BC3CB7">
          <w:headerReference w:type="even" r:id="rId1040"/>
          <w:headerReference w:type="default" r:id="rId1041"/>
          <w:footerReference w:type="default" r:id="rId1042"/>
          <w:headerReference w:type="first" r:id="rId1043"/>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alam</w:t>
      </w:r>
      <w:r>
        <w:rPr>
          <w:spacing w:val="-10"/>
        </w:rPr>
        <w:t xml:space="preserve"> </w:t>
      </w:r>
      <w:r>
        <w:t>harus</w:t>
      </w:r>
      <w:r>
        <w:rPr>
          <w:spacing w:val="-8"/>
        </w:rPr>
        <w:t xml:space="preserve"> </w:t>
      </w:r>
      <w:r>
        <w:t>mempertimbangkan</w:t>
      </w:r>
      <w:r>
        <w:rPr>
          <w:spacing w:val="-8"/>
        </w:rPr>
        <w:t xml:space="preserve"> </w:t>
      </w:r>
      <w:r>
        <w:t>dampak</w:t>
      </w:r>
      <w:r>
        <w:rPr>
          <w:spacing w:val="-9"/>
        </w:rPr>
        <w:t xml:space="preserve"> </w:t>
      </w:r>
      <w:r>
        <w:t>jangka</w:t>
      </w:r>
      <w:r>
        <w:rPr>
          <w:spacing w:val="-10"/>
        </w:rPr>
        <w:t xml:space="preserve"> </w:t>
      </w:r>
      <w:r>
        <w:t>panjang</w:t>
      </w:r>
      <w:r>
        <w:rPr>
          <w:spacing w:val="-9"/>
        </w:rPr>
        <w:t xml:space="preserve"> </w:t>
      </w:r>
      <w:r>
        <w:t>terhadap integritas ciptaan dan kesejahteraan generasi mendatang.</w:t>
      </w:r>
    </w:p>
    <w:p w:rsidR="00BC3CB7" w:rsidRDefault="00AF39CF">
      <w:pPr>
        <w:pStyle w:val="BodyText"/>
        <w:spacing w:before="119" w:line="276" w:lineRule="auto"/>
        <w:ind w:right="136" w:firstLine="568"/>
      </w:pPr>
      <w:r>
        <w:t>Pengelolaan ciptaan juga merupakan bentuk partisipasi manusia dalam karya kreatif Allah. Melalui kerja, manusia menunaikan panggilannya untuk berkolaborasi dengan Tuhan dalam</w:t>
      </w:r>
      <w:r>
        <w:rPr>
          <w:spacing w:val="-15"/>
        </w:rPr>
        <w:t xml:space="preserve"> </w:t>
      </w:r>
      <w:r>
        <w:t>menjaga</w:t>
      </w:r>
      <w:r>
        <w:rPr>
          <w:spacing w:val="-15"/>
        </w:rPr>
        <w:t xml:space="preserve"> </w:t>
      </w:r>
      <w:r>
        <w:t>keberlangsungan</w:t>
      </w:r>
      <w:r>
        <w:rPr>
          <w:spacing w:val="-15"/>
        </w:rPr>
        <w:t xml:space="preserve"> </w:t>
      </w:r>
      <w:r>
        <w:t>kehidupan.</w:t>
      </w:r>
      <w:r>
        <w:rPr>
          <w:spacing w:val="-15"/>
        </w:rPr>
        <w:t xml:space="preserve"> </w:t>
      </w:r>
      <w:r>
        <w:t>Sejak</w:t>
      </w:r>
      <w:r>
        <w:rPr>
          <w:spacing w:val="-14"/>
        </w:rPr>
        <w:t xml:space="preserve"> </w:t>
      </w:r>
      <w:r>
        <w:t>awal,</w:t>
      </w:r>
      <w:r>
        <w:rPr>
          <w:spacing w:val="-15"/>
        </w:rPr>
        <w:t xml:space="preserve"> </w:t>
      </w:r>
      <w:r>
        <w:t>manusia ditempatkan di Taman Eden untuk “mengusahakan dan memeliharanya” (Kejadian 2:15), yang menandakan bahwa bekerja bukan hanya aktivitas ekonomi, melainkan juga ibadah dan</w:t>
      </w:r>
      <w:r>
        <w:rPr>
          <w:spacing w:val="-11"/>
        </w:rPr>
        <w:t xml:space="preserve"> </w:t>
      </w:r>
      <w:r>
        <w:t>pelayanan</w:t>
      </w:r>
      <w:r>
        <w:rPr>
          <w:spacing w:val="-10"/>
        </w:rPr>
        <w:t xml:space="preserve"> </w:t>
      </w:r>
      <w:r>
        <w:t>kepada</w:t>
      </w:r>
      <w:r>
        <w:rPr>
          <w:spacing w:val="-15"/>
        </w:rPr>
        <w:t xml:space="preserve"> </w:t>
      </w:r>
      <w:r>
        <w:t>Tuhan</w:t>
      </w:r>
      <w:r>
        <w:rPr>
          <w:spacing w:val="-10"/>
        </w:rPr>
        <w:t xml:space="preserve"> </w:t>
      </w:r>
      <w:r>
        <w:t>(Tomusu,</w:t>
      </w:r>
      <w:r>
        <w:rPr>
          <w:spacing w:val="-10"/>
        </w:rPr>
        <w:t xml:space="preserve"> </w:t>
      </w:r>
      <w:r>
        <w:t>2020).</w:t>
      </w:r>
      <w:r>
        <w:rPr>
          <w:spacing w:val="-10"/>
        </w:rPr>
        <w:t xml:space="preserve"> </w:t>
      </w:r>
      <w:r>
        <w:t>Dengan</w:t>
      </w:r>
      <w:r>
        <w:rPr>
          <w:spacing w:val="-11"/>
        </w:rPr>
        <w:t xml:space="preserve"> </w:t>
      </w:r>
      <w:r>
        <w:t>demikian, kerja</w:t>
      </w:r>
      <w:r>
        <w:rPr>
          <w:spacing w:val="-4"/>
        </w:rPr>
        <w:t xml:space="preserve"> </w:t>
      </w:r>
      <w:r>
        <w:t>manusia</w:t>
      </w:r>
      <w:r>
        <w:rPr>
          <w:spacing w:val="-5"/>
        </w:rPr>
        <w:t xml:space="preserve"> </w:t>
      </w:r>
      <w:r>
        <w:t>atas</w:t>
      </w:r>
      <w:r>
        <w:rPr>
          <w:spacing w:val="-3"/>
        </w:rPr>
        <w:t xml:space="preserve"> </w:t>
      </w:r>
      <w:r>
        <w:t>alam</w:t>
      </w:r>
      <w:r>
        <w:rPr>
          <w:spacing w:val="-5"/>
        </w:rPr>
        <w:t xml:space="preserve"> </w:t>
      </w:r>
      <w:r>
        <w:t>semesta</w:t>
      </w:r>
      <w:r>
        <w:rPr>
          <w:spacing w:val="-4"/>
        </w:rPr>
        <w:t xml:space="preserve"> </w:t>
      </w:r>
      <w:r>
        <w:t>mencerminkan</w:t>
      </w:r>
      <w:r>
        <w:rPr>
          <w:spacing w:val="-4"/>
        </w:rPr>
        <w:t xml:space="preserve"> </w:t>
      </w:r>
      <w:r>
        <w:t>tindakan</w:t>
      </w:r>
      <w:r>
        <w:rPr>
          <w:spacing w:val="-4"/>
        </w:rPr>
        <w:t xml:space="preserve"> </w:t>
      </w:r>
      <w:r>
        <w:t>liturgis yang memuliakan Sang Pencipta dan memperluas kehadiran Kerajaan Allah di bumi (Karlau, 2022).</w:t>
      </w:r>
    </w:p>
    <w:p w:rsidR="00BC3CB7" w:rsidRDefault="00AF39CF">
      <w:pPr>
        <w:pStyle w:val="BodyText"/>
        <w:spacing w:before="122" w:line="276" w:lineRule="auto"/>
        <w:ind w:right="137" w:firstLine="568"/>
      </w:pPr>
      <w:r>
        <w:t>Sebagai pemelihara bumi, manusia memiliki tanggung jawab moral untuk menjaga keseimbangan ekosistem dan menggunakan sumber daya alam secara bijaksana. Eksploitasi berlebihan terhadap lingkungan bertentangan dengan panggilan spiritual manusia sebagai pengelola ciptaan. Prinsip ekoefisiensi perlu</w:t>
      </w:r>
      <w:r>
        <w:rPr>
          <w:spacing w:val="-8"/>
        </w:rPr>
        <w:t xml:space="preserve"> </w:t>
      </w:r>
      <w:r>
        <w:t>diterapkan</w:t>
      </w:r>
      <w:r>
        <w:rPr>
          <w:spacing w:val="-9"/>
        </w:rPr>
        <w:t xml:space="preserve"> </w:t>
      </w:r>
      <w:r>
        <w:t>dalam</w:t>
      </w:r>
      <w:r>
        <w:rPr>
          <w:spacing w:val="-9"/>
        </w:rPr>
        <w:t xml:space="preserve"> </w:t>
      </w:r>
      <w:r>
        <w:t>setiap</w:t>
      </w:r>
      <w:r>
        <w:rPr>
          <w:spacing w:val="-9"/>
        </w:rPr>
        <w:t xml:space="preserve"> </w:t>
      </w:r>
      <w:r>
        <w:t>aspek</w:t>
      </w:r>
      <w:r>
        <w:rPr>
          <w:spacing w:val="-9"/>
        </w:rPr>
        <w:t xml:space="preserve"> </w:t>
      </w:r>
      <w:r>
        <w:t>kehidupan</w:t>
      </w:r>
      <w:r>
        <w:rPr>
          <w:spacing w:val="-9"/>
        </w:rPr>
        <w:t xml:space="preserve"> </w:t>
      </w:r>
      <w:r>
        <w:t>agar</w:t>
      </w:r>
      <w:r>
        <w:rPr>
          <w:spacing w:val="-8"/>
        </w:rPr>
        <w:t xml:space="preserve"> </w:t>
      </w:r>
      <w:r>
        <w:t>pemanfaatan sumber</w:t>
      </w:r>
      <w:r>
        <w:rPr>
          <w:spacing w:val="-2"/>
        </w:rPr>
        <w:t xml:space="preserve"> </w:t>
      </w:r>
      <w:r>
        <w:t>daya</w:t>
      </w:r>
      <w:r>
        <w:rPr>
          <w:spacing w:val="-3"/>
        </w:rPr>
        <w:t xml:space="preserve"> </w:t>
      </w:r>
      <w:r>
        <w:t>tidak</w:t>
      </w:r>
      <w:r>
        <w:rPr>
          <w:spacing w:val="-2"/>
        </w:rPr>
        <w:t xml:space="preserve"> </w:t>
      </w:r>
      <w:r>
        <w:t>merusak</w:t>
      </w:r>
      <w:r>
        <w:rPr>
          <w:spacing w:val="-2"/>
        </w:rPr>
        <w:t xml:space="preserve"> </w:t>
      </w:r>
      <w:r>
        <w:t>tatanan</w:t>
      </w:r>
      <w:r>
        <w:rPr>
          <w:spacing w:val="-2"/>
        </w:rPr>
        <w:t xml:space="preserve"> </w:t>
      </w:r>
      <w:r>
        <w:t>ekologis</w:t>
      </w:r>
      <w:r>
        <w:rPr>
          <w:spacing w:val="-1"/>
        </w:rPr>
        <w:t xml:space="preserve"> </w:t>
      </w:r>
      <w:r>
        <w:t>dan</w:t>
      </w:r>
      <w:r>
        <w:rPr>
          <w:spacing w:val="-2"/>
        </w:rPr>
        <w:t xml:space="preserve"> </w:t>
      </w:r>
      <w:r>
        <w:t>tetap</w:t>
      </w:r>
      <w:r>
        <w:rPr>
          <w:spacing w:val="-2"/>
        </w:rPr>
        <w:t xml:space="preserve"> </w:t>
      </w:r>
      <w:r>
        <w:t>menjamin keberlanjutan untuk generasi berikutnya (Wuwung et al., 2023). Pelestarian lingkungan yang berkelanjutan merupakan wujud konkret dari keadilan ekologis yang mendukung kesejahteraan manusia dan seluruh makhluk hidup (Angga, et al., 2023).</w:t>
      </w:r>
    </w:p>
    <w:p w:rsidR="00BC3CB7" w:rsidRDefault="00AF39CF">
      <w:pPr>
        <w:pStyle w:val="BodyText"/>
        <w:spacing w:before="119" w:line="276" w:lineRule="auto"/>
        <w:ind w:right="139" w:firstLine="568"/>
      </w:pPr>
      <w:r>
        <w:t>Pendekatan Gereja Katolik terhadap keadilan lingkungan menegaskan bahwa manusia dipanggil untuk bertindak sebagai pengelola</w:t>
      </w:r>
      <w:r>
        <w:rPr>
          <w:spacing w:val="-15"/>
        </w:rPr>
        <w:t xml:space="preserve"> </w:t>
      </w:r>
      <w:r>
        <w:t>ciptaan</w:t>
      </w:r>
      <w:r>
        <w:rPr>
          <w:spacing w:val="-15"/>
        </w:rPr>
        <w:t xml:space="preserve"> </w:t>
      </w:r>
      <w:r>
        <w:t>Tuhan,</w:t>
      </w:r>
      <w:r>
        <w:rPr>
          <w:spacing w:val="-15"/>
        </w:rPr>
        <w:t xml:space="preserve"> </w:t>
      </w:r>
      <w:r>
        <w:t>bukan</w:t>
      </w:r>
      <w:r>
        <w:rPr>
          <w:spacing w:val="-15"/>
        </w:rPr>
        <w:t xml:space="preserve"> </w:t>
      </w:r>
      <w:r>
        <w:t>sebagai</w:t>
      </w:r>
      <w:r>
        <w:rPr>
          <w:spacing w:val="-15"/>
        </w:rPr>
        <w:t xml:space="preserve"> </w:t>
      </w:r>
      <w:r>
        <w:t>penguasa</w:t>
      </w:r>
      <w:r>
        <w:rPr>
          <w:spacing w:val="-15"/>
        </w:rPr>
        <w:t xml:space="preserve"> </w:t>
      </w:r>
      <w:r>
        <w:t>absolut.</w:t>
      </w:r>
      <w:r>
        <w:rPr>
          <w:spacing w:val="-15"/>
        </w:rPr>
        <w:t xml:space="preserve"> </w:t>
      </w:r>
      <w:r>
        <w:t>Gereja menegaskan bahwa tanggung jawab ekologis memiliki dimensi moral</w:t>
      </w:r>
      <w:r>
        <w:rPr>
          <w:spacing w:val="-5"/>
        </w:rPr>
        <w:t xml:space="preserve"> </w:t>
      </w:r>
      <w:r>
        <w:t>dan</w:t>
      </w:r>
      <w:r>
        <w:rPr>
          <w:spacing w:val="-4"/>
        </w:rPr>
        <w:t xml:space="preserve"> </w:t>
      </w:r>
      <w:r>
        <w:t>sosial,</w:t>
      </w:r>
      <w:r>
        <w:rPr>
          <w:spacing w:val="-2"/>
        </w:rPr>
        <w:t xml:space="preserve"> </w:t>
      </w:r>
      <w:r>
        <w:t>terutama</w:t>
      </w:r>
      <w:r>
        <w:rPr>
          <w:spacing w:val="-4"/>
        </w:rPr>
        <w:t xml:space="preserve"> </w:t>
      </w:r>
      <w:r>
        <w:t>karena</w:t>
      </w:r>
      <w:r>
        <w:rPr>
          <w:spacing w:val="-5"/>
        </w:rPr>
        <w:t xml:space="preserve"> </w:t>
      </w:r>
      <w:r>
        <w:t>dampak</w:t>
      </w:r>
      <w:r>
        <w:rPr>
          <w:spacing w:val="-4"/>
        </w:rPr>
        <w:t xml:space="preserve"> </w:t>
      </w:r>
      <w:r>
        <w:t>kerusakan</w:t>
      </w:r>
      <w:r>
        <w:rPr>
          <w:spacing w:val="-4"/>
        </w:rPr>
        <w:t xml:space="preserve"> </w:t>
      </w:r>
      <w:r>
        <w:t>lingkungan paling dirasakan oleh kaum miskin dan rentan (Baugh, 2024). Dengan</w:t>
      </w:r>
      <w:r>
        <w:rPr>
          <w:spacing w:val="-10"/>
        </w:rPr>
        <w:t xml:space="preserve"> </w:t>
      </w:r>
      <w:r>
        <w:t>demikian,</w:t>
      </w:r>
      <w:r>
        <w:rPr>
          <w:spacing w:val="-10"/>
        </w:rPr>
        <w:t xml:space="preserve"> </w:t>
      </w:r>
      <w:r>
        <w:t>pengelolaan</w:t>
      </w:r>
      <w:r>
        <w:rPr>
          <w:spacing w:val="-9"/>
        </w:rPr>
        <w:t xml:space="preserve"> </w:t>
      </w:r>
      <w:r>
        <w:t>lingkungan</w:t>
      </w:r>
      <w:r>
        <w:rPr>
          <w:spacing w:val="-10"/>
        </w:rPr>
        <w:t xml:space="preserve"> </w:t>
      </w:r>
      <w:r>
        <w:t>bukan</w:t>
      </w:r>
      <w:r>
        <w:rPr>
          <w:spacing w:val="-10"/>
        </w:rPr>
        <w:t xml:space="preserve"> </w:t>
      </w:r>
      <w:r>
        <w:t>sekadar</w:t>
      </w:r>
      <w:r>
        <w:rPr>
          <w:spacing w:val="-10"/>
        </w:rPr>
        <w:t xml:space="preserve"> </w:t>
      </w:r>
      <w:r>
        <w:t>urusan ekologis,</w:t>
      </w:r>
      <w:r>
        <w:rPr>
          <w:spacing w:val="44"/>
        </w:rPr>
        <w:t xml:space="preserve">  </w:t>
      </w:r>
      <w:r>
        <w:t>melainkan</w:t>
      </w:r>
      <w:r>
        <w:rPr>
          <w:spacing w:val="44"/>
        </w:rPr>
        <w:t xml:space="preserve">  </w:t>
      </w:r>
      <w:r>
        <w:t>bagian</w:t>
      </w:r>
      <w:r>
        <w:rPr>
          <w:spacing w:val="43"/>
        </w:rPr>
        <w:t xml:space="preserve">  </w:t>
      </w:r>
      <w:r>
        <w:t>dari</w:t>
      </w:r>
      <w:r>
        <w:rPr>
          <w:spacing w:val="44"/>
        </w:rPr>
        <w:t xml:space="preserve">  </w:t>
      </w:r>
      <w:r>
        <w:t>solidaritas</w:t>
      </w:r>
      <w:r>
        <w:rPr>
          <w:spacing w:val="44"/>
        </w:rPr>
        <w:t xml:space="preserve">  </w:t>
      </w:r>
      <w:r>
        <w:rPr>
          <w:spacing w:val="-2"/>
        </w:rPr>
        <w:t>kemanusiaan.</w:t>
      </w:r>
    </w:p>
    <w:p w:rsidR="00BC3CB7" w:rsidRDefault="00BC3CB7">
      <w:pPr>
        <w:pStyle w:val="BodyText"/>
        <w:spacing w:line="276" w:lineRule="auto"/>
        <w:sectPr w:rsidR="00BC3CB7">
          <w:headerReference w:type="even" r:id="rId1044"/>
          <w:headerReference w:type="default" r:id="rId1045"/>
          <w:footerReference w:type="default" r:id="rId1046"/>
          <w:headerReference w:type="first" r:id="rId1047"/>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Kekuasaan manusia atas bumi merupakan delegasi dari Allah yang mengharuskan manusia bekerja sama dengan-Nya dalam menjaga ciptaan (Harefa et al., 2024).</w:t>
      </w:r>
    </w:p>
    <w:p w:rsidR="00BC3CB7" w:rsidRDefault="00AF39CF">
      <w:pPr>
        <w:pStyle w:val="BodyText"/>
        <w:spacing w:before="120" w:line="276" w:lineRule="auto"/>
        <w:ind w:left="1" w:right="422" w:firstLine="568"/>
      </w:pPr>
      <w:r>
        <w:t>Pendidikan menjadi sarana penting untuk menanamkan kesadaran ekologis sejak dini. Siswa sebagai bagian dari ciptaan Tuhan perlu dibentuk agar memiliki kepedulian terhadap lingkungan melalui praktik nyata di sekolah. Pembiasaan sederhana</w:t>
      </w:r>
      <w:r>
        <w:rPr>
          <w:spacing w:val="-4"/>
        </w:rPr>
        <w:t xml:space="preserve"> </w:t>
      </w:r>
      <w:r>
        <w:t>seperti</w:t>
      </w:r>
      <w:r>
        <w:rPr>
          <w:spacing w:val="-4"/>
        </w:rPr>
        <w:t xml:space="preserve"> </w:t>
      </w:r>
      <w:r>
        <w:t>membersihkan</w:t>
      </w:r>
      <w:r>
        <w:rPr>
          <w:spacing w:val="-4"/>
        </w:rPr>
        <w:t xml:space="preserve"> </w:t>
      </w:r>
      <w:r>
        <w:t>ruang</w:t>
      </w:r>
      <w:r>
        <w:rPr>
          <w:spacing w:val="-4"/>
        </w:rPr>
        <w:t xml:space="preserve"> </w:t>
      </w:r>
      <w:r>
        <w:t>kelas,</w:t>
      </w:r>
      <w:r>
        <w:rPr>
          <w:spacing w:val="-3"/>
        </w:rPr>
        <w:t xml:space="preserve"> </w:t>
      </w:r>
      <w:r>
        <w:t>menyapu</w:t>
      </w:r>
      <w:r>
        <w:rPr>
          <w:spacing w:val="-4"/>
        </w:rPr>
        <w:t xml:space="preserve"> </w:t>
      </w:r>
      <w:r>
        <w:t>halaman, membuang sampah pada tempatnya, merapikan taman, serta menyiram dan merawat tanaman merupakan wujud konkret dari tanggung jawab ekologis (Bhoki et al., 2025). Melalui kegiatan ini, siswa belajar memahami pentingnya menjaga lingkungan sebagai</w:t>
      </w:r>
      <w:r>
        <w:rPr>
          <w:spacing w:val="-8"/>
        </w:rPr>
        <w:t xml:space="preserve"> </w:t>
      </w:r>
      <w:r>
        <w:t>bagian</w:t>
      </w:r>
      <w:r>
        <w:rPr>
          <w:spacing w:val="-6"/>
        </w:rPr>
        <w:t xml:space="preserve"> </w:t>
      </w:r>
      <w:r>
        <w:t>dari</w:t>
      </w:r>
      <w:r>
        <w:rPr>
          <w:spacing w:val="-6"/>
        </w:rPr>
        <w:t xml:space="preserve"> </w:t>
      </w:r>
      <w:r>
        <w:t>iman</w:t>
      </w:r>
      <w:r>
        <w:rPr>
          <w:spacing w:val="-6"/>
        </w:rPr>
        <w:t xml:space="preserve"> </w:t>
      </w:r>
      <w:r>
        <w:t>yang</w:t>
      </w:r>
      <w:r>
        <w:rPr>
          <w:spacing w:val="-6"/>
        </w:rPr>
        <w:t xml:space="preserve"> </w:t>
      </w:r>
      <w:r>
        <w:t>diwujudkan</w:t>
      </w:r>
      <w:r>
        <w:rPr>
          <w:spacing w:val="-5"/>
        </w:rPr>
        <w:t xml:space="preserve"> </w:t>
      </w:r>
      <w:r>
        <w:t>dalam</w:t>
      </w:r>
      <w:r>
        <w:rPr>
          <w:spacing w:val="-7"/>
        </w:rPr>
        <w:t xml:space="preserve"> </w:t>
      </w:r>
      <w:r>
        <w:t>tindakan</w:t>
      </w:r>
      <w:r>
        <w:rPr>
          <w:spacing w:val="-5"/>
        </w:rPr>
        <w:t xml:space="preserve"> </w:t>
      </w:r>
      <w:r>
        <w:rPr>
          <w:spacing w:val="-2"/>
        </w:rPr>
        <w:t>kasih.</w:t>
      </w:r>
    </w:p>
    <w:p w:rsidR="00BC3CB7" w:rsidRDefault="00AF39CF">
      <w:pPr>
        <w:pStyle w:val="BodyText"/>
        <w:spacing w:before="121" w:line="276" w:lineRule="auto"/>
        <w:ind w:left="1" w:right="423" w:firstLine="568"/>
      </w:pPr>
      <w:r>
        <w:t>Selain itu, sekolah dapat mempromosikan gaya hidup berkelanjutan melalui pengurangan penggunaan plastik, daur ulang</w:t>
      </w:r>
      <w:r>
        <w:rPr>
          <w:spacing w:val="-13"/>
        </w:rPr>
        <w:t xml:space="preserve"> </w:t>
      </w:r>
      <w:r>
        <w:t>sampah,</w:t>
      </w:r>
      <w:r>
        <w:rPr>
          <w:spacing w:val="-12"/>
        </w:rPr>
        <w:t xml:space="preserve"> </w:t>
      </w:r>
      <w:r>
        <w:t>dan</w:t>
      </w:r>
      <w:r>
        <w:rPr>
          <w:spacing w:val="-13"/>
        </w:rPr>
        <w:t xml:space="preserve"> </w:t>
      </w:r>
      <w:r>
        <w:t>efisiensi</w:t>
      </w:r>
      <w:r>
        <w:rPr>
          <w:spacing w:val="-13"/>
        </w:rPr>
        <w:t xml:space="preserve"> </w:t>
      </w:r>
      <w:r>
        <w:t>energi.</w:t>
      </w:r>
      <w:r>
        <w:rPr>
          <w:spacing w:val="-11"/>
        </w:rPr>
        <w:t xml:space="preserve"> </w:t>
      </w:r>
      <w:r>
        <w:t>Siswa</w:t>
      </w:r>
      <w:r>
        <w:rPr>
          <w:spacing w:val="-13"/>
        </w:rPr>
        <w:t xml:space="preserve"> </w:t>
      </w:r>
      <w:r>
        <w:t>juga</w:t>
      </w:r>
      <w:r>
        <w:rPr>
          <w:spacing w:val="-13"/>
        </w:rPr>
        <w:t xml:space="preserve"> </w:t>
      </w:r>
      <w:r>
        <w:t>dapat</w:t>
      </w:r>
      <w:r>
        <w:rPr>
          <w:spacing w:val="-13"/>
        </w:rPr>
        <w:t xml:space="preserve"> </w:t>
      </w:r>
      <w:r>
        <w:t>diajak</w:t>
      </w:r>
      <w:r>
        <w:rPr>
          <w:spacing w:val="-12"/>
        </w:rPr>
        <w:t xml:space="preserve"> </w:t>
      </w:r>
      <w:r>
        <w:t>untuk merefleksikan</w:t>
      </w:r>
      <w:r>
        <w:rPr>
          <w:spacing w:val="-6"/>
        </w:rPr>
        <w:t xml:space="preserve"> </w:t>
      </w:r>
      <w:r>
        <w:t>tindakan</w:t>
      </w:r>
      <w:r>
        <w:rPr>
          <w:spacing w:val="-6"/>
        </w:rPr>
        <w:t xml:space="preserve"> </w:t>
      </w:r>
      <w:r>
        <w:t>sederhana</w:t>
      </w:r>
      <w:r>
        <w:rPr>
          <w:spacing w:val="-6"/>
        </w:rPr>
        <w:t xml:space="preserve"> </w:t>
      </w:r>
      <w:r>
        <w:t>seperti</w:t>
      </w:r>
      <w:r>
        <w:rPr>
          <w:spacing w:val="-6"/>
        </w:rPr>
        <w:t xml:space="preserve"> </w:t>
      </w:r>
      <w:r>
        <w:t>menggunakan</w:t>
      </w:r>
      <w:r>
        <w:rPr>
          <w:spacing w:val="-6"/>
        </w:rPr>
        <w:t xml:space="preserve"> </w:t>
      </w:r>
      <w:r>
        <w:t>tas</w:t>
      </w:r>
      <w:r>
        <w:rPr>
          <w:spacing w:val="-5"/>
        </w:rPr>
        <w:t xml:space="preserve"> </w:t>
      </w:r>
      <w:r>
        <w:t>kain, menghemat air dan listrik, menanam tanaman di rumah, hingga lebih memilih berjalan kaki atau bersepeda untuk mengurangi polusi (Ziliwu et al., 2021).</w:t>
      </w:r>
      <w:r>
        <w:rPr>
          <w:spacing w:val="-1"/>
        </w:rPr>
        <w:t xml:space="preserve"> </w:t>
      </w:r>
      <w:r>
        <w:t>Tindakan-tindakan kecil ini menjadi bagian dari spiritualitas ekologis yang membentuk kesadaran bahwa merawat bumi berarti memuliakan Tuhan.</w:t>
      </w:r>
    </w:p>
    <w:p w:rsidR="00BC3CB7" w:rsidRDefault="00AF39CF">
      <w:pPr>
        <w:pStyle w:val="BodyText"/>
        <w:spacing w:before="119" w:line="276" w:lineRule="auto"/>
        <w:ind w:left="1" w:right="423" w:firstLine="568"/>
      </w:pPr>
      <w:r>
        <w:t>Dengan demikian, panggilan manusia sebagai pengelola ciptaan merupakan bentuk partisipasi aktif dalam karya penyelamatan Allah yang berkelanjutan. Tanggung jawab ekologis tidak hanya berbicara tentang kelestarian alam, tetapi juga</w:t>
      </w:r>
      <w:r>
        <w:rPr>
          <w:spacing w:val="-3"/>
        </w:rPr>
        <w:t xml:space="preserve"> </w:t>
      </w:r>
      <w:r>
        <w:t>tentang</w:t>
      </w:r>
      <w:r>
        <w:rPr>
          <w:spacing w:val="-3"/>
        </w:rPr>
        <w:t xml:space="preserve"> </w:t>
      </w:r>
      <w:r>
        <w:t>keutuhan</w:t>
      </w:r>
      <w:r>
        <w:rPr>
          <w:spacing w:val="-3"/>
        </w:rPr>
        <w:t xml:space="preserve"> </w:t>
      </w:r>
      <w:r>
        <w:t>iman</w:t>
      </w:r>
      <w:r>
        <w:rPr>
          <w:spacing w:val="-3"/>
        </w:rPr>
        <w:t xml:space="preserve"> </w:t>
      </w:r>
      <w:r>
        <w:t>dan kasih</w:t>
      </w:r>
      <w:r>
        <w:rPr>
          <w:spacing w:val="-1"/>
        </w:rPr>
        <w:t xml:space="preserve"> </w:t>
      </w:r>
      <w:r>
        <w:t>terhadap</w:t>
      </w:r>
      <w:r>
        <w:rPr>
          <w:spacing w:val="-3"/>
        </w:rPr>
        <w:t xml:space="preserve"> </w:t>
      </w:r>
      <w:r>
        <w:t>sesama.</w:t>
      </w:r>
      <w:r>
        <w:rPr>
          <w:spacing w:val="-3"/>
        </w:rPr>
        <w:t xml:space="preserve"> </w:t>
      </w:r>
      <w:r>
        <w:t>Manusia yang</w:t>
      </w:r>
      <w:r>
        <w:rPr>
          <w:spacing w:val="-5"/>
        </w:rPr>
        <w:t xml:space="preserve"> </w:t>
      </w:r>
      <w:r>
        <w:t>beriman</w:t>
      </w:r>
      <w:r>
        <w:rPr>
          <w:spacing w:val="-5"/>
        </w:rPr>
        <w:t xml:space="preserve"> </w:t>
      </w:r>
      <w:r>
        <w:t>sejati</w:t>
      </w:r>
      <w:r>
        <w:rPr>
          <w:spacing w:val="-6"/>
        </w:rPr>
        <w:t xml:space="preserve"> </w:t>
      </w:r>
      <w:r>
        <w:t>adalah</w:t>
      </w:r>
      <w:r>
        <w:rPr>
          <w:spacing w:val="-5"/>
        </w:rPr>
        <w:t xml:space="preserve"> </w:t>
      </w:r>
      <w:r>
        <w:t>mereka</w:t>
      </w:r>
      <w:r>
        <w:rPr>
          <w:spacing w:val="-7"/>
        </w:rPr>
        <w:t xml:space="preserve"> </w:t>
      </w:r>
      <w:r>
        <w:t>yang</w:t>
      </w:r>
      <w:r>
        <w:rPr>
          <w:spacing w:val="-4"/>
        </w:rPr>
        <w:t xml:space="preserve"> </w:t>
      </w:r>
      <w:r>
        <w:t>menjaga</w:t>
      </w:r>
      <w:r>
        <w:rPr>
          <w:spacing w:val="-5"/>
        </w:rPr>
        <w:t xml:space="preserve"> </w:t>
      </w:r>
      <w:r>
        <w:t>ciptaan</w:t>
      </w:r>
      <w:r>
        <w:rPr>
          <w:spacing w:val="-5"/>
        </w:rPr>
        <w:t xml:space="preserve"> </w:t>
      </w:r>
      <w:r>
        <w:t>dengan penuh cinta dan tanggung jawab, sehingga bumi tetap menjadi tempat yang layak huni bagi seluruh makhluk hidup kini dan di masa mendatang.</w:t>
      </w:r>
    </w:p>
    <w:p w:rsidR="00BC3CB7" w:rsidRDefault="00BC3CB7">
      <w:pPr>
        <w:pStyle w:val="BodyText"/>
        <w:spacing w:line="276" w:lineRule="auto"/>
        <w:sectPr w:rsidR="00BC3CB7">
          <w:headerReference w:type="even" r:id="rId1048"/>
          <w:headerReference w:type="default" r:id="rId1049"/>
          <w:footerReference w:type="default" r:id="rId1050"/>
          <w:headerReference w:type="first" r:id="rId1051"/>
          <w:pgSz w:w="8790" w:h="13050"/>
          <w:pgMar w:top="1060" w:right="992" w:bottom="920" w:left="1133" w:header="0" w:footer="738" w:gutter="0"/>
          <w:cols w:space="720"/>
        </w:sectPr>
      </w:pPr>
    </w:p>
    <w:p w:rsidR="00BC3CB7" w:rsidRDefault="00AF39CF">
      <w:pPr>
        <w:pStyle w:val="Heading2"/>
        <w:numPr>
          <w:ilvl w:val="1"/>
          <w:numId w:val="12"/>
        </w:numPr>
        <w:tabs>
          <w:tab w:val="left" w:pos="853"/>
        </w:tabs>
        <w:spacing w:before="72"/>
        <w:ind w:left="853" w:hanging="360"/>
        <w:jc w:val="left"/>
      </w:pPr>
      <w:bookmarkStart w:id="43" w:name="_bookmark42"/>
      <w:bookmarkEnd w:id="43"/>
      <w:r>
        <w:lastRenderedPageBreak/>
        <w:t>Spiritualitas</w:t>
      </w:r>
      <w:r>
        <w:rPr>
          <w:spacing w:val="-6"/>
        </w:rPr>
        <w:t xml:space="preserve"> </w:t>
      </w:r>
      <w:r>
        <w:t>Ekologi</w:t>
      </w:r>
      <w:r>
        <w:rPr>
          <w:spacing w:val="-3"/>
        </w:rPr>
        <w:t xml:space="preserve"> </w:t>
      </w:r>
      <w:r>
        <w:t>dalam</w:t>
      </w:r>
      <w:r>
        <w:rPr>
          <w:spacing w:val="-15"/>
        </w:rPr>
        <w:t xml:space="preserve"> </w:t>
      </w:r>
      <w:r>
        <w:t>Ajaran</w:t>
      </w:r>
      <w:r>
        <w:rPr>
          <w:spacing w:val="-3"/>
        </w:rPr>
        <w:t xml:space="preserve"> </w:t>
      </w:r>
      <w:r>
        <w:rPr>
          <w:spacing w:val="-2"/>
        </w:rPr>
        <w:t>Katolik</w:t>
      </w:r>
    </w:p>
    <w:p w:rsidR="00BC3CB7" w:rsidRDefault="00AF39CF">
      <w:pPr>
        <w:pStyle w:val="BodyText"/>
        <w:spacing w:before="162" w:line="276" w:lineRule="auto"/>
        <w:ind w:right="138" w:firstLine="568"/>
      </w:pPr>
      <w:r>
        <w:t>Spiritualitas ekologis dalam tradisi Katolik berakar pada kesadaran bahwa seluruh ciptaan merupakan manifestasi kasih Allah yang harus dihormati dan dilestarikan. Spiritualitas ini menuntun manusia untuk memandang alam bukan sekadar sumber daya ekonomi, melainkan rumah bersama (</w:t>
      </w:r>
      <w:r>
        <w:rPr>
          <w:i/>
        </w:rPr>
        <w:t>common home</w:t>
      </w:r>
      <w:r>
        <w:t xml:space="preserve">) yang mencerminkan kehadiran Ilahi. Dengan demikian, ekoteologi Katolik menempatkan tanggung jawab ekologis sebagai bagian integral dari iman, di mana tindakan merawat bumi merupakan wujud konkret dari cinta kepada Tuhan dan </w:t>
      </w:r>
      <w:r>
        <w:rPr>
          <w:spacing w:val="-2"/>
        </w:rPr>
        <w:t>sesama.</w:t>
      </w:r>
    </w:p>
    <w:p w:rsidR="00BC3CB7" w:rsidRDefault="00AF39CF">
      <w:pPr>
        <w:pStyle w:val="BodyText"/>
        <w:spacing w:before="121" w:line="276" w:lineRule="auto"/>
        <w:ind w:right="138" w:firstLine="568"/>
      </w:pPr>
      <w:r>
        <w:t>Secara etimologis, spiritualitas berasal dari bahasa Latin spiritus, yang memiliki padanan dalam bahasa Yunani pneuma dan</w:t>
      </w:r>
      <w:r>
        <w:rPr>
          <w:spacing w:val="-15"/>
        </w:rPr>
        <w:t xml:space="preserve"> </w:t>
      </w:r>
      <w:r>
        <w:t>bahasa</w:t>
      </w:r>
      <w:r>
        <w:rPr>
          <w:spacing w:val="-13"/>
        </w:rPr>
        <w:t xml:space="preserve"> </w:t>
      </w:r>
      <w:r>
        <w:t>Ibrani</w:t>
      </w:r>
      <w:r>
        <w:rPr>
          <w:spacing w:val="-14"/>
        </w:rPr>
        <w:t xml:space="preserve"> </w:t>
      </w:r>
      <w:r>
        <w:t>ruach,</w:t>
      </w:r>
      <w:r>
        <w:rPr>
          <w:spacing w:val="-15"/>
        </w:rPr>
        <w:t xml:space="preserve"> </w:t>
      </w:r>
      <w:r>
        <w:t>yang</w:t>
      </w:r>
      <w:r>
        <w:rPr>
          <w:spacing w:val="-15"/>
        </w:rPr>
        <w:t xml:space="preserve"> </w:t>
      </w:r>
      <w:r>
        <w:t>berarti</w:t>
      </w:r>
      <w:r>
        <w:rPr>
          <w:spacing w:val="-15"/>
        </w:rPr>
        <w:t xml:space="preserve"> </w:t>
      </w:r>
      <w:r>
        <w:t>roh,</w:t>
      </w:r>
      <w:r>
        <w:rPr>
          <w:spacing w:val="-13"/>
        </w:rPr>
        <w:t xml:space="preserve"> </w:t>
      </w:r>
      <w:r>
        <w:t>jiwa,</w:t>
      </w:r>
      <w:r>
        <w:rPr>
          <w:spacing w:val="-15"/>
        </w:rPr>
        <w:t xml:space="preserve"> </w:t>
      </w:r>
      <w:r>
        <w:t>dan</w:t>
      </w:r>
      <w:r>
        <w:rPr>
          <w:spacing w:val="-15"/>
        </w:rPr>
        <w:t xml:space="preserve"> </w:t>
      </w:r>
      <w:r>
        <w:t>nafas</w:t>
      </w:r>
      <w:r>
        <w:rPr>
          <w:spacing w:val="-11"/>
        </w:rPr>
        <w:t xml:space="preserve"> </w:t>
      </w:r>
      <w:r>
        <w:t>(Wijaya et al., 2024).</w:t>
      </w:r>
      <w:r>
        <w:rPr>
          <w:spacing w:val="40"/>
        </w:rPr>
        <w:t xml:space="preserve"> </w:t>
      </w:r>
      <w:r>
        <w:t>Akar kata ini menegaskan bahwa spiritualitas berkaitan</w:t>
      </w:r>
      <w:r>
        <w:rPr>
          <w:spacing w:val="-4"/>
        </w:rPr>
        <w:t xml:space="preserve"> </w:t>
      </w:r>
      <w:r>
        <w:t>erat</w:t>
      </w:r>
      <w:r>
        <w:rPr>
          <w:spacing w:val="-6"/>
        </w:rPr>
        <w:t xml:space="preserve"> </w:t>
      </w:r>
      <w:r>
        <w:t>dengan</w:t>
      </w:r>
      <w:r>
        <w:rPr>
          <w:spacing w:val="-5"/>
        </w:rPr>
        <w:t xml:space="preserve"> </w:t>
      </w:r>
      <w:r>
        <w:t>bagaimana</w:t>
      </w:r>
      <w:r>
        <w:rPr>
          <w:spacing w:val="-5"/>
        </w:rPr>
        <w:t xml:space="preserve"> </w:t>
      </w:r>
      <w:r>
        <w:t>hidup</w:t>
      </w:r>
      <w:r>
        <w:rPr>
          <w:spacing w:val="-4"/>
        </w:rPr>
        <w:t xml:space="preserve"> </w:t>
      </w:r>
      <w:r>
        <w:t>manusia</w:t>
      </w:r>
      <w:r>
        <w:rPr>
          <w:spacing w:val="-7"/>
        </w:rPr>
        <w:t xml:space="preserve"> </w:t>
      </w:r>
      <w:r>
        <w:t>digerakkan</w:t>
      </w:r>
      <w:r>
        <w:rPr>
          <w:spacing w:val="-3"/>
        </w:rPr>
        <w:t xml:space="preserve"> </w:t>
      </w:r>
      <w:r>
        <w:t>oleh Roh Allah. Dalam konteks ekologi, spiritualitas menjadi kesadaran bahwa setiap manusia dipanggil untuk merawat dan memelihara</w:t>
      </w:r>
      <w:r>
        <w:rPr>
          <w:spacing w:val="-15"/>
        </w:rPr>
        <w:t xml:space="preserve"> </w:t>
      </w:r>
      <w:r>
        <w:t>seluruh</w:t>
      </w:r>
      <w:r>
        <w:rPr>
          <w:spacing w:val="-15"/>
        </w:rPr>
        <w:t xml:space="preserve"> </w:t>
      </w:r>
      <w:r>
        <w:t>ciptaan</w:t>
      </w:r>
      <w:r>
        <w:rPr>
          <w:spacing w:val="-15"/>
        </w:rPr>
        <w:t xml:space="preserve"> </w:t>
      </w:r>
      <w:r>
        <w:t>sebagai</w:t>
      </w:r>
      <w:r>
        <w:rPr>
          <w:spacing w:val="-15"/>
        </w:rPr>
        <w:t xml:space="preserve"> </w:t>
      </w:r>
      <w:r>
        <w:t>bentuk</w:t>
      </w:r>
      <w:r>
        <w:rPr>
          <w:spacing w:val="-15"/>
        </w:rPr>
        <w:t xml:space="preserve"> </w:t>
      </w:r>
      <w:r>
        <w:t>tanggung</w:t>
      </w:r>
      <w:r>
        <w:rPr>
          <w:spacing w:val="-15"/>
        </w:rPr>
        <w:t xml:space="preserve"> </w:t>
      </w:r>
      <w:r>
        <w:t>jawab</w:t>
      </w:r>
      <w:r>
        <w:rPr>
          <w:spacing w:val="-15"/>
        </w:rPr>
        <w:t xml:space="preserve"> </w:t>
      </w:r>
      <w:r>
        <w:t>iman. Sementara itu, istilah ekologi berasal dari kata Yunani oikos (rumah, alam, tempat kehidupan) dan logos (ilmu, uraian, atau pengetahuan).</w:t>
      </w:r>
      <w:r>
        <w:rPr>
          <w:spacing w:val="-11"/>
        </w:rPr>
        <w:t xml:space="preserve"> </w:t>
      </w:r>
      <w:r>
        <w:t>Dengan</w:t>
      </w:r>
      <w:r>
        <w:rPr>
          <w:spacing w:val="-11"/>
        </w:rPr>
        <w:t xml:space="preserve"> </w:t>
      </w:r>
      <w:r>
        <w:t>demikian,</w:t>
      </w:r>
      <w:r>
        <w:rPr>
          <w:spacing w:val="-11"/>
        </w:rPr>
        <w:t xml:space="preserve"> </w:t>
      </w:r>
      <w:r>
        <w:t>ekologi</w:t>
      </w:r>
      <w:r>
        <w:rPr>
          <w:spacing w:val="-9"/>
        </w:rPr>
        <w:t xml:space="preserve"> </w:t>
      </w:r>
      <w:r>
        <w:t>dapat</w:t>
      </w:r>
      <w:r>
        <w:rPr>
          <w:spacing w:val="-11"/>
        </w:rPr>
        <w:t xml:space="preserve"> </w:t>
      </w:r>
      <w:r>
        <w:t>dipahami</w:t>
      </w:r>
      <w:r>
        <w:rPr>
          <w:spacing w:val="-11"/>
        </w:rPr>
        <w:t xml:space="preserve"> </w:t>
      </w:r>
      <w:r>
        <w:t>sebagai ilmu</w:t>
      </w:r>
      <w:r>
        <w:rPr>
          <w:spacing w:val="-15"/>
        </w:rPr>
        <w:t xml:space="preserve"> </w:t>
      </w:r>
      <w:r>
        <w:t>tentang</w:t>
      </w:r>
      <w:r>
        <w:rPr>
          <w:spacing w:val="-15"/>
        </w:rPr>
        <w:t xml:space="preserve"> </w:t>
      </w:r>
      <w:r>
        <w:t>hubungan</w:t>
      </w:r>
      <w:r>
        <w:rPr>
          <w:spacing w:val="-15"/>
        </w:rPr>
        <w:t xml:space="preserve"> </w:t>
      </w:r>
      <w:r>
        <w:t>timbal</w:t>
      </w:r>
      <w:r>
        <w:rPr>
          <w:spacing w:val="-15"/>
        </w:rPr>
        <w:t xml:space="preserve"> </w:t>
      </w:r>
      <w:r>
        <w:t>balik</w:t>
      </w:r>
      <w:r>
        <w:rPr>
          <w:spacing w:val="-15"/>
        </w:rPr>
        <w:t xml:space="preserve"> </w:t>
      </w:r>
      <w:r>
        <w:t>antara</w:t>
      </w:r>
      <w:r>
        <w:rPr>
          <w:spacing w:val="-15"/>
        </w:rPr>
        <w:t xml:space="preserve"> </w:t>
      </w:r>
      <w:r>
        <w:t>makhluk</w:t>
      </w:r>
      <w:r>
        <w:rPr>
          <w:spacing w:val="-15"/>
        </w:rPr>
        <w:t xml:space="preserve"> </w:t>
      </w:r>
      <w:r>
        <w:t>hidup</w:t>
      </w:r>
      <w:r>
        <w:rPr>
          <w:spacing w:val="-15"/>
        </w:rPr>
        <w:t xml:space="preserve"> </w:t>
      </w:r>
      <w:r>
        <w:t>dengan lingkungannya dalam kesatuan rumah tangga ciptaan (Rendy, 2021; Bhoki &amp; Are, 2024).</w:t>
      </w:r>
    </w:p>
    <w:p w:rsidR="00BC3CB7" w:rsidRDefault="00AF39CF">
      <w:pPr>
        <w:pStyle w:val="BodyText"/>
        <w:spacing w:before="119" w:line="276" w:lineRule="auto"/>
        <w:ind w:right="139" w:firstLine="568"/>
      </w:pPr>
      <w:r>
        <w:t>Spiritualitas</w:t>
      </w:r>
      <w:r>
        <w:rPr>
          <w:spacing w:val="-1"/>
        </w:rPr>
        <w:t xml:space="preserve"> </w:t>
      </w:r>
      <w:r>
        <w:t>ekologi</w:t>
      </w:r>
      <w:r>
        <w:rPr>
          <w:spacing w:val="-1"/>
        </w:rPr>
        <w:t xml:space="preserve"> </w:t>
      </w:r>
      <w:r>
        <w:t>mengajarkan</w:t>
      </w:r>
      <w:r>
        <w:rPr>
          <w:spacing w:val="-1"/>
        </w:rPr>
        <w:t xml:space="preserve"> </w:t>
      </w:r>
      <w:r>
        <w:t>bahwa</w:t>
      </w:r>
      <w:r>
        <w:rPr>
          <w:spacing w:val="-1"/>
        </w:rPr>
        <w:t xml:space="preserve"> </w:t>
      </w:r>
      <w:r>
        <w:t>manusia</w:t>
      </w:r>
      <w:r>
        <w:rPr>
          <w:spacing w:val="-2"/>
        </w:rPr>
        <w:t xml:space="preserve"> </w:t>
      </w:r>
      <w:r>
        <w:t>hidup</w:t>
      </w:r>
      <w:r>
        <w:rPr>
          <w:spacing w:val="-1"/>
        </w:rPr>
        <w:t xml:space="preserve"> </w:t>
      </w:r>
      <w:r>
        <w:t>di dalam jejaring relasi yang saling bergantung dengan seluruh ciptaan.</w:t>
      </w:r>
      <w:r>
        <w:rPr>
          <w:spacing w:val="-12"/>
        </w:rPr>
        <w:t xml:space="preserve"> </w:t>
      </w:r>
      <w:r>
        <w:t>Kesadaran</w:t>
      </w:r>
      <w:r>
        <w:rPr>
          <w:spacing w:val="-14"/>
        </w:rPr>
        <w:t xml:space="preserve"> </w:t>
      </w:r>
      <w:r>
        <w:t>ini</w:t>
      </w:r>
      <w:r>
        <w:rPr>
          <w:spacing w:val="-14"/>
        </w:rPr>
        <w:t xml:space="preserve"> </w:t>
      </w:r>
      <w:r>
        <w:t>menumbuhkan</w:t>
      </w:r>
      <w:r>
        <w:rPr>
          <w:spacing w:val="-14"/>
        </w:rPr>
        <w:t xml:space="preserve"> </w:t>
      </w:r>
      <w:r>
        <w:t>sikap</w:t>
      </w:r>
      <w:r>
        <w:rPr>
          <w:spacing w:val="-14"/>
        </w:rPr>
        <w:t xml:space="preserve"> </w:t>
      </w:r>
      <w:r>
        <w:t>hormat</w:t>
      </w:r>
      <w:r>
        <w:rPr>
          <w:spacing w:val="-14"/>
        </w:rPr>
        <w:t xml:space="preserve"> </w:t>
      </w:r>
      <w:r>
        <w:t>dan</w:t>
      </w:r>
      <w:r>
        <w:rPr>
          <w:spacing w:val="-14"/>
        </w:rPr>
        <w:t xml:space="preserve"> </w:t>
      </w:r>
      <w:r>
        <w:t>tanggung jawab terhadap bumi sebagai rumah bersama. Ekologi tidak hanya berbicara tentang keseimbangan biologis, tetapi juga tentang keselamatan kosmos—tatanan ciptaan yang mengarah pada</w:t>
      </w:r>
      <w:r>
        <w:rPr>
          <w:spacing w:val="59"/>
        </w:rPr>
        <w:t xml:space="preserve">  </w:t>
      </w:r>
      <w:r>
        <w:t>keharmonisan</w:t>
      </w:r>
      <w:r>
        <w:rPr>
          <w:spacing w:val="62"/>
        </w:rPr>
        <w:t xml:space="preserve">  </w:t>
      </w:r>
      <w:r>
        <w:t>antara</w:t>
      </w:r>
      <w:r>
        <w:rPr>
          <w:spacing w:val="60"/>
        </w:rPr>
        <w:t xml:space="preserve">  </w:t>
      </w:r>
      <w:r>
        <w:t>manusia,</w:t>
      </w:r>
      <w:r>
        <w:rPr>
          <w:spacing w:val="61"/>
        </w:rPr>
        <w:t xml:space="preserve">  </w:t>
      </w:r>
      <w:r>
        <w:t>alam,</w:t>
      </w:r>
      <w:r>
        <w:rPr>
          <w:spacing w:val="61"/>
        </w:rPr>
        <w:t xml:space="preserve">  </w:t>
      </w:r>
      <w:r>
        <w:t>dan</w:t>
      </w:r>
      <w:r>
        <w:rPr>
          <w:spacing w:val="57"/>
        </w:rPr>
        <w:t xml:space="preserve">  </w:t>
      </w:r>
      <w:r>
        <w:rPr>
          <w:spacing w:val="-2"/>
        </w:rPr>
        <w:t>Tuhan.</w:t>
      </w:r>
    </w:p>
    <w:p w:rsidR="00BC3CB7" w:rsidRDefault="00BC3CB7">
      <w:pPr>
        <w:pStyle w:val="BodyText"/>
        <w:spacing w:line="276" w:lineRule="auto"/>
        <w:sectPr w:rsidR="00BC3CB7">
          <w:headerReference w:type="even" r:id="rId1052"/>
          <w:headerReference w:type="default" r:id="rId1053"/>
          <w:footerReference w:type="default" r:id="rId1054"/>
          <w:headerReference w:type="first" r:id="rId1055"/>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Keselamatan ekologis ini melampaui kepentingan material dan menuntun pada kesejahteraan yang sejati, yaitu kehidupan yang damai dan selaras dengan seluruh ciptaan (Bebe, 2023).</w:t>
      </w:r>
    </w:p>
    <w:p w:rsidR="00BC3CB7" w:rsidRDefault="00AF39CF">
      <w:pPr>
        <w:pStyle w:val="BodyText"/>
        <w:spacing w:before="120" w:line="276" w:lineRule="auto"/>
        <w:ind w:left="1" w:right="420" w:firstLine="568"/>
      </w:pPr>
      <w:r>
        <w:t>Spiritualitas</w:t>
      </w:r>
      <w:r>
        <w:rPr>
          <w:spacing w:val="-9"/>
        </w:rPr>
        <w:t xml:space="preserve"> </w:t>
      </w:r>
      <w:r>
        <w:t>ekologi</w:t>
      </w:r>
      <w:r>
        <w:rPr>
          <w:spacing w:val="-8"/>
        </w:rPr>
        <w:t xml:space="preserve"> </w:t>
      </w:r>
      <w:r>
        <w:t>membantu</w:t>
      </w:r>
      <w:r>
        <w:rPr>
          <w:spacing w:val="-12"/>
        </w:rPr>
        <w:t xml:space="preserve"> </w:t>
      </w:r>
      <w:r>
        <w:t>manusia</w:t>
      </w:r>
      <w:r>
        <w:rPr>
          <w:spacing w:val="-11"/>
        </w:rPr>
        <w:t xml:space="preserve"> </w:t>
      </w:r>
      <w:r>
        <w:t>memahami</w:t>
      </w:r>
      <w:r>
        <w:rPr>
          <w:spacing w:val="-11"/>
        </w:rPr>
        <w:t xml:space="preserve"> </w:t>
      </w:r>
      <w:r>
        <w:t xml:space="preserve">bahwa alam bukan hanya latar kehidupan, melainkan medium komunikasi Ilahi yang menyampaikan kasih dan kebijaksanaan </w:t>
      </w:r>
      <w:r>
        <w:rPr>
          <w:spacing w:val="-2"/>
        </w:rPr>
        <w:t>Tuhan.</w:t>
      </w:r>
      <w:r>
        <w:rPr>
          <w:spacing w:val="-13"/>
        </w:rPr>
        <w:t xml:space="preserve"> </w:t>
      </w:r>
      <w:r>
        <w:rPr>
          <w:spacing w:val="-2"/>
        </w:rPr>
        <w:t>Alam</w:t>
      </w:r>
      <w:r>
        <w:rPr>
          <w:spacing w:val="-12"/>
        </w:rPr>
        <w:t xml:space="preserve"> </w:t>
      </w:r>
      <w:r>
        <w:rPr>
          <w:spacing w:val="-2"/>
        </w:rPr>
        <w:t>yang</w:t>
      </w:r>
      <w:r>
        <w:rPr>
          <w:spacing w:val="-6"/>
        </w:rPr>
        <w:t xml:space="preserve"> </w:t>
      </w:r>
      <w:r>
        <w:rPr>
          <w:spacing w:val="-2"/>
        </w:rPr>
        <w:t>penuh</w:t>
      </w:r>
      <w:r>
        <w:rPr>
          <w:spacing w:val="-5"/>
        </w:rPr>
        <w:t xml:space="preserve"> </w:t>
      </w:r>
      <w:r>
        <w:rPr>
          <w:spacing w:val="-2"/>
        </w:rPr>
        <w:t>keindahan</w:t>
      </w:r>
      <w:r>
        <w:rPr>
          <w:spacing w:val="-4"/>
        </w:rPr>
        <w:t xml:space="preserve"> </w:t>
      </w:r>
      <w:r>
        <w:rPr>
          <w:spacing w:val="-2"/>
        </w:rPr>
        <w:t>berbicara</w:t>
      </w:r>
      <w:r>
        <w:rPr>
          <w:spacing w:val="-6"/>
        </w:rPr>
        <w:t xml:space="preserve"> </w:t>
      </w:r>
      <w:r>
        <w:rPr>
          <w:spacing w:val="-2"/>
        </w:rPr>
        <w:t>dalam</w:t>
      </w:r>
      <w:r>
        <w:rPr>
          <w:spacing w:val="-7"/>
        </w:rPr>
        <w:t xml:space="preserve"> </w:t>
      </w:r>
      <w:r>
        <w:rPr>
          <w:spacing w:val="-2"/>
        </w:rPr>
        <w:t>bahasa</w:t>
      </w:r>
      <w:r>
        <w:rPr>
          <w:spacing w:val="-6"/>
        </w:rPr>
        <w:t xml:space="preserve"> </w:t>
      </w:r>
      <w:r>
        <w:rPr>
          <w:spacing w:val="-2"/>
        </w:rPr>
        <w:t xml:space="preserve">kasih </w:t>
      </w:r>
      <w:r>
        <w:t>dan mengajak manusia untuk menemukan keseimbangan batin serta</w:t>
      </w:r>
      <w:r>
        <w:rPr>
          <w:spacing w:val="-11"/>
        </w:rPr>
        <w:t xml:space="preserve"> </w:t>
      </w:r>
      <w:r>
        <w:t>kesadaran</w:t>
      </w:r>
      <w:r>
        <w:rPr>
          <w:spacing w:val="-10"/>
        </w:rPr>
        <w:t xml:space="preserve"> </w:t>
      </w:r>
      <w:r>
        <w:t>transendental</w:t>
      </w:r>
      <w:r>
        <w:rPr>
          <w:spacing w:val="-11"/>
        </w:rPr>
        <w:t xml:space="preserve"> </w:t>
      </w:r>
      <w:r>
        <w:t>melalui</w:t>
      </w:r>
      <w:r>
        <w:rPr>
          <w:spacing w:val="-10"/>
        </w:rPr>
        <w:t xml:space="preserve"> </w:t>
      </w:r>
      <w:r>
        <w:t>kehadiran</w:t>
      </w:r>
      <w:r>
        <w:rPr>
          <w:spacing w:val="-10"/>
        </w:rPr>
        <w:t xml:space="preserve"> </w:t>
      </w:r>
      <w:r>
        <w:t>Sang</w:t>
      </w:r>
      <w:r>
        <w:rPr>
          <w:spacing w:val="-10"/>
        </w:rPr>
        <w:t xml:space="preserve"> </w:t>
      </w:r>
      <w:r>
        <w:t>Pencipta</w:t>
      </w:r>
      <w:r>
        <w:rPr>
          <w:spacing w:val="-8"/>
        </w:rPr>
        <w:t xml:space="preserve"> </w:t>
      </w:r>
      <w:r>
        <w:t xml:space="preserve">di dalamnya. Paus Fransiskus dalam </w:t>
      </w:r>
      <w:r>
        <w:rPr>
          <w:i/>
        </w:rPr>
        <w:t xml:space="preserve">Laudato Si’ </w:t>
      </w:r>
      <w:r>
        <w:t>menegaskan bahwa spiritualitas ekologis adalah panggilan untuk mengubah gaya hidup menuju kesederhanaan, solidaritas, dan rasa hormat terhadap bumi (Fransiskus, 2015).</w:t>
      </w:r>
    </w:p>
    <w:p w:rsidR="00BC3CB7" w:rsidRDefault="00AF39CF">
      <w:pPr>
        <w:pStyle w:val="BodyText"/>
        <w:spacing w:before="121" w:line="276" w:lineRule="auto"/>
        <w:ind w:left="1" w:right="420" w:firstLine="568"/>
      </w:pPr>
      <w:r>
        <w:t>Permasalahan ekologis muncul ketika manusia memutus relasi spiritualnya dengan alam dan memperlakukan ciptaan semata-mata sebagai objek ekonomi. Keserakahan, konsumsi berlebihan, dan eksploitasi sumber daya tanpa kendali menandai krisis spiritual yang mendalam. Pandangan bahwa alam hanya bernilai</w:t>
      </w:r>
      <w:r>
        <w:rPr>
          <w:spacing w:val="-15"/>
        </w:rPr>
        <w:t xml:space="preserve"> </w:t>
      </w:r>
      <w:r>
        <w:t>sejauh</w:t>
      </w:r>
      <w:r>
        <w:rPr>
          <w:spacing w:val="-15"/>
        </w:rPr>
        <w:t xml:space="preserve"> </w:t>
      </w:r>
      <w:r>
        <w:t>bermanfaat</w:t>
      </w:r>
      <w:r>
        <w:rPr>
          <w:spacing w:val="-15"/>
        </w:rPr>
        <w:t xml:space="preserve"> </w:t>
      </w:r>
      <w:r>
        <w:t>bagi</w:t>
      </w:r>
      <w:r>
        <w:rPr>
          <w:spacing w:val="-15"/>
        </w:rPr>
        <w:t xml:space="preserve"> </w:t>
      </w:r>
      <w:r>
        <w:t>manusia</w:t>
      </w:r>
      <w:r>
        <w:rPr>
          <w:spacing w:val="-15"/>
        </w:rPr>
        <w:t xml:space="preserve"> </w:t>
      </w:r>
      <w:r>
        <w:t>menyebabkan</w:t>
      </w:r>
      <w:r>
        <w:rPr>
          <w:spacing w:val="-15"/>
        </w:rPr>
        <w:t xml:space="preserve"> </w:t>
      </w:r>
      <w:r>
        <w:t>kerusakan ekosistem</w:t>
      </w:r>
      <w:r>
        <w:rPr>
          <w:spacing w:val="-12"/>
        </w:rPr>
        <w:t xml:space="preserve"> </w:t>
      </w:r>
      <w:r>
        <w:t>dan</w:t>
      </w:r>
      <w:r>
        <w:rPr>
          <w:spacing w:val="-12"/>
        </w:rPr>
        <w:t xml:space="preserve"> </w:t>
      </w:r>
      <w:r>
        <w:t>mengabaikan</w:t>
      </w:r>
      <w:r>
        <w:rPr>
          <w:spacing w:val="-13"/>
        </w:rPr>
        <w:t xml:space="preserve"> </w:t>
      </w:r>
      <w:r>
        <w:t>nilai</w:t>
      </w:r>
      <w:r>
        <w:rPr>
          <w:spacing w:val="-13"/>
        </w:rPr>
        <w:t xml:space="preserve"> </w:t>
      </w:r>
      <w:r>
        <w:t>intrinsik</w:t>
      </w:r>
      <w:r>
        <w:rPr>
          <w:spacing w:val="-12"/>
        </w:rPr>
        <w:t xml:space="preserve"> </w:t>
      </w:r>
      <w:r>
        <w:t>ciptaan</w:t>
      </w:r>
      <w:r>
        <w:rPr>
          <w:spacing w:val="-11"/>
        </w:rPr>
        <w:t xml:space="preserve"> </w:t>
      </w:r>
      <w:r>
        <w:t>(Rafiqi,</w:t>
      </w:r>
      <w:r>
        <w:rPr>
          <w:spacing w:val="-12"/>
        </w:rPr>
        <w:t xml:space="preserve"> </w:t>
      </w:r>
      <w:r>
        <w:t>2024). Sebaliknya, perspektif spiritual menegaskan bahwa alam memiliki dimensi sakral; ia merupakan cermin dari kebesaran Tuhan dan wahana kontemplatif untuk mengenal Sang Pencipta (Nasr, 2021). Dalam tradisi non-modern dan mistik, kosmos dipandang sebagai simbol spiritual yang menyatukan manusia dengan sumber kehidupan yang ilahi.</w:t>
      </w:r>
    </w:p>
    <w:p w:rsidR="00BC3CB7" w:rsidRDefault="00AF39CF">
      <w:pPr>
        <w:pStyle w:val="BodyText"/>
        <w:spacing w:before="121" w:line="276" w:lineRule="auto"/>
        <w:ind w:left="1" w:right="423" w:firstLine="568"/>
      </w:pPr>
      <w:r>
        <w:t>Dalam</w:t>
      </w:r>
      <w:r>
        <w:rPr>
          <w:spacing w:val="-15"/>
        </w:rPr>
        <w:t xml:space="preserve"> </w:t>
      </w:r>
      <w:r>
        <w:t>tradisi</w:t>
      </w:r>
      <w:r>
        <w:rPr>
          <w:spacing w:val="-15"/>
        </w:rPr>
        <w:t xml:space="preserve"> </w:t>
      </w:r>
      <w:r>
        <w:t>Katolik,</w:t>
      </w:r>
      <w:r>
        <w:rPr>
          <w:spacing w:val="-15"/>
        </w:rPr>
        <w:t xml:space="preserve"> </w:t>
      </w:r>
      <w:r>
        <w:t>pemahaman</w:t>
      </w:r>
      <w:r>
        <w:rPr>
          <w:spacing w:val="-15"/>
        </w:rPr>
        <w:t xml:space="preserve"> </w:t>
      </w:r>
      <w:r>
        <w:t>ini</w:t>
      </w:r>
      <w:r>
        <w:rPr>
          <w:spacing w:val="-15"/>
        </w:rPr>
        <w:t xml:space="preserve"> </w:t>
      </w:r>
      <w:r>
        <w:t>menemukan</w:t>
      </w:r>
      <w:r>
        <w:rPr>
          <w:spacing w:val="-15"/>
        </w:rPr>
        <w:t xml:space="preserve"> </w:t>
      </w:r>
      <w:r>
        <w:t>ekspresi yang indah dalam spiritualitas Santo Fransiskus dari Assisi. Melalui Madah Sang Surya, Fransiskus menyapa alam sebagai “saudara</w:t>
      </w:r>
      <w:r>
        <w:rPr>
          <w:spacing w:val="-2"/>
        </w:rPr>
        <w:t xml:space="preserve"> </w:t>
      </w:r>
      <w:r>
        <w:t>dan</w:t>
      </w:r>
      <w:r>
        <w:rPr>
          <w:spacing w:val="-2"/>
        </w:rPr>
        <w:t xml:space="preserve"> </w:t>
      </w:r>
      <w:r>
        <w:t>saudari”,</w:t>
      </w:r>
      <w:r>
        <w:rPr>
          <w:spacing w:val="-1"/>
        </w:rPr>
        <w:t xml:space="preserve"> </w:t>
      </w:r>
      <w:r>
        <w:t>mengakui</w:t>
      </w:r>
      <w:r>
        <w:rPr>
          <w:spacing w:val="-2"/>
        </w:rPr>
        <w:t xml:space="preserve"> </w:t>
      </w:r>
      <w:r>
        <w:t>bahwa</w:t>
      </w:r>
      <w:r>
        <w:rPr>
          <w:spacing w:val="-2"/>
        </w:rPr>
        <w:t xml:space="preserve"> </w:t>
      </w:r>
      <w:r>
        <w:t>semua</w:t>
      </w:r>
      <w:r>
        <w:rPr>
          <w:spacing w:val="-2"/>
        </w:rPr>
        <w:t xml:space="preserve"> </w:t>
      </w:r>
      <w:r>
        <w:t>ciptaan</w:t>
      </w:r>
      <w:r>
        <w:rPr>
          <w:spacing w:val="-2"/>
        </w:rPr>
        <w:t xml:space="preserve"> </w:t>
      </w:r>
      <w:r>
        <w:t>memiliki nilai dan martabat di hadapan</w:t>
      </w:r>
      <w:r>
        <w:rPr>
          <w:spacing w:val="-12"/>
        </w:rPr>
        <w:t xml:space="preserve"> </w:t>
      </w:r>
      <w:r>
        <w:t>Allah (Tarigan, 2015).</w:t>
      </w:r>
      <w:r>
        <w:rPr>
          <w:spacing w:val="-11"/>
        </w:rPr>
        <w:t xml:space="preserve"> </w:t>
      </w:r>
      <w:r>
        <w:t xml:space="preserve">Alam tidak </w:t>
      </w:r>
      <w:r>
        <w:rPr>
          <w:spacing w:val="-2"/>
        </w:rPr>
        <w:t>hanya</w:t>
      </w:r>
      <w:r>
        <w:rPr>
          <w:spacing w:val="-8"/>
        </w:rPr>
        <w:t xml:space="preserve"> </w:t>
      </w:r>
      <w:r>
        <w:rPr>
          <w:spacing w:val="-2"/>
        </w:rPr>
        <w:t>menjadi</w:t>
      </w:r>
      <w:r>
        <w:rPr>
          <w:spacing w:val="-5"/>
        </w:rPr>
        <w:t xml:space="preserve"> </w:t>
      </w:r>
      <w:r>
        <w:rPr>
          <w:spacing w:val="-2"/>
        </w:rPr>
        <w:t>saksi</w:t>
      </w:r>
      <w:r>
        <w:rPr>
          <w:spacing w:val="-1"/>
        </w:rPr>
        <w:t xml:space="preserve"> </w:t>
      </w:r>
      <w:r>
        <w:rPr>
          <w:spacing w:val="-2"/>
        </w:rPr>
        <w:t>kasih</w:t>
      </w:r>
      <w:r>
        <w:rPr>
          <w:spacing w:val="-17"/>
        </w:rPr>
        <w:t xml:space="preserve"> </w:t>
      </w:r>
      <w:r>
        <w:rPr>
          <w:spacing w:val="-2"/>
        </w:rPr>
        <w:t>Allah,</w:t>
      </w:r>
      <w:r>
        <w:rPr>
          <w:spacing w:val="-5"/>
        </w:rPr>
        <w:t xml:space="preserve"> </w:t>
      </w:r>
      <w:r>
        <w:rPr>
          <w:spacing w:val="-2"/>
        </w:rPr>
        <w:t>tetapi</w:t>
      </w:r>
      <w:r>
        <w:rPr>
          <w:spacing w:val="-4"/>
        </w:rPr>
        <w:t xml:space="preserve"> </w:t>
      </w:r>
      <w:r>
        <w:rPr>
          <w:spacing w:val="-2"/>
        </w:rPr>
        <w:t>juga</w:t>
      </w:r>
      <w:r>
        <w:rPr>
          <w:spacing w:val="-4"/>
        </w:rPr>
        <w:t xml:space="preserve"> </w:t>
      </w:r>
      <w:r>
        <w:rPr>
          <w:spacing w:val="-2"/>
        </w:rPr>
        <w:t>sarana</w:t>
      </w:r>
      <w:r>
        <w:rPr>
          <w:spacing w:val="-5"/>
        </w:rPr>
        <w:t xml:space="preserve"> </w:t>
      </w:r>
      <w:r>
        <w:rPr>
          <w:spacing w:val="-2"/>
        </w:rPr>
        <w:t>manusia</w:t>
      </w:r>
      <w:r>
        <w:rPr>
          <w:spacing w:val="-5"/>
        </w:rPr>
        <w:t xml:space="preserve"> </w:t>
      </w:r>
      <w:r>
        <w:rPr>
          <w:spacing w:val="-2"/>
        </w:rPr>
        <w:t>untuk</w:t>
      </w:r>
    </w:p>
    <w:p w:rsidR="00BC3CB7" w:rsidRDefault="00BC3CB7">
      <w:pPr>
        <w:pStyle w:val="BodyText"/>
        <w:spacing w:line="276" w:lineRule="auto"/>
        <w:sectPr w:rsidR="00BC3CB7">
          <w:headerReference w:type="even" r:id="rId1056"/>
          <w:headerReference w:type="default" r:id="rId1057"/>
          <w:footerReference w:type="default" r:id="rId1058"/>
          <w:headerReference w:type="first" r:id="rId1059"/>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mengalami</w:t>
      </w:r>
      <w:r>
        <w:rPr>
          <w:spacing w:val="-13"/>
        </w:rPr>
        <w:t xml:space="preserve"> </w:t>
      </w:r>
      <w:r>
        <w:t>kehadiran-Nya</w:t>
      </w:r>
      <w:r>
        <w:rPr>
          <w:spacing w:val="-12"/>
        </w:rPr>
        <w:t xml:space="preserve"> </w:t>
      </w:r>
      <w:r>
        <w:t>dalam</w:t>
      </w:r>
      <w:r>
        <w:rPr>
          <w:spacing w:val="-14"/>
        </w:rPr>
        <w:t xml:space="preserve"> </w:t>
      </w:r>
      <w:r>
        <w:t>setiap</w:t>
      </w:r>
      <w:r>
        <w:rPr>
          <w:spacing w:val="-13"/>
        </w:rPr>
        <w:t xml:space="preserve"> </w:t>
      </w:r>
      <w:r>
        <w:t>elemen</w:t>
      </w:r>
      <w:r>
        <w:rPr>
          <w:spacing w:val="-13"/>
        </w:rPr>
        <w:t xml:space="preserve"> </w:t>
      </w:r>
      <w:r>
        <w:t>kehidupan</w:t>
      </w:r>
      <w:r>
        <w:rPr>
          <w:spacing w:val="-13"/>
        </w:rPr>
        <w:t xml:space="preserve"> </w:t>
      </w:r>
      <w:r>
        <w:t xml:space="preserve">dalam matahari yang terbit, angin yang berhembus, laut yang tenang, dan bintang yang bersinar di malam hari. Pandangan ini </w:t>
      </w:r>
      <w:r>
        <w:rPr>
          <w:spacing w:val="-2"/>
        </w:rPr>
        <w:t>menegaskan</w:t>
      </w:r>
      <w:r>
        <w:rPr>
          <w:spacing w:val="-6"/>
        </w:rPr>
        <w:t xml:space="preserve"> </w:t>
      </w:r>
      <w:r>
        <w:rPr>
          <w:spacing w:val="-2"/>
        </w:rPr>
        <w:t>bahwa</w:t>
      </w:r>
      <w:r>
        <w:rPr>
          <w:spacing w:val="-6"/>
        </w:rPr>
        <w:t xml:space="preserve"> </w:t>
      </w:r>
      <w:r>
        <w:rPr>
          <w:spacing w:val="-2"/>
        </w:rPr>
        <w:t>perjumpaan</w:t>
      </w:r>
      <w:r>
        <w:rPr>
          <w:spacing w:val="-5"/>
        </w:rPr>
        <w:t xml:space="preserve"> </w:t>
      </w:r>
      <w:r>
        <w:rPr>
          <w:spacing w:val="-2"/>
        </w:rPr>
        <w:t>dengan</w:t>
      </w:r>
      <w:r>
        <w:rPr>
          <w:spacing w:val="-11"/>
        </w:rPr>
        <w:t xml:space="preserve"> </w:t>
      </w:r>
      <w:r>
        <w:rPr>
          <w:spacing w:val="-2"/>
        </w:rPr>
        <w:t>Tuhan</w:t>
      </w:r>
      <w:r>
        <w:rPr>
          <w:spacing w:val="-6"/>
        </w:rPr>
        <w:t xml:space="preserve"> </w:t>
      </w:r>
      <w:r>
        <w:rPr>
          <w:spacing w:val="-2"/>
        </w:rPr>
        <w:t>tidak</w:t>
      </w:r>
      <w:r>
        <w:rPr>
          <w:spacing w:val="-6"/>
        </w:rPr>
        <w:t xml:space="preserve"> </w:t>
      </w:r>
      <w:r>
        <w:rPr>
          <w:spacing w:val="-2"/>
        </w:rPr>
        <w:t>terbatas</w:t>
      </w:r>
      <w:r>
        <w:rPr>
          <w:spacing w:val="-5"/>
        </w:rPr>
        <w:t xml:space="preserve"> </w:t>
      </w:r>
      <w:r>
        <w:rPr>
          <w:spacing w:val="-2"/>
        </w:rPr>
        <w:t xml:space="preserve">pada </w:t>
      </w:r>
      <w:r>
        <w:t>ruang ibadah, tetapi dapat dialami dalam seluruh keindahan dan dinamika alam semesta.</w:t>
      </w:r>
    </w:p>
    <w:p w:rsidR="00BC3CB7" w:rsidRDefault="00AF39CF">
      <w:pPr>
        <w:pStyle w:val="BodyText"/>
        <w:spacing w:before="120" w:line="276" w:lineRule="auto"/>
        <w:ind w:right="135" w:firstLine="568"/>
      </w:pPr>
      <w:r>
        <w:t>Kehadiran Kristus di dunia juga menegaskan kasih Allah yang universal terhadap seluruh ciptaan. Allah tidak hanya menciptakan dunia, tetapi juga memelihara dan menebusnya. Oleh karena itu, manusia dipanggil untuk meneladani kasih Kristus dengan memperlakukan ciptaan lain dengan penuh hormat dan kasih. Sikap ini menuntut pelepasan dari kelekatan pada kekuasaan dan kekayaan yang sering kali menjadi akar ketidakadilan</w:t>
      </w:r>
      <w:r>
        <w:rPr>
          <w:spacing w:val="-10"/>
        </w:rPr>
        <w:t xml:space="preserve"> </w:t>
      </w:r>
      <w:r>
        <w:t>ekologis</w:t>
      </w:r>
      <w:r>
        <w:rPr>
          <w:spacing w:val="-8"/>
        </w:rPr>
        <w:t xml:space="preserve"> </w:t>
      </w:r>
      <w:r>
        <w:t>(Wijaya</w:t>
      </w:r>
      <w:r>
        <w:rPr>
          <w:spacing w:val="-11"/>
        </w:rPr>
        <w:t xml:space="preserve"> </w:t>
      </w:r>
      <w:r>
        <w:t>et</w:t>
      </w:r>
      <w:r>
        <w:rPr>
          <w:spacing w:val="-10"/>
        </w:rPr>
        <w:t xml:space="preserve"> </w:t>
      </w:r>
      <w:r>
        <w:t>al.,</w:t>
      </w:r>
      <w:r>
        <w:rPr>
          <w:spacing w:val="-9"/>
        </w:rPr>
        <w:t xml:space="preserve"> </w:t>
      </w:r>
      <w:r>
        <w:t>2024).</w:t>
      </w:r>
      <w:r>
        <w:rPr>
          <w:spacing w:val="-9"/>
        </w:rPr>
        <w:t xml:space="preserve"> </w:t>
      </w:r>
      <w:r>
        <w:t>Spiritualitas</w:t>
      </w:r>
      <w:r>
        <w:rPr>
          <w:spacing w:val="-9"/>
        </w:rPr>
        <w:t xml:space="preserve"> </w:t>
      </w:r>
      <w:r>
        <w:t>ekologi mengarahkan</w:t>
      </w:r>
      <w:r>
        <w:rPr>
          <w:spacing w:val="-6"/>
        </w:rPr>
        <w:t xml:space="preserve"> </w:t>
      </w:r>
      <w:r>
        <w:t>manusia</w:t>
      </w:r>
      <w:r>
        <w:rPr>
          <w:spacing w:val="-8"/>
        </w:rPr>
        <w:t xml:space="preserve"> </w:t>
      </w:r>
      <w:r>
        <w:t>untuk</w:t>
      </w:r>
      <w:r>
        <w:rPr>
          <w:spacing w:val="-7"/>
        </w:rPr>
        <w:t xml:space="preserve"> </w:t>
      </w:r>
      <w:r>
        <w:t>kembali</w:t>
      </w:r>
      <w:r>
        <w:rPr>
          <w:spacing w:val="-8"/>
        </w:rPr>
        <w:t xml:space="preserve"> </w:t>
      </w:r>
      <w:r>
        <w:t>pada</w:t>
      </w:r>
      <w:r>
        <w:rPr>
          <w:spacing w:val="-8"/>
        </w:rPr>
        <w:t xml:space="preserve"> </w:t>
      </w:r>
      <w:r>
        <w:t>kesederhanaan</w:t>
      </w:r>
      <w:r>
        <w:rPr>
          <w:spacing w:val="-7"/>
        </w:rPr>
        <w:t xml:space="preserve"> </w:t>
      </w:r>
      <w:r>
        <w:t>hidup, berbagi sumber daya, dan menjaga keseimbangan alam sebagai wujud iman yang hidup.</w:t>
      </w:r>
    </w:p>
    <w:p w:rsidR="00BC3CB7" w:rsidRDefault="00AF39CF">
      <w:pPr>
        <w:pStyle w:val="BodyText"/>
        <w:spacing w:before="121" w:line="276" w:lineRule="auto"/>
        <w:ind w:right="139" w:firstLine="568"/>
      </w:pPr>
      <w:r>
        <w:t>Dalam</w:t>
      </w:r>
      <w:r>
        <w:rPr>
          <w:spacing w:val="-15"/>
        </w:rPr>
        <w:t xml:space="preserve"> </w:t>
      </w:r>
      <w:r>
        <w:t>konteks</w:t>
      </w:r>
      <w:r>
        <w:rPr>
          <w:spacing w:val="-15"/>
        </w:rPr>
        <w:t xml:space="preserve"> </w:t>
      </w:r>
      <w:r>
        <w:t>pendidikan</w:t>
      </w:r>
      <w:r>
        <w:rPr>
          <w:spacing w:val="-15"/>
        </w:rPr>
        <w:t xml:space="preserve"> </w:t>
      </w:r>
      <w:r>
        <w:t>dan</w:t>
      </w:r>
      <w:r>
        <w:rPr>
          <w:spacing w:val="-15"/>
        </w:rPr>
        <w:t xml:space="preserve"> </w:t>
      </w:r>
      <w:r>
        <w:t>pastoral</w:t>
      </w:r>
      <w:r>
        <w:rPr>
          <w:spacing w:val="-15"/>
        </w:rPr>
        <w:t xml:space="preserve"> </w:t>
      </w:r>
      <w:r>
        <w:t>Gereja,</w:t>
      </w:r>
      <w:r>
        <w:rPr>
          <w:spacing w:val="-15"/>
        </w:rPr>
        <w:t xml:space="preserve"> </w:t>
      </w:r>
      <w:r>
        <w:t>spiritualitas ekologi perlu diintegrasikan dalam pembelajaran dan kehidupan komunitas. Pengajaran agama harus mengandung dimensi ekologis yang menanamkan nilai penghormatan terhadap alam dan tanggung jawab ekologis. Nilai-nilai ini dapat disampaikan melalui homili, khotbah, seminar, dan kegiatan sekolah yang berfokus pada praktik ramah lingkungan (Andira et al., 2024). Pendidikan agama Katolik, dengan demikian, bukan hanya tentang pengetahuan iman, tetapi juga pembentukan kesadaran ekologis yang konkret melalui tindakan kasih terhadap bumi.</w:t>
      </w:r>
    </w:p>
    <w:p w:rsidR="00BC3CB7" w:rsidRDefault="00AF39CF">
      <w:pPr>
        <w:pStyle w:val="BodyText"/>
        <w:spacing w:before="121" w:line="276" w:lineRule="auto"/>
        <w:ind w:right="136" w:firstLine="568"/>
      </w:pPr>
      <w:r>
        <w:t>Pendidikan pada hakikatnya merupakan sarana pembentukan spiritualitas yang mendorong tindakan nyata. Setiap orang beriman dipanggil untuk menjadikan kepedulian terhadap lingkungan sebagai bagian dari kehidupan iman sehari- hari</w:t>
      </w:r>
      <w:r>
        <w:rPr>
          <w:spacing w:val="27"/>
        </w:rPr>
        <w:t xml:space="preserve">  </w:t>
      </w:r>
      <w:r>
        <w:t>sebagai</w:t>
      </w:r>
      <w:r>
        <w:rPr>
          <w:spacing w:val="27"/>
        </w:rPr>
        <w:t xml:space="preserve">  </w:t>
      </w:r>
      <w:r>
        <w:t>ungkapan</w:t>
      </w:r>
      <w:r>
        <w:rPr>
          <w:spacing w:val="28"/>
        </w:rPr>
        <w:t xml:space="preserve">  </w:t>
      </w:r>
      <w:r>
        <w:t>syukur</w:t>
      </w:r>
      <w:r>
        <w:rPr>
          <w:spacing w:val="27"/>
        </w:rPr>
        <w:t xml:space="preserve">  </w:t>
      </w:r>
      <w:r>
        <w:t>atas</w:t>
      </w:r>
      <w:r>
        <w:rPr>
          <w:spacing w:val="28"/>
        </w:rPr>
        <w:t xml:space="preserve">  </w:t>
      </w:r>
      <w:r>
        <w:t>anugerah</w:t>
      </w:r>
      <w:r>
        <w:rPr>
          <w:spacing w:val="25"/>
        </w:rPr>
        <w:t xml:space="preserve">  </w:t>
      </w:r>
      <w:r>
        <w:t>Tuhan</w:t>
      </w:r>
      <w:r>
        <w:rPr>
          <w:spacing w:val="27"/>
        </w:rPr>
        <w:t xml:space="preserve">  </w:t>
      </w:r>
      <w:r>
        <w:rPr>
          <w:spacing w:val="-4"/>
        </w:rPr>
        <w:t>yang</w:t>
      </w:r>
    </w:p>
    <w:p w:rsidR="00BC3CB7" w:rsidRDefault="00BC3CB7">
      <w:pPr>
        <w:pStyle w:val="BodyText"/>
        <w:spacing w:line="276" w:lineRule="auto"/>
        <w:sectPr w:rsidR="00BC3CB7">
          <w:headerReference w:type="even" r:id="rId1060"/>
          <w:headerReference w:type="default" r:id="rId1061"/>
          <w:footerReference w:type="default" r:id="rId1062"/>
          <w:headerReference w:type="first" r:id="rId1063"/>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tercermin dalam alam semesta (Wuwung et al., 2023; Tasik, 2024). Merawat bumi berarti merawat diri sendiri, sebab alam adalah refleksi kasih</w:t>
      </w:r>
      <w:r>
        <w:rPr>
          <w:spacing w:val="-7"/>
        </w:rPr>
        <w:t xml:space="preserve"> </w:t>
      </w:r>
      <w:r>
        <w:t xml:space="preserve">Allah yang menampung kehidupan seluruh </w:t>
      </w:r>
      <w:r>
        <w:rPr>
          <w:spacing w:val="-2"/>
        </w:rPr>
        <w:t>makhluk.</w:t>
      </w:r>
    </w:p>
    <w:p w:rsidR="00BC3CB7" w:rsidRDefault="00AF39CF">
      <w:pPr>
        <w:pStyle w:val="BodyText"/>
        <w:spacing w:before="121" w:line="276" w:lineRule="auto"/>
        <w:ind w:left="1" w:right="423" w:firstLine="568"/>
      </w:pPr>
      <w:r>
        <w:t>Dengan demikian, spiritualitas ekologi dalam ajaran Katolik merupakan panggilan untuk bersatu dengan seluruh ciptaan dalam kasih dan tanggung jawab. Alam adalah manifestasi kehadiran Tuhan yang mengundang manusia untuk hidup selaras dengan ciptaan. Melalui spiritualitas ini, Gereja menegaskan kembali perannya sebagai pelindung rumah bersama,</w:t>
      </w:r>
      <w:r>
        <w:rPr>
          <w:spacing w:val="-4"/>
        </w:rPr>
        <w:t xml:space="preserve"> </w:t>
      </w:r>
      <w:r>
        <w:t>mengajak</w:t>
      </w:r>
      <w:r>
        <w:rPr>
          <w:spacing w:val="-4"/>
        </w:rPr>
        <w:t xml:space="preserve"> </w:t>
      </w:r>
      <w:r>
        <w:t>umat</w:t>
      </w:r>
      <w:r>
        <w:rPr>
          <w:spacing w:val="-5"/>
        </w:rPr>
        <w:t xml:space="preserve"> </w:t>
      </w:r>
      <w:r>
        <w:t>untuk</w:t>
      </w:r>
      <w:r>
        <w:rPr>
          <w:spacing w:val="-4"/>
        </w:rPr>
        <w:t xml:space="preserve"> </w:t>
      </w:r>
      <w:r>
        <w:t>memandang</w:t>
      </w:r>
      <w:r>
        <w:rPr>
          <w:spacing w:val="-4"/>
        </w:rPr>
        <w:t xml:space="preserve"> </w:t>
      </w:r>
      <w:r>
        <w:t>bumi</w:t>
      </w:r>
      <w:r>
        <w:rPr>
          <w:spacing w:val="-4"/>
        </w:rPr>
        <w:t xml:space="preserve"> </w:t>
      </w:r>
      <w:r>
        <w:t>bukan</w:t>
      </w:r>
      <w:r>
        <w:rPr>
          <w:spacing w:val="-4"/>
        </w:rPr>
        <w:t xml:space="preserve"> </w:t>
      </w:r>
      <w:r>
        <w:t>sekadar tempat tinggal, melainkan sakramen kehidupan yang menghadirkan Allah dalam setiap hembusan napas ciptaan.</w:t>
      </w:r>
    </w:p>
    <w:p w:rsidR="00BC3CB7" w:rsidRDefault="00AF39CF">
      <w:pPr>
        <w:pStyle w:val="Heading2"/>
        <w:numPr>
          <w:ilvl w:val="1"/>
          <w:numId w:val="12"/>
        </w:numPr>
        <w:tabs>
          <w:tab w:val="left" w:pos="569"/>
        </w:tabs>
        <w:spacing w:line="276" w:lineRule="auto"/>
        <w:ind w:left="569" w:right="425" w:hanging="360"/>
        <w:jc w:val="both"/>
      </w:pPr>
      <w:bookmarkStart w:id="44" w:name="_bookmark43"/>
      <w:bookmarkEnd w:id="44"/>
      <w:r>
        <w:t xml:space="preserve">Harmoni antara Manusia dan Alam dalam Perspektif </w:t>
      </w:r>
      <w:r>
        <w:rPr>
          <w:spacing w:val="-4"/>
        </w:rPr>
        <w:t>Iman</w:t>
      </w:r>
    </w:p>
    <w:p w:rsidR="00BC3CB7" w:rsidRDefault="00AF39CF">
      <w:pPr>
        <w:pStyle w:val="BodyText"/>
        <w:spacing w:before="119" w:line="276" w:lineRule="auto"/>
        <w:ind w:left="1" w:right="423" w:firstLine="568"/>
      </w:pPr>
      <w:r>
        <w:t>Bumi merupakan rumah bersama seluruh makhluk hidup, tempat di mana manusia dan alam saling bergantung serta hidup dalam</w:t>
      </w:r>
      <w:r>
        <w:rPr>
          <w:spacing w:val="-7"/>
        </w:rPr>
        <w:t xml:space="preserve"> </w:t>
      </w:r>
      <w:r>
        <w:t>keterpaduan</w:t>
      </w:r>
      <w:r>
        <w:rPr>
          <w:spacing w:val="-5"/>
        </w:rPr>
        <w:t xml:space="preserve"> </w:t>
      </w:r>
      <w:r>
        <w:t>yang</w:t>
      </w:r>
      <w:r>
        <w:rPr>
          <w:spacing w:val="-5"/>
        </w:rPr>
        <w:t xml:space="preserve"> </w:t>
      </w:r>
      <w:r>
        <w:t>dikehendaki</w:t>
      </w:r>
      <w:r>
        <w:rPr>
          <w:spacing w:val="-6"/>
        </w:rPr>
        <w:t xml:space="preserve"> </w:t>
      </w:r>
      <w:r>
        <w:t>oleh</w:t>
      </w:r>
      <w:r>
        <w:rPr>
          <w:spacing w:val="-5"/>
        </w:rPr>
        <w:t xml:space="preserve"> </w:t>
      </w:r>
      <w:r>
        <w:t>Sang</w:t>
      </w:r>
      <w:r>
        <w:rPr>
          <w:spacing w:val="-5"/>
        </w:rPr>
        <w:t xml:space="preserve"> </w:t>
      </w:r>
      <w:r>
        <w:t>Pencipta.</w:t>
      </w:r>
      <w:r>
        <w:rPr>
          <w:spacing w:val="-5"/>
        </w:rPr>
        <w:t xml:space="preserve"> </w:t>
      </w:r>
      <w:r>
        <w:t>Dalam konteks</w:t>
      </w:r>
      <w:r>
        <w:rPr>
          <w:spacing w:val="-15"/>
        </w:rPr>
        <w:t xml:space="preserve"> </w:t>
      </w:r>
      <w:r>
        <w:t>ekoteologi</w:t>
      </w:r>
      <w:r>
        <w:rPr>
          <w:spacing w:val="-15"/>
        </w:rPr>
        <w:t xml:space="preserve"> </w:t>
      </w:r>
      <w:r>
        <w:t>Katolik,</w:t>
      </w:r>
      <w:r>
        <w:rPr>
          <w:spacing w:val="-15"/>
        </w:rPr>
        <w:t xml:space="preserve"> </w:t>
      </w:r>
      <w:r>
        <w:t>bumi</w:t>
      </w:r>
      <w:r>
        <w:rPr>
          <w:spacing w:val="-15"/>
        </w:rPr>
        <w:t xml:space="preserve"> </w:t>
      </w:r>
      <w:r>
        <w:t>dipandang</w:t>
      </w:r>
      <w:r>
        <w:rPr>
          <w:spacing w:val="-15"/>
        </w:rPr>
        <w:t xml:space="preserve"> </w:t>
      </w:r>
      <w:r>
        <w:t>bukan</w:t>
      </w:r>
      <w:r>
        <w:rPr>
          <w:spacing w:val="-15"/>
        </w:rPr>
        <w:t xml:space="preserve"> </w:t>
      </w:r>
      <w:r>
        <w:t>sekadar</w:t>
      </w:r>
      <w:r>
        <w:rPr>
          <w:spacing w:val="-15"/>
        </w:rPr>
        <w:t xml:space="preserve"> </w:t>
      </w:r>
      <w:r>
        <w:t>ruang fisik tempat manusia beraktivitas, tetapi juga sebagai simbol spiritual kehadiran Allah yang mempersatukan semua ciptaan. Oleh karena itu, menjaga bumi berarti merawat anugerah Tuhan sekaligus memelihara keseimbangan kehidupan demi keberlanjutan generasi mendatang.</w:t>
      </w:r>
    </w:p>
    <w:p w:rsidR="00BC3CB7" w:rsidRDefault="00AF39CF">
      <w:pPr>
        <w:pStyle w:val="BodyText"/>
        <w:spacing w:before="120" w:line="276" w:lineRule="auto"/>
        <w:ind w:left="1" w:right="423" w:firstLine="568"/>
      </w:pPr>
      <w:r>
        <w:t>Bumi sebagai rumah bersama yang memelihara kehidupan dan keanekaragaman hayati kini berada dalam kondisi mengkhawatirkan</w:t>
      </w:r>
      <w:r>
        <w:rPr>
          <w:spacing w:val="-6"/>
        </w:rPr>
        <w:t xml:space="preserve"> </w:t>
      </w:r>
      <w:r>
        <w:t>akibat</w:t>
      </w:r>
      <w:r>
        <w:rPr>
          <w:spacing w:val="-8"/>
        </w:rPr>
        <w:t xml:space="preserve"> </w:t>
      </w:r>
      <w:r>
        <w:t>krisis</w:t>
      </w:r>
      <w:r>
        <w:rPr>
          <w:spacing w:val="-7"/>
        </w:rPr>
        <w:t xml:space="preserve"> </w:t>
      </w:r>
      <w:r>
        <w:t>ekologis</w:t>
      </w:r>
      <w:r>
        <w:rPr>
          <w:spacing w:val="-7"/>
        </w:rPr>
        <w:t xml:space="preserve"> </w:t>
      </w:r>
      <w:r>
        <w:t>global.</w:t>
      </w:r>
      <w:r>
        <w:rPr>
          <w:spacing w:val="-6"/>
        </w:rPr>
        <w:t xml:space="preserve"> </w:t>
      </w:r>
      <w:r>
        <w:t>Perubahan</w:t>
      </w:r>
      <w:r>
        <w:rPr>
          <w:spacing w:val="-6"/>
        </w:rPr>
        <w:t xml:space="preserve"> </w:t>
      </w:r>
      <w:r>
        <w:t>iklim, pengasaman laut, dan menurunnya keanekaragaman hayati telah mengancam keberlangsungan ekosistem. Manusia, yang sejak awal bergantung pada sumber daya alam untuk memenuhi kebutuhan</w:t>
      </w:r>
      <w:r>
        <w:rPr>
          <w:spacing w:val="-15"/>
        </w:rPr>
        <w:t xml:space="preserve"> </w:t>
      </w:r>
      <w:r>
        <w:t>dasar</w:t>
      </w:r>
      <w:r>
        <w:rPr>
          <w:spacing w:val="-15"/>
        </w:rPr>
        <w:t xml:space="preserve"> </w:t>
      </w:r>
      <w:r>
        <w:t>seperti</w:t>
      </w:r>
      <w:r>
        <w:rPr>
          <w:spacing w:val="-15"/>
        </w:rPr>
        <w:t xml:space="preserve"> </w:t>
      </w:r>
      <w:r>
        <w:t>pangan,</w:t>
      </w:r>
      <w:r>
        <w:rPr>
          <w:spacing w:val="-15"/>
        </w:rPr>
        <w:t xml:space="preserve"> </w:t>
      </w:r>
      <w:r>
        <w:t>sandang,</w:t>
      </w:r>
      <w:r>
        <w:rPr>
          <w:spacing w:val="-15"/>
        </w:rPr>
        <w:t xml:space="preserve"> </w:t>
      </w:r>
      <w:r>
        <w:t>dan</w:t>
      </w:r>
      <w:r>
        <w:rPr>
          <w:spacing w:val="-15"/>
        </w:rPr>
        <w:t xml:space="preserve"> </w:t>
      </w:r>
      <w:r>
        <w:t>tempat</w:t>
      </w:r>
      <w:r>
        <w:rPr>
          <w:spacing w:val="-15"/>
        </w:rPr>
        <w:t xml:space="preserve"> </w:t>
      </w:r>
      <w:r>
        <w:t>tinggal,</w:t>
      </w:r>
      <w:r>
        <w:rPr>
          <w:spacing w:val="-15"/>
        </w:rPr>
        <w:t xml:space="preserve"> </w:t>
      </w:r>
      <w:r>
        <w:t>kini menghadapi</w:t>
      </w:r>
      <w:r>
        <w:rPr>
          <w:spacing w:val="65"/>
          <w:w w:val="150"/>
        </w:rPr>
        <w:t xml:space="preserve"> </w:t>
      </w:r>
      <w:r>
        <w:t>dampak</w:t>
      </w:r>
      <w:r>
        <w:rPr>
          <w:spacing w:val="67"/>
          <w:w w:val="150"/>
        </w:rPr>
        <w:t xml:space="preserve"> </w:t>
      </w:r>
      <w:r>
        <w:t>dari</w:t>
      </w:r>
      <w:r>
        <w:rPr>
          <w:spacing w:val="66"/>
          <w:w w:val="150"/>
        </w:rPr>
        <w:t xml:space="preserve"> </w:t>
      </w:r>
      <w:r>
        <w:t>ketidakseimbangan</w:t>
      </w:r>
      <w:r>
        <w:rPr>
          <w:spacing w:val="67"/>
          <w:w w:val="150"/>
        </w:rPr>
        <w:t xml:space="preserve"> </w:t>
      </w:r>
      <w:r>
        <w:t>ekologis</w:t>
      </w:r>
      <w:r>
        <w:rPr>
          <w:spacing w:val="68"/>
          <w:w w:val="150"/>
        </w:rPr>
        <w:t xml:space="preserve"> </w:t>
      </w:r>
      <w:r>
        <w:rPr>
          <w:spacing w:val="-4"/>
        </w:rPr>
        <w:t>yang</w:t>
      </w:r>
    </w:p>
    <w:p w:rsidR="00BC3CB7" w:rsidRDefault="00BC3CB7">
      <w:pPr>
        <w:pStyle w:val="BodyText"/>
        <w:spacing w:line="276" w:lineRule="auto"/>
        <w:sectPr w:rsidR="00BC3CB7">
          <w:headerReference w:type="even" r:id="rId1064"/>
          <w:headerReference w:type="default" r:id="rId1065"/>
          <w:footerReference w:type="default" r:id="rId1066"/>
          <w:headerReference w:type="first" r:id="rId1067"/>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diciptakannya sendiri (Scheid, 2016).</w:t>
      </w:r>
      <w:r>
        <w:rPr>
          <w:spacing w:val="40"/>
        </w:rPr>
        <w:t xml:space="preserve"> </w:t>
      </w:r>
      <w:r>
        <w:t>Ketergantungan manusia terhadap alam menuntut kesadaran bahwa kesejahteraan dan kelangsungan hidup tidak dapat terpisah dari kelestarian lingkungan.</w:t>
      </w:r>
      <w:r>
        <w:rPr>
          <w:spacing w:val="-1"/>
        </w:rPr>
        <w:t xml:space="preserve"> </w:t>
      </w:r>
      <w:r>
        <w:t>Tanpa sumber daya alam, tidak akan ada kehidupan yang dapat berlanjut secara berkelanjutan.</w:t>
      </w:r>
    </w:p>
    <w:p w:rsidR="00BC3CB7" w:rsidRDefault="00AF39CF">
      <w:pPr>
        <w:pStyle w:val="BodyText"/>
        <w:spacing w:before="119" w:line="276" w:lineRule="auto"/>
        <w:ind w:right="135" w:firstLine="568"/>
      </w:pPr>
      <w:r>
        <w:t>Namun, cara pandang antroposentris yang menempatkan manusia sebagai pusat dan penguasa atas alam telah menimbulkan eksploitasi yang berlebihan (Bhoki., 2024).</w:t>
      </w:r>
      <w:r>
        <w:rPr>
          <w:spacing w:val="-4"/>
        </w:rPr>
        <w:t xml:space="preserve"> </w:t>
      </w:r>
      <w:r>
        <w:t>Alam sering kali diperlakukan semata-mata sebagai alat untuk memenuhi kebutuhan ekonomi, bukan sebagai ciptaan Tuhan yang bernilai intrinsik. Sikap konsumtif dan perilaku yang tidak bertanggung jawab terhadap sumber daya alam mempercepat degradasi lingkungan dan mengancam keseimbangan kehidupan (Arisa</w:t>
      </w:r>
      <w:r>
        <w:rPr>
          <w:spacing w:val="-12"/>
        </w:rPr>
        <w:t xml:space="preserve"> </w:t>
      </w:r>
      <w:r>
        <w:t>et</w:t>
      </w:r>
      <w:r>
        <w:rPr>
          <w:spacing w:val="-13"/>
        </w:rPr>
        <w:t xml:space="preserve"> </w:t>
      </w:r>
      <w:r>
        <w:t>al.,</w:t>
      </w:r>
      <w:r>
        <w:rPr>
          <w:spacing w:val="-11"/>
        </w:rPr>
        <w:t xml:space="preserve"> </w:t>
      </w:r>
      <w:r>
        <w:t>2021).</w:t>
      </w:r>
      <w:r>
        <w:rPr>
          <w:spacing w:val="80"/>
        </w:rPr>
        <w:t xml:space="preserve"> </w:t>
      </w:r>
      <w:r>
        <w:t>Oleh</w:t>
      </w:r>
      <w:r>
        <w:rPr>
          <w:spacing w:val="-12"/>
        </w:rPr>
        <w:t xml:space="preserve"> </w:t>
      </w:r>
      <w:r>
        <w:t>karena</w:t>
      </w:r>
      <w:r>
        <w:rPr>
          <w:spacing w:val="-12"/>
        </w:rPr>
        <w:t xml:space="preserve"> </w:t>
      </w:r>
      <w:r>
        <w:t>itu,</w:t>
      </w:r>
      <w:r>
        <w:rPr>
          <w:spacing w:val="-11"/>
        </w:rPr>
        <w:t xml:space="preserve"> </w:t>
      </w:r>
      <w:r>
        <w:t>manusia</w:t>
      </w:r>
      <w:r>
        <w:rPr>
          <w:spacing w:val="-12"/>
        </w:rPr>
        <w:t xml:space="preserve"> </w:t>
      </w:r>
      <w:r>
        <w:t>perlu</w:t>
      </w:r>
      <w:r>
        <w:rPr>
          <w:spacing w:val="-11"/>
        </w:rPr>
        <w:t xml:space="preserve"> </w:t>
      </w:r>
      <w:r>
        <w:t>menata</w:t>
      </w:r>
      <w:r>
        <w:rPr>
          <w:spacing w:val="-13"/>
        </w:rPr>
        <w:t xml:space="preserve"> </w:t>
      </w:r>
      <w:r>
        <w:t>ulang relasinya</w:t>
      </w:r>
      <w:r>
        <w:rPr>
          <w:spacing w:val="-15"/>
        </w:rPr>
        <w:t xml:space="preserve"> </w:t>
      </w:r>
      <w:r>
        <w:t>dengan</w:t>
      </w:r>
      <w:r>
        <w:rPr>
          <w:spacing w:val="-15"/>
        </w:rPr>
        <w:t xml:space="preserve"> </w:t>
      </w:r>
      <w:r>
        <w:t>alam</w:t>
      </w:r>
      <w:r>
        <w:rPr>
          <w:spacing w:val="-15"/>
        </w:rPr>
        <w:t xml:space="preserve"> </w:t>
      </w:r>
      <w:r>
        <w:t>melalui</w:t>
      </w:r>
      <w:r>
        <w:rPr>
          <w:spacing w:val="-15"/>
        </w:rPr>
        <w:t xml:space="preserve"> </w:t>
      </w:r>
      <w:r>
        <w:t>sikap</w:t>
      </w:r>
      <w:r>
        <w:rPr>
          <w:spacing w:val="-15"/>
        </w:rPr>
        <w:t xml:space="preserve"> </w:t>
      </w:r>
      <w:r>
        <w:t>hormat,</w:t>
      </w:r>
      <w:r>
        <w:rPr>
          <w:spacing w:val="-15"/>
        </w:rPr>
        <w:t xml:space="preserve"> </w:t>
      </w:r>
      <w:r>
        <w:t>tanggung</w:t>
      </w:r>
      <w:r>
        <w:rPr>
          <w:spacing w:val="-15"/>
        </w:rPr>
        <w:t xml:space="preserve"> </w:t>
      </w:r>
      <w:r>
        <w:t>jawab,</w:t>
      </w:r>
      <w:r>
        <w:rPr>
          <w:spacing w:val="-15"/>
        </w:rPr>
        <w:t xml:space="preserve"> </w:t>
      </w:r>
      <w:r>
        <w:t>dan kesadaran akan keterikatan spiritual terhadap ciptaan (Bhoki &amp; Pudjiarti, 2022).</w:t>
      </w:r>
    </w:p>
    <w:p w:rsidR="00BC3CB7" w:rsidRDefault="00AF39CF">
      <w:pPr>
        <w:pStyle w:val="BodyText"/>
        <w:spacing w:before="122" w:line="276" w:lineRule="auto"/>
        <w:ind w:right="137" w:firstLine="568"/>
      </w:pPr>
      <w:r>
        <w:t>Karl Barth dalam Gardiner &amp; Thomson, (2017) Menegaskan bahwa melalui penciptaan, manusia mengenal adanya Pencipta, dan karena itu setiap ciptaan memiliki nilai di hadapan Tuhan. Tuhan menciptakan segala sesuatu dan menyatakannya “baik”, yang berarti bahwa seluruh ciptaan memiliki</w:t>
      </w:r>
      <w:r>
        <w:rPr>
          <w:spacing w:val="-15"/>
        </w:rPr>
        <w:t xml:space="preserve"> </w:t>
      </w:r>
      <w:r>
        <w:t>martabat</w:t>
      </w:r>
      <w:r>
        <w:rPr>
          <w:spacing w:val="-15"/>
        </w:rPr>
        <w:t xml:space="preserve"> </w:t>
      </w:r>
      <w:r>
        <w:t>dan</w:t>
      </w:r>
      <w:r>
        <w:rPr>
          <w:spacing w:val="-15"/>
        </w:rPr>
        <w:t xml:space="preserve"> </w:t>
      </w:r>
      <w:r>
        <w:t>tidak</w:t>
      </w:r>
      <w:r>
        <w:rPr>
          <w:spacing w:val="-15"/>
        </w:rPr>
        <w:t xml:space="preserve"> </w:t>
      </w:r>
      <w:r>
        <w:t>boleh</w:t>
      </w:r>
      <w:r>
        <w:rPr>
          <w:spacing w:val="-15"/>
        </w:rPr>
        <w:t xml:space="preserve"> </w:t>
      </w:r>
      <w:r>
        <w:t>dirusak.</w:t>
      </w:r>
      <w:r>
        <w:rPr>
          <w:spacing w:val="-15"/>
        </w:rPr>
        <w:t xml:space="preserve"> </w:t>
      </w:r>
      <w:r>
        <w:t>Alam</w:t>
      </w:r>
      <w:r>
        <w:rPr>
          <w:spacing w:val="-15"/>
        </w:rPr>
        <w:t xml:space="preserve"> </w:t>
      </w:r>
      <w:r>
        <w:t>bukanlah</w:t>
      </w:r>
      <w:r>
        <w:rPr>
          <w:spacing w:val="-15"/>
        </w:rPr>
        <w:t xml:space="preserve"> </w:t>
      </w:r>
      <w:r>
        <w:t>entitas magis,</w:t>
      </w:r>
      <w:r>
        <w:rPr>
          <w:spacing w:val="-7"/>
        </w:rPr>
        <w:t xml:space="preserve"> </w:t>
      </w:r>
      <w:r>
        <w:t>melainkan</w:t>
      </w:r>
      <w:r>
        <w:rPr>
          <w:spacing w:val="-7"/>
        </w:rPr>
        <w:t xml:space="preserve"> </w:t>
      </w:r>
      <w:r>
        <w:t>ciptaan</w:t>
      </w:r>
      <w:r>
        <w:rPr>
          <w:spacing w:val="-7"/>
        </w:rPr>
        <w:t xml:space="preserve"> </w:t>
      </w:r>
      <w:r>
        <w:t>yang</w:t>
      </w:r>
      <w:r>
        <w:rPr>
          <w:spacing w:val="-7"/>
        </w:rPr>
        <w:t xml:space="preserve"> </w:t>
      </w:r>
      <w:r>
        <w:t>memiliki</w:t>
      </w:r>
      <w:r>
        <w:rPr>
          <w:spacing w:val="-7"/>
        </w:rPr>
        <w:t xml:space="preserve"> </w:t>
      </w:r>
      <w:r>
        <w:t>nilai</w:t>
      </w:r>
      <w:r>
        <w:rPr>
          <w:spacing w:val="-8"/>
        </w:rPr>
        <w:t xml:space="preserve"> </w:t>
      </w:r>
      <w:r>
        <w:t>karena</w:t>
      </w:r>
      <w:r>
        <w:rPr>
          <w:spacing w:val="-7"/>
        </w:rPr>
        <w:t xml:space="preserve"> </w:t>
      </w:r>
      <w:r>
        <w:t>berasal</w:t>
      </w:r>
      <w:r>
        <w:rPr>
          <w:spacing w:val="-7"/>
        </w:rPr>
        <w:t xml:space="preserve"> </w:t>
      </w:r>
      <w:r>
        <w:t>dari tangan</w:t>
      </w:r>
      <w:r>
        <w:rPr>
          <w:spacing w:val="-15"/>
        </w:rPr>
        <w:t xml:space="preserve"> </w:t>
      </w:r>
      <w:r>
        <w:t>Tuhan</w:t>
      </w:r>
      <w:r>
        <w:rPr>
          <w:spacing w:val="-15"/>
        </w:rPr>
        <w:t xml:space="preserve"> </w:t>
      </w:r>
      <w:r>
        <w:t>dan</w:t>
      </w:r>
      <w:r>
        <w:rPr>
          <w:spacing w:val="-15"/>
        </w:rPr>
        <w:t xml:space="preserve"> </w:t>
      </w:r>
      <w:r>
        <w:t>berfungsi</w:t>
      </w:r>
      <w:r>
        <w:rPr>
          <w:spacing w:val="-15"/>
        </w:rPr>
        <w:t xml:space="preserve"> </w:t>
      </w:r>
      <w:r>
        <w:t>sesuai</w:t>
      </w:r>
      <w:r>
        <w:rPr>
          <w:spacing w:val="-15"/>
        </w:rPr>
        <w:t xml:space="preserve"> </w:t>
      </w:r>
      <w:r>
        <w:t>dengan</w:t>
      </w:r>
      <w:r>
        <w:rPr>
          <w:spacing w:val="-15"/>
        </w:rPr>
        <w:t xml:space="preserve"> </w:t>
      </w:r>
      <w:r>
        <w:t>rencana-Nya.</w:t>
      </w:r>
      <w:r>
        <w:rPr>
          <w:spacing w:val="-15"/>
        </w:rPr>
        <w:t xml:space="preserve"> </w:t>
      </w:r>
      <w:r>
        <w:t>Manusia dipanggil untuk menjaga, bukan menguasai; untuk bekerja sama dengan</w:t>
      </w:r>
      <w:r>
        <w:rPr>
          <w:spacing w:val="-2"/>
        </w:rPr>
        <w:t xml:space="preserve"> </w:t>
      </w:r>
      <w:r>
        <w:t>ciptaan,</w:t>
      </w:r>
      <w:r>
        <w:rPr>
          <w:spacing w:val="-1"/>
        </w:rPr>
        <w:t xml:space="preserve"> </w:t>
      </w:r>
      <w:r>
        <w:t>bukan</w:t>
      </w:r>
      <w:r>
        <w:rPr>
          <w:spacing w:val="-1"/>
        </w:rPr>
        <w:t xml:space="preserve"> </w:t>
      </w:r>
      <w:r>
        <w:t>mengeksploitasinya (Bhoki</w:t>
      </w:r>
      <w:r>
        <w:rPr>
          <w:spacing w:val="-3"/>
        </w:rPr>
        <w:t xml:space="preserve"> </w:t>
      </w:r>
      <w:r>
        <w:t>&amp;</w:t>
      </w:r>
      <w:r>
        <w:rPr>
          <w:spacing w:val="-15"/>
        </w:rPr>
        <w:t xml:space="preserve"> </w:t>
      </w:r>
      <w:r>
        <w:t xml:space="preserve">Are, </w:t>
      </w:r>
      <w:r>
        <w:rPr>
          <w:spacing w:val="-2"/>
        </w:rPr>
        <w:t>2024).</w:t>
      </w:r>
    </w:p>
    <w:p w:rsidR="00BC3CB7" w:rsidRDefault="00AF39CF">
      <w:pPr>
        <w:pStyle w:val="BodyText"/>
        <w:spacing w:before="121" w:line="276" w:lineRule="auto"/>
        <w:ind w:right="138" w:firstLine="568"/>
      </w:pPr>
      <w:r>
        <w:t>Hubungan manusia dan alam bersifat saling ketergantungan. Alam menyediakan kebutuhan hidup manusia, sementara manusia bertanggung jawab menjaga keseimbangan dan kelestarian alam agar tetap mendukung kehidupan. Ketika manusia</w:t>
      </w:r>
      <w:r>
        <w:rPr>
          <w:spacing w:val="57"/>
        </w:rPr>
        <w:t xml:space="preserve">   </w:t>
      </w:r>
      <w:r>
        <w:t>memprioritaskan</w:t>
      </w:r>
      <w:r>
        <w:rPr>
          <w:spacing w:val="59"/>
        </w:rPr>
        <w:t xml:space="preserve">   </w:t>
      </w:r>
      <w:r>
        <w:t>kepentingan</w:t>
      </w:r>
      <w:r>
        <w:rPr>
          <w:spacing w:val="59"/>
        </w:rPr>
        <w:t xml:space="preserve">   </w:t>
      </w:r>
      <w:r>
        <w:t>pribadi</w:t>
      </w:r>
      <w:r>
        <w:rPr>
          <w:spacing w:val="60"/>
        </w:rPr>
        <w:t xml:space="preserve">   </w:t>
      </w:r>
      <w:r>
        <w:rPr>
          <w:spacing w:val="-2"/>
        </w:rPr>
        <w:t>tanpa</w:t>
      </w:r>
    </w:p>
    <w:p w:rsidR="00BC3CB7" w:rsidRDefault="00BC3CB7">
      <w:pPr>
        <w:pStyle w:val="BodyText"/>
        <w:spacing w:line="276" w:lineRule="auto"/>
        <w:sectPr w:rsidR="00BC3CB7">
          <w:headerReference w:type="even" r:id="rId1068"/>
          <w:headerReference w:type="default" r:id="rId1069"/>
          <w:footerReference w:type="default" r:id="rId1070"/>
          <w:headerReference w:type="first" r:id="rId1071"/>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 xml:space="preserve">mempertimbangkan dampak ekologisnya, relasi ini menjadi </w:t>
      </w:r>
      <w:r>
        <w:rPr>
          <w:spacing w:val="-2"/>
        </w:rPr>
        <w:t>timpang</w:t>
      </w:r>
      <w:r>
        <w:rPr>
          <w:spacing w:val="-13"/>
        </w:rPr>
        <w:t xml:space="preserve"> </w:t>
      </w:r>
      <w:r>
        <w:rPr>
          <w:spacing w:val="-2"/>
        </w:rPr>
        <w:t>dan</w:t>
      </w:r>
      <w:r>
        <w:rPr>
          <w:spacing w:val="-5"/>
        </w:rPr>
        <w:t xml:space="preserve"> </w:t>
      </w:r>
      <w:r>
        <w:rPr>
          <w:spacing w:val="-2"/>
        </w:rPr>
        <w:t>menghasilkan</w:t>
      </w:r>
      <w:r>
        <w:rPr>
          <w:spacing w:val="-6"/>
        </w:rPr>
        <w:t xml:space="preserve"> </w:t>
      </w:r>
      <w:r>
        <w:rPr>
          <w:spacing w:val="-2"/>
        </w:rPr>
        <w:t>krisis</w:t>
      </w:r>
      <w:r>
        <w:rPr>
          <w:spacing w:val="-5"/>
        </w:rPr>
        <w:t xml:space="preserve"> </w:t>
      </w:r>
      <w:r>
        <w:rPr>
          <w:spacing w:val="-2"/>
        </w:rPr>
        <w:t>lingkungan</w:t>
      </w:r>
      <w:r>
        <w:rPr>
          <w:spacing w:val="-3"/>
        </w:rPr>
        <w:t xml:space="preserve"> </w:t>
      </w:r>
      <w:r>
        <w:rPr>
          <w:spacing w:val="-2"/>
        </w:rPr>
        <w:t>(Bhoki</w:t>
      </w:r>
      <w:r>
        <w:rPr>
          <w:spacing w:val="-7"/>
        </w:rPr>
        <w:t xml:space="preserve"> </w:t>
      </w:r>
      <w:r>
        <w:rPr>
          <w:spacing w:val="-2"/>
        </w:rPr>
        <w:t>&amp;</w:t>
      </w:r>
      <w:r>
        <w:rPr>
          <w:spacing w:val="-13"/>
        </w:rPr>
        <w:t xml:space="preserve"> </w:t>
      </w:r>
      <w:r>
        <w:rPr>
          <w:spacing w:val="-2"/>
        </w:rPr>
        <w:t>Are,</w:t>
      </w:r>
      <w:r>
        <w:rPr>
          <w:spacing w:val="-6"/>
        </w:rPr>
        <w:t xml:space="preserve"> </w:t>
      </w:r>
      <w:r>
        <w:rPr>
          <w:spacing w:val="-2"/>
        </w:rPr>
        <w:t xml:space="preserve">2024; </w:t>
      </w:r>
      <w:r>
        <w:t>Rama, 2024).</w:t>
      </w:r>
      <w:r>
        <w:rPr>
          <w:spacing w:val="40"/>
        </w:rPr>
        <w:t xml:space="preserve"> </w:t>
      </w:r>
      <w:r>
        <w:t>Sebaliknya, ketika manusia memperlakukan alam dengan kasih dan kebijaksanaan, ia ikut berpartisipasi dalam karya penyelamatan Allah yang memulihkan harmoni ciptaan.</w:t>
      </w:r>
    </w:p>
    <w:p w:rsidR="00BC3CB7" w:rsidRDefault="00AF39CF">
      <w:pPr>
        <w:pStyle w:val="BodyText"/>
        <w:spacing w:before="119" w:line="276" w:lineRule="auto"/>
        <w:ind w:left="1" w:right="421" w:firstLine="568"/>
      </w:pPr>
      <w:r>
        <w:t>Alam juga berperan sebagai sumber pengetahuan dan kebijaksanaan</w:t>
      </w:r>
      <w:r>
        <w:rPr>
          <w:spacing w:val="-12"/>
        </w:rPr>
        <w:t xml:space="preserve"> </w:t>
      </w:r>
      <w:r>
        <w:t>hidup.</w:t>
      </w:r>
      <w:r>
        <w:rPr>
          <w:spacing w:val="-11"/>
        </w:rPr>
        <w:t xml:space="preserve"> </w:t>
      </w:r>
      <w:r>
        <w:t>Dalam</w:t>
      </w:r>
      <w:r>
        <w:rPr>
          <w:spacing w:val="-12"/>
        </w:rPr>
        <w:t xml:space="preserve"> </w:t>
      </w:r>
      <w:r>
        <w:t>dimensi</w:t>
      </w:r>
      <w:r>
        <w:rPr>
          <w:spacing w:val="-12"/>
        </w:rPr>
        <w:t xml:space="preserve"> </w:t>
      </w:r>
      <w:r>
        <w:t>teologis,</w:t>
      </w:r>
      <w:r>
        <w:rPr>
          <w:spacing w:val="-12"/>
        </w:rPr>
        <w:t xml:space="preserve"> </w:t>
      </w:r>
      <w:r>
        <w:t>alam</w:t>
      </w:r>
      <w:r>
        <w:rPr>
          <w:spacing w:val="-13"/>
        </w:rPr>
        <w:t xml:space="preserve"> </w:t>
      </w:r>
      <w:r>
        <w:t>adalah</w:t>
      </w:r>
      <w:r>
        <w:rPr>
          <w:spacing w:val="-12"/>
        </w:rPr>
        <w:t xml:space="preserve"> </w:t>
      </w:r>
      <w:r>
        <w:t>“kitab kedua”</w:t>
      </w:r>
      <w:r>
        <w:rPr>
          <w:spacing w:val="-13"/>
        </w:rPr>
        <w:t xml:space="preserve"> </w:t>
      </w:r>
      <w:r>
        <w:t>di</w:t>
      </w:r>
      <w:r>
        <w:rPr>
          <w:spacing w:val="-13"/>
        </w:rPr>
        <w:t xml:space="preserve"> </w:t>
      </w:r>
      <w:r>
        <w:t>mana</w:t>
      </w:r>
      <w:r>
        <w:rPr>
          <w:spacing w:val="-13"/>
        </w:rPr>
        <w:t xml:space="preserve"> </w:t>
      </w:r>
      <w:r>
        <w:t>manusia</w:t>
      </w:r>
      <w:r>
        <w:rPr>
          <w:spacing w:val="-13"/>
        </w:rPr>
        <w:t xml:space="preserve"> </w:t>
      </w:r>
      <w:r>
        <w:t>dapat</w:t>
      </w:r>
      <w:r>
        <w:rPr>
          <w:spacing w:val="-13"/>
        </w:rPr>
        <w:t xml:space="preserve"> </w:t>
      </w:r>
      <w:r>
        <w:t>membaca</w:t>
      </w:r>
      <w:r>
        <w:rPr>
          <w:spacing w:val="-13"/>
        </w:rPr>
        <w:t xml:space="preserve"> </w:t>
      </w:r>
      <w:r>
        <w:t>dan</w:t>
      </w:r>
      <w:r>
        <w:rPr>
          <w:spacing w:val="-13"/>
        </w:rPr>
        <w:t xml:space="preserve"> </w:t>
      </w:r>
      <w:r>
        <w:t>mengenal</w:t>
      </w:r>
      <w:r>
        <w:rPr>
          <w:spacing w:val="-13"/>
        </w:rPr>
        <w:t xml:space="preserve"> </w:t>
      </w:r>
      <w:r>
        <w:t>kehendak Tuhan melalui keteraturan, keindahan, dan keberagamannya (Barlian &amp; U., 2020). Agama, dalam hal ini Gereja, berperan penting untuk menumbuhkan kesadaran ekologis umat dengan mengajarkan</w:t>
      </w:r>
      <w:r>
        <w:rPr>
          <w:spacing w:val="-12"/>
        </w:rPr>
        <w:t xml:space="preserve"> </w:t>
      </w:r>
      <w:r>
        <w:t>bahwa</w:t>
      </w:r>
      <w:r>
        <w:rPr>
          <w:spacing w:val="-12"/>
        </w:rPr>
        <w:t xml:space="preserve"> </w:t>
      </w:r>
      <w:r>
        <w:t>bumi</w:t>
      </w:r>
      <w:r>
        <w:rPr>
          <w:spacing w:val="-12"/>
        </w:rPr>
        <w:t xml:space="preserve"> </w:t>
      </w:r>
      <w:r>
        <w:t>adalah</w:t>
      </w:r>
      <w:r>
        <w:rPr>
          <w:spacing w:val="-11"/>
        </w:rPr>
        <w:t xml:space="preserve"> </w:t>
      </w:r>
      <w:r>
        <w:t>rumah</w:t>
      </w:r>
      <w:r>
        <w:rPr>
          <w:spacing w:val="-12"/>
        </w:rPr>
        <w:t xml:space="preserve"> </w:t>
      </w:r>
      <w:r>
        <w:t>bagi</w:t>
      </w:r>
      <w:r>
        <w:rPr>
          <w:spacing w:val="-12"/>
        </w:rPr>
        <w:t xml:space="preserve"> </w:t>
      </w:r>
      <w:r>
        <w:t>semua</w:t>
      </w:r>
      <w:r>
        <w:rPr>
          <w:spacing w:val="-12"/>
        </w:rPr>
        <w:t xml:space="preserve"> </w:t>
      </w:r>
      <w:r>
        <w:t>makhluk</w:t>
      </w:r>
      <w:r>
        <w:rPr>
          <w:spacing w:val="-11"/>
        </w:rPr>
        <w:t xml:space="preserve"> </w:t>
      </w:r>
      <w:r>
        <w:t>dan bahwa setiap makhluk hidup memiliki hak untuk hidup dan berkembang. Manusia, sebagai bagian dari ciptaan, harus menghormati kehidupan lain sebagaimana ia menghormati kehidupan dirinya sendiri (Tasik, 2024).</w:t>
      </w:r>
    </w:p>
    <w:p w:rsidR="00BC3CB7" w:rsidRDefault="00AF39CF">
      <w:pPr>
        <w:pStyle w:val="BodyText"/>
        <w:spacing w:before="122" w:line="276" w:lineRule="auto"/>
        <w:ind w:left="1" w:right="422" w:firstLine="568"/>
      </w:pPr>
      <w:r>
        <w:t>Kesejahteraan manusia ditentukan oleh tingkat keharmonisan hubungannya dengan alam. Hilangnya keseimbangan dalam relasi ini telah menimbulkan berbagai bencana ekologis, seperti penebangan hutan tanpa kendali, pencemaran air dan udara, serta perubahan iklim global (Bhoki, 2023; Sarimbangun &amp; Talumepa, 2025). Semua fenomena ini merupakan tanda bahwa manusia telah gagal menjalankan perannya sebagai pengelola ciptaan yang bijaksana. Karena itu, perubahan paradigma dan spiritualitas ekologis menjadi kebutuhan mendesak untuk memulihkan hubungan manusia dengan alam.</w:t>
      </w:r>
    </w:p>
    <w:p w:rsidR="00BC3CB7" w:rsidRDefault="00AF39CF">
      <w:pPr>
        <w:pStyle w:val="BodyText"/>
        <w:spacing w:before="121" w:line="276" w:lineRule="auto"/>
        <w:ind w:left="1" w:right="421" w:firstLine="568"/>
      </w:pPr>
      <w:r>
        <w:t xml:space="preserve">Manusia perlu menumbuhkan kesadaran bahwa semua bentuk kehidupan memiliki nilai dan layak dihormati. Menghormati alam berarti memperlakukan ciptaan dengan cinta dan tanggung jawab, menghindari eksploitasi yang berlebihan, </w:t>
      </w:r>
      <w:r>
        <w:rPr>
          <w:spacing w:val="-2"/>
        </w:rPr>
        <w:t>serta</w:t>
      </w:r>
      <w:r>
        <w:rPr>
          <w:spacing w:val="-3"/>
        </w:rPr>
        <w:t xml:space="preserve"> </w:t>
      </w:r>
      <w:r>
        <w:rPr>
          <w:spacing w:val="-2"/>
        </w:rPr>
        <w:t>mengembangkan</w:t>
      </w:r>
      <w:r>
        <w:t xml:space="preserve"> </w:t>
      </w:r>
      <w:r>
        <w:rPr>
          <w:spacing w:val="-2"/>
        </w:rPr>
        <w:t>sikap</w:t>
      </w:r>
      <w:r>
        <w:rPr>
          <w:spacing w:val="-1"/>
        </w:rPr>
        <w:t xml:space="preserve"> </w:t>
      </w:r>
      <w:r>
        <w:rPr>
          <w:spacing w:val="-2"/>
        </w:rPr>
        <w:t>pengendalian</w:t>
      </w:r>
      <w:r>
        <w:rPr>
          <w:spacing w:val="4"/>
        </w:rPr>
        <w:t xml:space="preserve"> </w:t>
      </w:r>
      <w:r>
        <w:rPr>
          <w:spacing w:val="-2"/>
        </w:rPr>
        <w:t>diri</w:t>
      </w:r>
      <w:r>
        <w:rPr>
          <w:spacing w:val="-1"/>
        </w:rPr>
        <w:t xml:space="preserve"> </w:t>
      </w:r>
      <w:r>
        <w:rPr>
          <w:spacing w:val="-2"/>
        </w:rPr>
        <w:t>terhadap</w:t>
      </w:r>
      <w:r>
        <w:rPr>
          <w:spacing w:val="1"/>
        </w:rPr>
        <w:t xml:space="preserve"> </w:t>
      </w:r>
      <w:r>
        <w:rPr>
          <w:spacing w:val="-2"/>
        </w:rPr>
        <w:t>konsumsi</w:t>
      </w:r>
    </w:p>
    <w:p w:rsidR="00BC3CB7" w:rsidRDefault="00BC3CB7">
      <w:pPr>
        <w:pStyle w:val="BodyText"/>
        <w:spacing w:line="276" w:lineRule="auto"/>
        <w:sectPr w:rsidR="00BC3CB7">
          <w:headerReference w:type="even" r:id="rId1072"/>
          <w:headerReference w:type="default" r:id="rId1073"/>
          <w:footerReference w:type="default" r:id="rId1074"/>
          <w:headerReference w:type="first" r:id="rId1075"/>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yang tidak perlu (Bhoki, 2023; Liu &amp; Wu, 2024). Kesadaran ekologis ini menuntun manusia untuk mengakui dirinya sebagai bagian integral dari alam, bukan penguasa di atasnya.</w:t>
      </w:r>
      <w:r>
        <w:rPr>
          <w:spacing w:val="-6"/>
        </w:rPr>
        <w:t xml:space="preserve"> </w:t>
      </w:r>
      <w:r>
        <w:t>Alam dan manusia saling membutuhkan, karena keduanya merupakan bagian dari tatanan ciptaan Tuhan yang satu dan tak terpisahkan (Bhoki, 2023; Putri et al., 2022).</w:t>
      </w:r>
    </w:p>
    <w:p w:rsidR="00BC3CB7" w:rsidRDefault="00AF39CF">
      <w:pPr>
        <w:pStyle w:val="BodyText"/>
        <w:spacing w:before="120" w:line="276" w:lineRule="auto"/>
        <w:ind w:right="137" w:firstLine="568"/>
      </w:pPr>
      <w:r>
        <w:t>Harmoni</w:t>
      </w:r>
      <w:r>
        <w:rPr>
          <w:spacing w:val="-15"/>
        </w:rPr>
        <w:t xml:space="preserve"> </w:t>
      </w:r>
      <w:r>
        <w:t>antara</w:t>
      </w:r>
      <w:r>
        <w:rPr>
          <w:spacing w:val="-14"/>
        </w:rPr>
        <w:t xml:space="preserve"> </w:t>
      </w:r>
      <w:r>
        <w:t>manusia</w:t>
      </w:r>
      <w:r>
        <w:rPr>
          <w:spacing w:val="-15"/>
        </w:rPr>
        <w:t xml:space="preserve"> </w:t>
      </w:r>
      <w:r>
        <w:t>dan</w:t>
      </w:r>
      <w:r>
        <w:rPr>
          <w:spacing w:val="-13"/>
        </w:rPr>
        <w:t xml:space="preserve"> </w:t>
      </w:r>
      <w:r>
        <w:t>alam</w:t>
      </w:r>
      <w:r>
        <w:rPr>
          <w:spacing w:val="-15"/>
        </w:rPr>
        <w:t xml:space="preserve"> </w:t>
      </w:r>
      <w:r>
        <w:t>hanya</w:t>
      </w:r>
      <w:r>
        <w:rPr>
          <w:spacing w:val="-12"/>
        </w:rPr>
        <w:t xml:space="preserve"> </w:t>
      </w:r>
      <w:r>
        <w:t>dapat</w:t>
      </w:r>
      <w:r>
        <w:rPr>
          <w:spacing w:val="-13"/>
        </w:rPr>
        <w:t xml:space="preserve"> </w:t>
      </w:r>
      <w:r>
        <w:t>tercapai</w:t>
      </w:r>
      <w:r>
        <w:rPr>
          <w:spacing w:val="-14"/>
        </w:rPr>
        <w:t xml:space="preserve"> </w:t>
      </w:r>
      <w:r>
        <w:t>jika hubungan keduanya didasarkan pada keadilan, keseimbangan, dan solidaritas kosmis. Relasi yang adil dan selaras berarti tidak memisahkan atau mengabaikan unsur kehidupan lainnya, melainkan menyadari keterkaitan seluruh ciptaan sebagai satu kesatuan</w:t>
      </w:r>
      <w:r>
        <w:rPr>
          <w:spacing w:val="-12"/>
        </w:rPr>
        <w:t xml:space="preserve"> </w:t>
      </w:r>
      <w:r>
        <w:t>ekosistem</w:t>
      </w:r>
      <w:r>
        <w:rPr>
          <w:spacing w:val="-12"/>
        </w:rPr>
        <w:t xml:space="preserve"> </w:t>
      </w:r>
      <w:r>
        <w:t>yang</w:t>
      </w:r>
      <w:r>
        <w:rPr>
          <w:spacing w:val="-12"/>
        </w:rPr>
        <w:t xml:space="preserve"> </w:t>
      </w:r>
      <w:r>
        <w:t>hidup</w:t>
      </w:r>
      <w:r>
        <w:rPr>
          <w:spacing w:val="-11"/>
        </w:rPr>
        <w:t xml:space="preserve"> </w:t>
      </w:r>
      <w:r>
        <w:t>(Bhoki,</w:t>
      </w:r>
      <w:r>
        <w:rPr>
          <w:spacing w:val="-12"/>
        </w:rPr>
        <w:t xml:space="preserve"> </w:t>
      </w:r>
      <w:r>
        <w:t>2023).</w:t>
      </w:r>
      <w:r>
        <w:rPr>
          <w:spacing w:val="-11"/>
        </w:rPr>
        <w:t xml:space="preserve"> </w:t>
      </w:r>
      <w:r>
        <w:t>Dengan</w:t>
      </w:r>
      <w:r>
        <w:rPr>
          <w:spacing w:val="-12"/>
        </w:rPr>
        <w:t xml:space="preserve"> </w:t>
      </w:r>
      <w:r>
        <w:t>demikian, bumi</w:t>
      </w:r>
      <w:r>
        <w:rPr>
          <w:spacing w:val="-5"/>
        </w:rPr>
        <w:t xml:space="preserve"> </w:t>
      </w:r>
      <w:r>
        <w:t>sebagai</w:t>
      </w:r>
      <w:r>
        <w:rPr>
          <w:spacing w:val="-6"/>
        </w:rPr>
        <w:t xml:space="preserve"> </w:t>
      </w:r>
      <w:r>
        <w:t>rumah</w:t>
      </w:r>
      <w:r>
        <w:rPr>
          <w:spacing w:val="-3"/>
        </w:rPr>
        <w:t xml:space="preserve"> </w:t>
      </w:r>
      <w:r>
        <w:t>bersama</w:t>
      </w:r>
      <w:r>
        <w:rPr>
          <w:spacing w:val="-4"/>
        </w:rPr>
        <w:t xml:space="preserve"> </w:t>
      </w:r>
      <w:r>
        <w:t>bukan</w:t>
      </w:r>
      <w:r>
        <w:rPr>
          <w:spacing w:val="-3"/>
        </w:rPr>
        <w:t xml:space="preserve"> </w:t>
      </w:r>
      <w:r>
        <w:t>sekadar</w:t>
      </w:r>
      <w:r>
        <w:rPr>
          <w:spacing w:val="-4"/>
        </w:rPr>
        <w:t xml:space="preserve"> </w:t>
      </w:r>
      <w:r>
        <w:t>tempat</w:t>
      </w:r>
      <w:r>
        <w:rPr>
          <w:spacing w:val="-4"/>
        </w:rPr>
        <w:t xml:space="preserve"> </w:t>
      </w:r>
      <w:r>
        <w:t>tinggal</w:t>
      </w:r>
      <w:r>
        <w:rPr>
          <w:spacing w:val="-5"/>
        </w:rPr>
        <w:t xml:space="preserve"> </w:t>
      </w:r>
      <w:r>
        <w:t>fisik, tetapi ruang spiritual yang menghubungkan manusia dengan Allah dan seluruh ciptaan.</w:t>
      </w:r>
    </w:p>
    <w:p w:rsidR="00BC3CB7" w:rsidRDefault="00AF39CF">
      <w:pPr>
        <w:pStyle w:val="BodyText"/>
        <w:spacing w:before="120" w:line="276" w:lineRule="auto"/>
        <w:ind w:right="139" w:firstLine="568"/>
      </w:pPr>
      <w:r>
        <w:t>Memelihara bumi berarti memelihara kehidupan. Melalui tanggung jawab ekologis, manusia berpartisipasi dalam karya penciptaan yang terus berlangsung dan meneguhkan kembali peran spiritualnya sebagai penjaga keutuhan ciptaan. Dalam terang iman Katolik, tindakan ekologis bukan hanya kewajiban moral, melainkan juga panggilan iman untuk menghidupi kasih Allah yang nyata dalam seluruh karya ciptaan (Bhoki, 2023).</w:t>
      </w:r>
    </w:p>
    <w:p w:rsidR="00BC3CB7" w:rsidRDefault="00AF39CF">
      <w:pPr>
        <w:pStyle w:val="BodyText"/>
        <w:spacing w:before="120" w:line="276" w:lineRule="auto"/>
        <w:ind w:right="138" w:firstLine="568"/>
      </w:pPr>
      <w:r>
        <w:t>Keharmonisan</w:t>
      </w:r>
      <w:r>
        <w:rPr>
          <w:spacing w:val="-15"/>
        </w:rPr>
        <w:t xml:space="preserve"> </w:t>
      </w:r>
      <w:r>
        <w:t>antara</w:t>
      </w:r>
      <w:r>
        <w:rPr>
          <w:spacing w:val="-15"/>
        </w:rPr>
        <w:t xml:space="preserve"> </w:t>
      </w:r>
      <w:r>
        <w:t>manusia</w:t>
      </w:r>
      <w:r>
        <w:rPr>
          <w:spacing w:val="-15"/>
        </w:rPr>
        <w:t xml:space="preserve"> </w:t>
      </w:r>
      <w:r>
        <w:t>dan</w:t>
      </w:r>
      <w:r>
        <w:rPr>
          <w:spacing w:val="-15"/>
        </w:rPr>
        <w:t xml:space="preserve"> </w:t>
      </w:r>
      <w:r>
        <w:t>alam</w:t>
      </w:r>
      <w:r>
        <w:rPr>
          <w:spacing w:val="-15"/>
        </w:rPr>
        <w:t xml:space="preserve"> </w:t>
      </w:r>
      <w:r>
        <w:t>merupakan</w:t>
      </w:r>
      <w:r>
        <w:rPr>
          <w:spacing w:val="-15"/>
        </w:rPr>
        <w:t xml:space="preserve"> </w:t>
      </w:r>
      <w:r>
        <w:t>fondasi utama</w:t>
      </w:r>
      <w:r>
        <w:rPr>
          <w:spacing w:val="-12"/>
        </w:rPr>
        <w:t xml:space="preserve"> </w:t>
      </w:r>
      <w:r>
        <w:t>bagi</w:t>
      </w:r>
      <w:r>
        <w:rPr>
          <w:spacing w:val="-13"/>
        </w:rPr>
        <w:t xml:space="preserve"> </w:t>
      </w:r>
      <w:r>
        <w:t>keberlanjutan</w:t>
      </w:r>
      <w:r>
        <w:rPr>
          <w:spacing w:val="-12"/>
        </w:rPr>
        <w:t xml:space="preserve"> </w:t>
      </w:r>
      <w:r>
        <w:t>kehidupan</w:t>
      </w:r>
      <w:r>
        <w:rPr>
          <w:spacing w:val="-12"/>
        </w:rPr>
        <w:t xml:space="preserve"> </w:t>
      </w:r>
      <w:r>
        <w:t>di</w:t>
      </w:r>
      <w:r>
        <w:rPr>
          <w:spacing w:val="-12"/>
        </w:rPr>
        <w:t xml:space="preserve"> </w:t>
      </w:r>
      <w:r>
        <w:t>bumi.</w:t>
      </w:r>
      <w:r>
        <w:rPr>
          <w:spacing w:val="-10"/>
        </w:rPr>
        <w:t xml:space="preserve"> </w:t>
      </w:r>
      <w:r>
        <w:t>Pandangan</w:t>
      </w:r>
      <w:r>
        <w:rPr>
          <w:spacing w:val="-10"/>
        </w:rPr>
        <w:t xml:space="preserve"> </w:t>
      </w:r>
      <w:r>
        <w:t>teologis dan ekologis menegaskan bahwa manusia tidak dapat hidup terpisah dari alam karena keduanya merupakan bagian integral dari ciptaan Tuhan yang saling bergantung . Kesadaran ini menuntut manusia untuk membangun relasi yang berlandaskan rasa</w:t>
      </w:r>
      <w:r>
        <w:rPr>
          <w:spacing w:val="-15"/>
        </w:rPr>
        <w:t xml:space="preserve"> </w:t>
      </w:r>
      <w:r>
        <w:t>hormat,</w:t>
      </w:r>
      <w:r>
        <w:rPr>
          <w:spacing w:val="-15"/>
        </w:rPr>
        <w:t xml:space="preserve"> </w:t>
      </w:r>
      <w:r>
        <w:t>tanggung</w:t>
      </w:r>
      <w:r>
        <w:rPr>
          <w:spacing w:val="-15"/>
        </w:rPr>
        <w:t xml:space="preserve"> </w:t>
      </w:r>
      <w:r>
        <w:t>jawab,</w:t>
      </w:r>
      <w:r>
        <w:rPr>
          <w:spacing w:val="-15"/>
        </w:rPr>
        <w:t xml:space="preserve"> </w:t>
      </w:r>
      <w:r>
        <w:t>dan</w:t>
      </w:r>
      <w:r>
        <w:rPr>
          <w:spacing w:val="-15"/>
        </w:rPr>
        <w:t xml:space="preserve"> </w:t>
      </w:r>
      <w:r>
        <w:t>keseimbangan</w:t>
      </w:r>
      <w:r>
        <w:rPr>
          <w:spacing w:val="-15"/>
        </w:rPr>
        <w:t xml:space="preserve"> </w:t>
      </w:r>
      <w:r>
        <w:t>ekologis</w:t>
      </w:r>
      <w:r>
        <w:rPr>
          <w:spacing w:val="-15"/>
        </w:rPr>
        <w:t xml:space="preserve"> </w:t>
      </w:r>
      <w:r>
        <w:t xml:space="preserve">(Bhoki, </w:t>
      </w:r>
      <w:r>
        <w:rPr>
          <w:spacing w:val="-2"/>
        </w:rPr>
        <w:t>2023).</w:t>
      </w:r>
    </w:p>
    <w:p w:rsidR="00BC3CB7" w:rsidRDefault="00AF39CF">
      <w:pPr>
        <w:pStyle w:val="BodyText"/>
        <w:spacing w:before="122" w:line="276" w:lineRule="auto"/>
        <w:ind w:right="138" w:firstLine="568"/>
      </w:pPr>
      <w:r>
        <w:t>Terdapat tiga prinsip penting yang menjadi dasar dalam menjaga</w:t>
      </w:r>
      <w:r>
        <w:rPr>
          <w:spacing w:val="-13"/>
        </w:rPr>
        <w:t xml:space="preserve"> </w:t>
      </w:r>
      <w:r>
        <w:t>keharmonisan</w:t>
      </w:r>
      <w:r>
        <w:rPr>
          <w:spacing w:val="-11"/>
        </w:rPr>
        <w:t xml:space="preserve"> </w:t>
      </w:r>
      <w:r>
        <w:t>tersebut,</w:t>
      </w:r>
      <w:r>
        <w:rPr>
          <w:spacing w:val="-10"/>
        </w:rPr>
        <w:t xml:space="preserve"> </w:t>
      </w:r>
      <w:r>
        <w:t>yaitu</w:t>
      </w:r>
      <w:r>
        <w:rPr>
          <w:spacing w:val="-9"/>
        </w:rPr>
        <w:t xml:space="preserve"> </w:t>
      </w:r>
      <w:r>
        <w:t>menghormati</w:t>
      </w:r>
      <w:r>
        <w:rPr>
          <w:spacing w:val="-10"/>
        </w:rPr>
        <w:t xml:space="preserve"> </w:t>
      </w:r>
      <w:r>
        <w:t>alam</w:t>
      </w:r>
      <w:r>
        <w:rPr>
          <w:spacing w:val="-10"/>
        </w:rPr>
        <w:t xml:space="preserve"> </w:t>
      </w:r>
      <w:r>
        <w:rPr>
          <w:spacing w:val="-2"/>
        </w:rPr>
        <w:t>sebagai</w:t>
      </w:r>
    </w:p>
    <w:p w:rsidR="00BC3CB7" w:rsidRDefault="00BC3CB7">
      <w:pPr>
        <w:pStyle w:val="BodyText"/>
        <w:spacing w:line="276" w:lineRule="auto"/>
        <w:sectPr w:rsidR="00BC3CB7">
          <w:headerReference w:type="even" r:id="rId1076"/>
          <w:headerReference w:type="default" r:id="rId1077"/>
          <w:footerReference w:type="default" r:id="rId1078"/>
          <w:headerReference w:type="first" r:id="rId1079"/>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pemberi hidup, melestarikan alam sebagai bentuk penyelamatan kehidupan,</w:t>
      </w:r>
      <w:r>
        <w:rPr>
          <w:spacing w:val="-11"/>
        </w:rPr>
        <w:t xml:space="preserve"> </w:t>
      </w:r>
      <w:r>
        <w:t>serta</w:t>
      </w:r>
      <w:r>
        <w:rPr>
          <w:spacing w:val="-10"/>
        </w:rPr>
        <w:t xml:space="preserve"> </w:t>
      </w:r>
      <w:r>
        <w:t>menyadari</w:t>
      </w:r>
      <w:r>
        <w:rPr>
          <w:spacing w:val="-11"/>
        </w:rPr>
        <w:t xml:space="preserve"> </w:t>
      </w:r>
      <w:r>
        <w:t>bahwa</w:t>
      </w:r>
      <w:r>
        <w:rPr>
          <w:spacing w:val="-11"/>
        </w:rPr>
        <w:t xml:space="preserve"> </w:t>
      </w:r>
      <w:r>
        <w:t>manusia</w:t>
      </w:r>
      <w:r>
        <w:rPr>
          <w:spacing w:val="-11"/>
        </w:rPr>
        <w:t xml:space="preserve"> </w:t>
      </w:r>
      <w:r>
        <w:t>berasal</w:t>
      </w:r>
      <w:r>
        <w:rPr>
          <w:spacing w:val="-11"/>
        </w:rPr>
        <w:t xml:space="preserve"> </w:t>
      </w:r>
      <w:r>
        <w:t>dari</w:t>
      </w:r>
      <w:r>
        <w:rPr>
          <w:spacing w:val="-11"/>
        </w:rPr>
        <w:t xml:space="preserve"> </w:t>
      </w:r>
      <w:r>
        <w:t>dan</w:t>
      </w:r>
      <w:r>
        <w:rPr>
          <w:spacing w:val="-11"/>
        </w:rPr>
        <w:t xml:space="preserve"> </w:t>
      </w:r>
      <w:r>
        <w:t>akan kembali ke alam.</w:t>
      </w:r>
    </w:p>
    <w:p w:rsidR="00BC3CB7" w:rsidRDefault="00AF39CF">
      <w:pPr>
        <w:pStyle w:val="BodyText"/>
        <w:spacing w:before="120" w:line="276" w:lineRule="auto"/>
        <w:ind w:left="1" w:right="420" w:firstLine="568"/>
      </w:pPr>
      <w:r>
        <w:t>Manusia harus menghormati alam sebagai pemberi hidup, sebab dari alam manusia memperoleh segala kebutuhan pokok yang menopang keberadaannya. Air, tanah, udara, dan tumbuh- tumbuhan merupakan sumber kehidupan yang diberikan secara cuma-cuma oleh alam sebagai anugerah Tuhan. Tanpa keberadaan unsur-unsur tersebut, kehidupan manusia tidak akan mungkin berlangsung. Oleh karena itu, manusia dipanggil untuk mengakui peran vital alam dalam menopang kehidupan dan mengembangkan sikap hormat terhadapnya. Menghormati alam berarti memandangnya bukan sekadar sebagai objek eksploitasi, melainkan sebagai mitra hidup yang perlu dijaga, dirawat, dan dipelihara agar tetap memberi kehidupan bagi generasi sekarang dan yang akan datang (Bhoki, 2024; Bhoki &amp;</w:t>
      </w:r>
      <w:r>
        <w:rPr>
          <w:spacing w:val="-2"/>
        </w:rPr>
        <w:t xml:space="preserve"> </w:t>
      </w:r>
      <w:r>
        <w:t>Are, 2024).</w:t>
      </w:r>
    </w:p>
    <w:p w:rsidR="00BC3CB7" w:rsidRDefault="00AF39CF">
      <w:pPr>
        <w:pStyle w:val="BodyText"/>
        <w:spacing w:before="121" w:line="276" w:lineRule="auto"/>
        <w:ind w:left="1" w:right="420" w:firstLine="568"/>
      </w:pPr>
      <w:r>
        <w:t>Selain</w:t>
      </w:r>
      <w:r>
        <w:rPr>
          <w:spacing w:val="-15"/>
        </w:rPr>
        <w:t xml:space="preserve"> </w:t>
      </w:r>
      <w:r>
        <w:t>menghormati,</w:t>
      </w:r>
      <w:r>
        <w:rPr>
          <w:spacing w:val="-15"/>
        </w:rPr>
        <w:t xml:space="preserve"> </w:t>
      </w:r>
      <w:r>
        <w:t>manusia</w:t>
      </w:r>
      <w:r>
        <w:rPr>
          <w:spacing w:val="-15"/>
        </w:rPr>
        <w:t xml:space="preserve"> </w:t>
      </w:r>
      <w:r>
        <w:t>juga</w:t>
      </w:r>
      <w:r>
        <w:rPr>
          <w:spacing w:val="-15"/>
        </w:rPr>
        <w:t xml:space="preserve"> </w:t>
      </w:r>
      <w:r>
        <w:t>harus</w:t>
      </w:r>
      <w:r>
        <w:rPr>
          <w:spacing w:val="-15"/>
        </w:rPr>
        <w:t xml:space="preserve"> </w:t>
      </w:r>
      <w:r>
        <w:t>melestarikan</w:t>
      </w:r>
      <w:r>
        <w:rPr>
          <w:spacing w:val="-15"/>
        </w:rPr>
        <w:t xml:space="preserve"> </w:t>
      </w:r>
      <w:r>
        <w:t>alam sebagai bentuk penyelamatan kehidupan. Pelestarian alam tidak hanya dimaknai sebagai tindakan ekologis, tetapi juga sebagai tanggung jawab moral dan spiritual terhadap ciptaan Tuhan. Melestarikan</w:t>
      </w:r>
      <w:r>
        <w:rPr>
          <w:spacing w:val="-10"/>
        </w:rPr>
        <w:t xml:space="preserve"> </w:t>
      </w:r>
      <w:r>
        <w:t>alam</w:t>
      </w:r>
      <w:r>
        <w:rPr>
          <w:spacing w:val="-10"/>
        </w:rPr>
        <w:t xml:space="preserve"> </w:t>
      </w:r>
      <w:r>
        <w:t>berarti</w:t>
      </w:r>
      <w:r>
        <w:rPr>
          <w:spacing w:val="-11"/>
        </w:rPr>
        <w:t xml:space="preserve"> </w:t>
      </w:r>
      <w:r>
        <w:t>menjaga</w:t>
      </w:r>
      <w:r>
        <w:rPr>
          <w:spacing w:val="-10"/>
        </w:rPr>
        <w:t xml:space="preserve"> </w:t>
      </w:r>
      <w:r>
        <w:t>keseimbangan</w:t>
      </w:r>
      <w:r>
        <w:rPr>
          <w:spacing w:val="-10"/>
        </w:rPr>
        <w:t xml:space="preserve"> </w:t>
      </w:r>
      <w:r>
        <w:t>ekosistem</w:t>
      </w:r>
      <w:r>
        <w:rPr>
          <w:spacing w:val="-10"/>
        </w:rPr>
        <w:t xml:space="preserve"> </w:t>
      </w:r>
      <w:r>
        <w:t>agar seluruh ciptaan dapat hidup secara harmonis. Ketika manusia melindungi</w:t>
      </w:r>
      <w:r>
        <w:rPr>
          <w:spacing w:val="-12"/>
        </w:rPr>
        <w:t xml:space="preserve"> </w:t>
      </w:r>
      <w:r>
        <w:t>dan</w:t>
      </w:r>
      <w:r>
        <w:rPr>
          <w:spacing w:val="-12"/>
        </w:rPr>
        <w:t xml:space="preserve"> </w:t>
      </w:r>
      <w:r>
        <w:t>memelihara</w:t>
      </w:r>
      <w:r>
        <w:rPr>
          <w:spacing w:val="-11"/>
        </w:rPr>
        <w:t xml:space="preserve"> </w:t>
      </w:r>
      <w:r>
        <w:t>lingkungan,</w:t>
      </w:r>
      <w:r>
        <w:rPr>
          <w:spacing w:val="-10"/>
        </w:rPr>
        <w:t xml:space="preserve"> </w:t>
      </w:r>
      <w:r>
        <w:t>ia</w:t>
      </w:r>
      <w:r>
        <w:rPr>
          <w:spacing w:val="-12"/>
        </w:rPr>
        <w:t xml:space="preserve"> </w:t>
      </w:r>
      <w:r>
        <w:t>sesungguhnya</w:t>
      </w:r>
      <w:r>
        <w:rPr>
          <w:spacing w:val="-12"/>
        </w:rPr>
        <w:t xml:space="preserve"> </w:t>
      </w:r>
      <w:r>
        <w:t>sedang menjaga keberlangsungan hidupnya sendiri. Kesejahteraan manusia</w:t>
      </w:r>
      <w:r>
        <w:rPr>
          <w:spacing w:val="-15"/>
        </w:rPr>
        <w:t xml:space="preserve"> </w:t>
      </w:r>
      <w:r>
        <w:t>tidak</w:t>
      </w:r>
      <w:r>
        <w:rPr>
          <w:spacing w:val="-15"/>
        </w:rPr>
        <w:t xml:space="preserve"> </w:t>
      </w:r>
      <w:r>
        <w:t>dapat</w:t>
      </w:r>
      <w:r>
        <w:rPr>
          <w:spacing w:val="-15"/>
        </w:rPr>
        <w:t xml:space="preserve"> </w:t>
      </w:r>
      <w:r>
        <w:t>dipisahkan</w:t>
      </w:r>
      <w:r>
        <w:rPr>
          <w:spacing w:val="-15"/>
        </w:rPr>
        <w:t xml:space="preserve"> </w:t>
      </w:r>
      <w:r>
        <w:t>dari</w:t>
      </w:r>
      <w:r>
        <w:rPr>
          <w:spacing w:val="-15"/>
        </w:rPr>
        <w:t xml:space="preserve"> </w:t>
      </w:r>
      <w:r>
        <w:t>kesejahteraan</w:t>
      </w:r>
      <w:r>
        <w:rPr>
          <w:spacing w:val="-15"/>
        </w:rPr>
        <w:t xml:space="preserve"> </w:t>
      </w:r>
      <w:r>
        <w:t>alam;</w:t>
      </w:r>
      <w:r>
        <w:rPr>
          <w:spacing w:val="-15"/>
        </w:rPr>
        <w:t xml:space="preserve"> </w:t>
      </w:r>
      <w:r>
        <w:t>rusaknya ekosistem berarti ancaman bagi keberlanjutan hidup manusia. Dengan demikian, pelestarian alam merupakan bentuk konkret dari kasih terhadap sesama makhluk hidup dan ungkapan rasa syukur kepada</w:t>
      </w:r>
      <w:r>
        <w:rPr>
          <w:spacing w:val="-1"/>
        </w:rPr>
        <w:t xml:space="preserve"> </w:t>
      </w:r>
      <w:r>
        <w:t>Tuhan atas anugerah bumi yang subur dan penuh kehidupan (Bhoki, et al., 2022; Bhoki, 2023).</w:t>
      </w:r>
    </w:p>
    <w:p w:rsidR="00BC3CB7" w:rsidRDefault="00AF39CF">
      <w:pPr>
        <w:pStyle w:val="BodyText"/>
        <w:spacing w:before="121" w:line="276" w:lineRule="auto"/>
        <w:ind w:left="1" w:right="422" w:firstLine="568"/>
      </w:pPr>
      <w:r>
        <w:t>Prinsip</w:t>
      </w:r>
      <w:r>
        <w:rPr>
          <w:spacing w:val="-15"/>
        </w:rPr>
        <w:t xml:space="preserve"> </w:t>
      </w:r>
      <w:r>
        <w:t>ketiga</w:t>
      </w:r>
      <w:r>
        <w:rPr>
          <w:spacing w:val="-15"/>
        </w:rPr>
        <w:t xml:space="preserve"> </w:t>
      </w:r>
      <w:r>
        <w:t>adalah</w:t>
      </w:r>
      <w:r>
        <w:rPr>
          <w:spacing w:val="-15"/>
        </w:rPr>
        <w:t xml:space="preserve"> </w:t>
      </w:r>
      <w:r>
        <w:t>kesadaran</w:t>
      </w:r>
      <w:r>
        <w:rPr>
          <w:spacing w:val="-15"/>
        </w:rPr>
        <w:t xml:space="preserve"> </w:t>
      </w:r>
      <w:r>
        <w:t>bahwa</w:t>
      </w:r>
      <w:r>
        <w:rPr>
          <w:spacing w:val="-15"/>
        </w:rPr>
        <w:t xml:space="preserve"> </w:t>
      </w:r>
      <w:r>
        <w:t>manusia</w:t>
      </w:r>
      <w:r>
        <w:rPr>
          <w:spacing w:val="-15"/>
        </w:rPr>
        <w:t xml:space="preserve"> </w:t>
      </w:r>
      <w:r>
        <w:t>berasal</w:t>
      </w:r>
      <w:r>
        <w:rPr>
          <w:spacing w:val="-15"/>
        </w:rPr>
        <w:t xml:space="preserve"> </w:t>
      </w:r>
      <w:r>
        <w:t>dari alam</w:t>
      </w:r>
      <w:r>
        <w:rPr>
          <w:spacing w:val="19"/>
        </w:rPr>
        <w:t xml:space="preserve"> </w:t>
      </w:r>
      <w:r>
        <w:t>dan</w:t>
      </w:r>
      <w:r>
        <w:rPr>
          <w:spacing w:val="19"/>
        </w:rPr>
        <w:t xml:space="preserve"> </w:t>
      </w:r>
      <w:r>
        <w:t>pada</w:t>
      </w:r>
      <w:r>
        <w:rPr>
          <w:spacing w:val="18"/>
        </w:rPr>
        <w:t xml:space="preserve"> </w:t>
      </w:r>
      <w:r>
        <w:t>akhirnya</w:t>
      </w:r>
      <w:r>
        <w:rPr>
          <w:spacing w:val="19"/>
        </w:rPr>
        <w:t xml:space="preserve"> </w:t>
      </w:r>
      <w:r>
        <w:t>akan</w:t>
      </w:r>
      <w:r>
        <w:rPr>
          <w:spacing w:val="18"/>
        </w:rPr>
        <w:t xml:space="preserve"> </w:t>
      </w:r>
      <w:r>
        <w:t>kembali</w:t>
      </w:r>
      <w:r>
        <w:rPr>
          <w:spacing w:val="18"/>
        </w:rPr>
        <w:t xml:space="preserve"> </w:t>
      </w:r>
      <w:r>
        <w:t>ke</w:t>
      </w:r>
      <w:r>
        <w:rPr>
          <w:spacing w:val="19"/>
        </w:rPr>
        <w:t xml:space="preserve"> </w:t>
      </w:r>
      <w:r>
        <w:t>alam.</w:t>
      </w:r>
      <w:r>
        <w:rPr>
          <w:spacing w:val="19"/>
        </w:rPr>
        <w:t xml:space="preserve"> </w:t>
      </w:r>
      <w:r>
        <w:t>Pemahaman</w:t>
      </w:r>
      <w:r>
        <w:rPr>
          <w:spacing w:val="20"/>
        </w:rPr>
        <w:t xml:space="preserve"> </w:t>
      </w:r>
      <w:r>
        <w:rPr>
          <w:spacing w:val="-5"/>
        </w:rPr>
        <w:t>ini</w:t>
      </w:r>
    </w:p>
    <w:p w:rsidR="00BC3CB7" w:rsidRDefault="00BC3CB7">
      <w:pPr>
        <w:pStyle w:val="BodyText"/>
        <w:spacing w:line="276" w:lineRule="auto"/>
        <w:sectPr w:rsidR="00BC3CB7">
          <w:headerReference w:type="even" r:id="rId1080"/>
          <w:headerReference w:type="default" r:id="rId1081"/>
          <w:footerReference w:type="default" r:id="rId1082"/>
          <w:headerReference w:type="first" r:id="rId1083"/>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menegaskan</w:t>
      </w:r>
      <w:r>
        <w:rPr>
          <w:spacing w:val="-5"/>
        </w:rPr>
        <w:t xml:space="preserve"> </w:t>
      </w:r>
      <w:r>
        <w:t>bahwa</w:t>
      </w:r>
      <w:r>
        <w:rPr>
          <w:spacing w:val="-4"/>
        </w:rPr>
        <w:t xml:space="preserve"> </w:t>
      </w:r>
      <w:r>
        <w:t>manusia</w:t>
      </w:r>
      <w:r>
        <w:rPr>
          <w:spacing w:val="-5"/>
        </w:rPr>
        <w:t xml:space="preserve"> </w:t>
      </w:r>
      <w:r>
        <w:t>adalah</w:t>
      </w:r>
      <w:r>
        <w:rPr>
          <w:spacing w:val="-4"/>
        </w:rPr>
        <w:t xml:space="preserve"> </w:t>
      </w:r>
      <w:r>
        <w:t>bagian</w:t>
      </w:r>
      <w:r>
        <w:rPr>
          <w:spacing w:val="-5"/>
        </w:rPr>
        <w:t xml:space="preserve"> </w:t>
      </w:r>
      <w:r>
        <w:t>dari</w:t>
      </w:r>
      <w:r>
        <w:rPr>
          <w:spacing w:val="-4"/>
        </w:rPr>
        <w:t xml:space="preserve"> </w:t>
      </w:r>
      <w:r>
        <w:t>siklus</w:t>
      </w:r>
      <w:r>
        <w:rPr>
          <w:spacing w:val="-6"/>
        </w:rPr>
        <w:t xml:space="preserve"> </w:t>
      </w:r>
      <w:r>
        <w:t xml:space="preserve">kehidupan yang tidak dapat dipisahkan dari tatanan ekologis (Ton et al., </w:t>
      </w:r>
      <w:r>
        <w:rPr>
          <w:spacing w:val="-2"/>
        </w:rPr>
        <w:t>2024).</w:t>
      </w:r>
    </w:p>
    <w:p w:rsidR="00BC3CB7" w:rsidRDefault="00AF39CF">
      <w:pPr>
        <w:pStyle w:val="BodyText"/>
        <w:spacing w:before="120" w:line="276" w:lineRule="auto"/>
        <w:ind w:right="137" w:firstLine="623"/>
      </w:pPr>
      <w:r>
        <w:t>Tanah yang menjadi asal mula manusia akan kembali menjadi tempat peristirahatan terakhirnya. Kesadaran ini mengajarkan nilai kerendahan hati bahwa manusia tidak lebih tinggi dari ciptaan lainnya, tetapi merupakan bagian dari ekosistem yang saling menopang. Pemahaman manusia tentang asal-usulnya mendorong manusia dapat membangun sikap tanggung jawab ekologis, mengelola sumber daya alam secara berkelanjutan,</w:t>
      </w:r>
      <w:r>
        <w:rPr>
          <w:spacing w:val="-5"/>
        </w:rPr>
        <w:t xml:space="preserve"> </w:t>
      </w:r>
      <w:r>
        <w:t>dan</w:t>
      </w:r>
      <w:r>
        <w:rPr>
          <w:spacing w:val="-5"/>
        </w:rPr>
        <w:t xml:space="preserve"> </w:t>
      </w:r>
      <w:r>
        <w:t>mencegah</w:t>
      </w:r>
      <w:r>
        <w:rPr>
          <w:spacing w:val="-5"/>
        </w:rPr>
        <w:t xml:space="preserve"> </w:t>
      </w:r>
      <w:r>
        <w:t>tindakan</w:t>
      </w:r>
      <w:r>
        <w:rPr>
          <w:spacing w:val="-6"/>
        </w:rPr>
        <w:t xml:space="preserve"> </w:t>
      </w:r>
      <w:r>
        <w:t>yang</w:t>
      </w:r>
      <w:r>
        <w:rPr>
          <w:spacing w:val="-6"/>
        </w:rPr>
        <w:t xml:space="preserve"> </w:t>
      </w:r>
      <w:r>
        <w:t>merusak</w:t>
      </w:r>
      <w:r>
        <w:rPr>
          <w:spacing w:val="-5"/>
        </w:rPr>
        <w:t xml:space="preserve"> </w:t>
      </w:r>
      <w:r>
        <w:t>lingkungan (Bhoki, 2023).</w:t>
      </w:r>
    </w:p>
    <w:p w:rsidR="00BC3CB7" w:rsidRDefault="00AF39CF">
      <w:pPr>
        <w:pStyle w:val="BodyText"/>
        <w:spacing w:before="120" w:line="276" w:lineRule="auto"/>
        <w:ind w:right="137" w:firstLine="568"/>
      </w:pPr>
      <w:r>
        <w:t>Ketiga prinsip tersebut, yakni menghormati, melestarikan, dan menyadari keterikatan dengan alam, merupakan dasar spiritualitas ekologis yang sejati. Kehidupan yang berlandaskan pada harmoni antara manusia dan alam bukan hanya menjamin keberlangsungan</w:t>
      </w:r>
      <w:r>
        <w:rPr>
          <w:spacing w:val="-3"/>
        </w:rPr>
        <w:t xml:space="preserve"> </w:t>
      </w:r>
      <w:r>
        <w:t>lingkungan,</w:t>
      </w:r>
      <w:r>
        <w:rPr>
          <w:spacing w:val="-3"/>
        </w:rPr>
        <w:t xml:space="preserve"> </w:t>
      </w:r>
      <w:r>
        <w:t>tetapi</w:t>
      </w:r>
      <w:r>
        <w:rPr>
          <w:spacing w:val="-3"/>
        </w:rPr>
        <w:t xml:space="preserve"> </w:t>
      </w:r>
      <w:r>
        <w:t>juga</w:t>
      </w:r>
      <w:r>
        <w:rPr>
          <w:spacing w:val="-3"/>
        </w:rPr>
        <w:t xml:space="preserve"> </w:t>
      </w:r>
      <w:r>
        <w:t>menjadi</w:t>
      </w:r>
      <w:r>
        <w:rPr>
          <w:spacing w:val="-3"/>
        </w:rPr>
        <w:t xml:space="preserve"> </w:t>
      </w:r>
      <w:r>
        <w:t>cerminan</w:t>
      </w:r>
      <w:r>
        <w:rPr>
          <w:spacing w:val="-3"/>
        </w:rPr>
        <w:t xml:space="preserve"> </w:t>
      </w:r>
      <w:r>
        <w:t>iman yang</w:t>
      </w:r>
      <w:r>
        <w:rPr>
          <w:spacing w:val="-9"/>
        </w:rPr>
        <w:t xml:space="preserve"> </w:t>
      </w:r>
      <w:r>
        <w:t>hidup.</w:t>
      </w:r>
      <w:r>
        <w:rPr>
          <w:spacing w:val="-8"/>
        </w:rPr>
        <w:t xml:space="preserve"> </w:t>
      </w:r>
      <w:r>
        <w:t>Dalam</w:t>
      </w:r>
      <w:r>
        <w:rPr>
          <w:spacing w:val="-9"/>
        </w:rPr>
        <w:t xml:space="preserve"> </w:t>
      </w:r>
      <w:r>
        <w:t>terang</w:t>
      </w:r>
      <w:r>
        <w:rPr>
          <w:spacing w:val="-9"/>
        </w:rPr>
        <w:t xml:space="preserve"> </w:t>
      </w:r>
      <w:r>
        <w:t>ajaran</w:t>
      </w:r>
      <w:r>
        <w:rPr>
          <w:spacing w:val="-8"/>
        </w:rPr>
        <w:t xml:space="preserve"> </w:t>
      </w:r>
      <w:r>
        <w:t>Katolik,</w:t>
      </w:r>
      <w:r>
        <w:rPr>
          <w:spacing w:val="-7"/>
        </w:rPr>
        <w:t xml:space="preserve"> </w:t>
      </w:r>
      <w:r>
        <w:t>menjaga</w:t>
      </w:r>
      <w:r>
        <w:rPr>
          <w:spacing w:val="-10"/>
        </w:rPr>
        <w:t xml:space="preserve"> </w:t>
      </w:r>
      <w:r>
        <w:t>keharmonisan dengan</w:t>
      </w:r>
      <w:r>
        <w:rPr>
          <w:spacing w:val="-15"/>
        </w:rPr>
        <w:t xml:space="preserve"> </w:t>
      </w:r>
      <w:r>
        <w:t>alam</w:t>
      </w:r>
      <w:r>
        <w:rPr>
          <w:spacing w:val="-15"/>
        </w:rPr>
        <w:t xml:space="preserve"> </w:t>
      </w:r>
      <w:r>
        <w:t>berarti</w:t>
      </w:r>
      <w:r>
        <w:rPr>
          <w:spacing w:val="-15"/>
        </w:rPr>
        <w:t xml:space="preserve"> </w:t>
      </w:r>
      <w:r>
        <w:t>ikut</w:t>
      </w:r>
      <w:r>
        <w:rPr>
          <w:spacing w:val="-15"/>
        </w:rPr>
        <w:t xml:space="preserve"> </w:t>
      </w:r>
      <w:r>
        <w:t>berpartisipasi</w:t>
      </w:r>
      <w:r>
        <w:rPr>
          <w:spacing w:val="-15"/>
        </w:rPr>
        <w:t xml:space="preserve"> </w:t>
      </w:r>
      <w:r>
        <w:t>dalam</w:t>
      </w:r>
      <w:r>
        <w:rPr>
          <w:spacing w:val="-15"/>
        </w:rPr>
        <w:t xml:space="preserve"> </w:t>
      </w:r>
      <w:r>
        <w:t>karya</w:t>
      </w:r>
      <w:r>
        <w:rPr>
          <w:spacing w:val="-15"/>
        </w:rPr>
        <w:t xml:space="preserve"> </w:t>
      </w:r>
      <w:r>
        <w:t>penyelamatan Allah</w:t>
      </w:r>
      <w:r>
        <w:rPr>
          <w:spacing w:val="-3"/>
        </w:rPr>
        <w:t xml:space="preserve"> </w:t>
      </w:r>
      <w:r>
        <w:t>atas</w:t>
      </w:r>
      <w:r>
        <w:rPr>
          <w:spacing w:val="-2"/>
        </w:rPr>
        <w:t xml:space="preserve"> </w:t>
      </w:r>
      <w:r>
        <w:t>dunia,</w:t>
      </w:r>
      <w:r>
        <w:rPr>
          <w:spacing w:val="-3"/>
        </w:rPr>
        <w:t xml:space="preserve"> </w:t>
      </w:r>
      <w:r>
        <w:t>memelihara</w:t>
      </w:r>
      <w:r>
        <w:rPr>
          <w:spacing w:val="-4"/>
        </w:rPr>
        <w:t xml:space="preserve"> </w:t>
      </w:r>
      <w:r>
        <w:t>keutuhan</w:t>
      </w:r>
      <w:r>
        <w:rPr>
          <w:spacing w:val="-1"/>
        </w:rPr>
        <w:t xml:space="preserve"> </w:t>
      </w:r>
      <w:r>
        <w:t>ciptaan,</w:t>
      </w:r>
      <w:r>
        <w:rPr>
          <w:spacing w:val="-3"/>
        </w:rPr>
        <w:t xml:space="preserve"> </w:t>
      </w:r>
      <w:r>
        <w:t>dan</w:t>
      </w:r>
      <w:r>
        <w:rPr>
          <w:spacing w:val="-3"/>
        </w:rPr>
        <w:t xml:space="preserve"> </w:t>
      </w:r>
      <w:r>
        <w:t>menegaskan kembali bahwa bumi adalah rumah bersama yang harus dijaga dengan penuh cinta dan tanggung jawab.</w:t>
      </w:r>
    </w:p>
    <w:p w:rsidR="00BC3CB7" w:rsidRDefault="00AF39CF">
      <w:pPr>
        <w:pStyle w:val="Heading2"/>
        <w:numPr>
          <w:ilvl w:val="1"/>
          <w:numId w:val="11"/>
        </w:numPr>
        <w:tabs>
          <w:tab w:val="left" w:pos="853"/>
        </w:tabs>
        <w:ind w:left="853" w:hanging="360"/>
        <w:jc w:val="both"/>
      </w:pPr>
      <w:bookmarkStart w:id="45" w:name="_bookmark44"/>
      <w:bookmarkEnd w:id="45"/>
      <w:r>
        <w:t>Tanggung</w:t>
      </w:r>
      <w:r>
        <w:rPr>
          <w:spacing w:val="-11"/>
        </w:rPr>
        <w:t xml:space="preserve"> </w:t>
      </w:r>
      <w:r>
        <w:t>Jawab</w:t>
      </w:r>
      <w:r>
        <w:rPr>
          <w:spacing w:val="-10"/>
        </w:rPr>
        <w:t xml:space="preserve"> </w:t>
      </w:r>
      <w:r>
        <w:t>Moral</w:t>
      </w:r>
      <w:r>
        <w:rPr>
          <w:spacing w:val="-10"/>
        </w:rPr>
        <w:t xml:space="preserve"> </w:t>
      </w:r>
      <w:r>
        <w:t>terhadap</w:t>
      </w:r>
      <w:r>
        <w:rPr>
          <w:spacing w:val="-10"/>
        </w:rPr>
        <w:t xml:space="preserve"> </w:t>
      </w:r>
      <w:r>
        <w:t>Lingkungan</w:t>
      </w:r>
      <w:r>
        <w:rPr>
          <w:spacing w:val="-9"/>
        </w:rPr>
        <w:t xml:space="preserve"> </w:t>
      </w:r>
      <w:r>
        <w:rPr>
          <w:spacing w:val="-2"/>
        </w:rPr>
        <w:t>Hidup</w:t>
      </w:r>
    </w:p>
    <w:p w:rsidR="00BC3CB7" w:rsidRDefault="00AF39CF">
      <w:pPr>
        <w:pStyle w:val="BodyText"/>
        <w:spacing w:before="163" w:line="276" w:lineRule="auto"/>
        <w:ind w:right="138" w:firstLine="568"/>
      </w:pPr>
      <w:r>
        <w:t>Kesadaran ekologis tidak dapat tumbuh tanpa landasan moral yang kuat. Dalam perspektif teologis dan pendidikan Katolik, tanggung jawab terhadap lingkungan bukan sekadar kewajiban</w:t>
      </w:r>
      <w:r>
        <w:rPr>
          <w:spacing w:val="-15"/>
        </w:rPr>
        <w:t xml:space="preserve"> </w:t>
      </w:r>
      <w:r>
        <w:t>sosial,</w:t>
      </w:r>
      <w:r>
        <w:rPr>
          <w:spacing w:val="-14"/>
        </w:rPr>
        <w:t xml:space="preserve"> </w:t>
      </w:r>
      <w:r>
        <w:t>tetapi</w:t>
      </w:r>
      <w:r>
        <w:rPr>
          <w:spacing w:val="-15"/>
        </w:rPr>
        <w:t xml:space="preserve"> </w:t>
      </w:r>
      <w:r>
        <w:t>juga</w:t>
      </w:r>
      <w:r>
        <w:rPr>
          <w:spacing w:val="-15"/>
        </w:rPr>
        <w:t xml:space="preserve"> </w:t>
      </w:r>
      <w:r>
        <w:t>panggilan</w:t>
      </w:r>
      <w:r>
        <w:rPr>
          <w:spacing w:val="-15"/>
        </w:rPr>
        <w:t xml:space="preserve"> </w:t>
      </w:r>
      <w:r>
        <w:t>etis</w:t>
      </w:r>
      <w:r>
        <w:rPr>
          <w:spacing w:val="-13"/>
        </w:rPr>
        <w:t xml:space="preserve"> </w:t>
      </w:r>
      <w:r>
        <w:t>dan</w:t>
      </w:r>
      <w:r>
        <w:rPr>
          <w:spacing w:val="-15"/>
        </w:rPr>
        <w:t xml:space="preserve"> </w:t>
      </w:r>
      <w:r>
        <w:t>spiritual.</w:t>
      </w:r>
      <w:r>
        <w:rPr>
          <w:spacing w:val="-15"/>
        </w:rPr>
        <w:t xml:space="preserve"> </w:t>
      </w:r>
      <w:r>
        <w:t>Manusia sebagai makhluk berakal budi dipanggil untuk menggunakan kebebasannya secara bertanggung jawab dalam mengelola bumi sebagai anugerah Tuhan. Oleh karena itu, pendidikan moral lingkungan</w:t>
      </w:r>
      <w:r>
        <w:rPr>
          <w:spacing w:val="-17"/>
        </w:rPr>
        <w:t xml:space="preserve"> </w:t>
      </w:r>
      <w:r>
        <w:t>harus</w:t>
      </w:r>
      <w:r>
        <w:rPr>
          <w:spacing w:val="-13"/>
        </w:rPr>
        <w:t xml:space="preserve"> </w:t>
      </w:r>
      <w:r>
        <w:t>ditanamkan</w:t>
      </w:r>
      <w:r>
        <w:rPr>
          <w:spacing w:val="-14"/>
        </w:rPr>
        <w:t xml:space="preserve"> </w:t>
      </w:r>
      <w:r>
        <w:t>sejak</w:t>
      </w:r>
      <w:r>
        <w:rPr>
          <w:spacing w:val="-14"/>
        </w:rPr>
        <w:t xml:space="preserve"> </w:t>
      </w:r>
      <w:r>
        <w:t>dini</w:t>
      </w:r>
      <w:r>
        <w:rPr>
          <w:spacing w:val="-14"/>
        </w:rPr>
        <w:t xml:space="preserve"> </w:t>
      </w:r>
      <w:r>
        <w:t>agar</w:t>
      </w:r>
      <w:r>
        <w:rPr>
          <w:spacing w:val="-14"/>
        </w:rPr>
        <w:t xml:space="preserve"> </w:t>
      </w:r>
      <w:r>
        <w:t>manusia</w:t>
      </w:r>
      <w:r>
        <w:rPr>
          <w:spacing w:val="-13"/>
        </w:rPr>
        <w:t xml:space="preserve"> </w:t>
      </w:r>
      <w:r>
        <w:t>tidak</w:t>
      </w:r>
      <w:r>
        <w:rPr>
          <w:spacing w:val="-14"/>
        </w:rPr>
        <w:t xml:space="preserve"> </w:t>
      </w:r>
      <w:r>
        <w:rPr>
          <w:spacing w:val="-2"/>
        </w:rPr>
        <w:t>hanya</w:t>
      </w:r>
    </w:p>
    <w:p w:rsidR="00BC3CB7" w:rsidRDefault="00BC3CB7">
      <w:pPr>
        <w:pStyle w:val="BodyText"/>
        <w:spacing w:line="276" w:lineRule="auto"/>
        <w:sectPr w:rsidR="00BC3CB7">
          <w:headerReference w:type="even" r:id="rId1084"/>
          <w:headerReference w:type="default" r:id="rId1085"/>
          <w:footerReference w:type="default" r:id="rId1086"/>
          <w:headerReference w:type="first" r:id="rId1087"/>
          <w:pgSz w:w="8790" w:h="13050"/>
          <w:pgMar w:top="1060" w:right="992" w:bottom="920" w:left="1133" w:header="0" w:footer="738" w:gutter="0"/>
          <w:cols w:space="720"/>
        </w:sectPr>
      </w:pPr>
    </w:p>
    <w:p w:rsidR="00BC3CB7" w:rsidRDefault="00AF39CF">
      <w:pPr>
        <w:pStyle w:val="BodyText"/>
        <w:spacing w:before="72" w:line="276" w:lineRule="auto"/>
        <w:ind w:left="1" w:right="426"/>
      </w:pPr>
      <w:r>
        <w:lastRenderedPageBreak/>
        <w:t>menjadi pengguna sumber daya alam, tetapi juga pelindung kehidupan yang menghargai keteraturan ciptaan.</w:t>
      </w:r>
    </w:p>
    <w:p w:rsidR="00BC3CB7" w:rsidRDefault="00AF39CF">
      <w:pPr>
        <w:pStyle w:val="BodyText"/>
        <w:spacing w:before="119" w:line="276" w:lineRule="auto"/>
        <w:ind w:left="1" w:right="420" w:firstLine="568"/>
      </w:pPr>
      <w:r>
        <w:t>Pendidikan merupakan salah satu fondasi utama perkembangan peradaban manusia. Melalui pendidikan, nilai- nilai</w:t>
      </w:r>
      <w:r>
        <w:rPr>
          <w:spacing w:val="-3"/>
        </w:rPr>
        <w:t xml:space="preserve"> </w:t>
      </w:r>
      <w:r>
        <w:t>moral,</w:t>
      </w:r>
      <w:r>
        <w:rPr>
          <w:spacing w:val="-3"/>
        </w:rPr>
        <w:t xml:space="preserve"> </w:t>
      </w:r>
      <w:r>
        <w:t>spiritual,</w:t>
      </w:r>
      <w:r>
        <w:rPr>
          <w:spacing w:val="-2"/>
        </w:rPr>
        <w:t xml:space="preserve"> </w:t>
      </w:r>
      <w:r>
        <w:t>dan</w:t>
      </w:r>
      <w:r>
        <w:rPr>
          <w:spacing w:val="-3"/>
        </w:rPr>
        <w:t xml:space="preserve"> </w:t>
      </w:r>
      <w:r>
        <w:t>keterampilan</w:t>
      </w:r>
      <w:r>
        <w:rPr>
          <w:spacing w:val="-3"/>
        </w:rPr>
        <w:t xml:space="preserve"> </w:t>
      </w:r>
      <w:r>
        <w:t>hidup</w:t>
      </w:r>
      <w:r>
        <w:rPr>
          <w:spacing w:val="-3"/>
        </w:rPr>
        <w:t xml:space="preserve"> </w:t>
      </w:r>
      <w:r>
        <w:t>dapat</w:t>
      </w:r>
      <w:r>
        <w:rPr>
          <w:spacing w:val="-3"/>
        </w:rPr>
        <w:t xml:space="preserve"> </w:t>
      </w:r>
      <w:r>
        <w:t>dibentuk</w:t>
      </w:r>
      <w:r>
        <w:rPr>
          <w:spacing w:val="-3"/>
        </w:rPr>
        <w:t xml:space="preserve"> </w:t>
      </w:r>
      <w:r>
        <w:t>dan diwariskan lintas generasi. Namun, dalam praktiknya, dimensi spiritual dan hubungan manusia dengan alam sering diabaikan. Banyak orang merasa bersalah ketika melanggar norma agama atau</w:t>
      </w:r>
      <w:r>
        <w:rPr>
          <w:spacing w:val="-9"/>
        </w:rPr>
        <w:t xml:space="preserve"> </w:t>
      </w:r>
      <w:r>
        <w:t>menyakiti</w:t>
      </w:r>
      <w:r>
        <w:rPr>
          <w:spacing w:val="-9"/>
        </w:rPr>
        <w:t xml:space="preserve"> </w:t>
      </w:r>
      <w:r>
        <w:t>sesama,</w:t>
      </w:r>
      <w:r>
        <w:rPr>
          <w:spacing w:val="-9"/>
        </w:rPr>
        <w:t xml:space="preserve"> </w:t>
      </w:r>
      <w:r>
        <w:t>tetapi</w:t>
      </w:r>
      <w:r>
        <w:rPr>
          <w:spacing w:val="-10"/>
        </w:rPr>
        <w:t xml:space="preserve"> </w:t>
      </w:r>
      <w:r>
        <w:t>tidak</w:t>
      </w:r>
      <w:r>
        <w:rPr>
          <w:spacing w:val="-9"/>
        </w:rPr>
        <w:t xml:space="preserve"> </w:t>
      </w:r>
      <w:r>
        <w:t>merasa</w:t>
      </w:r>
      <w:r>
        <w:rPr>
          <w:spacing w:val="-8"/>
        </w:rPr>
        <w:t xml:space="preserve"> </w:t>
      </w:r>
      <w:r>
        <w:t>bersalah</w:t>
      </w:r>
      <w:r>
        <w:rPr>
          <w:spacing w:val="-9"/>
        </w:rPr>
        <w:t xml:space="preserve"> </w:t>
      </w:r>
      <w:r>
        <w:t>saat</w:t>
      </w:r>
      <w:r>
        <w:rPr>
          <w:spacing w:val="-10"/>
        </w:rPr>
        <w:t xml:space="preserve"> </w:t>
      </w:r>
      <w:r>
        <w:t>merusak lingkungan. Padahal, tindakan terhadap alam mencerminkan moralitas</w:t>
      </w:r>
      <w:r>
        <w:rPr>
          <w:spacing w:val="-10"/>
        </w:rPr>
        <w:t xml:space="preserve"> </w:t>
      </w:r>
      <w:r>
        <w:t>dan</w:t>
      </w:r>
      <w:r>
        <w:rPr>
          <w:spacing w:val="-10"/>
        </w:rPr>
        <w:t xml:space="preserve"> </w:t>
      </w:r>
      <w:r>
        <w:t>spiritualitas</w:t>
      </w:r>
      <w:r>
        <w:rPr>
          <w:spacing w:val="-10"/>
        </w:rPr>
        <w:t xml:space="preserve"> </w:t>
      </w:r>
      <w:r>
        <w:t>seseorang.</w:t>
      </w:r>
      <w:r>
        <w:rPr>
          <w:spacing w:val="-10"/>
        </w:rPr>
        <w:t xml:space="preserve"> </w:t>
      </w:r>
      <w:r>
        <w:t>Oleh</w:t>
      </w:r>
      <w:r>
        <w:rPr>
          <w:spacing w:val="-10"/>
        </w:rPr>
        <w:t xml:space="preserve"> </w:t>
      </w:r>
      <w:r>
        <w:t>karena</w:t>
      </w:r>
      <w:r>
        <w:rPr>
          <w:spacing w:val="-10"/>
        </w:rPr>
        <w:t xml:space="preserve"> </w:t>
      </w:r>
      <w:r>
        <w:t>itu,</w:t>
      </w:r>
      <w:r>
        <w:rPr>
          <w:spacing w:val="-10"/>
        </w:rPr>
        <w:t xml:space="preserve"> </w:t>
      </w:r>
      <w:r>
        <w:t>pendidikan kepedulian lingkungan perlu diintegrasikan dalam sistem pembelajaran untuk menumbuhkan kesadaran ekologis yang berakar pada nilai-nilai iman (Sumiati et al., 2025).</w:t>
      </w:r>
    </w:p>
    <w:p w:rsidR="00BC3CB7" w:rsidRDefault="00AF39CF">
      <w:pPr>
        <w:pStyle w:val="BodyText"/>
        <w:spacing w:before="122" w:line="276" w:lineRule="auto"/>
        <w:ind w:left="1" w:right="421" w:firstLine="628"/>
      </w:pPr>
      <w:r>
        <w:t>Manusia memiliki tanggung jawab moral untuk menghormati</w:t>
      </w:r>
      <w:r>
        <w:rPr>
          <w:spacing w:val="-4"/>
        </w:rPr>
        <w:t xml:space="preserve"> </w:t>
      </w:r>
      <w:r>
        <w:t>seluruh</w:t>
      </w:r>
      <w:r>
        <w:rPr>
          <w:spacing w:val="-3"/>
        </w:rPr>
        <w:t xml:space="preserve"> </w:t>
      </w:r>
      <w:r>
        <w:t>ciptaan.</w:t>
      </w:r>
      <w:r>
        <w:rPr>
          <w:spacing w:val="-3"/>
        </w:rPr>
        <w:t xml:space="preserve"> </w:t>
      </w:r>
      <w:r>
        <w:t>Kelangsungan</w:t>
      </w:r>
      <w:r>
        <w:rPr>
          <w:spacing w:val="-3"/>
        </w:rPr>
        <w:t xml:space="preserve"> </w:t>
      </w:r>
      <w:r>
        <w:t>hidup</w:t>
      </w:r>
      <w:r>
        <w:rPr>
          <w:spacing w:val="-3"/>
        </w:rPr>
        <w:t xml:space="preserve"> </w:t>
      </w:r>
      <w:r>
        <w:t>makhluk</w:t>
      </w:r>
      <w:r>
        <w:rPr>
          <w:spacing w:val="-3"/>
        </w:rPr>
        <w:t xml:space="preserve"> </w:t>
      </w:r>
      <w:r>
        <w:t>lain sangat bergantung pada keseimbangan ekosistem yang dijaga oleh manusia. Alam dan segala isinya harus dihormati serta diperlakukan secara etis, terlepas dari nilai guna atau manfaat ekonominya. Prinsip moral ini menegaskan bahwa setiap tindakan manusia</w:t>
      </w:r>
      <w:r>
        <w:rPr>
          <w:spacing w:val="-1"/>
        </w:rPr>
        <w:t xml:space="preserve"> </w:t>
      </w:r>
      <w:r>
        <w:t>dalam memanfaatkan</w:t>
      </w:r>
      <w:r>
        <w:rPr>
          <w:spacing w:val="-2"/>
        </w:rPr>
        <w:t xml:space="preserve"> </w:t>
      </w:r>
      <w:r>
        <w:t>alam</w:t>
      </w:r>
      <w:r>
        <w:rPr>
          <w:spacing w:val="-2"/>
        </w:rPr>
        <w:t xml:space="preserve"> </w:t>
      </w:r>
      <w:r>
        <w:t>harus</w:t>
      </w:r>
      <w:r>
        <w:rPr>
          <w:spacing w:val="-2"/>
        </w:rPr>
        <w:t xml:space="preserve"> </w:t>
      </w:r>
      <w:r>
        <w:t>didasari</w:t>
      </w:r>
      <w:r>
        <w:rPr>
          <w:spacing w:val="-1"/>
        </w:rPr>
        <w:t xml:space="preserve"> </w:t>
      </w:r>
      <w:r>
        <w:t xml:space="preserve">oleh akal sehat dan proporsionalitas. Pemanfaatan sumber daya alam yang bijaksana dapat dibenarkan secara moral, sedangkan eksploitasi berlebihan yang merusak keseimbangan ekologis merupakan bentuk pelanggaran moral dan spiritual (Ohoiwutun, </w:t>
      </w:r>
      <w:r>
        <w:rPr>
          <w:spacing w:val="-2"/>
        </w:rPr>
        <w:t>2020).</w:t>
      </w:r>
    </w:p>
    <w:p w:rsidR="00BC3CB7" w:rsidRDefault="00AF39CF">
      <w:pPr>
        <w:pStyle w:val="BodyText"/>
        <w:spacing w:before="121" w:line="276" w:lineRule="auto"/>
        <w:ind w:left="1" w:right="424" w:firstLine="568"/>
      </w:pPr>
      <w:r>
        <w:t>Tanggung jawab moral manusia terhadap lingkungan diwujudkan melalui beberapa keutamaan dasar yang menjadi pedoman dalam menghadapi krisis ekologis.</w:t>
      </w:r>
    </w:p>
    <w:p w:rsidR="00BC3CB7" w:rsidRDefault="00AF39CF">
      <w:pPr>
        <w:pStyle w:val="BodyText"/>
        <w:spacing w:before="119" w:line="276" w:lineRule="auto"/>
        <w:ind w:left="1" w:right="424" w:firstLine="568"/>
      </w:pPr>
      <w:r>
        <w:rPr>
          <w:i/>
        </w:rPr>
        <w:t xml:space="preserve">Pertama, </w:t>
      </w:r>
      <w:r>
        <w:t>rasa syukur. Rasa syukur kepada Tuhan atas karunia alam mendorong manusia untuk menghargai dan memelihara</w:t>
      </w:r>
      <w:r>
        <w:rPr>
          <w:spacing w:val="33"/>
        </w:rPr>
        <w:t xml:space="preserve">  </w:t>
      </w:r>
      <w:r>
        <w:t>ciptaan.</w:t>
      </w:r>
      <w:r>
        <w:rPr>
          <w:spacing w:val="35"/>
        </w:rPr>
        <w:t xml:space="preserve">  </w:t>
      </w:r>
      <w:r>
        <w:t>Syukur</w:t>
      </w:r>
      <w:r>
        <w:rPr>
          <w:spacing w:val="36"/>
        </w:rPr>
        <w:t xml:space="preserve">  </w:t>
      </w:r>
      <w:r>
        <w:t>mengubah</w:t>
      </w:r>
      <w:r>
        <w:rPr>
          <w:spacing w:val="35"/>
        </w:rPr>
        <w:t xml:space="preserve">  </w:t>
      </w:r>
      <w:r>
        <w:t>konsumsi</w:t>
      </w:r>
      <w:r>
        <w:rPr>
          <w:spacing w:val="35"/>
        </w:rPr>
        <w:t xml:space="preserve">  </w:t>
      </w:r>
      <w:r>
        <w:rPr>
          <w:spacing w:val="-2"/>
        </w:rPr>
        <w:t>menjadi</w:t>
      </w:r>
    </w:p>
    <w:p w:rsidR="00BC3CB7" w:rsidRDefault="00BC3CB7">
      <w:pPr>
        <w:pStyle w:val="BodyText"/>
        <w:spacing w:line="276" w:lineRule="auto"/>
        <w:sectPr w:rsidR="00BC3CB7">
          <w:headerReference w:type="even" r:id="rId1088"/>
          <w:headerReference w:type="default" r:id="rId1089"/>
          <w:footerReference w:type="default" r:id="rId1090"/>
          <w:headerReference w:type="first" r:id="rId1091"/>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kesadaran</w:t>
      </w:r>
      <w:r>
        <w:rPr>
          <w:spacing w:val="-5"/>
        </w:rPr>
        <w:t xml:space="preserve"> </w:t>
      </w:r>
      <w:r>
        <w:t>dan</w:t>
      </w:r>
      <w:r>
        <w:rPr>
          <w:spacing w:val="-4"/>
        </w:rPr>
        <w:t xml:space="preserve"> </w:t>
      </w:r>
      <w:r>
        <w:t>penggunaan</w:t>
      </w:r>
      <w:r>
        <w:rPr>
          <w:spacing w:val="-5"/>
        </w:rPr>
        <w:t xml:space="preserve"> </w:t>
      </w:r>
      <w:r>
        <w:t>sumber</w:t>
      </w:r>
      <w:r>
        <w:rPr>
          <w:spacing w:val="-4"/>
        </w:rPr>
        <w:t xml:space="preserve"> </w:t>
      </w:r>
      <w:r>
        <w:t>daya</w:t>
      </w:r>
      <w:r>
        <w:rPr>
          <w:spacing w:val="-4"/>
        </w:rPr>
        <w:t xml:space="preserve"> </w:t>
      </w:r>
      <w:r>
        <w:t>menjadi</w:t>
      </w:r>
      <w:r>
        <w:rPr>
          <w:spacing w:val="-6"/>
        </w:rPr>
        <w:t xml:space="preserve"> </w:t>
      </w:r>
      <w:r>
        <w:t>tindakan</w:t>
      </w:r>
      <w:r>
        <w:rPr>
          <w:spacing w:val="-4"/>
        </w:rPr>
        <w:t xml:space="preserve"> </w:t>
      </w:r>
      <w:r>
        <w:t>penuh tanggung jawab. Misalnya, seseorang yang bersyukur atas air bersih akan secara sadar menghemat penggunaannya dan menghindari pencemaran (Triharyanto, 2024).</w:t>
      </w:r>
    </w:p>
    <w:p w:rsidR="00BC3CB7" w:rsidRDefault="00AF39CF">
      <w:pPr>
        <w:pStyle w:val="BodyText"/>
        <w:spacing w:before="121" w:line="276" w:lineRule="auto"/>
        <w:ind w:right="138" w:firstLine="628"/>
      </w:pPr>
      <w:r>
        <w:rPr>
          <w:i/>
        </w:rPr>
        <w:t>Kedua</w:t>
      </w:r>
      <w:r>
        <w:t>, keadilan. Keadilan ekologis menuntut manusia untuk mengelola sumber daya alam dengan bijak demi kesejahteraan bersama, baik generasi kini maupun mendatang. Manusia harus memastikan bahwa tindakan ekonomi dan sosialnya</w:t>
      </w:r>
      <w:r>
        <w:rPr>
          <w:spacing w:val="-15"/>
        </w:rPr>
        <w:t xml:space="preserve"> </w:t>
      </w:r>
      <w:r>
        <w:t>tidak</w:t>
      </w:r>
      <w:r>
        <w:rPr>
          <w:spacing w:val="-15"/>
        </w:rPr>
        <w:t xml:space="preserve"> </w:t>
      </w:r>
      <w:r>
        <w:t>mengorbankan</w:t>
      </w:r>
      <w:r>
        <w:rPr>
          <w:spacing w:val="-15"/>
        </w:rPr>
        <w:t xml:space="preserve"> </w:t>
      </w:r>
      <w:r>
        <w:t>keseimbangan</w:t>
      </w:r>
      <w:r>
        <w:rPr>
          <w:spacing w:val="-15"/>
        </w:rPr>
        <w:t xml:space="preserve"> </w:t>
      </w:r>
      <w:r>
        <w:t>lingkungan</w:t>
      </w:r>
      <w:r>
        <w:rPr>
          <w:spacing w:val="-15"/>
        </w:rPr>
        <w:t xml:space="preserve"> </w:t>
      </w:r>
      <w:r>
        <w:t>dan</w:t>
      </w:r>
      <w:r>
        <w:rPr>
          <w:spacing w:val="-15"/>
        </w:rPr>
        <w:t xml:space="preserve"> </w:t>
      </w:r>
      <w:r>
        <w:t>hak hidup makhluk lain. Menjadi adil terhadap alam berarti memperlakukan setiap unsur ciptaan dengan rasa hormat dan memastikan kelestariannya.</w:t>
      </w:r>
    </w:p>
    <w:p w:rsidR="00BC3CB7" w:rsidRDefault="00AF39CF">
      <w:pPr>
        <w:pStyle w:val="BodyText"/>
        <w:spacing w:before="119" w:line="276" w:lineRule="auto"/>
        <w:ind w:right="136" w:firstLine="568"/>
      </w:pPr>
      <w:r>
        <w:rPr>
          <w:i/>
        </w:rPr>
        <w:t xml:space="preserve">Ketiga, </w:t>
      </w:r>
      <w:r>
        <w:t>kesederhanaan. Hidup sederhana bukan sekadar ajaran moral, tetapi juga strategi ekologis untuk membatasi konsumsi berlebihan. Kesederhanaan menuntun manusia untuk mengutamakan</w:t>
      </w:r>
      <w:r>
        <w:rPr>
          <w:spacing w:val="-6"/>
        </w:rPr>
        <w:t xml:space="preserve"> </w:t>
      </w:r>
      <w:r>
        <w:t>nilai</w:t>
      </w:r>
      <w:r>
        <w:rPr>
          <w:spacing w:val="-6"/>
        </w:rPr>
        <w:t xml:space="preserve"> </w:t>
      </w:r>
      <w:r>
        <w:t>hidup</w:t>
      </w:r>
      <w:r>
        <w:rPr>
          <w:spacing w:val="-6"/>
        </w:rPr>
        <w:t xml:space="preserve"> </w:t>
      </w:r>
      <w:r>
        <w:t>dan</w:t>
      </w:r>
      <w:r>
        <w:rPr>
          <w:spacing w:val="-7"/>
        </w:rPr>
        <w:t xml:space="preserve"> </w:t>
      </w:r>
      <w:r>
        <w:t>kualitas</w:t>
      </w:r>
      <w:r>
        <w:rPr>
          <w:spacing w:val="-6"/>
        </w:rPr>
        <w:t xml:space="preserve"> </w:t>
      </w:r>
      <w:r>
        <w:t>batin</w:t>
      </w:r>
      <w:r>
        <w:rPr>
          <w:spacing w:val="-7"/>
        </w:rPr>
        <w:t xml:space="preserve"> </w:t>
      </w:r>
      <w:r>
        <w:t>daripada</w:t>
      </w:r>
      <w:r>
        <w:rPr>
          <w:spacing w:val="-6"/>
        </w:rPr>
        <w:t xml:space="preserve"> </w:t>
      </w:r>
      <w:r>
        <w:t>akumulasi materi. Dengan hidup sederhana, manusia menjaga keseimbangan antara kebutuhan dan keberlanjutan lingkungan (Humaida &amp; Murniningsih, 2024).</w:t>
      </w:r>
    </w:p>
    <w:p w:rsidR="00BC3CB7" w:rsidRDefault="00AF39CF">
      <w:pPr>
        <w:pStyle w:val="BodyText"/>
        <w:spacing w:before="121" w:line="276" w:lineRule="auto"/>
        <w:ind w:right="137" w:firstLine="568"/>
      </w:pPr>
      <w:r>
        <w:rPr>
          <w:i/>
        </w:rPr>
        <w:t xml:space="preserve">Keempat, </w:t>
      </w:r>
      <w:r>
        <w:t>kemurahan hati atau kasih sayang. Alam menunjukkan kemurahan hati melalui udara, air, sinar matahari, dan kesuburan tanah yang menopang kehidupan manusia. Oleh karena itu, manusia juga harus memancarkan kasih yang sama kepada alam dengan cara menjaga, merawat, dan menciptakan harmoni dengan ciptaan lainnya (Zainudin et al., 2021).</w:t>
      </w:r>
    </w:p>
    <w:p w:rsidR="00BC3CB7" w:rsidRDefault="00AF39CF">
      <w:pPr>
        <w:pStyle w:val="BodyText"/>
        <w:spacing w:before="120" w:line="276" w:lineRule="auto"/>
        <w:ind w:right="138" w:firstLine="568"/>
      </w:pPr>
      <w:r>
        <w:rPr>
          <w:spacing w:val="-2"/>
        </w:rPr>
        <w:t>Empat</w:t>
      </w:r>
      <w:r>
        <w:rPr>
          <w:spacing w:val="-8"/>
        </w:rPr>
        <w:t xml:space="preserve"> </w:t>
      </w:r>
      <w:r>
        <w:rPr>
          <w:spacing w:val="-2"/>
        </w:rPr>
        <w:t>sikap</w:t>
      </w:r>
      <w:r>
        <w:rPr>
          <w:spacing w:val="-6"/>
        </w:rPr>
        <w:t xml:space="preserve"> </w:t>
      </w:r>
      <w:r>
        <w:rPr>
          <w:spacing w:val="-2"/>
        </w:rPr>
        <w:t>tersebut</w:t>
      </w:r>
      <w:r>
        <w:rPr>
          <w:spacing w:val="-5"/>
        </w:rPr>
        <w:t xml:space="preserve"> </w:t>
      </w:r>
      <w:r>
        <w:rPr>
          <w:spacing w:val="-2"/>
        </w:rPr>
        <w:t>didorong</w:t>
      </w:r>
      <w:r>
        <w:rPr>
          <w:spacing w:val="-6"/>
        </w:rPr>
        <w:t xml:space="preserve"> </w:t>
      </w:r>
      <w:r>
        <w:rPr>
          <w:spacing w:val="-2"/>
        </w:rPr>
        <w:t>oleh</w:t>
      </w:r>
      <w:r>
        <w:rPr>
          <w:spacing w:val="-7"/>
        </w:rPr>
        <w:t xml:space="preserve"> </w:t>
      </w:r>
      <w:r>
        <w:rPr>
          <w:spacing w:val="-2"/>
        </w:rPr>
        <w:t>cinta</w:t>
      </w:r>
      <w:r>
        <w:rPr>
          <w:spacing w:val="-7"/>
        </w:rPr>
        <w:t xml:space="preserve"> </w:t>
      </w:r>
      <w:r>
        <w:rPr>
          <w:spacing w:val="-2"/>
        </w:rPr>
        <w:t>tanpa</w:t>
      </w:r>
      <w:r>
        <w:rPr>
          <w:spacing w:val="-8"/>
        </w:rPr>
        <w:t xml:space="preserve"> </w:t>
      </w:r>
      <w:r>
        <w:rPr>
          <w:spacing w:val="-2"/>
        </w:rPr>
        <w:t>pamrih</w:t>
      </w:r>
      <w:r>
        <w:rPr>
          <w:spacing w:val="-7"/>
        </w:rPr>
        <w:t xml:space="preserve"> </w:t>
      </w:r>
      <w:r>
        <w:rPr>
          <w:spacing w:val="-2"/>
        </w:rPr>
        <w:t xml:space="preserve">yang </w:t>
      </w:r>
      <w:r>
        <w:t>meneladani kasih Allah terhadap dunia.</w:t>
      </w:r>
    </w:p>
    <w:p w:rsidR="00BC3CB7" w:rsidRDefault="00AF39CF">
      <w:pPr>
        <w:pStyle w:val="BodyText"/>
        <w:spacing w:before="121" w:line="276" w:lineRule="auto"/>
        <w:ind w:right="138" w:firstLine="568"/>
      </w:pPr>
      <w:r>
        <w:t>Mendukung implementasi keempat sikap tersebut, Keraf dalam Faizah, (2020) merumuskan sembilan prinsip moral yang memperkuat tanggung jawab manusia terhadap lingkungan.</w:t>
      </w:r>
    </w:p>
    <w:p w:rsidR="00BC3CB7" w:rsidRDefault="00BC3CB7">
      <w:pPr>
        <w:pStyle w:val="BodyText"/>
        <w:spacing w:line="276" w:lineRule="auto"/>
        <w:sectPr w:rsidR="00BC3CB7">
          <w:headerReference w:type="even" r:id="rId1092"/>
          <w:headerReference w:type="default" r:id="rId1093"/>
          <w:footerReference w:type="default" r:id="rId1094"/>
          <w:headerReference w:type="first" r:id="rId1095"/>
          <w:pgSz w:w="8790" w:h="13050"/>
          <w:pgMar w:top="1060" w:right="992" w:bottom="920" w:left="1133" w:header="0" w:footer="738" w:gutter="0"/>
          <w:cols w:space="720"/>
        </w:sectPr>
      </w:pPr>
    </w:p>
    <w:p w:rsidR="00BC3CB7" w:rsidRDefault="00AF39CF">
      <w:pPr>
        <w:pStyle w:val="BodyText"/>
        <w:spacing w:before="72" w:line="276" w:lineRule="auto"/>
        <w:ind w:left="1" w:right="422" w:firstLine="568"/>
      </w:pPr>
      <w:r>
        <w:rPr>
          <w:i/>
        </w:rPr>
        <w:lastRenderedPageBreak/>
        <w:t xml:space="preserve">Pertama, </w:t>
      </w:r>
      <w:r>
        <w:t>sikap hormat terhadap alam, yakni kesadaran bahwa alam memiliki hak untuk dihormati karena merupakan bagian integral dari keberadaan manusia.</w:t>
      </w:r>
    </w:p>
    <w:p w:rsidR="00BC3CB7" w:rsidRDefault="00AF39CF">
      <w:pPr>
        <w:pStyle w:val="BodyText"/>
        <w:spacing w:before="120" w:line="276" w:lineRule="auto"/>
        <w:ind w:left="1" w:right="423" w:firstLine="568"/>
      </w:pPr>
      <w:r>
        <w:rPr>
          <w:i/>
        </w:rPr>
        <w:t xml:space="preserve">Kedua, </w:t>
      </w:r>
      <w:r>
        <w:t>tanggung jawab moral (</w:t>
      </w:r>
      <w:r>
        <w:rPr>
          <w:i/>
        </w:rPr>
        <w:t>moral responsibility for nature</w:t>
      </w:r>
      <w:r>
        <w:t>), yaitu kewajiban manusia untuk melindungi dan melestarikan alam, bukan semata demi kepentingan manusia, tetapi karena alam memiliki nilai intrinsik. Tanggung jawab ini bersifat kolektif dan mendorong kerja sama dalam memulihkan kerusakan lingkungan (Ton et al., 2024).</w:t>
      </w:r>
    </w:p>
    <w:p w:rsidR="00BC3CB7" w:rsidRDefault="00AF39CF">
      <w:pPr>
        <w:pStyle w:val="BodyText"/>
        <w:spacing w:before="120" w:line="276" w:lineRule="auto"/>
        <w:ind w:left="1" w:right="422" w:firstLine="568"/>
      </w:pPr>
      <w:r>
        <w:rPr>
          <w:i/>
        </w:rPr>
        <w:t xml:space="preserve">Ketiga, </w:t>
      </w:r>
      <w:r>
        <w:t>solidaritas kosmis (</w:t>
      </w:r>
      <w:r>
        <w:rPr>
          <w:i/>
        </w:rPr>
        <w:t>cosmic solidarity</w:t>
      </w:r>
      <w:r>
        <w:t>) menegaskan kesatuan manusia dengan alam sebagai sesama ciptaan Tuhan. Kesadaran ini menumbuhkan empati ekologis dan mendorong perilaku yang pro-alam (Salibi et al., 2023).</w:t>
      </w:r>
    </w:p>
    <w:p w:rsidR="00BC3CB7" w:rsidRDefault="00AF39CF">
      <w:pPr>
        <w:pStyle w:val="BodyText"/>
        <w:spacing w:before="121" w:line="276" w:lineRule="auto"/>
        <w:ind w:left="1" w:right="422" w:firstLine="568"/>
      </w:pPr>
      <w:r>
        <w:rPr>
          <w:i/>
        </w:rPr>
        <w:t xml:space="preserve">Keempat, </w:t>
      </w:r>
      <w:r>
        <w:t>kasih sayang dan kepedulian terhadap alam (</w:t>
      </w:r>
      <w:r>
        <w:rPr>
          <w:i/>
        </w:rPr>
        <w:t>caring for nature</w:t>
      </w:r>
      <w:r>
        <w:t>), di mana</w:t>
      </w:r>
      <w:r>
        <w:rPr>
          <w:spacing w:val="-1"/>
        </w:rPr>
        <w:t xml:space="preserve"> </w:t>
      </w:r>
      <w:r>
        <w:t>manusia</w:t>
      </w:r>
      <w:r>
        <w:rPr>
          <w:spacing w:val="-1"/>
        </w:rPr>
        <w:t xml:space="preserve"> </w:t>
      </w:r>
      <w:r>
        <w:t>dipanggil untuk mencintai, merawat, dan melindungi semua makhluk hidup tanpa diskriminasi.</w:t>
      </w:r>
      <w:r>
        <w:rPr>
          <w:spacing w:val="-15"/>
        </w:rPr>
        <w:t xml:space="preserve"> </w:t>
      </w:r>
      <w:r>
        <w:t>Prinsip</w:t>
      </w:r>
      <w:r>
        <w:rPr>
          <w:spacing w:val="-15"/>
        </w:rPr>
        <w:t xml:space="preserve"> </w:t>
      </w:r>
      <w:r>
        <w:t>ini</w:t>
      </w:r>
      <w:r>
        <w:rPr>
          <w:spacing w:val="-15"/>
        </w:rPr>
        <w:t xml:space="preserve"> </w:t>
      </w:r>
      <w:r>
        <w:t>menekankan</w:t>
      </w:r>
      <w:r>
        <w:rPr>
          <w:spacing w:val="-15"/>
        </w:rPr>
        <w:t xml:space="preserve"> </w:t>
      </w:r>
      <w:r>
        <w:t>cinta</w:t>
      </w:r>
      <w:r>
        <w:rPr>
          <w:spacing w:val="-15"/>
        </w:rPr>
        <w:t xml:space="preserve"> </w:t>
      </w:r>
      <w:r>
        <w:t>tanpa</w:t>
      </w:r>
      <w:r>
        <w:rPr>
          <w:spacing w:val="-15"/>
        </w:rPr>
        <w:t xml:space="preserve"> </w:t>
      </w:r>
      <w:r>
        <w:t>pamrih</w:t>
      </w:r>
      <w:r>
        <w:rPr>
          <w:spacing w:val="-14"/>
        </w:rPr>
        <w:t xml:space="preserve"> </w:t>
      </w:r>
      <w:r>
        <w:t>terhadap ciptaan, sebagaimana Tuhan mengasihi manusia.</w:t>
      </w:r>
    </w:p>
    <w:p w:rsidR="00BC3CB7" w:rsidRDefault="00AF39CF">
      <w:pPr>
        <w:pStyle w:val="BodyText"/>
        <w:spacing w:before="119" w:line="276" w:lineRule="auto"/>
        <w:ind w:left="1" w:right="425" w:firstLine="568"/>
      </w:pPr>
      <w:r>
        <w:rPr>
          <w:i/>
        </w:rPr>
        <w:t xml:space="preserve">Kelima, </w:t>
      </w:r>
      <w:r>
        <w:t>prinsip no harm, yaitu larangan moral untuk tidak menyebabkan kerusakan pada alam.</w:t>
      </w:r>
    </w:p>
    <w:p w:rsidR="00BC3CB7" w:rsidRDefault="00AF39CF">
      <w:pPr>
        <w:pStyle w:val="BodyText"/>
        <w:spacing w:before="121" w:line="276" w:lineRule="auto"/>
        <w:ind w:left="1" w:right="422" w:firstLine="568"/>
      </w:pPr>
      <w:r>
        <w:rPr>
          <w:i/>
        </w:rPr>
        <w:t xml:space="preserve">Keenam, </w:t>
      </w:r>
      <w:r>
        <w:t>hidup sederhana dan selaras dengan alam, menegaskan perlunya perubahan gaya hidup dari materialistis menuju harmoni ekologis.</w:t>
      </w:r>
    </w:p>
    <w:p w:rsidR="00BC3CB7" w:rsidRDefault="00AF39CF">
      <w:pPr>
        <w:pStyle w:val="BodyText"/>
        <w:spacing w:before="121" w:line="276" w:lineRule="auto"/>
        <w:ind w:left="1" w:right="425" w:firstLine="568"/>
      </w:pPr>
      <w:r>
        <w:rPr>
          <w:i/>
        </w:rPr>
        <w:t xml:space="preserve">Ketujuh, </w:t>
      </w:r>
      <w:r>
        <w:t>prinsip keadilan, menuntut pemerataan akses terhadap sumber daya alam dan pembagian manfaat lingkungan yang setara bagi semua.</w:t>
      </w:r>
    </w:p>
    <w:p w:rsidR="00BC3CB7" w:rsidRDefault="00AF39CF">
      <w:pPr>
        <w:pStyle w:val="BodyText"/>
        <w:spacing w:before="120" w:line="276" w:lineRule="auto"/>
        <w:ind w:left="1" w:right="423" w:firstLine="568"/>
      </w:pPr>
      <w:r>
        <w:rPr>
          <w:i/>
        </w:rPr>
        <w:t xml:space="preserve">Kedelapan, </w:t>
      </w:r>
      <w:r>
        <w:t>prinsip demokrasi, menghargai keberagaman dan partisipasi semua pihak dalam menjaga kelestarian alam.</w:t>
      </w:r>
    </w:p>
    <w:p w:rsidR="00BC3CB7" w:rsidRDefault="00AF39CF">
      <w:pPr>
        <w:pStyle w:val="BodyText"/>
        <w:spacing w:before="119" w:line="276" w:lineRule="auto"/>
        <w:ind w:left="1" w:right="424" w:firstLine="568"/>
      </w:pPr>
      <w:r>
        <w:rPr>
          <w:i/>
        </w:rPr>
        <w:t xml:space="preserve">Kesembilan, </w:t>
      </w:r>
      <w:r>
        <w:t>integritas moral, yang menuntut para pemimpin</w:t>
      </w:r>
      <w:r>
        <w:rPr>
          <w:spacing w:val="44"/>
        </w:rPr>
        <w:t xml:space="preserve"> </w:t>
      </w:r>
      <w:r>
        <w:t>publik</w:t>
      </w:r>
      <w:r>
        <w:rPr>
          <w:spacing w:val="46"/>
        </w:rPr>
        <w:t xml:space="preserve"> </w:t>
      </w:r>
      <w:r>
        <w:t>untuk</w:t>
      </w:r>
      <w:r>
        <w:rPr>
          <w:spacing w:val="47"/>
        </w:rPr>
        <w:t xml:space="preserve"> </w:t>
      </w:r>
      <w:r>
        <w:t>menjunjung</w:t>
      </w:r>
      <w:r>
        <w:rPr>
          <w:spacing w:val="46"/>
        </w:rPr>
        <w:t xml:space="preserve"> </w:t>
      </w:r>
      <w:r>
        <w:t>tinggi</w:t>
      </w:r>
      <w:r>
        <w:rPr>
          <w:spacing w:val="46"/>
        </w:rPr>
        <w:t xml:space="preserve"> </w:t>
      </w:r>
      <w:r>
        <w:t>etika,</w:t>
      </w:r>
      <w:r>
        <w:rPr>
          <w:spacing w:val="47"/>
        </w:rPr>
        <w:t xml:space="preserve"> </w:t>
      </w:r>
      <w:r>
        <w:rPr>
          <w:spacing w:val="-2"/>
        </w:rPr>
        <w:t>transparansi,</w:t>
      </w:r>
    </w:p>
    <w:p w:rsidR="00BC3CB7" w:rsidRDefault="00BC3CB7">
      <w:pPr>
        <w:pStyle w:val="BodyText"/>
        <w:spacing w:line="276" w:lineRule="auto"/>
        <w:sectPr w:rsidR="00BC3CB7">
          <w:headerReference w:type="even" r:id="rId1096"/>
          <w:headerReference w:type="default" r:id="rId1097"/>
          <w:footerReference w:type="default" r:id="rId1098"/>
          <w:headerReference w:type="first" r:id="rId1099"/>
          <w:pgSz w:w="8790" w:h="13050"/>
          <w:pgMar w:top="1060" w:right="992" w:bottom="920" w:left="1133" w:header="0" w:footer="738" w:gutter="0"/>
          <w:cols w:space="720"/>
        </w:sectPr>
      </w:pPr>
    </w:p>
    <w:p w:rsidR="00BC3CB7" w:rsidRDefault="00AF39CF">
      <w:pPr>
        <w:pStyle w:val="BodyText"/>
        <w:spacing w:before="72" w:line="276" w:lineRule="auto"/>
        <w:ind w:right="136"/>
      </w:pPr>
      <w:r>
        <w:lastRenderedPageBreak/>
        <w:t>dan</w:t>
      </w:r>
      <w:r>
        <w:rPr>
          <w:spacing w:val="-12"/>
        </w:rPr>
        <w:t xml:space="preserve"> </w:t>
      </w:r>
      <w:r>
        <w:t>tanggung</w:t>
      </w:r>
      <w:r>
        <w:rPr>
          <w:spacing w:val="-11"/>
        </w:rPr>
        <w:t xml:space="preserve"> </w:t>
      </w:r>
      <w:r>
        <w:t>jawab</w:t>
      </w:r>
      <w:r>
        <w:rPr>
          <w:spacing w:val="-10"/>
        </w:rPr>
        <w:t xml:space="preserve"> </w:t>
      </w:r>
      <w:r>
        <w:t>ekologis</w:t>
      </w:r>
      <w:r>
        <w:rPr>
          <w:spacing w:val="-11"/>
        </w:rPr>
        <w:t xml:space="preserve"> </w:t>
      </w:r>
      <w:r>
        <w:t>demi</w:t>
      </w:r>
      <w:r>
        <w:rPr>
          <w:spacing w:val="-12"/>
        </w:rPr>
        <w:t xml:space="preserve"> </w:t>
      </w:r>
      <w:r>
        <w:t>kepentingan</w:t>
      </w:r>
      <w:r>
        <w:rPr>
          <w:spacing w:val="-12"/>
        </w:rPr>
        <w:t xml:space="preserve"> </w:t>
      </w:r>
      <w:r>
        <w:t>bersama</w:t>
      </w:r>
      <w:r>
        <w:rPr>
          <w:spacing w:val="-8"/>
        </w:rPr>
        <w:t xml:space="preserve"> </w:t>
      </w:r>
      <w:r>
        <w:t xml:space="preserve">(Faizah, </w:t>
      </w:r>
      <w:r>
        <w:rPr>
          <w:spacing w:val="-2"/>
        </w:rPr>
        <w:t>2020).</w:t>
      </w:r>
    </w:p>
    <w:p w:rsidR="00BC3CB7" w:rsidRDefault="00AF39CF">
      <w:pPr>
        <w:pStyle w:val="BodyText"/>
        <w:spacing w:before="119" w:line="276" w:lineRule="auto"/>
        <w:ind w:right="136" w:firstLine="568"/>
      </w:pPr>
      <w:r>
        <w:t>Dengan demikian, tanggung jawab moral terhadap lingkungan</w:t>
      </w:r>
      <w:r>
        <w:rPr>
          <w:spacing w:val="-9"/>
        </w:rPr>
        <w:t xml:space="preserve"> </w:t>
      </w:r>
      <w:r>
        <w:t>hidup</w:t>
      </w:r>
      <w:r>
        <w:rPr>
          <w:spacing w:val="-8"/>
        </w:rPr>
        <w:t xml:space="preserve"> </w:t>
      </w:r>
      <w:r>
        <w:t>menegaskan</w:t>
      </w:r>
      <w:r>
        <w:rPr>
          <w:spacing w:val="-8"/>
        </w:rPr>
        <w:t xml:space="preserve"> </w:t>
      </w:r>
      <w:r>
        <w:t>bahwa</w:t>
      </w:r>
      <w:r>
        <w:rPr>
          <w:spacing w:val="-9"/>
        </w:rPr>
        <w:t xml:space="preserve"> </w:t>
      </w:r>
      <w:r>
        <w:t>kepedulian</w:t>
      </w:r>
      <w:r>
        <w:rPr>
          <w:spacing w:val="-8"/>
        </w:rPr>
        <w:t xml:space="preserve"> </w:t>
      </w:r>
      <w:r>
        <w:t>ekologis</w:t>
      </w:r>
      <w:r>
        <w:rPr>
          <w:spacing w:val="-8"/>
        </w:rPr>
        <w:t xml:space="preserve"> </w:t>
      </w:r>
      <w:r>
        <w:t>bukan sekadar urusan ilmiah, melainkan dimensi moral dan spiritual yang mendalam. Manusia dipanggil untuk menjadi penjaga ciptaan</w:t>
      </w:r>
      <w:r>
        <w:rPr>
          <w:spacing w:val="-13"/>
        </w:rPr>
        <w:t xml:space="preserve"> </w:t>
      </w:r>
      <w:r>
        <w:t>yang</w:t>
      </w:r>
      <w:r>
        <w:rPr>
          <w:spacing w:val="-14"/>
        </w:rPr>
        <w:t xml:space="preserve"> </w:t>
      </w:r>
      <w:r>
        <w:t>berkeadilan,</w:t>
      </w:r>
      <w:r>
        <w:rPr>
          <w:spacing w:val="-14"/>
        </w:rPr>
        <w:t xml:space="preserve"> </w:t>
      </w:r>
      <w:r>
        <w:t>bersyukur,</w:t>
      </w:r>
      <w:r>
        <w:rPr>
          <w:spacing w:val="-14"/>
        </w:rPr>
        <w:t xml:space="preserve"> </w:t>
      </w:r>
      <w:r>
        <w:t>sederhana,</w:t>
      </w:r>
      <w:r>
        <w:rPr>
          <w:spacing w:val="-14"/>
        </w:rPr>
        <w:t xml:space="preserve"> </w:t>
      </w:r>
      <w:r>
        <w:t>dan</w:t>
      </w:r>
      <w:r>
        <w:rPr>
          <w:spacing w:val="-14"/>
        </w:rPr>
        <w:t xml:space="preserve"> </w:t>
      </w:r>
      <w:r>
        <w:t>penuh</w:t>
      </w:r>
      <w:r>
        <w:rPr>
          <w:spacing w:val="-14"/>
        </w:rPr>
        <w:t xml:space="preserve"> </w:t>
      </w:r>
      <w:r>
        <w:t>kasih. Ketika</w:t>
      </w:r>
      <w:r>
        <w:rPr>
          <w:spacing w:val="-14"/>
        </w:rPr>
        <w:t xml:space="preserve"> </w:t>
      </w:r>
      <w:r>
        <w:t>prinsip-prinsip</w:t>
      </w:r>
      <w:r>
        <w:rPr>
          <w:spacing w:val="-13"/>
        </w:rPr>
        <w:t xml:space="preserve"> </w:t>
      </w:r>
      <w:r>
        <w:t>moral</w:t>
      </w:r>
      <w:r>
        <w:rPr>
          <w:spacing w:val="-15"/>
        </w:rPr>
        <w:t xml:space="preserve"> </w:t>
      </w:r>
      <w:r>
        <w:t>ini</w:t>
      </w:r>
      <w:r>
        <w:rPr>
          <w:spacing w:val="-14"/>
        </w:rPr>
        <w:t xml:space="preserve"> </w:t>
      </w:r>
      <w:r>
        <w:t>dihayati</w:t>
      </w:r>
      <w:r>
        <w:rPr>
          <w:spacing w:val="-15"/>
        </w:rPr>
        <w:t xml:space="preserve"> </w:t>
      </w:r>
      <w:r>
        <w:t>dalam</w:t>
      </w:r>
      <w:r>
        <w:rPr>
          <w:spacing w:val="-15"/>
        </w:rPr>
        <w:t xml:space="preserve"> </w:t>
      </w:r>
      <w:r>
        <w:t>kehidupan</w:t>
      </w:r>
      <w:r>
        <w:rPr>
          <w:spacing w:val="-14"/>
        </w:rPr>
        <w:t xml:space="preserve"> </w:t>
      </w:r>
      <w:r>
        <w:t>sehari- hari, manusia tidak hanya menyelamatkan alam, tetapi juga memulihkan martabatnya sendiri sebagai citra Allah yang mencerminkan kasih dan kebijaksanaan Sang Pencipta.</w:t>
      </w:r>
    </w:p>
    <w:p w:rsidR="00BC3CB7" w:rsidRDefault="00AF39CF">
      <w:pPr>
        <w:pStyle w:val="Heading2"/>
        <w:numPr>
          <w:ilvl w:val="1"/>
          <w:numId w:val="11"/>
        </w:numPr>
        <w:tabs>
          <w:tab w:val="left" w:pos="853"/>
        </w:tabs>
        <w:spacing w:before="122"/>
        <w:ind w:left="853" w:hanging="360"/>
        <w:jc w:val="both"/>
      </w:pPr>
      <w:bookmarkStart w:id="46" w:name="_bookmark45"/>
      <w:bookmarkEnd w:id="46"/>
      <w:r>
        <w:t>Nilai-nilai</w:t>
      </w:r>
      <w:r>
        <w:rPr>
          <w:spacing w:val="-4"/>
        </w:rPr>
        <w:t xml:space="preserve"> </w:t>
      </w:r>
      <w:r>
        <w:t>Katolik</w:t>
      </w:r>
      <w:r>
        <w:rPr>
          <w:spacing w:val="-1"/>
        </w:rPr>
        <w:t xml:space="preserve"> </w:t>
      </w:r>
      <w:r>
        <w:t>dalam</w:t>
      </w:r>
      <w:r>
        <w:rPr>
          <w:spacing w:val="-3"/>
        </w:rPr>
        <w:t xml:space="preserve"> </w:t>
      </w:r>
      <w:r>
        <w:t>Konservasi</w:t>
      </w:r>
      <w:r>
        <w:rPr>
          <w:spacing w:val="-14"/>
        </w:rPr>
        <w:t xml:space="preserve"> </w:t>
      </w:r>
      <w:r>
        <w:rPr>
          <w:spacing w:val="-4"/>
        </w:rPr>
        <w:t>Alam</w:t>
      </w:r>
    </w:p>
    <w:p w:rsidR="00BC3CB7" w:rsidRDefault="00AF39CF">
      <w:pPr>
        <w:pStyle w:val="BodyText"/>
        <w:spacing w:before="161" w:line="276" w:lineRule="auto"/>
        <w:ind w:right="138" w:firstLine="568"/>
      </w:pPr>
      <w:r>
        <w:t>Konservasi alam dalam perspektif Katolik berakar pada keyakinan bahwa seluruh ciptaan merupakan anugerah Tuhan yang harus dijaga dengan kasih dan tanggung jawab moral. Manusia, sebagai gambar dan rupa Allah, memiliki peran istimewa untuk memelihara bumi sebagai rumah bersama demi kelangsungan hidup seluruh makhluk. Nilai-nilai iman Katolik seperti kasih, keadilan, tanggung jawab, dan solidaritas menjadi dasar etis yang menuntun setiap tindakan konservasi agar tidak sekadar berorientasi pada kepentingan manusia, tetapi juga pada kelestarian ciptaan secara menyeluruh.</w:t>
      </w:r>
    </w:p>
    <w:p w:rsidR="00BC3CB7" w:rsidRDefault="00AF39CF">
      <w:pPr>
        <w:pStyle w:val="BodyText"/>
        <w:spacing w:before="120" w:line="276" w:lineRule="auto"/>
        <w:ind w:right="137" w:firstLine="568"/>
      </w:pPr>
      <w:r>
        <w:t>Perkembangan Ilmu Pengetahuan dan Teknologi (IPTEK) telah membawa perubahan besar bagi kehidupan manusia. Kemajuan ini di satu sisi memberikan manfaat yang signifikan, seperti peningkatan kesejahteraan dan kemudahan mobilitas, namun di sisi lain juga menimbulkan dampak negatif terhadap lingkungan dan kesehatan. Contohnya, kemajuan transportasi yang mempercepat mobilitas manusia justru menyebabkan pencemaran udara, sementara penebangan hutan secara besar- besaran mengakibatkan banjir dan degradasi ekosistem. Dalam konteks</w:t>
      </w:r>
      <w:r>
        <w:rPr>
          <w:spacing w:val="19"/>
        </w:rPr>
        <w:t xml:space="preserve"> </w:t>
      </w:r>
      <w:r>
        <w:t>globalisasi</w:t>
      </w:r>
      <w:r>
        <w:rPr>
          <w:spacing w:val="21"/>
        </w:rPr>
        <w:t xml:space="preserve"> </w:t>
      </w:r>
      <w:r>
        <w:t>yang</w:t>
      </w:r>
      <w:r>
        <w:rPr>
          <w:spacing w:val="19"/>
        </w:rPr>
        <w:t xml:space="preserve"> </w:t>
      </w:r>
      <w:r>
        <w:t>ditandai</w:t>
      </w:r>
      <w:r>
        <w:rPr>
          <w:spacing w:val="19"/>
        </w:rPr>
        <w:t xml:space="preserve"> </w:t>
      </w:r>
      <w:r>
        <w:t>dengan</w:t>
      </w:r>
      <w:r>
        <w:rPr>
          <w:spacing w:val="19"/>
        </w:rPr>
        <w:t xml:space="preserve"> </w:t>
      </w:r>
      <w:r>
        <w:t>eksploitasi</w:t>
      </w:r>
      <w:r>
        <w:rPr>
          <w:spacing w:val="19"/>
        </w:rPr>
        <w:t xml:space="preserve"> </w:t>
      </w:r>
      <w:r>
        <w:t>alam</w:t>
      </w:r>
      <w:r>
        <w:rPr>
          <w:spacing w:val="20"/>
        </w:rPr>
        <w:t xml:space="preserve"> </w:t>
      </w:r>
      <w:r>
        <w:rPr>
          <w:spacing w:val="-4"/>
        </w:rPr>
        <w:t>yang</w:t>
      </w:r>
    </w:p>
    <w:p w:rsidR="00BC3CB7" w:rsidRDefault="00BC3CB7">
      <w:pPr>
        <w:pStyle w:val="BodyText"/>
        <w:spacing w:line="276" w:lineRule="auto"/>
        <w:sectPr w:rsidR="00BC3CB7">
          <w:headerReference w:type="even" r:id="rId1100"/>
          <w:headerReference w:type="default" r:id="rId1101"/>
          <w:footerReference w:type="default" r:id="rId1102"/>
          <w:headerReference w:type="first" r:id="rId1103"/>
          <w:pgSz w:w="8790" w:h="13050"/>
          <w:pgMar w:top="1060" w:right="992" w:bottom="920" w:left="1133" w:header="0" w:footer="738" w:gutter="0"/>
          <w:cols w:space="720"/>
        </w:sectPr>
      </w:pPr>
    </w:p>
    <w:p w:rsidR="00BC3CB7" w:rsidRDefault="00AF39CF">
      <w:pPr>
        <w:pStyle w:val="BodyText"/>
        <w:spacing w:before="72" w:line="276" w:lineRule="auto"/>
        <w:ind w:left="1" w:right="425"/>
      </w:pPr>
      <w:r>
        <w:lastRenderedPageBreak/>
        <w:t>masif, isu keberlanjutan menjadi semakin penting untuk memastikan agar ekosistem tetap mampu menopang kehidupan manusia dan makhluk lainnya di masa depan.</w:t>
      </w:r>
    </w:p>
    <w:p w:rsidR="00BC3CB7" w:rsidRDefault="00AF39CF">
      <w:pPr>
        <w:pStyle w:val="BodyText"/>
        <w:spacing w:before="120" w:line="276" w:lineRule="auto"/>
        <w:ind w:left="1" w:right="422" w:firstLine="568"/>
      </w:pPr>
      <w:r>
        <w:t>Salah satu prinsip dasar dalam keberlanjutan adalah konservasi sumber daya alam. Secara etimologis, istilah “konservasi” berasal dari bahasa Latin conservation, gabungan dari kata con (bersama) dan servare (melestarikan atau menyelamatkan). Dengan demikian, konservasi dapat diartikan sebagai upaya kolektif untuk menjaga, memelihara, dan memanfaatkan sumber daya alam secara bijaksana (Supriatna, 2018). Dalam konteks modern, konservasi bukan hanya upaya menjaga keberadaan alam secara fisik, tetapi juga mempertahankan keseimbangannya</w:t>
      </w:r>
      <w:r>
        <w:rPr>
          <w:spacing w:val="-2"/>
        </w:rPr>
        <w:t xml:space="preserve"> </w:t>
      </w:r>
      <w:r>
        <w:t>agar dapat</w:t>
      </w:r>
      <w:r>
        <w:rPr>
          <w:spacing w:val="-2"/>
        </w:rPr>
        <w:t xml:space="preserve"> </w:t>
      </w:r>
      <w:r>
        <w:t>terus</w:t>
      </w:r>
      <w:r>
        <w:rPr>
          <w:spacing w:val="-2"/>
        </w:rPr>
        <w:t xml:space="preserve"> </w:t>
      </w:r>
      <w:r>
        <w:t>mendukung kehidupan seluruh ciptaan.</w:t>
      </w:r>
    </w:p>
    <w:p w:rsidR="00BC3CB7" w:rsidRDefault="00AF39CF">
      <w:pPr>
        <w:pStyle w:val="BodyText"/>
        <w:spacing w:before="121" w:line="276" w:lineRule="auto"/>
        <w:ind w:left="1" w:right="422" w:firstLine="568"/>
      </w:pPr>
      <w:r>
        <w:t>Tujuan utama konservasi adalah melestarikan keberadaan dan kualitas sumber daya alam agar tetap tersedia dalam jangka panjang. Upaya ini melibatkan pengelolaan hutan yang berkelanjutan, perlindungan sumber daya air, dan pemeliharaan keanekaragaman hayati. Tindakan konkret konservasi dapat berupa pelestarian spesies langka, pemulihan lahan yang rusak, dan penerapan teknologi ramah lingkungan yang menekan dampak eksploitasi manusia terhadap alam. Tanpa tindakan konservasi</w:t>
      </w:r>
      <w:r>
        <w:rPr>
          <w:spacing w:val="-4"/>
        </w:rPr>
        <w:t xml:space="preserve"> </w:t>
      </w:r>
      <w:r>
        <w:t>yang</w:t>
      </w:r>
      <w:r>
        <w:rPr>
          <w:spacing w:val="-4"/>
        </w:rPr>
        <w:t xml:space="preserve"> </w:t>
      </w:r>
      <w:r>
        <w:t>serius,</w:t>
      </w:r>
      <w:r>
        <w:rPr>
          <w:spacing w:val="-4"/>
        </w:rPr>
        <w:t xml:space="preserve"> </w:t>
      </w:r>
      <w:r>
        <w:t>sumber</w:t>
      </w:r>
      <w:r>
        <w:rPr>
          <w:spacing w:val="-4"/>
        </w:rPr>
        <w:t xml:space="preserve"> </w:t>
      </w:r>
      <w:r>
        <w:t>daya</w:t>
      </w:r>
      <w:r>
        <w:rPr>
          <w:spacing w:val="-4"/>
        </w:rPr>
        <w:t xml:space="preserve"> </w:t>
      </w:r>
      <w:r>
        <w:t>alam</w:t>
      </w:r>
      <w:r>
        <w:rPr>
          <w:spacing w:val="-5"/>
        </w:rPr>
        <w:t xml:space="preserve"> </w:t>
      </w:r>
      <w:r>
        <w:t>akan</w:t>
      </w:r>
      <w:r>
        <w:rPr>
          <w:spacing w:val="-4"/>
        </w:rPr>
        <w:t xml:space="preserve"> </w:t>
      </w:r>
      <w:r>
        <w:t>semakin</w:t>
      </w:r>
      <w:r>
        <w:rPr>
          <w:spacing w:val="-4"/>
        </w:rPr>
        <w:t xml:space="preserve"> </w:t>
      </w:r>
      <w:r>
        <w:t>menipis dan menimbulkan krisis lingkungan yang mengancam keberlangsungan hidup manusia dan makhluk lainnya.</w:t>
      </w:r>
    </w:p>
    <w:p w:rsidR="00BC3CB7" w:rsidRDefault="00AF39CF">
      <w:pPr>
        <w:pStyle w:val="BodyText"/>
        <w:spacing w:before="120" w:line="276" w:lineRule="auto"/>
        <w:ind w:left="1" w:right="422" w:firstLine="568"/>
      </w:pPr>
      <w:r>
        <w:t>Sebagai makhluk ciptaan yang dianugerahi akal budi dan kemampuan</w:t>
      </w:r>
      <w:r>
        <w:rPr>
          <w:spacing w:val="-12"/>
        </w:rPr>
        <w:t xml:space="preserve"> </w:t>
      </w:r>
      <w:r>
        <w:t>teknologi,</w:t>
      </w:r>
      <w:r>
        <w:rPr>
          <w:spacing w:val="-12"/>
        </w:rPr>
        <w:t xml:space="preserve"> </w:t>
      </w:r>
      <w:r>
        <w:t>manusia</w:t>
      </w:r>
      <w:r>
        <w:rPr>
          <w:spacing w:val="-12"/>
        </w:rPr>
        <w:t xml:space="preserve"> </w:t>
      </w:r>
      <w:r>
        <w:t>memiliki</w:t>
      </w:r>
      <w:r>
        <w:rPr>
          <w:spacing w:val="-12"/>
        </w:rPr>
        <w:t xml:space="preserve"> </w:t>
      </w:r>
      <w:r>
        <w:t>tanggung</w:t>
      </w:r>
      <w:r>
        <w:rPr>
          <w:spacing w:val="-12"/>
        </w:rPr>
        <w:t xml:space="preserve"> </w:t>
      </w:r>
      <w:r>
        <w:t>jawab</w:t>
      </w:r>
      <w:r>
        <w:rPr>
          <w:spacing w:val="-12"/>
        </w:rPr>
        <w:t xml:space="preserve"> </w:t>
      </w:r>
      <w:r>
        <w:t>ganda: memanfaatkan sumber daya alam untuk kesejahteraan hidup, sekaligus memastikan kelestariannya. Namun, sering kali manusia gagal menyeimbangkan kedua tanggung jawab ini. Eksploitasi berlebihan yang berorientasi pada keuntungan ekonomi</w:t>
      </w:r>
      <w:r>
        <w:rPr>
          <w:spacing w:val="34"/>
        </w:rPr>
        <w:t xml:space="preserve"> </w:t>
      </w:r>
      <w:r>
        <w:t>semata</w:t>
      </w:r>
      <w:r>
        <w:rPr>
          <w:spacing w:val="33"/>
        </w:rPr>
        <w:t xml:space="preserve"> </w:t>
      </w:r>
      <w:r>
        <w:t>telah</w:t>
      </w:r>
      <w:r>
        <w:rPr>
          <w:spacing w:val="34"/>
        </w:rPr>
        <w:t xml:space="preserve"> </w:t>
      </w:r>
      <w:r>
        <w:t>mempercepat</w:t>
      </w:r>
      <w:r>
        <w:rPr>
          <w:spacing w:val="33"/>
        </w:rPr>
        <w:t xml:space="preserve"> </w:t>
      </w:r>
      <w:r>
        <w:t>kerusakan</w:t>
      </w:r>
      <w:r>
        <w:rPr>
          <w:spacing w:val="34"/>
        </w:rPr>
        <w:t xml:space="preserve"> </w:t>
      </w:r>
      <w:r>
        <w:t>lingkungan</w:t>
      </w:r>
      <w:r>
        <w:rPr>
          <w:spacing w:val="34"/>
        </w:rPr>
        <w:t xml:space="preserve"> </w:t>
      </w:r>
      <w:r>
        <w:rPr>
          <w:spacing w:val="-5"/>
        </w:rPr>
        <w:t>dan</w:t>
      </w:r>
    </w:p>
    <w:p w:rsidR="00BC3CB7" w:rsidRDefault="00BC3CB7">
      <w:pPr>
        <w:pStyle w:val="BodyText"/>
        <w:spacing w:line="276" w:lineRule="auto"/>
        <w:sectPr w:rsidR="00BC3CB7">
          <w:headerReference w:type="even" r:id="rId1104"/>
          <w:headerReference w:type="default" r:id="rId1105"/>
          <w:footerReference w:type="default" r:id="rId1106"/>
          <w:headerReference w:type="first" r:id="rId1107"/>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menimbulkan ketimpangan ekosistem. Karena itu, tindakan konservasi bukan lagi pilihan, melainkan kewajiban moral dan iman untuk menjaga keberlanjutan ciptaan Tuhan.</w:t>
      </w:r>
    </w:p>
    <w:p w:rsidR="00BC3CB7" w:rsidRDefault="00AF39CF">
      <w:pPr>
        <w:pStyle w:val="BodyText"/>
        <w:spacing w:before="120" w:line="276" w:lineRule="auto"/>
        <w:ind w:right="137" w:firstLine="568"/>
      </w:pPr>
      <w:r>
        <w:t>Dalam perspektif teologi Katolik, konservasi merupakan wujud nyata dari kasih kepada Tuhan dan sesama. Manusia mengasihi ciptaan bukan sekadar karena kepentingan ekologis, melainkan sebagai bentuk ketaatan kepada</w:t>
      </w:r>
      <w:r>
        <w:rPr>
          <w:spacing w:val="-9"/>
        </w:rPr>
        <w:t xml:space="preserve"> </w:t>
      </w:r>
      <w:r>
        <w:t>Allah Sang Pencipta. Kasih terhadap ciptaan adalah respons spiritual terhadap kasih Tuhan yang menciptakan dunia dengan sempurna dan mempercayakan pengelolaannya kepada manusia (Riska, 2024). Dengan demikian, konservasi bukan sekadar aktivitas ekologis, tetapi juga tindakan iman yang mengandung nilai penyembahan dan penghormatan terhadap Sang Pencipta.</w:t>
      </w:r>
    </w:p>
    <w:p w:rsidR="00BC3CB7" w:rsidRDefault="00AF39CF">
      <w:pPr>
        <w:pStyle w:val="BodyText"/>
        <w:spacing w:before="121" w:line="276" w:lineRule="auto"/>
        <w:ind w:right="135" w:firstLine="568"/>
      </w:pPr>
      <w:r>
        <w:t>Konservasi</w:t>
      </w:r>
      <w:r>
        <w:rPr>
          <w:spacing w:val="-15"/>
        </w:rPr>
        <w:t xml:space="preserve"> </w:t>
      </w:r>
      <w:r>
        <w:t>memiliki</w:t>
      </w:r>
      <w:r>
        <w:rPr>
          <w:spacing w:val="-15"/>
        </w:rPr>
        <w:t xml:space="preserve"> </w:t>
      </w:r>
      <w:r>
        <w:t>berbagai</w:t>
      </w:r>
      <w:r>
        <w:rPr>
          <w:spacing w:val="-15"/>
        </w:rPr>
        <w:t xml:space="preserve"> </w:t>
      </w:r>
      <w:r>
        <w:t>manfaat</w:t>
      </w:r>
      <w:r>
        <w:rPr>
          <w:spacing w:val="-15"/>
        </w:rPr>
        <w:t xml:space="preserve"> </w:t>
      </w:r>
      <w:r>
        <w:t>yang</w:t>
      </w:r>
      <w:r>
        <w:rPr>
          <w:spacing w:val="-15"/>
        </w:rPr>
        <w:t xml:space="preserve"> </w:t>
      </w:r>
      <w:r>
        <w:t>mencerminkan nilai-nilai Katolik tentang kebaikan bersama (</w:t>
      </w:r>
      <w:r>
        <w:rPr>
          <w:i/>
        </w:rPr>
        <w:t>bonum commune</w:t>
      </w:r>
      <w:r>
        <w:t>). Pertama, konservasi menjaga kondisi alam agar tetap lestari dan berfungsi sebagaimana mestinya. Kedua, konservasi mencegah terjadinya bencana alam akibat kerusakan lingkungan dan membantu memulihkan keseimbangan ekosistem. Ketiga, konservasi</w:t>
      </w:r>
      <w:r>
        <w:rPr>
          <w:spacing w:val="-12"/>
        </w:rPr>
        <w:t xml:space="preserve"> </w:t>
      </w:r>
      <w:r>
        <w:t>melindungi</w:t>
      </w:r>
      <w:r>
        <w:rPr>
          <w:spacing w:val="-11"/>
        </w:rPr>
        <w:t xml:space="preserve"> </w:t>
      </w:r>
      <w:r>
        <w:t>makhluk</w:t>
      </w:r>
      <w:r>
        <w:rPr>
          <w:spacing w:val="-11"/>
        </w:rPr>
        <w:t xml:space="preserve"> </w:t>
      </w:r>
      <w:r>
        <w:t>hidup,</w:t>
      </w:r>
      <w:r>
        <w:rPr>
          <w:spacing w:val="-11"/>
        </w:rPr>
        <w:t xml:space="preserve"> </w:t>
      </w:r>
      <w:r>
        <w:t>baik</w:t>
      </w:r>
      <w:r>
        <w:rPr>
          <w:spacing w:val="-12"/>
        </w:rPr>
        <w:t xml:space="preserve"> </w:t>
      </w:r>
      <w:r>
        <w:t>yang</w:t>
      </w:r>
      <w:r>
        <w:rPr>
          <w:spacing w:val="-12"/>
        </w:rPr>
        <w:t xml:space="preserve"> </w:t>
      </w:r>
      <w:r>
        <w:t>langka</w:t>
      </w:r>
      <w:r>
        <w:rPr>
          <w:spacing w:val="-10"/>
        </w:rPr>
        <w:t xml:space="preserve"> </w:t>
      </w:r>
      <w:r>
        <w:t>maupun umum, dari ancaman kepunahan. Keempat, konservasi mewujudkan keseimbangan ekologis antara manusia dan alam melalui</w:t>
      </w:r>
      <w:r>
        <w:rPr>
          <w:spacing w:val="-8"/>
        </w:rPr>
        <w:t xml:space="preserve"> </w:t>
      </w:r>
      <w:r>
        <w:t>pemeliharaan</w:t>
      </w:r>
      <w:r>
        <w:rPr>
          <w:spacing w:val="-7"/>
        </w:rPr>
        <w:t xml:space="preserve"> </w:t>
      </w:r>
      <w:r>
        <w:t>hubungan</w:t>
      </w:r>
      <w:r>
        <w:rPr>
          <w:spacing w:val="-8"/>
        </w:rPr>
        <w:t xml:space="preserve"> </w:t>
      </w:r>
      <w:r>
        <w:t>harmonis</w:t>
      </w:r>
      <w:r>
        <w:rPr>
          <w:spacing w:val="-7"/>
        </w:rPr>
        <w:t xml:space="preserve"> </w:t>
      </w:r>
      <w:r>
        <w:t>antara</w:t>
      </w:r>
      <w:r>
        <w:rPr>
          <w:spacing w:val="-8"/>
        </w:rPr>
        <w:t xml:space="preserve"> </w:t>
      </w:r>
      <w:r>
        <w:t>semua</w:t>
      </w:r>
      <w:r>
        <w:rPr>
          <w:spacing w:val="-9"/>
        </w:rPr>
        <w:t xml:space="preserve"> </w:t>
      </w:r>
      <w:r>
        <w:t>makhluk hidup. Kelima, konservasi mendukung perkembangan ilmu pengetahuan melalui pengawetan keanekaragaman hayati, dan keenam, konservasi berkontribusi terhadap peningkatan kesejahteraan masyarakat melalui ekowisata yang berkelanjutan (Damanik, 2019).</w:t>
      </w:r>
    </w:p>
    <w:p w:rsidR="00BC3CB7" w:rsidRDefault="00AF39CF">
      <w:pPr>
        <w:pStyle w:val="BodyText"/>
        <w:spacing w:before="120" w:line="276" w:lineRule="auto"/>
        <w:ind w:right="138" w:firstLine="568"/>
      </w:pPr>
      <w:r>
        <w:t>Oleh karena itu, pendidikan lingkungan harus menjadi bagian integral dari kurikulum sekolah Katolik. Pendidikan ini tidak hanya membentuk pengetahuan ekologis, tetapi juga menanamkan</w:t>
      </w:r>
      <w:r>
        <w:rPr>
          <w:spacing w:val="7"/>
        </w:rPr>
        <w:t xml:space="preserve"> </w:t>
      </w:r>
      <w:r>
        <w:t>nilai</w:t>
      </w:r>
      <w:r>
        <w:rPr>
          <w:spacing w:val="12"/>
        </w:rPr>
        <w:t xml:space="preserve"> </w:t>
      </w:r>
      <w:r>
        <w:t>moral</w:t>
      </w:r>
      <w:r>
        <w:rPr>
          <w:spacing w:val="8"/>
        </w:rPr>
        <w:t xml:space="preserve"> </w:t>
      </w:r>
      <w:r>
        <w:t>dan</w:t>
      </w:r>
      <w:r>
        <w:rPr>
          <w:spacing w:val="10"/>
        </w:rPr>
        <w:t xml:space="preserve"> </w:t>
      </w:r>
      <w:r>
        <w:t>spiritualitas</w:t>
      </w:r>
      <w:r>
        <w:rPr>
          <w:spacing w:val="11"/>
        </w:rPr>
        <w:t xml:space="preserve"> </w:t>
      </w:r>
      <w:r>
        <w:t>ekologis</w:t>
      </w:r>
      <w:r>
        <w:rPr>
          <w:spacing w:val="11"/>
        </w:rPr>
        <w:t xml:space="preserve"> </w:t>
      </w:r>
      <w:r>
        <w:t>yang</w:t>
      </w:r>
      <w:r>
        <w:rPr>
          <w:spacing w:val="10"/>
        </w:rPr>
        <w:t xml:space="preserve"> </w:t>
      </w:r>
      <w:r>
        <w:rPr>
          <w:spacing w:val="-2"/>
        </w:rPr>
        <w:t>berakar</w:t>
      </w:r>
    </w:p>
    <w:p w:rsidR="00BC3CB7" w:rsidRDefault="00BC3CB7">
      <w:pPr>
        <w:pStyle w:val="BodyText"/>
        <w:spacing w:line="276" w:lineRule="auto"/>
        <w:sectPr w:rsidR="00BC3CB7">
          <w:headerReference w:type="even" r:id="rId1108"/>
          <w:headerReference w:type="default" r:id="rId1109"/>
          <w:footerReference w:type="default" r:id="rId1110"/>
          <w:headerReference w:type="first" r:id="rId1111"/>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pada</w:t>
      </w:r>
      <w:r>
        <w:rPr>
          <w:spacing w:val="-15"/>
        </w:rPr>
        <w:t xml:space="preserve"> </w:t>
      </w:r>
      <w:r>
        <w:t>kasih,</w:t>
      </w:r>
      <w:r>
        <w:rPr>
          <w:spacing w:val="-15"/>
        </w:rPr>
        <w:t xml:space="preserve"> </w:t>
      </w:r>
      <w:r>
        <w:t>tanggung</w:t>
      </w:r>
      <w:r>
        <w:rPr>
          <w:spacing w:val="-15"/>
        </w:rPr>
        <w:t xml:space="preserve"> </w:t>
      </w:r>
      <w:r>
        <w:t>jawab,</w:t>
      </w:r>
      <w:r>
        <w:rPr>
          <w:spacing w:val="-15"/>
        </w:rPr>
        <w:t xml:space="preserve"> </w:t>
      </w:r>
      <w:r>
        <w:t>dan</w:t>
      </w:r>
      <w:r>
        <w:rPr>
          <w:spacing w:val="-15"/>
        </w:rPr>
        <w:t xml:space="preserve"> </w:t>
      </w:r>
      <w:r>
        <w:t>rasa</w:t>
      </w:r>
      <w:r>
        <w:rPr>
          <w:spacing w:val="-15"/>
        </w:rPr>
        <w:t xml:space="preserve"> </w:t>
      </w:r>
      <w:r>
        <w:t>syukur</w:t>
      </w:r>
      <w:r>
        <w:rPr>
          <w:spacing w:val="-15"/>
        </w:rPr>
        <w:t xml:space="preserve"> </w:t>
      </w:r>
      <w:r>
        <w:t>kepada</w:t>
      </w:r>
      <w:r>
        <w:rPr>
          <w:spacing w:val="-15"/>
        </w:rPr>
        <w:t xml:space="preserve"> </w:t>
      </w:r>
      <w:r>
        <w:t>Tuhan.</w:t>
      </w:r>
      <w:r>
        <w:rPr>
          <w:spacing w:val="-15"/>
        </w:rPr>
        <w:t xml:space="preserve"> </w:t>
      </w:r>
      <w:r>
        <w:t>Sejak dini, peserta didik perlu dibimbing untuk memahami bahwa tindakan kecil seperti menghemat energi, membuang sampah pada tempatnya, atau menanam pohon merupakan bagian dari partisipasi dalam karya penyelamatan Tuhan atas dunia.</w:t>
      </w:r>
    </w:p>
    <w:p w:rsidR="00BC3CB7" w:rsidRDefault="00AF39CF">
      <w:pPr>
        <w:pStyle w:val="BodyText"/>
        <w:spacing w:before="119" w:line="276" w:lineRule="auto"/>
        <w:ind w:left="1" w:right="419" w:firstLine="568"/>
      </w:pPr>
      <w:r>
        <w:t>Konservasi berkelanjutan, dalam terang iman Katolik, bukan hanya tentang melindungi alam, tetapi juga tentang membangun</w:t>
      </w:r>
      <w:r>
        <w:rPr>
          <w:spacing w:val="-15"/>
        </w:rPr>
        <w:t xml:space="preserve"> </w:t>
      </w:r>
      <w:r>
        <w:t>dunia</w:t>
      </w:r>
      <w:r>
        <w:rPr>
          <w:spacing w:val="-15"/>
        </w:rPr>
        <w:t xml:space="preserve"> </w:t>
      </w:r>
      <w:r>
        <w:t>yang</w:t>
      </w:r>
      <w:r>
        <w:rPr>
          <w:spacing w:val="-15"/>
        </w:rPr>
        <w:t xml:space="preserve"> </w:t>
      </w:r>
      <w:r>
        <w:t>adil,</w:t>
      </w:r>
      <w:r>
        <w:rPr>
          <w:spacing w:val="-15"/>
        </w:rPr>
        <w:t xml:space="preserve"> </w:t>
      </w:r>
      <w:r>
        <w:t>damai,</w:t>
      </w:r>
      <w:r>
        <w:rPr>
          <w:spacing w:val="-15"/>
        </w:rPr>
        <w:t xml:space="preserve"> </w:t>
      </w:r>
      <w:r>
        <w:t>dan</w:t>
      </w:r>
      <w:r>
        <w:rPr>
          <w:spacing w:val="-15"/>
        </w:rPr>
        <w:t xml:space="preserve"> </w:t>
      </w:r>
      <w:r>
        <w:t>penuh</w:t>
      </w:r>
      <w:r>
        <w:rPr>
          <w:spacing w:val="-15"/>
        </w:rPr>
        <w:t xml:space="preserve"> </w:t>
      </w:r>
      <w:r>
        <w:t>kasih.</w:t>
      </w:r>
      <w:r>
        <w:rPr>
          <w:spacing w:val="-15"/>
        </w:rPr>
        <w:t xml:space="preserve"> </w:t>
      </w:r>
      <w:r>
        <w:t>Dunia</w:t>
      </w:r>
      <w:r>
        <w:rPr>
          <w:spacing w:val="-15"/>
        </w:rPr>
        <w:t xml:space="preserve"> </w:t>
      </w:r>
      <w:r>
        <w:t>yang di dalamnya seluruh ciptaan dapat hidup berdampingan dengan baik, mencerminkan kehendak Allah yang menghendaki agar “segala sesuatu yang diciptakan-Nya itu sungguh amat baik” (Kejadian 1:31). Dengan demikian, konservasi alam adalah panggilan iman untuk mewujudkan kasih Tuhan dalam tindakan nyata demi keutuhan ciptaan dan keselamatan seluruh umat manusia (Kusumawati et al., 2025).</w:t>
      </w:r>
    </w:p>
    <w:p w:rsidR="00BC3CB7" w:rsidRDefault="00AF39CF">
      <w:pPr>
        <w:pStyle w:val="ListParagraph"/>
        <w:numPr>
          <w:ilvl w:val="1"/>
          <w:numId w:val="11"/>
        </w:numPr>
        <w:tabs>
          <w:tab w:val="left" w:pos="569"/>
        </w:tabs>
        <w:spacing w:before="121"/>
        <w:ind w:left="569" w:hanging="360"/>
        <w:jc w:val="both"/>
        <w:rPr>
          <w:b/>
          <w:sz w:val="24"/>
        </w:rPr>
      </w:pPr>
      <w:bookmarkStart w:id="47" w:name="_bookmark46"/>
      <w:bookmarkEnd w:id="47"/>
      <w:r>
        <w:rPr>
          <w:b/>
          <w:i/>
          <w:sz w:val="24"/>
        </w:rPr>
        <w:t>Laudato</w:t>
      </w:r>
      <w:r>
        <w:rPr>
          <w:b/>
          <w:i/>
          <w:spacing w:val="-2"/>
          <w:sz w:val="24"/>
        </w:rPr>
        <w:t xml:space="preserve"> </w:t>
      </w:r>
      <w:r>
        <w:rPr>
          <w:b/>
          <w:i/>
          <w:sz w:val="24"/>
        </w:rPr>
        <w:t>Si’:</w:t>
      </w:r>
      <w:r>
        <w:rPr>
          <w:b/>
          <w:i/>
          <w:spacing w:val="-3"/>
          <w:sz w:val="24"/>
        </w:rPr>
        <w:t xml:space="preserve"> </w:t>
      </w:r>
      <w:r>
        <w:rPr>
          <w:b/>
          <w:sz w:val="24"/>
        </w:rPr>
        <w:t>Pedoman</w:t>
      </w:r>
      <w:r>
        <w:rPr>
          <w:b/>
          <w:spacing w:val="-2"/>
          <w:sz w:val="24"/>
        </w:rPr>
        <w:t xml:space="preserve"> </w:t>
      </w:r>
      <w:r>
        <w:rPr>
          <w:b/>
          <w:sz w:val="24"/>
        </w:rPr>
        <w:t>Katolik</w:t>
      </w:r>
      <w:r>
        <w:rPr>
          <w:b/>
          <w:spacing w:val="-3"/>
          <w:sz w:val="24"/>
        </w:rPr>
        <w:t xml:space="preserve"> </w:t>
      </w:r>
      <w:r>
        <w:rPr>
          <w:b/>
          <w:sz w:val="24"/>
        </w:rPr>
        <w:t>untuk</w:t>
      </w:r>
      <w:r>
        <w:rPr>
          <w:b/>
          <w:spacing w:val="-3"/>
          <w:sz w:val="24"/>
        </w:rPr>
        <w:t xml:space="preserve"> </w:t>
      </w:r>
      <w:r>
        <w:rPr>
          <w:b/>
          <w:sz w:val="24"/>
        </w:rPr>
        <w:t>Merawat</w:t>
      </w:r>
      <w:r>
        <w:rPr>
          <w:b/>
          <w:spacing w:val="-1"/>
          <w:sz w:val="24"/>
        </w:rPr>
        <w:t xml:space="preserve"> </w:t>
      </w:r>
      <w:r>
        <w:rPr>
          <w:b/>
          <w:spacing w:val="-4"/>
          <w:sz w:val="24"/>
        </w:rPr>
        <w:t>Bumi</w:t>
      </w:r>
    </w:p>
    <w:p w:rsidR="00BC3CB7" w:rsidRDefault="00AF39CF">
      <w:pPr>
        <w:pStyle w:val="BodyText"/>
        <w:spacing w:before="162" w:line="276" w:lineRule="auto"/>
        <w:ind w:left="1" w:right="422" w:firstLine="568"/>
      </w:pPr>
      <w:r>
        <w:t xml:space="preserve">Ensiklik </w:t>
      </w:r>
      <w:r>
        <w:rPr>
          <w:i/>
        </w:rPr>
        <w:t xml:space="preserve">Laudato Si’ </w:t>
      </w:r>
      <w:r>
        <w:t>merupakan tonggak penting dalam ajaran sosial Gereja Katolik yang menegaskan panggilan moral umat manusia untuk merawat bumi sebagai rumah bersama. Dokumen ini bukan hanya seruan ekologis, melainkan refleksi teologis</w:t>
      </w:r>
      <w:r>
        <w:rPr>
          <w:spacing w:val="-7"/>
        </w:rPr>
        <w:t xml:space="preserve"> </w:t>
      </w:r>
      <w:r>
        <w:t>yang</w:t>
      </w:r>
      <w:r>
        <w:rPr>
          <w:spacing w:val="-5"/>
        </w:rPr>
        <w:t xml:space="preserve"> </w:t>
      </w:r>
      <w:r>
        <w:t>mendalam</w:t>
      </w:r>
      <w:r>
        <w:rPr>
          <w:spacing w:val="-8"/>
        </w:rPr>
        <w:t xml:space="preserve"> </w:t>
      </w:r>
      <w:r>
        <w:t>tentang</w:t>
      </w:r>
      <w:r>
        <w:rPr>
          <w:spacing w:val="-8"/>
        </w:rPr>
        <w:t xml:space="preserve"> </w:t>
      </w:r>
      <w:r>
        <w:t>relasi</w:t>
      </w:r>
      <w:r>
        <w:rPr>
          <w:spacing w:val="-5"/>
        </w:rPr>
        <w:t xml:space="preserve"> </w:t>
      </w:r>
      <w:r>
        <w:t>antara</w:t>
      </w:r>
      <w:r>
        <w:rPr>
          <w:spacing w:val="-8"/>
        </w:rPr>
        <w:t xml:space="preserve"> </w:t>
      </w:r>
      <w:r>
        <w:t>manusia,</w:t>
      </w:r>
      <w:r>
        <w:rPr>
          <w:spacing w:val="-8"/>
        </w:rPr>
        <w:t xml:space="preserve"> </w:t>
      </w:r>
      <w:r>
        <w:t>alam,</w:t>
      </w:r>
      <w:r>
        <w:rPr>
          <w:spacing w:val="-7"/>
        </w:rPr>
        <w:t xml:space="preserve"> </w:t>
      </w:r>
      <w:r>
        <w:t xml:space="preserve">dan Allah. Dalam konteks krisis ekologi global, </w:t>
      </w:r>
      <w:r>
        <w:rPr>
          <w:i/>
        </w:rPr>
        <w:t xml:space="preserve">Laudato Si’ </w:t>
      </w:r>
      <w:r>
        <w:t>mengajak setiap orang beriman untuk menghidupi spiritualitas ekologis yang berakar pada kasih, tanggung jawab, dan solidaritas terhadap seluruh ciptaan.</w:t>
      </w:r>
    </w:p>
    <w:p w:rsidR="00BC3CB7" w:rsidRDefault="00AF39CF">
      <w:pPr>
        <w:pStyle w:val="BodyText"/>
        <w:spacing w:before="120" w:line="276" w:lineRule="auto"/>
        <w:ind w:left="1" w:right="423" w:firstLine="568"/>
      </w:pPr>
      <w:r>
        <w:t xml:space="preserve">Ensiklik </w:t>
      </w:r>
      <w:r>
        <w:rPr>
          <w:i/>
        </w:rPr>
        <w:t xml:space="preserve">Laudato Si’ </w:t>
      </w:r>
      <w:r>
        <w:t xml:space="preserve">dipublikasikan oleh Paus Fransiskus pada 24 Mei 2015 dan menjadi salah satu dokumen paling berpengaruh dalam diskursus etika lingkungan modern Gereja Katolik. Nama </w:t>
      </w:r>
      <w:r>
        <w:rPr>
          <w:i/>
        </w:rPr>
        <w:t>Laudato Si’</w:t>
      </w:r>
      <w:r>
        <w:t>, yang berarti Terpujilah Engkau, diambil dari doa Santo Fransiskus dari Assisi, seorang santo pelindung lingkungan dan simbol kesederhanaan serta kasih terhadap</w:t>
      </w:r>
      <w:r>
        <w:rPr>
          <w:spacing w:val="49"/>
          <w:w w:val="150"/>
        </w:rPr>
        <w:t xml:space="preserve"> </w:t>
      </w:r>
      <w:r>
        <w:t>semua</w:t>
      </w:r>
      <w:r>
        <w:rPr>
          <w:spacing w:val="52"/>
          <w:w w:val="150"/>
        </w:rPr>
        <w:t xml:space="preserve"> </w:t>
      </w:r>
      <w:r>
        <w:t>ciptaan.</w:t>
      </w:r>
      <w:r>
        <w:rPr>
          <w:spacing w:val="51"/>
          <w:w w:val="150"/>
        </w:rPr>
        <w:t xml:space="preserve"> </w:t>
      </w:r>
      <w:r>
        <w:t>Melalui</w:t>
      </w:r>
      <w:r>
        <w:rPr>
          <w:spacing w:val="53"/>
          <w:w w:val="150"/>
        </w:rPr>
        <w:t xml:space="preserve"> </w:t>
      </w:r>
      <w:r>
        <w:t>judul</w:t>
      </w:r>
      <w:r>
        <w:rPr>
          <w:spacing w:val="52"/>
          <w:w w:val="150"/>
        </w:rPr>
        <w:t xml:space="preserve"> </w:t>
      </w:r>
      <w:r>
        <w:t>ini,</w:t>
      </w:r>
      <w:r>
        <w:rPr>
          <w:spacing w:val="52"/>
          <w:w w:val="150"/>
        </w:rPr>
        <w:t xml:space="preserve"> </w:t>
      </w:r>
      <w:r>
        <w:t>Paus</w:t>
      </w:r>
      <w:r>
        <w:rPr>
          <w:spacing w:val="53"/>
          <w:w w:val="150"/>
        </w:rPr>
        <w:t xml:space="preserve"> </w:t>
      </w:r>
      <w:r>
        <w:rPr>
          <w:spacing w:val="-2"/>
        </w:rPr>
        <w:t>Fransiskus</w:t>
      </w:r>
    </w:p>
    <w:p w:rsidR="00BC3CB7" w:rsidRDefault="00BC3CB7">
      <w:pPr>
        <w:pStyle w:val="BodyText"/>
        <w:spacing w:line="276" w:lineRule="auto"/>
        <w:sectPr w:rsidR="00BC3CB7">
          <w:headerReference w:type="even" r:id="rId1112"/>
          <w:headerReference w:type="default" r:id="rId1113"/>
          <w:footerReference w:type="default" r:id="rId1114"/>
          <w:headerReference w:type="first" r:id="rId1115"/>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menegaskan semangat pujian dan rasa syukur terhadap Allah Sang Pencipta yang keindahan dan kasih-Nya tercermin dalam setiap unsur alam semesta (Yovilangtus &amp;</w:t>
      </w:r>
      <w:r>
        <w:rPr>
          <w:spacing w:val="-1"/>
        </w:rPr>
        <w:t xml:space="preserve"> </w:t>
      </w:r>
      <w:r>
        <w:t>Agus, 2023).</w:t>
      </w:r>
    </w:p>
    <w:p w:rsidR="00BC3CB7" w:rsidRDefault="00AF39CF">
      <w:pPr>
        <w:pStyle w:val="BodyText"/>
        <w:spacing w:before="120" w:line="276" w:lineRule="auto"/>
        <w:ind w:right="137" w:firstLine="568"/>
      </w:pPr>
      <w:r>
        <w:t>Ensiklik ini menyoroti berbagai persoalan lingkungan kontemporer seperti polusi, perubahan iklim, krisis air, dan ketimpangan sosial yang memperparah penderitaan umat manusia, khususnya kaum miskin yang paling terdampak oleh kerusakan bumi. Paus Fransiskus menegaskan bahwa krisis ekologi merupakan cerminan dari krisis moral dan spiritual manusia modern, sebuah hasil dari keserakahan, keegoisan, dan cara pandang antroposentris yang menempatkan manusia di atas ciptaan lainnya. Oleh karena itu, penyelamatan bumi harus dimulai dengan pertobatan ekologis yang menumbuhkan kesadaran</w:t>
      </w:r>
      <w:r>
        <w:rPr>
          <w:spacing w:val="-15"/>
        </w:rPr>
        <w:t xml:space="preserve"> </w:t>
      </w:r>
      <w:r>
        <w:t>baru</w:t>
      </w:r>
      <w:r>
        <w:rPr>
          <w:spacing w:val="-15"/>
        </w:rPr>
        <w:t xml:space="preserve"> </w:t>
      </w:r>
      <w:r>
        <w:t>akan</w:t>
      </w:r>
      <w:r>
        <w:rPr>
          <w:spacing w:val="-15"/>
        </w:rPr>
        <w:t xml:space="preserve"> </w:t>
      </w:r>
      <w:r>
        <w:t>tanggung</w:t>
      </w:r>
      <w:r>
        <w:rPr>
          <w:spacing w:val="-15"/>
        </w:rPr>
        <w:t xml:space="preserve"> </w:t>
      </w:r>
      <w:r>
        <w:t>jawab</w:t>
      </w:r>
      <w:r>
        <w:rPr>
          <w:spacing w:val="-15"/>
        </w:rPr>
        <w:t xml:space="preserve"> </w:t>
      </w:r>
      <w:r>
        <w:t>manusia</w:t>
      </w:r>
      <w:r>
        <w:rPr>
          <w:spacing w:val="-15"/>
        </w:rPr>
        <w:t xml:space="preserve"> </w:t>
      </w:r>
      <w:r>
        <w:t>terhadap</w:t>
      </w:r>
      <w:r>
        <w:rPr>
          <w:spacing w:val="-15"/>
        </w:rPr>
        <w:t xml:space="preserve"> </w:t>
      </w:r>
      <w:r>
        <w:t>rumahnya sendiri, yaitu bumi.</w:t>
      </w:r>
    </w:p>
    <w:p w:rsidR="00BC3CB7" w:rsidRDefault="00AF39CF">
      <w:pPr>
        <w:pStyle w:val="BodyText"/>
        <w:spacing w:before="120" w:line="276" w:lineRule="auto"/>
        <w:ind w:right="137" w:firstLine="568"/>
      </w:pPr>
      <w:r>
        <w:t>Inspirasi mendalam dari ensiklik ini berakar pada spiritualitas Santo Fransiskus dari Assisi yang melihat bumi sebagai “saudari” yang menopang kehidupan. Santo Fransiskus memandang semua ciptaan sebagai saudara dan saudari karena semuanya berasal dari Allah yang sama dan saling terhubung dalam kasih-Nya. Pandangan ini menegaskan bahwa bumi bukanlah objek eksploitasi, melainkan subjek kehidupan yang harus</w:t>
      </w:r>
      <w:r>
        <w:rPr>
          <w:spacing w:val="-12"/>
        </w:rPr>
        <w:t xml:space="preserve"> </w:t>
      </w:r>
      <w:r>
        <w:t>dihormati</w:t>
      </w:r>
      <w:r>
        <w:rPr>
          <w:spacing w:val="-14"/>
        </w:rPr>
        <w:t xml:space="preserve"> </w:t>
      </w:r>
      <w:r>
        <w:t>dan</w:t>
      </w:r>
      <w:r>
        <w:rPr>
          <w:spacing w:val="-11"/>
        </w:rPr>
        <w:t xml:space="preserve"> </w:t>
      </w:r>
      <w:r>
        <w:t>diperlakukan</w:t>
      </w:r>
      <w:r>
        <w:rPr>
          <w:spacing w:val="-12"/>
        </w:rPr>
        <w:t xml:space="preserve"> </w:t>
      </w:r>
      <w:r>
        <w:t>dengan</w:t>
      </w:r>
      <w:r>
        <w:rPr>
          <w:spacing w:val="-11"/>
        </w:rPr>
        <w:t xml:space="preserve"> </w:t>
      </w:r>
      <w:r>
        <w:t>adil.</w:t>
      </w:r>
      <w:r>
        <w:rPr>
          <w:spacing w:val="-13"/>
        </w:rPr>
        <w:t xml:space="preserve"> </w:t>
      </w:r>
      <w:r>
        <w:t>Dengan</w:t>
      </w:r>
      <w:r>
        <w:rPr>
          <w:spacing w:val="-13"/>
        </w:rPr>
        <w:t xml:space="preserve"> </w:t>
      </w:r>
      <w:r>
        <w:t xml:space="preserve">demikian, </w:t>
      </w:r>
      <w:r>
        <w:rPr>
          <w:i/>
        </w:rPr>
        <w:t xml:space="preserve">Laudato Si’ </w:t>
      </w:r>
      <w:r>
        <w:t xml:space="preserve">menjadi ajakan untuk kembali kepada spiritualitas kesederhanaan, solidaritas, dan rasa hormat terhadap semua </w:t>
      </w:r>
      <w:r>
        <w:rPr>
          <w:spacing w:val="-2"/>
        </w:rPr>
        <w:t>ciptaan.</w:t>
      </w:r>
    </w:p>
    <w:p w:rsidR="00BC3CB7" w:rsidRDefault="00AF39CF">
      <w:pPr>
        <w:pStyle w:val="BodyText"/>
        <w:spacing w:before="122" w:line="276" w:lineRule="auto"/>
        <w:ind w:right="139" w:firstLine="568"/>
      </w:pPr>
      <w:r>
        <w:rPr>
          <w:i/>
        </w:rPr>
        <w:t xml:space="preserve">Laudato Si’ </w:t>
      </w:r>
      <w:r>
        <w:t>terdiri atas enam bab utama yang membangun kerangka</w:t>
      </w:r>
      <w:r>
        <w:rPr>
          <w:spacing w:val="-4"/>
        </w:rPr>
        <w:t xml:space="preserve"> </w:t>
      </w:r>
      <w:r>
        <w:t>refleksi</w:t>
      </w:r>
      <w:r>
        <w:rPr>
          <w:spacing w:val="-2"/>
        </w:rPr>
        <w:t xml:space="preserve"> </w:t>
      </w:r>
      <w:r>
        <w:t>teologis</w:t>
      </w:r>
      <w:r>
        <w:rPr>
          <w:spacing w:val="-3"/>
        </w:rPr>
        <w:t xml:space="preserve"> </w:t>
      </w:r>
      <w:r>
        <w:t>dan</w:t>
      </w:r>
      <w:r>
        <w:rPr>
          <w:spacing w:val="-4"/>
        </w:rPr>
        <w:t xml:space="preserve"> </w:t>
      </w:r>
      <w:r>
        <w:t>praktis</w:t>
      </w:r>
      <w:r>
        <w:rPr>
          <w:spacing w:val="-4"/>
        </w:rPr>
        <w:t xml:space="preserve"> </w:t>
      </w:r>
      <w:r>
        <w:t>mengenai</w:t>
      </w:r>
      <w:r>
        <w:rPr>
          <w:spacing w:val="-4"/>
        </w:rPr>
        <w:t xml:space="preserve"> </w:t>
      </w:r>
      <w:r>
        <w:t>ekologi</w:t>
      </w:r>
      <w:r>
        <w:rPr>
          <w:spacing w:val="-4"/>
        </w:rPr>
        <w:t xml:space="preserve"> </w:t>
      </w:r>
      <w:r>
        <w:t>integral. Bab pertama, “Apa yang</w:t>
      </w:r>
      <w:r>
        <w:rPr>
          <w:spacing w:val="-1"/>
        </w:rPr>
        <w:t xml:space="preserve"> </w:t>
      </w:r>
      <w:r>
        <w:t>Terjadi dengan Rumah Kita Bersama,” menguraikan kondisi planet Bumi yang semakin memburuk akibat tindakan manusia. Paus Fransiskus mengajak kita untuk memandang</w:t>
      </w:r>
      <w:r>
        <w:rPr>
          <w:spacing w:val="38"/>
        </w:rPr>
        <w:t xml:space="preserve">  </w:t>
      </w:r>
      <w:r>
        <w:t>kenyataan</w:t>
      </w:r>
      <w:r>
        <w:rPr>
          <w:spacing w:val="39"/>
        </w:rPr>
        <w:t xml:space="preserve">  </w:t>
      </w:r>
      <w:r>
        <w:t>ekologis</w:t>
      </w:r>
      <w:r>
        <w:rPr>
          <w:spacing w:val="39"/>
        </w:rPr>
        <w:t xml:space="preserve">  </w:t>
      </w:r>
      <w:r>
        <w:t>dengan</w:t>
      </w:r>
      <w:r>
        <w:rPr>
          <w:spacing w:val="38"/>
        </w:rPr>
        <w:t xml:space="preserve">  </w:t>
      </w:r>
      <w:r>
        <w:t>jujur</w:t>
      </w:r>
      <w:r>
        <w:rPr>
          <w:spacing w:val="39"/>
        </w:rPr>
        <w:t xml:space="preserve">  </w:t>
      </w:r>
      <w:r>
        <w:t>dan</w:t>
      </w:r>
      <w:r>
        <w:rPr>
          <w:spacing w:val="39"/>
        </w:rPr>
        <w:t xml:space="preserve">  </w:t>
      </w:r>
      <w:r>
        <w:rPr>
          <w:spacing w:val="-2"/>
        </w:rPr>
        <w:t>penuh</w:t>
      </w:r>
    </w:p>
    <w:p w:rsidR="00BC3CB7" w:rsidRDefault="00BC3CB7">
      <w:pPr>
        <w:pStyle w:val="BodyText"/>
        <w:spacing w:line="276" w:lineRule="auto"/>
        <w:sectPr w:rsidR="00BC3CB7">
          <w:headerReference w:type="even" r:id="rId1116"/>
          <w:headerReference w:type="default" r:id="rId1117"/>
          <w:footerReference w:type="default" r:id="rId1118"/>
          <w:headerReference w:type="first" r:id="rId1119"/>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keprihatinan, menyadari bahwa degradasi lingkungan membawa dampak serius terhadap kualitas hidup manusia dan makhluk hidup lainnya (LS 17–61).</w:t>
      </w:r>
    </w:p>
    <w:p w:rsidR="00BC3CB7" w:rsidRDefault="00AF39CF">
      <w:pPr>
        <w:pStyle w:val="BodyText"/>
        <w:spacing w:before="120" w:line="276" w:lineRule="auto"/>
        <w:ind w:left="1" w:right="423" w:firstLine="568"/>
      </w:pPr>
      <w:r>
        <w:t>Bab kedua, “Injil Penciptaan,” menegaskan bahwa seluruh ciptaan</w:t>
      </w:r>
      <w:r>
        <w:rPr>
          <w:spacing w:val="-15"/>
        </w:rPr>
        <w:t xml:space="preserve"> </w:t>
      </w:r>
      <w:r>
        <w:t>adalah</w:t>
      </w:r>
      <w:r>
        <w:rPr>
          <w:spacing w:val="-15"/>
        </w:rPr>
        <w:t xml:space="preserve"> </w:t>
      </w:r>
      <w:r>
        <w:t>wujud</w:t>
      </w:r>
      <w:r>
        <w:rPr>
          <w:spacing w:val="-13"/>
        </w:rPr>
        <w:t xml:space="preserve"> </w:t>
      </w:r>
      <w:r>
        <w:t>kasih</w:t>
      </w:r>
      <w:r>
        <w:rPr>
          <w:spacing w:val="-15"/>
        </w:rPr>
        <w:t xml:space="preserve"> </w:t>
      </w:r>
      <w:r>
        <w:t>Allah</w:t>
      </w:r>
      <w:r>
        <w:rPr>
          <w:spacing w:val="-13"/>
        </w:rPr>
        <w:t xml:space="preserve"> </w:t>
      </w:r>
      <w:r>
        <w:t>yang</w:t>
      </w:r>
      <w:r>
        <w:rPr>
          <w:spacing w:val="-13"/>
        </w:rPr>
        <w:t xml:space="preserve"> </w:t>
      </w:r>
      <w:r>
        <w:t>patut</w:t>
      </w:r>
      <w:r>
        <w:rPr>
          <w:spacing w:val="-13"/>
        </w:rPr>
        <w:t xml:space="preserve"> </w:t>
      </w:r>
      <w:r>
        <w:t>dipuji</w:t>
      </w:r>
      <w:r>
        <w:rPr>
          <w:spacing w:val="-11"/>
        </w:rPr>
        <w:t xml:space="preserve"> </w:t>
      </w:r>
      <w:r>
        <w:t>dan</w:t>
      </w:r>
      <w:r>
        <w:rPr>
          <w:spacing w:val="-13"/>
        </w:rPr>
        <w:t xml:space="preserve"> </w:t>
      </w:r>
      <w:r>
        <w:t>disyukuri. Alam semesta bukanlah hasil kebetulan, melainkan bagian dari rencana kasih Tuhan yang memanggil manusia untuk berpartisipasi dalam pemeliharaan dan penghormatan terhadap ciptaan (LS 62–100).</w:t>
      </w:r>
    </w:p>
    <w:p w:rsidR="00BC3CB7" w:rsidRDefault="00AF39CF">
      <w:pPr>
        <w:pStyle w:val="BodyText"/>
        <w:spacing w:before="120" w:line="276" w:lineRule="auto"/>
        <w:ind w:left="1" w:right="420" w:firstLine="568"/>
      </w:pPr>
      <w:r>
        <w:t>Bab ketiga, “Akar Manusiawi Krisis Ekologi,” menggambarkan akar permasalahan ekologis yang bersumber pada cara hidup manusia modern yang dikuasai materialisme, keserakahan, dan penyalahgunaan kekuasaan. Pola pikir dominatif</w:t>
      </w:r>
      <w:r>
        <w:rPr>
          <w:spacing w:val="-15"/>
        </w:rPr>
        <w:t xml:space="preserve"> </w:t>
      </w:r>
      <w:r>
        <w:t>terhadap</w:t>
      </w:r>
      <w:r>
        <w:rPr>
          <w:spacing w:val="-15"/>
        </w:rPr>
        <w:t xml:space="preserve"> </w:t>
      </w:r>
      <w:r>
        <w:t>alam</w:t>
      </w:r>
      <w:r>
        <w:rPr>
          <w:spacing w:val="-15"/>
        </w:rPr>
        <w:t xml:space="preserve"> </w:t>
      </w:r>
      <w:r>
        <w:t>menyebabkan</w:t>
      </w:r>
      <w:r>
        <w:rPr>
          <w:spacing w:val="-15"/>
        </w:rPr>
        <w:t xml:space="preserve"> </w:t>
      </w:r>
      <w:r>
        <w:t>kerusakan</w:t>
      </w:r>
      <w:r>
        <w:rPr>
          <w:spacing w:val="-15"/>
        </w:rPr>
        <w:t xml:space="preserve"> </w:t>
      </w:r>
      <w:r>
        <w:t>lingkungan</w:t>
      </w:r>
      <w:r>
        <w:rPr>
          <w:spacing w:val="-15"/>
        </w:rPr>
        <w:t xml:space="preserve"> </w:t>
      </w:r>
      <w:r>
        <w:t>dan ketimpangan sosial yang mendalam (LS 101–136).</w:t>
      </w:r>
    </w:p>
    <w:p w:rsidR="00BC3CB7" w:rsidRDefault="00AF39CF">
      <w:pPr>
        <w:pStyle w:val="BodyText"/>
        <w:spacing w:before="120" w:line="276" w:lineRule="auto"/>
        <w:ind w:left="1" w:right="422" w:firstLine="568"/>
      </w:pPr>
      <w:r>
        <w:t>Bab</w:t>
      </w:r>
      <w:r>
        <w:rPr>
          <w:spacing w:val="-8"/>
        </w:rPr>
        <w:t xml:space="preserve"> </w:t>
      </w:r>
      <w:r>
        <w:t>keempat,</w:t>
      </w:r>
      <w:r>
        <w:rPr>
          <w:spacing w:val="-9"/>
        </w:rPr>
        <w:t xml:space="preserve"> </w:t>
      </w:r>
      <w:r>
        <w:t>“Ekologi</w:t>
      </w:r>
      <w:r>
        <w:rPr>
          <w:spacing w:val="-9"/>
        </w:rPr>
        <w:t xml:space="preserve"> </w:t>
      </w:r>
      <w:r>
        <w:t>Integral,”</w:t>
      </w:r>
      <w:r>
        <w:rPr>
          <w:spacing w:val="-8"/>
        </w:rPr>
        <w:t xml:space="preserve"> </w:t>
      </w:r>
      <w:r>
        <w:t>memperkenalkan</w:t>
      </w:r>
      <w:r>
        <w:rPr>
          <w:spacing w:val="-8"/>
        </w:rPr>
        <w:t xml:space="preserve"> </w:t>
      </w:r>
      <w:r>
        <w:t>konsep utama dari ensiklik ini. Paus Fransiskus menegaskan bahwa segala sesuatu saling terkait; oleh karena itu, penyelesaian krisis lingkungan memerlukan pendekatan holistik yang mencakup dimensi</w:t>
      </w:r>
      <w:r>
        <w:rPr>
          <w:spacing w:val="-5"/>
        </w:rPr>
        <w:t xml:space="preserve"> </w:t>
      </w:r>
      <w:r>
        <w:t>ekologis,</w:t>
      </w:r>
      <w:r>
        <w:rPr>
          <w:spacing w:val="-7"/>
        </w:rPr>
        <w:t xml:space="preserve"> </w:t>
      </w:r>
      <w:r>
        <w:t>sosial,</w:t>
      </w:r>
      <w:r>
        <w:rPr>
          <w:spacing w:val="-7"/>
        </w:rPr>
        <w:t xml:space="preserve"> </w:t>
      </w:r>
      <w:r>
        <w:t>ekonomi,</w:t>
      </w:r>
      <w:r>
        <w:rPr>
          <w:spacing w:val="-8"/>
        </w:rPr>
        <w:t xml:space="preserve"> </w:t>
      </w:r>
      <w:r>
        <w:t>dan</w:t>
      </w:r>
      <w:r>
        <w:rPr>
          <w:spacing w:val="-8"/>
        </w:rPr>
        <w:t xml:space="preserve"> </w:t>
      </w:r>
      <w:r>
        <w:t>spiritual.</w:t>
      </w:r>
      <w:r>
        <w:rPr>
          <w:spacing w:val="-8"/>
        </w:rPr>
        <w:t xml:space="preserve"> </w:t>
      </w:r>
      <w:r>
        <w:t>Ekologi</w:t>
      </w:r>
      <w:r>
        <w:rPr>
          <w:spacing w:val="-6"/>
        </w:rPr>
        <w:t xml:space="preserve"> </w:t>
      </w:r>
      <w:r>
        <w:t xml:space="preserve">integral mengajak manusia untuk melihat kesejahteraan bumi dan manusia sebagai satu kesatuan yang tak terpisahkan (LS 137– </w:t>
      </w:r>
      <w:r>
        <w:rPr>
          <w:spacing w:val="-2"/>
        </w:rPr>
        <w:t>162).</w:t>
      </w:r>
    </w:p>
    <w:p w:rsidR="00BC3CB7" w:rsidRDefault="00AF39CF">
      <w:pPr>
        <w:pStyle w:val="BodyText"/>
        <w:spacing w:before="122" w:line="276" w:lineRule="auto"/>
        <w:ind w:left="1" w:right="422" w:firstLine="568"/>
      </w:pPr>
      <w:r>
        <w:t>Bab kelima, “Beberapa Pedoman Orientasi dan Aksi,” berisi langkah konkret yang mencakup dialog internasional tentang lingkungan hidup, kebijakan ekonomi yang berkeadilan, transparansi</w:t>
      </w:r>
      <w:r>
        <w:rPr>
          <w:spacing w:val="-12"/>
        </w:rPr>
        <w:t xml:space="preserve"> </w:t>
      </w:r>
      <w:r>
        <w:t>dalam</w:t>
      </w:r>
      <w:r>
        <w:rPr>
          <w:spacing w:val="-12"/>
        </w:rPr>
        <w:t xml:space="preserve"> </w:t>
      </w:r>
      <w:r>
        <w:t>pengambilan</w:t>
      </w:r>
      <w:r>
        <w:rPr>
          <w:spacing w:val="-11"/>
        </w:rPr>
        <w:t xml:space="preserve"> </w:t>
      </w:r>
      <w:r>
        <w:t>keputusan,</w:t>
      </w:r>
      <w:r>
        <w:rPr>
          <w:spacing w:val="-11"/>
        </w:rPr>
        <w:t xml:space="preserve"> </w:t>
      </w:r>
      <w:r>
        <w:t>dan</w:t>
      </w:r>
      <w:r>
        <w:rPr>
          <w:spacing w:val="-12"/>
        </w:rPr>
        <w:t xml:space="preserve"> </w:t>
      </w:r>
      <w:r>
        <w:t>kerja</w:t>
      </w:r>
      <w:r>
        <w:rPr>
          <w:spacing w:val="-12"/>
        </w:rPr>
        <w:t xml:space="preserve"> </w:t>
      </w:r>
      <w:r>
        <w:t>sama</w:t>
      </w:r>
      <w:r>
        <w:rPr>
          <w:spacing w:val="-12"/>
        </w:rPr>
        <w:t xml:space="preserve"> </w:t>
      </w:r>
      <w:r>
        <w:t>lintas agama serta ilmu pengetahuan. Paus Fransiskus menekankan pentingnya sinergi antara iman dan sains dalam mewujudkan kebijakan</w:t>
      </w:r>
      <w:r>
        <w:rPr>
          <w:spacing w:val="-7"/>
        </w:rPr>
        <w:t xml:space="preserve"> </w:t>
      </w:r>
      <w:r>
        <w:t>ekologis</w:t>
      </w:r>
      <w:r>
        <w:rPr>
          <w:spacing w:val="-5"/>
        </w:rPr>
        <w:t xml:space="preserve"> </w:t>
      </w:r>
      <w:r>
        <w:t>yang</w:t>
      </w:r>
      <w:r>
        <w:rPr>
          <w:spacing w:val="-6"/>
        </w:rPr>
        <w:t xml:space="preserve"> </w:t>
      </w:r>
      <w:r>
        <w:t>berpihak</w:t>
      </w:r>
      <w:r>
        <w:rPr>
          <w:spacing w:val="-7"/>
        </w:rPr>
        <w:t xml:space="preserve"> </w:t>
      </w:r>
      <w:r>
        <w:t>pada</w:t>
      </w:r>
      <w:r>
        <w:rPr>
          <w:spacing w:val="-6"/>
        </w:rPr>
        <w:t xml:space="preserve"> </w:t>
      </w:r>
      <w:r>
        <w:t>kehidupan</w:t>
      </w:r>
      <w:r>
        <w:rPr>
          <w:spacing w:val="-6"/>
        </w:rPr>
        <w:t xml:space="preserve"> </w:t>
      </w:r>
      <w:r>
        <w:t>(LS</w:t>
      </w:r>
      <w:r>
        <w:rPr>
          <w:spacing w:val="-6"/>
        </w:rPr>
        <w:t xml:space="preserve"> </w:t>
      </w:r>
      <w:r>
        <w:rPr>
          <w:spacing w:val="-2"/>
        </w:rPr>
        <w:t>163–201).</w:t>
      </w:r>
    </w:p>
    <w:p w:rsidR="00BC3CB7" w:rsidRDefault="00AF39CF">
      <w:pPr>
        <w:pStyle w:val="BodyText"/>
        <w:spacing w:before="120" w:line="276" w:lineRule="auto"/>
        <w:ind w:left="1" w:right="422" w:firstLine="568"/>
      </w:pPr>
      <w:r>
        <w:t>Bab keenam atau terakhir, “Pendidikan dan Spiritualitas Ekologi,”</w:t>
      </w:r>
      <w:r>
        <w:rPr>
          <w:spacing w:val="69"/>
        </w:rPr>
        <w:t xml:space="preserve"> </w:t>
      </w:r>
      <w:r>
        <w:t>mengajak</w:t>
      </w:r>
      <w:r>
        <w:rPr>
          <w:spacing w:val="71"/>
        </w:rPr>
        <w:t xml:space="preserve"> </w:t>
      </w:r>
      <w:r>
        <w:t>seluruh</w:t>
      </w:r>
      <w:r>
        <w:rPr>
          <w:spacing w:val="70"/>
        </w:rPr>
        <w:t xml:space="preserve"> </w:t>
      </w:r>
      <w:r>
        <w:t>umat</w:t>
      </w:r>
      <w:r>
        <w:rPr>
          <w:spacing w:val="70"/>
        </w:rPr>
        <w:t xml:space="preserve"> </w:t>
      </w:r>
      <w:r>
        <w:t>beriman</w:t>
      </w:r>
      <w:r>
        <w:rPr>
          <w:spacing w:val="70"/>
        </w:rPr>
        <w:t xml:space="preserve"> </w:t>
      </w:r>
      <w:r>
        <w:t>untuk</w:t>
      </w:r>
      <w:r>
        <w:rPr>
          <w:spacing w:val="70"/>
        </w:rPr>
        <w:t xml:space="preserve"> </w:t>
      </w:r>
      <w:r>
        <w:rPr>
          <w:spacing w:val="-2"/>
        </w:rPr>
        <w:t>mengalami</w:t>
      </w:r>
    </w:p>
    <w:p w:rsidR="00BC3CB7" w:rsidRDefault="00BC3CB7">
      <w:pPr>
        <w:pStyle w:val="BodyText"/>
        <w:spacing w:line="276" w:lineRule="auto"/>
        <w:sectPr w:rsidR="00BC3CB7">
          <w:headerReference w:type="even" r:id="rId1120"/>
          <w:headerReference w:type="default" r:id="rId1121"/>
          <w:footerReference w:type="default" r:id="rId1122"/>
          <w:headerReference w:type="first" r:id="rId1123"/>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pertobatan ekologis yang nyata. Paus menegaskan bahwa perubahan</w:t>
      </w:r>
      <w:r>
        <w:rPr>
          <w:spacing w:val="-1"/>
        </w:rPr>
        <w:t xml:space="preserve"> </w:t>
      </w:r>
      <w:r>
        <w:t>sejati harus berawal</w:t>
      </w:r>
      <w:r>
        <w:rPr>
          <w:spacing w:val="-1"/>
        </w:rPr>
        <w:t xml:space="preserve"> </w:t>
      </w:r>
      <w:r>
        <w:t>dari</w:t>
      </w:r>
      <w:r>
        <w:rPr>
          <w:spacing w:val="-2"/>
        </w:rPr>
        <w:t xml:space="preserve"> </w:t>
      </w:r>
      <w:r>
        <w:t>hati dan</w:t>
      </w:r>
      <w:r>
        <w:rPr>
          <w:spacing w:val="-1"/>
        </w:rPr>
        <w:t xml:space="preserve"> </w:t>
      </w:r>
      <w:r>
        <w:t>diwujudkan melalui gaya</w:t>
      </w:r>
      <w:r>
        <w:rPr>
          <w:spacing w:val="-4"/>
        </w:rPr>
        <w:t xml:space="preserve"> </w:t>
      </w:r>
      <w:r>
        <w:t>hidup</w:t>
      </w:r>
      <w:r>
        <w:rPr>
          <w:spacing w:val="-3"/>
        </w:rPr>
        <w:t xml:space="preserve"> </w:t>
      </w:r>
      <w:r>
        <w:t>baru</w:t>
      </w:r>
      <w:r>
        <w:rPr>
          <w:spacing w:val="-2"/>
        </w:rPr>
        <w:t xml:space="preserve"> </w:t>
      </w:r>
      <w:r>
        <w:t>yang</w:t>
      </w:r>
      <w:r>
        <w:rPr>
          <w:spacing w:val="-3"/>
        </w:rPr>
        <w:t xml:space="preserve"> </w:t>
      </w:r>
      <w:r>
        <w:t>selaras</w:t>
      </w:r>
      <w:r>
        <w:rPr>
          <w:spacing w:val="-3"/>
        </w:rPr>
        <w:t xml:space="preserve"> </w:t>
      </w:r>
      <w:r>
        <w:t>dengan</w:t>
      </w:r>
      <w:r>
        <w:rPr>
          <w:spacing w:val="-1"/>
        </w:rPr>
        <w:t xml:space="preserve"> </w:t>
      </w:r>
      <w:r>
        <w:t>alam.</w:t>
      </w:r>
      <w:r>
        <w:rPr>
          <w:spacing w:val="-3"/>
        </w:rPr>
        <w:t xml:space="preserve"> </w:t>
      </w:r>
      <w:r>
        <w:t>Spiritualitas</w:t>
      </w:r>
      <w:r>
        <w:rPr>
          <w:spacing w:val="-3"/>
        </w:rPr>
        <w:t xml:space="preserve"> </w:t>
      </w:r>
      <w:r>
        <w:t>ekologis membentuk kesadaran tentang asal-usul manusia, kepemilikan bersama</w:t>
      </w:r>
      <w:r>
        <w:rPr>
          <w:spacing w:val="-15"/>
        </w:rPr>
        <w:t xml:space="preserve"> </w:t>
      </w:r>
      <w:r>
        <w:t>atas</w:t>
      </w:r>
      <w:r>
        <w:rPr>
          <w:spacing w:val="-14"/>
        </w:rPr>
        <w:t xml:space="preserve"> </w:t>
      </w:r>
      <w:r>
        <w:t>bumi,</w:t>
      </w:r>
      <w:r>
        <w:rPr>
          <w:spacing w:val="-15"/>
        </w:rPr>
        <w:t xml:space="preserve"> </w:t>
      </w:r>
      <w:r>
        <w:t>serta</w:t>
      </w:r>
      <w:r>
        <w:rPr>
          <w:spacing w:val="-14"/>
        </w:rPr>
        <w:t xml:space="preserve"> </w:t>
      </w:r>
      <w:r>
        <w:t>tanggung</w:t>
      </w:r>
      <w:r>
        <w:rPr>
          <w:spacing w:val="-13"/>
        </w:rPr>
        <w:t xml:space="preserve"> </w:t>
      </w:r>
      <w:r>
        <w:t>jawab</w:t>
      </w:r>
      <w:r>
        <w:rPr>
          <w:spacing w:val="-13"/>
        </w:rPr>
        <w:t xml:space="preserve"> </w:t>
      </w:r>
      <w:r>
        <w:t>moral</w:t>
      </w:r>
      <w:r>
        <w:rPr>
          <w:spacing w:val="-14"/>
        </w:rPr>
        <w:t xml:space="preserve"> </w:t>
      </w:r>
      <w:r>
        <w:t>terhadap</w:t>
      </w:r>
      <w:r>
        <w:rPr>
          <w:spacing w:val="-14"/>
        </w:rPr>
        <w:t xml:space="preserve"> </w:t>
      </w:r>
      <w:r>
        <w:t>generasi mendatang (LS 202–246) (Fransiskus, 2015).</w:t>
      </w:r>
    </w:p>
    <w:p w:rsidR="00BC3CB7" w:rsidRDefault="00AF39CF">
      <w:pPr>
        <w:pStyle w:val="BodyText"/>
        <w:spacing w:before="120" w:line="276" w:lineRule="auto"/>
        <w:ind w:right="139" w:firstLine="628"/>
      </w:pPr>
      <w:r>
        <w:t>Melalui ensiklik ini, Paus Fransiskus menegaskan bahwa setiap</w:t>
      </w:r>
      <w:r>
        <w:rPr>
          <w:spacing w:val="-2"/>
        </w:rPr>
        <w:t xml:space="preserve"> </w:t>
      </w:r>
      <w:r>
        <w:t>orang</w:t>
      </w:r>
      <w:r>
        <w:rPr>
          <w:spacing w:val="-1"/>
        </w:rPr>
        <w:t xml:space="preserve"> </w:t>
      </w:r>
      <w:r>
        <w:t>tanpa</w:t>
      </w:r>
      <w:r>
        <w:rPr>
          <w:spacing w:val="-2"/>
        </w:rPr>
        <w:t xml:space="preserve"> </w:t>
      </w:r>
      <w:r>
        <w:t>memandang</w:t>
      </w:r>
      <w:r>
        <w:rPr>
          <w:spacing w:val="-2"/>
        </w:rPr>
        <w:t xml:space="preserve"> </w:t>
      </w:r>
      <w:r>
        <w:t>agama,</w:t>
      </w:r>
      <w:r>
        <w:rPr>
          <w:spacing w:val="-2"/>
        </w:rPr>
        <w:t xml:space="preserve"> </w:t>
      </w:r>
      <w:r>
        <w:t>budaya,</w:t>
      </w:r>
      <w:r>
        <w:rPr>
          <w:spacing w:val="-2"/>
        </w:rPr>
        <w:t xml:space="preserve"> </w:t>
      </w:r>
      <w:r>
        <w:t>atau</w:t>
      </w:r>
      <w:r>
        <w:rPr>
          <w:spacing w:val="-2"/>
        </w:rPr>
        <w:t xml:space="preserve"> </w:t>
      </w:r>
      <w:r>
        <w:t>status</w:t>
      </w:r>
      <w:r>
        <w:rPr>
          <w:spacing w:val="-1"/>
        </w:rPr>
        <w:t xml:space="preserve"> </w:t>
      </w:r>
      <w:r>
        <w:t xml:space="preserve">sosial </w:t>
      </w:r>
      <w:r>
        <w:rPr>
          <w:spacing w:val="-2"/>
        </w:rPr>
        <w:t>dapat</w:t>
      </w:r>
      <w:r>
        <w:rPr>
          <w:spacing w:val="-7"/>
        </w:rPr>
        <w:t xml:space="preserve"> </w:t>
      </w:r>
      <w:r>
        <w:rPr>
          <w:spacing w:val="-2"/>
        </w:rPr>
        <w:t>berperan</w:t>
      </w:r>
      <w:r>
        <w:rPr>
          <w:spacing w:val="-7"/>
        </w:rPr>
        <w:t xml:space="preserve"> </w:t>
      </w:r>
      <w:r>
        <w:rPr>
          <w:spacing w:val="-2"/>
        </w:rPr>
        <w:t>dalam</w:t>
      </w:r>
      <w:r>
        <w:rPr>
          <w:spacing w:val="-6"/>
        </w:rPr>
        <w:t xml:space="preserve"> </w:t>
      </w:r>
      <w:r>
        <w:rPr>
          <w:spacing w:val="-2"/>
        </w:rPr>
        <w:t>menjaga</w:t>
      </w:r>
      <w:r>
        <w:rPr>
          <w:spacing w:val="-8"/>
        </w:rPr>
        <w:t xml:space="preserve"> </w:t>
      </w:r>
      <w:r>
        <w:rPr>
          <w:spacing w:val="-2"/>
        </w:rPr>
        <w:t>keutuhan</w:t>
      </w:r>
      <w:r>
        <w:rPr>
          <w:spacing w:val="-7"/>
        </w:rPr>
        <w:t xml:space="preserve"> </w:t>
      </w:r>
      <w:r>
        <w:rPr>
          <w:spacing w:val="-2"/>
        </w:rPr>
        <w:t>ciptaan.</w:t>
      </w:r>
      <w:r>
        <w:rPr>
          <w:spacing w:val="-10"/>
        </w:rPr>
        <w:t xml:space="preserve"> </w:t>
      </w:r>
      <w:r>
        <w:rPr>
          <w:spacing w:val="-2"/>
        </w:rPr>
        <w:t>Tanggung</w:t>
      </w:r>
      <w:r>
        <w:rPr>
          <w:spacing w:val="-7"/>
        </w:rPr>
        <w:t xml:space="preserve"> </w:t>
      </w:r>
      <w:r>
        <w:rPr>
          <w:spacing w:val="-2"/>
        </w:rPr>
        <w:t xml:space="preserve">jawab </w:t>
      </w:r>
      <w:r>
        <w:t>ekologis bukan hanya milik para pemimpin atau aktivis, tetapi panggilan</w:t>
      </w:r>
      <w:r>
        <w:rPr>
          <w:spacing w:val="-15"/>
        </w:rPr>
        <w:t xml:space="preserve"> </w:t>
      </w:r>
      <w:r>
        <w:t>universal</w:t>
      </w:r>
      <w:r>
        <w:rPr>
          <w:spacing w:val="-15"/>
        </w:rPr>
        <w:t xml:space="preserve"> </w:t>
      </w:r>
      <w:r>
        <w:t>bagi</w:t>
      </w:r>
      <w:r>
        <w:rPr>
          <w:spacing w:val="-15"/>
        </w:rPr>
        <w:t xml:space="preserve"> </w:t>
      </w:r>
      <w:r>
        <w:t>seluruh</w:t>
      </w:r>
      <w:r>
        <w:rPr>
          <w:spacing w:val="-15"/>
        </w:rPr>
        <w:t xml:space="preserve"> </w:t>
      </w:r>
      <w:r>
        <w:t>umat</w:t>
      </w:r>
      <w:r>
        <w:rPr>
          <w:spacing w:val="-15"/>
        </w:rPr>
        <w:t xml:space="preserve"> </w:t>
      </w:r>
      <w:r>
        <w:t>manusia.</w:t>
      </w:r>
      <w:r>
        <w:rPr>
          <w:spacing w:val="-15"/>
        </w:rPr>
        <w:t xml:space="preserve"> </w:t>
      </w:r>
      <w:r>
        <w:t>Dengan</w:t>
      </w:r>
      <w:r>
        <w:rPr>
          <w:spacing w:val="-15"/>
        </w:rPr>
        <w:t xml:space="preserve"> </w:t>
      </w:r>
      <w:r>
        <w:t>akal</w:t>
      </w:r>
      <w:r>
        <w:rPr>
          <w:spacing w:val="-15"/>
        </w:rPr>
        <w:t xml:space="preserve"> </w:t>
      </w:r>
      <w:r>
        <w:t>budi yang</w:t>
      </w:r>
      <w:r>
        <w:rPr>
          <w:spacing w:val="-15"/>
        </w:rPr>
        <w:t xml:space="preserve"> </w:t>
      </w:r>
      <w:r>
        <w:t>dianugerahkan</w:t>
      </w:r>
      <w:r>
        <w:rPr>
          <w:spacing w:val="-15"/>
        </w:rPr>
        <w:t xml:space="preserve"> </w:t>
      </w:r>
      <w:r>
        <w:t>Tuhan,</w:t>
      </w:r>
      <w:r>
        <w:rPr>
          <w:spacing w:val="-15"/>
        </w:rPr>
        <w:t xml:space="preserve"> </w:t>
      </w:r>
      <w:r>
        <w:t>manusia</w:t>
      </w:r>
      <w:r>
        <w:rPr>
          <w:spacing w:val="-15"/>
        </w:rPr>
        <w:t xml:space="preserve"> </w:t>
      </w:r>
      <w:r>
        <w:t>diamanatkan</w:t>
      </w:r>
      <w:r>
        <w:rPr>
          <w:spacing w:val="-15"/>
        </w:rPr>
        <w:t xml:space="preserve"> </w:t>
      </w:r>
      <w:r>
        <w:t>untuk</w:t>
      </w:r>
      <w:r>
        <w:rPr>
          <w:spacing w:val="-15"/>
        </w:rPr>
        <w:t xml:space="preserve"> </w:t>
      </w:r>
      <w:r>
        <w:t xml:space="preserve">merawat lingkungan sebagai wujud syukur dan cinta kasih terhadap Sang </w:t>
      </w:r>
      <w:r>
        <w:rPr>
          <w:spacing w:val="-2"/>
        </w:rPr>
        <w:t>Pencipta.</w:t>
      </w:r>
    </w:p>
    <w:p w:rsidR="00BC3CB7" w:rsidRDefault="00AF39CF">
      <w:pPr>
        <w:pStyle w:val="BodyText"/>
        <w:spacing w:before="121" w:line="276" w:lineRule="auto"/>
        <w:ind w:right="137" w:firstLine="568"/>
      </w:pPr>
      <w:r>
        <w:t>Paus mengajak seluruh umat beriman untuk memiliki kesadaran kolektif dan bertindak nyata dalam merawat bumi. Bumi bukan sekadar tempat tinggal, melainkan sumber kehidupan dan simbol harapan bagi generasi mendatang. Oleh karena itu, manusia harus mengubah sikap eksploitatif dan destruktif</w:t>
      </w:r>
      <w:r>
        <w:rPr>
          <w:spacing w:val="-12"/>
        </w:rPr>
        <w:t xml:space="preserve"> </w:t>
      </w:r>
      <w:r>
        <w:t>menjadi</w:t>
      </w:r>
      <w:r>
        <w:rPr>
          <w:spacing w:val="-13"/>
        </w:rPr>
        <w:t xml:space="preserve"> </w:t>
      </w:r>
      <w:r>
        <w:t>sikap</w:t>
      </w:r>
      <w:r>
        <w:rPr>
          <w:spacing w:val="-12"/>
        </w:rPr>
        <w:t xml:space="preserve"> </w:t>
      </w:r>
      <w:r>
        <w:t>penuh</w:t>
      </w:r>
      <w:r>
        <w:rPr>
          <w:spacing w:val="-12"/>
        </w:rPr>
        <w:t xml:space="preserve"> </w:t>
      </w:r>
      <w:r>
        <w:t>kasih,</w:t>
      </w:r>
      <w:r>
        <w:rPr>
          <w:spacing w:val="-12"/>
        </w:rPr>
        <w:t xml:space="preserve"> </w:t>
      </w:r>
      <w:r>
        <w:t>bijaksana,</w:t>
      </w:r>
      <w:r>
        <w:rPr>
          <w:spacing w:val="-12"/>
        </w:rPr>
        <w:t xml:space="preserve"> </w:t>
      </w:r>
      <w:r>
        <w:t>dan</w:t>
      </w:r>
      <w:r>
        <w:rPr>
          <w:spacing w:val="-12"/>
        </w:rPr>
        <w:t xml:space="preserve"> </w:t>
      </w:r>
      <w:r>
        <w:t>bertanggung jawab (Novitaningrum et al., 2024</w:t>
      </w:r>
      <w:r>
        <w:rPr>
          <w:i/>
        </w:rPr>
        <w:t>;</w:t>
      </w:r>
      <w:r>
        <w:t>Gobai, 2022). Dengan menghidupi</w:t>
      </w:r>
      <w:r>
        <w:rPr>
          <w:spacing w:val="-8"/>
        </w:rPr>
        <w:t xml:space="preserve"> </w:t>
      </w:r>
      <w:r>
        <w:t>semangat</w:t>
      </w:r>
      <w:r>
        <w:rPr>
          <w:spacing w:val="-8"/>
        </w:rPr>
        <w:t xml:space="preserve"> </w:t>
      </w:r>
      <w:r>
        <w:rPr>
          <w:i/>
        </w:rPr>
        <w:t>Laudato</w:t>
      </w:r>
      <w:r>
        <w:rPr>
          <w:i/>
          <w:spacing w:val="-8"/>
        </w:rPr>
        <w:t xml:space="preserve"> </w:t>
      </w:r>
      <w:r>
        <w:rPr>
          <w:i/>
        </w:rPr>
        <w:t>Si’,</w:t>
      </w:r>
      <w:r>
        <w:rPr>
          <w:i/>
          <w:spacing w:val="-7"/>
        </w:rPr>
        <w:t xml:space="preserve"> </w:t>
      </w:r>
      <w:r>
        <w:t>umat</w:t>
      </w:r>
      <w:r>
        <w:rPr>
          <w:spacing w:val="-7"/>
        </w:rPr>
        <w:t xml:space="preserve"> </w:t>
      </w:r>
      <w:r>
        <w:t>Katolik</w:t>
      </w:r>
      <w:r>
        <w:rPr>
          <w:spacing w:val="-8"/>
        </w:rPr>
        <w:t xml:space="preserve"> </w:t>
      </w:r>
      <w:r>
        <w:t>dipanggil</w:t>
      </w:r>
      <w:r>
        <w:rPr>
          <w:spacing w:val="-9"/>
        </w:rPr>
        <w:t xml:space="preserve"> </w:t>
      </w:r>
      <w:r>
        <w:t>untuk menjadikan iman sebagai gerakan ekologis yang hidup sebagai sebuah</w:t>
      </w:r>
      <w:r>
        <w:rPr>
          <w:spacing w:val="-15"/>
        </w:rPr>
        <w:t xml:space="preserve"> </w:t>
      </w:r>
      <w:r>
        <w:t>bentuk</w:t>
      </w:r>
      <w:r>
        <w:rPr>
          <w:spacing w:val="-15"/>
        </w:rPr>
        <w:t xml:space="preserve"> </w:t>
      </w:r>
      <w:r>
        <w:t>nyata</w:t>
      </w:r>
      <w:r>
        <w:rPr>
          <w:spacing w:val="-15"/>
        </w:rPr>
        <w:t xml:space="preserve"> </w:t>
      </w:r>
      <w:r>
        <w:t>partisipasi</w:t>
      </w:r>
      <w:r>
        <w:rPr>
          <w:spacing w:val="-15"/>
        </w:rPr>
        <w:t xml:space="preserve"> </w:t>
      </w:r>
      <w:r>
        <w:t>dalam</w:t>
      </w:r>
      <w:r>
        <w:rPr>
          <w:spacing w:val="-15"/>
        </w:rPr>
        <w:t xml:space="preserve"> </w:t>
      </w:r>
      <w:r>
        <w:t>karya</w:t>
      </w:r>
      <w:r>
        <w:rPr>
          <w:spacing w:val="-15"/>
        </w:rPr>
        <w:t xml:space="preserve"> </w:t>
      </w:r>
      <w:r>
        <w:t>penyelamatan</w:t>
      </w:r>
      <w:r>
        <w:rPr>
          <w:spacing w:val="-15"/>
        </w:rPr>
        <w:t xml:space="preserve"> </w:t>
      </w:r>
      <w:r>
        <w:t>Tuhan bagi dunia dan seluruh ciptaan.</w:t>
      </w:r>
    </w:p>
    <w:p w:rsidR="00BC3CB7" w:rsidRDefault="00AF39CF">
      <w:pPr>
        <w:pStyle w:val="BodyText"/>
        <w:spacing w:before="120" w:line="276" w:lineRule="auto"/>
        <w:ind w:right="137" w:firstLine="568"/>
      </w:pPr>
      <w:r>
        <w:t xml:space="preserve">Paus Fransiskus dalam ensiklik </w:t>
      </w:r>
      <w:r>
        <w:rPr>
          <w:i/>
        </w:rPr>
        <w:t xml:space="preserve">Laudato Si’ </w:t>
      </w:r>
      <w:r>
        <w:t>tidak hanya menyoroti</w:t>
      </w:r>
      <w:r>
        <w:rPr>
          <w:spacing w:val="-14"/>
        </w:rPr>
        <w:t xml:space="preserve"> </w:t>
      </w:r>
      <w:r>
        <w:t>krisis</w:t>
      </w:r>
      <w:r>
        <w:rPr>
          <w:spacing w:val="-13"/>
        </w:rPr>
        <w:t xml:space="preserve"> </w:t>
      </w:r>
      <w:r>
        <w:t>ekologi</w:t>
      </w:r>
      <w:r>
        <w:rPr>
          <w:spacing w:val="-14"/>
        </w:rPr>
        <w:t xml:space="preserve"> </w:t>
      </w:r>
      <w:r>
        <w:t>sebagai</w:t>
      </w:r>
      <w:r>
        <w:rPr>
          <w:spacing w:val="-14"/>
        </w:rPr>
        <w:t xml:space="preserve"> </w:t>
      </w:r>
      <w:r>
        <w:t>permasalahan</w:t>
      </w:r>
      <w:r>
        <w:rPr>
          <w:spacing w:val="-13"/>
        </w:rPr>
        <w:t xml:space="preserve"> </w:t>
      </w:r>
      <w:r>
        <w:t>global,</w:t>
      </w:r>
      <w:r>
        <w:rPr>
          <w:spacing w:val="-14"/>
        </w:rPr>
        <w:t xml:space="preserve"> </w:t>
      </w:r>
      <w:r>
        <w:t>tetapi</w:t>
      </w:r>
      <w:r>
        <w:rPr>
          <w:spacing w:val="-12"/>
        </w:rPr>
        <w:t xml:space="preserve"> </w:t>
      </w:r>
      <w:r>
        <w:t>juga menawarkan arah transformasi spiritual dan praktis untuk memulihkan bumi. Solusi yang ditawarkan bersifat menyeluruh melibatkan perubahan cara berpikir, pembaruan moral, dan komitmen</w:t>
      </w:r>
      <w:r>
        <w:rPr>
          <w:spacing w:val="-15"/>
        </w:rPr>
        <w:t xml:space="preserve"> </w:t>
      </w:r>
      <w:r>
        <w:t>kolektif</w:t>
      </w:r>
      <w:r>
        <w:rPr>
          <w:spacing w:val="-15"/>
        </w:rPr>
        <w:t xml:space="preserve"> </w:t>
      </w:r>
      <w:r>
        <w:t>demi</w:t>
      </w:r>
      <w:r>
        <w:rPr>
          <w:spacing w:val="-15"/>
        </w:rPr>
        <w:t xml:space="preserve"> </w:t>
      </w:r>
      <w:r>
        <w:t>terciptanya</w:t>
      </w:r>
      <w:r>
        <w:rPr>
          <w:spacing w:val="-15"/>
        </w:rPr>
        <w:t xml:space="preserve"> </w:t>
      </w:r>
      <w:r>
        <w:t>dunia</w:t>
      </w:r>
      <w:r>
        <w:rPr>
          <w:spacing w:val="-15"/>
        </w:rPr>
        <w:t xml:space="preserve"> </w:t>
      </w:r>
      <w:r>
        <w:t>yang</w:t>
      </w:r>
      <w:r>
        <w:rPr>
          <w:spacing w:val="-15"/>
        </w:rPr>
        <w:t xml:space="preserve"> </w:t>
      </w:r>
      <w:r>
        <w:t>berkelanjutan</w:t>
      </w:r>
      <w:r>
        <w:rPr>
          <w:spacing w:val="-15"/>
        </w:rPr>
        <w:t xml:space="preserve"> </w:t>
      </w:r>
      <w:r>
        <w:t>dan manusiawi</w:t>
      </w:r>
      <w:r>
        <w:rPr>
          <w:spacing w:val="36"/>
        </w:rPr>
        <w:t xml:space="preserve"> </w:t>
      </w:r>
      <w:r>
        <w:t>(Fransiskus,</w:t>
      </w:r>
      <w:r>
        <w:rPr>
          <w:spacing w:val="39"/>
        </w:rPr>
        <w:t xml:space="preserve"> </w:t>
      </w:r>
      <w:r>
        <w:t>2015:</w:t>
      </w:r>
      <w:r>
        <w:rPr>
          <w:spacing w:val="38"/>
        </w:rPr>
        <w:t xml:space="preserve"> </w:t>
      </w:r>
      <w:r>
        <w:t>§217-233).</w:t>
      </w:r>
      <w:r>
        <w:rPr>
          <w:spacing w:val="39"/>
        </w:rPr>
        <w:t xml:space="preserve"> </w:t>
      </w:r>
      <w:r>
        <w:t>Ensiklik</w:t>
      </w:r>
      <w:r>
        <w:rPr>
          <w:spacing w:val="38"/>
        </w:rPr>
        <w:t xml:space="preserve"> </w:t>
      </w:r>
      <w:r>
        <w:t>ini</w:t>
      </w:r>
      <w:r>
        <w:rPr>
          <w:spacing w:val="39"/>
        </w:rPr>
        <w:t xml:space="preserve"> </w:t>
      </w:r>
      <w:r>
        <w:rPr>
          <w:spacing w:val="-2"/>
        </w:rPr>
        <w:t>menjadi</w:t>
      </w:r>
    </w:p>
    <w:p w:rsidR="00BC3CB7" w:rsidRDefault="00BC3CB7">
      <w:pPr>
        <w:pStyle w:val="BodyText"/>
        <w:spacing w:line="276" w:lineRule="auto"/>
        <w:sectPr w:rsidR="00BC3CB7">
          <w:headerReference w:type="even" r:id="rId1124"/>
          <w:headerReference w:type="default" r:id="rId1125"/>
          <w:footerReference w:type="default" r:id="rId1126"/>
          <w:headerReference w:type="first" r:id="rId1127"/>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pedoman hidup yang memadukan iman, ilmu, dan tanggung jawab ekologis sebagai satu kesatuan.</w:t>
      </w:r>
    </w:p>
    <w:p w:rsidR="00BC3CB7" w:rsidRDefault="00AF39CF">
      <w:pPr>
        <w:pStyle w:val="BodyText"/>
        <w:spacing w:before="119" w:line="276" w:lineRule="auto"/>
        <w:ind w:left="1" w:right="422" w:firstLine="568"/>
      </w:pPr>
      <w:r>
        <w:rPr>
          <w:i/>
        </w:rPr>
        <w:t xml:space="preserve">Pertama, </w:t>
      </w:r>
      <w:r>
        <w:t>Paus Fransiskus menekankan pentingnya pertobatan ekologis. Manusia diajak untuk menyadari bahwa setiap</w:t>
      </w:r>
      <w:r>
        <w:rPr>
          <w:spacing w:val="-14"/>
        </w:rPr>
        <w:t xml:space="preserve"> </w:t>
      </w:r>
      <w:r>
        <w:t>tindakan</w:t>
      </w:r>
      <w:r>
        <w:rPr>
          <w:spacing w:val="-11"/>
        </w:rPr>
        <w:t xml:space="preserve"> </w:t>
      </w:r>
      <w:r>
        <w:t>memiliki</w:t>
      </w:r>
      <w:r>
        <w:rPr>
          <w:spacing w:val="-14"/>
        </w:rPr>
        <w:t xml:space="preserve"> </w:t>
      </w:r>
      <w:r>
        <w:t>konsekuensi</w:t>
      </w:r>
      <w:r>
        <w:rPr>
          <w:spacing w:val="-12"/>
        </w:rPr>
        <w:t xml:space="preserve"> </w:t>
      </w:r>
      <w:r>
        <w:t>terhadap</w:t>
      </w:r>
      <w:r>
        <w:rPr>
          <w:spacing w:val="-13"/>
        </w:rPr>
        <w:t xml:space="preserve"> </w:t>
      </w:r>
      <w:r>
        <w:t>bumi.</w:t>
      </w:r>
      <w:r>
        <w:rPr>
          <w:spacing w:val="-14"/>
        </w:rPr>
        <w:t xml:space="preserve"> </w:t>
      </w:r>
      <w:r>
        <w:t>Sikap</w:t>
      </w:r>
      <w:r>
        <w:rPr>
          <w:spacing w:val="-14"/>
        </w:rPr>
        <w:t xml:space="preserve"> </w:t>
      </w:r>
      <w:r>
        <w:t>egois dan</w:t>
      </w:r>
      <w:r>
        <w:rPr>
          <w:spacing w:val="-15"/>
        </w:rPr>
        <w:t xml:space="preserve"> </w:t>
      </w:r>
      <w:r>
        <w:t>eksploitatif</w:t>
      </w:r>
      <w:r>
        <w:rPr>
          <w:spacing w:val="-15"/>
        </w:rPr>
        <w:t xml:space="preserve"> </w:t>
      </w:r>
      <w:r>
        <w:t>terhadap</w:t>
      </w:r>
      <w:r>
        <w:rPr>
          <w:spacing w:val="-15"/>
        </w:rPr>
        <w:t xml:space="preserve"> </w:t>
      </w:r>
      <w:r>
        <w:t>alam</w:t>
      </w:r>
      <w:r>
        <w:rPr>
          <w:spacing w:val="-15"/>
        </w:rPr>
        <w:t xml:space="preserve"> </w:t>
      </w:r>
      <w:r>
        <w:t>harus</w:t>
      </w:r>
      <w:r>
        <w:rPr>
          <w:spacing w:val="-15"/>
        </w:rPr>
        <w:t xml:space="preserve"> </w:t>
      </w:r>
      <w:r>
        <w:t>digantikan</w:t>
      </w:r>
      <w:r>
        <w:rPr>
          <w:spacing w:val="-15"/>
        </w:rPr>
        <w:t xml:space="preserve"> </w:t>
      </w:r>
      <w:r>
        <w:t>dengan</w:t>
      </w:r>
      <w:r>
        <w:rPr>
          <w:spacing w:val="-15"/>
        </w:rPr>
        <w:t xml:space="preserve"> </w:t>
      </w:r>
      <w:r>
        <w:t>kesadaran bahwa bumi adalah bagian dari diri manusia sendiri. Pertobatan ekologis berarti mengubah hati dan cara pandang, dari dominasi menjadi perawatan, dari keserakahan menjadi rasa syukur, serta dari ketidakpedulian menjadi kasih terhadap ciptaan</w:t>
      </w:r>
    </w:p>
    <w:p w:rsidR="00BC3CB7" w:rsidRDefault="00AF39CF">
      <w:pPr>
        <w:pStyle w:val="BodyText"/>
        <w:spacing w:before="122" w:line="276" w:lineRule="auto"/>
        <w:ind w:left="1" w:right="423" w:firstLine="568"/>
      </w:pPr>
      <w:r>
        <w:rPr>
          <w:i/>
        </w:rPr>
        <w:t xml:space="preserve">Kedua, </w:t>
      </w:r>
      <w:r>
        <w:t>pendidikan ekologis menjadi kunci pembentukan kesadaran jangka panjang. Paus Fransiskus menegaskan bahwa pendidikan harus menanamkan nilai tanggung jawab ekologis sejak usia dini. Sekolah, keluarga, dan Gereja berperan penting dalam membentuk hati nurani yang peka terhadap lingkungan. Dalam konteks pendidikan Katolik, pembelajaran agama harus menumbuhkan kesadaran bahwa menjaga bumi merupakan wujud kasih kepada</w:t>
      </w:r>
      <w:r>
        <w:rPr>
          <w:spacing w:val="-11"/>
        </w:rPr>
        <w:t xml:space="preserve"> </w:t>
      </w:r>
      <w:r>
        <w:t>Allah dan sesama. Melalui pendidikan yang berakar pada nilai-nilai iman, generasi muda diharapkan mampu mengembangkan</w:t>
      </w:r>
      <w:r>
        <w:rPr>
          <w:spacing w:val="-15"/>
        </w:rPr>
        <w:t xml:space="preserve"> </w:t>
      </w:r>
      <w:r>
        <w:t>perilaku</w:t>
      </w:r>
      <w:r>
        <w:rPr>
          <w:spacing w:val="-15"/>
        </w:rPr>
        <w:t xml:space="preserve"> </w:t>
      </w:r>
      <w:r>
        <w:t>ekologis</w:t>
      </w:r>
      <w:r>
        <w:rPr>
          <w:spacing w:val="-15"/>
        </w:rPr>
        <w:t xml:space="preserve"> </w:t>
      </w:r>
      <w:r>
        <w:t>yang</w:t>
      </w:r>
      <w:r>
        <w:rPr>
          <w:spacing w:val="-15"/>
        </w:rPr>
        <w:t xml:space="preserve"> </w:t>
      </w:r>
      <w:r>
        <w:t>berkelanjutan</w:t>
      </w:r>
      <w:r>
        <w:rPr>
          <w:spacing w:val="-15"/>
        </w:rPr>
        <w:t xml:space="preserve"> </w:t>
      </w:r>
      <w:r>
        <w:t>dan</w:t>
      </w:r>
      <w:r>
        <w:rPr>
          <w:spacing w:val="-15"/>
        </w:rPr>
        <w:t xml:space="preserve"> </w:t>
      </w:r>
      <w:r>
        <w:t>penuh tanggung jawab.</w:t>
      </w:r>
    </w:p>
    <w:p w:rsidR="00BC3CB7" w:rsidRDefault="00AF39CF">
      <w:pPr>
        <w:pStyle w:val="BodyText"/>
        <w:spacing w:before="119" w:line="276" w:lineRule="auto"/>
        <w:ind w:left="1" w:right="421" w:firstLine="568"/>
      </w:pPr>
      <w:r>
        <w:rPr>
          <w:i/>
        </w:rPr>
        <w:t xml:space="preserve">Ketiga, </w:t>
      </w:r>
      <w:r>
        <w:t>gaya hidup sederhana dan berkelanjutan menjadi refleksi nyata dari spiritualitas ekologis. Paus mengajak umat manusia untuk hidup hemat energi, mengurangi sampah, dan mengonsumsi secara bijak. Tindakan kecil seperti mematikan lampu yang tidak terpakai, menggunakan transportasi ramah lingkungan,</w:t>
      </w:r>
      <w:r>
        <w:rPr>
          <w:spacing w:val="-4"/>
        </w:rPr>
        <w:t xml:space="preserve"> </w:t>
      </w:r>
      <w:r>
        <w:t>serta</w:t>
      </w:r>
      <w:r>
        <w:rPr>
          <w:spacing w:val="-3"/>
        </w:rPr>
        <w:t xml:space="preserve"> </w:t>
      </w:r>
      <w:r>
        <w:t>menghindari</w:t>
      </w:r>
      <w:r>
        <w:rPr>
          <w:spacing w:val="-4"/>
        </w:rPr>
        <w:t xml:space="preserve"> </w:t>
      </w:r>
      <w:r>
        <w:t>plastik</w:t>
      </w:r>
      <w:r>
        <w:rPr>
          <w:spacing w:val="-4"/>
        </w:rPr>
        <w:t xml:space="preserve"> </w:t>
      </w:r>
      <w:r>
        <w:t>sekali</w:t>
      </w:r>
      <w:r>
        <w:rPr>
          <w:spacing w:val="-4"/>
        </w:rPr>
        <w:t xml:space="preserve"> </w:t>
      </w:r>
      <w:r>
        <w:t>pakai</w:t>
      </w:r>
      <w:r>
        <w:rPr>
          <w:spacing w:val="-4"/>
        </w:rPr>
        <w:t xml:space="preserve"> </w:t>
      </w:r>
      <w:r>
        <w:t>adalah</w:t>
      </w:r>
      <w:r>
        <w:rPr>
          <w:spacing w:val="-4"/>
        </w:rPr>
        <w:t xml:space="preserve"> </w:t>
      </w:r>
      <w:r>
        <w:t>bentuk konkret kasih terhadap bumi. Kesederhanaan bukanlah bentuk kemiskinan,</w:t>
      </w:r>
      <w:r>
        <w:rPr>
          <w:spacing w:val="-15"/>
        </w:rPr>
        <w:t xml:space="preserve"> </w:t>
      </w:r>
      <w:r>
        <w:t>melainkan</w:t>
      </w:r>
      <w:r>
        <w:rPr>
          <w:spacing w:val="-15"/>
        </w:rPr>
        <w:t xml:space="preserve"> </w:t>
      </w:r>
      <w:r>
        <w:t>kebebasan</w:t>
      </w:r>
      <w:r>
        <w:rPr>
          <w:spacing w:val="-15"/>
        </w:rPr>
        <w:t xml:space="preserve"> </w:t>
      </w:r>
      <w:r>
        <w:t>dari</w:t>
      </w:r>
      <w:r>
        <w:rPr>
          <w:spacing w:val="-15"/>
        </w:rPr>
        <w:t xml:space="preserve"> </w:t>
      </w:r>
      <w:r>
        <w:t>ketergantungan</w:t>
      </w:r>
      <w:r>
        <w:rPr>
          <w:spacing w:val="-15"/>
        </w:rPr>
        <w:t xml:space="preserve"> </w:t>
      </w:r>
      <w:r>
        <w:t>konsumtif yang merusak.</w:t>
      </w:r>
    </w:p>
    <w:p w:rsidR="00BC3CB7" w:rsidRDefault="00AF39CF">
      <w:pPr>
        <w:pStyle w:val="BodyText"/>
        <w:spacing w:before="122" w:line="276" w:lineRule="auto"/>
        <w:ind w:left="1" w:right="423" w:firstLine="568"/>
      </w:pPr>
      <w:r>
        <w:rPr>
          <w:i/>
        </w:rPr>
        <w:t xml:space="preserve">Keempat, </w:t>
      </w:r>
      <w:r>
        <w:t>Paus Fransiskus menggarisbawahi pentingnya keadilan</w:t>
      </w:r>
      <w:r>
        <w:rPr>
          <w:spacing w:val="15"/>
        </w:rPr>
        <w:t xml:space="preserve"> </w:t>
      </w:r>
      <w:r>
        <w:t>ekologis</w:t>
      </w:r>
      <w:r>
        <w:rPr>
          <w:spacing w:val="15"/>
        </w:rPr>
        <w:t xml:space="preserve"> </w:t>
      </w:r>
      <w:r>
        <w:t>dan</w:t>
      </w:r>
      <w:r>
        <w:rPr>
          <w:spacing w:val="13"/>
        </w:rPr>
        <w:t xml:space="preserve"> </w:t>
      </w:r>
      <w:r>
        <w:t>ekonomi</w:t>
      </w:r>
      <w:r>
        <w:rPr>
          <w:spacing w:val="14"/>
        </w:rPr>
        <w:t xml:space="preserve"> </w:t>
      </w:r>
      <w:r>
        <w:t>etis.</w:t>
      </w:r>
      <w:r>
        <w:rPr>
          <w:spacing w:val="14"/>
        </w:rPr>
        <w:t xml:space="preserve"> </w:t>
      </w:r>
      <w:r>
        <w:t>Ekologi</w:t>
      </w:r>
      <w:r>
        <w:rPr>
          <w:spacing w:val="13"/>
        </w:rPr>
        <w:t xml:space="preserve"> </w:t>
      </w:r>
      <w:r>
        <w:t>dan</w:t>
      </w:r>
      <w:r>
        <w:rPr>
          <w:spacing w:val="14"/>
        </w:rPr>
        <w:t xml:space="preserve"> </w:t>
      </w:r>
      <w:r>
        <w:t>ekonomi</w:t>
      </w:r>
      <w:r>
        <w:rPr>
          <w:spacing w:val="14"/>
        </w:rPr>
        <w:t xml:space="preserve"> </w:t>
      </w:r>
      <w:r>
        <w:rPr>
          <w:spacing w:val="-2"/>
        </w:rPr>
        <w:t>tidak</w:t>
      </w:r>
    </w:p>
    <w:p w:rsidR="00BC3CB7" w:rsidRDefault="00BC3CB7">
      <w:pPr>
        <w:pStyle w:val="BodyText"/>
        <w:spacing w:line="276" w:lineRule="auto"/>
        <w:sectPr w:rsidR="00BC3CB7">
          <w:headerReference w:type="even" r:id="rId1128"/>
          <w:headerReference w:type="default" r:id="rId1129"/>
          <w:footerReference w:type="default" r:id="rId1130"/>
          <w:headerReference w:type="first" r:id="rId1131"/>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dapat dipisahkan karena keduanya menyangkut kesejahteraan manusia dan keberlanjutan bumi. Sistem ekonomi yang adil dan berkelanjutan harus berpihak pada kaum miskin serta memperhatikan keseimbangan alam. Kebijakan publik perlu diarahkan</w:t>
      </w:r>
      <w:r>
        <w:rPr>
          <w:spacing w:val="-15"/>
        </w:rPr>
        <w:t xml:space="preserve"> </w:t>
      </w:r>
      <w:r>
        <w:t>untuk</w:t>
      </w:r>
      <w:r>
        <w:rPr>
          <w:spacing w:val="-15"/>
        </w:rPr>
        <w:t xml:space="preserve"> </w:t>
      </w:r>
      <w:r>
        <w:t>mendukung</w:t>
      </w:r>
      <w:r>
        <w:rPr>
          <w:spacing w:val="-15"/>
        </w:rPr>
        <w:t xml:space="preserve"> </w:t>
      </w:r>
      <w:r>
        <w:t>pelestarian</w:t>
      </w:r>
      <w:r>
        <w:rPr>
          <w:spacing w:val="-15"/>
        </w:rPr>
        <w:t xml:space="preserve"> </w:t>
      </w:r>
      <w:r>
        <w:t>lingkungan,</w:t>
      </w:r>
      <w:r>
        <w:rPr>
          <w:spacing w:val="-15"/>
        </w:rPr>
        <w:t xml:space="preserve"> </w:t>
      </w:r>
      <w:r>
        <w:t>memperkuat solidaritas sosial, dan menegakkan keadilan antargenerasi agar sumber daya alam tetap tersedia bagi generasi mendatang.</w:t>
      </w:r>
    </w:p>
    <w:p w:rsidR="00BC3CB7" w:rsidRDefault="00AF39CF">
      <w:pPr>
        <w:pStyle w:val="BodyText"/>
        <w:spacing w:before="121" w:line="276" w:lineRule="auto"/>
        <w:ind w:right="139" w:firstLine="568"/>
      </w:pPr>
      <w:r>
        <w:rPr>
          <w:i/>
        </w:rPr>
        <w:t xml:space="preserve">Kelima, </w:t>
      </w:r>
      <w:r>
        <w:t xml:space="preserve">spiritualitas ekologis menjadi inti dari seluruh ajaran </w:t>
      </w:r>
      <w:r>
        <w:rPr>
          <w:i/>
        </w:rPr>
        <w:t xml:space="preserve">Laudato Si’. </w:t>
      </w:r>
      <w:r>
        <w:t>Paus mengajak umat beriman untuk mengalami kehadiran Allah melalui kontemplasi ekologis, merenungkan karya ciptaan sebagai wujud kasih Tuhan. Dalam setiap bunga yang mekar, air yang mengalir, dan angin yang berhembus, manusia diajak untuk melihat tanda kehadiran ilahi. Spiritualitas ekologis membangkitkan rasa kagum dan hormat terhadap kehidupan serta menumbuhkan motivasi rohani untuk bertindak menjaga keutuhan ciptaan.</w:t>
      </w:r>
    </w:p>
    <w:p w:rsidR="00BC3CB7" w:rsidRDefault="00AF39CF">
      <w:pPr>
        <w:pStyle w:val="BodyText"/>
        <w:spacing w:before="120" w:line="276" w:lineRule="auto"/>
        <w:ind w:right="137" w:firstLine="568"/>
      </w:pPr>
      <w:r>
        <w:rPr>
          <w:i/>
        </w:rPr>
        <w:t xml:space="preserve">Keenam, </w:t>
      </w:r>
      <w:r>
        <w:t>Paus menegaskan pentingnya kolaborasi lintas sektoral. Menjaga bumi bukan tanggung jawab Gereja saja, melainkan panggilan seluruh umat manusia tanpa memandang agama,</w:t>
      </w:r>
      <w:r>
        <w:rPr>
          <w:spacing w:val="-9"/>
        </w:rPr>
        <w:t xml:space="preserve"> </w:t>
      </w:r>
      <w:r>
        <w:t>bangsa,</w:t>
      </w:r>
      <w:r>
        <w:rPr>
          <w:spacing w:val="-9"/>
        </w:rPr>
        <w:t xml:space="preserve"> </w:t>
      </w:r>
      <w:r>
        <w:t>atau</w:t>
      </w:r>
      <w:r>
        <w:rPr>
          <w:spacing w:val="-7"/>
        </w:rPr>
        <w:t xml:space="preserve"> </w:t>
      </w:r>
      <w:r>
        <w:t>profesi.</w:t>
      </w:r>
      <w:r>
        <w:rPr>
          <w:spacing w:val="-11"/>
        </w:rPr>
        <w:t xml:space="preserve"> </w:t>
      </w:r>
      <w:r>
        <w:t>Diperlukan</w:t>
      </w:r>
      <w:r>
        <w:rPr>
          <w:spacing w:val="-11"/>
        </w:rPr>
        <w:t xml:space="preserve"> </w:t>
      </w:r>
      <w:r>
        <w:t>kerja</w:t>
      </w:r>
      <w:r>
        <w:rPr>
          <w:spacing w:val="-11"/>
        </w:rPr>
        <w:t xml:space="preserve"> </w:t>
      </w:r>
      <w:r>
        <w:t>sama</w:t>
      </w:r>
      <w:r>
        <w:rPr>
          <w:spacing w:val="-9"/>
        </w:rPr>
        <w:t xml:space="preserve"> </w:t>
      </w:r>
      <w:r>
        <w:t>lintas</w:t>
      </w:r>
      <w:r>
        <w:rPr>
          <w:spacing w:val="-11"/>
        </w:rPr>
        <w:t xml:space="preserve"> </w:t>
      </w:r>
      <w:r>
        <w:t>agama, lintas negara, dan antarlembaga untuk menciptakan kebijakan ekologis yang menyeluruh dan berkeadilan. Dalam semangat solidaritas universal, setiap individu dipanggil untuk berkontribusi</w:t>
      </w:r>
      <w:r>
        <w:rPr>
          <w:spacing w:val="-5"/>
        </w:rPr>
        <w:t xml:space="preserve"> </w:t>
      </w:r>
      <w:r>
        <w:t>sesuai</w:t>
      </w:r>
      <w:r>
        <w:rPr>
          <w:spacing w:val="-5"/>
        </w:rPr>
        <w:t xml:space="preserve"> </w:t>
      </w:r>
      <w:r>
        <w:t>kemampuan</w:t>
      </w:r>
      <w:r>
        <w:rPr>
          <w:spacing w:val="-5"/>
        </w:rPr>
        <w:t xml:space="preserve"> </w:t>
      </w:r>
      <w:r>
        <w:t>dan</w:t>
      </w:r>
      <w:r>
        <w:rPr>
          <w:spacing w:val="-5"/>
        </w:rPr>
        <w:t xml:space="preserve"> </w:t>
      </w:r>
      <w:r>
        <w:t>perannya,</w:t>
      </w:r>
      <w:r>
        <w:rPr>
          <w:spacing w:val="-5"/>
        </w:rPr>
        <w:t xml:space="preserve"> </w:t>
      </w:r>
      <w:r>
        <w:t>baik</w:t>
      </w:r>
      <w:r>
        <w:rPr>
          <w:spacing w:val="-5"/>
        </w:rPr>
        <w:t xml:space="preserve"> </w:t>
      </w:r>
      <w:r>
        <w:t>dalam</w:t>
      </w:r>
      <w:r>
        <w:rPr>
          <w:spacing w:val="-6"/>
        </w:rPr>
        <w:t xml:space="preserve"> </w:t>
      </w:r>
      <w:r>
        <w:t>skala lokal maupun global.</w:t>
      </w:r>
    </w:p>
    <w:p w:rsidR="00BC3CB7" w:rsidRDefault="00AF39CF">
      <w:pPr>
        <w:pStyle w:val="BodyText"/>
        <w:spacing w:before="120" w:line="276" w:lineRule="auto"/>
        <w:ind w:right="137" w:firstLine="568"/>
      </w:pPr>
      <w:r>
        <w:t xml:space="preserve">Dengan demikian, solusi pastoral dalam </w:t>
      </w:r>
      <w:r>
        <w:rPr>
          <w:i/>
        </w:rPr>
        <w:t xml:space="preserve">Laudato Si’ </w:t>
      </w:r>
      <w:r>
        <w:t>menunjukkan bahwa penyelamatan bumi bukan semata-mata persoalan</w:t>
      </w:r>
      <w:r>
        <w:rPr>
          <w:spacing w:val="-8"/>
        </w:rPr>
        <w:t xml:space="preserve"> </w:t>
      </w:r>
      <w:r>
        <w:t>teknis,</w:t>
      </w:r>
      <w:r>
        <w:rPr>
          <w:spacing w:val="-7"/>
        </w:rPr>
        <w:t xml:space="preserve"> </w:t>
      </w:r>
      <w:r>
        <w:t>tetapi</w:t>
      </w:r>
      <w:r>
        <w:rPr>
          <w:spacing w:val="-9"/>
        </w:rPr>
        <w:t xml:space="preserve"> </w:t>
      </w:r>
      <w:r>
        <w:t>transformasi</w:t>
      </w:r>
      <w:r>
        <w:rPr>
          <w:spacing w:val="-9"/>
        </w:rPr>
        <w:t xml:space="preserve"> </w:t>
      </w:r>
      <w:r>
        <w:t>moral</w:t>
      </w:r>
      <w:r>
        <w:rPr>
          <w:spacing w:val="-9"/>
        </w:rPr>
        <w:t xml:space="preserve"> </w:t>
      </w:r>
      <w:r>
        <w:t>dan</w:t>
      </w:r>
      <w:r>
        <w:rPr>
          <w:spacing w:val="-8"/>
        </w:rPr>
        <w:t xml:space="preserve"> </w:t>
      </w:r>
      <w:r>
        <w:t>spiritual</w:t>
      </w:r>
      <w:r>
        <w:rPr>
          <w:spacing w:val="-9"/>
        </w:rPr>
        <w:t xml:space="preserve"> </w:t>
      </w:r>
      <w:r>
        <w:t>manusia. Paus</w:t>
      </w:r>
      <w:r>
        <w:rPr>
          <w:spacing w:val="-6"/>
        </w:rPr>
        <w:t xml:space="preserve"> </w:t>
      </w:r>
      <w:r>
        <w:t>Fransiskus</w:t>
      </w:r>
      <w:r>
        <w:rPr>
          <w:spacing w:val="-5"/>
        </w:rPr>
        <w:t xml:space="preserve"> </w:t>
      </w:r>
      <w:r>
        <w:t>mengajak</w:t>
      </w:r>
      <w:r>
        <w:rPr>
          <w:spacing w:val="-5"/>
        </w:rPr>
        <w:t xml:space="preserve"> </w:t>
      </w:r>
      <w:r>
        <w:t>seluruh</w:t>
      </w:r>
      <w:r>
        <w:rPr>
          <w:spacing w:val="-4"/>
        </w:rPr>
        <w:t xml:space="preserve"> </w:t>
      </w:r>
      <w:r>
        <w:t>umat</w:t>
      </w:r>
      <w:r>
        <w:rPr>
          <w:spacing w:val="-6"/>
        </w:rPr>
        <w:t xml:space="preserve"> </w:t>
      </w:r>
      <w:r>
        <w:t>untuk</w:t>
      </w:r>
      <w:r>
        <w:rPr>
          <w:spacing w:val="-5"/>
        </w:rPr>
        <w:t xml:space="preserve"> </w:t>
      </w:r>
      <w:r>
        <w:t>memandang</w:t>
      </w:r>
      <w:r>
        <w:rPr>
          <w:spacing w:val="-5"/>
        </w:rPr>
        <w:t xml:space="preserve"> </w:t>
      </w:r>
      <w:r>
        <w:t>bumi sebagai sakramen kehidupan, tempat di mana kasih Tuhan berdiam dan terus bekerja. Pertobatan ekologis mendorong pendidikan,</w:t>
      </w:r>
      <w:r>
        <w:rPr>
          <w:spacing w:val="-15"/>
        </w:rPr>
        <w:t xml:space="preserve"> </w:t>
      </w:r>
      <w:r>
        <w:t>kesederhanaan,</w:t>
      </w:r>
      <w:r>
        <w:rPr>
          <w:spacing w:val="-15"/>
        </w:rPr>
        <w:t xml:space="preserve"> </w:t>
      </w:r>
      <w:r>
        <w:t>keadilan,</w:t>
      </w:r>
      <w:r>
        <w:rPr>
          <w:spacing w:val="-15"/>
        </w:rPr>
        <w:t xml:space="preserve"> </w:t>
      </w:r>
      <w:r>
        <w:t>spiritualitas,</w:t>
      </w:r>
      <w:r>
        <w:rPr>
          <w:spacing w:val="-14"/>
        </w:rPr>
        <w:t xml:space="preserve"> </w:t>
      </w:r>
      <w:r>
        <w:t>dan</w:t>
      </w:r>
      <w:r>
        <w:rPr>
          <w:spacing w:val="-14"/>
        </w:rPr>
        <w:t xml:space="preserve"> </w:t>
      </w:r>
      <w:r>
        <w:rPr>
          <w:spacing w:val="-2"/>
        </w:rPr>
        <w:t>kolaborasi</w:t>
      </w:r>
    </w:p>
    <w:p w:rsidR="00BC3CB7" w:rsidRDefault="00BC3CB7">
      <w:pPr>
        <w:pStyle w:val="BodyText"/>
        <w:spacing w:line="276" w:lineRule="auto"/>
        <w:sectPr w:rsidR="00BC3CB7">
          <w:headerReference w:type="even" r:id="rId1132"/>
          <w:headerReference w:type="default" r:id="rId1133"/>
          <w:footerReference w:type="default" r:id="rId1134"/>
          <w:headerReference w:type="first" r:id="rId1135"/>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lintas sektor. Umat manusia dapat memulihkan hubungan harmonis</w:t>
      </w:r>
      <w:r>
        <w:rPr>
          <w:spacing w:val="-6"/>
        </w:rPr>
        <w:t xml:space="preserve"> </w:t>
      </w:r>
      <w:r>
        <w:t>dengan</w:t>
      </w:r>
      <w:r>
        <w:rPr>
          <w:spacing w:val="-6"/>
        </w:rPr>
        <w:t xml:space="preserve"> </w:t>
      </w:r>
      <w:r>
        <w:t>ciptaan</w:t>
      </w:r>
      <w:r>
        <w:rPr>
          <w:spacing w:val="-6"/>
        </w:rPr>
        <w:t xml:space="preserve"> </w:t>
      </w:r>
      <w:r>
        <w:t>dan</w:t>
      </w:r>
      <w:r>
        <w:rPr>
          <w:spacing w:val="-6"/>
        </w:rPr>
        <w:t xml:space="preserve"> </w:t>
      </w:r>
      <w:r>
        <w:t>mewujudkan</w:t>
      </w:r>
      <w:r>
        <w:rPr>
          <w:spacing w:val="-6"/>
        </w:rPr>
        <w:t xml:space="preserve"> </w:t>
      </w:r>
      <w:r>
        <w:t>dunia</w:t>
      </w:r>
      <w:r>
        <w:rPr>
          <w:spacing w:val="-7"/>
        </w:rPr>
        <w:t xml:space="preserve"> </w:t>
      </w:r>
      <w:r>
        <w:t>yang</w:t>
      </w:r>
      <w:r>
        <w:rPr>
          <w:spacing w:val="-6"/>
        </w:rPr>
        <w:t xml:space="preserve"> </w:t>
      </w:r>
      <w:r>
        <w:t>lebih</w:t>
      </w:r>
      <w:r>
        <w:rPr>
          <w:spacing w:val="-6"/>
        </w:rPr>
        <w:t xml:space="preserve"> </w:t>
      </w:r>
      <w:r>
        <w:t>adil, damai, serta berkelanjutan bagi semua.</w:t>
      </w:r>
    </w:p>
    <w:p w:rsidR="00BC3CB7" w:rsidRDefault="00AF39CF">
      <w:pPr>
        <w:pStyle w:val="BodyText"/>
        <w:spacing w:before="120" w:line="276" w:lineRule="auto"/>
        <w:ind w:left="1" w:right="421" w:firstLine="568"/>
      </w:pPr>
      <w:r>
        <w:t xml:space="preserve">Ensiklik </w:t>
      </w:r>
      <w:r>
        <w:rPr>
          <w:i/>
        </w:rPr>
        <w:t xml:space="preserve">Laudato Si’ </w:t>
      </w:r>
      <w:r>
        <w:t>menggarisbawahi tanggung jawab moral umat manusia untuk memulihkan relasi harmonis dengan alam melalui perubahan kesadaran, perilaku, dan spiritualitas. Paus Fransiskus menekankan bahwa krisis ekologi tidak hanya bersumber dari degradasi alam, tetapi juga dari degradasi moral dan spiritual manusia. Karena itu, upaya merawat bumi harus dimulai dari perubahan cara hidup, sistem pendidikan, dan pertobatan ekologis yang berakar pada iman dan kasih kepada Sang Pencipta.</w:t>
      </w:r>
    </w:p>
    <w:p w:rsidR="00BC3CB7" w:rsidRDefault="00AF39CF">
      <w:pPr>
        <w:pStyle w:val="BodyText"/>
        <w:spacing w:before="120" w:line="276" w:lineRule="auto"/>
        <w:ind w:left="1" w:right="423" w:firstLine="568"/>
      </w:pPr>
      <w:r>
        <w:t>Paus Fransiskus, dalam Ensiklik Laudato Si’ artikel 202, menegaskan bahwa perubahan sejati harus dimulai dari diri sendiri,</w:t>
      </w:r>
      <w:r>
        <w:rPr>
          <w:spacing w:val="-9"/>
        </w:rPr>
        <w:t xml:space="preserve"> </w:t>
      </w:r>
      <w:r>
        <w:t>yakni</w:t>
      </w:r>
      <w:r>
        <w:rPr>
          <w:spacing w:val="-10"/>
        </w:rPr>
        <w:t xml:space="preserve"> </w:t>
      </w:r>
      <w:r>
        <w:t>dengan</w:t>
      </w:r>
      <w:r>
        <w:rPr>
          <w:spacing w:val="-9"/>
        </w:rPr>
        <w:t xml:space="preserve"> </w:t>
      </w:r>
      <w:r>
        <w:t>mengubah</w:t>
      </w:r>
      <w:r>
        <w:rPr>
          <w:spacing w:val="-9"/>
        </w:rPr>
        <w:t xml:space="preserve"> </w:t>
      </w:r>
      <w:r>
        <w:t>cara</w:t>
      </w:r>
      <w:r>
        <w:rPr>
          <w:spacing w:val="-9"/>
        </w:rPr>
        <w:t xml:space="preserve"> </w:t>
      </w:r>
      <w:r>
        <w:t>hidup</w:t>
      </w:r>
      <w:r>
        <w:rPr>
          <w:spacing w:val="-9"/>
        </w:rPr>
        <w:t xml:space="preserve"> </w:t>
      </w:r>
      <w:r>
        <w:t>yang</w:t>
      </w:r>
      <w:r>
        <w:rPr>
          <w:spacing w:val="-9"/>
        </w:rPr>
        <w:t xml:space="preserve"> </w:t>
      </w:r>
      <w:r>
        <w:t>selama</w:t>
      </w:r>
      <w:r>
        <w:rPr>
          <w:spacing w:val="-9"/>
        </w:rPr>
        <w:t xml:space="preserve"> </w:t>
      </w:r>
      <w:r>
        <w:t>ini</w:t>
      </w:r>
      <w:r>
        <w:rPr>
          <w:spacing w:val="-9"/>
        </w:rPr>
        <w:t xml:space="preserve"> </w:t>
      </w:r>
      <w:r>
        <w:t>telah melukai bumi. Kesadaran ini menjadi dasar bagi transformasi ekologis yang menuntun manusia pada gaya hidup yang lebih sederhana,</w:t>
      </w:r>
      <w:r>
        <w:rPr>
          <w:spacing w:val="-12"/>
        </w:rPr>
        <w:t xml:space="preserve"> </w:t>
      </w:r>
      <w:r>
        <w:t>bertanggung</w:t>
      </w:r>
      <w:r>
        <w:rPr>
          <w:spacing w:val="-8"/>
        </w:rPr>
        <w:t xml:space="preserve"> </w:t>
      </w:r>
      <w:r>
        <w:t>jawab,</w:t>
      </w:r>
      <w:r>
        <w:rPr>
          <w:spacing w:val="-8"/>
        </w:rPr>
        <w:t xml:space="preserve"> </w:t>
      </w:r>
      <w:r>
        <w:t>dan</w:t>
      </w:r>
      <w:r>
        <w:rPr>
          <w:spacing w:val="-10"/>
        </w:rPr>
        <w:t xml:space="preserve"> </w:t>
      </w:r>
      <w:r>
        <w:t>penuh</w:t>
      </w:r>
      <w:r>
        <w:rPr>
          <w:spacing w:val="-7"/>
        </w:rPr>
        <w:t xml:space="preserve"> </w:t>
      </w:r>
      <w:r>
        <w:t>kasih</w:t>
      </w:r>
      <w:r>
        <w:rPr>
          <w:spacing w:val="-9"/>
        </w:rPr>
        <w:t xml:space="preserve"> </w:t>
      </w:r>
      <w:r>
        <w:t>terhadap</w:t>
      </w:r>
      <w:r>
        <w:rPr>
          <w:spacing w:val="-9"/>
        </w:rPr>
        <w:t xml:space="preserve"> </w:t>
      </w:r>
      <w:r>
        <w:rPr>
          <w:spacing w:val="-2"/>
        </w:rPr>
        <w:t>ciptaan.</w:t>
      </w:r>
    </w:p>
    <w:p w:rsidR="00BC3CB7" w:rsidRDefault="00AF39CF">
      <w:pPr>
        <w:pStyle w:val="BodyText"/>
        <w:spacing w:before="120" w:line="276" w:lineRule="auto"/>
        <w:ind w:left="1" w:right="422" w:firstLine="568"/>
      </w:pPr>
      <w:r>
        <w:t>Untuk</w:t>
      </w:r>
      <w:r>
        <w:rPr>
          <w:spacing w:val="-7"/>
        </w:rPr>
        <w:t xml:space="preserve"> </w:t>
      </w:r>
      <w:r>
        <w:t>itu,</w:t>
      </w:r>
      <w:r>
        <w:rPr>
          <w:spacing w:val="-5"/>
        </w:rPr>
        <w:t xml:space="preserve"> </w:t>
      </w:r>
      <w:r>
        <w:t>ensiklik</w:t>
      </w:r>
      <w:r>
        <w:rPr>
          <w:spacing w:val="-6"/>
        </w:rPr>
        <w:t xml:space="preserve"> </w:t>
      </w:r>
      <w:r>
        <w:t>ini</w:t>
      </w:r>
      <w:r>
        <w:rPr>
          <w:spacing w:val="-8"/>
        </w:rPr>
        <w:t xml:space="preserve"> </w:t>
      </w:r>
      <w:r>
        <w:t>menawarkan</w:t>
      </w:r>
      <w:r>
        <w:rPr>
          <w:spacing w:val="-7"/>
        </w:rPr>
        <w:t xml:space="preserve"> </w:t>
      </w:r>
      <w:r>
        <w:t>tiga</w:t>
      </w:r>
      <w:r>
        <w:rPr>
          <w:spacing w:val="-8"/>
        </w:rPr>
        <w:t xml:space="preserve"> </w:t>
      </w:r>
      <w:r>
        <w:t>pendekatan</w:t>
      </w:r>
      <w:r>
        <w:rPr>
          <w:spacing w:val="-6"/>
        </w:rPr>
        <w:t xml:space="preserve"> </w:t>
      </w:r>
      <w:r>
        <w:t>praktis dalam merawat bumi. Pertama, mengubah gaya hidup menjadi lebih hemat dan berkelanjutan. Paus Fransiskus mengajak umat manusia untuk meninggalkan gaya hidup konsumtif dan boros yang merusak bumi. Umat Katolik dipanggil untuk mengurangi penggunaan</w:t>
      </w:r>
      <w:r>
        <w:rPr>
          <w:spacing w:val="-2"/>
        </w:rPr>
        <w:t xml:space="preserve"> </w:t>
      </w:r>
      <w:r>
        <w:t>plastik</w:t>
      </w:r>
      <w:r>
        <w:rPr>
          <w:spacing w:val="-2"/>
        </w:rPr>
        <w:t xml:space="preserve"> </w:t>
      </w:r>
      <w:r>
        <w:t>sekali</w:t>
      </w:r>
      <w:r>
        <w:rPr>
          <w:spacing w:val="-3"/>
        </w:rPr>
        <w:t xml:space="preserve"> </w:t>
      </w:r>
      <w:r>
        <w:t>pakai, menghemat</w:t>
      </w:r>
      <w:r>
        <w:rPr>
          <w:spacing w:val="-3"/>
        </w:rPr>
        <w:t xml:space="preserve"> </w:t>
      </w:r>
      <w:r>
        <w:t>listrik</w:t>
      </w:r>
      <w:r>
        <w:rPr>
          <w:spacing w:val="-2"/>
        </w:rPr>
        <w:t xml:space="preserve"> </w:t>
      </w:r>
      <w:r>
        <w:t>dan</w:t>
      </w:r>
      <w:r>
        <w:rPr>
          <w:spacing w:val="-2"/>
        </w:rPr>
        <w:t xml:space="preserve"> </w:t>
      </w:r>
      <w:r>
        <w:t>air,</w:t>
      </w:r>
      <w:r>
        <w:rPr>
          <w:spacing w:val="-2"/>
        </w:rPr>
        <w:t xml:space="preserve"> </w:t>
      </w:r>
      <w:r>
        <w:t>serta mendukung konsumsi produk lokal dan organik. Dalam konteks pendidikan Katolik, sekolah dapat mengintegrasikan nilai ini melalui kegiatan pembelajaran seperti program kebun sekolah, lomba daur ulang, atau praktik hidup hemat energi. Pendidikan semacam ini menumbuhkan sikap dan nilai positif dalam diri siswa untuk mencintai ciptaan Tuhan secara konkret.</w:t>
      </w:r>
    </w:p>
    <w:p w:rsidR="00BC3CB7" w:rsidRDefault="00AF39CF">
      <w:pPr>
        <w:pStyle w:val="BodyText"/>
        <w:spacing w:before="122" w:line="276" w:lineRule="auto"/>
        <w:ind w:left="1" w:right="424" w:firstLine="568"/>
      </w:pPr>
      <w:r>
        <w:t>Kedua, pendidikan ekologis menjadi fondasi kesadaran kolektif</w:t>
      </w:r>
      <w:r>
        <w:rPr>
          <w:spacing w:val="50"/>
          <w:w w:val="150"/>
        </w:rPr>
        <w:t xml:space="preserve"> </w:t>
      </w:r>
      <w:r>
        <w:t>untuk</w:t>
      </w:r>
      <w:r>
        <w:rPr>
          <w:spacing w:val="53"/>
          <w:w w:val="150"/>
        </w:rPr>
        <w:t xml:space="preserve"> </w:t>
      </w:r>
      <w:r>
        <w:t>menjaga</w:t>
      </w:r>
      <w:r>
        <w:rPr>
          <w:spacing w:val="53"/>
          <w:w w:val="150"/>
        </w:rPr>
        <w:t xml:space="preserve"> </w:t>
      </w:r>
      <w:r>
        <w:t>bumi.</w:t>
      </w:r>
      <w:r>
        <w:rPr>
          <w:spacing w:val="52"/>
          <w:w w:val="150"/>
        </w:rPr>
        <w:t xml:space="preserve"> </w:t>
      </w:r>
      <w:r>
        <w:t>Paus</w:t>
      </w:r>
      <w:r>
        <w:rPr>
          <w:spacing w:val="54"/>
          <w:w w:val="150"/>
        </w:rPr>
        <w:t xml:space="preserve"> </w:t>
      </w:r>
      <w:r>
        <w:t>menegaskan</w:t>
      </w:r>
      <w:r>
        <w:rPr>
          <w:spacing w:val="53"/>
          <w:w w:val="150"/>
        </w:rPr>
        <w:t xml:space="preserve"> </w:t>
      </w:r>
      <w:r>
        <w:rPr>
          <w:spacing w:val="-2"/>
        </w:rPr>
        <w:t>pentingnya</w:t>
      </w:r>
    </w:p>
    <w:p w:rsidR="00BC3CB7" w:rsidRDefault="00BC3CB7">
      <w:pPr>
        <w:pStyle w:val="BodyText"/>
        <w:spacing w:line="276" w:lineRule="auto"/>
        <w:sectPr w:rsidR="00BC3CB7">
          <w:headerReference w:type="even" r:id="rId1136"/>
          <w:headerReference w:type="default" r:id="rId1137"/>
          <w:footerReference w:type="default" r:id="rId1138"/>
          <w:headerReference w:type="first" r:id="rId1139"/>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pendidikan sebagai sarana pembentukan hati nurani ekologis yang peduli dan bertanggung jawab terhadap ciptaan. Sekolah, terutama lembaga pendidikan Katolik, dapat mengimplementasikannya melalui kurikulum berbasis lingkungan, kegiatan ekstrakurikuler bertema hijau, serta pembelajaran</w:t>
      </w:r>
      <w:r>
        <w:rPr>
          <w:spacing w:val="-3"/>
        </w:rPr>
        <w:t xml:space="preserve"> </w:t>
      </w:r>
      <w:r>
        <w:t>lintas</w:t>
      </w:r>
      <w:r>
        <w:rPr>
          <w:spacing w:val="-5"/>
        </w:rPr>
        <w:t xml:space="preserve"> </w:t>
      </w:r>
      <w:r>
        <w:t>disiplin</w:t>
      </w:r>
      <w:r>
        <w:rPr>
          <w:spacing w:val="-6"/>
        </w:rPr>
        <w:t xml:space="preserve"> </w:t>
      </w:r>
      <w:r>
        <w:t>yang</w:t>
      </w:r>
      <w:r>
        <w:rPr>
          <w:spacing w:val="-3"/>
        </w:rPr>
        <w:t xml:space="preserve"> </w:t>
      </w:r>
      <w:r>
        <w:t>menekankan</w:t>
      </w:r>
      <w:r>
        <w:rPr>
          <w:spacing w:val="-5"/>
        </w:rPr>
        <w:t xml:space="preserve"> </w:t>
      </w:r>
      <w:r>
        <w:t>keterkaitan</w:t>
      </w:r>
      <w:r>
        <w:rPr>
          <w:spacing w:val="-5"/>
        </w:rPr>
        <w:t xml:space="preserve"> </w:t>
      </w:r>
      <w:r>
        <w:t>antara iman, ilmu pengetahuan, dan keberlanjutan lingkungan. Pendidikan ini membentuk generasi yang memahami bahwa melestarikan bumi merupakan bagian dari penghayatan iman.</w:t>
      </w:r>
    </w:p>
    <w:p w:rsidR="00BC3CB7" w:rsidRDefault="00AF39CF">
      <w:pPr>
        <w:pStyle w:val="BodyText"/>
        <w:spacing w:before="120" w:line="276" w:lineRule="auto"/>
        <w:ind w:right="138" w:firstLine="568"/>
      </w:pPr>
      <w:r>
        <w:t>Ketiga, pertobatan ekologis menjadi inti spiritual dari seluruh</w:t>
      </w:r>
      <w:r>
        <w:rPr>
          <w:spacing w:val="-17"/>
        </w:rPr>
        <w:t xml:space="preserve"> </w:t>
      </w:r>
      <w:r>
        <w:t>ajaran</w:t>
      </w:r>
      <w:r>
        <w:rPr>
          <w:spacing w:val="-15"/>
        </w:rPr>
        <w:t xml:space="preserve"> </w:t>
      </w:r>
      <w:r>
        <w:rPr>
          <w:i/>
        </w:rPr>
        <w:t>Laudato</w:t>
      </w:r>
      <w:r>
        <w:rPr>
          <w:i/>
          <w:spacing w:val="-15"/>
        </w:rPr>
        <w:t xml:space="preserve"> </w:t>
      </w:r>
      <w:r>
        <w:rPr>
          <w:i/>
        </w:rPr>
        <w:t>Si’</w:t>
      </w:r>
      <w:r>
        <w:t>.</w:t>
      </w:r>
      <w:r>
        <w:rPr>
          <w:spacing w:val="-15"/>
        </w:rPr>
        <w:t xml:space="preserve"> </w:t>
      </w:r>
      <w:r>
        <w:t>Pertobatan</w:t>
      </w:r>
      <w:r>
        <w:rPr>
          <w:spacing w:val="-14"/>
        </w:rPr>
        <w:t xml:space="preserve"> </w:t>
      </w:r>
      <w:r>
        <w:t>ekologis</w:t>
      </w:r>
      <w:r>
        <w:rPr>
          <w:spacing w:val="-14"/>
        </w:rPr>
        <w:t xml:space="preserve"> </w:t>
      </w:r>
      <w:r>
        <w:t>berarti</w:t>
      </w:r>
      <w:r>
        <w:rPr>
          <w:spacing w:val="-15"/>
        </w:rPr>
        <w:t xml:space="preserve"> </w:t>
      </w:r>
      <w:r>
        <w:t>perubahan hati yang mendalam untuk membangun hubungan harmonis dengan Tuhan, sesama, dan alam. Paus mengajak setiap umat beriman untuk menyadari kembali tanggung jawabnya sebagai penjaga</w:t>
      </w:r>
      <w:r>
        <w:rPr>
          <w:spacing w:val="-15"/>
        </w:rPr>
        <w:t xml:space="preserve"> </w:t>
      </w:r>
      <w:r>
        <w:t>ciptaan.</w:t>
      </w:r>
      <w:r>
        <w:rPr>
          <w:spacing w:val="-15"/>
        </w:rPr>
        <w:t xml:space="preserve"> </w:t>
      </w:r>
      <w:r>
        <w:t>Sekolah</w:t>
      </w:r>
      <w:r>
        <w:rPr>
          <w:spacing w:val="-15"/>
        </w:rPr>
        <w:t xml:space="preserve"> </w:t>
      </w:r>
      <w:r>
        <w:t>berperan</w:t>
      </w:r>
      <w:r>
        <w:rPr>
          <w:spacing w:val="-15"/>
        </w:rPr>
        <w:t xml:space="preserve"> </w:t>
      </w:r>
      <w:r>
        <w:t>besar</w:t>
      </w:r>
      <w:r>
        <w:rPr>
          <w:spacing w:val="-15"/>
        </w:rPr>
        <w:t xml:space="preserve"> </w:t>
      </w:r>
      <w:r>
        <w:t>dalam</w:t>
      </w:r>
      <w:r>
        <w:rPr>
          <w:spacing w:val="-15"/>
        </w:rPr>
        <w:t xml:space="preserve"> </w:t>
      </w:r>
      <w:r>
        <w:t>menanamkan</w:t>
      </w:r>
      <w:r>
        <w:rPr>
          <w:spacing w:val="-15"/>
        </w:rPr>
        <w:t xml:space="preserve"> </w:t>
      </w:r>
      <w:r>
        <w:t xml:space="preserve">nilai </w:t>
      </w:r>
      <w:r>
        <w:rPr>
          <w:spacing w:val="-2"/>
        </w:rPr>
        <w:t>pertobatan</w:t>
      </w:r>
      <w:r>
        <w:rPr>
          <w:spacing w:val="-4"/>
        </w:rPr>
        <w:t xml:space="preserve"> </w:t>
      </w:r>
      <w:r>
        <w:rPr>
          <w:spacing w:val="-2"/>
        </w:rPr>
        <w:t>ekologis</w:t>
      </w:r>
      <w:r>
        <w:rPr>
          <w:spacing w:val="-3"/>
        </w:rPr>
        <w:t xml:space="preserve"> </w:t>
      </w:r>
      <w:r>
        <w:rPr>
          <w:spacing w:val="-2"/>
        </w:rPr>
        <w:t>ini</w:t>
      </w:r>
      <w:r>
        <w:rPr>
          <w:spacing w:val="-4"/>
        </w:rPr>
        <w:t xml:space="preserve"> </w:t>
      </w:r>
      <w:r>
        <w:rPr>
          <w:spacing w:val="-2"/>
        </w:rPr>
        <w:t>melalui</w:t>
      </w:r>
      <w:r>
        <w:rPr>
          <w:spacing w:val="-4"/>
        </w:rPr>
        <w:t xml:space="preserve"> </w:t>
      </w:r>
      <w:r>
        <w:rPr>
          <w:spacing w:val="-2"/>
        </w:rPr>
        <w:t>pendidikan</w:t>
      </w:r>
      <w:r>
        <w:rPr>
          <w:spacing w:val="-3"/>
        </w:rPr>
        <w:t xml:space="preserve"> </w:t>
      </w:r>
      <w:r>
        <w:rPr>
          <w:spacing w:val="-2"/>
        </w:rPr>
        <w:t>karakter</w:t>
      </w:r>
      <w:r>
        <w:rPr>
          <w:spacing w:val="-4"/>
        </w:rPr>
        <w:t xml:space="preserve"> </w:t>
      </w:r>
      <w:r>
        <w:rPr>
          <w:spacing w:val="-2"/>
        </w:rPr>
        <w:t>berbasis</w:t>
      </w:r>
      <w:r>
        <w:rPr>
          <w:spacing w:val="-3"/>
        </w:rPr>
        <w:t xml:space="preserve"> </w:t>
      </w:r>
      <w:r>
        <w:rPr>
          <w:spacing w:val="-2"/>
        </w:rPr>
        <w:t xml:space="preserve">iman </w:t>
      </w:r>
      <w:r>
        <w:t>yang menumbuhkan kesadaran akan tanggung jawab moral terhadap lingkungan (Waeng &amp; Castello, 2025).</w:t>
      </w:r>
    </w:p>
    <w:p w:rsidR="00BC3CB7" w:rsidRDefault="00AF39CF">
      <w:pPr>
        <w:pStyle w:val="BodyText"/>
        <w:spacing w:before="120" w:line="276" w:lineRule="auto"/>
        <w:ind w:right="137" w:firstLine="568"/>
      </w:pPr>
      <w:r>
        <w:t>Pendidikan pada hakikatnya merupakan proses bimbingan untuk</w:t>
      </w:r>
      <w:r>
        <w:rPr>
          <w:spacing w:val="-15"/>
        </w:rPr>
        <w:t xml:space="preserve"> </w:t>
      </w:r>
      <w:r>
        <w:t>mengembangkan</w:t>
      </w:r>
      <w:r>
        <w:rPr>
          <w:spacing w:val="-15"/>
        </w:rPr>
        <w:t xml:space="preserve"> </w:t>
      </w:r>
      <w:r>
        <w:t>seluruh</w:t>
      </w:r>
      <w:r>
        <w:rPr>
          <w:spacing w:val="-15"/>
        </w:rPr>
        <w:t xml:space="preserve"> </w:t>
      </w:r>
      <w:r>
        <w:t>potensi</w:t>
      </w:r>
      <w:r>
        <w:rPr>
          <w:spacing w:val="-15"/>
        </w:rPr>
        <w:t xml:space="preserve"> </w:t>
      </w:r>
      <w:r>
        <w:t>manusia,</w:t>
      </w:r>
      <w:r>
        <w:rPr>
          <w:spacing w:val="-15"/>
        </w:rPr>
        <w:t xml:space="preserve"> </w:t>
      </w:r>
      <w:r>
        <w:t>baik</w:t>
      </w:r>
      <w:r>
        <w:rPr>
          <w:spacing w:val="-15"/>
        </w:rPr>
        <w:t xml:space="preserve"> </w:t>
      </w:r>
      <w:r>
        <w:t>intelektual, moral, spiritual, maupun fisik. Dalam konteks ini, pendidikan lingkungan menjadi aspek penting agar generasi muda dapat menghargai dan merawat alam sebagai rumah bersama yang menopang kehidupan (Bhoki &amp;</w:t>
      </w:r>
      <w:r>
        <w:rPr>
          <w:spacing w:val="-14"/>
        </w:rPr>
        <w:t xml:space="preserve"> </w:t>
      </w:r>
      <w:r>
        <w:t>Are, 2024).</w:t>
      </w:r>
      <w:r>
        <w:rPr>
          <w:spacing w:val="40"/>
        </w:rPr>
        <w:t xml:space="preserve"> </w:t>
      </w:r>
      <w:r>
        <w:t>Bumi harus dirawat dan dijaga karena telah memberi kehidupan kepada manusia. Setiap tindakan manusia terhadap alam sekecil apa pun dapat membawa</w:t>
      </w:r>
      <w:r>
        <w:rPr>
          <w:spacing w:val="-15"/>
        </w:rPr>
        <w:t xml:space="preserve"> </w:t>
      </w:r>
      <w:r>
        <w:t>dampak</w:t>
      </w:r>
      <w:r>
        <w:rPr>
          <w:spacing w:val="-15"/>
        </w:rPr>
        <w:t xml:space="preserve"> </w:t>
      </w:r>
      <w:r>
        <w:t>signifikan</w:t>
      </w:r>
      <w:r>
        <w:rPr>
          <w:spacing w:val="-15"/>
        </w:rPr>
        <w:t xml:space="preserve"> </w:t>
      </w:r>
      <w:r>
        <w:t>terhadap</w:t>
      </w:r>
      <w:r>
        <w:rPr>
          <w:spacing w:val="-15"/>
        </w:rPr>
        <w:t xml:space="preserve"> </w:t>
      </w:r>
      <w:r>
        <w:t>kualitas</w:t>
      </w:r>
      <w:r>
        <w:rPr>
          <w:spacing w:val="-15"/>
        </w:rPr>
        <w:t xml:space="preserve"> </w:t>
      </w:r>
      <w:r>
        <w:t>hidup,</w:t>
      </w:r>
      <w:r>
        <w:rPr>
          <w:spacing w:val="-15"/>
        </w:rPr>
        <w:t xml:space="preserve"> </w:t>
      </w:r>
      <w:r>
        <w:t>baik</w:t>
      </w:r>
      <w:r>
        <w:rPr>
          <w:spacing w:val="-15"/>
        </w:rPr>
        <w:t xml:space="preserve"> </w:t>
      </w:r>
      <w:r>
        <w:t>positif maupun negatif</w:t>
      </w:r>
      <w:r>
        <w:rPr>
          <w:spacing w:val="40"/>
        </w:rPr>
        <w:t xml:space="preserve"> </w:t>
      </w:r>
      <w:r>
        <w:t>(Ola, 2024).</w:t>
      </w:r>
    </w:p>
    <w:p w:rsidR="00BC3CB7" w:rsidRDefault="00AF39CF">
      <w:pPr>
        <w:pStyle w:val="BodyText"/>
        <w:spacing w:before="121" w:line="276" w:lineRule="auto"/>
        <w:ind w:right="140" w:firstLine="568"/>
      </w:pPr>
      <w:r>
        <w:t xml:space="preserve">Oleh karena itu, siswa sebagai kelompok terbesar dalam komunitas pendidikan perlu dibekali pengetahuan dan keterampilan praktis dalam pelestarian lingkungan. Kegiatan </w:t>
      </w:r>
      <w:r>
        <w:rPr>
          <w:spacing w:val="-2"/>
        </w:rPr>
        <w:t>seperti pengelolaan</w:t>
      </w:r>
      <w:r>
        <w:rPr>
          <w:spacing w:val="1"/>
        </w:rPr>
        <w:t xml:space="preserve"> </w:t>
      </w:r>
      <w:r>
        <w:rPr>
          <w:spacing w:val="-2"/>
        </w:rPr>
        <w:t>sampah,</w:t>
      </w:r>
      <w:r>
        <w:rPr>
          <w:spacing w:val="-1"/>
        </w:rPr>
        <w:t xml:space="preserve"> </w:t>
      </w:r>
      <w:r>
        <w:rPr>
          <w:spacing w:val="-2"/>
        </w:rPr>
        <w:t>pembuatan kompos,</w:t>
      </w:r>
      <w:r>
        <w:rPr>
          <w:spacing w:val="1"/>
        </w:rPr>
        <w:t xml:space="preserve"> </w:t>
      </w:r>
      <w:r>
        <w:rPr>
          <w:spacing w:val="-2"/>
        </w:rPr>
        <w:t>atau</w:t>
      </w:r>
      <w:r>
        <w:rPr>
          <w:spacing w:val="-1"/>
        </w:rPr>
        <w:t xml:space="preserve"> </w:t>
      </w:r>
      <w:r>
        <w:rPr>
          <w:spacing w:val="-2"/>
        </w:rPr>
        <w:t>penanaman</w:t>
      </w:r>
    </w:p>
    <w:p w:rsidR="00BC3CB7" w:rsidRDefault="00BC3CB7">
      <w:pPr>
        <w:pStyle w:val="BodyText"/>
        <w:spacing w:line="276" w:lineRule="auto"/>
        <w:sectPr w:rsidR="00BC3CB7">
          <w:headerReference w:type="even" r:id="rId1140"/>
          <w:headerReference w:type="default" r:id="rId1141"/>
          <w:footerReference w:type="default" r:id="rId1142"/>
          <w:headerReference w:type="first" r:id="rId1143"/>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tanaman obat menjadi sarana efektif untuk menanamkan kebiasaan merawat bumi sejak dini (Bhoki, Are &amp; Ola, 2025). Langkah</w:t>
      </w:r>
      <w:r>
        <w:rPr>
          <w:spacing w:val="-11"/>
        </w:rPr>
        <w:t xml:space="preserve"> </w:t>
      </w:r>
      <w:r>
        <w:t>sederhana</w:t>
      </w:r>
      <w:r>
        <w:rPr>
          <w:spacing w:val="-11"/>
        </w:rPr>
        <w:t xml:space="preserve"> </w:t>
      </w:r>
      <w:r>
        <w:t>seperti</w:t>
      </w:r>
      <w:r>
        <w:rPr>
          <w:spacing w:val="-9"/>
        </w:rPr>
        <w:t xml:space="preserve"> </w:t>
      </w:r>
      <w:r>
        <w:t>mematikan</w:t>
      </w:r>
      <w:r>
        <w:rPr>
          <w:spacing w:val="-9"/>
        </w:rPr>
        <w:t xml:space="preserve"> </w:t>
      </w:r>
      <w:r>
        <w:t>air</w:t>
      </w:r>
      <w:r>
        <w:rPr>
          <w:spacing w:val="-8"/>
        </w:rPr>
        <w:t xml:space="preserve"> </w:t>
      </w:r>
      <w:r>
        <w:t>saat</w:t>
      </w:r>
      <w:r>
        <w:rPr>
          <w:spacing w:val="-11"/>
        </w:rPr>
        <w:t xml:space="preserve"> </w:t>
      </w:r>
      <w:r>
        <w:t>mencuci,</w:t>
      </w:r>
      <w:r>
        <w:rPr>
          <w:spacing w:val="-8"/>
        </w:rPr>
        <w:t xml:space="preserve"> </w:t>
      </w:r>
      <w:r>
        <w:t>memilah sampah,</w:t>
      </w:r>
      <w:r>
        <w:rPr>
          <w:spacing w:val="-15"/>
        </w:rPr>
        <w:t xml:space="preserve"> </w:t>
      </w:r>
      <w:r>
        <w:t>memasak</w:t>
      </w:r>
      <w:r>
        <w:rPr>
          <w:spacing w:val="-15"/>
        </w:rPr>
        <w:t xml:space="preserve"> </w:t>
      </w:r>
      <w:r>
        <w:t>secukupnya,</w:t>
      </w:r>
      <w:r>
        <w:rPr>
          <w:spacing w:val="-15"/>
        </w:rPr>
        <w:t xml:space="preserve"> </w:t>
      </w:r>
      <w:r>
        <w:t>menanam</w:t>
      </w:r>
      <w:r>
        <w:rPr>
          <w:spacing w:val="-15"/>
        </w:rPr>
        <w:t xml:space="preserve"> </w:t>
      </w:r>
      <w:r>
        <w:t>pohon,</w:t>
      </w:r>
      <w:r>
        <w:rPr>
          <w:spacing w:val="-15"/>
        </w:rPr>
        <w:t xml:space="preserve"> </w:t>
      </w:r>
      <w:r>
        <w:t>dan</w:t>
      </w:r>
      <w:r>
        <w:rPr>
          <w:spacing w:val="-15"/>
        </w:rPr>
        <w:t xml:space="preserve"> </w:t>
      </w:r>
      <w:r>
        <w:t>menghemat listrik merupakan tindakan nyata yang berkontribusi terhadap keseimbangan alam.</w:t>
      </w:r>
    </w:p>
    <w:p w:rsidR="00BC3CB7" w:rsidRDefault="00AF39CF">
      <w:pPr>
        <w:pStyle w:val="BodyText"/>
        <w:spacing w:before="120" w:line="276" w:lineRule="auto"/>
        <w:ind w:left="1" w:right="422" w:firstLine="568"/>
      </w:pPr>
      <w:r>
        <w:t>Mencintai alam berarti mencintai kehidupan itu sendiri. Manusia</w:t>
      </w:r>
      <w:r>
        <w:rPr>
          <w:spacing w:val="-4"/>
        </w:rPr>
        <w:t xml:space="preserve"> </w:t>
      </w:r>
      <w:r>
        <w:t>bergantung sepenuhnya</w:t>
      </w:r>
      <w:r>
        <w:rPr>
          <w:spacing w:val="-4"/>
        </w:rPr>
        <w:t xml:space="preserve"> </w:t>
      </w:r>
      <w:r>
        <w:t>pada</w:t>
      </w:r>
      <w:r>
        <w:rPr>
          <w:spacing w:val="-2"/>
        </w:rPr>
        <w:t xml:space="preserve"> </w:t>
      </w:r>
      <w:r>
        <w:t>bumi</w:t>
      </w:r>
      <w:r>
        <w:rPr>
          <w:spacing w:val="-3"/>
        </w:rPr>
        <w:t xml:space="preserve"> </w:t>
      </w:r>
      <w:r>
        <w:t>untuk</w:t>
      </w:r>
      <w:r>
        <w:rPr>
          <w:spacing w:val="-1"/>
        </w:rPr>
        <w:t xml:space="preserve"> </w:t>
      </w:r>
      <w:r>
        <w:t>kelangsungan hidupnya. Oleh karena itu, manusia dipanggil untuk memberdayakan alam secara bijak, bukan mengeksploitasinya. Kepedulian ekologis bukan hanya tanggung jawab pemerintah atau</w:t>
      </w:r>
      <w:r>
        <w:rPr>
          <w:spacing w:val="-11"/>
        </w:rPr>
        <w:t xml:space="preserve"> </w:t>
      </w:r>
      <w:r>
        <w:t>komunitas</w:t>
      </w:r>
      <w:r>
        <w:rPr>
          <w:spacing w:val="-11"/>
        </w:rPr>
        <w:t xml:space="preserve"> </w:t>
      </w:r>
      <w:r>
        <w:t>pecinta</w:t>
      </w:r>
      <w:r>
        <w:rPr>
          <w:spacing w:val="-12"/>
        </w:rPr>
        <w:t xml:space="preserve"> </w:t>
      </w:r>
      <w:r>
        <w:t>alam,</w:t>
      </w:r>
      <w:r>
        <w:rPr>
          <w:spacing w:val="-10"/>
        </w:rPr>
        <w:t xml:space="preserve"> </w:t>
      </w:r>
      <w:r>
        <w:t>melainkan</w:t>
      </w:r>
      <w:r>
        <w:rPr>
          <w:spacing w:val="-11"/>
        </w:rPr>
        <w:t xml:space="preserve"> </w:t>
      </w:r>
      <w:r>
        <w:t>panggilan</w:t>
      </w:r>
      <w:r>
        <w:rPr>
          <w:spacing w:val="-10"/>
        </w:rPr>
        <w:t xml:space="preserve"> </w:t>
      </w:r>
      <w:r>
        <w:t>universal</w:t>
      </w:r>
      <w:r>
        <w:rPr>
          <w:spacing w:val="-12"/>
        </w:rPr>
        <w:t xml:space="preserve"> </w:t>
      </w:r>
      <w:r>
        <w:t>bagi seluruh manusia yang tinggal di “rumah bersama” ini. Gerakan sadar lingkungan harus dimulai dari kepedulian kecil di sekitar kita agar bumi tetap menjadi tempat bernaung yang damai bagi semua makhluk.</w:t>
      </w:r>
    </w:p>
    <w:p w:rsidR="00BC3CB7" w:rsidRDefault="00AF39CF">
      <w:pPr>
        <w:pStyle w:val="BodyText"/>
        <w:spacing w:before="121" w:line="276" w:lineRule="auto"/>
        <w:ind w:left="1" w:right="422" w:firstLine="568"/>
      </w:pPr>
      <w:r>
        <w:t>Dengan demikian, manusia perlu meneladani semangat Santo Fransiskus dari Assisi yang memandang bumi sebagai saudari</w:t>
      </w:r>
      <w:r>
        <w:rPr>
          <w:spacing w:val="-4"/>
        </w:rPr>
        <w:t xml:space="preserve"> </w:t>
      </w:r>
      <w:r>
        <w:t>dan</w:t>
      </w:r>
      <w:r>
        <w:rPr>
          <w:spacing w:val="-3"/>
        </w:rPr>
        <w:t xml:space="preserve"> </w:t>
      </w:r>
      <w:r>
        <w:t>ibu</w:t>
      </w:r>
      <w:r>
        <w:rPr>
          <w:spacing w:val="-1"/>
        </w:rPr>
        <w:t xml:space="preserve"> </w:t>
      </w:r>
      <w:r>
        <w:t>yang</w:t>
      </w:r>
      <w:r>
        <w:rPr>
          <w:spacing w:val="-2"/>
        </w:rPr>
        <w:t xml:space="preserve"> </w:t>
      </w:r>
      <w:r>
        <w:t>menopang</w:t>
      </w:r>
      <w:r>
        <w:rPr>
          <w:spacing w:val="-3"/>
        </w:rPr>
        <w:t xml:space="preserve"> </w:t>
      </w:r>
      <w:r>
        <w:t>kehidupan</w:t>
      </w:r>
      <w:r>
        <w:rPr>
          <w:spacing w:val="-3"/>
        </w:rPr>
        <w:t xml:space="preserve"> </w:t>
      </w:r>
      <w:r>
        <w:t>dengan</w:t>
      </w:r>
      <w:r>
        <w:rPr>
          <w:spacing w:val="-3"/>
        </w:rPr>
        <w:t xml:space="preserve"> </w:t>
      </w:r>
      <w:r>
        <w:t>kasih.</w:t>
      </w:r>
      <w:r>
        <w:rPr>
          <w:spacing w:val="-3"/>
        </w:rPr>
        <w:t xml:space="preserve"> </w:t>
      </w:r>
      <w:r>
        <w:t xml:space="preserve">Seruan Paus Fransiskus dalam </w:t>
      </w:r>
      <w:r>
        <w:rPr>
          <w:i/>
        </w:rPr>
        <w:t xml:space="preserve">Laudato Si’ </w:t>
      </w:r>
      <w:r>
        <w:t>menegaskan bahwa menjaga bumi adalah bentuk nyata dari ketaatan iman dan cinta kasih kepada Allah. Dengan berpikir dan bertindak selaras dengan kehendak Tuhan, manusia turut berpartisipasi dalam karya keselamatan bagi seluruh ciptaan, demi kesejahteraan generasi kini dan masa depan</w:t>
      </w:r>
    </w:p>
    <w:p w:rsidR="00BC3CB7" w:rsidRDefault="00BC3CB7">
      <w:pPr>
        <w:pStyle w:val="BodyText"/>
        <w:spacing w:line="276" w:lineRule="auto"/>
        <w:sectPr w:rsidR="00BC3CB7">
          <w:headerReference w:type="even" r:id="rId1144"/>
          <w:headerReference w:type="default" r:id="rId1145"/>
          <w:footerReference w:type="default" r:id="rId1146"/>
          <w:headerReference w:type="first" r:id="rId1147"/>
          <w:pgSz w:w="8790" w:h="13050"/>
          <w:pgMar w:top="1060" w:right="992" w:bottom="920" w:left="1133" w:header="0" w:footer="738" w:gutter="0"/>
          <w:cols w:space="720"/>
        </w:sectPr>
      </w:pPr>
    </w:p>
    <w:p w:rsidR="00BC3CB7" w:rsidRDefault="00AF39CF">
      <w:pPr>
        <w:pStyle w:val="Heading1"/>
        <w:ind w:left="1084" w:right="937"/>
      </w:pPr>
      <w:bookmarkStart w:id="48" w:name="_bookmark47"/>
      <w:bookmarkEnd w:id="48"/>
      <w:r>
        <w:lastRenderedPageBreak/>
        <w:t>BAB</w:t>
      </w:r>
      <w:r>
        <w:rPr>
          <w:spacing w:val="-8"/>
        </w:rPr>
        <w:t xml:space="preserve"> </w:t>
      </w:r>
      <w:r>
        <w:rPr>
          <w:spacing w:val="-4"/>
        </w:rPr>
        <w:t>VIII</w:t>
      </w:r>
    </w:p>
    <w:p w:rsidR="00BC3CB7" w:rsidRDefault="00AF39CF">
      <w:pPr>
        <w:spacing w:before="57" w:line="276" w:lineRule="auto"/>
        <w:ind w:left="551" w:right="407"/>
        <w:jc w:val="center"/>
        <w:rPr>
          <w:b/>
          <w:sz w:val="32"/>
        </w:rPr>
      </w:pPr>
      <w:r>
        <w:rPr>
          <w:b/>
          <w:spacing w:val="-2"/>
          <w:sz w:val="32"/>
        </w:rPr>
        <w:t>PENDIDIKAN</w:t>
      </w:r>
      <w:r>
        <w:rPr>
          <w:b/>
          <w:spacing w:val="-18"/>
          <w:sz w:val="32"/>
        </w:rPr>
        <w:t xml:space="preserve"> </w:t>
      </w:r>
      <w:r>
        <w:rPr>
          <w:b/>
          <w:spacing w:val="-2"/>
          <w:sz w:val="32"/>
        </w:rPr>
        <w:t>AGAMA</w:t>
      </w:r>
      <w:r>
        <w:rPr>
          <w:b/>
          <w:spacing w:val="-18"/>
          <w:sz w:val="32"/>
        </w:rPr>
        <w:t xml:space="preserve"> </w:t>
      </w:r>
      <w:r>
        <w:rPr>
          <w:b/>
          <w:spacing w:val="-2"/>
          <w:sz w:val="32"/>
        </w:rPr>
        <w:t>KATOLIK</w:t>
      </w:r>
      <w:r>
        <w:rPr>
          <w:b/>
          <w:spacing w:val="-17"/>
          <w:sz w:val="32"/>
        </w:rPr>
        <w:t xml:space="preserve"> </w:t>
      </w:r>
      <w:r>
        <w:rPr>
          <w:b/>
          <w:spacing w:val="-2"/>
          <w:sz w:val="32"/>
        </w:rPr>
        <w:t xml:space="preserve">DAN </w:t>
      </w:r>
      <w:r>
        <w:rPr>
          <w:b/>
          <w:sz w:val="32"/>
        </w:rPr>
        <w:t>ANTI KORUPSI</w:t>
      </w:r>
    </w:p>
    <w:p w:rsidR="00BC3CB7" w:rsidRDefault="00AF39CF">
      <w:pPr>
        <w:pStyle w:val="Heading2"/>
        <w:numPr>
          <w:ilvl w:val="1"/>
          <w:numId w:val="10"/>
        </w:numPr>
        <w:tabs>
          <w:tab w:val="left" w:pos="853"/>
        </w:tabs>
        <w:spacing w:before="298"/>
        <w:ind w:left="853" w:hanging="360"/>
        <w:jc w:val="left"/>
      </w:pPr>
      <w:bookmarkStart w:id="49" w:name="_bookmark48"/>
      <w:bookmarkEnd w:id="49"/>
      <w:r>
        <w:t>Landasan</w:t>
      </w:r>
      <w:r>
        <w:rPr>
          <w:spacing w:val="-10"/>
        </w:rPr>
        <w:t xml:space="preserve"> </w:t>
      </w:r>
      <w:r>
        <w:rPr>
          <w:spacing w:val="-2"/>
        </w:rPr>
        <w:t>Teologis</w:t>
      </w:r>
    </w:p>
    <w:p w:rsidR="00BC3CB7" w:rsidRDefault="00AF39CF">
      <w:pPr>
        <w:pStyle w:val="ListParagraph"/>
        <w:numPr>
          <w:ilvl w:val="2"/>
          <w:numId w:val="10"/>
        </w:numPr>
        <w:tabs>
          <w:tab w:val="left" w:pos="853"/>
        </w:tabs>
        <w:spacing w:before="160" w:line="259" w:lineRule="auto"/>
        <w:ind w:right="139"/>
        <w:jc w:val="both"/>
        <w:rPr>
          <w:b/>
          <w:sz w:val="24"/>
        </w:rPr>
      </w:pPr>
      <w:r>
        <w:rPr>
          <w:b/>
          <w:sz w:val="24"/>
        </w:rPr>
        <w:t>Dasar Biblis: Korupsi sebagai Pemberontakan terhadap</w:t>
      </w:r>
      <w:r>
        <w:rPr>
          <w:b/>
          <w:spacing w:val="-9"/>
          <w:sz w:val="24"/>
        </w:rPr>
        <w:t xml:space="preserve"> </w:t>
      </w:r>
      <w:r>
        <w:rPr>
          <w:b/>
          <w:sz w:val="24"/>
        </w:rPr>
        <w:t>Allah</w:t>
      </w:r>
    </w:p>
    <w:p w:rsidR="00BC3CB7" w:rsidRDefault="00AF39CF">
      <w:pPr>
        <w:pStyle w:val="BodyText"/>
        <w:spacing w:before="120" w:line="276" w:lineRule="auto"/>
        <w:ind w:right="136" w:firstLine="568"/>
      </w:pPr>
      <w:r>
        <w:t>Alkitab memberikan fondasi teologis yang kuat dalam memahami korupsi sebagai bentuk dosa sosial yang menolak kedaulatan Allah dan merusak tatanan moral masyarakat. Tindakan korupsi tidak hanya menggerogoti keadilan sosial, tetapi juga mengkhianati hubungan vertikal manusia dengan Tuhan</w:t>
      </w:r>
      <w:r>
        <w:rPr>
          <w:spacing w:val="-3"/>
        </w:rPr>
        <w:t xml:space="preserve"> </w:t>
      </w:r>
      <w:r>
        <w:t>dan</w:t>
      </w:r>
      <w:r>
        <w:rPr>
          <w:spacing w:val="-3"/>
        </w:rPr>
        <w:t xml:space="preserve"> </w:t>
      </w:r>
      <w:r>
        <w:t>hubungan</w:t>
      </w:r>
      <w:r>
        <w:rPr>
          <w:spacing w:val="-3"/>
        </w:rPr>
        <w:t xml:space="preserve"> </w:t>
      </w:r>
      <w:r>
        <w:t>horizontal</w:t>
      </w:r>
      <w:r>
        <w:rPr>
          <w:spacing w:val="-3"/>
        </w:rPr>
        <w:t xml:space="preserve"> </w:t>
      </w:r>
      <w:r>
        <w:t>dengan</w:t>
      </w:r>
      <w:r>
        <w:rPr>
          <w:spacing w:val="-3"/>
        </w:rPr>
        <w:t xml:space="preserve"> </w:t>
      </w:r>
      <w:r>
        <w:t>sesama.</w:t>
      </w:r>
      <w:r>
        <w:rPr>
          <w:spacing w:val="-3"/>
        </w:rPr>
        <w:t xml:space="preserve"> </w:t>
      </w:r>
      <w:r>
        <w:t>Oleh</w:t>
      </w:r>
      <w:r>
        <w:rPr>
          <w:spacing w:val="-3"/>
        </w:rPr>
        <w:t xml:space="preserve"> </w:t>
      </w:r>
      <w:r>
        <w:t>karena</w:t>
      </w:r>
      <w:r>
        <w:rPr>
          <w:spacing w:val="-3"/>
        </w:rPr>
        <w:t xml:space="preserve"> </w:t>
      </w:r>
      <w:r>
        <w:t>itu, dalam perspektif Kitab Suci, korupsi dipandang bukan sekadar pelanggaran</w:t>
      </w:r>
      <w:r>
        <w:rPr>
          <w:spacing w:val="-15"/>
        </w:rPr>
        <w:t xml:space="preserve"> </w:t>
      </w:r>
      <w:r>
        <w:t>hukum</w:t>
      </w:r>
      <w:r>
        <w:rPr>
          <w:spacing w:val="-15"/>
        </w:rPr>
        <w:t xml:space="preserve"> </w:t>
      </w:r>
      <w:r>
        <w:t>duniawi,</w:t>
      </w:r>
      <w:r>
        <w:rPr>
          <w:spacing w:val="-15"/>
        </w:rPr>
        <w:t xml:space="preserve"> </w:t>
      </w:r>
      <w:r>
        <w:t>melainkan</w:t>
      </w:r>
      <w:r>
        <w:rPr>
          <w:spacing w:val="-14"/>
        </w:rPr>
        <w:t xml:space="preserve"> </w:t>
      </w:r>
      <w:r>
        <w:t>pemberontakan</w:t>
      </w:r>
      <w:r>
        <w:rPr>
          <w:spacing w:val="-15"/>
        </w:rPr>
        <w:t xml:space="preserve"> </w:t>
      </w:r>
      <w:r>
        <w:t>terhadap kehendak ilahi yang menuntut kejujuran, kasih, dan tanggung jawab terhadap sesama.</w:t>
      </w:r>
    </w:p>
    <w:p w:rsidR="00BC3CB7" w:rsidRDefault="00AF39CF">
      <w:pPr>
        <w:pStyle w:val="BodyText"/>
        <w:spacing w:before="121" w:line="276" w:lineRule="auto"/>
        <w:ind w:right="136" w:firstLine="568"/>
      </w:pPr>
      <w:r>
        <w:t xml:space="preserve">Kitab Suci secara konsisten menempatkan korupsi sebagai bentuk penyimpangan moral yang mendalam. Dalam Perjanjian </w:t>
      </w:r>
      <w:r>
        <w:rPr>
          <w:spacing w:val="-2"/>
        </w:rPr>
        <w:t xml:space="preserve">Lama, praktik suap, penggelapan, dan penyalahgunaan kekuasaan </w:t>
      </w:r>
      <w:r>
        <w:t>digambarkan sebagai penyembahan berhala terhadap materi (Matius</w:t>
      </w:r>
      <w:r>
        <w:rPr>
          <w:spacing w:val="-15"/>
        </w:rPr>
        <w:t xml:space="preserve"> </w:t>
      </w:r>
      <w:r>
        <w:t>6:24).</w:t>
      </w:r>
      <w:r>
        <w:rPr>
          <w:spacing w:val="-15"/>
        </w:rPr>
        <w:t xml:space="preserve"> </w:t>
      </w:r>
      <w:r>
        <w:t>Tindakan</w:t>
      </w:r>
      <w:r>
        <w:rPr>
          <w:spacing w:val="-15"/>
        </w:rPr>
        <w:t xml:space="preserve"> </w:t>
      </w:r>
      <w:r>
        <w:t>ini</w:t>
      </w:r>
      <w:r>
        <w:rPr>
          <w:spacing w:val="-15"/>
        </w:rPr>
        <w:t xml:space="preserve"> </w:t>
      </w:r>
      <w:r>
        <w:t>menjadikan</w:t>
      </w:r>
      <w:r>
        <w:rPr>
          <w:spacing w:val="-15"/>
        </w:rPr>
        <w:t xml:space="preserve"> </w:t>
      </w:r>
      <w:r>
        <w:t>uang</w:t>
      </w:r>
      <w:r>
        <w:rPr>
          <w:spacing w:val="-15"/>
        </w:rPr>
        <w:t xml:space="preserve"> </w:t>
      </w:r>
      <w:r>
        <w:t>sebagai</w:t>
      </w:r>
      <w:r>
        <w:rPr>
          <w:spacing w:val="-15"/>
        </w:rPr>
        <w:t xml:space="preserve"> </w:t>
      </w:r>
      <w:r>
        <w:t>“tuan”</w:t>
      </w:r>
      <w:r>
        <w:rPr>
          <w:spacing w:val="-15"/>
        </w:rPr>
        <w:t xml:space="preserve"> </w:t>
      </w:r>
      <w:r>
        <w:t>yang bersaing</w:t>
      </w:r>
      <w:r>
        <w:rPr>
          <w:spacing w:val="-10"/>
        </w:rPr>
        <w:t xml:space="preserve"> </w:t>
      </w:r>
      <w:r>
        <w:t>dengan</w:t>
      </w:r>
      <w:r>
        <w:rPr>
          <w:spacing w:val="-7"/>
        </w:rPr>
        <w:t xml:space="preserve"> </w:t>
      </w:r>
      <w:r>
        <w:t>kedaulatan</w:t>
      </w:r>
      <w:r>
        <w:rPr>
          <w:spacing w:val="-15"/>
        </w:rPr>
        <w:t xml:space="preserve"> </w:t>
      </w:r>
      <w:r>
        <w:t>Allah,</w:t>
      </w:r>
      <w:r>
        <w:rPr>
          <w:spacing w:val="-8"/>
        </w:rPr>
        <w:t xml:space="preserve"> </w:t>
      </w:r>
      <w:r>
        <w:t>di</w:t>
      </w:r>
      <w:r>
        <w:rPr>
          <w:spacing w:val="-8"/>
        </w:rPr>
        <w:t xml:space="preserve"> </w:t>
      </w:r>
      <w:r>
        <w:t>mana</w:t>
      </w:r>
      <w:r>
        <w:rPr>
          <w:spacing w:val="-8"/>
        </w:rPr>
        <w:t xml:space="preserve"> </w:t>
      </w:r>
      <w:r>
        <w:t>manusia</w:t>
      </w:r>
      <w:r>
        <w:rPr>
          <w:spacing w:val="-9"/>
        </w:rPr>
        <w:t xml:space="preserve"> </w:t>
      </w:r>
      <w:r>
        <w:t>membiarkan dirinya</w:t>
      </w:r>
      <w:r>
        <w:rPr>
          <w:spacing w:val="-15"/>
        </w:rPr>
        <w:t xml:space="preserve"> </w:t>
      </w:r>
      <w:r>
        <w:t>diperbudak</w:t>
      </w:r>
      <w:r>
        <w:rPr>
          <w:spacing w:val="-15"/>
        </w:rPr>
        <w:t xml:space="preserve"> </w:t>
      </w:r>
      <w:r>
        <w:t>oleh</w:t>
      </w:r>
      <w:r>
        <w:rPr>
          <w:spacing w:val="-15"/>
        </w:rPr>
        <w:t xml:space="preserve"> </w:t>
      </w:r>
      <w:r>
        <w:t>harta</w:t>
      </w:r>
      <w:r>
        <w:rPr>
          <w:spacing w:val="-15"/>
        </w:rPr>
        <w:t xml:space="preserve"> </w:t>
      </w:r>
      <w:r>
        <w:t>dan</w:t>
      </w:r>
      <w:r>
        <w:rPr>
          <w:spacing w:val="-15"/>
        </w:rPr>
        <w:t xml:space="preserve"> </w:t>
      </w:r>
      <w:r>
        <w:t>kekuasaan.</w:t>
      </w:r>
      <w:r>
        <w:rPr>
          <w:spacing w:val="-15"/>
        </w:rPr>
        <w:t xml:space="preserve"> </w:t>
      </w:r>
      <w:r>
        <w:t>Akibatnya,</w:t>
      </w:r>
      <w:r>
        <w:rPr>
          <w:spacing w:val="-15"/>
        </w:rPr>
        <w:t xml:space="preserve"> </w:t>
      </w:r>
      <w:r>
        <w:t>manusia kehilangan kemanusiaannya dan melanggar nilai keadilan yang seharusnya</w:t>
      </w:r>
      <w:r>
        <w:rPr>
          <w:spacing w:val="-2"/>
        </w:rPr>
        <w:t xml:space="preserve"> </w:t>
      </w:r>
      <w:r>
        <w:t>dijaga.</w:t>
      </w:r>
      <w:r>
        <w:rPr>
          <w:spacing w:val="-2"/>
        </w:rPr>
        <w:t xml:space="preserve"> </w:t>
      </w:r>
      <w:r>
        <w:t>Korupsi</w:t>
      </w:r>
      <w:r>
        <w:rPr>
          <w:spacing w:val="-2"/>
        </w:rPr>
        <w:t xml:space="preserve"> </w:t>
      </w:r>
      <w:r>
        <w:t>dalam</w:t>
      </w:r>
      <w:r>
        <w:rPr>
          <w:spacing w:val="-2"/>
        </w:rPr>
        <w:t xml:space="preserve"> </w:t>
      </w:r>
      <w:r>
        <w:t>konteks</w:t>
      </w:r>
      <w:r>
        <w:rPr>
          <w:spacing w:val="-1"/>
        </w:rPr>
        <w:t xml:space="preserve"> </w:t>
      </w:r>
      <w:r>
        <w:t>ini</w:t>
      </w:r>
      <w:r>
        <w:rPr>
          <w:spacing w:val="-2"/>
        </w:rPr>
        <w:t xml:space="preserve"> </w:t>
      </w:r>
      <w:r>
        <w:t>merupakan</w:t>
      </w:r>
      <w:r>
        <w:rPr>
          <w:spacing w:val="-2"/>
        </w:rPr>
        <w:t xml:space="preserve"> </w:t>
      </w:r>
      <w:r>
        <w:t>bentuk penyimpangan rohani yang menggantikan cinta kasih kepada Tuhan dengan ketamakan terhadap hal-hal duniawi.</w:t>
      </w:r>
    </w:p>
    <w:p w:rsidR="00BC3CB7" w:rsidRDefault="00AF39CF">
      <w:pPr>
        <w:pStyle w:val="BodyText"/>
        <w:spacing w:before="121" w:line="276" w:lineRule="auto"/>
        <w:ind w:right="138" w:firstLine="568"/>
      </w:pPr>
      <w:r>
        <w:t>Selain itu,</w:t>
      </w:r>
      <w:r>
        <w:rPr>
          <w:spacing w:val="-7"/>
        </w:rPr>
        <w:t xml:space="preserve"> </w:t>
      </w:r>
      <w:r>
        <w:t>Alkitab menegaskan bahwa korupsi merupakan pengkhianatan</w:t>
      </w:r>
      <w:r>
        <w:rPr>
          <w:spacing w:val="-15"/>
        </w:rPr>
        <w:t xml:space="preserve"> </w:t>
      </w:r>
      <w:r>
        <w:t>terhadap</w:t>
      </w:r>
      <w:r>
        <w:rPr>
          <w:spacing w:val="-15"/>
        </w:rPr>
        <w:t xml:space="preserve"> </w:t>
      </w:r>
      <w:r>
        <w:t>keadilan</w:t>
      </w:r>
      <w:r>
        <w:rPr>
          <w:spacing w:val="-15"/>
        </w:rPr>
        <w:t xml:space="preserve"> </w:t>
      </w:r>
      <w:r>
        <w:t>ilahi</w:t>
      </w:r>
      <w:r>
        <w:rPr>
          <w:spacing w:val="-15"/>
        </w:rPr>
        <w:t xml:space="preserve"> </w:t>
      </w:r>
      <w:r>
        <w:t>(Amos</w:t>
      </w:r>
      <w:r>
        <w:rPr>
          <w:spacing w:val="-14"/>
        </w:rPr>
        <w:t xml:space="preserve"> </w:t>
      </w:r>
      <w:r>
        <w:t>5:12;</w:t>
      </w:r>
      <w:r>
        <w:rPr>
          <w:spacing w:val="-15"/>
        </w:rPr>
        <w:t xml:space="preserve"> </w:t>
      </w:r>
      <w:r>
        <w:t>Yesaya</w:t>
      </w:r>
      <w:r>
        <w:rPr>
          <w:spacing w:val="-15"/>
        </w:rPr>
        <w:t xml:space="preserve"> </w:t>
      </w:r>
      <w:r>
        <w:t>1:23). Para</w:t>
      </w:r>
      <w:r>
        <w:rPr>
          <w:spacing w:val="64"/>
          <w:w w:val="150"/>
        </w:rPr>
        <w:t xml:space="preserve"> </w:t>
      </w:r>
      <w:r>
        <w:t>nabi</w:t>
      </w:r>
      <w:r>
        <w:rPr>
          <w:spacing w:val="65"/>
          <w:w w:val="150"/>
        </w:rPr>
        <w:t xml:space="preserve"> </w:t>
      </w:r>
      <w:r>
        <w:t>menegur</w:t>
      </w:r>
      <w:r>
        <w:rPr>
          <w:spacing w:val="66"/>
          <w:w w:val="150"/>
        </w:rPr>
        <w:t xml:space="preserve"> </w:t>
      </w:r>
      <w:r>
        <w:t>keras</w:t>
      </w:r>
      <w:r>
        <w:rPr>
          <w:spacing w:val="65"/>
          <w:w w:val="150"/>
        </w:rPr>
        <w:t xml:space="preserve"> </w:t>
      </w:r>
      <w:r>
        <w:t>para</w:t>
      </w:r>
      <w:r>
        <w:rPr>
          <w:spacing w:val="63"/>
          <w:w w:val="150"/>
        </w:rPr>
        <w:t xml:space="preserve"> </w:t>
      </w:r>
      <w:r>
        <w:t>pemimpin</w:t>
      </w:r>
      <w:r>
        <w:rPr>
          <w:spacing w:val="64"/>
          <w:w w:val="150"/>
        </w:rPr>
        <w:t xml:space="preserve"> </w:t>
      </w:r>
      <w:r>
        <w:t>dan</w:t>
      </w:r>
      <w:r>
        <w:rPr>
          <w:spacing w:val="64"/>
          <w:w w:val="150"/>
        </w:rPr>
        <w:t xml:space="preserve"> </w:t>
      </w:r>
      <w:r>
        <w:t>hakim</w:t>
      </w:r>
      <w:r>
        <w:rPr>
          <w:spacing w:val="66"/>
          <w:w w:val="150"/>
        </w:rPr>
        <w:t xml:space="preserve"> </w:t>
      </w:r>
      <w:r>
        <w:rPr>
          <w:spacing w:val="-4"/>
        </w:rPr>
        <w:t>yang</w:t>
      </w:r>
    </w:p>
    <w:p w:rsidR="00BC3CB7" w:rsidRDefault="00BC3CB7">
      <w:pPr>
        <w:pStyle w:val="BodyText"/>
        <w:spacing w:line="276" w:lineRule="auto"/>
        <w:sectPr w:rsidR="00BC3CB7">
          <w:headerReference w:type="even" r:id="rId1148"/>
          <w:headerReference w:type="default" r:id="rId1149"/>
          <w:footerReference w:type="default" r:id="rId1150"/>
          <w:headerReference w:type="first" r:id="rId1151"/>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“menginjak-injak orang miskin” serta memutarbalikkan hukum demi keuntungan pribadi. Dalam pandangan kenabian, tindakan seperti ini menodai perintah Allah yang memerintahkan umat- Nya untuk berlaku adil, melindungi yang lemah, dan menghormati martabat setiap manusia. Korupsi, dengan demikian, mencerminkan penolakan terhadap mandat Allah untuk menegakkan keadilan dan menumbuhkan kesejahteraan bersama.</w:t>
      </w:r>
      <w:r>
        <w:rPr>
          <w:spacing w:val="-13"/>
        </w:rPr>
        <w:t xml:space="preserve"> </w:t>
      </w:r>
      <w:r>
        <w:t>Egoisme</w:t>
      </w:r>
      <w:r>
        <w:rPr>
          <w:spacing w:val="-13"/>
        </w:rPr>
        <w:t xml:space="preserve"> </w:t>
      </w:r>
      <w:r>
        <w:t>dan</w:t>
      </w:r>
      <w:r>
        <w:rPr>
          <w:spacing w:val="-12"/>
        </w:rPr>
        <w:t xml:space="preserve"> </w:t>
      </w:r>
      <w:r>
        <w:t>kerakusan</w:t>
      </w:r>
      <w:r>
        <w:rPr>
          <w:spacing w:val="-12"/>
        </w:rPr>
        <w:t xml:space="preserve"> </w:t>
      </w:r>
      <w:r>
        <w:t>yang</w:t>
      </w:r>
      <w:r>
        <w:rPr>
          <w:spacing w:val="-13"/>
        </w:rPr>
        <w:t xml:space="preserve"> </w:t>
      </w:r>
      <w:r>
        <w:t>menjadi</w:t>
      </w:r>
      <w:r>
        <w:rPr>
          <w:spacing w:val="-14"/>
        </w:rPr>
        <w:t xml:space="preserve"> </w:t>
      </w:r>
      <w:r>
        <w:t>pendorong</w:t>
      </w:r>
      <w:r>
        <w:rPr>
          <w:spacing w:val="-13"/>
        </w:rPr>
        <w:t xml:space="preserve"> </w:t>
      </w:r>
      <w:r>
        <w:t>utama korupsi bertentangan langsung dengan panggilan manusia sebagai gambar Allah yang diciptakan untuk mencerminkan kebenaran dan kasih.</w:t>
      </w:r>
    </w:p>
    <w:p w:rsidR="00BC3CB7" w:rsidRDefault="00AF39CF">
      <w:pPr>
        <w:pStyle w:val="BodyText"/>
        <w:spacing w:before="121" w:line="276" w:lineRule="auto"/>
        <w:ind w:left="1" w:right="422" w:firstLine="568"/>
      </w:pPr>
      <w:r>
        <w:t>Lebih</w:t>
      </w:r>
      <w:r>
        <w:rPr>
          <w:spacing w:val="-4"/>
        </w:rPr>
        <w:t xml:space="preserve"> </w:t>
      </w:r>
      <w:r>
        <w:t>lanjut,</w:t>
      </w:r>
      <w:r>
        <w:rPr>
          <w:spacing w:val="-7"/>
        </w:rPr>
        <w:t xml:space="preserve"> </w:t>
      </w:r>
      <w:r>
        <w:t>Kitab</w:t>
      </w:r>
      <w:r>
        <w:rPr>
          <w:spacing w:val="-7"/>
        </w:rPr>
        <w:t xml:space="preserve"> </w:t>
      </w:r>
      <w:r>
        <w:t>Suci</w:t>
      </w:r>
      <w:r>
        <w:rPr>
          <w:spacing w:val="-8"/>
        </w:rPr>
        <w:t xml:space="preserve"> </w:t>
      </w:r>
      <w:r>
        <w:t>menyatakan</w:t>
      </w:r>
      <w:r>
        <w:rPr>
          <w:spacing w:val="-7"/>
        </w:rPr>
        <w:t xml:space="preserve"> </w:t>
      </w:r>
      <w:r>
        <w:t>bahwa</w:t>
      </w:r>
      <w:r>
        <w:rPr>
          <w:spacing w:val="-6"/>
        </w:rPr>
        <w:t xml:space="preserve"> </w:t>
      </w:r>
      <w:r>
        <w:t>korupsi</w:t>
      </w:r>
      <w:r>
        <w:rPr>
          <w:spacing w:val="-7"/>
        </w:rPr>
        <w:t xml:space="preserve"> </w:t>
      </w:r>
      <w:r>
        <w:t>adalah pelanggaran terhadap hukum kasih (Lukas 10:27). Tindakan korupsi melukai prinsip agape, yakni kasih tanpa pamrih yang menjadi</w:t>
      </w:r>
      <w:r>
        <w:rPr>
          <w:spacing w:val="-15"/>
        </w:rPr>
        <w:t xml:space="preserve"> </w:t>
      </w:r>
      <w:r>
        <w:t>inti</w:t>
      </w:r>
      <w:r>
        <w:rPr>
          <w:spacing w:val="-15"/>
        </w:rPr>
        <w:t xml:space="preserve"> </w:t>
      </w:r>
      <w:r>
        <w:t>ajaran</w:t>
      </w:r>
      <w:r>
        <w:rPr>
          <w:spacing w:val="-15"/>
        </w:rPr>
        <w:t xml:space="preserve"> </w:t>
      </w:r>
      <w:r>
        <w:t>Kristiani.</w:t>
      </w:r>
      <w:r>
        <w:rPr>
          <w:spacing w:val="-15"/>
        </w:rPr>
        <w:t xml:space="preserve"> </w:t>
      </w:r>
      <w:r>
        <w:t>Pelaku</w:t>
      </w:r>
      <w:r>
        <w:rPr>
          <w:spacing w:val="-15"/>
        </w:rPr>
        <w:t xml:space="preserve"> </w:t>
      </w:r>
      <w:r>
        <w:t>korupsi</w:t>
      </w:r>
      <w:r>
        <w:rPr>
          <w:spacing w:val="-14"/>
        </w:rPr>
        <w:t xml:space="preserve"> </w:t>
      </w:r>
      <w:r>
        <w:t>yang</w:t>
      </w:r>
      <w:r>
        <w:rPr>
          <w:spacing w:val="-15"/>
        </w:rPr>
        <w:t xml:space="preserve"> </w:t>
      </w:r>
      <w:r>
        <w:t>mengutamakan kepentingan pribadi dan mengorbankan kesejahteraan umum memutus tali persaudaraan yang menjadi dasar kehidupan komunitas iman. Kasih seharusnya menjadi poros harmoni yang menyatukan manusia dalam solidaritas dan tanggung jawab sosial. Namun, ketika kasih digantikan oleh keserakahan, maka tatanan sosial menjadi rusak dan relasi antarmanusia kehilangan makna spiritualnya.</w:t>
      </w:r>
    </w:p>
    <w:p w:rsidR="00BC3CB7" w:rsidRDefault="00AF39CF">
      <w:pPr>
        <w:pStyle w:val="BodyText"/>
        <w:spacing w:before="119" w:line="276" w:lineRule="auto"/>
        <w:ind w:left="1" w:right="420" w:firstLine="568"/>
      </w:pPr>
      <w:r>
        <w:t>Dalam Perjanjian Baru,</w:t>
      </w:r>
      <w:r>
        <w:rPr>
          <w:spacing w:val="-8"/>
        </w:rPr>
        <w:t xml:space="preserve"> </w:t>
      </w:r>
      <w:r>
        <w:t>Yesus Kristus menegaskan prinsip integritas</w:t>
      </w:r>
      <w:r>
        <w:rPr>
          <w:spacing w:val="-7"/>
        </w:rPr>
        <w:t xml:space="preserve"> </w:t>
      </w:r>
      <w:r>
        <w:t>radikal</w:t>
      </w:r>
      <w:r>
        <w:rPr>
          <w:spacing w:val="-8"/>
        </w:rPr>
        <w:t xml:space="preserve"> </w:t>
      </w:r>
      <w:r>
        <w:t>dalam</w:t>
      </w:r>
      <w:r>
        <w:rPr>
          <w:spacing w:val="-8"/>
        </w:rPr>
        <w:t xml:space="preserve"> </w:t>
      </w:r>
      <w:r>
        <w:t>kehidupan</w:t>
      </w:r>
      <w:r>
        <w:rPr>
          <w:spacing w:val="-8"/>
        </w:rPr>
        <w:t xml:space="preserve"> </w:t>
      </w:r>
      <w:r>
        <w:t>beriman</w:t>
      </w:r>
      <w:r>
        <w:rPr>
          <w:spacing w:val="-8"/>
        </w:rPr>
        <w:t xml:space="preserve"> </w:t>
      </w:r>
      <w:r>
        <w:t>(Lukas</w:t>
      </w:r>
      <w:r>
        <w:rPr>
          <w:spacing w:val="-7"/>
        </w:rPr>
        <w:t xml:space="preserve"> </w:t>
      </w:r>
      <w:r>
        <w:t>16:10–13).</w:t>
      </w:r>
      <w:r>
        <w:rPr>
          <w:spacing w:val="-7"/>
        </w:rPr>
        <w:t xml:space="preserve"> </w:t>
      </w:r>
      <w:r>
        <w:t>Ia mengingatkan bahwa “barang siapa tidak setia dalam perkara kecil, ia juga tidak setia dalam perkara besar,” menandakan bahwa ketidakjujuran dalam hal materi mencerminkan ketidaksetiaan kepada Allah. Rasul Paulus dalam Roma 13:7–8 menambahkan bahwa setiap orang beriman memiliki kewajiban etis untuk mengelola sumber daya publik dengan adil, sebagai bentuk</w:t>
      </w:r>
      <w:r>
        <w:rPr>
          <w:spacing w:val="-5"/>
        </w:rPr>
        <w:t xml:space="preserve"> </w:t>
      </w:r>
      <w:r>
        <w:t>partisipasi</w:t>
      </w:r>
      <w:r>
        <w:rPr>
          <w:spacing w:val="-4"/>
        </w:rPr>
        <w:t xml:space="preserve"> </w:t>
      </w:r>
      <w:r>
        <w:t>dalam</w:t>
      </w:r>
      <w:r>
        <w:rPr>
          <w:spacing w:val="-6"/>
        </w:rPr>
        <w:t xml:space="preserve"> </w:t>
      </w:r>
      <w:r>
        <w:t>koinonia</w:t>
      </w:r>
      <w:r>
        <w:rPr>
          <w:spacing w:val="-4"/>
        </w:rPr>
        <w:t xml:space="preserve"> </w:t>
      </w:r>
      <w:r>
        <w:t>komunitas</w:t>
      </w:r>
      <w:r>
        <w:rPr>
          <w:spacing w:val="-3"/>
        </w:rPr>
        <w:t xml:space="preserve"> </w:t>
      </w:r>
      <w:r>
        <w:t>kasih</w:t>
      </w:r>
      <w:r>
        <w:rPr>
          <w:spacing w:val="-4"/>
        </w:rPr>
        <w:t xml:space="preserve"> </w:t>
      </w:r>
      <w:r>
        <w:t>dan</w:t>
      </w:r>
      <w:r>
        <w:rPr>
          <w:spacing w:val="-4"/>
        </w:rPr>
        <w:t xml:space="preserve"> </w:t>
      </w:r>
      <w:r>
        <w:t>tanggung jawab</w:t>
      </w:r>
      <w:r>
        <w:rPr>
          <w:spacing w:val="75"/>
          <w:w w:val="150"/>
        </w:rPr>
        <w:t xml:space="preserve"> </w:t>
      </w:r>
      <w:r>
        <w:t>bersama.</w:t>
      </w:r>
      <w:r>
        <w:rPr>
          <w:spacing w:val="76"/>
          <w:w w:val="150"/>
        </w:rPr>
        <w:t xml:space="preserve"> </w:t>
      </w:r>
      <w:r>
        <w:t>Dengan</w:t>
      </w:r>
      <w:r>
        <w:rPr>
          <w:spacing w:val="76"/>
          <w:w w:val="150"/>
        </w:rPr>
        <w:t xml:space="preserve"> </w:t>
      </w:r>
      <w:r>
        <w:t>demikian,</w:t>
      </w:r>
      <w:r>
        <w:rPr>
          <w:spacing w:val="78"/>
          <w:w w:val="150"/>
        </w:rPr>
        <w:t xml:space="preserve"> </w:t>
      </w:r>
      <w:r>
        <w:t>iman</w:t>
      </w:r>
      <w:r>
        <w:rPr>
          <w:spacing w:val="76"/>
          <w:w w:val="150"/>
        </w:rPr>
        <w:t xml:space="preserve"> </w:t>
      </w:r>
      <w:r>
        <w:t>Kristen</w:t>
      </w:r>
      <w:r>
        <w:rPr>
          <w:spacing w:val="77"/>
          <w:w w:val="150"/>
        </w:rPr>
        <w:t xml:space="preserve"> </w:t>
      </w:r>
      <w:r>
        <w:rPr>
          <w:spacing w:val="-2"/>
        </w:rPr>
        <w:t>menuntut</w:t>
      </w:r>
    </w:p>
    <w:p w:rsidR="00BC3CB7" w:rsidRDefault="00BC3CB7">
      <w:pPr>
        <w:pStyle w:val="BodyText"/>
        <w:spacing w:line="276" w:lineRule="auto"/>
        <w:sectPr w:rsidR="00BC3CB7">
          <w:headerReference w:type="even" r:id="rId1152"/>
          <w:headerReference w:type="default" r:id="rId1153"/>
          <w:footerReference w:type="default" r:id="rId1154"/>
          <w:headerReference w:type="first" r:id="rId1155"/>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keutuhan moral dan integritas yang tak dapat dipisahkan dari pengelolaan yang jujur atas milik bersama.</w:t>
      </w:r>
    </w:p>
    <w:p w:rsidR="00BC3CB7" w:rsidRDefault="00AF39CF">
      <w:pPr>
        <w:pStyle w:val="BodyText"/>
        <w:spacing w:before="119" w:line="276" w:lineRule="auto"/>
        <w:ind w:right="139" w:firstLine="568"/>
      </w:pPr>
      <w:r>
        <w:t>Korupsi pada hakikatnya adalah bentuk radikal dari dosa yang</w:t>
      </w:r>
      <w:r>
        <w:rPr>
          <w:spacing w:val="-15"/>
        </w:rPr>
        <w:t xml:space="preserve"> </w:t>
      </w:r>
      <w:r>
        <w:t>melawan</w:t>
      </w:r>
      <w:r>
        <w:rPr>
          <w:spacing w:val="-15"/>
        </w:rPr>
        <w:t xml:space="preserve"> </w:t>
      </w:r>
      <w:r>
        <w:t>kasih</w:t>
      </w:r>
      <w:r>
        <w:rPr>
          <w:spacing w:val="-15"/>
        </w:rPr>
        <w:t xml:space="preserve"> </w:t>
      </w:r>
      <w:r>
        <w:t>Allah.</w:t>
      </w:r>
      <w:r>
        <w:rPr>
          <w:spacing w:val="-15"/>
        </w:rPr>
        <w:t xml:space="preserve"> </w:t>
      </w:r>
      <w:r>
        <w:t>Tindakan</w:t>
      </w:r>
      <w:r>
        <w:rPr>
          <w:spacing w:val="-15"/>
        </w:rPr>
        <w:t xml:space="preserve"> </w:t>
      </w:r>
      <w:r>
        <w:t>ini</w:t>
      </w:r>
      <w:r>
        <w:rPr>
          <w:spacing w:val="-15"/>
        </w:rPr>
        <w:t xml:space="preserve"> </w:t>
      </w:r>
      <w:r>
        <w:t>bukan</w:t>
      </w:r>
      <w:r>
        <w:rPr>
          <w:spacing w:val="-15"/>
        </w:rPr>
        <w:t xml:space="preserve"> </w:t>
      </w:r>
      <w:r>
        <w:t>hanya</w:t>
      </w:r>
      <w:r>
        <w:rPr>
          <w:spacing w:val="-15"/>
        </w:rPr>
        <w:t xml:space="preserve"> </w:t>
      </w:r>
      <w:r>
        <w:t>mencederai keadilan sosial, tetapi juga menghina anugerah</w:t>
      </w:r>
      <w:r>
        <w:rPr>
          <w:spacing w:val="-6"/>
        </w:rPr>
        <w:t xml:space="preserve"> </w:t>
      </w:r>
      <w:r>
        <w:t>Allah yang telah menyelamatkan manusia melalui pengorbanan Kristus. Ketika manusia</w:t>
      </w:r>
      <w:r>
        <w:rPr>
          <w:spacing w:val="-12"/>
        </w:rPr>
        <w:t xml:space="preserve"> </w:t>
      </w:r>
      <w:r>
        <w:t>memilih</w:t>
      </w:r>
      <w:r>
        <w:rPr>
          <w:spacing w:val="-11"/>
        </w:rPr>
        <w:t xml:space="preserve"> </w:t>
      </w:r>
      <w:r>
        <w:t>untuk</w:t>
      </w:r>
      <w:r>
        <w:rPr>
          <w:spacing w:val="-11"/>
        </w:rPr>
        <w:t xml:space="preserve"> </w:t>
      </w:r>
      <w:r>
        <w:t>menyelewengkan</w:t>
      </w:r>
      <w:r>
        <w:rPr>
          <w:spacing w:val="-10"/>
        </w:rPr>
        <w:t xml:space="preserve"> </w:t>
      </w:r>
      <w:r>
        <w:t>keadilan</w:t>
      </w:r>
      <w:r>
        <w:rPr>
          <w:spacing w:val="-11"/>
        </w:rPr>
        <w:t xml:space="preserve"> </w:t>
      </w:r>
      <w:r>
        <w:t>dan</w:t>
      </w:r>
      <w:r>
        <w:rPr>
          <w:spacing w:val="-11"/>
        </w:rPr>
        <w:t xml:space="preserve"> </w:t>
      </w:r>
      <w:r>
        <w:t>menindas sesama demi keuntungan pribadi, ia menolak teladan kasih yang telah diperlihatkan oleh Yesus. Oleh karena itu, pemberantasan korupsi bukan sekadar agenda moral, melainkan panggilan iman untuk</w:t>
      </w:r>
      <w:r>
        <w:rPr>
          <w:spacing w:val="-10"/>
        </w:rPr>
        <w:t xml:space="preserve"> </w:t>
      </w:r>
      <w:r>
        <w:t>memulihkan</w:t>
      </w:r>
      <w:r>
        <w:rPr>
          <w:spacing w:val="-11"/>
        </w:rPr>
        <w:t xml:space="preserve"> </w:t>
      </w:r>
      <w:r>
        <w:t>relasi</w:t>
      </w:r>
      <w:r>
        <w:rPr>
          <w:spacing w:val="-10"/>
        </w:rPr>
        <w:t xml:space="preserve"> </w:t>
      </w:r>
      <w:r>
        <w:t>yang</w:t>
      </w:r>
      <w:r>
        <w:rPr>
          <w:spacing w:val="-9"/>
        </w:rPr>
        <w:t xml:space="preserve"> </w:t>
      </w:r>
      <w:r>
        <w:t>rusak</w:t>
      </w:r>
      <w:r>
        <w:rPr>
          <w:spacing w:val="-11"/>
        </w:rPr>
        <w:t xml:space="preserve"> </w:t>
      </w:r>
      <w:r>
        <w:t>antara</w:t>
      </w:r>
      <w:r>
        <w:rPr>
          <w:spacing w:val="-11"/>
        </w:rPr>
        <w:t xml:space="preserve"> </w:t>
      </w:r>
      <w:r>
        <w:t>manusia,</w:t>
      </w:r>
      <w:r>
        <w:rPr>
          <w:spacing w:val="-11"/>
        </w:rPr>
        <w:t xml:space="preserve"> </w:t>
      </w:r>
      <w:r>
        <w:t>sesama,</w:t>
      </w:r>
      <w:r>
        <w:rPr>
          <w:spacing w:val="-11"/>
        </w:rPr>
        <w:t xml:space="preserve"> </w:t>
      </w:r>
      <w:r>
        <w:t xml:space="preserve">dan </w:t>
      </w:r>
      <w:r>
        <w:rPr>
          <w:spacing w:val="-2"/>
        </w:rPr>
        <w:t>Allah.</w:t>
      </w:r>
    </w:p>
    <w:p w:rsidR="00BC3CB7" w:rsidRDefault="00AF39CF">
      <w:pPr>
        <w:pStyle w:val="Heading2"/>
        <w:numPr>
          <w:ilvl w:val="2"/>
          <w:numId w:val="10"/>
        </w:numPr>
        <w:tabs>
          <w:tab w:val="left" w:pos="853"/>
        </w:tabs>
        <w:spacing w:before="121" w:line="259" w:lineRule="auto"/>
        <w:ind w:right="140"/>
        <w:jc w:val="both"/>
      </w:pPr>
      <w:r>
        <w:t>Ajaran Sosial Gereja (ASG): Korupsi sebagai Kejahatan Terstruktur</w:t>
      </w:r>
    </w:p>
    <w:p w:rsidR="00BC3CB7" w:rsidRDefault="00AF39CF">
      <w:pPr>
        <w:pStyle w:val="BodyText"/>
        <w:spacing w:before="120" w:line="276" w:lineRule="auto"/>
        <w:ind w:right="137" w:firstLine="568"/>
      </w:pPr>
      <w:r>
        <w:t>Ajaran Sosial Gereja (ASG) memberikan landasan moral dan teologis yang kuat dalam memandang korupsi sebagai dosa struktural yang menentang martabat manusia dan merusak kesejahteraan umum. Gereja menegaskan bahwa tindakan korupsi tidak hanya berdampak pada kerugian ekonomi, tetapi juga menghancurkan struktur moral, sosial, dan spiritual masyarakat. Oleh karena itu, ASG menempatkan perjuangan melawan korupsi sebagai bagian integral dari misi Gereja untuk menegakkan keadilan sosial, solidaritas, dan cinta kasih dalam kehidupan publik.</w:t>
      </w:r>
    </w:p>
    <w:p w:rsidR="00BC3CB7" w:rsidRDefault="00AF39CF">
      <w:pPr>
        <w:pStyle w:val="BodyText"/>
        <w:spacing w:before="121" w:line="276" w:lineRule="auto"/>
        <w:ind w:right="136" w:firstLine="568"/>
      </w:pPr>
      <w:r>
        <w:t>ASG memandang bahwa korupsi bertentangan dengan prinsip</w:t>
      </w:r>
      <w:r>
        <w:rPr>
          <w:spacing w:val="-15"/>
        </w:rPr>
        <w:t xml:space="preserve"> </w:t>
      </w:r>
      <w:r>
        <w:t>bonum</w:t>
      </w:r>
      <w:r>
        <w:rPr>
          <w:spacing w:val="-15"/>
        </w:rPr>
        <w:t xml:space="preserve"> </w:t>
      </w:r>
      <w:r>
        <w:t>commune</w:t>
      </w:r>
      <w:r>
        <w:rPr>
          <w:spacing w:val="-15"/>
        </w:rPr>
        <w:t xml:space="preserve"> </w:t>
      </w:r>
      <w:r>
        <w:t>atau</w:t>
      </w:r>
      <w:r>
        <w:rPr>
          <w:spacing w:val="-15"/>
        </w:rPr>
        <w:t xml:space="preserve"> </w:t>
      </w:r>
      <w:r>
        <w:t>kesejahteraan</w:t>
      </w:r>
      <w:r>
        <w:rPr>
          <w:spacing w:val="-15"/>
        </w:rPr>
        <w:t xml:space="preserve"> </w:t>
      </w:r>
      <w:r>
        <w:t>umum</w:t>
      </w:r>
      <w:r>
        <w:rPr>
          <w:spacing w:val="-15"/>
        </w:rPr>
        <w:t xml:space="preserve"> </w:t>
      </w:r>
      <w:r>
        <w:t>(</w:t>
      </w:r>
      <w:r>
        <w:rPr>
          <w:i/>
        </w:rPr>
        <w:t>Compendium of the Social Doctrine</w:t>
      </w:r>
      <w:r>
        <w:t>, §164).</w:t>
      </w:r>
      <w:r>
        <w:rPr>
          <w:spacing w:val="-1"/>
        </w:rPr>
        <w:t xml:space="preserve"> </w:t>
      </w:r>
      <w:r>
        <w:t>Tindakan korupsi secara langsung merampas hak dasar masyarakat, seperti akses terhadap kesehatan, pendidikan, dan infrastruktur, demi keuntungan pribadi</w:t>
      </w:r>
      <w:r>
        <w:rPr>
          <w:spacing w:val="-4"/>
        </w:rPr>
        <w:t xml:space="preserve"> </w:t>
      </w:r>
      <w:r>
        <w:t>segelintir</w:t>
      </w:r>
      <w:r>
        <w:rPr>
          <w:spacing w:val="-4"/>
        </w:rPr>
        <w:t xml:space="preserve"> </w:t>
      </w:r>
      <w:r>
        <w:t>orang.</w:t>
      </w:r>
      <w:r>
        <w:rPr>
          <w:spacing w:val="-4"/>
        </w:rPr>
        <w:t xml:space="preserve"> </w:t>
      </w:r>
      <w:r>
        <w:t>Dalam</w:t>
      </w:r>
      <w:r>
        <w:rPr>
          <w:spacing w:val="-4"/>
        </w:rPr>
        <w:t xml:space="preserve"> </w:t>
      </w:r>
      <w:r>
        <w:t>pandangan</w:t>
      </w:r>
      <w:r>
        <w:rPr>
          <w:spacing w:val="-4"/>
        </w:rPr>
        <w:t xml:space="preserve"> </w:t>
      </w:r>
      <w:r>
        <w:t>Gereja,</w:t>
      </w:r>
      <w:r>
        <w:rPr>
          <w:spacing w:val="-4"/>
        </w:rPr>
        <w:t xml:space="preserve"> </w:t>
      </w:r>
      <w:r>
        <w:t>kesejahteraan bersama adalah cerminan kasih Allah yang harus diwujudkan dalam</w:t>
      </w:r>
      <w:r>
        <w:rPr>
          <w:spacing w:val="4"/>
        </w:rPr>
        <w:t xml:space="preserve"> </w:t>
      </w:r>
      <w:r>
        <w:t>kehidupan</w:t>
      </w:r>
      <w:r>
        <w:rPr>
          <w:spacing w:val="8"/>
        </w:rPr>
        <w:t xml:space="preserve"> </w:t>
      </w:r>
      <w:r>
        <w:t>sosial.</w:t>
      </w:r>
      <w:r>
        <w:rPr>
          <w:spacing w:val="7"/>
        </w:rPr>
        <w:t xml:space="preserve"> </w:t>
      </w:r>
      <w:r>
        <w:t>Ketika</w:t>
      </w:r>
      <w:r>
        <w:rPr>
          <w:spacing w:val="8"/>
        </w:rPr>
        <w:t xml:space="preserve"> </w:t>
      </w:r>
      <w:r>
        <w:t>kepentingan</w:t>
      </w:r>
      <w:r>
        <w:rPr>
          <w:spacing w:val="7"/>
        </w:rPr>
        <w:t xml:space="preserve"> </w:t>
      </w:r>
      <w:r>
        <w:t>publik</w:t>
      </w:r>
      <w:r>
        <w:rPr>
          <w:spacing w:val="8"/>
        </w:rPr>
        <w:t xml:space="preserve"> </w:t>
      </w:r>
      <w:r>
        <w:rPr>
          <w:spacing w:val="-2"/>
        </w:rPr>
        <w:t>dikorbankan</w:t>
      </w:r>
    </w:p>
    <w:p w:rsidR="00BC3CB7" w:rsidRDefault="00BC3CB7">
      <w:pPr>
        <w:pStyle w:val="BodyText"/>
        <w:spacing w:line="276" w:lineRule="auto"/>
        <w:sectPr w:rsidR="00BC3CB7">
          <w:headerReference w:type="even" r:id="rId1156"/>
          <w:headerReference w:type="default" r:id="rId1157"/>
          <w:footerReference w:type="default" r:id="rId1158"/>
          <w:headerReference w:type="first" r:id="rId1159"/>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 xml:space="preserve">demi ambisi pribadi, tatanan moral masyarakat runtuh dan solidaritas sosial terpecah. Korupsi, dengan demikian, menjadi penghalang struktural bagi terciptanya kesejahteraan yang </w:t>
      </w:r>
      <w:r>
        <w:rPr>
          <w:spacing w:val="-2"/>
        </w:rPr>
        <w:t>merata.</w:t>
      </w:r>
    </w:p>
    <w:p w:rsidR="00BC3CB7" w:rsidRDefault="00AF39CF">
      <w:pPr>
        <w:pStyle w:val="BodyText"/>
        <w:spacing w:before="121" w:line="276" w:lineRule="auto"/>
        <w:ind w:left="1" w:right="418" w:firstLine="568"/>
      </w:pPr>
      <w:r>
        <w:t xml:space="preserve">Selanjutnya, korupsi juga menghancurkan prinsip solidaritas. Paus Fransiskus dalam </w:t>
      </w:r>
      <w:r>
        <w:rPr>
          <w:i/>
        </w:rPr>
        <w:t xml:space="preserve">Fratelli Tutti </w:t>
      </w:r>
      <w:r>
        <w:t>(§116) menegaskan bahwa korupsi merusak solidaritas antargenerasi dengan menghabiskan sumber daya yang seharusnya diwariskan bagi generasi mendatang. Akibatnya, anak cucu kehilangan haknya untuk menikmati alam yang lestari, sistem sosial yang adil,</w:t>
      </w:r>
      <w:r>
        <w:rPr>
          <w:spacing w:val="-6"/>
        </w:rPr>
        <w:t xml:space="preserve"> </w:t>
      </w:r>
      <w:r>
        <w:t>dan</w:t>
      </w:r>
      <w:r>
        <w:rPr>
          <w:spacing w:val="-6"/>
        </w:rPr>
        <w:t xml:space="preserve"> </w:t>
      </w:r>
      <w:r>
        <w:t>sumber</w:t>
      </w:r>
      <w:r>
        <w:rPr>
          <w:spacing w:val="-6"/>
        </w:rPr>
        <w:t xml:space="preserve"> </w:t>
      </w:r>
      <w:r>
        <w:t>daya</w:t>
      </w:r>
      <w:r>
        <w:rPr>
          <w:spacing w:val="-6"/>
        </w:rPr>
        <w:t xml:space="preserve"> </w:t>
      </w:r>
      <w:r>
        <w:t>yang</w:t>
      </w:r>
      <w:r>
        <w:rPr>
          <w:spacing w:val="-6"/>
        </w:rPr>
        <w:t xml:space="preserve"> </w:t>
      </w:r>
      <w:r>
        <w:t>memadai.</w:t>
      </w:r>
      <w:r>
        <w:rPr>
          <w:spacing w:val="-6"/>
        </w:rPr>
        <w:t xml:space="preserve"> </w:t>
      </w:r>
      <w:r>
        <w:t>Gereja</w:t>
      </w:r>
      <w:r>
        <w:rPr>
          <w:spacing w:val="-6"/>
        </w:rPr>
        <w:t xml:space="preserve"> </w:t>
      </w:r>
      <w:r>
        <w:t>memandang</w:t>
      </w:r>
      <w:r>
        <w:rPr>
          <w:spacing w:val="-4"/>
        </w:rPr>
        <w:t xml:space="preserve"> </w:t>
      </w:r>
      <w:r>
        <w:t>bahwa tindakan</w:t>
      </w:r>
      <w:r>
        <w:rPr>
          <w:spacing w:val="-15"/>
        </w:rPr>
        <w:t xml:space="preserve"> </w:t>
      </w:r>
      <w:r>
        <w:t>koruptif</w:t>
      </w:r>
      <w:r>
        <w:rPr>
          <w:spacing w:val="-13"/>
        </w:rPr>
        <w:t xml:space="preserve"> </w:t>
      </w:r>
      <w:r>
        <w:t>merupakan</w:t>
      </w:r>
      <w:r>
        <w:rPr>
          <w:spacing w:val="-15"/>
        </w:rPr>
        <w:t xml:space="preserve"> </w:t>
      </w:r>
      <w:r>
        <w:t>bentuk</w:t>
      </w:r>
      <w:r>
        <w:rPr>
          <w:spacing w:val="-15"/>
        </w:rPr>
        <w:t xml:space="preserve"> </w:t>
      </w:r>
      <w:r>
        <w:t>ketidakadilan</w:t>
      </w:r>
      <w:r>
        <w:rPr>
          <w:spacing w:val="-14"/>
        </w:rPr>
        <w:t xml:space="preserve"> </w:t>
      </w:r>
      <w:r>
        <w:t>lintas</w:t>
      </w:r>
      <w:r>
        <w:rPr>
          <w:spacing w:val="-15"/>
        </w:rPr>
        <w:t xml:space="preserve"> </w:t>
      </w:r>
      <w:r>
        <w:t>generasi yang menyalahi mandat moral manusia untuk menjaga kesinambungan kehidupan bersama.</w:t>
      </w:r>
    </w:p>
    <w:p w:rsidR="00BC3CB7" w:rsidRDefault="00AF39CF">
      <w:pPr>
        <w:pStyle w:val="BodyText"/>
        <w:spacing w:before="120" w:line="276" w:lineRule="auto"/>
        <w:ind w:left="1" w:right="421" w:firstLine="568"/>
      </w:pPr>
      <w:r>
        <w:t>Prinsip subsidiaritas juga dilanggar oleh praktik korupsi. Quadragesimo Anno (§79–80) menegaskan bahwa korupsi membunuh partisipasi masyarakat akar rumput dengan memusatkan kekuasaan dan kekayaan pada jaringan elit. Ketika keputusan-keputusan publik hanya diatur oleh segelintir pihak yang berkepentingan, rakyat kecil kehilangan suara dan kendali terhadap</w:t>
      </w:r>
      <w:r>
        <w:rPr>
          <w:spacing w:val="-2"/>
        </w:rPr>
        <w:t xml:space="preserve"> </w:t>
      </w:r>
      <w:r>
        <w:t>pembangunan.</w:t>
      </w:r>
      <w:r>
        <w:rPr>
          <w:spacing w:val="-2"/>
        </w:rPr>
        <w:t xml:space="preserve"> </w:t>
      </w:r>
      <w:r>
        <w:t>Gereja</w:t>
      </w:r>
      <w:r>
        <w:rPr>
          <w:spacing w:val="-2"/>
        </w:rPr>
        <w:t xml:space="preserve"> </w:t>
      </w:r>
      <w:r>
        <w:t>menekankan</w:t>
      </w:r>
      <w:r>
        <w:rPr>
          <w:spacing w:val="-2"/>
        </w:rPr>
        <w:t xml:space="preserve"> </w:t>
      </w:r>
      <w:r>
        <w:t>bahwa</w:t>
      </w:r>
      <w:r>
        <w:rPr>
          <w:spacing w:val="-2"/>
        </w:rPr>
        <w:t xml:space="preserve"> </w:t>
      </w:r>
      <w:r>
        <w:t>subsidiaritas merupakan bentuk penghormatan terhadap kebebasan dan partisipasi setiap individu dalam kehidupan sosial, sehingga setiap lapisan masyarakat berperan aktif dalam mewujudkan keadilan bersama.</w:t>
      </w:r>
    </w:p>
    <w:p w:rsidR="00BC3CB7" w:rsidRDefault="00AF39CF">
      <w:pPr>
        <w:pStyle w:val="BodyText"/>
        <w:spacing w:before="120" w:line="276" w:lineRule="auto"/>
        <w:ind w:left="1" w:right="422" w:firstLine="568"/>
      </w:pPr>
      <w:r>
        <w:t>Selain itu, prinsip preferensi optik bagi kaum miskin (</w:t>
      </w:r>
      <w:r>
        <w:rPr>
          <w:i/>
        </w:rPr>
        <w:t>Gaudium et Spes</w:t>
      </w:r>
      <w:r>
        <w:t>, §1) menegaskan bahwa korupsi secara tidak proporsional menyakiti kaum marginal. Kelompok miskin menjadi korban langsung dari sistem yang tidak adil karena kehilangan akses terhadap hak dasar seperti pendidikan, layanan publik, dan pekerjaan yang layak. Dalam perspektif ASG, keberpihakan</w:t>
      </w:r>
      <w:r>
        <w:rPr>
          <w:spacing w:val="-11"/>
        </w:rPr>
        <w:t xml:space="preserve"> </w:t>
      </w:r>
      <w:r>
        <w:t>terhadap</w:t>
      </w:r>
      <w:r>
        <w:rPr>
          <w:spacing w:val="-8"/>
        </w:rPr>
        <w:t xml:space="preserve"> </w:t>
      </w:r>
      <w:r>
        <w:t>kaum</w:t>
      </w:r>
      <w:r>
        <w:rPr>
          <w:spacing w:val="-9"/>
        </w:rPr>
        <w:t xml:space="preserve"> </w:t>
      </w:r>
      <w:r>
        <w:t>miskin</w:t>
      </w:r>
      <w:r>
        <w:rPr>
          <w:spacing w:val="-8"/>
        </w:rPr>
        <w:t xml:space="preserve"> </w:t>
      </w:r>
      <w:r>
        <w:t>merupakan</w:t>
      </w:r>
      <w:r>
        <w:rPr>
          <w:spacing w:val="-7"/>
        </w:rPr>
        <w:t xml:space="preserve"> </w:t>
      </w:r>
      <w:r>
        <w:t>tolok</w:t>
      </w:r>
      <w:r>
        <w:rPr>
          <w:spacing w:val="-7"/>
        </w:rPr>
        <w:t xml:space="preserve"> </w:t>
      </w:r>
      <w:r>
        <w:t>ukur</w:t>
      </w:r>
      <w:r>
        <w:rPr>
          <w:spacing w:val="-7"/>
        </w:rPr>
        <w:t xml:space="preserve"> </w:t>
      </w:r>
      <w:r>
        <w:rPr>
          <w:spacing w:val="-2"/>
        </w:rPr>
        <w:t>moral</w:t>
      </w:r>
    </w:p>
    <w:p w:rsidR="00BC3CB7" w:rsidRDefault="00BC3CB7">
      <w:pPr>
        <w:pStyle w:val="BodyText"/>
        <w:spacing w:line="276" w:lineRule="auto"/>
        <w:sectPr w:rsidR="00BC3CB7">
          <w:headerReference w:type="even" r:id="rId1160"/>
          <w:headerReference w:type="default" r:id="rId1161"/>
          <w:footerReference w:type="default" r:id="rId1162"/>
          <w:headerReference w:type="first" r:id="rId1163"/>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suatu bangsa. Oleh sebab itu, pemberantasan korupsi harus dimaknai</w:t>
      </w:r>
      <w:r>
        <w:rPr>
          <w:spacing w:val="-15"/>
        </w:rPr>
        <w:t xml:space="preserve"> </w:t>
      </w:r>
      <w:r>
        <w:t>sebagai</w:t>
      </w:r>
      <w:r>
        <w:rPr>
          <w:spacing w:val="-15"/>
        </w:rPr>
        <w:t xml:space="preserve"> </w:t>
      </w:r>
      <w:r>
        <w:t>tindakan</w:t>
      </w:r>
      <w:r>
        <w:rPr>
          <w:spacing w:val="-15"/>
        </w:rPr>
        <w:t xml:space="preserve"> </w:t>
      </w:r>
      <w:r>
        <w:t>iman</w:t>
      </w:r>
      <w:r>
        <w:rPr>
          <w:spacing w:val="-15"/>
        </w:rPr>
        <w:t xml:space="preserve"> </w:t>
      </w:r>
      <w:r>
        <w:t>yang</w:t>
      </w:r>
      <w:r>
        <w:rPr>
          <w:spacing w:val="-15"/>
        </w:rPr>
        <w:t xml:space="preserve"> </w:t>
      </w:r>
      <w:r>
        <w:t>membela</w:t>
      </w:r>
      <w:r>
        <w:rPr>
          <w:spacing w:val="-15"/>
        </w:rPr>
        <w:t xml:space="preserve"> </w:t>
      </w:r>
      <w:r>
        <w:t>martabat</w:t>
      </w:r>
      <w:r>
        <w:rPr>
          <w:spacing w:val="-15"/>
        </w:rPr>
        <w:t xml:space="preserve"> </w:t>
      </w:r>
      <w:r>
        <w:t>manusia yang tertindas.</w:t>
      </w:r>
    </w:p>
    <w:p w:rsidR="00BC3CB7" w:rsidRDefault="00AF39CF">
      <w:pPr>
        <w:pStyle w:val="BodyText"/>
        <w:spacing w:before="120" w:line="276" w:lineRule="auto"/>
        <w:ind w:right="136" w:firstLine="568"/>
      </w:pPr>
      <w:r>
        <w:t>Dalam</w:t>
      </w:r>
      <w:r>
        <w:rPr>
          <w:spacing w:val="-9"/>
        </w:rPr>
        <w:t xml:space="preserve"> </w:t>
      </w:r>
      <w:r>
        <w:t>konteks</w:t>
      </w:r>
      <w:r>
        <w:rPr>
          <w:spacing w:val="-8"/>
        </w:rPr>
        <w:t xml:space="preserve"> </w:t>
      </w:r>
      <w:r>
        <w:t>kehidupan</w:t>
      </w:r>
      <w:r>
        <w:rPr>
          <w:spacing w:val="-9"/>
        </w:rPr>
        <w:t xml:space="preserve"> </w:t>
      </w:r>
      <w:r>
        <w:t>sosial,</w:t>
      </w:r>
      <w:r>
        <w:rPr>
          <w:spacing w:val="-9"/>
        </w:rPr>
        <w:t xml:space="preserve"> </w:t>
      </w:r>
      <w:r>
        <w:t>Gereja</w:t>
      </w:r>
      <w:r>
        <w:rPr>
          <w:spacing w:val="-7"/>
        </w:rPr>
        <w:t xml:space="preserve"> </w:t>
      </w:r>
      <w:r>
        <w:t>memahami</w:t>
      </w:r>
      <w:r>
        <w:rPr>
          <w:spacing w:val="-9"/>
        </w:rPr>
        <w:t xml:space="preserve"> </w:t>
      </w:r>
      <w:r>
        <w:t>bahwa nilai-nilai moral dan spiritual harus diwariskan kepada setiap generasi melalui pendidikan dan keteladanan. Ajaran agama, termasuk Pendidikan</w:t>
      </w:r>
      <w:r>
        <w:rPr>
          <w:spacing w:val="-2"/>
        </w:rPr>
        <w:t xml:space="preserve"> </w:t>
      </w:r>
      <w:r>
        <w:t>Agama Katolik, memiliki tanggung jawab untuk</w:t>
      </w:r>
      <w:r>
        <w:rPr>
          <w:spacing w:val="-7"/>
        </w:rPr>
        <w:t xml:space="preserve"> </w:t>
      </w:r>
      <w:r>
        <w:t>menanamkan</w:t>
      </w:r>
      <w:r>
        <w:rPr>
          <w:spacing w:val="-5"/>
        </w:rPr>
        <w:t xml:space="preserve"> </w:t>
      </w:r>
      <w:r>
        <w:t>nilai</w:t>
      </w:r>
      <w:r>
        <w:rPr>
          <w:spacing w:val="-6"/>
        </w:rPr>
        <w:t xml:space="preserve"> </w:t>
      </w:r>
      <w:r>
        <w:t>kejujuran,</w:t>
      </w:r>
      <w:r>
        <w:rPr>
          <w:spacing w:val="-5"/>
        </w:rPr>
        <w:t xml:space="preserve"> </w:t>
      </w:r>
      <w:r>
        <w:t>integritas,</w:t>
      </w:r>
      <w:r>
        <w:rPr>
          <w:spacing w:val="-7"/>
        </w:rPr>
        <w:t xml:space="preserve"> </w:t>
      </w:r>
      <w:r>
        <w:t>dan</w:t>
      </w:r>
      <w:r>
        <w:rPr>
          <w:spacing w:val="-6"/>
        </w:rPr>
        <w:t xml:space="preserve"> </w:t>
      </w:r>
      <w:r>
        <w:t>keadilan</w:t>
      </w:r>
      <w:r>
        <w:rPr>
          <w:spacing w:val="-6"/>
        </w:rPr>
        <w:t xml:space="preserve"> </w:t>
      </w:r>
      <w:r>
        <w:t>sejak dini.</w:t>
      </w:r>
      <w:r>
        <w:rPr>
          <w:spacing w:val="-8"/>
        </w:rPr>
        <w:t xml:space="preserve"> </w:t>
      </w:r>
      <w:r>
        <w:t>Pendidikan</w:t>
      </w:r>
      <w:r>
        <w:rPr>
          <w:spacing w:val="-6"/>
        </w:rPr>
        <w:t xml:space="preserve"> </w:t>
      </w:r>
      <w:r>
        <w:t>tidak</w:t>
      </w:r>
      <w:r>
        <w:rPr>
          <w:spacing w:val="-8"/>
        </w:rPr>
        <w:t xml:space="preserve"> </w:t>
      </w:r>
      <w:r>
        <w:t>hanya</w:t>
      </w:r>
      <w:r>
        <w:rPr>
          <w:spacing w:val="-10"/>
        </w:rPr>
        <w:t xml:space="preserve"> </w:t>
      </w:r>
      <w:r>
        <w:t>berfungsi</w:t>
      </w:r>
      <w:r>
        <w:rPr>
          <w:spacing w:val="-9"/>
        </w:rPr>
        <w:t xml:space="preserve"> </w:t>
      </w:r>
      <w:r>
        <w:t>mentransfer</w:t>
      </w:r>
      <w:r>
        <w:rPr>
          <w:spacing w:val="-9"/>
        </w:rPr>
        <w:t xml:space="preserve"> </w:t>
      </w:r>
      <w:r>
        <w:t>pengetahuan, tetapi juga membentuk karakter dan kepribadian peserta didik agar mampu mengamalkan nilai iman dalam kehidupan sehari- hari (Martinus &amp; Amadi, 2021). Pendidikan agama Katolik bertujuan memperteguh iman, menumbuhkan ketaatan terhadap Allah, serta melatih kemampuan moral peserta didik untuk menolak tindakan yang merugikan sesama, termasuk korupsi.</w:t>
      </w:r>
    </w:p>
    <w:p w:rsidR="00BC3CB7" w:rsidRDefault="00AF39CF">
      <w:pPr>
        <w:pStyle w:val="BodyText"/>
        <w:spacing w:before="120" w:line="276" w:lineRule="auto"/>
        <w:ind w:right="137" w:firstLine="568"/>
      </w:pPr>
      <w:r>
        <w:t>Maraknya praktik korupsi di berbagai lapisan masyarakat, baik di tingkat pemerintahan, lembaga pendidikan, maupun sektor sosial, menunjukkan adanya krisis moral yang serius. Gereja memandang kondisi ini sebagai tantangan pastoral yang menuntut keterlibatan aktif dalam pendidikan moral publik. Gereja tidak hanya berkewajiban membimbing umat secara spiritual, tetapi juga bertanggung jawab membentuk kesadaran sosial yang menolak ketidakadilan. Melalui lembaga pendidikan dan</w:t>
      </w:r>
      <w:r>
        <w:rPr>
          <w:spacing w:val="-1"/>
        </w:rPr>
        <w:t xml:space="preserve"> </w:t>
      </w:r>
      <w:r>
        <w:t>kegiatan</w:t>
      </w:r>
      <w:r>
        <w:rPr>
          <w:spacing w:val="-1"/>
        </w:rPr>
        <w:t xml:space="preserve"> </w:t>
      </w:r>
      <w:r>
        <w:t>pastoral,</w:t>
      </w:r>
      <w:r>
        <w:rPr>
          <w:spacing w:val="-1"/>
        </w:rPr>
        <w:t xml:space="preserve"> </w:t>
      </w:r>
      <w:r>
        <w:t>Gereja</w:t>
      </w:r>
      <w:r>
        <w:rPr>
          <w:spacing w:val="-1"/>
        </w:rPr>
        <w:t xml:space="preserve"> </w:t>
      </w:r>
      <w:r>
        <w:t>berperan</w:t>
      </w:r>
      <w:r>
        <w:rPr>
          <w:spacing w:val="-1"/>
        </w:rPr>
        <w:t xml:space="preserve"> </w:t>
      </w:r>
      <w:r>
        <w:t>menumbuhkan</w:t>
      </w:r>
      <w:r>
        <w:rPr>
          <w:spacing w:val="-1"/>
        </w:rPr>
        <w:t xml:space="preserve"> </w:t>
      </w:r>
      <w:r>
        <w:t>kesadaran iman yang memampukan manusia hidup dalam kejujuran dan tanggung jawab sosial (Jelahu et al., 2023).</w:t>
      </w:r>
    </w:p>
    <w:p w:rsidR="00BC3CB7" w:rsidRDefault="00AF39CF">
      <w:pPr>
        <w:pStyle w:val="BodyText"/>
        <w:spacing w:before="122" w:line="276" w:lineRule="auto"/>
        <w:ind w:right="138" w:firstLine="568"/>
      </w:pPr>
      <w:r>
        <w:t>Dalam hal ini, Gereja menegaskan bahwa pendidikan antikorupsi merupakan bagian integral dari pembentukan karakter</w:t>
      </w:r>
      <w:r>
        <w:rPr>
          <w:spacing w:val="-3"/>
        </w:rPr>
        <w:t xml:space="preserve"> </w:t>
      </w:r>
      <w:r>
        <w:t>Kristiani.</w:t>
      </w:r>
      <w:r>
        <w:rPr>
          <w:spacing w:val="-3"/>
        </w:rPr>
        <w:t xml:space="preserve"> </w:t>
      </w:r>
      <w:r>
        <w:t>Pendidikan</w:t>
      </w:r>
      <w:r>
        <w:rPr>
          <w:spacing w:val="-3"/>
        </w:rPr>
        <w:t xml:space="preserve"> </w:t>
      </w:r>
      <w:r>
        <w:t>ini</w:t>
      </w:r>
      <w:r>
        <w:rPr>
          <w:spacing w:val="-3"/>
        </w:rPr>
        <w:t xml:space="preserve"> </w:t>
      </w:r>
      <w:r>
        <w:t>bertujuan</w:t>
      </w:r>
      <w:r>
        <w:rPr>
          <w:spacing w:val="-3"/>
        </w:rPr>
        <w:t xml:space="preserve"> </w:t>
      </w:r>
      <w:r>
        <w:t>menumbuhkan</w:t>
      </w:r>
      <w:r>
        <w:rPr>
          <w:spacing w:val="-3"/>
        </w:rPr>
        <w:t xml:space="preserve"> </w:t>
      </w:r>
      <w:r>
        <w:t>sikap tidak</w:t>
      </w:r>
      <w:r>
        <w:rPr>
          <w:spacing w:val="-13"/>
        </w:rPr>
        <w:t xml:space="preserve"> </w:t>
      </w:r>
      <w:r>
        <w:t>toleran</w:t>
      </w:r>
      <w:r>
        <w:rPr>
          <w:spacing w:val="-11"/>
        </w:rPr>
        <w:t xml:space="preserve"> </w:t>
      </w:r>
      <w:r>
        <w:t>terhadap</w:t>
      </w:r>
      <w:r>
        <w:rPr>
          <w:spacing w:val="-12"/>
        </w:rPr>
        <w:t xml:space="preserve"> </w:t>
      </w:r>
      <w:r>
        <w:t>korupsi,</w:t>
      </w:r>
      <w:r>
        <w:rPr>
          <w:spacing w:val="-13"/>
        </w:rPr>
        <w:t xml:space="preserve"> </w:t>
      </w:r>
      <w:r>
        <w:t>mengembangkan</w:t>
      </w:r>
      <w:r>
        <w:rPr>
          <w:spacing w:val="-12"/>
        </w:rPr>
        <w:t xml:space="preserve"> </w:t>
      </w:r>
      <w:r>
        <w:t>kesadaran</w:t>
      </w:r>
      <w:r>
        <w:rPr>
          <w:spacing w:val="-11"/>
        </w:rPr>
        <w:t xml:space="preserve"> </w:t>
      </w:r>
      <w:r>
        <w:t>moral untuk menolak penyalahgunaan kekuasaan, serta menanamkan komitmen</w:t>
      </w:r>
      <w:r>
        <w:rPr>
          <w:spacing w:val="78"/>
        </w:rPr>
        <w:t xml:space="preserve"> </w:t>
      </w:r>
      <w:r>
        <w:t>untuk</w:t>
      </w:r>
      <w:r>
        <w:rPr>
          <w:spacing w:val="79"/>
        </w:rPr>
        <w:t xml:space="preserve"> </w:t>
      </w:r>
      <w:r>
        <w:t>memperjuangkan</w:t>
      </w:r>
      <w:r>
        <w:rPr>
          <w:spacing w:val="78"/>
        </w:rPr>
        <w:t xml:space="preserve"> </w:t>
      </w:r>
      <w:r>
        <w:t>kebenaran</w:t>
      </w:r>
      <w:r>
        <w:rPr>
          <w:spacing w:val="51"/>
          <w:w w:val="150"/>
        </w:rPr>
        <w:t xml:space="preserve"> </w:t>
      </w:r>
      <w:r>
        <w:t>(Rahmawati</w:t>
      </w:r>
      <w:r>
        <w:rPr>
          <w:spacing w:val="50"/>
          <w:w w:val="150"/>
        </w:rPr>
        <w:t xml:space="preserve"> </w:t>
      </w:r>
      <w:r>
        <w:rPr>
          <w:spacing w:val="-10"/>
        </w:rPr>
        <w:t>&amp;</w:t>
      </w:r>
    </w:p>
    <w:p w:rsidR="00BC3CB7" w:rsidRDefault="00BC3CB7">
      <w:pPr>
        <w:pStyle w:val="BodyText"/>
        <w:spacing w:line="276" w:lineRule="auto"/>
        <w:sectPr w:rsidR="00BC3CB7">
          <w:headerReference w:type="even" r:id="rId1164"/>
          <w:headerReference w:type="default" r:id="rId1165"/>
          <w:footerReference w:type="default" r:id="rId1166"/>
          <w:headerReference w:type="first" r:id="rId1167"/>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Sari, 2023). Melalui pendidikan ini, peserta didik dilatih untuk berpikir</w:t>
      </w:r>
      <w:r>
        <w:rPr>
          <w:spacing w:val="-12"/>
        </w:rPr>
        <w:t xml:space="preserve"> </w:t>
      </w:r>
      <w:r>
        <w:t>kritis,</w:t>
      </w:r>
      <w:r>
        <w:rPr>
          <w:spacing w:val="-12"/>
        </w:rPr>
        <w:t xml:space="preserve"> </w:t>
      </w:r>
      <w:r>
        <w:t>berperilaku</w:t>
      </w:r>
      <w:r>
        <w:rPr>
          <w:spacing w:val="-11"/>
        </w:rPr>
        <w:t xml:space="preserve"> </w:t>
      </w:r>
      <w:r>
        <w:t>jujur,</w:t>
      </w:r>
      <w:r>
        <w:rPr>
          <w:spacing w:val="-12"/>
        </w:rPr>
        <w:t xml:space="preserve"> </w:t>
      </w:r>
      <w:r>
        <w:t>dan</w:t>
      </w:r>
      <w:r>
        <w:rPr>
          <w:spacing w:val="-13"/>
        </w:rPr>
        <w:t xml:space="preserve"> </w:t>
      </w:r>
      <w:r>
        <w:t>bertanggung</w:t>
      </w:r>
      <w:r>
        <w:rPr>
          <w:spacing w:val="-12"/>
        </w:rPr>
        <w:t xml:space="preserve"> </w:t>
      </w:r>
      <w:r>
        <w:t>jawab</w:t>
      </w:r>
      <w:r>
        <w:rPr>
          <w:spacing w:val="-12"/>
        </w:rPr>
        <w:t xml:space="preserve"> </w:t>
      </w:r>
      <w:r>
        <w:t>terhadap kesejahteraan bersama.</w:t>
      </w:r>
    </w:p>
    <w:p w:rsidR="00BC3CB7" w:rsidRDefault="00AF39CF">
      <w:pPr>
        <w:pStyle w:val="BodyText"/>
        <w:spacing w:before="120" w:line="276" w:lineRule="auto"/>
        <w:ind w:left="1" w:right="421" w:firstLine="568"/>
      </w:pPr>
      <w:r>
        <w:t>Ajaran Katolik menempatkan kejujuran dan integritas sebagai nilai moral fundamental yang mencerminkan kesetiaan manusia terhadap</w:t>
      </w:r>
      <w:r>
        <w:rPr>
          <w:spacing w:val="-9"/>
        </w:rPr>
        <w:t xml:space="preserve"> </w:t>
      </w:r>
      <w:r>
        <w:t>Allah. Kejujuran bukan hanya tentang berkata benar, melainkan tentang hidup benar selaras antara perkataan, tindakan, dan iman. Korupsi, sebaliknya, adalah bentuk ketidakjujuran</w:t>
      </w:r>
      <w:r>
        <w:rPr>
          <w:spacing w:val="-14"/>
        </w:rPr>
        <w:t xml:space="preserve"> </w:t>
      </w:r>
      <w:r>
        <w:t>dan</w:t>
      </w:r>
      <w:r>
        <w:rPr>
          <w:spacing w:val="-14"/>
        </w:rPr>
        <w:t xml:space="preserve"> </w:t>
      </w:r>
      <w:r>
        <w:t>ketidakadilan</w:t>
      </w:r>
      <w:r>
        <w:rPr>
          <w:spacing w:val="-14"/>
        </w:rPr>
        <w:t xml:space="preserve"> </w:t>
      </w:r>
      <w:r>
        <w:t>yang</w:t>
      </w:r>
      <w:r>
        <w:rPr>
          <w:spacing w:val="-14"/>
        </w:rPr>
        <w:t xml:space="preserve"> </w:t>
      </w:r>
      <w:r>
        <w:t>menghancurkan</w:t>
      </w:r>
      <w:r>
        <w:rPr>
          <w:spacing w:val="-14"/>
        </w:rPr>
        <w:t xml:space="preserve"> </w:t>
      </w:r>
      <w:r>
        <w:t xml:space="preserve">hubungan sosial dan mencederai kehendak Tuhan. Oleh karena itu, Gereja menyerukan agar setiap individu meneladani Yesus Kristus sebagai model integritas dan kasih sejati dalam seluruh aspek </w:t>
      </w:r>
      <w:r>
        <w:rPr>
          <w:spacing w:val="-2"/>
        </w:rPr>
        <w:t>kehidupan.</w:t>
      </w:r>
    </w:p>
    <w:p w:rsidR="00BC3CB7" w:rsidRDefault="00AF39CF">
      <w:pPr>
        <w:pStyle w:val="BodyText"/>
        <w:spacing w:before="121" w:line="276" w:lineRule="auto"/>
        <w:ind w:left="1" w:right="421" w:firstLine="568"/>
      </w:pPr>
      <w:r>
        <w:t>Pendidikan Agama Katolik dengan demikian menjadi sarana</w:t>
      </w:r>
      <w:r>
        <w:rPr>
          <w:spacing w:val="-15"/>
        </w:rPr>
        <w:t xml:space="preserve"> </w:t>
      </w:r>
      <w:r>
        <w:t>penting</w:t>
      </w:r>
      <w:r>
        <w:rPr>
          <w:spacing w:val="-14"/>
        </w:rPr>
        <w:t xml:space="preserve"> </w:t>
      </w:r>
      <w:r>
        <w:t>dalam</w:t>
      </w:r>
      <w:r>
        <w:rPr>
          <w:spacing w:val="-13"/>
        </w:rPr>
        <w:t xml:space="preserve"> </w:t>
      </w:r>
      <w:r>
        <w:t>membangun</w:t>
      </w:r>
      <w:r>
        <w:rPr>
          <w:spacing w:val="-13"/>
        </w:rPr>
        <w:t xml:space="preserve"> </w:t>
      </w:r>
      <w:r>
        <w:t>masyarakat</w:t>
      </w:r>
      <w:r>
        <w:rPr>
          <w:spacing w:val="-15"/>
        </w:rPr>
        <w:t xml:space="preserve"> </w:t>
      </w:r>
      <w:r>
        <w:t>yang</w:t>
      </w:r>
      <w:r>
        <w:rPr>
          <w:spacing w:val="-15"/>
        </w:rPr>
        <w:t xml:space="preserve"> </w:t>
      </w:r>
      <w:r>
        <w:t>berintegritas. Guru agama berperan tidak hanya sebagai pengajar, tetapi juga sebagai</w:t>
      </w:r>
      <w:r>
        <w:rPr>
          <w:spacing w:val="-15"/>
        </w:rPr>
        <w:t xml:space="preserve"> </w:t>
      </w:r>
      <w:r>
        <w:t>saksi</w:t>
      </w:r>
      <w:r>
        <w:rPr>
          <w:spacing w:val="-15"/>
        </w:rPr>
        <w:t xml:space="preserve"> </w:t>
      </w:r>
      <w:r>
        <w:t>iman</w:t>
      </w:r>
      <w:r>
        <w:rPr>
          <w:spacing w:val="-15"/>
        </w:rPr>
        <w:t xml:space="preserve"> </w:t>
      </w:r>
      <w:r>
        <w:t>yang</w:t>
      </w:r>
      <w:r>
        <w:rPr>
          <w:spacing w:val="-15"/>
        </w:rPr>
        <w:t xml:space="preserve"> </w:t>
      </w:r>
      <w:r>
        <w:t>menanamkan</w:t>
      </w:r>
      <w:r>
        <w:rPr>
          <w:spacing w:val="-15"/>
        </w:rPr>
        <w:t xml:space="preserve"> </w:t>
      </w:r>
      <w:r>
        <w:t>nilai-nilai</w:t>
      </w:r>
      <w:r>
        <w:rPr>
          <w:spacing w:val="-15"/>
        </w:rPr>
        <w:t xml:space="preserve"> </w:t>
      </w:r>
      <w:r>
        <w:t>kejujuran,</w:t>
      </w:r>
      <w:r>
        <w:rPr>
          <w:spacing w:val="-15"/>
        </w:rPr>
        <w:t xml:space="preserve"> </w:t>
      </w:r>
      <w:r>
        <w:t>kasih, dan</w:t>
      </w:r>
      <w:r>
        <w:rPr>
          <w:spacing w:val="-15"/>
        </w:rPr>
        <w:t xml:space="preserve"> </w:t>
      </w:r>
      <w:r>
        <w:t>keadilan</w:t>
      </w:r>
      <w:r>
        <w:rPr>
          <w:spacing w:val="-15"/>
        </w:rPr>
        <w:t xml:space="preserve"> </w:t>
      </w:r>
      <w:r>
        <w:t>melalui</w:t>
      </w:r>
      <w:r>
        <w:rPr>
          <w:spacing w:val="-15"/>
        </w:rPr>
        <w:t xml:space="preserve"> </w:t>
      </w:r>
      <w:r>
        <w:t>keteladanan</w:t>
      </w:r>
      <w:r>
        <w:rPr>
          <w:spacing w:val="-15"/>
        </w:rPr>
        <w:t xml:space="preserve"> </w:t>
      </w:r>
      <w:r>
        <w:t>hidup.</w:t>
      </w:r>
      <w:r>
        <w:rPr>
          <w:spacing w:val="-15"/>
        </w:rPr>
        <w:t xml:space="preserve"> </w:t>
      </w:r>
      <w:r>
        <w:t>Melalui</w:t>
      </w:r>
      <w:r>
        <w:rPr>
          <w:spacing w:val="-15"/>
        </w:rPr>
        <w:t xml:space="preserve"> </w:t>
      </w:r>
      <w:r>
        <w:t>pendidikan</w:t>
      </w:r>
      <w:r>
        <w:rPr>
          <w:spacing w:val="-15"/>
        </w:rPr>
        <w:t xml:space="preserve"> </w:t>
      </w:r>
      <w:r>
        <w:t>yang menumbuhkan kesadaran moral, umat didorong untuk membangun tatanan sosial yang adil dan bebas dari korupsi. Dengan</w:t>
      </w:r>
      <w:r>
        <w:rPr>
          <w:spacing w:val="-15"/>
        </w:rPr>
        <w:t xml:space="preserve"> </w:t>
      </w:r>
      <w:r>
        <w:t>mengintegrasikan</w:t>
      </w:r>
      <w:r>
        <w:rPr>
          <w:spacing w:val="-15"/>
        </w:rPr>
        <w:t xml:space="preserve"> </w:t>
      </w:r>
      <w:r>
        <w:t>ajaran</w:t>
      </w:r>
      <w:r>
        <w:rPr>
          <w:spacing w:val="-15"/>
        </w:rPr>
        <w:t xml:space="preserve"> </w:t>
      </w:r>
      <w:r>
        <w:t>iman,</w:t>
      </w:r>
      <w:r>
        <w:rPr>
          <w:spacing w:val="-15"/>
        </w:rPr>
        <w:t xml:space="preserve"> </w:t>
      </w:r>
      <w:r>
        <w:t>etika</w:t>
      </w:r>
      <w:r>
        <w:rPr>
          <w:spacing w:val="-15"/>
        </w:rPr>
        <w:t xml:space="preserve"> </w:t>
      </w:r>
      <w:r>
        <w:t>sosial,</w:t>
      </w:r>
      <w:r>
        <w:rPr>
          <w:spacing w:val="-15"/>
        </w:rPr>
        <w:t xml:space="preserve"> </w:t>
      </w:r>
      <w:r>
        <w:t>dan</w:t>
      </w:r>
      <w:r>
        <w:rPr>
          <w:spacing w:val="-15"/>
        </w:rPr>
        <w:t xml:space="preserve"> </w:t>
      </w:r>
      <w:r>
        <w:t>tanggung jawab publik, Gereja berkontribusi nyata dalam membangun bangsa yang bermartabat, berkeadilan, dan berintegritas tinggi.</w:t>
      </w:r>
    </w:p>
    <w:p w:rsidR="00BC3CB7" w:rsidRDefault="00AF39CF">
      <w:pPr>
        <w:pStyle w:val="Heading2"/>
        <w:numPr>
          <w:ilvl w:val="1"/>
          <w:numId w:val="10"/>
        </w:numPr>
        <w:tabs>
          <w:tab w:val="left" w:pos="569"/>
        </w:tabs>
        <w:spacing w:before="121"/>
        <w:ind w:left="569" w:hanging="360"/>
        <w:jc w:val="both"/>
      </w:pPr>
      <w:bookmarkStart w:id="50" w:name="_bookmark49"/>
      <w:bookmarkEnd w:id="50"/>
      <w:r>
        <w:t>Peran</w:t>
      </w:r>
      <w:r>
        <w:rPr>
          <w:spacing w:val="-9"/>
        </w:rPr>
        <w:t xml:space="preserve"> </w:t>
      </w:r>
      <w:r>
        <w:t>Pendidikan</w:t>
      </w:r>
      <w:r>
        <w:rPr>
          <w:spacing w:val="-15"/>
        </w:rPr>
        <w:t xml:space="preserve"> </w:t>
      </w:r>
      <w:r>
        <w:t>Agama</w:t>
      </w:r>
      <w:r>
        <w:rPr>
          <w:spacing w:val="-4"/>
        </w:rPr>
        <w:t xml:space="preserve"> </w:t>
      </w:r>
      <w:r>
        <w:t>Katolik</w:t>
      </w:r>
      <w:r>
        <w:rPr>
          <w:spacing w:val="-5"/>
        </w:rPr>
        <w:t xml:space="preserve"> </w:t>
      </w:r>
      <w:r>
        <w:t>sebagai</w:t>
      </w:r>
      <w:r>
        <w:rPr>
          <w:spacing w:val="-17"/>
        </w:rPr>
        <w:t xml:space="preserve"> </w:t>
      </w:r>
      <w:r>
        <w:t>Anti</w:t>
      </w:r>
      <w:r>
        <w:rPr>
          <w:spacing w:val="-5"/>
        </w:rPr>
        <w:t xml:space="preserve"> </w:t>
      </w:r>
      <w:r>
        <w:rPr>
          <w:spacing w:val="-2"/>
        </w:rPr>
        <w:t>Korupsi</w:t>
      </w:r>
    </w:p>
    <w:p w:rsidR="00BC3CB7" w:rsidRDefault="00AF39CF">
      <w:pPr>
        <w:pStyle w:val="ListParagraph"/>
        <w:numPr>
          <w:ilvl w:val="2"/>
          <w:numId w:val="10"/>
        </w:numPr>
        <w:tabs>
          <w:tab w:val="left" w:pos="569"/>
        </w:tabs>
        <w:spacing w:before="160"/>
        <w:ind w:left="569"/>
        <w:jc w:val="both"/>
        <w:rPr>
          <w:b/>
          <w:sz w:val="24"/>
        </w:rPr>
      </w:pPr>
      <w:r>
        <w:rPr>
          <w:b/>
          <w:sz w:val="24"/>
        </w:rPr>
        <w:t>Perspektif</w:t>
      </w:r>
      <w:r>
        <w:rPr>
          <w:b/>
          <w:spacing w:val="-15"/>
          <w:sz w:val="24"/>
        </w:rPr>
        <w:t xml:space="preserve"> </w:t>
      </w:r>
      <w:r>
        <w:rPr>
          <w:b/>
          <w:sz w:val="24"/>
        </w:rPr>
        <w:t>Teologis</w:t>
      </w:r>
      <w:r>
        <w:rPr>
          <w:b/>
          <w:spacing w:val="-8"/>
          <w:sz w:val="24"/>
        </w:rPr>
        <w:t xml:space="preserve"> </w:t>
      </w:r>
      <w:r>
        <w:rPr>
          <w:b/>
          <w:sz w:val="24"/>
        </w:rPr>
        <w:t>dan</w:t>
      </w:r>
      <w:r>
        <w:rPr>
          <w:b/>
          <w:spacing w:val="-10"/>
          <w:sz w:val="24"/>
        </w:rPr>
        <w:t xml:space="preserve"> </w:t>
      </w:r>
      <w:r>
        <w:rPr>
          <w:b/>
          <w:spacing w:val="-4"/>
          <w:sz w:val="24"/>
        </w:rPr>
        <w:t>Etis</w:t>
      </w:r>
    </w:p>
    <w:p w:rsidR="00BC3CB7" w:rsidRDefault="00AF39CF">
      <w:pPr>
        <w:pStyle w:val="BodyText"/>
        <w:spacing w:before="142" w:line="276" w:lineRule="auto"/>
        <w:ind w:left="1" w:right="422" w:firstLine="568"/>
      </w:pPr>
      <w:r>
        <w:t>Pendidikan Agama Katolik memiliki peran fundamental dalam membentuk kesadaran moral dan spiritual yang menolak korupsi sebagai bentuk penyimpangan terhadap nilai-nilai Kristiani. Melalui pendekatan teologis dan etis, pendidikan ini tidak hanya berfokus pada penguasaan doktrin, tetapi juga pada pembentukan</w:t>
      </w:r>
      <w:r>
        <w:rPr>
          <w:spacing w:val="-13"/>
        </w:rPr>
        <w:t xml:space="preserve"> </w:t>
      </w:r>
      <w:r>
        <w:t>hati</w:t>
      </w:r>
      <w:r>
        <w:rPr>
          <w:spacing w:val="-13"/>
        </w:rPr>
        <w:t xml:space="preserve"> </w:t>
      </w:r>
      <w:r>
        <w:t>nurani</w:t>
      </w:r>
      <w:r>
        <w:rPr>
          <w:spacing w:val="-14"/>
        </w:rPr>
        <w:t xml:space="preserve"> </w:t>
      </w:r>
      <w:r>
        <w:t>dan</w:t>
      </w:r>
      <w:r>
        <w:rPr>
          <w:spacing w:val="-13"/>
        </w:rPr>
        <w:t xml:space="preserve"> </w:t>
      </w:r>
      <w:r>
        <w:t>tanggung</w:t>
      </w:r>
      <w:r>
        <w:rPr>
          <w:spacing w:val="-12"/>
        </w:rPr>
        <w:t xml:space="preserve"> </w:t>
      </w:r>
      <w:r>
        <w:t>jawab</w:t>
      </w:r>
      <w:r>
        <w:rPr>
          <w:spacing w:val="-12"/>
        </w:rPr>
        <w:t xml:space="preserve"> </w:t>
      </w:r>
      <w:r>
        <w:t>moral</w:t>
      </w:r>
      <w:r>
        <w:rPr>
          <w:spacing w:val="-14"/>
        </w:rPr>
        <w:t xml:space="preserve"> </w:t>
      </w:r>
      <w:r>
        <w:t>yang</w:t>
      </w:r>
      <w:r>
        <w:rPr>
          <w:spacing w:val="-13"/>
        </w:rPr>
        <w:t xml:space="preserve"> </w:t>
      </w:r>
      <w:r>
        <w:t>berakar pada</w:t>
      </w:r>
      <w:r>
        <w:rPr>
          <w:spacing w:val="64"/>
        </w:rPr>
        <w:t xml:space="preserve"> </w:t>
      </w:r>
      <w:r>
        <w:t>iman</w:t>
      </w:r>
      <w:r>
        <w:rPr>
          <w:spacing w:val="70"/>
        </w:rPr>
        <w:t xml:space="preserve"> </w:t>
      </w:r>
      <w:r>
        <w:t>dan</w:t>
      </w:r>
      <w:r>
        <w:rPr>
          <w:spacing w:val="68"/>
        </w:rPr>
        <w:t xml:space="preserve"> </w:t>
      </w:r>
      <w:r>
        <w:t>kasih</w:t>
      </w:r>
      <w:r>
        <w:rPr>
          <w:spacing w:val="67"/>
        </w:rPr>
        <w:t xml:space="preserve"> </w:t>
      </w:r>
      <w:r>
        <w:t>kepada</w:t>
      </w:r>
      <w:r>
        <w:rPr>
          <w:spacing w:val="48"/>
        </w:rPr>
        <w:t xml:space="preserve"> </w:t>
      </w:r>
      <w:r>
        <w:t>Allah.</w:t>
      </w:r>
      <w:r>
        <w:rPr>
          <w:spacing w:val="68"/>
        </w:rPr>
        <w:t xml:space="preserve"> </w:t>
      </w:r>
      <w:r>
        <w:t>Dengan</w:t>
      </w:r>
      <w:r>
        <w:rPr>
          <w:spacing w:val="68"/>
        </w:rPr>
        <w:t xml:space="preserve"> </w:t>
      </w:r>
      <w:r>
        <w:t>demikian,</w:t>
      </w:r>
      <w:r>
        <w:rPr>
          <w:spacing w:val="68"/>
        </w:rPr>
        <w:t xml:space="preserve"> </w:t>
      </w:r>
      <w:r>
        <w:rPr>
          <w:spacing w:val="-5"/>
        </w:rPr>
        <w:t>PAK</w:t>
      </w:r>
    </w:p>
    <w:p w:rsidR="00BC3CB7" w:rsidRDefault="00BC3CB7">
      <w:pPr>
        <w:pStyle w:val="BodyText"/>
        <w:spacing w:line="276" w:lineRule="auto"/>
        <w:sectPr w:rsidR="00BC3CB7">
          <w:headerReference w:type="even" r:id="rId1168"/>
          <w:headerReference w:type="default" r:id="rId1169"/>
          <w:footerReference w:type="default" r:id="rId1170"/>
          <w:headerReference w:type="first" r:id="rId1171"/>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menjadi instrumen formasi kepribadian yang menumbuhkan kejujuran, integritas, dan kesetiaan terhadap kebaikan bersama.</w:t>
      </w:r>
    </w:p>
    <w:p w:rsidR="00BC3CB7" w:rsidRDefault="00AF39CF">
      <w:pPr>
        <w:pStyle w:val="BodyText"/>
        <w:spacing w:before="119" w:line="276" w:lineRule="auto"/>
        <w:ind w:right="137" w:firstLine="568"/>
      </w:pPr>
      <w:r>
        <w:t>Pendidikan</w:t>
      </w:r>
      <w:r>
        <w:rPr>
          <w:spacing w:val="-15"/>
        </w:rPr>
        <w:t xml:space="preserve"> </w:t>
      </w:r>
      <w:r>
        <w:t>Agama</w:t>
      </w:r>
      <w:r>
        <w:rPr>
          <w:spacing w:val="-15"/>
        </w:rPr>
        <w:t xml:space="preserve"> </w:t>
      </w:r>
      <w:r>
        <w:t>Katolik</w:t>
      </w:r>
      <w:r>
        <w:rPr>
          <w:spacing w:val="-15"/>
        </w:rPr>
        <w:t xml:space="preserve"> </w:t>
      </w:r>
      <w:r>
        <w:t>(PAK)</w:t>
      </w:r>
      <w:r>
        <w:rPr>
          <w:spacing w:val="-15"/>
        </w:rPr>
        <w:t xml:space="preserve"> </w:t>
      </w:r>
      <w:r>
        <w:t>berperan</w:t>
      </w:r>
      <w:r>
        <w:rPr>
          <w:spacing w:val="-12"/>
        </w:rPr>
        <w:t xml:space="preserve"> </w:t>
      </w:r>
      <w:r>
        <w:t>strategis</w:t>
      </w:r>
      <w:r>
        <w:rPr>
          <w:spacing w:val="-12"/>
        </w:rPr>
        <w:t xml:space="preserve"> </w:t>
      </w:r>
      <w:r>
        <w:t xml:space="preserve">dalam membangun karakter anti-korupsi melalui pendekatan yang integratif antara dimensi teologis, antropologis, dan etis. PAK menanamkan pemahaman bahwa setiap manusia memiliki martabat luhur (dignitas humana) karena diciptakan menurut </w:t>
      </w:r>
      <w:r>
        <w:rPr>
          <w:spacing w:val="-2"/>
        </w:rPr>
        <w:t>gambar</w:t>
      </w:r>
      <w:r>
        <w:rPr>
          <w:spacing w:val="-13"/>
        </w:rPr>
        <w:t xml:space="preserve"> </w:t>
      </w:r>
      <w:r>
        <w:rPr>
          <w:spacing w:val="-2"/>
        </w:rPr>
        <w:t>dan</w:t>
      </w:r>
      <w:r>
        <w:rPr>
          <w:spacing w:val="-9"/>
        </w:rPr>
        <w:t xml:space="preserve"> </w:t>
      </w:r>
      <w:r>
        <w:rPr>
          <w:spacing w:val="-2"/>
        </w:rPr>
        <w:t>rupa</w:t>
      </w:r>
      <w:r>
        <w:rPr>
          <w:spacing w:val="-13"/>
        </w:rPr>
        <w:t xml:space="preserve"> </w:t>
      </w:r>
      <w:r>
        <w:rPr>
          <w:spacing w:val="-2"/>
        </w:rPr>
        <w:t>Allah</w:t>
      </w:r>
      <w:r>
        <w:rPr>
          <w:spacing w:val="-6"/>
        </w:rPr>
        <w:t xml:space="preserve"> </w:t>
      </w:r>
      <w:r>
        <w:rPr>
          <w:spacing w:val="-2"/>
        </w:rPr>
        <w:t>(Imago</w:t>
      </w:r>
      <w:r>
        <w:rPr>
          <w:spacing w:val="-6"/>
        </w:rPr>
        <w:t xml:space="preserve"> </w:t>
      </w:r>
      <w:r>
        <w:rPr>
          <w:spacing w:val="-2"/>
        </w:rPr>
        <w:t>Dei).</w:t>
      </w:r>
      <w:r>
        <w:rPr>
          <w:spacing w:val="-7"/>
        </w:rPr>
        <w:t xml:space="preserve"> </w:t>
      </w:r>
      <w:r>
        <w:rPr>
          <w:spacing w:val="-2"/>
        </w:rPr>
        <w:t>Korupsi,</w:t>
      </w:r>
      <w:r>
        <w:rPr>
          <w:spacing w:val="-7"/>
        </w:rPr>
        <w:t xml:space="preserve"> </w:t>
      </w:r>
      <w:r>
        <w:rPr>
          <w:spacing w:val="-2"/>
        </w:rPr>
        <w:t>yang</w:t>
      </w:r>
      <w:r>
        <w:rPr>
          <w:spacing w:val="-7"/>
        </w:rPr>
        <w:t xml:space="preserve"> </w:t>
      </w:r>
      <w:r>
        <w:rPr>
          <w:spacing w:val="-2"/>
        </w:rPr>
        <w:t>merampas</w:t>
      </w:r>
      <w:r>
        <w:rPr>
          <w:spacing w:val="-5"/>
        </w:rPr>
        <w:t xml:space="preserve"> </w:t>
      </w:r>
      <w:r>
        <w:rPr>
          <w:spacing w:val="-2"/>
        </w:rPr>
        <w:t xml:space="preserve">hak </w:t>
      </w:r>
      <w:r>
        <w:t>dan sumber daya demi kepentingan pribadi, merupakan bentuk pelanggaran</w:t>
      </w:r>
      <w:r>
        <w:rPr>
          <w:spacing w:val="-10"/>
        </w:rPr>
        <w:t xml:space="preserve"> </w:t>
      </w:r>
      <w:r>
        <w:t>terhadap</w:t>
      </w:r>
      <w:r>
        <w:rPr>
          <w:spacing w:val="-11"/>
        </w:rPr>
        <w:t xml:space="preserve"> </w:t>
      </w:r>
      <w:r>
        <w:t>martabat</w:t>
      </w:r>
      <w:r>
        <w:rPr>
          <w:spacing w:val="-12"/>
        </w:rPr>
        <w:t xml:space="preserve"> </w:t>
      </w:r>
      <w:r>
        <w:t>manusia</w:t>
      </w:r>
      <w:r>
        <w:rPr>
          <w:spacing w:val="-12"/>
        </w:rPr>
        <w:t xml:space="preserve"> </w:t>
      </w:r>
      <w:r>
        <w:t>itu</w:t>
      </w:r>
      <w:r>
        <w:rPr>
          <w:spacing w:val="-11"/>
        </w:rPr>
        <w:t xml:space="preserve"> </w:t>
      </w:r>
      <w:r>
        <w:t>sendiri,</w:t>
      </w:r>
      <w:r>
        <w:rPr>
          <w:spacing w:val="-11"/>
        </w:rPr>
        <w:t xml:space="preserve"> </w:t>
      </w:r>
      <w:r>
        <w:t>terutama</w:t>
      </w:r>
      <w:r>
        <w:rPr>
          <w:spacing w:val="-11"/>
        </w:rPr>
        <w:t xml:space="preserve"> </w:t>
      </w:r>
      <w:r>
        <w:t xml:space="preserve">bagi kaum miskin dan rentan. Dengan demikian, penghormatan terhadap martabat manusia menjadi dasar moral yang absolut untuk menolak setiap tindakan eksploitasi dan penyalahgunaan </w:t>
      </w:r>
      <w:r>
        <w:rPr>
          <w:spacing w:val="-2"/>
        </w:rPr>
        <w:t>wewenang.</w:t>
      </w:r>
    </w:p>
    <w:p w:rsidR="00BC3CB7" w:rsidRDefault="00AF39CF">
      <w:pPr>
        <w:pStyle w:val="BodyText"/>
        <w:spacing w:before="122" w:line="276" w:lineRule="auto"/>
        <w:ind w:right="138" w:firstLine="568"/>
      </w:pPr>
      <w:r>
        <w:t>Selain</w:t>
      </w:r>
      <w:r>
        <w:rPr>
          <w:spacing w:val="-14"/>
        </w:rPr>
        <w:t xml:space="preserve"> </w:t>
      </w:r>
      <w:r>
        <w:t>itu,</w:t>
      </w:r>
      <w:r>
        <w:rPr>
          <w:spacing w:val="-14"/>
        </w:rPr>
        <w:t xml:space="preserve"> </w:t>
      </w:r>
      <w:r>
        <w:t>PAK</w:t>
      </w:r>
      <w:r>
        <w:rPr>
          <w:spacing w:val="-14"/>
        </w:rPr>
        <w:t xml:space="preserve"> </w:t>
      </w:r>
      <w:r>
        <w:t>menanamkan</w:t>
      </w:r>
      <w:r>
        <w:rPr>
          <w:spacing w:val="-15"/>
        </w:rPr>
        <w:t xml:space="preserve"> </w:t>
      </w:r>
      <w:r>
        <w:t>nilai-nilai</w:t>
      </w:r>
      <w:r>
        <w:rPr>
          <w:spacing w:val="-15"/>
        </w:rPr>
        <w:t xml:space="preserve"> </w:t>
      </w:r>
      <w:r>
        <w:t>keadilan</w:t>
      </w:r>
      <w:r>
        <w:rPr>
          <w:spacing w:val="-14"/>
        </w:rPr>
        <w:t xml:space="preserve"> </w:t>
      </w:r>
      <w:r>
        <w:t>sosial</w:t>
      </w:r>
      <w:r>
        <w:rPr>
          <w:spacing w:val="-15"/>
        </w:rPr>
        <w:t xml:space="preserve"> </w:t>
      </w:r>
      <w:r>
        <w:t>dan bonum commune (kebaikan bersama) sebagai inti dari ajaran sosial Gereja. Korupsi dipandang sebagai tindakan yang menghancurkan tatanan sosial, menghambat pembangunan, dan merampas hak masyarakat atas kesejahteraan umum. Melalui studi atas dokumen Gereja seperti Rerum Novarum, Gaudium et Spes, dan Centesimus Annus, peserta didik diajak memahami bahwa perjuangan melawan korupsi merupakan bentuk konkret dari tanggung jawab iman dalam mewujudkan keadilan sosial. Dalam konteks ini, pendidikan iman tidak berhenti pada ranah spiritual semata, melainkan diwujudkan dalam tindakan sosial yang nyata demi kesejahteraan seluruh ciptaan.</w:t>
      </w:r>
    </w:p>
    <w:p w:rsidR="00BC3CB7" w:rsidRDefault="00AF39CF">
      <w:pPr>
        <w:pStyle w:val="BodyText"/>
        <w:spacing w:before="121" w:line="276" w:lineRule="auto"/>
        <w:ind w:right="138" w:firstLine="568"/>
      </w:pPr>
      <w:r>
        <w:t>Lebih jauh, PAK membantu peserta didik mengenali dimensi dosa sosial dari tindakan korupsi. Gereja menegaskan bahwa</w:t>
      </w:r>
      <w:r>
        <w:rPr>
          <w:spacing w:val="-9"/>
        </w:rPr>
        <w:t xml:space="preserve"> </w:t>
      </w:r>
      <w:r>
        <w:t>korupsi</w:t>
      </w:r>
      <w:r>
        <w:rPr>
          <w:spacing w:val="-9"/>
        </w:rPr>
        <w:t xml:space="preserve"> </w:t>
      </w:r>
      <w:r>
        <w:t>bukan</w:t>
      </w:r>
      <w:r>
        <w:rPr>
          <w:spacing w:val="-9"/>
        </w:rPr>
        <w:t xml:space="preserve"> </w:t>
      </w:r>
      <w:r>
        <w:t>hanya</w:t>
      </w:r>
      <w:r>
        <w:rPr>
          <w:spacing w:val="-10"/>
        </w:rPr>
        <w:t xml:space="preserve"> </w:t>
      </w:r>
      <w:r>
        <w:t>pelanggaran</w:t>
      </w:r>
      <w:r>
        <w:rPr>
          <w:spacing w:val="-9"/>
        </w:rPr>
        <w:t xml:space="preserve"> </w:t>
      </w:r>
      <w:r>
        <w:t>terhadap</w:t>
      </w:r>
      <w:r>
        <w:rPr>
          <w:spacing w:val="-9"/>
        </w:rPr>
        <w:t xml:space="preserve"> </w:t>
      </w:r>
      <w:r>
        <w:t>hukum</w:t>
      </w:r>
      <w:r>
        <w:rPr>
          <w:spacing w:val="-9"/>
        </w:rPr>
        <w:t xml:space="preserve"> </w:t>
      </w:r>
      <w:r>
        <w:t>positif, tetapi merupakan dosa yang melanggar relasi manusia dengan Allah, sesama, dan alam ciptaan. Tindakan koruptif merupakan manifestasi</w:t>
      </w:r>
      <w:r>
        <w:rPr>
          <w:spacing w:val="74"/>
        </w:rPr>
        <w:t xml:space="preserve">  </w:t>
      </w:r>
      <w:r>
        <w:t>dari</w:t>
      </w:r>
      <w:r>
        <w:rPr>
          <w:spacing w:val="75"/>
        </w:rPr>
        <w:t xml:space="preserve">  </w:t>
      </w:r>
      <w:r>
        <w:t>keserakahan</w:t>
      </w:r>
      <w:r>
        <w:rPr>
          <w:spacing w:val="75"/>
        </w:rPr>
        <w:t xml:space="preserve">  </w:t>
      </w:r>
      <w:r>
        <w:t>(avaritia),</w:t>
      </w:r>
      <w:r>
        <w:rPr>
          <w:spacing w:val="75"/>
        </w:rPr>
        <w:t xml:space="preserve">  </w:t>
      </w:r>
      <w:r>
        <w:rPr>
          <w:spacing w:val="-2"/>
        </w:rPr>
        <w:t>penyalahgunaan</w:t>
      </w:r>
    </w:p>
    <w:p w:rsidR="00BC3CB7" w:rsidRDefault="00BC3CB7">
      <w:pPr>
        <w:pStyle w:val="BodyText"/>
        <w:spacing w:line="276" w:lineRule="auto"/>
        <w:sectPr w:rsidR="00BC3CB7">
          <w:headerReference w:type="even" r:id="rId1172"/>
          <w:headerReference w:type="default" r:id="rId1173"/>
          <w:footerReference w:type="default" r:id="rId1174"/>
          <w:headerReference w:type="first" r:id="rId1175"/>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kekuasaan, dan ketidakjujuran yang bertentangan dengan kasih (caritas) dan kebenaran. Dalam terang Injil, korupsi dipahami sebagai</w:t>
      </w:r>
      <w:r>
        <w:rPr>
          <w:spacing w:val="-13"/>
        </w:rPr>
        <w:t xml:space="preserve"> </w:t>
      </w:r>
      <w:r>
        <w:t>bentuk</w:t>
      </w:r>
      <w:r>
        <w:rPr>
          <w:spacing w:val="-9"/>
        </w:rPr>
        <w:t xml:space="preserve"> </w:t>
      </w:r>
      <w:r>
        <w:t>konkret</w:t>
      </w:r>
      <w:r>
        <w:rPr>
          <w:spacing w:val="-10"/>
        </w:rPr>
        <w:t xml:space="preserve"> </w:t>
      </w:r>
      <w:r>
        <w:t>dari</w:t>
      </w:r>
      <w:r>
        <w:rPr>
          <w:spacing w:val="-8"/>
        </w:rPr>
        <w:t xml:space="preserve"> </w:t>
      </w:r>
      <w:r>
        <w:t>penolakan</w:t>
      </w:r>
      <w:r>
        <w:rPr>
          <w:spacing w:val="-9"/>
        </w:rPr>
        <w:t xml:space="preserve"> </w:t>
      </w:r>
      <w:r>
        <w:t>terhadap</w:t>
      </w:r>
      <w:r>
        <w:rPr>
          <w:spacing w:val="-9"/>
        </w:rPr>
        <w:t xml:space="preserve"> </w:t>
      </w:r>
      <w:r>
        <w:t>kasih</w:t>
      </w:r>
      <w:r>
        <w:rPr>
          <w:spacing w:val="-15"/>
        </w:rPr>
        <w:t xml:space="preserve"> </w:t>
      </w:r>
      <w:r>
        <w:t>Allah</w:t>
      </w:r>
      <w:r>
        <w:rPr>
          <w:spacing w:val="-9"/>
        </w:rPr>
        <w:t xml:space="preserve"> </w:t>
      </w:r>
      <w:r>
        <w:t>yang memanggil manusia untuk hidup dalam keadilan dan solidaritas.</w:t>
      </w:r>
    </w:p>
    <w:p w:rsidR="00BC3CB7" w:rsidRDefault="00AF39CF">
      <w:pPr>
        <w:pStyle w:val="BodyText"/>
        <w:spacing w:before="121" w:line="276" w:lineRule="auto"/>
        <w:ind w:left="1" w:right="422" w:firstLine="568"/>
      </w:pPr>
      <w:r>
        <w:t>PAK juga menekankan pentingnya formasi hati nurani (conscientia) yang dewasa dan peka terhadap nilai-nilai moral. Proses ini mencakup pembinaan kemampuan reflektif untuk membedakan</w:t>
      </w:r>
      <w:r>
        <w:rPr>
          <w:spacing w:val="-7"/>
        </w:rPr>
        <w:t xml:space="preserve"> </w:t>
      </w:r>
      <w:r>
        <w:t>antara</w:t>
      </w:r>
      <w:r>
        <w:rPr>
          <w:spacing w:val="-5"/>
        </w:rPr>
        <w:t xml:space="preserve"> </w:t>
      </w:r>
      <w:r>
        <w:t>yang</w:t>
      </w:r>
      <w:r>
        <w:rPr>
          <w:spacing w:val="-7"/>
        </w:rPr>
        <w:t xml:space="preserve"> </w:t>
      </w:r>
      <w:r>
        <w:t>baik</w:t>
      </w:r>
      <w:r>
        <w:rPr>
          <w:spacing w:val="-6"/>
        </w:rPr>
        <w:t xml:space="preserve"> </w:t>
      </w:r>
      <w:r>
        <w:t>dan</w:t>
      </w:r>
      <w:r>
        <w:rPr>
          <w:spacing w:val="-5"/>
        </w:rPr>
        <w:t xml:space="preserve"> </w:t>
      </w:r>
      <w:r>
        <w:t>yang</w:t>
      </w:r>
      <w:r>
        <w:rPr>
          <w:spacing w:val="-7"/>
        </w:rPr>
        <w:t xml:space="preserve"> </w:t>
      </w:r>
      <w:r>
        <w:t>jahat</w:t>
      </w:r>
      <w:r>
        <w:rPr>
          <w:spacing w:val="-7"/>
        </w:rPr>
        <w:t xml:space="preserve"> </w:t>
      </w:r>
      <w:r>
        <w:t>berdasarkan</w:t>
      </w:r>
      <w:r>
        <w:rPr>
          <w:spacing w:val="-7"/>
        </w:rPr>
        <w:t xml:space="preserve"> </w:t>
      </w:r>
      <w:r>
        <w:t>Sabda Allah dan ajaran Gereja. Formasi ini membentuk keberanian moral (virtus fortitudinis) untuk bertindak benar meskipun menghadapi</w:t>
      </w:r>
      <w:r>
        <w:rPr>
          <w:spacing w:val="-7"/>
        </w:rPr>
        <w:t xml:space="preserve"> </w:t>
      </w:r>
      <w:r>
        <w:t>tekanan,</w:t>
      </w:r>
      <w:r>
        <w:rPr>
          <w:spacing w:val="-6"/>
        </w:rPr>
        <w:t xml:space="preserve"> </w:t>
      </w:r>
      <w:r>
        <w:t>godaan,</w:t>
      </w:r>
      <w:r>
        <w:rPr>
          <w:spacing w:val="-7"/>
        </w:rPr>
        <w:t xml:space="preserve"> </w:t>
      </w:r>
      <w:r>
        <w:t>atau</w:t>
      </w:r>
      <w:r>
        <w:rPr>
          <w:spacing w:val="-8"/>
        </w:rPr>
        <w:t xml:space="preserve"> </w:t>
      </w:r>
      <w:r>
        <w:t>risiko</w:t>
      </w:r>
      <w:r>
        <w:rPr>
          <w:spacing w:val="-7"/>
        </w:rPr>
        <w:t xml:space="preserve"> </w:t>
      </w:r>
      <w:r>
        <w:t>sosial.</w:t>
      </w:r>
      <w:r>
        <w:rPr>
          <w:spacing w:val="-8"/>
        </w:rPr>
        <w:t xml:space="preserve"> </w:t>
      </w:r>
      <w:r>
        <w:t>Pendidikan</w:t>
      </w:r>
      <w:r>
        <w:rPr>
          <w:spacing w:val="-8"/>
        </w:rPr>
        <w:t xml:space="preserve"> </w:t>
      </w:r>
      <w:r>
        <w:t xml:space="preserve">yang berorientasi pada pembentukan hati nurani ini menjadi benteng utama dalam membangun integritas pribadi dan sosial yang </w:t>
      </w:r>
      <w:r>
        <w:rPr>
          <w:spacing w:val="-2"/>
        </w:rPr>
        <w:t>berkelanjutan.</w:t>
      </w:r>
    </w:p>
    <w:p w:rsidR="00BC3CB7" w:rsidRDefault="00AF39CF">
      <w:pPr>
        <w:pStyle w:val="BodyText"/>
        <w:spacing w:before="120" w:line="276" w:lineRule="auto"/>
        <w:ind w:left="1" w:right="422" w:firstLine="568"/>
      </w:pPr>
      <w:r>
        <w:t>Pertanggung jawaban (</w:t>
      </w:r>
      <w:r>
        <w:rPr>
          <w:i/>
        </w:rPr>
        <w:t>accountability</w:t>
      </w:r>
      <w:r>
        <w:t>) di hadapan Tuhan menjadi motivasi transendental dalam menolak korupsi. Keyakinan bahwa setiap tindakan manusia akan dipertanggungjawabkan di hadapan Sang Pencipta membentuk kesadaran</w:t>
      </w:r>
      <w:r>
        <w:rPr>
          <w:spacing w:val="-15"/>
        </w:rPr>
        <w:t xml:space="preserve"> </w:t>
      </w:r>
      <w:r>
        <w:t>batin</w:t>
      </w:r>
      <w:r>
        <w:rPr>
          <w:spacing w:val="-15"/>
        </w:rPr>
        <w:t xml:space="preserve"> </w:t>
      </w:r>
      <w:r>
        <w:t>yang</w:t>
      </w:r>
      <w:r>
        <w:rPr>
          <w:spacing w:val="-15"/>
        </w:rPr>
        <w:t xml:space="preserve"> </w:t>
      </w:r>
      <w:r>
        <w:t>jauh</w:t>
      </w:r>
      <w:r>
        <w:rPr>
          <w:spacing w:val="-15"/>
        </w:rPr>
        <w:t xml:space="preserve"> </w:t>
      </w:r>
      <w:r>
        <w:t>lebih</w:t>
      </w:r>
      <w:r>
        <w:rPr>
          <w:spacing w:val="-15"/>
        </w:rPr>
        <w:t xml:space="preserve"> </w:t>
      </w:r>
      <w:r>
        <w:t>dalam</w:t>
      </w:r>
      <w:r>
        <w:rPr>
          <w:spacing w:val="-15"/>
        </w:rPr>
        <w:t xml:space="preserve"> </w:t>
      </w:r>
      <w:r>
        <w:t>daripada</w:t>
      </w:r>
      <w:r>
        <w:rPr>
          <w:spacing w:val="-15"/>
        </w:rPr>
        <w:t xml:space="preserve"> </w:t>
      </w:r>
      <w:r>
        <w:t>sekadar</w:t>
      </w:r>
      <w:r>
        <w:rPr>
          <w:spacing w:val="-15"/>
        </w:rPr>
        <w:t xml:space="preserve"> </w:t>
      </w:r>
      <w:r>
        <w:t>rasa</w:t>
      </w:r>
      <w:r>
        <w:rPr>
          <w:spacing w:val="-15"/>
        </w:rPr>
        <w:t xml:space="preserve"> </w:t>
      </w:r>
      <w:r>
        <w:t>takut terhadap sanksi hukum. Dengan demikian, PAK tidak hanya membentuk individu yang taat secara religius, tetapi juga warga masyarakat</w:t>
      </w:r>
      <w:r>
        <w:rPr>
          <w:spacing w:val="-15"/>
        </w:rPr>
        <w:t xml:space="preserve"> </w:t>
      </w:r>
      <w:r>
        <w:t>yang</w:t>
      </w:r>
      <w:r>
        <w:rPr>
          <w:spacing w:val="-15"/>
        </w:rPr>
        <w:t xml:space="preserve"> </w:t>
      </w:r>
      <w:r>
        <w:t>berintegritas,</w:t>
      </w:r>
      <w:r>
        <w:rPr>
          <w:spacing w:val="-15"/>
        </w:rPr>
        <w:t xml:space="preserve"> </w:t>
      </w:r>
      <w:r>
        <w:t>berkeadilan,</w:t>
      </w:r>
      <w:r>
        <w:rPr>
          <w:spacing w:val="-14"/>
        </w:rPr>
        <w:t xml:space="preserve"> </w:t>
      </w:r>
      <w:r>
        <w:t>dan</w:t>
      </w:r>
      <w:r>
        <w:rPr>
          <w:spacing w:val="-15"/>
        </w:rPr>
        <w:t xml:space="preserve"> </w:t>
      </w:r>
      <w:r>
        <w:t>berorientasi</w:t>
      </w:r>
      <w:r>
        <w:rPr>
          <w:spacing w:val="-15"/>
        </w:rPr>
        <w:t xml:space="preserve"> </w:t>
      </w:r>
      <w:r>
        <w:t xml:space="preserve">pada kebaikan bersama, sebagaimana dikehendaki dalam terang iman </w:t>
      </w:r>
      <w:r>
        <w:rPr>
          <w:spacing w:val="-2"/>
        </w:rPr>
        <w:t>Katolik.</w:t>
      </w:r>
    </w:p>
    <w:p w:rsidR="00BC3CB7" w:rsidRDefault="00AF39CF">
      <w:pPr>
        <w:pStyle w:val="Heading2"/>
        <w:numPr>
          <w:ilvl w:val="2"/>
          <w:numId w:val="10"/>
        </w:numPr>
        <w:tabs>
          <w:tab w:val="left" w:pos="569"/>
        </w:tabs>
        <w:spacing w:before="119" w:line="259" w:lineRule="auto"/>
        <w:ind w:left="569" w:right="422"/>
        <w:jc w:val="both"/>
      </w:pPr>
      <w:r>
        <w:t>Dimensi Pendidikan dan Pembentukan Karakter</w:t>
      </w:r>
      <w:r>
        <w:rPr>
          <w:spacing w:val="-15"/>
        </w:rPr>
        <w:t xml:space="preserve"> </w:t>
      </w:r>
      <w:r>
        <w:t xml:space="preserve">Anti- </w:t>
      </w:r>
      <w:r>
        <w:rPr>
          <w:spacing w:val="-2"/>
        </w:rPr>
        <w:t>Korupsi</w:t>
      </w:r>
    </w:p>
    <w:p w:rsidR="00BC3CB7" w:rsidRDefault="00AF39CF">
      <w:pPr>
        <w:pStyle w:val="BodyText"/>
        <w:spacing w:before="120" w:line="276" w:lineRule="auto"/>
        <w:ind w:left="1" w:right="423" w:firstLine="568"/>
      </w:pPr>
      <w:r>
        <w:t>Pendidikan Agama Katolik berfungsi tidak hanya sebagai sarana transmisi ajaran iman, tetapi juga sebagai proses formasi karakter yang utuh dan berintegritas. Melalui pendekatan pedagogis yang berakar pada nilai-nilai Kristiani, PAK menanamkan kesadaran bahwa korupsi bukan sekadar pelanggaran</w:t>
      </w:r>
      <w:r>
        <w:rPr>
          <w:spacing w:val="14"/>
        </w:rPr>
        <w:t xml:space="preserve"> </w:t>
      </w:r>
      <w:r>
        <w:t>hukum,</w:t>
      </w:r>
      <w:r>
        <w:rPr>
          <w:spacing w:val="17"/>
        </w:rPr>
        <w:t xml:space="preserve"> </w:t>
      </w:r>
      <w:r>
        <w:t>melainkan</w:t>
      </w:r>
      <w:r>
        <w:rPr>
          <w:spacing w:val="17"/>
        </w:rPr>
        <w:t xml:space="preserve"> </w:t>
      </w:r>
      <w:r>
        <w:t>pelanggaran</w:t>
      </w:r>
      <w:r>
        <w:rPr>
          <w:spacing w:val="15"/>
        </w:rPr>
        <w:t xml:space="preserve"> </w:t>
      </w:r>
      <w:r>
        <w:t>moral</w:t>
      </w:r>
      <w:r>
        <w:rPr>
          <w:spacing w:val="17"/>
        </w:rPr>
        <w:t xml:space="preserve"> </w:t>
      </w:r>
      <w:r>
        <w:t>dan</w:t>
      </w:r>
      <w:r>
        <w:rPr>
          <w:spacing w:val="16"/>
        </w:rPr>
        <w:t xml:space="preserve"> </w:t>
      </w:r>
      <w:r>
        <w:rPr>
          <w:spacing w:val="-2"/>
        </w:rPr>
        <w:t>spiritual</w:t>
      </w:r>
    </w:p>
    <w:p w:rsidR="00BC3CB7" w:rsidRDefault="00BC3CB7">
      <w:pPr>
        <w:pStyle w:val="BodyText"/>
        <w:spacing w:line="276" w:lineRule="auto"/>
        <w:sectPr w:rsidR="00BC3CB7">
          <w:headerReference w:type="even" r:id="rId1176"/>
          <w:headerReference w:type="default" r:id="rId1177"/>
          <w:footerReference w:type="default" r:id="rId1178"/>
          <w:headerReference w:type="first" r:id="rId1179"/>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yang mengkhianati martabat manusia. PAK berperan penting dalam</w:t>
      </w:r>
      <w:r>
        <w:rPr>
          <w:spacing w:val="-2"/>
        </w:rPr>
        <w:t xml:space="preserve"> </w:t>
      </w:r>
      <w:r>
        <w:t>membentuk</w:t>
      </w:r>
      <w:r>
        <w:rPr>
          <w:spacing w:val="-3"/>
        </w:rPr>
        <w:t xml:space="preserve"> </w:t>
      </w:r>
      <w:r>
        <w:t>pribadi</w:t>
      </w:r>
      <w:r>
        <w:rPr>
          <w:spacing w:val="-4"/>
        </w:rPr>
        <w:t xml:space="preserve"> </w:t>
      </w:r>
      <w:r>
        <w:t>peserta</w:t>
      </w:r>
      <w:r>
        <w:rPr>
          <w:spacing w:val="-3"/>
        </w:rPr>
        <w:t xml:space="preserve"> </w:t>
      </w:r>
      <w:r>
        <w:t>didik</w:t>
      </w:r>
      <w:r>
        <w:rPr>
          <w:spacing w:val="-4"/>
        </w:rPr>
        <w:t xml:space="preserve"> </w:t>
      </w:r>
      <w:r>
        <w:t>yang</w:t>
      </w:r>
      <w:r>
        <w:rPr>
          <w:spacing w:val="-3"/>
        </w:rPr>
        <w:t xml:space="preserve"> </w:t>
      </w:r>
      <w:r>
        <w:t>memiliki</w:t>
      </w:r>
      <w:r>
        <w:rPr>
          <w:spacing w:val="-4"/>
        </w:rPr>
        <w:t xml:space="preserve"> </w:t>
      </w:r>
      <w:r>
        <w:t xml:space="preserve">kesetiaan terhadap kebenaran, keadilan, dan kasih sebagai dasar hidup </w:t>
      </w:r>
      <w:r>
        <w:rPr>
          <w:spacing w:val="-2"/>
        </w:rPr>
        <w:t>bermasyarakat.</w:t>
      </w:r>
    </w:p>
    <w:p w:rsidR="00BC3CB7" w:rsidRDefault="00AF39CF">
      <w:pPr>
        <w:pStyle w:val="BodyText"/>
        <w:spacing w:before="121" w:line="276" w:lineRule="auto"/>
        <w:ind w:right="137" w:firstLine="568"/>
      </w:pPr>
      <w:r>
        <w:t xml:space="preserve">Pembentukan karakter anti-korupsi dalam PAK dimulai dengan pengembangan habitus moral, yaitu pembiasaan untuk </w:t>
      </w:r>
      <w:r>
        <w:rPr>
          <w:spacing w:val="-2"/>
        </w:rPr>
        <w:t>berpikir,</w:t>
      </w:r>
      <w:r>
        <w:rPr>
          <w:spacing w:val="-3"/>
        </w:rPr>
        <w:t xml:space="preserve"> </w:t>
      </w:r>
      <w:r>
        <w:rPr>
          <w:spacing w:val="-2"/>
        </w:rPr>
        <w:t>merasa,</w:t>
      </w:r>
      <w:r>
        <w:rPr>
          <w:spacing w:val="-3"/>
        </w:rPr>
        <w:t xml:space="preserve"> </w:t>
      </w:r>
      <w:r>
        <w:rPr>
          <w:spacing w:val="-2"/>
        </w:rPr>
        <w:t>dan bertindak</w:t>
      </w:r>
      <w:r>
        <w:rPr>
          <w:spacing w:val="-4"/>
        </w:rPr>
        <w:t xml:space="preserve"> </w:t>
      </w:r>
      <w:r>
        <w:rPr>
          <w:spacing w:val="-2"/>
        </w:rPr>
        <w:t>sesuai</w:t>
      </w:r>
      <w:r>
        <w:rPr>
          <w:spacing w:val="-5"/>
        </w:rPr>
        <w:t xml:space="preserve"> </w:t>
      </w:r>
      <w:r>
        <w:rPr>
          <w:spacing w:val="-2"/>
        </w:rPr>
        <w:t>dengan</w:t>
      </w:r>
      <w:r>
        <w:rPr>
          <w:spacing w:val="-4"/>
        </w:rPr>
        <w:t xml:space="preserve"> </w:t>
      </w:r>
      <w:r>
        <w:rPr>
          <w:spacing w:val="-2"/>
        </w:rPr>
        <w:t>nilai-nilai</w:t>
      </w:r>
      <w:r>
        <w:rPr>
          <w:spacing w:val="-4"/>
        </w:rPr>
        <w:t xml:space="preserve"> </w:t>
      </w:r>
      <w:r>
        <w:rPr>
          <w:spacing w:val="-2"/>
        </w:rPr>
        <w:t xml:space="preserve">Kristiani. </w:t>
      </w:r>
      <w:r>
        <w:t>Peserta</w:t>
      </w:r>
      <w:r>
        <w:rPr>
          <w:spacing w:val="-15"/>
        </w:rPr>
        <w:t xml:space="preserve"> </w:t>
      </w:r>
      <w:r>
        <w:t>didik</w:t>
      </w:r>
      <w:r>
        <w:rPr>
          <w:spacing w:val="-15"/>
        </w:rPr>
        <w:t xml:space="preserve"> </w:t>
      </w:r>
      <w:r>
        <w:t>dilatih</w:t>
      </w:r>
      <w:r>
        <w:rPr>
          <w:spacing w:val="-15"/>
        </w:rPr>
        <w:t xml:space="preserve"> </w:t>
      </w:r>
      <w:r>
        <w:t>untuk</w:t>
      </w:r>
      <w:r>
        <w:rPr>
          <w:spacing w:val="-15"/>
        </w:rPr>
        <w:t xml:space="preserve"> </w:t>
      </w:r>
      <w:r>
        <w:t>memahami</w:t>
      </w:r>
      <w:r>
        <w:rPr>
          <w:spacing w:val="-15"/>
        </w:rPr>
        <w:t xml:space="preserve"> </w:t>
      </w:r>
      <w:r>
        <w:t>bahwa</w:t>
      </w:r>
      <w:r>
        <w:rPr>
          <w:spacing w:val="-15"/>
        </w:rPr>
        <w:t xml:space="preserve"> </w:t>
      </w:r>
      <w:r>
        <w:t>kejujuran,</w:t>
      </w:r>
      <w:r>
        <w:rPr>
          <w:spacing w:val="-15"/>
        </w:rPr>
        <w:t xml:space="preserve"> </w:t>
      </w:r>
      <w:r>
        <w:t>tanggung jawab, dan keadilan merupakan wujud nyata iman yang hidup. PAK mengajak siswa untuk memaknai tindakan jujur bukan hanya</w:t>
      </w:r>
      <w:r>
        <w:rPr>
          <w:spacing w:val="-15"/>
        </w:rPr>
        <w:t xml:space="preserve"> </w:t>
      </w:r>
      <w:r>
        <w:t>sebagai</w:t>
      </w:r>
      <w:r>
        <w:rPr>
          <w:spacing w:val="-15"/>
        </w:rPr>
        <w:t xml:space="preserve"> </w:t>
      </w:r>
      <w:r>
        <w:t>kewajiban</w:t>
      </w:r>
      <w:r>
        <w:rPr>
          <w:spacing w:val="-15"/>
        </w:rPr>
        <w:t xml:space="preserve"> </w:t>
      </w:r>
      <w:r>
        <w:t>sosial,</w:t>
      </w:r>
      <w:r>
        <w:rPr>
          <w:spacing w:val="-15"/>
        </w:rPr>
        <w:t xml:space="preserve"> </w:t>
      </w:r>
      <w:r>
        <w:t>melainkan</w:t>
      </w:r>
      <w:r>
        <w:rPr>
          <w:spacing w:val="-15"/>
        </w:rPr>
        <w:t xml:space="preserve"> </w:t>
      </w:r>
      <w:r>
        <w:t>sebagai</w:t>
      </w:r>
      <w:r>
        <w:rPr>
          <w:spacing w:val="-15"/>
        </w:rPr>
        <w:t xml:space="preserve"> </w:t>
      </w:r>
      <w:r>
        <w:t>ekspresi</w:t>
      </w:r>
      <w:r>
        <w:rPr>
          <w:spacing w:val="-15"/>
        </w:rPr>
        <w:t xml:space="preserve"> </w:t>
      </w:r>
      <w:r>
        <w:t>kasih terhadap</w:t>
      </w:r>
      <w:r>
        <w:rPr>
          <w:spacing w:val="-14"/>
        </w:rPr>
        <w:t xml:space="preserve"> </w:t>
      </w:r>
      <w:r>
        <w:t>Allah</w:t>
      </w:r>
      <w:r>
        <w:rPr>
          <w:spacing w:val="-1"/>
        </w:rPr>
        <w:t xml:space="preserve"> </w:t>
      </w:r>
      <w:r>
        <w:t>dan</w:t>
      </w:r>
      <w:r>
        <w:rPr>
          <w:spacing w:val="-1"/>
        </w:rPr>
        <w:t xml:space="preserve"> </w:t>
      </w:r>
      <w:r>
        <w:t>sesama. Pendidikan</w:t>
      </w:r>
      <w:r>
        <w:rPr>
          <w:spacing w:val="-1"/>
        </w:rPr>
        <w:t xml:space="preserve"> </w:t>
      </w:r>
      <w:r>
        <w:t>iman</w:t>
      </w:r>
      <w:r>
        <w:rPr>
          <w:spacing w:val="-1"/>
        </w:rPr>
        <w:t xml:space="preserve"> </w:t>
      </w:r>
      <w:r>
        <w:t>tidak</w:t>
      </w:r>
      <w:r>
        <w:rPr>
          <w:spacing w:val="-1"/>
        </w:rPr>
        <w:t xml:space="preserve"> </w:t>
      </w:r>
      <w:r>
        <w:t>berhenti</w:t>
      </w:r>
      <w:r>
        <w:rPr>
          <w:spacing w:val="-2"/>
        </w:rPr>
        <w:t xml:space="preserve"> </w:t>
      </w:r>
      <w:r>
        <w:t>pada ranah kognitif, tetapi bertransformasi menjadi kesadaran moral yang dihidupi setiap hari.</w:t>
      </w:r>
    </w:p>
    <w:p w:rsidR="00BC3CB7" w:rsidRDefault="00AF39CF">
      <w:pPr>
        <w:pStyle w:val="BodyText"/>
        <w:spacing w:before="120" w:line="276" w:lineRule="auto"/>
        <w:ind w:right="137" w:firstLine="568"/>
      </w:pPr>
      <w:r>
        <w:t>Dimensi</w:t>
      </w:r>
      <w:r>
        <w:rPr>
          <w:spacing w:val="-3"/>
        </w:rPr>
        <w:t xml:space="preserve"> </w:t>
      </w:r>
      <w:r>
        <w:t>lain</w:t>
      </w:r>
      <w:r>
        <w:rPr>
          <w:spacing w:val="-3"/>
        </w:rPr>
        <w:t xml:space="preserve"> </w:t>
      </w:r>
      <w:r>
        <w:t>dari</w:t>
      </w:r>
      <w:r>
        <w:rPr>
          <w:spacing w:val="-4"/>
        </w:rPr>
        <w:t xml:space="preserve"> </w:t>
      </w:r>
      <w:r>
        <w:t>pembentukan</w:t>
      </w:r>
      <w:r>
        <w:rPr>
          <w:spacing w:val="-3"/>
        </w:rPr>
        <w:t xml:space="preserve"> </w:t>
      </w:r>
      <w:r>
        <w:t>karakter</w:t>
      </w:r>
      <w:r>
        <w:rPr>
          <w:spacing w:val="-2"/>
        </w:rPr>
        <w:t xml:space="preserve"> </w:t>
      </w:r>
      <w:r>
        <w:t>antikorupsi</w:t>
      </w:r>
      <w:r>
        <w:rPr>
          <w:spacing w:val="-3"/>
        </w:rPr>
        <w:t xml:space="preserve"> </w:t>
      </w:r>
      <w:r>
        <w:t xml:space="preserve">dalam PAK adalah penginternalisasian nilai-nilai sosial Gereja melalui </w:t>
      </w:r>
      <w:r>
        <w:rPr>
          <w:spacing w:val="-2"/>
        </w:rPr>
        <w:t xml:space="preserve">pengalaman nyata. Proyek-proyek pelayanan, kegiatan sosial, dan </w:t>
      </w:r>
      <w:r>
        <w:t>refleksi iman menjadi sarana untuk menanamkan semangat tanggung</w:t>
      </w:r>
      <w:r>
        <w:rPr>
          <w:spacing w:val="-15"/>
        </w:rPr>
        <w:t xml:space="preserve"> </w:t>
      </w:r>
      <w:r>
        <w:t>jawab</w:t>
      </w:r>
      <w:r>
        <w:rPr>
          <w:spacing w:val="-15"/>
        </w:rPr>
        <w:t xml:space="preserve"> </w:t>
      </w:r>
      <w:r>
        <w:t>publik</w:t>
      </w:r>
      <w:r>
        <w:rPr>
          <w:spacing w:val="-15"/>
        </w:rPr>
        <w:t xml:space="preserve"> </w:t>
      </w:r>
      <w:r>
        <w:t>dan</w:t>
      </w:r>
      <w:r>
        <w:rPr>
          <w:spacing w:val="-15"/>
        </w:rPr>
        <w:t xml:space="preserve"> </w:t>
      </w:r>
      <w:r>
        <w:t>solidaritas</w:t>
      </w:r>
      <w:r>
        <w:rPr>
          <w:spacing w:val="-15"/>
        </w:rPr>
        <w:t xml:space="preserve"> </w:t>
      </w:r>
      <w:r>
        <w:t>sosial.</w:t>
      </w:r>
      <w:r>
        <w:rPr>
          <w:spacing w:val="-15"/>
        </w:rPr>
        <w:t xml:space="preserve"> </w:t>
      </w:r>
      <w:r>
        <w:t>Melalui</w:t>
      </w:r>
      <w:r>
        <w:rPr>
          <w:spacing w:val="-15"/>
        </w:rPr>
        <w:t xml:space="preserve"> </w:t>
      </w:r>
      <w:r>
        <w:t>keterlibatan aktif dalam kehidupan komunitas, peserta didik belajar menghargai</w:t>
      </w:r>
      <w:r>
        <w:rPr>
          <w:spacing w:val="-15"/>
        </w:rPr>
        <w:t xml:space="preserve"> </w:t>
      </w:r>
      <w:r>
        <w:t>kebaikan</w:t>
      </w:r>
      <w:r>
        <w:rPr>
          <w:spacing w:val="-15"/>
        </w:rPr>
        <w:t xml:space="preserve"> </w:t>
      </w:r>
      <w:r>
        <w:t>bersama</w:t>
      </w:r>
      <w:r>
        <w:rPr>
          <w:spacing w:val="-15"/>
        </w:rPr>
        <w:t xml:space="preserve"> </w:t>
      </w:r>
      <w:r>
        <w:t>(</w:t>
      </w:r>
      <w:r>
        <w:rPr>
          <w:i/>
        </w:rPr>
        <w:t>bonum</w:t>
      </w:r>
      <w:r>
        <w:rPr>
          <w:i/>
          <w:spacing w:val="-15"/>
        </w:rPr>
        <w:t xml:space="preserve"> </w:t>
      </w:r>
      <w:r>
        <w:rPr>
          <w:i/>
        </w:rPr>
        <w:t>commune</w:t>
      </w:r>
      <w:r>
        <w:t>)</w:t>
      </w:r>
      <w:r>
        <w:rPr>
          <w:spacing w:val="-15"/>
        </w:rPr>
        <w:t xml:space="preserve"> </w:t>
      </w:r>
      <w:r>
        <w:t>dan</w:t>
      </w:r>
      <w:r>
        <w:rPr>
          <w:spacing w:val="-15"/>
        </w:rPr>
        <w:t xml:space="preserve"> </w:t>
      </w:r>
      <w:r>
        <w:t>memahami dampak</w:t>
      </w:r>
      <w:r>
        <w:rPr>
          <w:spacing w:val="-12"/>
        </w:rPr>
        <w:t xml:space="preserve"> </w:t>
      </w:r>
      <w:r>
        <w:t>negatif</w:t>
      </w:r>
      <w:r>
        <w:rPr>
          <w:spacing w:val="-11"/>
        </w:rPr>
        <w:t xml:space="preserve"> </w:t>
      </w:r>
      <w:r>
        <w:t>dari</w:t>
      </w:r>
      <w:r>
        <w:rPr>
          <w:spacing w:val="-10"/>
        </w:rPr>
        <w:t xml:space="preserve"> </w:t>
      </w:r>
      <w:r>
        <w:t>perilaku</w:t>
      </w:r>
      <w:r>
        <w:rPr>
          <w:spacing w:val="-11"/>
        </w:rPr>
        <w:t xml:space="preserve"> </w:t>
      </w:r>
      <w:r>
        <w:t>yang</w:t>
      </w:r>
      <w:r>
        <w:rPr>
          <w:spacing w:val="-10"/>
        </w:rPr>
        <w:t xml:space="preserve"> </w:t>
      </w:r>
      <w:r>
        <w:t>merusak</w:t>
      </w:r>
      <w:r>
        <w:rPr>
          <w:spacing w:val="-12"/>
        </w:rPr>
        <w:t xml:space="preserve"> </w:t>
      </w:r>
      <w:r>
        <w:t>tatanan</w:t>
      </w:r>
      <w:r>
        <w:rPr>
          <w:spacing w:val="-11"/>
        </w:rPr>
        <w:t xml:space="preserve"> </w:t>
      </w:r>
      <w:r>
        <w:t>sosial,</w:t>
      </w:r>
      <w:r>
        <w:rPr>
          <w:spacing w:val="-12"/>
        </w:rPr>
        <w:t xml:space="preserve"> </w:t>
      </w:r>
      <w:r>
        <w:t>seperti ketidakjujuran</w:t>
      </w:r>
      <w:r>
        <w:rPr>
          <w:spacing w:val="-8"/>
        </w:rPr>
        <w:t xml:space="preserve"> </w:t>
      </w:r>
      <w:r>
        <w:t>dan</w:t>
      </w:r>
      <w:r>
        <w:rPr>
          <w:spacing w:val="-8"/>
        </w:rPr>
        <w:t xml:space="preserve"> </w:t>
      </w:r>
      <w:r>
        <w:t>penyalahgunaan</w:t>
      </w:r>
      <w:r>
        <w:rPr>
          <w:spacing w:val="-8"/>
        </w:rPr>
        <w:t xml:space="preserve"> </w:t>
      </w:r>
      <w:r>
        <w:t>wewenang.</w:t>
      </w:r>
      <w:r>
        <w:rPr>
          <w:spacing w:val="-8"/>
        </w:rPr>
        <w:t xml:space="preserve"> </w:t>
      </w:r>
      <w:r>
        <w:t>Pendidikan</w:t>
      </w:r>
      <w:r>
        <w:rPr>
          <w:spacing w:val="-7"/>
        </w:rPr>
        <w:t xml:space="preserve"> </w:t>
      </w:r>
      <w:r>
        <w:t xml:space="preserve">iman berfungsi sebagai laboratorium moral yang membentuk kesadaran sosial yang adil, empatik, dan berorientasi pada </w:t>
      </w:r>
      <w:r>
        <w:rPr>
          <w:spacing w:val="-2"/>
        </w:rPr>
        <w:t>kebenaran.</w:t>
      </w:r>
    </w:p>
    <w:p w:rsidR="00BC3CB7" w:rsidRDefault="00AF39CF">
      <w:pPr>
        <w:pStyle w:val="BodyText"/>
        <w:spacing w:before="121" w:line="276" w:lineRule="auto"/>
        <w:ind w:right="137" w:firstLine="568"/>
      </w:pPr>
      <w:r>
        <w:t>Guru agama Katolik memegang peranan sentral dalam proses ini. Mereka tidak hanya berperan sebagai pengajar, tetapi juga sebagai saksi iman yang meneladankan integritas hidup. Keteladanan guru dalam berkata dan bertindak menjadi medium pendidikan yang paling efektif untuk menanamkan nilai-nilai antikorupsi.</w:t>
      </w:r>
      <w:r>
        <w:rPr>
          <w:spacing w:val="77"/>
        </w:rPr>
        <w:t xml:space="preserve"> </w:t>
      </w:r>
      <w:r>
        <w:t>Guru</w:t>
      </w:r>
      <w:r>
        <w:rPr>
          <w:spacing w:val="79"/>
        </w:rPr>
        <w:t xml:space="preserve"> </w:t>
      </w:r>
      <w:r>
        <w:t>yang</w:t>
      </w:r>
      <w:r>
        <w:rPr>
          <w:spacing w:val="78"/>
        </w:rPr>
        <w:t xml:space="preserve"> </w:t>
      </w:r>
      <w:r>
        <w:t>gaya</w:t>
      </w:r>
      <w:r>
        <w:rPr>
          <w:spacing w:val="78"/>
        </w:rPr>
        <w:t xml:space="preserve"> </w:t>
      </w:r>
      <w:r>
        <w:t>konsisten</w:t>
      </w:r>
      <w:r>
        <w:rPr>
          <w:spacing w:val="51"/>
          <w:w w:val="150"/>
        </w:rPr>
        <w:t xml:space="preserve"> </w:t>
      </w:r>
      <w:r>
        <w:t>menunjukkan</w:t>
      </w:r>
      <w:r>
        <w:rPr>
          <w:spacing w:val="78"/>
        </w:rPr>
        <w:t xml:space="preserve"> </w:t>
      </w:r>
      <w:r>
        <w:rPr>
          <w:spacing w:val="-2"/>
        </w:rPr>
        <w:t>bahwa</w:t>
      </w:r>
    </w:p>
    <w:p w:rsidR="00BC3CB7" w:rsidRDefault="00BC3CB7">
      <w:pPr>
        <w:pStyle w:val="BodyText"/>
        <w:spacing w:line="276" w:lineRule="auto"/>
        <w:sectPr w:rsidR="00BC3CB7">
          <w:headerReference w:type="even" r:id="rId1180"/>
          <w:headerReference w:type="default" r:id="rId1181"/>
          <w:footerReference w:type="default" r:id="rId1182"/>
          <w:headerReference w:type="first" r:id="rId1183"/>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integritas bukanlah ideal abstrak, melainkan panggilan hidup yang</w:t>
      </w:r>
      <w:r>
        <w:rPr>
          <w:spacing w:val="-15"/>
        </w:rPr>
        <w:t xml:space="preserve"> </w:t>
      </w:r>
      <w:r>
        <w:t>nyata.</w:t>
      </w:r>
      <w:r>
        <w:rPr>
          <w:spacing w:val="-15"/>
        </w:rPr>
        <w:t xml:space="preserve"> </w:t>
      </w:r>
      <w:r>
        <w:t>Pendidikan</w:t>
      </w:r>
      <w:r>
        <w:rPr>
          <w:spacing w:val="-15"/>
        </w:rPr>
        <w:t xml:space="preserve"> </w:t>
      </w:r>
      <w:r>
        <w:t>menjadi</w:t>
      </w:r>
      <w:r>
        <w:rPr>
          <w:spacing w:val="-15"/>
        </w:rPr>
        <w:t xml:space="preserve"> </w:t>
      </w:r>
      <w:r>
        <w:t>ruang</w:t>
      </w:r>
      <w:r>
        <w:rPr>
          <w:spacing w:val="-15"/>
        </w:rPr>
        <w:t xml:space="preserve"> </w:t>
      </w:r>
      <w:r>
        <w:t>pembentukan</w:t>
      </w:r>
      <w:r>
        <w:rPr>
          <w:spacing w:val="-15"/>
        </w:rPr>
        <w:t xml:space="preserve"> </w:t>
      </w:r>
      <w:r>
        <w:t>hati</w:t>
      </w:r>
      <w:r>
        <w:rPr>
          <w:spacing w:val="-15"/>
        </w:rPr>
        <w:t xml:space="preserve"> </w:t>
      </w:r>
      <w:r>
        <w:t>dan</w:t>
      </w:r>
      <w:r>
        <w:rPr>
          <w:spacing w:val="-15"/>
        </w:rPr>
        <w:t xml:space="preserve"> </w:t>
      </w:r>
      <w:r>
        <w:t>akal budi yang seimbang, di mana peserta didik belajar bahwa kejujuran merupakan bentuk kesetiaan terhadap kebenaran ilahi.</w:t>
      </w:r>
    </w:p>
    <w:p w:rsidR="00BC3CB7" w:rsidRDefault="00AF39CF">
      <w:pPr>
        <w:pStyle w:val="BodyText"/>
        <w:spacing w:before="121" w:line="276" w:lineRule="auto"/>
        <w:ind w:left="1" w:right="420" w:firstLine="568"/>
      </w:pPr>
      <w:r>
        <w:t>Pendidikan Agama Katolik juga mengintegrasikan nilai- nilai keadilan, kesederhanaan, dan tanggung jawab ke dalam seluruh proses pembelajaran. Pendekatan kontekstual, seperti studi kasus, refleksi biblis, dan diskusi etis, membantu peserta didik memahami tantangan moral dalam kehidupan nyata. Melalui</w:t>
      </w:r>
      <w:r>
        <w:rPr>
          <w:spacing w:val="-6"/>
        </w:rPr>
        <w:t xml:space="preserve"> </w:t>
      </w:r>
      <w:r>
        <w:t>dialog</w:t>
      </w:r>
      <w:r>
        <w:rPr>
          <w:spacing w:val="-5"/>
        </w:rPr>
        <w:t xml:space="preserve"> </w:t>
      </w:r>
      <w:r>
        <w:t>terbuka,</w:t>
      </w:r>
      <w:r>
        <w:rPr>
          <w:spacing w:val="-5"/>
        </w:rPr>
        <w:t xml:space="preserve"> </w:t>
      </w:r>
      <w:r>
        <w:t>mereka</w:t>
      </w:r>
      <w:r>
        <w:rPr>
          <w:spacing w:val="-5"/>
        </w:rPr>
        <w:t xml:space="preserve"> </w:t>
      </w:r>
      <w:r>
        <w:t>belajar</w:t>
      </w:r>
      <w:r>
        <w:rPr>
          <w:spacing w:val="-5"/>
        </w:rPr>
        <w:t xml:space="preserve"> </w:t>
      </w:r>
      <w:r>
        <w:t>mengenali</w:t>
      </w:r>
      <w:r>
        <w:rPr>
          <w:spacing w:val="-4"/>
        </w:rPr>
        <w:t xml:space="preserve"> </w:t>
      </w:r>
      <w:r>
        <w:t>akar</w:t>
      </w:r>
      <w:r>
        <w:rPr>
          <w:spacing w:val="-5"/>
        </w:rPr>
        <w:t xml:space="preserve"> </w:t>
      </w:r>
      <w:r>
        <w:t>penyebab perilaku koruptif seperti ketamakan, ketidakadilan, dan egoisme serta menemukan solusi berdasarkan ajaran iman dan akal budi. Pendidikan menjadi proses pembebasan yang membentuk kesadaran</w:t>
      </w:r>
      <w:r>
        <w:rPr>
          <w:spacing w:val="-2"/>
        </w:rPr>
        <w:t xml:space="preserve"> </w:t>
      </w:r>
      <w:r>
        <w:t>kritis</w:t>
      </w:r>
      <w:r>
        <w:rPr>
          <w:spacing w:val="-2"/>
        </w:rPr>
        <w:t xml:space="preserve"> </w:t>
      </w:r>
      <w:r>
        <w:t>sekaligus</w:t>
      </w:r>
      <w:r>
        <w:rPr>
          <w:spacing w:val="-2"/>
        </w:rPr>
        <w:t xml:space="preserve"> </w:t>
      </w:r>
      <w:r>
        <w:t>menumbuhkan</w:t>
      </w:r>
      <w:r>
        <w:rPr>
          <w:spacing w:val="-1"/>
        </w:rPr>
        <w:t xml:space="preserve"> </w:t>
      </w:r>
      <w:r>
        <w:t>komitmen</w:t>
      </w:r>
      <w:r>
        <w:rPr>
          <w:spacing w:val="-2"/>
        </w:rPr>
        <w:t xml:space="preserve"> </w:t>
      </w:r>
      <w:r>
        <w:t>moral</w:t>
      </w:r>
      <w:r>
        <w:rPr>
          <w:spacing w:val="-2"/>
        </w:rPr>
        <w:t xml:space="preserve"> </w:t>
      </w:r>
      <w:r>
        <w:t>untuk bertindak benar.</w:t>
      </w:r>
    </w:p>
    <w:p w:rsidR="00BC3CB7" w:rsidRDefault="00AF39CF">
      <w:pPr>
        <w:pStyle w:val="BodyText"/>
        <w:spacing w:before="119" w:line="276" w:lineRule="auto"/>
        <w:ind w:left="1" w:right="421" w:firstLine="568"/>
      </w:pPr>
      <w:r>
        <w:t>Pembentukan karakter anti-korupsi dalam PAK harus dilihat sebagai bagian dari panggilan Gereja untuk membangun peradaban kasih. Pendidikan yang berorientasi pada iman dan nilai Kristiani mendorong peserta didik menjadi pribadi yang setia pada kebenaran, peduli terhadap sesama, dan bertanggung jawab terhadap ciptaan. Dalam pendidikan iman yang berkelanjutan, Gereja berperan aktif dalam membangun masyarakat yang bebas dari korupsi, berkeadilan sosial, dan hidup dalam semangat kasih Kristus yang mempersatukan seluruh umat manusia.</w:t>
      </w:r>
    </w:p>
    <w:p w:rsidR="00BC3CB7" w:rsidRDefault="00AF39CF">
      <w:pPr>
        <w:pStyle w:val="Heading2"/>
        <w:numPr>
          <w:ilvl w:val="2"/>
          <w:numId w:val="10"/>
        </w:numPr>
        <w:tabs>
          <w:tab w:val="left" w:pos="569"/>
        </w:tabs>
        <w:spacing w:before="121"/>
        <w:ind w:left="569"/>
        <w:jc w:val="both"/>
      </w:pPr>
      <w:r>
        <w:t>Efektivitas</w:t>
      </w:r>
      <w:r>
        <w:rPr>
          <w:spacing w:val="-6"/>
        </w:rPr>
        <w:t xml:space="preserve"> </w:t>
      </w:r>
      <w:r>
        <w:t>Pembentukan</w:t>
      </w:r>
      <w:r>
        <w:rPr>
          <w:spacing w:val="-5"/>
        </w:rPr>
        <w:t xml:space="preserve"> </w:t>
      </w:r>
      <w:r>
        <w:rPr>
          <w:spacing w:val="-2"/>
        </w:rPr>
        <w:t>Karakter</w:t>
      </w:r>
    </w:p>
    <w:p w:rsidR="00BC3CB7" w:rsidRDefault="00AF39CF">
      <w:pPr>
        <w:pStyle w:val="BodyText"/>
        <w:spacing w:before="142" w:line="276" w:lineRule="auto"/>
        <w:ind w:left="1" w:right="422" w:firstLine="568"/>
      </w:pPr>
      <w:r>
        <w:t>Pendidikan Agama Katolik memiliki kekuatan transformatif dalam membentuk ethos dan habitus moral yang berakar pada nilai-nilai Injili. Melalui proses pembelajaran yang menyentuh</w:t>
      </w:r>
      <w:r>
        <w:rPr>
          <w:spacing w:val="-15"/>
        </w:rPr>
        <w:t xml:space="preserve"> </w:t>
      </w:r>
      <w:r>
        <w:t>dimensi</w:t>
      </w:r>
      <w:r>
        <w:rPr>
          <w:spacing w:val="-15"/>
        </w:rPr>
        <w:t xml:space="preserve"> </w:t>
      </w:r>
      <w:r>
        <w:t>rasional,</w:t>
      </w:r>
      <w:r>
        <w:rPr>
          <w:spacing w:val="-15"/>
        </w:rPr>
        <w:t xml:space="preserve"> </w:t>
      </w:r>
      <w:r>
        <w:t>emosional,</w:t>
      </w:r>
      <w:r>
        <w:rPr>
          <w:spacing w:val="-15"/>
        </w:rPr>
        <w:t xml:space="preserve"> </w:t>
      </w:r>
      <w:r>
        <w:t>dan</w:t>
      </w:r>
      <w:r>
        <w:rPr>
          <w:spacing w:val="-15"/>
        </w:rPr>
        <w:t xml:space="preserve"> </w:t>
      </w:r>
      <w:r>
        <w:t>spiritual,</w:t>
      </w:r>
      <w:r>
        <w:rPr>
          <w:spacing w:val="-15"/>
        </w:rPr>
        <w:t xml:space="preserve"> </w:t>
      </w:r>
      <w:r>
        <w:t xml:space="preserve">pendidikan ini menumbuhkan kesadaran bahwa integritas bukan sekadar </w:t>
      </w:r>
      <w:r>
        <w:rPr>
          <w:spacing w:val="-2"/>
        </w:rPr>
        <w:t>perilaku eksternal, tetapi</w:t>
      </w:r>
      <w:r>
        <w:rPr>
          <w:spacing w:val="-4"/>
        </w:rPr>
        <w:t xml:space="preserve"> </w:t>
      </w:r>
      <w:r>
        <w:rPr>
          <w:spacing w:val="-2"/>
        </w:rPr>
        <w:t>identitas</w:t>
      </w:r>
      <w:r>
        <w:rPr>
          <w:spacing w:val="-1"/>
        </w:rPr>
        <w:t xml:space="preserve"> </w:t>
      </w:r>
      <w:r>
        <w:rPr>
          <w:spacing w:val="-2"/>
        </w:rPr>
        <w:t>batin</w:t>
      </w:r>
      <w:r>
        <w:rPr>
          <w:spacing w:val="-1"/>
        </w:rPr>
        <w:t xml:space="preserve"> </w:t>
      </w:r>
      <w:r>
        <w:rPr>
          <w:spacing w:val="-2"/>
        </w:rPr>
        <w:t>yang bersumber</w:t>
      </w:r>
      <w:r>
        <w:rPr>
          <w:spacing w:val="-1"/>
        </w:rPr>
        <w:t xml:space="preserve"> </w:t>
      </w:r>
      <w:r>
        <w:rPr>
          <w:spacing w:val="-2"/>
        </w:rPr>
        <w:t>dari</w:t>
      </w:r>
      <w:r>
        <w:rPr>
          <w:spacing w:val="-3"/>
        </w:rPr>
        <w:t xml:space="preserve"> </w:t>
      </w:r>
      <w:r>
        <w:rPr>
          <w:spacing w:val="-4"/>
        </w:rPr>
        <w:t>iman</w:t>
      </w:r>
    </w:p>
    <w:p w:rsidR="00BC3CB7" w:rsidRDefault="00BC3CB7">
      <w:pPr>
        <w:pStyle w:val="BodyText"/>
        <w:spacing w:line="276" w:lineRule="auto"/>
        <w:sectPr w:rsidR="00BC3CB7">
          <w:headerReference w:type="even" r:id="rId1184"/>
          <w:headerReference w:type="default" r:id="rId1185"/>
          <w:footerReference w:type="default" r:id="rId1186"/>
          <w:headerReference w:type="first" r:id="rId1187"/>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dan</w:t>
      </w:r>
      <w:r>
        <w:rPr>
          <w:spacing w:val="-15"/>
        </w:rPr>
        <w:t xml:space="preserve"> </w:t>
      </w:r>
      <w:r>
        <w:t>kasih</w:t>
      </w:r>
      <w:r>
        <w:rPr>
          <w:spacing w:val="-15"/>
        </w:rPr>
        <w:t xml:space="preserve"> </w:t>
      </w:r>
      <w:r>
        <w:t>kepada</w:t>
      </w:r>
      <w:r>
        <w:rPr>
          <w:spacing w:val="-15"/>
        </w:rPr>
        <w:t xml:space="preserve"> </w:t>
      </w:r>
      <w:r>
        <w:t>Allah.</w:t>
      </w:r>
      <w:r>
        <w:rPr>
          <w:spacing w:val="-15"/>
        </w:rPr>
        <w:t xml:space="preserve"> </w:t>
      </w:r>
      <w:r>
        <w:t>Dengan</w:t>
      </w:r>
      <w:r>
        <w:rPr>
          <w:spacing w:val="-15"/>
        </w:rPr>
        <w:t xml:space="preserve"> </w:t>
      </w:r>
      <w:r>
        <w:t>demikian,</w:t>
      </w:r>
      <w:r>
        <w:rPr>
          <w:spacing w:val="-15"/>
        </w:rPr>
        <w:t xml:space="preserve"> </w:t>
      </w:r>
      <w:r>
        <w:t>efektivitasnya</w:t>
      </w:r>
      <w:r>
        <w:rPr>
          <w:spacing w:val="-15"/>
        </w:rPr>
        <w:t xml:space="preserve"> </w:t>
      </w:r>
      <w:r>
        <w:t>terletak pada kemampuannya mentransformasi manusia dari dalam, menjadikan nilai-nilai antikorupsi sebagai bagian alami dari karakter Kristiani yang utuh.</w:t>
      </w:r>
    </w:p>
    <w:p w:rsidR="00BC3CB7" w:rsidRDefault="00AF39CF">
      <w:pPr>
        <w:pStyle w:val="BodyText"/>
        <w:spacing w:before="121" w:line="276" w:lineRule="auto"/>
        <w:ind w:right="137" w:firstLine="568"/>
      </w:pPr>
      <w:r>
        <w:t>Efektivitas Pendidikan Agama Katolik (PAK) sebagai pendidikan antikorupsi tampak dalam kemampuannya membentuk ethos moral yang kokoh dan habitus kebajikan yang bertahan lama. PAK tidak berhenti pada transfer pengetahuan mengenai larangan korupsi, melainkan berfokus pada formasi batin yang melahirkan kejujuran, keadilan, solidaritas, kesederhanaan, dan tanggung jawab sebagai kebiasaan moral yang terinternalisasi. Dengan membangun disposisi moral yang berakar pada iman dan kasih, peserta didik dipersiapkan untuk memiliki “imunitas etis” terhadap godaan korupsi yang merusak martabat manusia dan tatanan sosial.</w:t>
      </w:r>
    </w:p>
    <w:p w:rsidR="00BC3CB7" w:rsidRDefault="00AF39CF">
      <w:pPr>
        <w:pStyle w:val="BodyText"/>
        <w:spacing w:before="119" w:line="276" w:lineRule="auto"/>
        <w:ind w:right="136" w:firstLine="568"/>
      </w:pPr>
      <w:r>
        <w:t>Proses pembentukan ethos ini berlangsung melalui internalisasi nilai-nilai Kristiani dalam pengalaman hidup konkret. Nilai-nilai Injili seperti kasih (</w:t>
      </w:r>
      <w:r>
        <w:rPr>
          <w:i/>
        </w:rPr>
        <w:t>caritas</w:t>
      </w:r>
      <w:r>
        <w:t>), pengharapan (</w:t>
      </w:r>
      <w:r>
        <w:rPr>
          <w:i/>
        </w:rPr>
        <w:t>spes</w:t>
      </w:r>
      <w:r>
        <w:t>), dan iman (</w:t>
      </w:r>
      <w:r>
        <w:rPr>
          <w:i/>
        </w:rPr>
        <w:t>fides</w:t>
      </w:r>
      <w:r>
        <w:t>) menjadi kekuatan spiritual yang menuntun perilaku. Melalui refleksi iman, studi Kitab Suci, dan dialog etis, peserta didik diarahkan untuk memahami bahwa integritas adalah konsekuensi dari relasi personal dengan Allah yang mencintai kebenaran. Dengan demikian, PAK berfungsi sebagai sarana pembaharuan batin yang menghasilkan manusia yang utuh pribadi yang berpikir benar, merasa benar, dan bertindak benar berdasarkan iman yang hidup.</w:t>
      </w:r>
    </w:p>
    <w:p w:rsidR="00BC3CB7" w:rsidRDefault="00AF39CF">
      <w:pPr>
        <w:pStyle w:val="BodyText"/>
        <w:spacing w:before="122" w:line="276" w:lineRule="auto"/>
        <w:ind w:right="139" w:firstLine="568"/>
      </w:pPr>
      <w:r>
        <w:t>Pada tataran praksis, pembentukan habitus moral dalam PAK diwujudkan melalui pembiasaan tindakan kecil yang konsisten,</w:t>
      </w:r>
      <w:r>
        <w:rPr>
          <w:spacing w:val="-6"/>
        </w:rPr>
        <w:t xml:space="preserve"> </w:t>
      </w:r>
      <w:r>
        <w:t>seperti</w:t>
      </w:r>
      <w:r>
        <w:rPr>
          <w:spacing w:val="-8"/>
        </w:rPr>
        <w:t xml:space="preserve"> </w:t>
      </w:r>
      <w:r>
        <w:t>berkata</w:t>
      </w:r>
      <w:r>
        <w:rPr>
          <w:spacing w:val="-6"/>
        </w:rPr>
        <w:t xml:space="preserve"> </w:t>
      </w:r>
      <w:r>
        <w:t>jujur,</w:t>
      </w:r>
      <w:r>
        <w:rPr>
          <w:spacing w:val="-6"/>
        </w:rPr>
        <w:t xml:space="preserve"> </w:t>
      </w:r>
      <w:r>
        <w:t>menghormati</w:t>
      </w:r>
      <w:r>
        <w:rPr>
          <w:spacing w:val="-7"/>
        </w:rPr>
        <w:t xml:space="preserve"> </w:t>
      </w:r>
      <w:r>
        <w:t>hak</w:t>
      </w:r>
      <w:r>
        <w:rPr>
          <w:spacing w:val="-6"/>
        </w:rPr>
        <w:t xml:space="preserve"> </w:t>
      </w:r>
      <w:r>
        <w:t>orang</w:t>
      </w:r>
      <w:r>
        <w:rPr>
          <w:spacing w:val="-6"/>
        </w:rPr>
        <w:t xml:space="preserve"> </w:t>
      </w:r>
      <w:r>
        <w:t>lain,</w:t>
      </w:r>
      <w:r>
        <w:rPr>
          <w:spacing w:val="-5"/>
        </w:rPr>
        <w:t xml:space="preserve"> </w:t>
      </w:r>
      <w:r>
        <w:t>dan bertanggung jawab terhadap tugas. Pembiasaan ini mengubah nilai menjadi perilaku dan perilaku menjadi karakter. Melalui kegiatan</w:t>
      </w:r>
      <w:r>
        <w:rPr>
          <w:spacing w:val="74"/>
        </w:rPr>
        <w:t xml:space="preserve"> </w:t>
      </w:r>
      <w:r>
        <w:t>reflektif,</w:t>
      </w:r>
      <w:r>
        <w:rPr>
          <w:spacing w:val="77"/>
        </w:rPr>
        <w:t xml:space="preserve"> </w:t>
      </w:r>
      <w:r>
        <w:t>pelayanan</w:t>
      </w:r>
      <w:r>
        <w:rPr>
          <w:spacing w:val="76"/>
        </w:rPr>
        <w:t xml:space="preserve"> </w:t>
      </w:r>
      <w:r>
        <w:t>sosial,</w:t>
      </w:r>
      <w:r>
        <w:rPr>
          <w:spacing w:val="76"/>
        </w:rPr>
        <w:t xml:space="preserve"> </w:t>
      </w:r>
      <w:r>
        <w:t>serta</w:t>
      </w:r>
      <w:r>
        <w:rPr>
          <w:spacing w:val="76"/>
        </w:rPr>
        <w:t xml:space="preserve"> </w:t>
      </w:r>
      <w:r>
        <w:t>keterlibatan</w:t>
      </w:r>
      <w:r>
        <w:rPr>
          <w:spacing w:val="77"/>
        </w:rPr>
        <w:t xml:space="preserve"> </w:t>
      </w:r>
      <w:r>
        <w:rPr>
          <w:spacing w:val="-2"/>
        </w:rPr>
        <w:t>dalam</w:t>
      </w:r>
    </w:p>
    <w:p w:rsidR="00BC3CB7" w:rsidRDefault="00BC3CB7">
      <w:pPr>
        <w:pStyle w:val="BodyText"/>
        <w:spacing w:line="276" w:lineRule="auto"/>
        <w:sectPr w:rsidR="00BC3CB7">
          <w:headerReference w:type="even" r:id="rId1188"/>
          <w:headerReference w:type="default" r:id="rId1189"/>
          <w:footerReference w:type="default" r:id="rId1190"/>
          <w:headerReference w:type="first" r:id="rId1191"/>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komunitas sekolah dan Gereja, peserta didik belajar menerapkan nilai-nilai moral dalam kehidupan nyata. Proses ini menumbuhkan kebajikan praktis yang bersifat transformatif, menjadikan kejujuran dan keadilan bukan sekadar ajaran, melainkan gaya hidup iman.</w:t>
      </w:r>
    </w:p>
    <w:p w:rsidR="00BC3CB7" w:rsidRDefault="00AF39CF">
      <w:pPr>
        <w:pStyle w:val="BodyText"/>
        <w:spacing w:before="119" w:line="276" w:lineRule="auto"/>
        <w:ind w:left="1" w:right="422" w:firstLine="568"/>
      </w:pPr>
      <w:r>
        <w:t>Efektivitas PAK juga terletak pada kemampuannya membentuk kesadaran transendental yang menempatkan setiap tindakan</w:t>
      </w:r>
      <w:r>
        <w:rPr>
          <w:spacing w:val="-15"/>
        </w:rPr>
        <w:t xml:space="preserve"> </w:t>
      </w:r>
      <w:r>
        <w:t>manusia</w:t>
      </w:r>
      <w:r>
        <w:rPr>
          <w:spacing w:val="-15"/>
        </w:rPr>
        <w:t xml:space="preserve"> </w:t>
      </w:r>
      <w:r>
        <w:t>dalam</w:t>
      </w:r>
      <w:r>
        <w:rPr>
          <w:spacing w:val="-15"/>
        </w:rPr>
        <w:t xml:space="preserve"> </w:t>
      </w:r>
      <w:r>
        <w:t>terang</w:t>
      </w:r>
      <w:r>
        <w:rPr>
          <w:spacing w:val="-15"/>
        </w:rPr>
        <w:t xml:space="preserve"> </w:t>
      </w:r>
      <w:r>
        <w:t>tanggung</w:t>
      </w:r>
      <w:r>
        <w:rPr>
          <w:spacing w:val="-15"/>
        </w:rPr>
        <w:t xml:space="preserve"> </w:t>
      </w:r>
      <w:r>
        <w:t>jawab</w:t>
      </w:r>
      <w:r>
        <w:rPr>
          <w:spacing w:val="-15"/>
        </w:rPr>
        <w:t xml:space="preserve"> </w:t>
      </w:r>
      <w:r>
        <w:t>di</w:t>
      </w:r>
      <w:r>
        <w:rPr>
          <w:spacing w:val="-15"/>
        </w:rPr>
        <w:t xml:space="preserve"> </w:t>
      </w:r>
      <w:r>
        <w:t>hadapan</w:t>
      </w:r>
      <w:r>
        <w:rPr>
          <w:spacing w:val="-15"/>
        </w:rPr>
        <w:t xml:space="preserve"> </w:t>
      </w:r>
      <w:r>
        <w:t>Allah. Kesadaran</w:t>
      </w:r>
      <w:r>
        <w:rPr>
          <w:spacing w:val="-12"/>
        </w:rPr>
        <w:t xml:space="preserve"> </w:t>
      </w:r>
      <w:r>
        <w:t>bahwa</w:t>
      </w:r>
      <w:r>
        <w:rPr>
          <w:spacing w:val="-12"/>
        </w:rPr>
        <w:t xml:space="preserve"> </w:t>
      </w:r>
      <w:r>
        <w:t>semua</w:t>
      </w:r>
      <w:r>
        <w:rPr>
          <w:spacing w:val="-13"/>
        </w:rPr>
        <w:t xml:space="preserve"> </w:t>
      </w:r>
      <w:r>
        <w:t>perbuatan</w:t>
      </w:r>
      <w:r>
        <w:rPr>
          <w:spacing w:val="-12"/>
        </w:rPr>
        <w:t xml:space="preserve"> </w:t>
      </w:r>
      <w:r>
        <w:t>akan</w:t>
      </w:r>
      <w:r>
        <w:rPr>
          <w:spacing w:val="-9"/>
        </w:rPr>
        <w:t xml:space="preserve"> </w:t>
      </w:r>
      <w:r>
        <w:t>dipertanggungjawabkan kepada Sang Pencipta menumbuhkan rasa takut akan Tuhan (</w:t>
      </w:r>
      <w:r>
        <w:rPr>
          <w:i/>
        </w:rPr>
        <w:t>timor</w:t>
      </w:r>
      <w:r>
        <w:rPr>
          <w:i/>
          <w:spacing w:val="-15"/>
        </w:rPr>
        <w:t xml:space="preserve"> </w:t>
      </w:r>
      <w:r>
        <w:rPr>
          <w:i/>
        </w:rPr>
        <w:t>Domini</w:t>
      </w:r>
      <w:r>
        <w:t>)</w:t>
      </w:r>
      <w:r>
        <w:rPr>
          <w:spacing w:val="-15"/>
        </w:rPr>
        <w:t xml:space="preserve"> </w:t>
      </w:r>
      <w:r>
        <w:t>yang</w:t>
      </w:r>
      <w:r>
        <w:rPr>
          <w:spacing w:val="-15"/>
        </w:rPr>
        <w:t xml:space="preserve"> </w:t>
      </w:r>
      <w:r>
        <w:t>bukan</w:t>
      </w:r>
      <w:r>
        <w:rPr>
          <w:spacing w:val="-15"/>
        </w:rPr>
        <w:t xml:space="preserve"> </w:t>
      </w:r>
      <w:r>
        <w:t>bersifat</w:t>
      </w:r>
      <w:r>
        <w:rPr>
          <w:spacing w:val="-15"/>
        </w:rPr>
        <w:t xml:space="preserve"> </w:t>
      </w:r>
      <w:r>
        <w:t>represif,</w:t>
      </w:r>
      <w:r>
        <w:rPr>
          <w:spacing w:val="-15"/>
        </w:rPr>
        <w:t xml:space="preserve"> </w:t>
      </w:r>
      <w:r>
        <w:t>melainkan</w:t>
      </w:r>
      <w:r>
        <w:rPr>
          <w:spacing w:val="-15"/>
        </w:rPr>
        <w:t xml:space="preserve"> </w:t>
      </w:r>
      <w:r>
        <w:t>inspiratif, mendorong manusia untuk hidup benar karena cinta, bukan karena takut hukuman. Dengan demikian, pendidikan iman membentuk motivasi moral yang stabil, melampaui sekadar dorongan eksternal seperti sanksi sosial atau hukum.</w:t>
      </w:r>
    </w:p>
    <w:p w:rsidR="00BC3CB7" w:rsidRDefault="00AF39CF">
      <w:pPr>
        <w:pStyle w:val="BodyText"/>
        <w:spacing w:before="121" w:line="276" w:lineRule="auto"/>
        <w:ind w:left="1" w:right="422" w:firstLine="568"/>
      </w:pPr>
      <w:r>
        <w:t>PAK sebagai sarana pembentukan ethos dan habitus antikorupsi berperan sebagai strategi preventif jangka panjang dalam membangun budaya kejujuran dan keadilan. Pendidikan ini tidak hanya mencegah perilaku menyimpang, tetapi juga menumbuhkan kesadaran moral kolektif yang menolak segala bentuk ketidakadilan. Dengan membentuk manusia yang utuh (</w:t>
      </w:r>
      <w:r>
        <w:rPr>
          <w:i/>
        </w:rPr>
        <w:t>integral</w:t>
      </w:r>
      <w:r>
        <w:rPr>
          <w:i/>
          <w:spacing w:val="-15"/>
        </w:rPr>
        <w:t xml:space="preserve"> </w:t>
      </w:r>
      <w:r>
        <w:rPr>
          <w:i/>
        </w:rPr>
        <w:t>human</w:t>
      </w:r>
      <w:r>
        <w:rPr>
          <w:i/>
          <w:spacing w:val="-14"/>
        </w:rPr>
        <w:t xml:space="preserve"> </w:t>
      </w:r>
      <w:r>
        <w:rPr>
          <w:i/>
        </w:rPr>
        <w:t>development</w:t>
      </w:r>
      <w:r>
        <w:t>),</w:t>
      </w:r>
      <w:r>
        <w:rPr>
          <w:spacing w:val="-14"/>
        </w:rPr>
        <w:t xml:space="preserve"> </w:t>
      </w:r>
      <w:r>
        <w:t>PAK</w:t>
      </w:r>
      <w:r>
        <w:rPr>
          <w:spacing w:val="-13"/>
        </w:rPr>
        <w:t xml:space="preserve"> </w:t>
      </w:r>
      <w:r>
        <w:t>berkontribusi</w:t>
      </w:r>
      <w:r>
        <w:rPr>
          <w:spacing w:val="-15"/>
        </w:rPr>
        <w:t xml:space="preserve"> </w:t>
      </w:r>
      <w:r>
        <w:t>langsung</w:t>
      </w:r>
      <w:r>
        <w:rPr>
          <w:spacing w:val="-14"/>
        </w:rPr>
        <w:t xml:space="preserve"> </w:t>
      </w:r>
      <w:r>
        <w:t>pada pembangunan masyarakat yang berintegritas, adil, dan berkeadaban di mana nilai-nilai Injili menjadi dasar kehidupan sosial yang harmonis dan berkelanjutan.</w:t>
      </w:r>
    </w:p>
    <w:p w:rsidR="00BC3CB7" w:rsidRDefault="00AF39CF">
      <w:pPr>
        <w:pStyle w:val="Heading2"/>
        <w:numPr>
          <w:ilvl w:val="2"/>
          <w:numId w:val="10"/>
        </w:numPr>
        <w:tabs>
          <w:tab w:val="left" w:pos="569"/>
        </w:tabs>
        <w:spacing w:before="121" w:line="259" w:lineRule="auto"/>
        <w:ind w:left="569" w:right="424"/>
        <w:jc w:val="both"/>
      </w:pPr>
      <w:r>
        <w:rPr>
          <w:spacing w:val="-2"/>
        </w:rPr>
        <w:t>Fondasi Teologis-Filosofis:</w:t>
      </w:r>
      <w:r>
        <w:rPr>
          <w:spacing w:val="-10"/>
        </w:rPr>
        <w:t xml:space="preserve"> </w:t>
      </w:r>
      <w:r>
        <w:rPr>
          <w:spacing w:val="-2"/>
        </w:rPr>
        <w:t xml:space="preserve">Antropologi Kristiani versus </w:t>
      </w:r>
      <w:r>
        <w:t>Dosa</w:t>
      </w:r>
      <w:r>
        <w:rPr>
          <w:spacing w:val="-9"/>
        </w:rPr>
        <w:t xml:space="preserve"> </w:t>
      </w:r>
      <w:r>
        <w:t>Asal</w:t>
      </w:r>
    </w:p>
    <w:p w:rsidR="00BC3CB7" w:rsidRDefault="00AF39CF">
      <w:pPr>
        <w:pStyle w:val="BodyText"/>
        <w:spacing w:before="120" w:line="276" w:lineRule="auto"/>
        <w:ind w:left="1" w:right="422" w:firstLine="568"/>
      </w:pPr>
      <w:r>
        <w:t>Pendidikan Agama Katolik membangun pemahaman mendalam tentang akar korupsi melalui refleksi teologis dan filosofis yang berpusat pada martabat manusia sebagai citra Allah.</w:t>
      </w:r>
      <w:r>
        <w:rPr>
          <w:spacing w:val="-8"/>
        </w:rPr>
        <w:t xml:space="preserve"> </w:t>
      </w:r>
      <w:r>
        <w:t>Dengan</w:t>
      </w:r>
      <w:r>
        <w:rPr>
          <w:spacing w:val="-5"/>
        </w:rPr>
        <w:t xml:space="preserve"> </w:t>
      </w:r>
      <w:r>
        <w:t>menelusuri</w:t>
      </w:r>
      <w:r>
        <w:rPr>
          <w:spacing w:val="-8"/>
        </w:rPr>
        <w:t xml:space="preserve"> </w:t>
      </w:r>
      <w:r>
        <w:t>hubungan</w:t>
      </w:r>
      <w:r>
        <w:rPr>
          <w:spacing w:val="-8"/>
        </w:rPr>
        <w:t xml:space="preserve"> </w:t>
      </w:r>
      <w:r>
        <w:t>antara</w:t>
      </w:r>
      <w:r>
        <w:rPr>
          <w:spacing w:val="-8"/>
        </w:rPr>
        <w:t xml:space="preserve"> </w:t>
      </w:r>
      <w:r>
        <w:t>antropologi</w:t>
      </w:r>
      <w:r>
        <w:rPr>
          <w:spacing w:val="-8"/>
        </w:rPr>
        <w:t xml:space="preserve"> </w:t>
      </w:r>
      <w:r>
        <w:t>Kristiani dan</w:t>
      </w:r>
      <w:r>
        <w:rPr>
          <w:spacing w:val="-8"/>
        </w:rPr>
        <w:t xml:space="preserve"> </w:t>
      </w:r>
      <w:r>
        <w:t>konsep</w:t>
      </w:r>
      <w:r>
        <w:rPr>
          <w:spacing w:val="-6"/>
        </w:rPr>
        <w:t xml:space="preserve"> </w:t>
      </w:r>
      <w:r>
        <w:t>dosa</w:t>
      </w:r>
      <w:r>
        <w:rPr>
          <w:spacing w:val="-7"/>
        </w:rPr>
        <w:t xml:space="preserve"> </w:t>
      </w:r>
      <w:r>
        <w:t>asal,</w:t>
      </w:r>
      <w:r>
        <w:rPr>
          <w:spacing w:val="-6"/>
        </w:rPr>
        <w:t xml:space="preserve"> </w:t>
      </w:r>
      <w:r>
        <w:t>pendidikan</w:t>
      </w:r>
      <w:r>
        <w:rPr>
          <w:spacing w:val="-6"/>
        </w:rPr>
        <w:t xml:space="preserve"> </w:t>
      </w:r>
      <w:r>
        <w:t>ini</w:t>
      </w:r>
      <w:r>
        <w:rPr>
          <w:spacing w:val="-8"/>
        </w:rPr>
        <w:t xml:space="preserve"> </w:t>
      </w:r>
      <w:r>
        <w:t>mengungkap</w:t>
      </w:r>
      <w:r>
        <w:rPr>
          <w:spacing w:val="-7"/>
        </w:rPr>
        <w:t xml:space="preserve"> </w:t>
      </w:r>
      <w:r>
        <w:t>bahwa</w:t>
      </w:r>
      <w:r>
        <w:rPr>
          <w:spacing w:val="-7"/>
        </w:rPr>
        <w:t xml:space="preserve"> </w:t>
      </w:r>
      <w:r>
        <w:rPr>
          <w:spacing w:val="-2"/>
        </w:rPr>
        <w:t>korupsi</w:t>
      </w:r>
    </w:p>
    <w:p w:rsidR="00BC3CB7" w:rsidRDefault="00BC3CB7">
      <w:pPr>
        <w:pStyle w:val="BodyText"/>
        <w:spacing w:line="276" w:lineRule="auto"/>
        <w:sectPr w:rsidR="00BC3CB7">
          <w:headerReference w:type="even" r:id="rId1192"/>
          <w:headerReference w:type="default" r:id="rId1193"/>
          <w:footerReference w:type="default" r:id="rId1194"/>
          <w:headerReference w:type="first" r:id="rId1195"/>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merupakan ekspresi modern dari kecenderungan manusia yang jatuh dalam dosa dan kehilangan keselarasan dengan kehendak Allah. Pendekatan ini menuntun peserta didik untuk memahami bahwa penyembuhan moral hanya dapat dicapai melalui kasih karunia dan pertobatan sejati.</w:t>
      </w:r>
    </w:p>
    <w:p w:rsidR="00BC3CB7" w:rsidRDefault="00AF39CF">
      <w:pPr>
        <w:pStyle w:val="BodyText"/>
        <w:spacing w:before="119" w:line="276" w:lineRule="auto"/>
        <w:ind w:right="136" w:firstLine="568"/>
      </w:pPr>
      <w:r>
        <w:t>Pendidikan</w:t>
      </w:r>
      <w:r>
        <w:rPr>
          <w:spacing w:val="-15"/>
        </w:rPr>
        <w:t xml:space="preserve"> </w:t>
      </w:r>
      <w:r>
        <w:t>Agama Katolik</w:t>
      </w:r>
      <w:r>
        <w:rPr>
          <w:spacing w:val="-1"/>
        </w:rPr>
        <w:t xml:space="preserve"> </w:t>
      </w:r>
      <w:r>
        <w:t>(PAK)</w:t>
      </w:r>
      <w:r>
        <w:rPr>
          <w:spacing w:val="-1"/>
        </w:rPr>
        <w:t xml:space="preserve"> </w:t>
      </w:r>
      <w:r>
        <w:t>menyingkap</w:t>
      </w:r>
      <w:r>
        <w:rPr>
          <w:spacing w:val="-1"/>
        </w:rPr>
        <w:t xml:space="preserve"> </w:t>
      </w:r>
      <w:r>
        <w:t>akar</w:t>
      </w:r>
      <w:r>
        <w:rPr>
          <w:spacing w:val="-1"/>
        </w:rPr>
        <w:t xml:space="preserve"> </w:t>
      </w:r>
      <w:r>
        <w:t>moral dan spiritual dari tindakan korupsi dengan menempatkannya dalam</w:t>
      </w:r>
      <w:r>
        <w:rPr>
          <w:spacing w:val="-3"/>
        </w:rPr>
        <w:t xml:space="preserve"> </w:t>
      </w:r>
      <w:r>
        <w:t>kerangka</w:t>
      </w:r>
      <w:r>
        <w:rPr>
          <w:spacing w:val="-2"/>
        </w:rPr>
        <w:t xml:space="preserve"> </w:t>
      </w:r>
      <w:r>
        <w:t>antropologi</w:t>
      </w:r>
      <w:r>
        <w:rPr>
          <w:spacing w:val="-2"/>
        </w:rPr>
        <w:t xml:space="preserve"> </w:t>
      </w:r>
      <w:r>
        <w:t>Kristiani</w:t>
      </w:r>
      <w:r>
        <w:rPr>
          <w:spacing w:val="-2"/>
        </w:rPr>
        <w:t xml:space="preserve"> </w:t>
      </w:r>
      <w:r>
        <w:t>yang</w:t>
      </w:r>
      <w:r>
        <w:rPr>
          <w:spacing w:val="-2"/>
        </w:rPr>
        <w:t xml:space="preserve"> </w:t>
      </w:r>
      <w:r>
        <w:t>berhadapan langsung dengan</w:t>
      </w:r>
      <w:r>
        <w:rPr>
          <w:spacing w:val="-3"/>
        </w:rPr>
        <w:t xml:space="preserve"> </w:t>
      </w:r>
      <w:r>
        <w:t>realitas</w:t>
      </w:r>
      <w:r>
        <w:rPr>
          <w:spacing w:val="-2"/>
        </w:rPr>
        <w:t xml:space="preserve"> </w:t>
      </w:r>
      <w:r>
        <w:t>dosa</w:t>
      </w:r>
      <w:r>
        <w:rPr>
          <w:spacing w:val="-1"/>
        </w:rPr>
        <w:t xml:space="preserve"> </w:t>
      </w:r>
      <w:r>
        <w:t>asal</w:t>
      </w:r>
      <w:r>
        <w:rPr>
          <w:spacing w:val="-4"/>
        </w:rPr>
        <w:t xml:space="preserve"> </w:t>
      </w:r>
      <w:r>
        <w:t>(</w:t>
      </w:r>
      <w:r>
        <w:rPr>
          <w:i/>
        </w:rPr>
        <w:t>original</w:t>
      </w:r>
      <w:r>
        <w:rPr>
          <w:i/>
          <w:spacing w:val="-2"/>
        </w:rPr>
        <w:t xml:space="preserve"> </w:t>
      </w:r>
      <w:r>
        <w:rPr>
          <w:i/>
        </w:rPr>
        <w:t>sin</w:t>
      </w:r>
      <w:r>
        <w:t>).</w:t>
      </w:r>
      <w:r>
        <w:rPr>
          <w:spacing w:val="-3"/>
        </w:rPr>
        <w:t xml:space="preserve"> </w:t>
      </w:r>
      <w:r>
        <w:t>Dalam</w:t>
      </w:r>
      <w:r>
        <w:rPr>
          <w:spacing w:val="-3"/>
        </w:rPr>
        <w:t xml:space="preserve"> </w:t>
      </w:r>
      <w:r>
        <w:t>perspektif</w:t>
      </w:r>
      <w:r>
        <w:rPr>
          <w:spacing w:val="-1"/>
        </w:rPr>
        <w:t xml:space="preserve"> </w:t>
      </w:r>
      <w:r>
        <w:t>teologi Kristen, manusia diciptakan baik adanya dan memiliki martabat luhur sebagai citra Allah (</w:t>
      </w:r>
      <w:r>
        <w:rPr>
          <w:i/>
        </w:rPr>
        <w:t>imago Dei</w:t>
      </w:r>
      <w:r>
        <w:t>), namun dosa asal menjadikan manusia rentan terhadap kecenderungan untuk menyimpang dari kehendak ilahi. Korupsi, dalam konteks ini, bukan hanya pelanggaran terhadap hukum manusia, melainkan ekspresi konkret dari natur manusia yang rusak oleh dosa, sebagaimana ditegaskan dalam Roma 3:23 bahwa “semua orang telah berbuat dosa dan kehilangan kemuliaan Allah.”</w:t>
      </w:r>
    </w:p>
    <w:p w:rsidR="00BC3CB7" w:rsidRDefault="00AF39CF">
      <w:pPr>
        <w:pStyle w:val="BodyText"/>
        <w:spacing w:before="122" w:line="276" w:lineRule="auto"/>
        <w:ind w:right="137" w:firstLine="568"/>
      </w:pPr>
      <w:r>
        <w:t>Teologi Paulus memberikan penjelasan antropologis yang tajam</w:t>
      </w:r>
      <w:r>
        <w:rPr>
          <w:spacing w:val="-7"/>
        </w:rPr>
        <w:t xml:space="preserve"> </w:t>
      </w:r>
      <w:r>
        <w:t>mengenai</w:t>
      </w:r>
      <w:r>
        <w:rPr>
          <w:spacing w:val="-7"/>
        </w:rPr>
        <w:t xml:space="preserve"> </w:t>
      </w:r>
      <w:r>
        <w:t>konflik</w:t>
      </w:r>
      <w:r>
        <w:rPr>
          <w:spacing w:val="-6"/>
        </w:rPr>
        <w:t xml:space="preserve"> </w:t>
      </w:r>
      <w:r>
        <w:t>batin</w:t>
      </w:r>
      <w:r>
        <w:rPr>
          <w:spacing w:val="-7"/>
        </w:rPr>
        <w:t xml:space="preserve"> </w:t>
      </w:r>
      <w:r>
        <w:t>manusia</w:t>
      </w:r>
      <w:r>
        <w:rPr>
          <w:spacing w:val="-8"/>
        </w:rPr>
        <w:t xml:space="preserve"> </w:t>
      </w:r>
      <w:r>
        <w:t>antara</w:t>
      </w:r>
      <w:r>
        <w:rPr>
          <w:spacing w:val="-7"/>
        </w:rPr>
        <w:t xml:space="preserve"> </w:t>
      </w:r>
      <w:r>
        <w:t>“daging”</w:t>
      </w:r>
      <w:r>
        <w:rPr>
          <w:spacing w:val="-7"/>
        </w:rPr>
        <w:t xml:space="preserve"> </w:t>
      </w:r>
      <w:r>
        <w:t>dan</w:t>
      </w:r>
      <w:r>
        <w:rPr>
          <w:spacing w:val="-4"/>
        </w:rPr>
        <w:t xml:space="preserve"> </w:t>
      </w:r>
      <w:r>
        <w:t>“roh” (Galatia</w:t>
      </w:r>
      <w:r>
        <w:rPr>
          <w:spacing w:val="-11"/>
        </w:rPr>
        <w:t xml:space="preserve"> </w:t>
      </w:r>
      <w:r>
        <w:t>5:16–26).</w:t>
      </w:r>
      <w:r>
        <w:rPr>
          <w:spacing w:val="-9"/>
        </w:rPr>
        <w:t xml:space="preserve"> </w:t>
      </w:r>
      <w:r>
        <w:t>Korupsi</w:t>
      </w:r>
      <w:r>
        <w:rPr>
          <w:spacing w:val="-10"/>
        </w:rPr>
        <w:t xml:space="preserve"> </w:t>
      </w:r>
      <w:r>
        <w:t>dipahami</w:t>
      </w:r>
      <w:r>
        <w:rPr>
          <w:spacing w:val="-10"/>
        </w:rPr>
        <w:t xml:space="preserve"> </w:t>
      </w:r>
      <w:r>
        <w:t>sebagai</w:t>
      </w:r>
      <w:r>
        <w:rPr>
          <w:spacing w:val="-11"/>
        </w:rPr>
        <w:t xml:space="preserve"> </w:t>
      </w:r>
      <w:r>
        <w:t>buah</w:t>
      </w:r>
      <w:r>
        <w:rPr>
          <w:spacing w:val="-10"/>
        </w:rPr>
        <w:t xml:space="preserve"> </w:t>
      </w:r>
      <w:r>
        <w:t>dari</w:t>
      </w:r>
      <w:r>
        <w:rPr>
          <w:spacing w:val="-11"/>
        </w:rPr>
        <w:t xml:space="preserve"> </w:t>
      </w:r>
      <w:r>
        <w:t>“daging”, yakni manifestasi keserakahan, iri hati, dan penyembahan terhadap kekayaan yang menindas suara roh dan menjauhkan manusia dari kebenaran. Dalam perspektif ini, tindakan koruptif tidak</w:t>
      </w:r>
      <w:r>
        <w:rPr>
          <w:spacing w:val="-15"/>
        </w:rPr>
        <w:t xml:space="preserve"> </w:t>
      </w:r>
      <w:r>
        <w:t>hanya</w:t>
      </w:r>
      <w:r>
        <w:rPr>
          <w:spacing w:val="-15"/>
        </w:rPr>
        <w:t xml:space="preserve"> </w:t>
      </w:r>
      <w:r>
        <w:t>mencerminkan</w:t>
      </w:r>
      <w:r>
        <w:rPr>
          <w:spacing w:val="-15"/>
        </w:rPr>
        <w:t xml:space="preserve"> </w:t>
      </w:r>
      <w:r>
        <w:t>kelemahan</w:t>
      </w:r>
      <w:r>
        <w:rPr>
          <w:spacing w:val="-15"/>
        </w:rPr>
        <w:t xml:space="preserve"> </w:t>
      </w:r>
      <w:r>
        <w:t>moral,</w:t>
      </w:r>
      <w:r>
        <w:rPr>
          <w:spacing w:val="-15"/>
        </w:rPr>
        <w:t xml:space="preserve"> </w:t>
      </w:r>
      <w:r>
        <w:t>tetapi</w:t>
      </w:r>
      <w:r>
        <w:rPr>
          <w:spacing w:val="-15"/>
        </w:rPr>
        <w:t xml:space="preserve"> </w:t>
      </w:r>
      <w:r>
        <w:t>juga</w:t>
      </w:r>
      <w:r>
        <w:rPr>
          <w:spacing w:val="-15"/>
        </w:rPr>
        <w:t xml:space="preserve"> </w:t>
      </w:r>
      <w:r>
        <w:t>menolak karya Roh Kudus yang menuntun manusia pada kebajikan. Dengan demikian, akar korupsi terletak bukan semata pada struktur eksternal, melainkan pada keterputusan batin manusia dari kasih Allah yang menyembuhkan.</w:t>
      </w:r>
    </w:p>
    <w:p w:rsidR="00BC3CB7" w:rsidRDefault="00AF39CF">
      <w:pPr>
        <w:pStyle w:val="BodyText"/>
        <w:spacing w:before="120" w:line="276" w:lineRule="auto"/>
        <w:ind w:right="137" w:firstLine="568"/>
        <w:rPr>
          <w:i/>
        </w:rPr>
      </w:pPr>
      <w:r>
        <w:t>Secara</w:t>
      </w:r>
      <w:r>
        <w:rPr>
          <w:spacing w:val="-15"/>
        </w:rPr>
        <w:t xml:space="preserve"> </w:t>
      </w:r>
      <w:r>
        <w:t>filosofis,</w:t>
      </w:r>
      <w:r>
        <w:rPr>
          <w:spacing w:val="-15"/>
        </w:rPr>
        <w:t xml:space="preserve"> </w:t>
      </w:r>
      <w:r>
        <w:t>ajaran</w:t>
      </w:r>
      <w:r>
        <w:rPr>
          <w:spacing w:val="-15"/>
        </w:rPr>
        <w:t xml:space="preserve"> </w:t>
      </w:r>
      <w:r>
        <w:t>Santo</w:t>
      </w:r>
      <w:r>
        <w:rPr>
          <w:spacing w:val="-15"/>
        </w:rPr>
        <w:t xml:space="preserve"> </w:t>
      </w:r>
      <w:r>
        <w:t>Thomas</w:t>
      </w:r>
      <w:r>
        <w:rPr>
          <w:spacing w:val="-15"/>
        </w:rPr>
        <w:t xml:space="preserve"> </w:t>
      </w:r>
      <w:r>
        <w:t>Aquinas</w:t>
      </w:r>
      <w:r>
        <w:rPr>
          <w:spacing w:val="-15"/>
        </w:rPr>
        <w:t xml:space="preserve"> </w:t>
      </w:r>
      <w:r>
        <w:t>memberikan kerangka etis yang kuat untuk memahami korupsi sebagai pelanggaran terhadap keutamaan moral (</w:t>
      </w:r>
      <w:r>
        <w:rPr>
          <w:i/>
        </w:rPr>
        <w:t>virtue ethics</w:t>
      </w:r>
      <w:r>
        <w:t>). Dalam etika</w:t>
      </w:r>
      <w:r>
        <w:rPr>
          <w:spacing w:val="77"/>
        </w:rPr>
        <w:t xml:space="preserve"> </w:t>
      </w:r>
      <w:r>
        <w:t>kebajikan</w:t>
      </w:r>
      <w:r>
        <w:rPr>
          <w:spacing w:val="59"/>
        </w:rPr>
        <w:t xml:space="preserve"> </w:t>
      </w:r>
      <w:r>
        <w:t>Aquinas,</w:t>
      </w:r>
      <w:r>
        <w:rPr>
          <w:spacing w:val="50"/>
          <w:w w:val="150"/>
        </w:rPr>
        <w:t xml:space="preserve"> </w:t>
      </w:r>
      <w:r>
        <w:t>empat</w:t>
      </w:r>
      <w:r>
        <w:rPr>
          <w:spacing w:val="79"/>
        </w:rPr>
        <w:t xml:space="preserve"> </w:t>
      </w:r>
      <w:r>
        <w:t>keutamaan</w:t>
      </w:r>
      <w:r>
        <w:rPr>
          <w:spacing w:val="79"/>
        </w:rPr>
        <w:t xml:space="preserve"> </w:t>
      </w:r>
      <w:r>
        <w:t>utama</w:t>
      </w:r>
      <w:r>
        <w:rPr>
          <w:spacing w:val="53"/>
          <w:w w:val="150"/>
        </w:rPr>
        <w:t xml:space="preserve"> </w:t>
      </w:r>
      <w:r>
        <w:rPr>
          <w:i/>
          <w:spacing w:val="-2"/>
        </w:rPr>
        <w:t>prudentia</w:t>
      </w:r>
    </w:p>
    <w:p w:rsidR="00BC3CB7" w:rsidRDefault="00BC3CB7">
      <w:pPr>
        <w:pStyle w:val="BodyText"/>
        <w:spacing w:line="276" w:lineRule="auto"/>
        <w:rPr>
          <w:i/>
        </w:rPr>
        <w:sectPr w:rsidR="00BC3CB7">
          <w:headerReference w:type="even" r:id="rId1196"/>
          <w:headerReference w:type="default" r:id="rId1197"/>
          <w:footerReference w:type="default" r:id="rId1198"/>
          <w:headerReference w:type="first" r:id="rId1199"/>
          <w:pgSz w:w="8790" w:h="13050"/>
          <w:pgMar w:top="1060" w:right="992" w:bottom="920" w:left="1133" w:header="0" w:footer="738" w:gutter="0"/>
          <w:cols w:space="720"/>
        </w:sectPr>
      </w:pPr>
    </w:p>
    <w:p w:rsidR="00BC3CB7" w:rsidRDefault="00AF39CF">
      <w:pPr>
        <w:pStyle w:val="BodyText"/>
        <w:spacing w:before="72" w:line="276" w:lineRule="auto"/>
        <w:ind w:left="1" w:right="420"/>
      </w:pPr>
      <w:r>
        <w:lastRenderedPageBreak/>
        <w:t xml:space="preserve">(kebijaksanaan), </w:t>
      </w:r>
      <w:r>
        <w:rPr>
          <w:i/>
        </w:rPr>
        <w:t xml:space="preserve">iustitia </w:t>
      </w:r>
      <w:r>
        <w:t>(keadilan), fortitudo (keteguhan), dan temperantia</w:t>
      </w:r>
      <w:r>
        <w:rPr>
          <w:spacing w:val="-15"/>
        </w:rPr>
        <w:t xml:space="preserve"> </w:t>
      </w:r>
      <w:r>
        <w:t>(penguasaan</w:t>
      </w:r>
      <w:r>
        <w:rPr>
          <w:spacing w:val="-15"/>
        </w:rPr>
        <w:t xml:space="preserve"> </w:t>
      </w:r>
      <w:r>
        <w:t>diri)</w:t>
      </w:r>
      <w:r>
        <w:rPr>
          <w:spacing w:val="-14"/>
        </w:rPr>
        <w:t xml:space="preserve"> </w:t>
      </w:r>
      <w:r>
        <w:t>mengarahkan</w:t>
      </w:r>
      <w:r>
        <w:rPr>
          <w:spacing w:val="-15"/>
        </w:rPr>
        <w:t xml:space="preserve"> </w:t>
      </w:r>
      <w:r>
        <w:t>manusia</w:t>
      </w:r>
      <w:r>
        <w:rPr>
          <w:spacing w:val="-15"/>
        </w:rPr>
        <w:t xml:space="preserve"> </w:t>
      </w:r>
      <w:r>
        <w:t>untuk</w:t>
      </w:r>
      <w:r>
        <w:rPr>
          <w:spacing w:val="-14"/>
        </w:rPr>
        <w:t xml:space="preserve"> </w:t>
      </w:r>
      <w:r>
        <w:t>hidup selaras dengan akal budi dan kehendak Allah. Korupsi, sebaliknya, adalah bentuk ekstrem dari kehilangan keutamaan- keutamaan</w:t>
      </w:r>
      <w:r>
        <w:rPr>
          <w:spacing w:val="-5"/>
        </w:rPr>
        <w:t xml:space="preserve"> </w:t>
      </w:r>
      <w:r>
        <w:t>ini,</w:t>
      </w:r>
      <w:r>
        <w:rPr>
          <w:spacing w:val="-5"/>
        </w:rPr>
        <w:t xml:space="preserve"> </w:t>
      </w:r>
      <w:r>
        <w:t>ketika</w:t>
      </w:r>
      <w:r>
        <w:rPr>
          <w:spacing w:val="-5"/>
        </w:rPr>
        <w:t xml:space="preserve"> </w:t>
      </w:r>
      <w:r>
        <w:t>manusia</w:t>
      </w:r>
      <w:r>
        <w:rPr>
          <w:spacing w:val="-7"/>
        </w:rPr>
        <w:t xml:space="preserve"> </w:t>
      </w:r>
      <w:r>
        <w:t>lebih</w:t>
      </w:r>
      <w:r>
        <w:rPr>
          <w:spacing w:val="-5"/>
        </w:rPr>
        <w:t xml:space="preserve"> </w:t>
      </w:r>
      <w:r>
        <w:t>memilih</w:t>
      </w:r>
      <w:r>
        <w:rPr>
          <w:spacing w:val="-6"/>
        </w:rPr>
        <w:t xml:space="preserve"> </w:t>
      </w:r>
      <w:r>
        <w:t>keuntungan</w:t>
      </w:r>
      <w:r>
        <w:rPr>
          <w:spacing w:val="-5"/>
        </w:rPr>
        <w:t xml:space="preserve"> </w:t>
      </w:r>
      <w:r>
        <w:t>pribadi daripada kebijaksanaan moral dan kebenaran ilahi.</w:t>
      </w:r>
    </w:p>
    <w:p w:rsidR="00BC3CB7" w:rsidRDefault="00AF39CF">
      <w:pPr>
        <w:pStyle w:val="BodyText"/>
        <w:spacing w:before="120" w:line="276" w:lineRule="auto"/>
        <w:ind w:left="1" w:right="423" w:firstLine="568"/>
      </w:pPr>
      <w:r>
        <w:t>Pendidikan Agama Katolik menawarkan jalan pemulihan melalui anugerah (grace) dan pertobatan (</w:t>
      </w:r>
      <w:r>
        <w:rPr>
          <w:i/>
        </w:rPr>
        <w:t>metanoia</w:t>
      </w:r>
      <w:r>
        <w:t>), yaitu transformasi radikal hati nurani oleh kasih Kristus sebagaimana dinyatakan dalam 2 Korintus 5:17: “Barangsiapa ada di dalam Kristus, ia adalah ciptaan baru.” Transformasi ini menegaskan bahwa</w:t>
      </w:r>
      <w:r>
        <w:rPr>
          <w:spacing w:val="-2"/>
        </w:rPr>
        <w:t xml:space="preserve"> </w:t>
      </w:r>
      <w:r>
        <w:t>manusia, melalui</w:t>
      </w:r>
      <w:r>
        <w:rPr>
          <w:spacing w:val="-2"/>
        </w:rPr>
        <w:t xml:space="preserve"> </w:t>
      </w:r>
      <w:r>
        <w:t>rahmat</w:t>
      </w:r>
      <w:r>
        <w:rPr>
          <w:spacing w:val="-14"/>
        </w:rPr>
        <w:t xml:space="preserve"> </w:t>
      </w:r>
      <w:r>
        <w:t>Allah, mampu</w:t>
      </w:r>
      <w:r>
        <w:rPr>
          <w:spacing w:val="-2"/>
        </w:rPr>
        <w:t xml:space="preserve"> </w:t>
      </w:r>
      <w:r>
        <w:t>memperbarui diri dari</w:t>
      </w:r>
      <w:r>
        <w:rPr>
          <w:spacing w:val="-4"/>
        </w:rPr>
        <w:t xml:space="preserve"> </w:t>
      </w:r>
      <w:r>
        <w:t>kecenderungan</w:t>
      </w:r>
      <w:r>
        <w:rPr>
          <w:spacing w:val="-2"/>
        </w:rPr>
        <w:t xml:space="preserve"> </w:t>
      </w:r>
      <w:r>
        <w:t>dosa</w:t>
      </w:r>
      <w:r>
        <w:rPr>
          <w:spacing w:val="-3"/>
        </w:rPr>
        <w:t xml:space="preserve"> </w:t>
      </w:r>
      <w:r>
        <w:t>menuju</w:t>
      </w:r>
      <w:r>
        <w:rPr>
          <w:spacing w:val="-3"/>
        </w:rPr>
        <w:t xml:space="preserve"> </w:t>
      </w:r>
      <w:r>
        <w:t>kehidupan</w:t>
      </w:r>
      <w:r>
        <w:rPr>
          <w:spacing w:val="-3"/>
        </w:rPr>
        <w:t xml:space="preserve"> </w:t>
      </w:r>
      <w:r>
        <w:t>yang</w:t>
      </w:r>
      <w:r>
        <w:rPr>
          <w:spacing w:val="-3"/>
        </w:rPr>
        <w:t xml:space="preserve"> </w:t>
      </w:r>
      <w:r>
        <w:t xml:space="preserve">berkeutamaan. Dalam proses pembelajaran, teladan Yesus yang mengusir para </w:t>
      </w:r>
      <w:r>
        <w:rPr>
          <w:spacing w:val="-2"/>
        </w:rPr>
        <w:t>pedagang</w:t>
      </w:r>
      <w:r>
        <w:rPr>
          <w:spacing w:val="-5"/>
        </w:rPr>
        <w:t xml:space="preserve"> </w:t>
      </w:r>
      <w:r>
        <w:rPr>
          <w:spacing w:val="-2"/>
        </w:rPr>
        <w:t>dari</w:t>
      </w:r>
      <w:r>
        <w:rPr>
          <w:spacing w:val="-3"/>
        </w:rPr>
        <w:t xml:space="preserve"> </w:t>
      </w:r>
      <w:r>
        <w:rPr>
          <w:spacing w:val="-2"/>
        </w:rPr>
        <w:t>Bait</w:t>
      </w:r>
      <w:r>
        <w:rPr>
          <w:spacing w:val="-13"/>
        </w:rPr>
        <w:t xml:space="preserve"> </w:t>
      </w:r>
      <w:r>
        <w:rPr>
          <w:spacing w:val="-2"/>
        </w:rPr>
        <w:t>Allah</w:t>
      </w:r>
      <w:r>
        <w:rPr>
          <w:spacing w:val="-3"/>
        </w:rPr>
        <w:t xml:space="preserve"> </w:t>
      </w:r>
      <w:r>
        <w:rPr>
          <w:spacing w:val="-2"/>
        </w:rPr>
        <w:t>(Yohanes 2:13–17) dijadikan</w:t>
      </w:r>
      <w:r>
        <w:rPr>
          <w:spacing w:val="-3"/>
        </w:rPr>
        <w:t xml:space="preserve"> </w:t>
      </w:r>
      <w:r>
        <w:rPr>
          <w:spacing w:val="-2"/>
        </w:rPr>
        <w:t xml:space="preserve">paradigma </w:t>
      </w:r>
      <w:r>
        <w:t>perlawanan moral terhadap penyalahgunaan kuasa dan eksploitasi yang menodai kesucian kehidupan bersama.</w:t>
      </w:r>
    </w:p>
    <w:p w:rsidR="00BC3CB7" w:rsidRDefault="00AF39CF">
      <w:pPr>
        <w:pStyle w:val="BodyText"/>
        <w:spacing w:before="121" w:line="276" w:lineRule="auto"/>
        <w:ind w:left="1" w:right="421" w:firstLine="568"/>
      </w:pPr>
      <w:r>
        <w:t>Dengan demikian, PAK berfungsi sebagai sarana reflektif untuk mengintegrasikan pemahaman teologis dan etis dalam membentuk</w:t>
      </w:r>
      <w:r>
        <w:rPr>
          <w:spacing w:val="-15"/>
        </w:rPr>
        <w:t xml:space="preserve"> </w:t>
      </w:r>
      <w:r>
        <w:t>manusia</w:t>
      </w:r>
      <w:r>
        <w:rPr>
          <w:spacing w:val="-15"/>
        </w:rPr>
        <w:t xml:space="preserve"> </w:t>
      </w:r>
      <w:r>
        <w:t>yang</w:t>
      </w:r>
      <w:r>
        <w:rPr>
          <w:spacing w:val="-15"/>
        </w:rPr>
        <w:t xml:space="preserve"> </w:t>
      </w:r>
      <w:r>
        <w:t>bebas</w:t>
      </w:r>
      <w:r>
        <w:rPr>
          <w:spacing w:val="-14"/>
        </w:rPr>
        <w:t xml:space="preserve"> </w:t>
      </w:r>
      <w:r>
        <w:t>dari</w:t>
      </w:r>
      <w:r>
        <w:rPr>
          <w:spacing w:val="-15"/>
        </w:rPr>
        <w:t xml:space="preserve"> </w:t>
      </w:r>
      <w:r>
        <w:t>mentalitas</w:t>
      </w:r>
      <w:r>
        <w:rPr>
          <w:spacing w:val="-15"/>
        </w:rPr>
        <w:t xml:space="preserve"> </w:t>
      </w:r>
      <w:r>
        <w:t>koruptif.</w:t>
      </w:r>
      <w:r>
        <w:rPr>
          <w:spacing w:val="-15"/>
        </w:rPr>
        <w:t xml:space="preserve"> </w:t>
      </w:r>
      <w:r>
        <w:t>Melalui sintesis antara antropologi Kristiani dan etika kebajikan, pendidikan</w:t>
      </w:r>
      <w:r>
        <w:rPr>
          <w:spacing w:val="-15"/>
        </w:rPr>
        <w:t xml:space="preserve"> </w:t>
      </w:r>
      <w:r>
        <w:t>ini</w:t>
      </w:r>
      <w:r>
        <w:rPr>
          <w:spacing w:val="-15"/>
        </w:rPr>
        <w:t xml:space="preserve"> </w:t>
      </w:r>
      <w:r>
        <w:t>membangun</w:t>
      </w:r>
      <w:r>
        <w:rPr>
          <w:spacing w:val="-15"/>
        </w:rPr>
        <w:t xml:space="preserve"> </w:t>
      </w:r>
      <w:r>
        <w:t>kesadaran</w:t>
      </w:r>
      <w:r>
        <w:rPr>
          <w:spacing w:val="-15"/>
        </w:rPr>
        <w:t xml:space="preserve"> </w:t>
      </w:r>
      <w:r>
        <w:t>bahwa</w:t>
      </w:r>
      <w:r>
        <w:rPr>
          <w:spacing w:val="-15"/>
        </w:rPr>
        <w:t xml:space="preserve"> </w:t>
      </w:r>
      <w:r>
        <w:t>hanya</w:t>
      </w:r>
      <w:r>
        <w:rPr>
          <w:spacing w:val="-15"/>
        </w:rPr>
        <w:t xml:space="preserve"> </w:t>
      </w:r>
      <w:r>
        <w:t>dengan</w:t>
      </w:r>
      <w:r>
        <w:rPr>
          <w:spacing w:val="-15"/>
        </w:rPr>
        <w:t xml:space="preserve"> </w:t>
      </w:r>
      <w:r>
        <w:t>hidup dalam kasih dan kejujuran, manusia dapat menebus kembali martabat ilahinya serta berpartisipasi dalam karya keselamatan yang membarui dunia.</w:t>
      </w:r>
    </w:p>
    <w:p w:rsidR="00BC3CB7" w:rsidRDefault="00AF39CF">
      <w:pPr>
        <w:pStyle w:val="Heading2"/>
        <w:numPr>
          <w:ilvl w:val="1"/>
          <w:numId w:val="10"/>
        </w:numPr>
        <w:tabs>
          <w:tab w:val="left" w:pos="569"/>
        </w:tabs>
        <w:spacing w:line="276" w:lineRule="auto"/>
        <w:ind w:left="569" w:right="417" w:hanging="360"/>
        <w:jc w:val="both"/>
      </w:pPr>
      <w:bookmarkStart w:id="51" w:name="_bookmark50"/>
      <w:bookmarkEnd w:id="51"/>
      <w:r>
        <w:t>Kontekstualisasi Budaya Indonesia: Membongkar Mentalitas Pasar dan Feodalisme</w:t>
      </w:r>
    </w:p>
    <w:p w:rsidR="00BC3CB7" w:rsidRDefault="00AF39CF">
      <w:pPr>
        <w:pStyle w:val="BodyText"/>
        <w:spacing w:before="121" w:line="276" w:lineRule="auto"/>
        <w:ind w:left="1" w:right="423" w:firstLine="568"/>
      </w:pPr>
      <w:r>
        <w:t>Pendidikan Agama Katolik di Indonesia menghadapi tantangan</w:t>
      </w:r>
      <w:r>
        <w:rPr>
          <w:spacing w:val="-13"/>
        </w:rPr>
        <w:t xml:space="preserve"> </w:t>
      </w:r>
      <w:r>
        <w:t>kultural</w:t>
      </w:r>
      <w:r>
        <w:rPr>
          <w:spacing w:val="-15"/>
        </w:rPr>
        <w:t xml:space="preserve"> </w:t>
      </w:r>
      <w:r>
        <w:t>yang</w:t>
      </w:r>
      <w:r>
        <w:rPr>
          <w:spacing w:val="-15"/>
        </w:rPr>
        <w:t xml:space="preserve"> </w:t>
      </w:r>
      <w:r>
        <w:t>kompleks,</w:t>
      </w:r>
      <w:r>
        <w:rPr>
          <w:spacing w:val="-14"/>
        </w:rPr>
        <w:t xml:space="preserve"> </w:t>
      </w:r>
      <w:r>
        <w:t>di</w:t>
      </w:r>
      <w:r>
        <w:rPr>
          <w:spacing w:val="-15"/>
        </w:rPr>
        <w:t xml:space="preserve"> </w:t>
      </w:r>
      <w:r>
        <w:t>mana</w:t>
      </w:r>
      <w:r>
        <w:rPr>
          <w:spacing w:val="-15"/>
        </w:rPr>
        <w:t xml:space="preserve"> </w:t>
      </w:r>
      <w:r>
        <w:t>praktik</w:t>
      </w:r>
      <w:r>
        <w:rPr>
          <w:spacing w:val="-14"/>
        </w:rPr>
        <w:t xml:space="preserve"> </w:t>
      </w:r>
      <w:r>
        <w:t>korupsi</w:t>
      </w:r>
      <w:r>
        <w:rPr>
          <w:spacing w:val="-15"/>
        </w:rPr>
        <w:t xml:space="preserve"> </w:t>
      </w:r>
      <w:r>
        <w:t>sering berakar</w:t>
      </w:r>
      <w:r>
        <w:rPr>
          <w:spacing w:val="-13"/>
        </w:rPr>
        <w:t xml:space="preserve"> </w:t>
      </w:r>
      <w:r>
        <w:t>pada</w:t>
      </w:r>
      <w:r>
        <w:rPr>
          <w:spacing w:val="-14"/>
        </w:rPr>
        <w:t xml:space="preserve"> </w:t>
      </w:r>
      <w:r>
        <w:t>pola</w:t>
      </w:r>
      <w:r>
        <w:rPr>
          <w:spacing w:val="-13"/>
        </w:rPr>
        <w:t xml:space="preserve"> </w:t>
      </w:r>
      <w:r>
        <w:t>pikir</w:t>
      </w:r>
      <w:r>
        <w:rPr>
          <w:spacing w:val="-12"/>
        </w:rPr>
        <w:t xml:space="preserve"> </w:t>
      </w:r>
      <w:r>
        <w:t>sosial</w:t>
      </w:r>
      <w:r>
        <w:rPr>
          <w:spacing w:val="-13"/>
        </w:rPr>
        <w:t xml:space="preserve"> </w:t>
      </w:r>
      <w:r>
        <w:t>yang</w:t>
      </w:r>
      <w:r>
        <w:rPr>
          <w:spacing w:val="-13"/>
        </w:rPr>
        <w:t xml:space="preserve"> </w:t>
      </w:r>
      <w:r>
        <w:t>terbentuk</w:t>
      </w:r>
      <w:r>
        <w:rPr>
          <w:spacing w:val="-12"/>
        </w:rPr>
        <w:t xml:space="preserve"> </w:t>
      </w:r>
      <w:r>
        <w:t>dari</w:t>
      </w:r>
      <w:r>
        <w:rPr>
          <w:spacing w:val="-14"/>
        </w:rPr>
        <w:t xml:space="preserve"> </w:t>
      </w:r>
      <w:r>
        <w:t>warisan</w:t>
      </w:r>
      <w:r>
        <w:rPr>
          <w:spacing w:val="-13"/>
        </w:rPr>
        <w:t xml:space="preserve"> </w:t>
      </w:r>
      <w:r>
        <w:t>budaya dan sistem nilai yang menyimpang dari prinsip moral Kristiani. Dalam</w:t>
      </w:r>
      <w:r>
        <w:rPr>
          <w:spacing w:val="32"/>
        </w:rPr>
        <w:t xml:space="preserve">  </w:t>
      </w:r>
      <w:r>
        <w:t>konteks</w:t>
      </w:r>
      <w:r>
        <w:rPr>
          <w:spacing w:val="32"/>
        </w:rPr>
        <w:t xml:space="preserve">  </w:t>
      </w:r>
      <w:r>
        <w:t>ini,</w:t>
      </w:r>
      <w:r>
        <w:rPr>
          <w:spacing w:val="32"/>
        </w:rPr>
        <w:t xml:space="preserve">  </w:t>
      </w:r>
      <w:r>
        <w:t>PAK</w:t>
      </w:r>
      <w:r>
        <w:rPr>
          <w:spacing w:val="34"/>
        </w:rPr>
        <w:t xml:space="preserve">  </w:t>
      </w:r>
      <w:r>
        <w:t>memiliki</w:t>
      </w:r>
      <w:r>
        <w:rPr>
          <w:spacing w:val="32"/>
        </w:rPr>
        <w:t xml:space="preserve">  </w:t>
      </w:r>
      <w:r>
        <w:t>fungsi</w:t>
      </w:r>
      <w:r>
        <w:rPr>
          <w:spacing w:val="32"/>
        </w:rPr>
        <w:t xml:space="preserve">  </w:t>
      </w:r>
      <w:r>
        <w:t>profetis</w:t>
      </w:r>
      <w:r>
        <w:rPr>
          <w:spacing w:val="32"/>
        </w:rPr>
        <w:t xml:space="preserve">  </w:t>
      </w:r>
      <w:r>
        <w:rPr>
          <w:spacing w:val="-2"/>
        </w:rPr>
        <w:t>untuk</w:t>
      </w:r>
    </w:p>
    <w:p w:rsidR="00BC3CB7" w:rsidRDefault="00BC3CB7">
      <w:pPr>
        <w:pStyle w:val="BodyText"/>
        <w:spacing w:line="276" w:lineRule="auto"/>
        <w:sectPr w:rsidR="00BC3CB7">
          <w:headerReference w:type="even" r:id="rId1200"/>
          <w:headerReference w:type="default" r:id="rId1201"/>
          <w:footerReference w:type="default" r:id="rId1202"/>
          <w:headerReference w:type="first" r:id="rId1203"/>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membongkar struktur mentalitas koruptif yang berakar pada “mentalitas pasar” dan feodalisme, dengan menawarkan paradigma baru yang berlandaskan kasih, pelayanan, dan solidaritas sejati.</w:t>
      </w:r>
    </w:p>
    <w:p w:rsidR="00BC3CB7" w:rsidRDefault="00AF39CF">
      <w:pPr>
        <w:pStyle w:val="BodyText"/>
        <w:spacing w:before="121" w:line="276" w:lineRule="auto"/>
        <w:ind w:right="138" w:firstLine="568"/>
      </w:pPr>
      <w:r>
        <w:t>Pendidikan Agama Katolik (PAK) berperan sebagai kekuatan</w:t>
      </w:r>
      <w:r>
        <w:rPr>
          <w:spacing w:val="-4"/>
        </w:rPr>
        <w:t xml:space="preserve"> </w:t>
      </w:r>
      <w:r>
        <w:t>kritis</w:t>
      </w:r>
      <w:r>
        <w:rPr>
          <w:spacing w:val="-4"/>
        </w:rPr>
        <w:t xml:space="preserve"> </w:t>
      </w:r>
      <w:r>
        <w:t>yang</w:t>
      </w:r>
      <w:r>
        <w:rPr>
          <w:spacing w:val="-2"/>
        </w:rPr>
        <w:t xml:space="preserve"> </w:t>
      </w:r>
      <w:r>
        <w:t>menelanjangi</w:t>
      </w:r>
      <w:r>
        <w:rPr>
          <w:spacing w:val="-3"/>
        </w:rPr>
        <w:t xml:space="preserve"> </w:t>
      </w:r>
      <w:r>
        <w:t>dan</w:t>
      </w:r>
      <w:r>
        <w:rPr>
          <w:spacing w:val="-2"/>
        </w:rPr>
        <w:t xml:space="preserve"> </w:t>
      </w:r>
      <w:r>
        <w:t>mereformasi</w:t>
      </w:r>
      <w:r>
        <w:rPr>
          <w:spacing w:val="-4"/>
        </w:rPr>
        <w:t xml:space="preserve"> </w:t>
      </w:r>
      <w:r>
        <w:t>kultur</w:t>
      </w:r>
      <w:r>
        <w:rPr>
          <w:spacing w:val="-4"/>
        </w:rPr>
        <w:t xml:space="preserve"> </w:t>
      </w:r>
      <w:r>
        <w:t>sosial yang</w:t>
      </w:r>
      <w:r>
        <w:rPr>
          <w:spacing w:val="-8"/>
        </w:rPr>
        <w:t xml:space="preserve"> </w:t>
      </w:r>
      <w:r>
        <w:t>melanggengkan</w:t>
      </w:r>
      <w:r>
        <w:rPr>
          <w:spacing w:val="-6"/>
        </w:rPr>
        <w:t xml:space="preserve"> </w:t>
      </w:r>
      <w:r>
        <w:t>korupsi</w:t>
      </w:r>
      <w:r>
        <w:rPr>
          <w:spacing w:val="-8"/>
        </w:rPr>
        <w:t xml:space="preserve"> </w:t>
      </w:r>
      <w:r>
        <w:t>melalui</w:t>
      </w:r>
      <w:r>
        <w:rPr>
          <w:spacing w:val="-8"/>
        </w:rPr>
        <w:t xml:space="preserve"> </w:t>
      </w:r>
      <w:r>
        <w:t>dua</w:t>
      </w:r>
      <w:r>
        <w:rPr>
          <w:spacing w:val="-4"/>
        </w:rPr>
        <w:t xml:space="preserve"> </w:t>
      </w:r>
      <w:r>
        <w:t>akar</w:t>
      </w:r>
      <w:r>
        <w:rPr>
          <w:spacing w:val="-7"/>
        </w:rPr>
        <w:t xml:space="preserve"> </w:t>
      </w:r>
      <w:r>
        <w:t>utama:</w:t>
      </w:r>
      <w:r>
        <w:rPr>
          <w:spacing w:val="-7"/>
        </w:rPr>
        <w:t xml:space="preserve"> </w:t>
      </w:r>
      <w:r>
        <w:t>mentalitas transaksional dan budaya feodalistik. Mentalitas pasar (market mentality)</w:t>
      </w:r>
      <w:r>
        <w:rPr>
          <w:spacing w:val="-15"/>
        </w:rPr>
        <w:t xml:space="preserve"> </w:t>
      </w:r>
      <w:r>
        <w:t>menjadikan</w:t>
      </w:r>
      <w:r>
        <w:rPr>
          <w:spacing w:val="-15"/>
        </w:rPr>
        <w:t xml:space="preserve"> </w:t>
      </w:r>
      <w:r>
        <w:t>segala</w:t>
      </w:r>
      <w:r>
        <w:rPr>
          <w:spacing w:val="-15"/>
        </w:rPr>
        <w:t xml:space="preserve"> </w:t>
      </w:r>
      <w:r>
        <w:t>relasi</w:t>
      </w:r>
      <w:r>
        <w:rPr>
          <w:spacing w:val="-15"/>
        </w:rPr>
        <w:t xml:space="preserve"> </w:t>
      </w:r>
      <w:r>
        <w:t>manusia</w:t>
      </w:r>
      <w:r>
        <w:rPr>
          <w:spacing w:val="-15"/>
        </w:rPr>
        <w:t xml:space="preserve"> </w:t>
      </w:r>
      <w:r>
        <w:t>semata-mata</w:t>
      </w:r>
      <w:r>
        <w:rPr>
          <w:spacing w:val="-15"/>
        </w:rPr>
        <w:t xml:space="preserve"> </w:t>
      </w:r>
      <w:r>
        <w:t>sebagai sarana transaksi keuntungan, sementara warisan feodal menciptakan hierarki kekuasaan yang menindas dan mematikan suara</w:t>
      </w:r>
      <w:r>
        <w:rPr>
          <w:spacing w:val="-8"/>
        </w:rPr>
        <w:t xml:space="preserve"> </w:t>
      </w:r>
      <w:r>
        <w:t>keadilan.</w:t>
      </w:r>
      <w:r>
        <w:rPr>
          <w:spacing w:val="-8"/>
        </w:rPr>
        <w:t xml:space="preserve"> </w:t>
      </w:r>
      <w:r>
        <w:t>Keduanya</w:t>
      </w:r>
      <w:r>
        <w:rPr>
          <w:spacing w:val="-8"/>
        </w:rPr>
        <w:t xml:space="preserve"> </w:t>
      </w:r>
      <w:r>
        <w:t>bertentangan</w:t>
      </w:r>
      <w:r>
        <w:rPr>
          <w:spacing w:val="-8"/>
        </w:rPr>
        <w:t xml:space="preserve"> </w:t>
      </w:r>
      <w:r>
        <w:t>dengan</w:t>
      </w:r>
      <w:r>
        <w:rPr>
          <w:spacing w:val="-8"/>
        </w:rPr>
        <w:t xml:space="preserve"> </w:t>
      </w:r>
      <w:r>
        <w:t>visi</w:t>
      </w:r>
      <w:r>
        <w:rPr>
          <w:spacing w:val="-8"/>
        </w:rPr>
        <w:t xml:space="preserve"> </w:t>
      </w:r>
      <w:r>
        <w:t>iman</w:t>
      </w:r>
      <w:r>
        <w:rPr>
          <w:spacing w:val="-7"/>
        </w:rPr>
        <w:t xml:space="preserve"> </w:t>
      </w:r>
      <w:r>
        <w:t>Katolik yang menekankan martabat manusia</w:t>
      </w:r>
      <w:r>
        <w:rPr>
          <w:spacing w:val="-1"/>
        </w:rPr>
        <w:t xml:space="preserve"> </w:t>
      </w:r>
      <w:r>
        <w:t>dan kesejahteraan bersama.</w:t>
      </w:r>
    </w:p>
    <w:p w:rsidR="00BC3CB7" w:rsidRDefault="00AF39CF">
      <w:pPr>
        <w:pStyle w:val="BodyText"/>
        <w:spacing w:before="120" w:line="276" w:lineRule="auto"/>
        <w:ind w:right="136" w:firstLine="568"/>
      </w:pPr>
      <w:r>
        <w:t>Dalam</w:t>
      </w:r>
      <w:r>
        <w:rPr>
          <w:spacing w:val="-15"/>
        </w:rPr>
        <w:t xml:space="preserve"> </w:t>
      </w:r>
      <w:r>
        <w:t>konteks</w:t>
      </w:r>
      <w:r>
        <w:rPr>
          <w:spacing w:val="-14"/>
        </w:rPr>
        <w:t xml:space="preserve"> </w:t>
      </w:r>
      <w:r>
        <w:t>dekonstruksi</w:t>
      </w:r>
      <w:r>
        <w:rPr>
          <w:spacing w:val="-15"/>
        </w:rPr>
        <w:t xml:space="preserve"> </w:t>
      </w:r>
      <w:r>
        <w:t>mentalitas</w:t>
      </w:r>
      <w:r>
        <w:rPr>
          <w:spacing w:val="-14"/>
        </w:rPr>
        <w:t xml:space="preserve"> </w:t>
      </w:r>
      <w:r>
        <w:t>transaksional,</w:t>
      </w:r>
      <w:r>
        <w:rPr>
          <w:spacing w:val="-15"/>
        </w:rPr>
        <w:t xml:space="preserve"> </w:t>
      </w:r>
      <w:r>
        <w:t>PAK menolak</w:t>
      </w:r>
      <w:r>
        <w:rPr>
          <w:spacing w:val="-7"/>
        </w:rPr>
        <w:t xml:space="preserve"> </w:t>
      </w:r>
      <w:r>
        <w:t>reduksi</w:t>
      </w:r>
      <w:r>
        <w:rPr>
          <w:spacing w:val="-7"/>
        </w:rPr>
        <w:t xml:space="preserve"> </w:t>
      </w:r>
      <w:r>
        <w:t>nilai</w:t>
      </w:r>
      <w:r>
        <w:rPr>
          <w:spacing w:val="-7"/>
        </w:rPr>
        <w:t xml:space="preserve"> </w:t>
      </w:r>
      <w:r>
        <w:t>manusia</w:t>
      </w:r>
      <w:r>
        <w:rPr>
          <w:spacing w:val="-6"/>
        </w:rPr>
        <w:t xml:space="preserve"> </w:t>
      </w:r>
      <w:r>
        <w:t>menjadi</w:t>
      </w:r>
      <w:r>
        <w:rPr>
          <w:spacing w:val="-8"/>
        </w:rPr>
        <w:t xml:space="preserve"> </w:t>
      </w:r>
      <w:r>
        <w:t>alat</w:t>
      </w:r>
      <w:r>
        <w:rPr>
          <w:spacing w:val="-8"/>
        </w:rPr>
        <w:t xml:space="preserve"> </w:t>
      </w:r>
      <w:r>
        <w:t>tukar</w:t>
      </w:r>
      <w:r>
        <w:rPr>
          <w:spacing w:val="-4"/>
        </w:rPr>
        <w:t xml:space="preserve"> </w:t>
      </w:r>
      <w:r>
        <w:t>atau</w:t>
      </w:r>
      <w:r>
        <w:rPr>
          <w:spacing w:val="-6"/>
        </w:rPr>
        <w:t xml:space="preserve"> </w:t>
      </w:r>
      <w:r>
        <w:t>komoditas ekonomi.</w:t>
      </w:r>
      <w:r>
        <w:rPr>
          <w:spacing w:val="-1"/>
        </w:rPr>
        <w:t xml:space="preserve"> </w:t>
      </w:r>
      <w:r>
        <w:t xml:space="preserve">Melalui ajaran </w:t>
      </w:r>
      <w:r>
        <w:rPr>
          <w:i/>
        </w:rPr>
        <w:t xml:space="preserve">Caritas in Veritate </w:t>
      </w:r>
      <w:r>
        <w:t>(No.</w:t>
      </w:r>
      <w:r>
        <w:rPr>
          <w:spacing w:val="-1"/>
        </w:rPr>
        <w:t xml:space="preserve"> </w:t>
      </w:r>
      <w:r>
        <w:t>34,</w:t>
      </w:r>
      <w:r>
        <w:rPr>
          <w:spacing w:val="-1"/>
        </w:rPr>
        <w:t xml:space="preserve"> </w:t>
      </w:r>
      <w:r>
        <w:t>36),</w:t>
      </w:r>
      <w:r>
        <w:rPr>
          <w:spacing w:val="-1"/>
        </w:rPr>
        <w:t xml:space="preserve"> </w:t>
      </w:r>
      <w:r>
        <w:t>Gereja menegaskan prinsip gratuitousness atau pemberian cuma-cuma, yakni tindakan kasih tanpa pamrih sebagai dasar etika sosial dan ekonomi.</w:t>
      </w:r>
      <w:r>
        <w:rPr>
          <w:spacing w:val="-15"/>
        </w:rPr>
        <w:t xml:space="preserve"> </w:t>
      </w:r>
      <w:r>
        <w:t>Prinsip</w:t>
      </w:r>
      <w:r>
        <w:rPr>
          <w:spacing w:val="-15"/>
        </w:rPr>
        <w:t xml:space="preserve"> </w:t>
      </w:r>
      <w:r>
        <w:t>ini</w:t>
      </w:r>
      <w:r>
        <w:rPr>
          <w:spacing w:val="-15"/>
        </w:rPr>
        <w:t xml:space="preserve"> </w:t>
      </w:r>
      <w:r>
        <w:t>mengembalikan</w:t>
      </w:r>
      <w:r>
        <w:rPr>
          <w:spacing w:val="-15"/>
        </w:rPr>
        <w:t xml:space="preserve"> </w:t>
      </w:r>
      <w:r>
        <w:t>relasi</w:t>
      </w:r>
      <w:r>
        <w:rPr>
          <w:spacing w:val="-15"/>
        </w:rPr>
        <w:t xml:space="preserve"> </w:t>
      </w:r>
      <w:r>
        <w:t>manusia</w:t>
      </w:r>
      <w:r>
        <w:rPr>
          <w:spacing w:val="-15"/>
        </w:rPr>
        <w:t xml:space="preserve"> </w:t>
      </w:r>
      <w:r>
        <w:t>pada</w:t>
      </w:r>
      <w:r>
        <w:rPr>
          <w:spacing w:val="-15"/>
        </w:rPr>
        <w:t xml:space="preserve"> </w:t>
      </w:r>
      <w:r>
        <w:t>dimensi spiritual kasih (</w:t>
      </w:r>
      <w:r>
        <w:rPr>
          <w:i/>
        </w:rPr>
        <w:t>caritas</w:t>
      </w:r>
      <w:r>
        <w:t>), bukan pada perhitungan untung-rugi. Dengan menanamkan nilai kasih yang melampaui logika pasar, PAK membangun kesadaran bahwa nilai manusia tidak diukur dari</w:t>
      </w:r>
      <w:r>
        <w:rPr>
          <w:spacing w:val="-7"/>
        </w:rPr>
        <w:t xml:space="preserve"> </w:t>
      </w:r>
      <w:r>
        <w:t>kepemilikan</w:t>
      </w:r>
      <w:r>
        <w:rPr>
          <w:spacing w:val="-5"/>
        </w:rPr>
        <w:t xml:space="preserve"> </w:t>
      </w:r>
      <w:r>
        <w:t>materi,</w:t>
      </w:r>
      <w:r>
        <w:rPr>
          <w:spacing w:val="-5"/>
        </w:rPr>
        <w:t xml:space="preserve"> </w:t>
      </w:r>
      <w:r>
        <w:t>melainkan</w:t>
      </w:r>
      <w:r>
        <w:rPr>
          <w:spacing w:val="-5"/>
        </w:rPr>
        <w:t xml:space="preserve"> </w:t>
      </w:r>
      <w:r>
        <w:t>dari</w:t>
      </w:r>
      <w:r>
        <w:rPr>
          <w:spacing w:val="-7"/>
        </w:rPr>
        <w:t xml:space="preserve"> </w:t>
      </w:r>
      <w:r>
        <w:t>kesediaan</w:t>
      </w:r>
      <w:r>
        <w:rPr>
          <w:spacing w:val="-5"/>
        </w:rPr>
        <w:t xml:space="preserve"> </w:t>
      </w:r>
      <w:r>
        <w:t>untuk</w:t>
      </w:r>
      <w:r>
        <w:rPr>
          <w:spacing w:val="-5"/>
        </w:rPr>
        <w:t xml:space="preserve"> </w:t>
      </w:r>
      <w:r>
        <w:t>berbagi dan melayani.</w:t>
      </w:r>
    </w:p>
    <w:p w:rsidR="00BC3CB7" w:rsidRDefault="00AF39CF">
      <w:pPr>
        <w:pStyle w:val="BodyText"/>
        <w:spacing w:before="119" w:line="276" w:lineRule="auto"/>
        <w:ind w:right="137" w:firstLine="568"/>
      </w:pPr>
      <w:r>
        <w:t>Selanjutnya, reformasi budaya feodal menjadi keharusan moral dalam konteks pendidikan iman. PAK berfungsi membebaskan peserta didik dari pola pikir “sungkan”, “ABS” (Asal</w:t>
      </w:r>
      <w:r>
        <w:rPr>
          <w:spacing w:val="-8"/>
        </w:rPr>
        <w:t xml:space="preserve"> </w:t>
      </w:r>
      <w:r>
        <w:t>Bapak</w:t>
      </w:r>
      <w:r>
        <w:rPr>
          <w:spacing w:val="-7"/>
        </w:rPr>
        <w:t xml:space="preserve"> </w:t>
      </w:r>
      <w:r>
        <w:t>Senang),</w:t>
      </w:r>
      <w:r>
        <w:rPr>
          <w:spacing w:val="-7"/>
        </w:rPr>
        <w:t xml:space="preserve"> </w:t>
      </w:r>
      <w:r>
        <w:t>dan</w:t>
      </w:r>
      <w:r>
        <w:rPr>
          <w:spacing w:val="-8"/>
        </w:rPr>
        <w:t xml:space="preserve"> </w:t>
      </w:r>
      <w:r>
        <w:t>patronase</w:t>
      </w:r>
      <w:r>
        <w:rPr>
          <w:spacing w:val="-8"/>
        </w:rPr>
        <w:t xml:space="preserve"> </w:t>
      </w:r>
      <w:r>
        <w:t>yang</w:t>
      </w:r>
      <w:r>
        <w:rPr>
          <w:spacing w:val="-5"/>
        </w:rPr>
        <w:t xml:space="preserve"> </w:t>
      </w:r>
      <w:r>
        <w:t>mematikan</w:t>
      </w:r>
      <w:r>
        <w:rPr>
          <w:spacing w:val="-8"/>
        </w:rPr>
        <w:t xml:space="preserve"> </w:t>
      </w:r>
      <w:r>
        <w:t>keberanian profetis.</w:t>
      </w:r>
      <w:r>
        <w:rPr>
          <w:spacing w:val="-8"/>
        </w:rPr>
        <w:t xml:space="preserve"> </w:t>
      </w:r>
      <w:r>
        <w:t>Melalui</w:t>
      </w:r>
      <w:r>
        <w:rPr>
          <w:spacing w:val="-7"/>
        </w:rPr>
        <w:t xml:space="preserve"> </w:t>
      </w:r>
      <w:r>
        <w:t>ajaran</w:t>
      </w:r>
      <w:r>
        <w:rPr>
          <w:spacing w:val="-15"/>
        </w:rPr>
        <w:t xml:space="preserve"> </w:t>
      </w:r>
      <w:r>
        <w:t>Yesus</w:t>
      </w:r>
      <w:r>
        <w:rPr>
          <w:spacing w:val="-6"/>
        </w:rPr>
        <w:t xml:space="preserve"> </w:t>
      </w:r>
      <w:r>
        <w:t>dalam</w:t>
      </w:r>
      <w:r>
        <w:rPr>
          <w:spacing w:val="-8"/>
        </w:rPr>
        <w:t xml:space="preserve"> </w:t>
      </w:r>
      <w:r>
        <w:t>Lukas</w:t>
      </w:r>
      <w:r>
        <w:rPr>
          <w:spacing w:val="-8"/>
        </w:rPr>
        <w:t xml:space="preserve"> </w:t>
      </w:r>
      <w:r>
        <w:t>22:26,</w:t>
      </w:r>
      <w:r>
        <w:rPr>
          <w:spacing w:val="-8"/>
        </w:rPr>
        <w:t xml:space="preserve"> </w:t>
      </w:r>
      <w:r>
        <w:t>“Barang</w:t>
      </w:r>
      <w:r>
        <w:rPr>
          <w:spacing w:val="-7"/>
        </w:rPr>
        <w:t xml:space="preserve"> </w:t>
      </w:r>
      <w:r>
        <w:t>siapa terbesar di antara kamu, hendaklah ia menjadi seperti pelayan,” pendidikan Katolik menanamkan pemahaman bahwa otoritas sejati</w:t>
      </w:r>
      <w:r>
        <w:rPr>
          <w:spacing w:val="41"/>
        </w:rPr>
        <w:t xml:space="preserve"> </w:t>
      </w:r>
      <w:r>
        <w:t>adalah</w:t>
      </w:r>
      <w:r>
        <w:rPr>
          <w:spacing w:val="43"/>
        </w:rPr>
        <w:t xml:space="preserve"> </w:t>
      </w:r>
      <w:r>
        <w:t>pelayanan,</w:t>
      </w:r>
      <w:r>
        <w:rPr>
          <w:spacing w:val="42"/>
        </w:rPr>
        <w:t xml:space="preserve"> </w:t>
      </w:r>
      <w:r>
        <w:t>bukan</w:t>
      </w:r>
      <w:r>
        <w:rPr>
          <w:spacing w:val="43"/>
        </w:rPr>
        <w:t xml:space="preserve"> </w:t>
      </w:r>
      <w:r>
        <w:t>dominasi.</w:t>
      </w:r>
      <w:r>
        <w:rPr>
          <w:spacing w:val="41"/>
        </w:rPr>
        <w:t xml:space="preserve"> </w:t>
      </w:r>
      <w:r>
        <w:t>Guru</w:t>
      </w:r>
      <w:r>
        <w:rPr>
          <w:spacing w:val="43"/>
        </w:rPr>
        <w:t xml:space="preserve"> </w:t>
      </w:r>
      <w:r>
        <w:t>dan</w:t>
      </w:r>
      <w:r>
        <w:rPr>
          <w:spacing w:val="43"/>
        </w:rPr>
        <w:t xml:space="preserve"> </w:t>
      </w:r>
      <w:r>
        <w:rPr>
          <w:spacing w:val="-2"/>
        </w:rPr>
        <w:t>pemimpin</w:t>
      </w:r>
    </w:p>
    <w:p w:rsidR="00BC3CB7" w:rsidRDefault="00BC3CB7">
      <w:pPr>
        <w:pStyle w:val="BodyText"/>
        <w:spacing w:line="276" w:lineRule="auto"/>
        <w:sectPr w:rsidR="00BC3CB7">
          <w:headerReference w:type="even" r:id="rId1204"/>
          <w:headerReference w:type="default" r:id="rId1205"/>
          <w:footerReference w:type="default" r:id="rId1206"/>
          <w:headerReference w:type="first" r:id="rId1207"/>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iman dipanggil untuk menjadi teladan keberanian profetis (</w:t>
      </w:r>
      <w:r>
        <w:rPr>
          <w:i/>
        </w:rPr>
        <w:t>prophetic courage</w:t>
      </w:r>
      <w:r>
        <w:t>) dalam menolak gratifikasi, kolusi, dan bentuk penyimpangan kekuasaan lainnya.</w:t>
      </w:r>
    </w:p>
    <w:p w:rsidR="00BC3CB7" w:rsidRDefault="00AF39CF">
      <w:pPr>
        <w:pStyle w:val="BodyText"/>
        <w:spacing w:before="120" w:line="276" w:lineRule="auto"/>
        <w:ind w:left="1" w:right="422" w:firstLine="568"/>
      </w:pPr>
      <w:r>
        <w:t>Di sisi lain, reinterpretasi nilai budaya gotong royong menjadi langkah strategis untuk memulihkan semangat solidaritas otentik dalam kehidupan sosial. PAK menempatkan gotong royong bukan sebagai kedok kolusi atau kepentingan kelompok, tetapi sebagai ekspresi iman akan kasih dan persaudaraan sejati. Melalui proyek pelayanan berbasis paroki dan kegiatan sosial Gereja yang transparan dan akuntabel, semangat gotong royong dihidupkan kembali sebagai praktik nyata caritas socialis. Solidaritas bukan lagi slogan, tetapi perwujudan kasih Allah dalam tindakan konkret untuk kesejahteraan bersama.</w:t>
      </w:r>
    </w:p>
    <w:p w:rsidR="00BC3CB7" w:rsidRDefault="00AF39CF">
      <w:pPr>
        <w:pStyle w:val="BodyText"/>
        <w:spacing w:before="121" w:line="276" w:lineRule="auto"/>
        <w:ind w:left="1" w:right="423" w:firstLine="568"/>
      </w:pPr>
      <w:r>
        <w:t>Dengan demikian, PAK berperan sebagai kekuatan pembebasan kultural yang mengembalikan moralitas sosial Indonesia pada nilai-nilai Injili. Melalui integrasi ajaran kasih, pelayanan, dan keadilan, PAK menghadirkan visi baru tentang masyarakat yang bebas dari feodalisme dan mentalitas pasar masyarakat yang menempatkan manusia bukan sebagai alat, melainkan sebagai sesama yang harus dihormati dan dikasihi sebagaimana Allah mengasihi semua ciptaan-Nya.</w:t>
      </w:r>
    </w:p>
    <w:p w:rsidR="00BC3CB7" w:rsidRDefault="00AF39CF">
      <w:pPr>
        <w:pStyle w:val="Heading2"/>
        <w:numPr>
          <w:ilvl w:val="2"/>
          <w:numId w:val="10"/>
        </w:numPr>
        <w:tabs>
          <w:tab w:val="left" w:pos="569"/>
        </w:tabs>
        <w:spacing w:before="119" w:line="259" w:lineRule="auto"/>
        <w:ind w:left="569" w:right="424"/>
        <w:jc w:val="both"/>
      </w:pPr>
      <w:r>
        <w:t>Strategi Implementasi: Integrasi Kurikulum dan Kolaborasi Ekosistem</w:t>
      </w:r>
    </w:p>
    <w:p w:rsidR="00BC3CB7" w:rsidRDefault="00AF39CF">
      <w:pPr>
        <w:pStyle w:val="BodyText"/>
        <w:spacing w:before="121" w:line="276" w:lineRule="auto"/>
        <w:ind w:left="1" w:right="423" w:firstLine="568"/>
      </w:pPr>
      <w:r>
        <w:t>Pendidikan Agama Katolik sebagai instrumen pembentukan moral publik yang berintegritas memerlukan strategi implementasi yang sistematis dan kontekstual. Efektivitasnya</w:t>
      </w:r>
      <w:r>
        <w:rPr>
          <w:spacing w:val="-8"/>
        </w:rPr>
        <w:t xml:space="preserve"> </w:t>
      </w:r>
      <w:r>
        <w:t>tidak</w:t>
      </w:r>
      <w:r>
        <w:rPr>
          <w:spacing w:val="-8"/>
        </w:rPr>
        <w:t xml:space="preserve"> </w:t>
      </w:r>
      <w:r>
        <w:t>hanya</w:t>
      </w:r>
      <w:r>
        <w:rPr>
          <w:spacing w:val="-11"/>
        </w:rPr>
        <w:t xml:space="preserve"> </w:t>
      </w:r>
      <w:r>
        <w:t>bergantung</w:t>
      </w:r>
      <w:r>
        <w:rPr>
          <w:spacing w:val="-10"/>
        </w:rPr>
        <w:t xml:space="preserve"> </w:t>
      </w:r>
      <w:r>
        <w:t>pada</w:t>
      </w:r>
      <w:r>
        <w:rPr>
          <w:spacing w:val="-10"/>
        </w:rPr>
        <w:t xml:space="preserve"> </w:t>
      </w:r>
      <w:r>
        <w:t>isi</w:t>
      </w:r>
      <w:r>
        <w:rPr>
          <w:spacing w:val="-10"/>
        </w:rPr>
        <w:t xml:space="preserve"> </w:t>
      </w:r>
      <w:r>
        <w:t>ajaran,</w:t>
      </w:r>
      <w:r>
        <w:rPr>
          <w:spacing w:val="-10"/>
        </w:rPr>
        <w:t xml:space="preserve"> </w:t>
      </w:r>
      <w:r>
        <w:t>tetapi</w:t>
      </w:r>
      <w:r>
        <w:rPr>
          <w:spacing w:val="-10"/>
        </w:rPr>
        <w:t xml:space="preserve"> </w:t>
      </w:r>
      <w:r>
        <w:t>juga pada bagaimana nilai-nilai antikorupsi diintegrasikan secara holistik dalam kurikulum, pedagogi, dan kolaborasi lintas lembaga. Pendekatan ini memungkinkan pendidikan iman berperan</w:t>
      </w:r>
      <w:r>
        <w:rPr>
          <w:spacing w:val="-13"/>
        </w:rPr>
        <w:t xml:space="preserve"> </w:t>
      </w:r>
      <w:r>
        <w:t>aktif</w:t>
      </w:r>
      <w:r>
        <w:rPr>
          <w:spacing w:val="-12"/>
        </w:rPr>
        <w:t xml:space="preserve"> </w:t>
      </w:r>
      <w:r>
        <w:t>dalam</w:t>
      </w:r>
      <w:r>
        <w:rPr>
          <w:spacing w:val="-11"/>
        </w:rPr>
        <w:t xml:space="preserve"> </w:t>
      </w:r>
      <w:r>
        <w:t>membangun</w:t>
      </w:r>
      <w:r>
        <w:rPr>
          <w:spacing w:val="-12"/>
        </w:rPr>
        <w:t xml:space="preserve"> </w:t>
      </w:r>
      <w:r>
        <w:t>budaya</w:t>
      </w:r>
      <w:r>
        <w:rPr>
          <w:spacing w:val="-12"/>
        </w:rPr>
        <w:t xml:space="preserve"> </w:t>
      </w:r>
      <w:r>
        <w:t>kejujuran</w:t>
      </w:r>
      <w:r>
        <w:rPr>
          <w:spacing w:val="-12"/>
        </w:rPr>
        <w:t xml:space="preserve"> </w:t>
      </w:r>
      <w:r>
        <w:t>dan</w:t>
      </w:r>
      <w:r>
        <w:rPr>
          <w:spacing w:val="-12"/>
        </w:rPr>
        <w:t xml:space="preserve"> </w:t>
      </w:r>
      <w:r>
        <w:rPr>
          <w:spacing w:val="-2"/>
        </w:rPr>
        <w:t>tanggung</w:t>
      </w:r>
    </w:p>
    <w:p w:rsidR="00BC3CB7" w:rsidRDefault="00BC3CB7">
      <w:pPr>
        <w:pStyle w:val="BodyText"/>
        <w:spacing w:line="276" w:lineRule="auto"/>
        <w:sectPr w:rsidR="00BC3CB7">
          <w:headerReference w:type="even" r:id="rId1208"/>
          <w:headerReference w:type="default" r:id="rId1209"/>
          <w:footerReference w:type="default" r:id="rId1210"/>
          <w:headerReference w:type="first" r:id="rId1211"/>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 xml:space="preserve">jawab sosial yang berkelanjutan di tengah tantangan struktural </w:t>
      </w:r>
      <w:r>
        <w:rPr>
          <w:spacing w:val="-2"/>
        </w:rPr>
        <w:t>bangsa.</w:t>
      </w:r>
    </w:p>
    <w:p w:rsidR="00BC3CB7" w:rsidRDefault="00AF39CF">
      <w:pPr>
        <w:pStyle w:val="BodyText"/>
        <w:spacing w:before="119" w:line="276" w:lineRule="auto"/>
        <w:ind w:right="139" w:firstLine="568"/>
      </w:pPr>
      <w:r>
        <w:t>Efektivitas Pendidikan Agama Katolik (PAK) dalam menanamkan nilai antikorupsi terwujud melalui desain kurikulum</w:t>
      </w:r>
      <w:r>
        <w:rPr>
          <w:spacing w:val="-15"/>
        </w:rPr>
        <w:t xml:space="preserve"> </w:t>
      </w:r>
      <w:r>
        <w:t>integratif</w:t>
      </w:r>
      <w:r>
        <w:rPr>
          <w:spacing w:val="-15"/>
        </w:rPr>
        <w:t xml:space="preserve"> </w:t>
      </w:r>
      <w:r>
        <w:t>yang</w:t>
      </w:r>
      <w:r>
        <w:rPr>
          <w:spacing w:val="-15"/>
        </w:rPr>
        <w:t xml:space="preserve"> </w:t>
      </w:r>
      <w:r>
        <w:t>menekankan</w:t>
      </w:r>
      <w:r>
        <w:rPr>
          <w:spacing w:val="-15"/>
        </w:rPr>
        <w:t xml:space="preserve"> </w:t>
      </w:r>
      <w:r>
        <w:t>kesinambungan</w:t>
      </w:r>
      <w:r>
        <w:rPr>
          <w:spacing w:val="-15"/>
        </w:rPr>
        <w:t xml:space="preserve"> </w:t>
      </w:r>
      <w:r>
        <w:t>nilai</w:t>
      </w:r>
      <w:r>
        <w:rPr>
          <w:spacing w:val="-15"/>
        </w:rPr>
        <w:t xml:space="preserve"> </w:t>
      </w:r>
      <w:r>
        <w:t>pada setiap jenjang pendidikan serta kolaborasi strategis antaraktor dalam ekosistem pendidikan dan masyarakat. Kurikulum yang berorientasi pada integritas moral harus disusun dengan struktur spiral, di mana pembelajaran nilai berkembang secara bertahap, kontekstual, dan reflektif.</w:t>
      </w:r>
    </w:p>
    <w:p w:rsidR="00BC3CB7" w:rsidRDefault="00AF39CF">
      <w:pPr>
        <w:pStyle w:val="BodyText"/>
        <w:spacing w:before="122" w:line="276" w:lineRule="auto"/>
        <w:ind w:right="138" w:firstLine="568"/>
      </w:pPr>
      <w:r>
        <w:t>Pada jenjang Sekolah Dasar hingga Menengah Pertama, pembelajaran difokuskan pada pembentukan karakter dasar melalui kisah-kisah Alkitab dan simulasi nilai kejujuran. Kisah Zakheus (Lukas 19:1–10) menjadi media refleksi moral yang efektif untuk menanamkan kesadaran bahwa pertobatan sejati membawa perubahan sikap terhadap harta dan sesama. Melalui permainan</w:t>
      </w:r>
      <w:r>
        <w:rPr>
          <w:spacing w:val="-2"/>
        </w:rPr>
        <w:t xml:space="preserve"> </w:t>
      </w:r>
      <w:r>
        <w:t>peran</w:t>
      </w:r>
      <w:r>
        <w:rPr>
          <w:spacing w:val="-3"/>
        </w:rPr>
        <w:t xml:space="preserve"> </w:t>
      </w:r>
      <w:r>
        <w:t>dan</w:t>
      </w:r>
      <w:r>
        <w:rPr>
          <w:spacing w:val="-2"/>
        </w:rPr>
        <w:t xml:space="preserve"> </w:t>
      </w:r>
      <w:r>
        <w:t>studi</w:t>
      </w:r>
      <w:r>
        <w:rPr>
          <w:spacing w:val="-3"/>
        </w:rPr>
        <w:t xml:space="preserve"> </w:t>
      </w:r>
      <w:r>
        <w:t>kasus</w:t>
      </w:r>
      <w:r>
        <w:rPr>
          <w:spacing w:val="-2"/>
        </w:rPr>
        <w:t xml:space="preserve"> </w:t>
      </w:r>
      <w:r>
        <w:t>sederhana,</w:t>
      </w:r>
      <w:r>
        <w:rPr>
          <w:spacing w:val="-3"/>
        </w:rPr>
        <w:t xml:space="preserve"> </w:t>
      </w:r>
      <w:r>
        <w:t>peserta</w:t>
      </w:r>
      <w:r>
        <w:rPr>
          <w:spacing w:val="-3"/>
        </w:rPr>
        <w:t xml:space="preserve"> </w:t>
      </w:r>
      <w:r>
        <w:t>didik</w:t>
      </w:r>
      <w:r>
        <w:rPr>
          <w:spacing w:val="-4"/>
        </w:rPr>
        <w:t xml:space="preserve"> </w:t>
      </w:r>
      <w:r>
        <w:t xml:space="preserve">belajar menginternalisasi nilai kejujuran sebagai bagian dari iman yang </w:t>
      </w:r>
      <w:r>
        <w:rPr>
          <w:spacing w:val="-2"/>
        </w:rPr>
        <w:t>hidup.</w:t>
      </w:r>
    </w:p>
    <w:p w:rsidR="00BC3CB7" w:rsidRDefault="00AF39CF">
      <w:pPr>
        <w:pStyle w:val="BodyText"/>
        <w:spacing w:before="120" w:line="276" w:lineRule="auto"/>
        <w:ind w:right="136" w:firstLine="568"/>
      </w:pPr>
      <w:r>
        <w:t>Pada jenjang Sekolah Menengah</w:t>
      </w:r>
      <w:r>
        <w:rPr>
          <w:spacing w:val="-12"/>
        </w:rPr>
        <w:t xml:space="preserve"> </w:t>
      </w:r>
      <w:r>
        <w:t>Atas, fokus pembelajaran bergeser pada analisis kritis terhadap struktur sosial yang melahirkan korupsi sistemik. Peserta didik diajak menelaah dokumen</w:t>
      </w:r>
      <w:r>
        <w:rPr>
          <w:spacing w:val="-14"/>
        </w:rPr>
        <w:t xml:space="preserve"> </w:t>
      </w:r>
      <w:r>
        <w:t>sosial</w:t>
      </w:r>
      <w:r>
        <w:rPr>
          <w:spacing w:val="-14"/>
        </w:rPr>
        <w:t xml:space="preserve"> </w:t>
      </w:r>
      <w:r>
        <w:t>Gereja</w:t>
      </w:r>
      <w:r>
        <w:rPr>
          <w:spacing w:val="-15"/>
        </w:rPr>
        <w:t xml:space="preserve"> </w:t>
      </w:r>
      <w:r>
        <w:t>seperti</w:t>
      </w:r>
      <w:r>
        <w:rPr>
          <w:spacing w:val="-14"/>
        </w:rPr>
        <w:t xml:space="preserve"> </w:t>
      </w:r>
      <w:r>
        <w:rPr>
          <w:i/>
        </w:rPr>
        <w:t>Laudato</w:t>
      </w:r>
      <w:r>
        <w:rPr>
          <w:i/>
          <w:spacing w:val="-14"/>
        </w:rPr>
        <w:t xml:space="preserve"> </w:t>
      </w:r>
      <w:r>
        <w:rPr>
          <w:i/>
        </w:rPr>
        <w:t>Si’</w:t>
      </w:r>
      <w:r>
        <w:rPr>
          <w:i/>
          <w:spacing w:val="-11"/>
        </w:rPr>
        <w:t xml:space="preserve"> </w:t>
      </w:r>
      <w:r>
        <w:t>dan</w:t>
      </w:r>
      <w:r>
        <w:rPr>
          <w:spacing w:val="-14"/>
        </w:rPr>
        <w:t xml:space="preserve"> </w:t>
      </w:r>
      <w:r>
        <w:rPr>
          <w:i/>
        </w:rPr>
        <w:t>Fratelli</w:t>
      </w:r>
      <w:r>
        <w:rPr>
          <w:i/>
          <w:spacing w:val="-14"/>
        </w:rPr>
        <w:t xml:space="preserve"> </w:t>
      </w:r>
      <w:r>
        <w:rPr>
          <w:i/>
        </w:rPr>
        <w:t>Tutti</w:t>
      </w:r>
      <w:r>
        <w:rPr>
          <w:i/>
          <w:spacing w:val="-15"/>
        </w:rPr>
        <w:t xml:space="preserve"> </w:t>
      </w:r>
      <w:r>
        <w:t>yang menegaskan tanggung jawab manusia terhadap keadilan sosial dan kesejahteraan bersama. Pendekatan ini menumbuhkan kemampuan berpikir reflektif dan etis untuk menilai kebijakan publik dan perilaku sosial dari perspektif iman Katolik.</w:t>
      </w:r>
    </w:p>
    <w:p w:rsidR="00BC3CB7" w:rsidRDefault="00AF39CF">
      <w:pPr>
        <w:pStyle w:val="BodyText"/>
        <w:spacing w:before="121" w:line="276" w:lineRule="auto"/>
        <w:ind w:right="138" w:firstLine="568"/>
      </w:pPr>
      <w:r>
        <w:t>Pada tingkat perguruan tinggi, pembelajaran diarahkan pada riset interdisipliner yang mengintegrasikan teologi moral, filsafat sosial, dan kebijakan publik. Mahasiswa diajak mengembangkan penelitian mengenai etika kebijakan publik dengan</w:t>
      </w:r>
      <w:r>
        <w:rPr>
          <w:spacing w:val="35"/>
        </w:rPr>
        <w:t xml:space="preserve"> </w:t>
      </w:r>
      <w:r>
        <w:t>prinsip</w:t>
      </w:r>
      <w:r>
        <w:rPr>
          <w:spacing w:val="37"/>
        </w:rPr>
        <w:t xml:space="preserve"> </w:t>
      </w:r>
      <w:r>
        <w:t>subsidiarity</w:t>
      </w:r>
      <w:r>
        <w:rPr>
          <w:spacing w:val="37"/>
        </w:rPr>
        <w:t xml:space="preserve"> </w:t>
      </w:r>
      <w:r>
        <w:t>dan</w:t>
      </w:r>
      <w:r>
        <w:rPr>
          <w:spacing w:val="37"/>
        </w:rPr>
        <w:t xml:space="preserve"> </w:t>
      </w:r>
      <w:r>
        <w:t>participation</w:t>
      </w:r>
      <w:r>
        <w:rPr>
          <w:spacing w:val="37"/>
        </w:rPr>
        <w:t xml:space="preserve"> </w:t>
      </w:r>
      <w:r>
        <w:t>sebagai</w:t>
      </w:r>
      <w:r>
        <w:rPr>
          <w:spacing w:val="40"/>
        </w:rPr>
        <w:t xml:space="preserve"> </w:t>
      </w:r>
      <w:r>
        <w:rPr>
          <w:spacing w:val="-2"/>
        </w:rPr>
        <w:t>kerangka</w:t>
      </w:r>
    </w:p>
    <w:p w:rsidR="00BC3CB7" w:rsidRDefault="00BC3CB7">
      <w:pPr>
        <w:pStyle w:val="BodyText"/>
        <w:spacing w:line="276" w:lineRule="auto"/>
        <w:sectPr w:rsidR="00BC3CB7">
          <w:headerReference w:type="even" r:id="rId1212"/>
          <w:headerReference w:type="default" r:id="rId1213"/>
          <w:footerReference w:type="default" r:id="rId1214"/>
          <w:headerReference w:type="first" r:id="rId1215"/>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normatif. Melalui analisis empiris dan refleksi teologis, peserta didik disiapkan untuk menjadi pemimpin publik yang berintegritas dan berorientasi pada keadilan sosial.</w:t>
      </w:r>
    </w:p>
    <w:p w:rsidR="00BC3CB7" w:rsidRDefault="00AF39CF">
      <w:pPr>
        <w:pStyle w:val="BodyText"/>
        <w:spacing w:before="120" w:line="276" w:lineRule="auto"/>
        <w:ind w:left="1" w:right="421" w:firstLine="568"/>
      </w:pPr>
      <w:r>
        <w:t>Metode pembelajaran yang digunakan harus bersifat immersif</w:t>
      </w:r>
      <w:r>
        <w:rPr>
          <w:spacing w:val="-8"/>
        </w:rPr>
        <w:t xml:space="preserve"> </w:t>
      </w:r>
      <w:r>
        <w:t>dan</w:t>
      </w:r>
      <w:r>
        <w:rPr>
          <w:spacing w:val="-6"/>
        </w:rPr>
        <w:t xml:space="preserve"> </w:t>
      </w:r>
      <w:r>
        <w:t>transformatif.</w:t>
      </w:r>
      <w:r>
        <w:rPr>
          <w:spacing w:val="-7"/>
        </w:rPr>
        <w:t xml:space="preserve"> </w:t>
      </w:r>
      <w:r>
        <w:t>Program</w:t>
      </w:r>
      <w:r>
        <w:rPr>
          <w:spacing w:val="-7"/>
        </w:rPr>
        <w:t xml:space="preserve"> </w:t>
      </w:r>
      <w:r>
        <w:t>live-in</w:t>
      </w:r>
      <w:r>
        <w:rPr>
          <w:spacing w:val="-8"/>
        </w:rPr>
        <w:t xml:space="preserve"> </w:t>
      </w:r>
      <w:r>
        <w:t>di</w:t>
      </w:r>
      <w:r>
        <w:rPr>
          <w:spacing w:val="-8"/>
        </w:rPr>
        <w:t xml:space="preserve"> </w:t>
      </w:r>
      <w:r>
        <w:t>komunitas</w:t>
      </w:r>
      <w:r>
        <w:rPr>
          <w:spacing w:val="-7"/>
        </w:rPr>
        <w:t xml:space="preserve"> </w:t>
      </w:r>
      <w:r>
        <w:t>korban korupsi, seperti kelompok petani yang terdampak proyek fiktif, menjadi sarana konkret bagi siswa dan mahasiswa untuk mengalami langsung dampak destruktif korupsi terhadap kehidupan masyarakat. Selain itu, dilemma-based learning melalui studi kasus nyata melatih kemampuan moral reasoning dan pengambilan keputusan etis dalam situasi kompleks.</w:t>
      </w:r>
    </w:p>
    <w:p w:rsidR="00BC3CB7" w:rsidRDefault="00AF39CF">
      <w:pPr>
        <w:pStyle w:val="BodyText"/>
        <w:spacing w:before="121" w:line="276" w:lineRule="auto"/>
        <w:ind w:left="1" w:right="420" w:firstLine="568"/>
      </w:pPr>
      <w:r>
        <w:t>Efektivitas strategi ini diperkuat melalui sinergi tri-sektor antara Gereja, negara, dan masyarakat sipil. Gereja berperan dalam menyelenggarakan pelatihan guru PAK berbasis anti- corruption pedagogy agar para pendidik memiliki kompetensi teologis dan metodologis dalam menanamkan nilai integritas. Negara dapat berkontribusi melalui kerja sama formal, misalnya melalui nota kesepahaman (MoU) antara lembaga Gereja dan Komisi Pemberantasan Korupsi (KPK) untuk pengembangan modul integritas dan perlindungan pelapor (</w:t>
      </w:r>
      <w:r>
        <w:rPr>
          <w:i/>
        </w:rPr>
        <w:t>whistleblower protection</w:t>
      </w:r>
      <w:r>
        <w:t>). Sementara itu, masyarakat sipil, termasuk lembaga seperti Indonesia Corruption Watch (ICW), dapat menjadi mitra strategis dalam memantau transparansi dan akuntabilitas proyek publik yang melibatkan lembaga pendidikan Katolik.</w:t>
      </w:r>
    </w:p>
    <w:p w:rsidR="00BC3CB7" w:rsidRDefault="00AF39CF">
      <w:pPr>
        <w:pStyle w:val="BodyText"/>
        <w:spacing w:before="119" w:line="276" w:lineRule="auto"/>
        <w:ind w:left="1" w:right="422" w:firstLine="568"/>
      </w:pPr>
      <w:r>
        <w:t xml:space="preserve">Dengan demikian, strategi implementasi PAK yang integratif dan kolaboratif tidak hanya membentuk individu berintegritas, tetapi juga menciptakan kultur pendidikan yang memperjuangkan keadilan dan kebenaran. Kolaborasi lintas sektor menjadi wujud nyata dari semangat </w:t>
      </w:r>
      <w:r>
        <w:rPr>
          <w:i/>
        </w:rPr>
        <w:t>Caritas in Veritate</w:t>
      </w:r>
      <w:r>
        <w:t>, kasih yang diwujudkan dalam kebenaran sosial demi terciptanya masyarakat yang bermoral, adil, dan bermartabat.</w:t>
      </w:r>
    </w:p>
    <w:p w:rsidR="00BC3CB7" w:rsidRDefault="00BC3CB7">
      <w:pPr>
        <w:pStyle w:val="BodyText"/>
        <w:spacing w:line="276" w:lineRule="auto"/>
        <w:sectPr w:rsidR="00BC3CB7">
          <w:headerReference w:type="even" r:id="rId1216"/>
          <w:headerReference w:type="default" r:id="rId1217"/>
          <w:footerReference w:type="default" r:id="rId1218"/>
          <w:headerReference w:type="first" r:id="rId1219"/>
          <w:pgSz w:w="8790" w:h="13050"/>
          <w:pgMar w:top="1060" w:right="992" w:bottom="920" w:left="1133" w:header="0" w:footer="738" w:gutter="0"/>
          <w:cols w:space="720"/>
        </w:sectPr>
      </w:pPr>
    </w:p>
    <w:p w:rsidR="00BC3CB7" w:rsidRDefault="00AF39CF">
      <w:pPr>
        <w:pStyle w:val="Heading2"/>
        <w:numPr>
          <w:ilvl w:val="1"/>
          <w:numId w:val="10"/>
        </w:numPr>
        <w:tabs>
          <w:tab w:val="left" w:pos="853"/>
        </w:tabs>
        <w:spacing w:before="72" w:line="276" w:lineRule="auto"/>
        <w:ind w:left="853" w:right="141" w:hanging="360"/>
        <w:jc w:val="both"/>
      </w:pPr>
      <w:bookmarkStart w:id="52" w:name="_bookmark51"/>
      <w:bookmarkEnd w:id="52"/>
      <w:r>
        <w:lastRenderedPageBreak/>
        <w:t xml:space="preserve">Implementasi dan Dampak Korupsi dalam Realitas </w:t>
      </w:r>
      <w:r>
        <w:rPr>
          <w:spacing w:val="-2"/>
        </w:rPr>
        <w:t>Kehidupan</w:t>
      </w:r>
    </w:p>
    <w:p w:rsidR="00BC3CB7" w:rsidRDefault="00AF39CF">
      <w:pPr>
        <w:pStyle w:val="ListParagraph"/>
        <w:numPr>
          <w:ilvl w:val="2"/>
          <w:numId w:val="10"/>
        </w:numPr>
        <w:tabs>
          <w:tab w:val="left" w:pos="853"/>
        </w:tabs>
        <w:spacing w:before="119"/>
        <w:jc w:val="both"/>
        <w:rPr>
          <w:b/>
          <w:sz w:val="24"/>
        </w:rPr>
      </w:pPr>
      <w:r>
        <w:rPr>
          <w:b/>
          <w:sz w:val="24"/>
        </w:rPr>
        <w:t>Korupsi</w:t>
      </w:r>
      <w:r>
        <w:rPr>
          <w:b/>
          <w:spacing w:val="-4"/>
          <w:sz w:val="24"/>
        </w:rPr>
        <w:t xml:space="preserve"> </w:t>
      </w:r>
      <w:r>
        <w:rPr>
          <w:b/>
          <w:sz w:val="24"/>
        </w:rPr>
        <w:t>sebagai</w:t>
      </w:r>
      <w:r>
        <w:rPr>
          <w:b/>
          <w:spacing w:val="-4"/>
          <w:sz w:val="24"/>
        </w:rPr>
        <w:t xml:space="preserve"> </w:t>
      </w:r>
      <w:r>
        <w:rPr>
          <w:b/>
          <w:sz w:val="24"/>
        </w:rPr>
        <w:t>Pelanggaran</w:t>
      </w:r>
      <w:r>
        <w:rPr>
          <w:b/>
          <w:spacing w:val="-4"/>
          <w:sz w:val="24"/>
        </w:rPr>
        <w:t xml:space="preserve"> </w:t>
      </w:r>
      <w:r>
        <w:rPr>
          <w:b/>
          <w:sz w:val="24"/>
        </w:rPr>
        <w:t>Moral</w:t>
      </w:r>
      <w:r>
        <w:rPr>
          <w:b/>
          <w:spacing w:val="-4"/>
          <w:sz w:val="24"/>
        </w:rPr>
        <w:t xml:space="preserve"> </w:t>
      </w:r>
      <w:r>
        <w:rPr>
          <w:b/>
          <w:sz w:val="24"/>
        </w:rPr>
        <w:t>dan</w:t>
      </w:r>
      <w:r>
        <w:rPr>
          <w:b/>
          <w:spacing w:val="-3"/>
          <w:sz w:val="24"/>
        </w:rPr>
        <w:t xml:space="preserve"> </w:t>
      </w:r>
      <w:r>
        <w:rPr>
          <w:b/>
          <w:spacing w:val="-2"/>
          <w:sz w:val="24"/>
        </w:rPr>
        <w:t>Hukum</w:t>
      </w:r>
    </w:p>
    <w:p w:rsidR="00BC3CB7" w:rsidRDefault="00AF39CF">
      <w:pPr>
        <w:pStyle w:val="BodyText"/>
        <w:spacing w:before="143" w:line="276" w:lineRule="auto"/>
        <w:ind w:right="137" w:firstLine="568"/>
      </w:pPr>
      <w:r>
        <w:t>Pendidikan Agama Katolik memandang korupsi bukan sekadar pelanggaran terhadap hukum positif, tetapi sebagai bentuk</w:t>
      </w:r>
      <w:r>
        <w:rPr>
          <w:spacing w:val="-11"/>
        </w:rPr>
        <w:t xml:space="preserve"> </w:t>
      </w:r>
      <w:r>
        <w:t>kejatuhan</w:t>
      </w:r>
      <w:r>
        <w:rPr>
          <w:spacing w:val="-12"/>
        </w:rPr>
        <w:t xml:space="preserve"> </w:t>
      </w:r>
      <w:r>
        <w:t>moral</w:t>
      </w:r>
      <w:r>
        <w:rPr>
          <w:spacing w:val="-13"/>
        </w:rPr>
        <w:t xml:space="preserve"> </w:t>
      </w:r>
      <w:r>
        <w:t>yang</w:t>
      </w:r>
      <w:r>
        <w:rPr>
          <w:spacing w:val="-12"/>
        </w:rPr>
        <w:t xml:space="preserve"> </w:t>
      </w:r>
      <w:r>
        <w:t>merusak</w:t>
      </w:r>
      <w:r>
        <w:rPr>
          <w:spacing w:val="-12"/>
        </w:rPr>
        <w:t xml:space="preserve"> </w:t>
      </w:r>
      <w:r>
        <w:t>hubungan</w:t>
      </w:r>
      <w:r>
        <w:rPr>
          <w:spacing w:val="-12"/>
        </w:rPr>
        <w:t xml:space="preserve"> </w:t>
      </w:r>
      <w:r>
        <w:t>manusia</w:t>
      </w:r>
      <w:r>
        <w:rPr>
          <w:spacing w:val="-13"/>
        </w:rPr>
        <w:t xml:space="preserve"> </w:t>
      </w:r>
      <w:r>
        <w:t>dengan Allah, sesama, dan tatanan sosial. Dalam konteks ini, korupsi harus dilihat sebagai dosa sosial yang menuntut pertobatan pribadi sekaligus pembaruan struktural.</w:t>
      </w:r>
    </w:p>
    <w:p w:rsidR="00BC3CB7" w:rsidRDefault="00AF39CF">
      <w:pPr>
        <w:pStyle w:val="BodyText"/>
        <w:spacing w:before="119" w:line="276" w:lineRule="auto"/>
        <w:ind w:right="138" w:firstLine="568"/>
      </w:pPr>
      <w:r>
        <w:t xml:space="preserve">Korupsi merupakan bentuk pelanggaran moral yang mendalam sekaligus kejahatan hukum yang merusak integritas manusia dan kesejahteraan bersama. Dalam pandangan Gereja Katolik, tindakan korupsi menegaskan pengkhianatan terhadap prinsip keadilan, </w:t>
      </w:r>
      <w:r>
        <w:rPr>
          <w:i/>
        </w:rPr>
        <w:t xml:space="preserve">bonum commune </w:t>
      </w:r>
      <w:r>
        <w:t xml:space="preserve">(kesejahteraan umum), serta martabat manusia sebagai citra Allah. Ensiklik </w:t>
      </w:r>
      <w:r>
        <w:rPr>
          <w:i/>
        </w:rPr>
        <w:t xml:space="preserve">Fratelli Tutti </w:t>
      </w:r>
      <w:r>
        <w:t>(2020) menegaskan bahwa korupsi tidak hanya menodai tatanan sosial,</w:t>
      </w:r>
      <w:r>
        <w:rPr>
          <w:spacing w:val="-15"/>
        </w:rPr>
        <w:t xml:space="preserve"> </w:t>
      </w:r>
      <w:r>
        <w:t>tetapi</w:t>
      </w:r>
      <w:r>
        <w:rPr>
          <w:spacing w:val="-14"/>
        </w:rPr>
        <w:t xml:space="preserve"> </w:t>
      </w:r>
      <w:r>
        <w:t>juga</w:t>
      </w:r>
      <w:r>
        <w:rPr>
          <w:spacing w:val="-13"/>
        </w:rPr>
        <w:t xml:space="preserve"> </w:t>
      </w:r>
      <w:r>
        <w:t>mematikan</w:t>
      </w:r>
      <w:r>
        <w:rPr>
          <w:spacing w:val="-15"/>
        </w:rPr>
        <w:t xml:space="preserve"> </w:t>
      </w:r>
      <w:r>
        <w:t>semangat</w:t>
      </w:r>
      <w:r>
        <w:rPr>
          <w:spacing w:val="-15"/>
        </w:rPr>
        <w:t xml:space="preserve"> </w:t>
      </w:r>
      <w:r>
        <w:t>solidaritas</w:t>
      </w:r>
      <w:r>
        <w:rPr>
          <w:spacing w:val="-14"/>
        </w:rPr>
        <w:t xml:space="preserve"> </w:t>
      </w:r>
      <w:r>
        <w:t>dan</w:t>
      </w:r>
      <w:r>
        <w:rPr>
          <w:spacing w:val="-15"/>
        </w:rPr>
        <w:t xml:space="preserve"> </w:t>
      </w:r>
      <w:r>
        <w:t>kasih</w:t>
      </w:r>
      <w:r>
        <w:rPr>
          <w:spacing w:val="-15"/>
        </w:rPr>
        <w:t xml:space="preserve"> </w:t>
      </w:r>
      <w:r>
        <w:t>yang menjadi dasar kehidupan bersama. Dengan demikian, korupsi menjadi dosa publik yang berimplikasi sistemik terhadap keadilan sosial dan martabat umat manusia.</w:t>
      </w:r>
    </w:p>
    <w:p w:rsidR="00BC3CB7" w:rsidRDefault="00AF39CF">
      <w:pPr>
        <w:pStyle w:val="BodyText"/>
        <w:spacing w:before="122" w:line="276" w:lineRule="auto"/>
        <w:ind w:right="137" w:firstLine="568"/>
      </w:pPr>
      <w:r>
        <w:t>Dari sudut pandang moral, korupsi adalah pelanggaran langsung terhadap perintah Allah, khususnya “Jangan mencuri” dan “Jangan mengingini milik sesamamu” (Kel. 20:15, 17). Melalui</w:t>
      </w:r>
      <w:r>
        <w:rPr>
          <w:spacing w:val="-2"/>
        </w:rPr>
        <w:t xml:space="preserve"> </w:t>
      </w:r>
      <w:r>
        <w:t>tindakan</w:t>
      </w:r>
      <w:r>
        <w:rPr>
          <w:spacing w:val="-2"/>
        </w:rPr>
        <w:t xml:space="preserve"> </w:t>
      </w:r>
      <w:r>
        <w:t>korupsi,</w:t>
      </w:r>
      <w:r>
        <w:rPr>
          <w:spacing w:val="-2"/>
        </w:rPr>
        <w:t xml:space="preserve"> </w:t>
      </w:r>
      <w:r>
        <w:t>pelaku</w:t>
      </w:r>
      <w:r>
        <w:rPr>
          <w:spacing w:val="-2"/>
        </w:rPr>
        <w:t xml:space="preserve"> </w:t>
      </w:r>
      <w:r>
        <w:t>merampas</w:t>
      </w:r>
      <w:r>
        <w:rPr>
          <w:spacing w:val="-2"/>
        </w:rPr>
        <w:t xml:space="preserve"> </w:t>
      </w:r>
      <w:r>
        <w:t>hak</w:t>
      </w:r>
      <w:r>
        <w:rPr>
          <w:spacing w:val="-2"/>
        </w:rPr>
        <w:t xml:space="preserve"> </w:t>
      </w:r>
      <w:r>
        <w:t>masyarakat</w:t>
      </w:r>
      <w:r>
        <w:rPr>
          <w:spacing w:val="-3"/>
        </w:rPr>
        <w:t xml:space="preserve"> </w:t>
      </w:r>
      <w:r>
        <w:t xml:space="preserve">atas sumber daya bersama, terutama mereka yang miskin dan rentan. Perbuatan tersebut menciptakan ketidakadilan struktural yang berujung pada kemiskinan, ketimpangan sosial, dan ketidakpercayaan terhadap lembaga publik. Dalam terang iman Katolik, dosa ini tidak hanya bersifat personal, tetapi juga kolektif, karena melibatkan sistem yang membiarkan penyalahgunaan kekuasaan demi keuntungan pribadi atau </w:t>
      </w:r>
      <w:r>
        <w:rPr>
          <w:spacing w:val="-2"/>
        </w:rPr>
        <w:t>kelompok.</w:t>
      </w:r>
    </w:p>
    <w:p w:rsidR="00BC3CB7" w:rsidRDefault="00BC3CB7">
      <w:pPr>
        <w:pStyle w:val="BodyText"/>
        <w:spacing w:line="276" w:lineRule="auto"/>
        <w:sectPr w:rsidR="00BC3CB7">
          <w:headerReference w:type="even" r:id="rId1220"/>
          <w:headerReference w:type="default" r:id="rId1221"/>
          <w:footerReference w:type="default" r:id="rId1222"/>
          <w:headerReference w:type="first" r:id="rId1223"/>
          <w:pgSz w:w="8790" w:h="13050"/>
          <w:pgMar w:top="1060" w:right="992" w:bottom="920" w:left="1133" w:header="0" w:footer="738" w:gutter="0"/>
          <w:cols w:space="720"/>
        </w:sectPr>
      </w:pPr>
    </w:p>
    <w:p w:rsidR="00BC3CB7" w:rsidRDefault="00AF39CF">
      <w:pPr>
        <w:pStyle w:val="BodyText"/>
        <w:spacing w:before="72" w:line="276" w:lineRule="auto"/>
        <w:ind w:left="1" w:right="421" w:firstLine="568"/>
      </w:pPr>
      <w:r>
        <w:lastRenderedPageBreak/>
        <w:t>Pendidikan Agama Katolik berperan penting dalam membentuk hati nurani yang bersih dan berkeadilan. Melalui proses pembelajaran yang berlandaskan nilai Injil, peserta didik diajak untuk menumbuhkan kesadaran etis dan tanggung jawab sosial dalam menghadapi realitas ketidakjujuran yang meluas. Nilai-nilai</w:t>
      </w:r>
      <w:r>
        <w:rPr>
          <w:spacing w:val="-7"/>
        </w:rPr>
        <w:t xml:space="preserve"> </w:t>
      </w:r>
      <w:r>
        <w:t>seperti</w:t>
      </w:r>
      <w:r>
        <w:rPr>
          <w:spacing w:val="-8"/>
        </w:rPr>
        <w:t xml:space="preserve"> </w:t>
      </w:r>
      <w:r>
        <w:t>kejujuran,</w:t>
      </w:r>
      <w:r>
        <w:rPr>
          <w:spacing w:val="-6"/>
        </w:rPr>
        <w:t xml:space="preserve"> </w:t>
      </w:r>
      <w:r>
        <w:t>kesederhanaan,</w:t>
      </w:r>
      <w:r>
        <w:rPr>
          <w:spacing w:val="-6"/>
        </w:rPr>
        <w:t xml:space="preserve"> </w:t>
      </w:r>
      <w:r>
        <w:t>dan</w:t>
      </w:r>
      <w:r>
        <w:rPr>
          <w:spacing w:val="-6"/>
        </w:rPr>
        <w:t xml:space="preserve"> </w:t>
      </w:r>
      <w:r>
        <w:t>tanggung</w:t>
      </w:r>
      <w:r>
        <w:rPr>
          <w:spacing w:val="-6"/>
        </w:rPr>
        <w:t xml:space="preserve"> </w:t>
      </w:r>
      <w:r>
        <w:t>jawab dikembangkan sebagai fondasi moral yang menjadi benteng terhadap mentalitas koruptif. Dengan menanamkan kesadaran bahwa setiap tindakan manusia memiliki konsekuensi moral di hadapan Allah, PAK menjadi sarana efektif dalam mencegah korupsi sejak tahap pembentukan karakter.</w:t>
      </w:r>
    </w:p>
    <w:p w:rsidR="00BC3CB7" w:rsidRDefault="00AF39CF">
      <w:pPr>
        <w:pStyle w:val="BodyText"/>
        <w:spacing w:before="121" w:line="276" w:lineRule="auto"/>
        <w:ind w:left="1" w:right="422" w:firstLine="568"/>
      </w:pPr>
      <w:r>
        <w:t>Selain itu, pendekatan pendidikan yang reflektif dan kontekstual</w:t>
      </w:r>
      <w:r>
        <w:rPr>
          <w:spacing w:val="-7"/>
        </w:rPr>
        <w:t xml:space="preserve"> </w:t>
      </w:r>
      <w:r>
        <w:t>membantu</w:t>
      </w:r>
      <w:r>
        <w:rPr>
          <w:spacing w:val="-7"/>
        </w:rPr>
        <w:t xml:space="preserve"> </w:t>
      </w:r>
      <w:r>
        <w:t>peserta</w:t>
      </w:r>
      <w:r>
        <w:rPr>
          <w:spacing w:val="-6"/>
        </w:rPr>
        <w:t xml:space="preserve"> </w:t>
      </w:r>
      <w:r>
        <w:t>didik</w:t>
      </w:r>
      <w:r>
        <w:rPr>
          <w:spacing w:val="-7"/>
        </w:rPr>
        <w:t xml:space="preserve"> </w:t>
      </w:r>
      <w:r>
        <w:t>memahami</w:t>
      </w:r>
      <w:r>
        <w:rPr>
          <w:spacing w:val="-7"/>
        </w:rPr>
        <w:t xml:space="preserve"> </w:t>
      </w:r>
      <w:r>
        <w:t>bahwa</w:t>
      </w:r>
      <w:r>
        <w:rPr>
          <w:spacing w:val="-5"/>
        </w:rPr>
        <w:t xml:space="preserve"> </w:t>
      </w:r>
      <w:r>
        <w:t>integritas bukan hanya tuntutan hukum, tetapi panggilan iman. Sikap antikorupsi dalam kehidupan bermasyarakat dapat diwujudkan melalui</w:t>
      </w:r>
      <w:r>
        <w:rPr>
          <w:spacing w:val="-15"/>
        </w:rPr>
        <w:t xml:space="preserve"> </w:t>
      </w:r>
      <w:r>
        <w:t>keadilan</w:t>
      </w:r>
      <w:r>
        <w:rPr>
          <w:spacing w:val="-15"/>
        </w:rPr>
        <w:t xml:space="preserve"> </w:t>
      </w:r>
      <w:r>
        <w:t>distributif,</w:t>
      </w:r>
      <w:r>
        <w:rPr>
          <w:spacing w:val="-15"/>
        </w:rPr>
        <w:t xml:space="preserve"> </w:t>
      </w:r>
      <w:r>
        <w:t>transparansi</w:t>
      </w:r>
      <w:r>
        <w:rPr>
          <w:spacing w:val="-15"/>
        </w:rPr>
        <w:t xml:space="preserve"> </w:t>
      </w:r>
      <w:r>
        <w:t>dalam</w:t>
      </w:r>
      <w:r>
        <w:rPr>
          <w:spacing w:val="-15"/>
        </w:rPr>
        <w:t xml:space="preserve"> </w:t>
      </w:r>
      <w:r>
        <w:t>pelayanan</w:t>
      </w:r>
      <w:r>
        <w:rPr>
          <w:spacing w:val="-15"/>
        </w:rPr>
        <w:t xml:space="preserve"> </w:t>
      </w:r>
      <w:r>
        <w:t>publik, dan solidaritas terhadap kaum lemah. Dengan demikian, PAK berfungsi bukan hanya sebagai pendidikan religius, tetapi juga sebagai pendidikan kewargaan moral yang meneguhkan komitmen terhadap keadilan dan kesejahteraan bersama.</w:t>
      </w:r>
    </w:p>
    <w:p w:rsidR="00BC3CB7" w:rsidRDefault="00AF39CF">
      <w:pPr>
        <w:pStyle w:val="BodyText"/>
        <w:spacing w:before="120" w:line="276" w:lineRule="auto"/>
        <w:ind w:left="1" w:right="422" w:firstLine="568"/>
      </w:pPr>
      <w:r>
        <w:t>Secara keseluruhan, Gereja dan lembaga pendidikan Katolik diharapkan mampu menjadi teladan dalam menciptakan ekosistem yang bebas dari praktik korupsi. Integrasi nilai-nilai moral,</w:t>
      </w:r>
      <w:r>
        <w:rPr>
          <w:spacing w:val="-12"/>
        </w:rPr>
        <w:t xml:space="preserve"> </w:t>
      </w:r>
      <w:r>
        <w:t>spiritual,</w:t>
      </w:r>
      <w:r>
        <w:rPr>
          <w:spacing w:val="-12"/>
        </w:rPr>
        <w:t xml:space="preserve"> </w:t>
      </w:r>
      <w:r>
        <w:t>dan</w:t>
      </w:r>
      <w:r>
        <w:rPr>
          <w:spacing w:val="-12"/>
        </w:rPr>
        <w:t xml:space="preserve"> </w:t>
      </w:r>
      <w:r>
        <w:t>hukum</w:t>
      </w:r>
      <w:r>
        <w:rPr>
          <w:spacing w:val="-12"/>
        </w:rPr>
        <w:t xml:space="preserve"> </w:t>
      </w:r>
      <w:r>
        <w:t>dalam</w:t>
      </w:r>
      <w:r>
        <w:rPr>
          <w:spacing w:val="-13"/>
        </w:rPr>
        <w:t xml:space="preserve"> </w:t>
      </w:r>
      <w:r>
        <w:t>proses</w:t>
      </w:r>
      <w:r>
        <w:rPr>
          <w:spacing w:val="-12"/>
        </w:rPr>
        <w:t xml:space="preserve"> </w:t>
      </w:r>
      <w:r>
        <w:t>pendidikan</w:t>
      </w:r>
      <w:r>
        <w:rPr>
          <w:spacing w:val="-12"/>
        </w:rPr>
        <w:t xml:space="preserve"> </w:t>
      </w:r>
      <w:r>
        <w:t>menjadikan PAK sebagai instrumen profetis yang menegakkan kebenaran di tengah dunia yang kerap tergoda oleh kekuasaan dan materialisme. Korupsi, dengan demikian, tidak hanya harus ditolak secara hukum, tetapi juga disembuhkan secara moral melalui</w:t>
      </w:r>
      <w:r>
        <w:rPr>
          <w:spacing w:val="-16"/>
        </w:rPr>
        <w:t xml:space="preserve"> </w:t>
      </w:r>
      <w:r>
        <w:t>pembaruan</w:t>
      </w:r>
      <w:r>
        <w:rPr>
          <w:spacing w:val="-15"/>
        </w:rPr>
        <w:t xml:space="preserve"> </w:t>
      </w:r>
      <w:r>
        <w:t>hati</w:t>
      </w:r>
      <w:r>
        <w:rPr>
          <w:spacing w:val="-14"/>
        </w:rPr>
        <w:t xml:space="preserve"> </w:t>
      </w:r>
      <w:r>
        <w:t>nurani</w:t>
      </w:r>
      <w:r>
        <w:rPr>
          <w:spacing w:val="-14"/>
        </w:rPr>
        <w:t xml:space="preserve"> </w:t>
      </w:r>
      <w:r>
        <w:t>yang</w:t>
      </w:r>
      <w:r>
        <w:rPr>
          <w:spacing w:val="-14"/>
        </w:rPr>
        <w:t xml:space="preserve"> </w:t>
      </w:r>
      <w:r>
        <w:t>setia</w:t>
      </w:r>
      <w:r>
        <w:rPr>
          <w:spacing w:val="-15"/>
        </w:rPr>
        <w:t xml:space="preserve"> </w:t>
      </w:r>
      <w:r>
        <w:t>pada</w:t>
      </w:r>
      <w:r>
        <w:rPr>
          <w:spacing w:val="-15"/>
        </w:rPr>
        <w:t xml:space="preserve"> </w:t>
      </w:r>
      <w:r>
        <w:t>kebenaran</w:t>
      </w:r>
      <w:r>
        <w:rPr>
          <w:spacing w:val="-13"/>
        </w:rPr>
        <w:t xml:space="preserve"> </w:t>
      </w:r>
      <w:r>
        <w:rPr>
          <w:spacing w:val="-2"/>
        </w:rPr>
        <w:t>Kristus.</w:t>
      </w:r>
    </w:p>
    <w:p w:rsidR="00BC3CB7" w:rsidRDefault="00BC3CB7">
      <w:pPr>
        <w:pStyle w:val="BodyText"/>
        <w:spacing w:line="276" w:lineRule="auto"/>
        <w:sectPr w:rsidR="00BC3CB7">
          <w:headerReference w:type="even" r:id="rId1224"/>
          <w:headerReference w:type="default" r:id="rId1225"/>
          <w:footerReference w:type="default" r:id="rId1226"/>
          <w:headerReference w:type="first" r:id="rId1227"/>
          <w:pgSz w:w="8790" w:h="13050"/>
          <w:pgMar w:top="1060" w:right="992" w:bottom="920" w:left="1133" w:header="0" w:footer="738" w:gutter="0"/>
          <w:cols w:space="720"/>
        </w:sectPr>
      </w:pPr>
    </w:p>
    <w:p w:rsidR="00BC3CB7" w:rsidRDefault="00AF39CF">
      <w:pPr>
        <w:pStyle w:val="Heading2"/>
        <w:numPr>
          <w:ilvl w:val="2"/>
          <w:numId w:val="10"/>
        </w:numPr>
        <w:tabs>
          <w:tab w:val="left" w:pos="853"/>
        </w:tabs>
        <w:spacing w:before="72" w:line="259" w:lineRule="auto"/>
        <w:ind w:right="138"/>
        <w:jc w:val="both"/>
      </w:pPr>
      <w:r>
        <w:lastRenderedPageBreak/>
        <w:t xml:space="preserve">Peran Pendidikan Anti-Korupsi dalam Implementasi </w:t>
      </w:r>
      <w:r>
        <w:rPr>
          <w:spacing w:val="-2"/>
        </w:rPr>
        <w:t>Nilai</w:t>
      </w:r>
    </w:p>
    <w:p w:rsidR="00BC3CB7" w:rsidRDefault="00AF39CF">
      <w:pPr>
        <w:pStyle w:val="BodyText"/>
        <w:spacing w:before="120" w:line="276" w:lineRule="auto"/>
        <w:ind w:right="139" w:firstLine="568"/>
      </w:pPr>
      <w:r>
        <w:t>Pendidikan Anti-Korupsi memiliki peran strategis dalam membentuk</w:t>
      </w:r>
      <w:r>
        <w:rPr>
          <w:spacing w:val="-12"/>
        </w:rPr>
        <w:t xml:space="preserve"> </w:t>
      </w:r>
      <w:r>
        <w:t>budaya</w:t>
      </w:r>
      <w:r>
        <w:rPr>
          <w:spacing w:val="-14"/>
        </w:rPr>
        <w:t xml:space="preserve"> </w:t>
      </w:r>
      <w:r>
        <w:t>integritas</w:t>
      </w:r>
      <w:r>
        <w:rPr>
          <w:spacing w:val="-13"/>
        </w:rPr>
        <w:t xml:space="preserve"> </w:t>
      </w:r>
      <w:r>
        <w:t>nasional</w:t>
      </w:r>
      <w:r>
        <w:rPr>
          <w:spacing w:val="-13"/>
        </w:rPr>
        <w:t xml:space="preserve"> </w:t>
      </w:r>
      <w:r>
        <w:t>dengan</w:t>
      </w:r>
      <w:r>
        <w:rPr>
          <w:spacing w:val="-13"/>
        </w:rPr>
        <w:t xml:space="preserve"> </w:t>
      </w:r>
      <w:r>
        <w:t>menanamkan</w:t>
      </w:r>
      <w:r>
        <w:rPr>
          <w:spacing w:val="-13"/>
        </w:rPr>
        <w:t xml:space="preserve"> </w:t>
      </w:r>
      <w:r>
        <w:t>nilai kejujuran, tanggung jawab, dan keberanian moral sejak dini melalui proses pendidikan yang transformatif dan berkelanjutan.</w:t>
      </w:r>
    </w:p>
    <w:p w:rsidR="00BC3CB7" w:rsidRDefault="00AF39CF">
      <w:pPr>
        <w:pStyle w:val="BodyText"/>
        <w:spacing w:before="121" w:line="276" w:lineRule="auto"/>
        <w:ind w:right="138" w:firstLine="568"/>
      </w:pPr>
      <w:r>
        <w:t>Pendidikan antikorupsi berfungsi sebagai instrumen moral dan</w:t>
      </w:r>
      <w:r>
        <w:rPr>
          <w:spacing w:val="-15"/>
        </w:rPr>
        <w:t xml:space="preserve"> </w:t>
      </w:r>
      <w:r>
        <w:t>sosial</w:t>
      </w:r>
      <w:r>
        <w:rPr>
          <w:spacing w:val="-15"/>
        </w:rPr>
        <w:t xml:space="preserve"> </w:t>
      </w:r>
      <w:r>
        <w:t>yang</w:t>
      </w:r>
      <w:r>
        <w:rPr>
          <w:spacing w:val="-15"/>
        </w:rPr>
        <w:t xml:space="preserve"> </w:t>
      </w:r>
      <w:r>
        <w:t>mengintegrasikan</w:t>
      </w:r>
      <w:r>
        <w:rPr>
          <w:spacing w:val="-15"/>
        </w:rPr>
        <w:t xml:space="preserve"> </w:t>
      </w:r>
      <w:r>
        <w:t>nilai-nilai</w:t>
      </w:r>
      <w:r>
        <w:rPr>
          <w:spacing w:val="-15"/>
        </w:rPr>
        <w:t xml:space="preserve"> </w:t>
      </w:r>
      <w:r>
        <w:t>antikorupsi</w:t>
      </w:r>
      <w:r>
        <w:rPr>
          <w:spacing w:val="-15"/>
        </w:rPr>
        <w:t xml:space="preserve"> </w:t>
      </w:r>
      <w:r>
        <w:t>ke</w:t>
      </w:r>
      <w:r>
        <w:rPr>
          <w:spacing w:val="-15"/>
        </w:rPr>
        <w:t xml:space="preserve"> </w:t>
      </w:r>
      <w:r>
        <w:t>dalam sistem pendidikan formal maupun nonformal. Tujuannya tidak hanya untuk mengenalkan bentuk-bentuk korupsi secara konseptual, tetapi juga untuk menanamkan kesadaran etis dan spiritual agar peserta didik mampu menolak godaan penyimpangan moral dalam kehidupan sehari-hari. PAK menegaskan bahwa pemberantasan korupsi tidak cukup dilakukan</w:t>
      </w:r>
      <w:r>
        <w:rPr>
          <w:spacing w:val="-4"/>
        </w:rPr>
        <w:t xml:space="preserve"> </w:t>
      </w:r>
      <w:r>
        <w:t>melalui</w:t>
      </w:r>
      <w:r>
        <w:rPr>
          <w:spacing w:val="-4"/>
        </w:rPr>
        <w:t xml:space="preserve"> </w:t>
      </w:r>
      <w:r>
        <w:t>instrumen</w:t>
      </w:r>
      <w:r>
        <w:rPr>
          <w:spacing w:val="-4"/>
        </w:rPr>
        <w:t xml:space="preserve"> </w:t>
      </w:r>
      <w:r>
        <w:t>hukum</w:t>
      </w:r>
      <w:r>
        <w:rPr>
          <w:spacing w:val="-4"/>
        </w:rPr>
        <w:t xml:space="preserve"> </w:t>
      </w:r>
      <w:r>
        <w:t>semata,</w:t>
      </w:r>
      <w:r>
        <w:rPr>
          <w:spacing w:val="-4"/>
        </w:rPr>
        <w:t xml:space="preserve"> </w:t>
      </w:r>
      <w:r>
        <w:t>tetapi</w:t>
      </w:r>
      <w:r>
        <w:rPr>
          <w:spacing w:val="-4"/>
        </w:rPr>
        <w:t xml:space="preserve"> </w:t>
      </w:r>
      <w:r>
        <w:t>harus</w:t>
      </w:r>
      <w:r>
        <w:rPr>
          <w:spacing w:val="-4"/>
        </w:rPr>
        <w:t xml:space="preserve"> </w:t>
      </w:r>
      <w:r>
        <w:t>dimulai dari perubahan karakter dan pola pikir individu sejak usia dini.</w:t>
      </w:r>
    </w:p>
    <w:p w:rsidR="00BC3CB7" w:rsidRDefault="00AF39CF">
      <w:pPr>
        <w:pStyle w:val="BodyText"/>
        <w:spacing w:before="118" w:line="276" w:lineRule="auto"/>
        <w:ind w:right="136" w:firstLine="568"/>
      </w:pPr>
      <w:r>
        <w:t>Dalam konteks pendidikan, Pendidikan Antikorupsi menanamkan</w:t>
      </w:r>
      <w:r>
        <w:rPr>
          <w:spacing w:val="-13"/>
        </w:rPr>
        <w:t xml:space="preserve"> </w:t>
      </w:r>
      <w:r>
        <w:t>empat</w:t>
      </w:r>
      <w:r>
        <w:rPr>
          <w:spacing w:val="-13"/>
        </w:rPr>
        <w:t xml:space="preserve"> </w:t>
      </w:r>
      <w:r>
        <w:t>nilai</w:t>
      </w:r>
      <w:r>
        <w:rPr>
          <w:spacing w:val="-13"/>
        </w:rPr>
        <w:t xml:space="preserve"> </w:t>
      </w:r>
      <w:r>
        <w:t>utama:</w:t>
      </w:r>
      <w:r>
        <w:rPr>
          <w:spacing w:val="-14"/>
        </w:rPr>
        <w:t xml:space="preserve"> </w:t>
      </w:r>
      <w:r>
        <w:t>integritas,</w:t>
      </w:r>
      <w:r>
        <w:rPr>
          <w:spacing w:val="-12"/>
        </w:rPr>
        <w:t xml:space="preserve"> </w:t>
      </w:r>
      <w:r>
        <w:t>kejujuran,</w:t>
      </w:r>
      <w:r>
        <w:rPr>
          <w:spacing w:val="-13"/>
        </w:rPr>
        <w:t xml:space="preserve"> </w:t>
      </w:r>
      <w:r>
        <w:t>keberanian moral, dan kepedulian sosial. Nilai integritas mengajarkan konsistensi antara pikiran, perkataan, dan tindakan, sehingga individu mampu bertindak benar meskipun tidak diawasi. Nilai kejujuran menuntun peserta didik untuk hidup dalam kebenaran dan menolak segala bentuk manipulasi atau kecurangan. Keberanian moral membentuk daya tahan batin untuk menegakkan kebenaran di tengah tekanan sosial, sedangkan kepedulian sosial menumbuhkan kesadaran bahwa korupsi merugikan</w:t>
      </w:r>
      <w:r>
        <w:rPr>
          <w:spacing w:val="-9"/>
        </w:rPr>
        <w:t xml:space="preserve"> </w:t>
      </w:r>
      <w:r>
        <w:t>bukan</w:t>
      </w:r>
      <w:r>
        <w:rPr>
          <w:spacing w:val="-6"/>
        </w:rPr>
        <w:t xml:space="preserve"> </w:t>
      </w:r>
      <w:r>
        <w:t>hanya</w:t>
      </w:r>
      <w:r>
        <w:rPr>
          <w:spacing w:val="-6"/>
        </w:rPr>
        <w:t xml:space="preserve"> </w:t>
      </w:r>
      <w:r>
        <w:t>individu,</w:t>
      </w:r>
      <w:r>
        <w:rPr>
          <w:spacing w:val="-6"/>
        </w:rPr>
        <w:t xml:space="preserve"> </w:t>
      </w:r>
      <w:r>
        <w:t>melainkan</w:t>
      </w:r>
      <w:r>
        <w:rPr>
          <w:spacing w:val="-6"/>
        </w:rPr>
        <w:t xml:space="preserve"> </w:t>
      </w:r>
      <w:r>
        <w:t>seluruh</w:t>
      </w:r>
      <w:r>
        <w:rPr>
          <w:spacing w:val="-6"/>
        </w:rPr>
        <w:t xml:space="preserve"> </w:t>
      </w:r>
      <w:r>
        <w:rPr>
          <w:spacing w:val="-2"/>
        </w:rPr>
        <w:t>masyarakat.</w:t>
      </w:r>
    </w:p>
    <w:p w:rsidR="00BC3CB7" w:rsidRDefault="00AF39CF">
      <w:pPr>
        <w:pStyle w:val="BodyText"/>
        <w:spacing w:before="122" w:line="276" w:lineRule="auto"/>
        <w:ind w:right="139" w:firstLine="568"/>
      </w:pPr>
      <w:r>
        <w:t>Implementasi pendidikan antikorupsi dalam lembaga pendidikan dilakukan melalui pembelajaran kontekstual yang melibatkan pengalaman nyata, diskusi reflektif, dan studi kasus. Peserta didik dilatih untuk mengenali risiko korupsi, memahami dampaknya,</w:t>
      </w:r>
      <w:r>
        <w:rPr>
          <w:spacing w:val="23"/>
        </w:rPr>
        <w:t xml:space="preserve"> </w:t>
      </w:r>
      <w:r>
        <w:t>serta</w:t>
      </w:r>
      <w:r>
        <w:rPr>
          <w:spacing w:val="22"/>
        </w:rPr>
        <w:t xml:space="preserve"> </w:t>
      </w:r>
      <w:r>
        <w:t>mengembangkan</w:t>
      </w:r>
      <w:r>
        <w:rPr>
          <w:spacing w:val="25"/>
        </w:rPr>
        <w:t xml:space="preserve"> </w:t>
      </w:r>
      <w:r>
        <w:t>kemampuan</w:t>
      </w:r>
      <w:r>
        <w:rPr>
          <w:spacing w:val="23"/>
        </w:rPr>
        <w:t xml:space="preserve"> </w:t>
      </w:r>
      <w:r>
        <w:t>untuk</w:t>
      </w:r>
      <w:r>
        <w:rPr>
          <w:spacing w:val="26"/>
        </w:rPr>
        <w:t xml:space="preserve"> </w:t>
      </w:r>
      <w:r>
        <w:rPr>
          <w:spacing w:val="-2"/>
        </w:rPr>
        <w:t>menolak</w:t>
      </w:r>
    </w:p>
    <w:p w:rsidR="00BC3CB7" w:rsidRDefault="00BC3CB7">
      <w:pPr>
        <w:pStyle w:val="BodyText"/>
        <w:spacing w:line="276" w:lineRule="auto"/>
        <w:sectPr w:rsidR="00BC3CB7">
          <w:headerReference w:type="even" r:id="rId1228"/>
          <w:headerReference w:type="default" r:id="rId1229"/>
          <w:footerReference w:type="default" r:id="rId1230"/>
          <w:headerReference w:type="first" r:id="rId1231"/>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 xml:space="preserve">dan melaporkan tindakan yang melanggar nilai keadilan. Proses ini mengarah pada pembentukan budaya zero tolerance terhadap korupsi di lingkungan sekolah, kampus, maupun komunitas </w:t>
      </w:r>
      <w:r>
        <w:rPr>
          <w:spacing w:val="-2"/>
        </w:rPr>
        <w:t>masyarakat.</w:t>
      </w:r>
    </w:p>
    <w:p w:rsidR="00BC3CB7" w:rsidRDefault="00AF39CF">
      <w:pPr>
        <w:pStyle w:val="BodyText"/>
        <w:spacing w:before="121" w:line="276" w:lineRule="auto"/>
        <w:ind w:left="1" w:right="422" w:firstLine="568"/>
      </w:pPr>
      <w:r>
        <w:t>Dalam kerangka institusional, pendidikan antikorupsi juga menjadi</w:t>
      </w:r>
      <w:r>
        <w:rPr>
          <w:spacing w:val="-12"/>
        </w:rPr>
        <w:t xml:space="preserve"> </w:t>
      </w:r>
      <w:r>
        <w:t>bagian</w:t>
      </w:r>
      <w:r>
        <w:rPr>
          <w:spacing w:val="-12"/>
        </w:rPr>
        <w:t xml:space="preserve"> </w:t>
      </w:r>
      <w:r>
        <w:t>dari</w:t>
      </w:r>
      <w:r>
        <w:rPr>
          <w:spacing w:val="-11"/>
        </w:rPr>
        <w:t xml:space="preserve"> </w:t>
      </w:r>
      <w:r>
        <w:t>kurikulum</w:t>
      </w:r>
      <w:r>
        <w:rPr>
          <w:spacing w:val="-12"/>
        </w:rPr>
        <w:t xml:space="preserve"> </w:t>
      </w:r>
      <w:r>
        <w:t>karakter</w:t>
      </w:r>
      <w:r>
        <w:rPr>
          <w:spacing w:val="-12"/>
        </w:rPr>
        <w:t xml:space="preserve"> </w:t>
      </w:r>
      <w:r>
        <w:t>nasional</w:t>
      </w:r>
      <w:r>
        <w:rPr>
          <w:spacing w:val="-12"/>
        </w:rPr>
        <w:t xml:space="preserve"> </w:t>
      </w:r>
      <w:r>
        <w:t>yang</w:t>
      </w:r>
      <w:r>
        <w:rPr>
          <w:spacing w:val="-12"/>
        </w:rPr>
        <w:t xml:space="preserve"> </w:t>
      </w:r>
      <w:r>
        <w:t>diatur</w:t>
      </w:r>
      <w:r>
        <w:rPr>
          <w:spacing w:val="-11"/>
        </w:rPr>
        <w:t xml:space="preserve"> </w:t>
      </w:r>
      <w:r>
        <w:t>oleh Kementerian Pendidikan, Kebudayaan, Riset, dan Teknologi (Kemendikbud,</w:t>
      </w:r>
      <w:r>
        <w:rPr>
          <w:spacing w:val="-3"/>
        </w:rPr>
        <w:t xml:space="preserve"> </w:t>
      </w:r>
      <w:r>
        <w:t>2021).</w:t>
      </w:r>
      <w:r>
        <w:rPr>
          <w:spacing w:val="-3"/>
        </w:rPr>
        <w:t xml:space="preserve"> </w:t>
      </w:r>
      <w:r>
        <w:t>Implementasi</w:t>
      </w:r>
      <w:r>
        <w:rPr>
          <w:spacing w:val="-1"/>
        </w:rPr>
        <w:t xml:space="preserve"> </w:t>
      </w:r>
      <w:r>
        <w:t>ini</w:t>
      </w:r>
      <w:r>
        <w:rPr>
          <w:spacing w:val="-1"/>
        </w:rPr>
        <w:t xml:space="preserve"> </w:t>
      </w:r>
      <w:r>
        <w:t>mendorong</w:t>
      </w:r>
      <w:r>
        <w:rPr>
          <w:spacing w:val="-3"/>
        </w:rPr>
        <w:t xml:space="preserve"> </w:t>
      </w:r>
      <w:r>
        <w:t>sekolah</w:t>
      </w:r>
      <w:r>
        <w:rPr>
          <w:spacing w:val="-1"/>
        </w:rPr>
        <w:t xml:space="preserve"> </w:t>
      </w:r>
      <w:r>
        <w:t>dan perguruan tinggi untuk mengintegrasikan prinsip-prinsip integritas ke dalam setiap aspek kegiatan belajar, termasuk tata kelola</w:t>
      </w:r>
      <w:r>
        <w:rPr>
          <w:spacing w:val="-15"/>
        </w:rPr>
        <w:t xml:space="preserve"> </w:t>
      </w:r>
      <w:r>
        <w:t>lembaga</w:t>
      </w:r>
      <w:r>
        <w:rPr>
          <w:spacing w:val="-15"/>
        </w:rPr>
        <w:t xml:space="preserve"> </w:t>
      </w:r>
      <w:r>
        <w:t>yang</w:t>
      </w:r>
      <w:r>
        <w:rPr>
          <w:spacing w:val="-15"/>
        </w:rPr>
        <w:t xml:space="preserve"> </w:t>
      </w:r>
      <w:r>
        <w:t>transparan</w:t>
      </w:r>
      <w:r>
        <w:rPr>
          <w:spacing w:val="-15"/>
        </w:rPr>
        <w:t xml:space="preserve"> </w:t>
      </w:r>
      <w:r>
        <w:t>dan</w:t>
      </w:r>
      <w:r>
        <w:rPr>
          <w:spacing w:val="-15"/>
        </w:rPr>
        <w:t xml:space="preserve"> </w:t>
      </w:r>
      <w:r>
        <w:t>akuntabel.</w:t>
      </w:r>
      <w:r>
        <w:rPr>
          <w:spacing w:val="-15"/>
        </w:rPr>
        <w:t xml:space="preserve"> </w:t>
      </w:r>
      <w:r>
        <w:t>Dengan</w:t>
      </w:r>
      <w:r>
        <w:rPr>
          <w:spacing w:val="-15"/>
        </w:rPr>
        <w:t xml:space="preserve"> </w:t>
      </w:r>
      <w:r>
        <w:t>demikian, lembaga pendidikan tidak hanya menjadi tempat transfer ilmu, tetapi juga pusat pembentukan moral publik yang berkeadilan.</w:t>
      </w:r>
    </w:p>
    <w:p w:rsidR="00BC3CB7" w:rsidRDefault="00AF39CF">
      <w:pPr>
        <w:pStyle w:val="BodyText"/>
        <w:spacing w:before="120" w:line="276" w:lineRule="auto"/>
        <w:ind w:left="1" w:right="423" w:firstLine="568"/>
      </w:pPr>
      <w:r>
        <w:t>Lebih lanjut, pendidikan antikorupsi memiliki dampak sosial</w:t>
      </w:r>
      <w:r>
        <w:rPr>
          <w:spacing w:val="-5"/>
        </w:rPr>
        <w:t xml:space="preserve"> </w:t>
      </w:r>
      <w:r>
        <w:t>yang</w:t>
      </w:r>
      <w:r>
        <w:rPr>
          <w:spacing w:val="-4"/>
        </w:rPr>
        <w:t xml:space="preserve"> </w:t>
      </w:r>
      <w:r>
        <w:t>luas.</w:t>
      </w:r>
      <w:r>
        <w:rPr>
          <w:spacing w:val="-4"/>
        </w:rPr>
        <w:t xml:space="preserve"> </w:t>
      </w:r>
      <w:r>
        <w:t>Ketika</w:t>
      </w:r>
      <w:r>
        <w:rPr>
          <w:spacing w:val="-4"/>
        </w:rPr>
        <w:t xml:space="preserve"> </w:t>
      </w:r>
      <w:r>
        <w:t>nilai-nilai</w:t>
      </w:r>
      <w:r>
        <w:rPr>
          <w:spacing w:val="-4"/>
        </w:rPr>
        <w:t xml:space="preserve"> </w:t>
      </w:r>
      <w:r>
        <w:t>kejujuran</w:t>
      </w:r>
      <w:r>
        <w:rPr>
          <w:spacing w:val="-4"/>
        </w:rPr>
        <w:t xml:space="preserve"> </w:t>
      </w:r>
      <w:r>
        <w:t>dan</w:t>
      </w:r>
      <w:r>
        <w:rPr>
          <w:spacing w:val="-4"/>
        </w:rPr>
        <w:t xml:space="preserve"> </w:t>
      </w:r>
      <w:r>
        <w:t>tanggung</w:t>
      </w:r>
      <w:r>
        <w:rPr>
          <w:spacing w:val="-4"/>
        </w:rPr>
        <w:t xml:space="preserve"> </w:t>
      </w:r>
      <w:r>
        <w:t>jawab menjadi kebiasaan kolektif (social habitus), masyarakat akan memiliki ketahanan moral yang kuat terhadap praktik koruptif, baik dalam bentuk kecil (petty corruption) seperti suap administratif maupun korupsi sistematis dalam birokrasi dan politik. Dengan demikian, pendidikan antikorupsi berperan penting</w:t>
      </w:r>
      <w:r>
        <w:rPr>
          <w:spacing w:val="-6"/>
        </w:rPr>
        <w:t xml:space="preserve"> </w:t>
      </w:r>
      <w:r>
        <w:t>dalam</w:t>
      </w:r>
      <w:r>
        <w:rPr>
          <w:spacing w:val="-8"/>
        </w:rPr>
        <w:t xml:space="preserve"> </w:t>
      </w:r>
      <w:r>
        <w:t>membangun</w:t>
      </w:r>
      <w:r>
        <w:rPr>
          <w:spacing w:val="-6"/>
        </w:rPr>
        <w:t xml:space="preserve"> </w:t>
      </w:r>
      <w:r>
        <w:t>peradaban</w:t>
      </w:r>
      <w:r>
        <w:rPr>
          <w:spacing w:val="-6"/>
        </w:rPr>
        <w:t xml:space="preserve"> </w:t>
      </w:r>
      <w:r>
        <w:t>bangsa</w:t>
      </w:r>
      <w:r>
        <w:rPr>
          <w:spacing w:val="-6"/>
        </w:rPr>
        <w:t xml:space="preserve"> </w:t>
      </w:r>
      <w:r>
        <w:t>yang</w:t>
      </w:r>
      <w:r>
        <w:rPr>
          <w:spacing w:val="-6"/>
        </w:rPr>
        <w:t xml:space="preserve"> </w:t>
      </w:r>
      <w:r>
        <w:t>berlandaskan etika, hukum, dan spiritualitas, serta menjadi landasan bagi terwujudnya masyarakat yang adil, makmur, dan bermartabat di hadapan Allah dan sesama.</w:t>
      </w:r>
    </w:p>
    <w:p w:rsidR="00BC3CB7" w:rsidRDefault="00AF39CF">
      <w:pPr>
        <w:pStyle w:val="Heading2"/>
        <w:numPr>
          <w:ilvl w:val="2"/>
          <w:numId w:val="10"/>
        </w:numPr>
        <w:tabs>
          <w:tab w:val="left" w:pos="569"/>
        </w:tabs>
        <w:spacing w:before="119" w:line="259" w:lineRule="auto"/>
        <w:ind w:left="569" w:right="424"/>
        <w:jc w:val="both"/>
      </w:pPr>
      <w:r>
        <w:t xml:space="preserve">Dampak Multidimensi Korupsi dalam Kehidupan </w:t>
      </w:r>
      <w:r>
        <w:rPr>
          <w:spacing w:val="-2"/>
        </w:rPr>
        <w:t>Nyata</w:t>
      </w:r>
    </w:p>
    <w:p w:rsidR="00BC3CB7" w:rsidRDefault="00AF39CF">
      <w:pPr>
        <w:pStyle w:val="BodyText"/>
        <w:spacing w:before="120" w:line="276" w:lineRule="auto"/>
        <w:ind w:left="1" w:right="422" w:firstLine="568"/>
      </w:pPr>
      <w:r>
        <w:t>Korupsi merupakan fenomena destruktif yang berdampak luas terhadap sendi-sendi kehidupan bangsa. Dampaknya tidak hanya melemahkan ekonomi dan tata kelola negara, tetapi juga merusak moralitas sosial, lingkungan, serta kepercayaan publik terhadap keadilan dan kebenaran.</w:t>
      </w:r>
    </w:p>
    <w:p w:rsidR="00BC3CB7" w:rsidRDefault="00BC3CB7">
      <w:pPr>
        <w:pStyle w:val="BodyText"/>
        <w:spacing w:line="276" w:lineRule="auto"/>
        <w:sectPr w:rsidR="00BC3CB7">
          <w:headerReference w:type="even" r:id="rId1232"/>
          <w:headerReference w:type="default" r:id="rId1233"/>
          <w:footerReference w:type="default" r:id="rId1234"/>
          <w:headerReference w:type="first" r:id="rId1235"/>
          <w:pgSz w:w="8790" w:h="13050"/>
          <w:pgMar w:top="1060" w:right="992" w:bottom="920" w:left="1133" w:header="0" w:footer="738" w:gutter="0"/>
          <w:cols w:space="720"/>
        </w:sectPr>
      </w:pPr>
    </w:p>
    <w:p w:rsidR="00BC3CB7" w:rsidRDefault="00AF39CF">
      <w:pPr>
        <w:pStyle w:val="BodyText"/>
        <w:spacing w:before="72" w:line="276" w:lineRule="auto"/>
        <w:ind w:right="138" w:firstLine="568"/>
      </w:pPr>
      <w:r>
        <w:lastRenderedPageBreak/>
        <w:t>Dampak korupsi dalam kehidupan nyata bersifat multidimensi dan sistemik karena menyentuh seluruh aspek kehidupan masyarakat. Dalam dimensi ekonomi dan pembangunan,</w:t>
      </w:r>
      <w:r>
        <w:rPr>
          <w:spacing w:val="-15"/>
        </w:rPr>
        <w:t xml:space="preserve"> </w:t>
      </w:r>
      <w:r>
        <w:t>korupsi</w:t>
      </w:r>
      <w:r>
        <w:rPr>
          <w:spacing w:val="-15"/>
        </w:rPr>
        <w:t xml:space="preserve"> </w:t>
      </w:r>
      <w:r>
        <w:t>menyebabkan</w:t>
      </w:r>
      <w:r>
        <w:rPr>
          <w:spacing w:val="-15"/>
        </w:rPr>
        <w:t xml:space="preserve"> </w:t>
      </w:r>
      <w:r>
        <w:t>kebocoran</w:t>
      </w:r>
      <w:r>
        <w:rPr>
          <w:spacing w:val="-15"/>
        </w:rPr>
        <w:t xml:space="preserve"> </w:t>
      </w:r>
      <w:r>
        <w:t>anggaran</w:t>
      </w:r>
      <w:r>
        <w:rPr>
          <w:spacing w:val="-15"/>
        </w:rPr>
        <w:t xml:space="preserve"> </w:t>
      </w:r>
      <w:r>
        <w:t>negara yang mencapai puluhan triliun rupiah setiap tahun (KPK &amp; PPATK, 2022). Kebocoran tersebut menghambat pertumbuhan ekonomi, mengurangi efisiensi belanja publik, dan memperlebar kesenjangan antara kelompok kaya dan miskin (ICW, 2023). Ketika dana pembangunan diselewengkan, sektor produktif kehilangan daya dorong, investasi menurun, dan kepercayaan terhadap iklim usaha menjadi rapuh.</w:t>
      </w:r>
    </w:p>
    <w:p w:rsidR="00BC3CB7" w:rsidRDefault="00AF39CF">
      <w:pPr>
        <w:pStyle w:val="BodyText"/>
        <w:spacing w:before="121" w:line="276" w:lineRule="auto"/>
        <w:ind w:right="139" w:firstLine="568"/>
      </w:pPr>
      <w:r>
        <w:t>Dalam sektor pelayanan publik, korupsi berdampak langsung terhadap kualitas hidup masyarakat. Praktik korupsi dalam</w:t>
      </w:r>
      <w:r>
        <w:rPr>
          <w:spacing w:val="-5"/>
        </w:rPr>
        <w:t xml:space="preserve"> </w:t>
      </w:r>
      <w:r>
        <w:t>pengadaan</w:t>
      </w:r>
      <w:r>
        <w:rPr>
          <w:spacing w:val="-5"/>
        </w:rPr>
        <w:t xml:space="preserve"> </w:t>
      </w:r>
      <w:r>
        <w:t>barang</w:t>
      </w:r>
      <w:r>
        <w:rPr>
          <w:spacing w:val="-5"/>
        </w:rPr>
        <w:t xml:space="preserve"> </w:t>
      </w:r>
      <w:r>
        <w:t>dan</w:t>
      </w:r>
      <w:r>
        <w:rPr>
          <w:spacing w:val="-4"/>
        </w:rPr>
        <w:t xml:space="preserve"> </w:t>
      </w:r>
      <w:r>
        <w:t>jasa</w:t>
      </w:r>
      <w:r>
        <w:rPr>
          <w:spacing w:val="-4"/>
        </w:rPr>
        <w:t xml:space="preserve"> </w:t>
      </w:r>
      <w:r>
        <w:t>menyebabkan</w:t>
      </w:r>
      <w:r>
        <w:rPr>
          <w:spacing w:val="-5"/>
        </w:rPr>
        <w:t xml:space="preserve"> </w:t>
      </w:r>
      <w:r>
        <w:t>rendahnya</w:t>
      </w:r>
      <w:r>
        <w:rPr>
          <w:spacing w:val="-4"/>
        </w:rPr>
        <w:t xml:space="preserve"> </w:t>
      </w:r>
      <w:r>
        <w:t>mutu infrastruktur</w:t>
      </w:r>
      <w:r>
        <w:rPr>
          <w:spacing w:val="-14"/>
        </w:rPr>
        <w:t xml:space="preserve"> </w:t>
      </w:r>
      <w:r>
        <w:t>yang</w:t>
      </w:r>
      <w:r>
        <w:rPr>
          <w:spacing w:val="-15"/>
        </w:rPr>
        <w:t xml:space="preserve"> </w:t>
      </w:r>
      <w:r>
        <w:t>berpotensi</w:t>
      </w:r>
      <w:r>
        <w:rPr>
          <w:spacing w:val="-15"/>
        </w:rPr>
        <w:t xml:space="preserve"> </w:t>
      </w:r>
      <w:r>
        <w:t>membahayakan</w:t>
      </w:r>
      <w:r>
        <w:rPr>
          <w:spacing w:val="-15"/>
        </w:rPr>
        <w:t xml:space="preserve"> </w:t>
      </w:r>
      <w:r>
        <w:t>keselamatan</w:t>
      </w:r>
      <w:r>
        <w:rPr>
          <w:spacing w:val="-14"/>
        </w:rPr>
        <w:t xml:space="preserve"> </w:t>
      </w:r>
      <w:r>
        <w:t>publik (LPEM FEB UI, 2020). Selain itu, korupsi di sektor kesehatan dan pendidikan menurunkan kualitas pelayanan dasar, menimbulkan ketimpangan akses, dan memperburuk kesejahteraan kelompok rentan (TII, 2023). Ketika pelayanan publik dikendalikan oleh kepentingan pribadi atau kelompok tertentu, hak masyarakat terhadap fasilitas umum yang layak menjadi terabaikan.</w:t>
      </w:r>
    </w:p>
    <w:p w:rsidR="00BC3CB7" w:rsidRDefault="00AF39CF">
      <w:pPr>
        <w:pStyle w:val="BodyText"/>
        <w:spacing w:before="119" w:line="276" w:lineRule="auto"/>
        <w:ind w:right="138" w:firstLine="568"/>
      </w:pPr>
      <w:r>
        <w:t>Dalam konteks lingkungan dan hak masyarakat adat, korupsi di sektor sumber daya alam mempercepat kerusakan ekosistem dan mengakibatkan degradasi lingkungan yang parah. Korupsi perizinan tambang, pembalakan liar, dan alih fungsi lahan menyebabkan hilangnya keanekaragaman hayati serta meningkatnya bencana ekologis. Lebih jauh, praktik ini juga mengabaikan hak-hak masyarakat adat atas tanah dan wilayah yang mereka kelola, sehingga menimbulkan konflik sosial dan ketidakadilan struktural.</w:t>
      </w:r>
    </w:p>
    <w:p w:rsidR="00BC3CB7" w:rsidRDefault="00BC3CB7">
      <w:pPr>
        <w:pStyle w:val="BodyText"/>
        <w:spacing w:line="276" w:lineRule="auto"/>
        <w:sectPr w:rsidR="00BC3CB7">
          <w:headerReference w:type="even" r:id="rId1236"/>
          <w:headerReference w:type="default" r:id="rId1237"/>
          <w:footerReference w:type="default" r:id="rId1238"/>
          <w:headerReference w:type="first" r:id="rId1239"/>
          <w:pgSz w:w="8790" w:h="13050"/>
          <w:pgMar w:top="1060" w:right="992" w:bottom="920" w:left="1133" w:header="0" w:footer="738" w:gutter="0"/>
          <w:cols w:space="720"/>
        </w:sectPr>
      </w:pPr>
    </w:p>
    <w:p w:rsidR="00BC3CB7" w:rsidRDefault="00AF39CF">
      <w:pPr>
        <w:pStyle w:val="BodyText"/>
        <w:spacing w:before="72" w:line="276" w:lineRule="auto"/>
        <w:ind w:left="1" w:right="420" w:firstLine="568"/>
      </w:pPr>
      <w:r>
        <w:lastRenderedPageBreak/>
        <w:t>Sementara dalam dimensi sosial-politik, korupsi merusak fondasi</w:t>
      </w:r>
      <w:r>
        <w:rPr>
          <w:spacing w:val="-13"/>
        </w:rPr>
        <w:t xml:space="preserve"> </w:t>
      </w:r>
      <w:r>
        <w:t>demokrasi</w:t>
      </w:r>
      <w:r>
        <w:rPr>
          <w:spacing w:val="-13"/>
        </w:rPr>
        <w:t xml:space="preserve"> </w:t>
      </w:r>
      <w:r>
        <w:t>dengan</w:t>
      </w:r>
      <w:r>
        <w:rPr>
          <w:spacing w:val="-13"/>
        </w:rPr>
        <w:t xml:space="preserve"> </w:t>
      </w:r>
      <w:r>
        <w:t>mengikis</w:t>
      </w:r>
      <w:r>
        <w:rPr>
          <w:spacing w:val="-12"/>
        </w:rPr>
        <w:t xml:space="preserve"> </w:t>
      </w:r>
      <w:r>
        <w:t>kepercayaan</w:t>
      </w:r>
      <w:r>
        <w:rPr>
          <w:spacing w:val="-12"/>
        </w:rPr>
        <w:t xml:space="preserve"> </w:t>
      </w:r>
      <w:r>
        <w:t>publik</w:t>
      </w:r>
      <w:r>
        <w:rPr>
          <w:spacing w:val="-13"/>
        </w:rPr>
        <w:t xml:space="preserve"> </w:t>
      </w:r>
      <w:r>
        <w:t>terhadap institusi</w:t>
      </w:r>
      <w:r>
        <w:rPr>
          <w:spacing w:val="-13"/>
        </w:rPr>
        <w:t xml:space="preserve"> </w:t>
      </w:r>
      <w:r>
        <w:t>negara.</w:t>
      </w:r>
      <w:r>
        <w:rPr>
          <w:spacing w:val="-12"/>
        </w:rPr>
        <w:t xml:space="preserve"> </w:t>
      </w:r>
      <w:r>
        <w:t>Ketika</w:t>
      </w:r>
      <w:r>
        <w:rPr>
          <w:spacing w:val="-13"/>
        </w:rPr>
        <w:t xml:space="preserve"> </w:t>
      </w:r>
      <w:r>
        <w:t>pejabat</w:t>
      </w:r>
      <w:r>
        <w:rPr>
          <w:spacing w:val="-14"/>
        </w:rPr>
        <w:t xml:space="preserve"> </w:t>
      </w:r>
      <w:r>
        <w:t>publik</w:t>
      </w:r>
      <w:r>
        <w:rPr>
          <w:spacing w:val="-13"/>
        </w:rPr>
        <w:t xml:space="preserve"> </w:t>
      </w:r>
      <w:r>
        <w:t>dan</w:t>
      </w:r>
      <w:r>
        <w:rPr>
          <w:spacing w:val="-11"/>
        </w:rPr>
        <w:t xml:space="preserve"> </w:t>
      </w:r>
      <w:r>
        <w:t>lembaga</w:t>
      </w:r>
      <w:r>
        <w:rPr>
          <w:spacing w:val="-13"/>
        </w:rPr>
        <w:t xml:space="preserve"> </w:t>
      </w:r>
      <w:r>
        <w:t>pemerintahan kehilangan legitimasi moral akibat korupsi, masyarakat menjadi apatis terhadap proses politik dan hukum (LIPI, 2019). Akibatnya, muncul sikap sinis terhadap pemerintahan, menurunnya partisipasi warga, serta melemahnya kohesi sosial. Fenomena ini menciptakan lingkaran setan ketidakpercayaan yang sulit dipulihkan, di mana korupsi menjadi bagian dari kebiasaan yang ditoleransi dalam kehidupan publik.</w:t>
      </w:r>
    </w:p>
    <w:p w:rsidR="00BC3CB7" w:rsidRDefault="00AF39CF">
      <w:pPr>
        <w:pStyle w:val="BodyText"/>
        <w:spacing w:before="121" w:line="276" w:lineRule="auto"/>
        <w:ind w:left="1" w:right="423" w:firstLine="568"/>
      </w:pPr>
      <w:r>
        <w:t>Secara teologis dan etis, dampak korupsi tidak hanya mengganggu tatanan ekonomi atau politik, tetapi juga menodai nilai-nilai kemanusiaan yang menjadi dasar kehidupan bermartabat. Korupsi menghancurkan solidaritas, mengaburkan makna keadilan, dan merusak harmoni antara manusia, sesama, dan ciptaan. Oleh karena itu, pemberantasan korupsi harus dipahami</w:t>
      </w:r>
      <w:r>
        <w:rPr>
          <w:spacing w:val="-15"/>
        </w:rPr>
        <w:t xml:space="preserve"> </w:t>
      </w:r>
      <w:r>
        <w:t>bukan</w:t>
      </w:r>
      <w:r>
        <w:rPr>
          <w:spacing w:val="-15"/>
        </w:rPr>
        <w:t xml:space="preserve"> </w:t>
      </w:r>
      <w:r>
        <w:t>hanya</w:t>
      </w:r>
      <w:r>
        <w:rPr>
          <w:spacing w:val="-15"/>
        </w:rPr>
        <w:t xml:space="preserve"> </w:t>
      </w:r>
      <w:r>
        <w:t>sebagai</w:t>
      </w:r>
      <w:r>
        <w:rPr>
          <w:spacing w:val="-15"/>
        </w:rPr>
        <w:t xml:space="preserve"> </w:t>
      </w:r>
      <w:r>
        <w:t>proyek</w:t>
      </w:r>
      <w:r>
        <w:rPr>
          <w:spacing w:val="-15"/>
        </w:rPr>
        <w:t xml:space="preserve"> </w:t>
      </w:r>
      <w:r>
        <w:t>hukum,</w:t>
      </w:r>
      <w:r>
        <w:rPr>
          <w:spacing w:val="-15"/>
        </w:rPr>
        <w:t xml:space="preserve"> </w:t>
      </w:r>
      <w:r>
        <w:t>melainkan</w:t>
      </w:r>
      <w:r>
        <w:rPr>
          <w:spacing w:val="-15"/>
        </w:rPr>
        <w:t xml:space="preserve"> </w:t>
      </w:r>
      <w:r>
        <w:t>sebagai panggilan</w:t>
      </w:r>
      <w:r>
        <w:rPr>
          <w:spacing w:val="-4"/>
        </w:rPr>
        <w:t xml:space="preserve"> </w:t>
      </w:r>
      <w:r>
        <w:t>moral</w:t>
      </w:r>
      <w:r>
        <w:rPr>
          <w:spacing w:val="-5"/>
        </w:rPr>
        <w:t xml:space="preserve"> </w:t>
      </w:r>
      <w:r>
        <w:t>dan</w:t>
      </w:r>
      <w:r>
        <w:rPr>
          <w:spacing w:val="-4"/>
        </w:rPr>
        <w:t xml:space="preserve"> </w:t>
      </w:r>
      <w:r>
        <w:t>spiritual</w:t>
      </w:r>
      <w:r>
        <w:rPr>
          <w:spacing w:val="-5"/>
        </w:rPr>
        <w:t xml:space="preserve"> </w:t>
      </w:r>
      <w:r>
        <w:t>untuk</w:t>
      </w:r>
      <w:r>
        <w:rPr>
          <w:spacing w:val="-4"/>
        </w:rPr>
        <w:t xml:space="preserve"> </w:t>
      </w:r>
      <w:r>
        <w:t>memulihkan</w:t>
      </w:r>
      <w:r>
        <w:rPr>
          <w:spacing w:val="-5"/>
        </w:rPr>
        <w:t xml:space="preserve"> </w:t>
      </w:r>
      <w:r>
        <w:t>keutuhan</w:t>
      </w:r>
      <w:r>
        <w:rPr>
          <w:spacing w:val="-5"/>
        </w:rPr>
        <w:t xml:space="preserve"> </w:t>
      </w:r>
      <w:r>
        <w:t>hidup bersama (communio vitae).</w:t>
      </w:r>
    </w:p>
    <w:p w:rsidR="00BC3CB7" w:rsidRDefault="00AF39CF">
      <w:pPr>
        <w:pStyle w:val="BodyText"/>
        <w:spacing w:before="120" w:line="276" w:lineRule="auto"/>
        <w:ind w:left="1" w:right="424" w:firstLine="568"/>
      </w:pPr>
      <w:r>
        <w:t>Dengan pemahaman ini, Pendidikan Agama Katolik berperan penting dalam menginternalisasikan kesadaran kritis terhadap dampak multidimensi korupsi. Melalui integrasi nilai keadilan, tanggung jawab sosial, dan kasih terhadap sesama, peserta</w:t>
      </w:r>
      <w:r>
        <w:rPr>
          <w:spacing w:val="-15"/>
        </w:rPr>
        <w:t xml:space="preserve"> </w:t>
      </w:r>
      <w:r>
        <w:t>didik</w:t>
      </w:r>
      <w:r>
        <w:rPr>
          <w:spacing w:val="-15"/>
        </w:rPr>
        <w:t xml:space="preserve"> </w:t>
      </w:r>
      <w:r>
        <w:t>dibimbing</w:t>
      </w:r>
      <w:r>
        <w:rPr>
          <w:spacing w:val="-15"/>
        </w:rPr>
        <w:t xml:space="preserve"> </w:t>
      </w:r>
      <w:r>
        <w:t>untuk</w:t>
      </w:r>
      <w:r>
        <w:rPr>
          <w:spacing w:val="-15"/>
        </w:rPr>
        <w:t xml:space="preserve"> </w:t>
      </w:r>
      <w:r>
        <w:t>memahami</w:t>
      </w:r>
      <w:r>
        <w:rPr>
          <w:spacing w:val="-15"/>
        </w:rPr>
        <w:t xml:space="preserve"> </w:t>
      </w:r>
      <w:r>
        <w:t>bahwa</w:t>
      </w:r>
      <w:r>
        <w:rPr>
          <w:spacing w:val="-15"/>
        </w:rPr>
        <w:t xml:space="preserve"> </w:t>
      </w:r>
      <w:r>
        <w:t>kejujuran</w:t>
      </w:r>
      <w:r>
        <w:rPr>
          <w:spacing w:val="-15"/>
        </w:rPr>
        <w:t xml:space="preserve"> </w:t>
      </w:r>
      <w:r>
        <w:t>bukan hanya kebajikan pribadi, tetapi juga prasyarat bagi keselamatan sosial dan keberlanjutan kehidupan bersama.</w:t>
      </w:r>
    </w:p>
    <w:p w:rsidR="00BC3CB7" w:rsidRDefault="00AF39CF">
      <w:pPr>
        <w:pStyle w:val="Heading2"/>
        <w:numPr>
          <w:ilvl w:val="2"/>
          <w:numId w:val="10"/>
        </w:numPr>
        <w:tabs>
          <w:tab w:val="left" w:pos="569"/>
        </w:tabs>
        <w:spacing w:before="121" w:line="259" w:lineRule="auto"/>
        <w:ind w:left="569" w:right="420"/>
        <w:jc w:val="both"/>
      </w:pPr>
      <w:r>
        <w:t xml:space="preserve">Sinergi Agama dan Pendidikan Anti-Korupsi sebagai </w:t>
      </w:r>
      <w:r>
        <w:rPr>
          <w:spacing w:val="-2"/>
        </w:rPr>
        <w:t>Solusi</w:t>
      </w:r>
    </w:p>
    <w:p w:rsidR="00BC3CB7" w:rsidRDefault="00AF39CF">
      <w:pPr>
        <w:pStyle w:val="BodyText"/>
        <w:spacing w:before="119" w:line="276" w:lineRule="auto"/>
        <w:ind w:left="1" w:right="420" w:firstLine="568"/>
      </w:pPr>
      <w:r>
        <w:t>Pendidikan Agama Katolik dan Pendidikan Anti-Korupsi perlu</w:t>
      </w:r>
      <w:r>
        <w:rPr>
          <w:spacing w:val="-12"/>
        </w:rPr>
        <w:t xml:space="preserve"> </w:t>
      </w:r>
      <w:r>
        <w:t>disinergikan</w:t>
      </w:r>
      <w:r>
        <w:rPr>
          <w:spacing w:val="-13"/>
        </w:rPr>
        <w:t xml:space="preserve"> </w:t>
      </w:r>
      <w:r>
        <w:t>untuk</w:t>
      </w:r>
      <w:r>
        <w:rPr>
          <w:spacing w:val="-12"/>
        </w:rPr>
        <w:t xml:space="preserve"> </w:t>
      </w:r>
      <w:r>
        <w:t>menciptakan</w:t>
      </w:r>
      <w:r>
        <w:rPr>
          <w:spacing w:val="-13"/>
        </w:rPr>
        <w:t xml:space="preserve"> </w:t>
      </w:r>
      <w:r>
        <w:t>generasi</w:t>
      </w:r>
      <w:r>
        <w:rPr>
          <w:spacing w:val="-12"/>
        </w:rPr>
        <w:t xml:space="preserve"> </w:t>
      </w:r>
      <w:r>
        <w:t>berintegritas</w:t>
      </w:r>
      <w:r>
        <w:rPr>
          <w:spacing w:val="-13"/>
        </w:rPr>
        <w:t xml:space="preserve"> </w:t>
      </w:r>
      <w:r>
        <w:t>yang memahami</w:t>
      </w:r>
      <w:r>
        <w:rPr>
          <w:spacing w:val="61"/>
        </w:rPr>
        <w:t xml:space="preserve">  </w:t>
      </w:r>
      <w:r>
        <w:t>korupsi</w:t>
      </w:r>
      <w:r>
        <w:rPr>
          <w:spacing w:val="61"/>
        </w:rPr>
        <w:t xml:space="preserve">  </w:t>
      </w:r>
      <w:r>
        <w:t>bukan</w:t>
      </w:r>
      <w:r>
        <w:rPr>
          <w:spacing w:val="62"/>
        </w:rPr>
        <w:t xml:space="preserve">  </w:t>
      </w:r>
      <w:r>
        <w:t>sekadar</w:t>
      </w:r>
      <w:r>
        <w:rPr>
          <w:spacing w:val="62"/>
        </w:rPr>
        <w:t xml:space="preserve">  </w:t>
      </w:r>
      <w:r>
        <w:t>pelanggaran</w:t>
      </w:r>
      <w:r>
        <w:rPr>
          <w:spacing w:val="61"/>
        </w:rPr>
        <w:t xml:space="preserve">  </w:t>
      </w:r>
      <w:r>
        <w:rPr>
          <w:spacing w:val="-2"/>
        </w:rPr>
        <w:t>hukum,</w:t>
      </w:r>
    </w:p>
    <w:p w:rsidR="00BC3CB7" w:rsidRDefault="00BC3CB7">
      <w:pPr>
        <w:pStyle w:val="BodyText"/>
        <w:spacing w:line="276" w:lineRule="auto"/>
        <w:sectPr w:rsidR="00BC3CB7">
          <w:headerReference w:type="even" r:id="rId1240"/>
          <w:headerReference w:type="default" r:id="rId1241"/>
          <w:footerReference w:type="default" r:id="rId1242"/>
          <w:headerReference w:type="first" r:id="rId1243"/>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 xml:space="preserve">melainkan dosa sosial yang merusak tatanan moral dan </w:t>
      </w:r>
      <w:r>
        <w:rPr>
          <w:spacing w:val="-2"/>
        </w:rPr>
        <w:t>kemanusiaan.</w:t>
      </w:r>
    </w:p>
    <w:p w:rsidR="00BC3CB7" w:rsidRDefault="00AF39CF">
      <w:pPr>
        <w:pStyle w:val="BodyText"/>
        <w:spacing w:before="119" w:line="276" w:lineRule="auto"/>
        <w:ind w:right="136" w:firstLine="568"/>
      </w:pPr>
      <w:r>
        <w:t xml:space="preserve">Sinergi antara Pendidikan Agama Katolik (PAK) dan </w:t>
      </w:r>
      <w:r>
        <w:rPr>
          <w:spacing w:val="-2"/>
        </w:rPr>
        <w:t>Pendidikan</w:t>
      </w:r>
      <w:r>
        <w:rPr>
          <w:spacing w:val="-13"/>
        </w:rPr>
        <w:t xml:space="preserve"> </w:t>
      </w:r>
      <w:r>
        <w:rPr>
          <w:spacing w:val="-2"/>
        </w:rPr>
        <w:t>Anti-Korupsi</w:t>
      </w:r>
      <w:r>
        <w:rPr>
          <w:spacing w:val="-9"/>
        </w:rPr>
        <w:t xml:space="preserve"> </w:t>
      </w:r>
      <w:r>
        <w:rPr>
          <w:spacing w:val="-2"/>
        </w:rPr>
        <w:t>(PAKor)</w:t>
      </w:r>
      <w:r>
        <w:rPr>
          <w:spacing w:val="-4"/>
        </w:rPr>
        <w:t xml:space="preserve"> </w:t>
      </w:r>
      <w:r>
        <w:rPr>
          <w:spacing w:val="-2"/>
        </w:rPr>
        <w:t>menjadi</w:t>
      </w:r>
      <w:r>
        <w:rPr>
          <w:spacing w:val="-6"/>
        </w:rPr>
        <w:t xml:space="preserve"> </w:t>
      </w:r>
      <w:r>
        <w:rPr>
          <w:spacing w:val="-2"/>
        </w:rPr>
        <w:t>strategi</w:t>
      </w:r>
      <w:r>
        <w:rPr>
          <w:spacing w:val="-6"/>
        </w:rPr>
        <w:t xml:space="preserve"> </w:t>
      </w:r>
      <w:r>
        <w:rPr>
          <w:spacing w:val="-2"/>
        </w:rPr>
        <w:t>integral</w:t>
      </w:r>
      <w:r>
        <w:rPr>
          <w:spacing w:val="-5"/>
        </w:rPr>
        <w:t xml:space="preserve"> </w:t>
      </w:r>
      <w:r>
        <w:rPr>
          <w:spacing w:val="-2"/>
        </w:rPr>
        <w:t xml:space="preserve">dalam </w:t>
      </w:r>
      <w:r>
        <w:t>membangun masyarakat yang berkeadilan dan bermartabat. Pendekatan</w:t>
      </w:r>
      <w:r>
        <w:rPr>
          <w:spacing w:val="-7"/>
        </w:rPr>
        <w:t xml:space="preserve"> </w:t>
      </w:r>
      <w:r>
        <w:t>agama</w:t>
      </w:r>
      <w:r>
        <w:rPr>
          <w:spacing w:val="-8"/>
        </w:rPr>
        <w:t xml:space="preserve"> </w:t>
      </w:r>
      <w:r>
        <w:t>berperan</w:t>
      </w:r>
      <w:r>
        <w:rPr>
          <w:spacing w:val="-8"/>
        </w:rPr>
        <w:t xml:space="preserve"> </w:t>
      </w:r>
      <w:r>
        <w:t>sebagai</w:t>
      </w:r>
      <w:r>
        <w:rPr>
          <w:spacing w:val="-8"/>
        </w:rPr>
        <w:t xml:space="preserve"> </w:t>
      </w:r>
      <w:r>
        <w:t>fondasi</w:t>
      </w:r>
      <w:r>
        <w:rPr>
          <w:spacing w:val="-8"/>
        </w:rPr>
        <w:t xml:space="preserve"> </w:t>
      </w:r>
      <w:r>
        <w:t>moral-spiritual</w:t>
      </w:r>
      <w:r>
        <w:rPr>
          <w:spacing w:val="-9"/>
        </w:rPr>
        <w:t xml:space="preserve"> </w:t>
      </w:r>
      <w:r>
        <w:t>yang meneguhkan keyakinan bahwa korupsi adalah dosa terhadap Tuhan dan sesama, sedangkan pendekatan pendidikan anti- korupsi</w:t>
      </w:r>
      <w:r>
        <w:rPr>
          <w:spacing w:val="-13"/>
        </w:rPr>
        <w:t xml:space="preserve"> </w:t>
      </w:r>
      <w:r>
        <w:t>memberikan</w:t>
      </w:r>
      <w:r>
        <w:rPr>
          <w:spacing w:val="-12"/>
        </w:rPr>
        <w:t xml:space="preserve"> </w:t>
      </w:r>
      <w:r>
        <w:t>kerangka</w:t>
      </w:r>
      <w:r>
        <w:rPr>
          <w:spacing w:val="-13"/>
        </w:rPr>
        <w:t xml:space="preserve"> </w:t>
      </w:r>
      <w:r>
        <w:t>praktis-hukum</w:t>
      </w:r>
      <w:r>
        <w:rPr>
          <w:spacing w:val="-13"/>
        </w:rPr>
        <w:t xml:space="preserve"> </w:t>
      </w:r>
      <w:r>
        <w:t>untuk</w:t>
      </w:r>
      <w:r>
        <w:rPr>
          <w:spacing w:val="-12"/>
        </w:rPr>
        <w:t xml:space="preserve"> </w:t>
      </w:r>
      <w:r>
        <w:t>menolak</w:t>
      </w:r>
      <w:r>
        <w:rPr>
          <w:spacing w:val="-13"/>
        </w:rPr>
        <w:t xml:space="preserve"> </w:t>
      </w:r>
      <w:r>
        <w:t>dan mencegah</w:t>
      </w:r>
      <w:r>
        <w:rPr>
          <w:spacing w:val="-1"/>
        </w:rPr>
        <w:t xml:space="preserve"> </w:t>
      </w:r>
      <w:r>
        <w:t>perilaku</w:t>
      </w:r>
      <w:r>
        <w:rPr>
          <w:spacing w:val="-1"/>
        </w:rPr>
        <w:t xml:space="preserve"> </w:t>
      </w:r>
      <w:r>
        <w:t>koruptif</w:t>
      </w:r>
      <w:r>
        <w:rPr>
          <w:spacing w:val="-1"/>
        </w:rPr>
        <w:t xml:space="preserve"> </w:t>
      </w:r>
      <w:r>
        <w:t>dalam</w:t>
      </w:r>
      <w:r>
        <w:rPr>
          <w:spacing w:val="-1"/>
        </w:rPr>
        <w:t xml:space="preserve"> </w:t>
      </w:r>
      <w:r>
        <w:t>kehidupan</w:t>
      </w:r>
      <w:r>
        <w:rPr>
          <w:spacing w:val="-1"/>
        </w:rPr>
        <w:t xml:space="preserve"> </w:t>
      </w:r>
      <w:r>
        <w:t>publik.</w:t>
      </w:r>
      <w:r>
        <w:rPr>
          <w:spacing w:val="-1"/>
        </w:rPr>
        <w:t xml:space="preserve"> </w:t>
      </w:r>
      <w:r>
        <w:t>Kolaborasi keduanya membentuk manusia beriman yang juga warga negara berintegritas pribadi yang jujur, adil, dan bertanggung jawab secara sosial.</w:t>
      </w:r>
    </w:p>
    <w:p w:rsidR="00BC3CB7" w:rsidRDefault="00AF39CF">
      <w:pPr>
        <w:pStyle w:val="BodyText"/>
        <w:spacing w:before="122" w:line="276" w:lineRule="auto"/>
        <w:ind w:right="136" w:firstLine="568"/>
      </w:pPr>
      <w:r>
        <w:t>Dalam konteks pendidikan Katolik, upaya membangun karakter anti-korupsi dilakukan melalui proses pembelajaran yang menanamkan nilai-nilai moral Kristiani seperti kejujuran (veritas), integritas (integritas), keadilan (iustitia), dan tanggung jawab sosial (responsabilitas). Nilai-nilai tersebut tidak hanya diajarkan secara konseptual, tetapi juga dihidupi melalui praktik nyata di lingkungan sekolah dan komunitas. Kisah-kisah</w:t>
      </w:r>
      <w:r>
        <w:rPr>
          <w:spacing w:val="-14"/>
        </w:rPr>
        <w:t xml:space="preserve"> </w:t>
      </w:r>
      <w:r>
        <w:t>Alkitab seperti</w:t>
      </w:r>
      <w:r>
        <w:rPr>
          <w:spacing w:val="-5"/>
        </w:rPr>
        <w:t xml:space="preserve"> </w:t>
      </w:r>
      <w:r>
        <w:t>kejujuran</w:t>
      </w:r>
      <w:r>
        <w:rPr>
          <w:spacing w:val="-5"/>
        </w:rPr>
        <w:t xml:space="preserve"> </w:t>
      </w:r>
      <w:r>
        <w:t>Zakheus</w:t>
      </w:r>
      <w:r>
        <w:rPr>
          <w:spacing w:val="-5"/>
        </w:rPr>
        <w:t xml:space="preserve"> </w:t>
      </w:r>
      <w:r>
        <w:t>(Lukas</w:t>
      </w:r>
      <w:r>
        <w:rPr>
          <w:spacing w:val="-5"/>
        </w:rPr>
        <w:t xml:space="preserve"> </w:t>
      </w:r>
      <w:r>
        <w:t>19:1–10)</w:t>
      </w:r>
      <w:r>
        <w:rPr>
          <w:spacing w:val="-5"/>
        </w:rPr>
        <w:t xml:space="preserve"> </w:t>
      </w:r>
      <w:r>
        <w:t>atau</w:t>
      </w:r>
      <w:r>
        <w:rPr>
          <w:spacing w:val="-5"/>
        </w:rPr>
        <w:t xml:space="preserve"> </w:t>
      </w:r>
      <w:r>
        <w:t>ketegasan</w:t>
      </w:r>
      <w:r>
        <w:rPr>
          <w:spacing w:val="-12"/>
        </w:rPr>
        <w:t xml:space="preserve"> </w:t>
      </w:r>
      <w:r>
        <w:t>Yesus terhadap ketidakadilan di Bait Allah (Yohanes 2:13–17) digunakan untuk mengajarkan bahwa iman sejati harus diwujudkan dalam tindakan etis dan transparan.</w:t>
      </w:r>
    </w:p>
    <w:p w:rsidR="00BC3CB7" w:rsidRDefault="00AF39CF">
      <w:pPr>
        <w:pStyle w:val="BodyText"/>
        <w:spacing w:before="119" w:line="276" w:lineRule="auto"/>
        <w:ind w:right="139" w:firstLine="568"/>
      </w:pPr>
      <w:r>
        <w:t>Pendidikan</w:t>
      </w:r>
      <w:r>
        <w:rPr>
          <w:spacing w:val="-14"/>
        </w:rPr>
        <w:t xml:space="preserve"> </w:t>
      </w:r>
      <w:r>
        <w:t>Agama Katolik berfungsi bukan hanya sebagai instrumen pembentukan spiritualitas pribadi, tetapi juga sebagai mekanisme transformasi sosial. Melalui pengajaran yang kontekstual dan reflektif, peserta didik diajak untuk memahami realitas korupsi dalam masyarakat serta mengembangkan keterampilan</w:t>
      </w:r>
      <w:r>
        <w:rPr>
          <w:spacing w:val="-15"/>
        </w:rPr>
        <w:t xml:space="preserve"> </w:t>
      </w:r>
      <w:r>
        <w:t>berpikir</w:t>
      </w:r>
      <w:r>
        <w:rPr>
          <w:spacing w:val="-15"/>
        </w:rPr>
        <w:t xml:space="preserve"> </w:t>
      </w:r>
      <w:r>
        <w:t>kritis</w:t>
      </w:r>
      <w:r>
        <w:rPr>
          <w:spacing w:val="-15"/>
        </w:rPr>
        <w:t xml:space="preserve"> </w:t>
      </w:r>
      <w:r>
        <w:t>dan</w:t>
      </w:r>
      <w:r>
        <w:rPr>
          <w:spacing w:val="-15"/>
        </w:rPr>
        <w:t xml:space="preserve"> </w:t>
      </w:r>
      <w:r>
        <w:t>etis</w:t>
      </w:r>
      <w:r>
        <w:rPr>
          <w:spacing w:val="-15"/>
        </w:rPr>
        <w:t xml:space="preserve"> </w:t>
      </w:r>
      <w:r>
        <w:t>dalam</w:t>
      </w:r>
      <w:r>
        <w:rPr>
          <w:spacing w:val="-15"/>
        </w:rPr>
        <w:t xml:space="preserve"> </w:t>
      </w:r>
      <w:r>
        <w:t>mengambil</w:t>
      </w:r>
      <w:r>
        <w:rPr>
          <w:spacing w:val="-15"/>
        </w:rPr>
        <w:t xml:space="preserve"> </w:t>
      </w:r>
      <w:r>
        <w:t>keputusan. Hal</w:t>
      </w:r>
      <w:r>
        <w:rPr>
          <w:spacing w:val="20"/>
        </w:rPr>
        <w:t xml:space="preserve"> </w:t>
      </w:r>
      <w:r>
        <w:t>ini</w:t>
      </w:r>
      <w:r>
        <w:rPr>
          <w:spacing w:val="22"/>
        </w:rPr>
        <w:t xml:space="preserve"> </w:t>
      </w:r>
      <w:r>
        <w:t>sejalan</w:t>
      </w:r>
      <w:r>
        <w:rPr>
          <w:spacing w:val="20"/>
        </w:rPr>
        <w:t xml:space="preserve"> </w:t>
      </w:r>
      <w:r>
        <w:t>dengan</w:t>
      </w:r>
      <w:r>
        <w:rPr>
          <w:spacing w:val="21"/>
        </w:rPr>
        <w:t xml:space="preserve"> </w:t>
      </w:r>
      <w:r>
        <w:t>semangat</w:t>
      </w:r>
      <w:r>
        <w:rPr>
          <w:spacing w:val="20"/>
        </w:rPr>
        <w:t xml:space="preserve"> </w:t>
      </w:r>
      <w:r>
        <w:t>Gaudium</w:t>
      </w:r>
      <w:r>
        <w:rPr>
          <w:spacing w:val="21"/>
        </w:rPr>
        <w:t xml:space="preserve"> </w:t>
      </w:r>
      <w:r>
        <w:t>et</w:t>
      </w:r>
      <w:r>
        <w:rPr>
          <w:spacing w:val="21"/>
        </w:rPr>
        <w:t xml:space="preserve"> </w:t>
      </w:r>
      <w:r>
        <w:t>Spes</w:t>
      </w:r>
      <w:r>
        <w:rPr>
          <w:spacing w:val="22"/>
        </w:rPr>
        <w:t xml:space="preserve"> </w:t>
      </w:r>
      <w:r>
        <w:t>(1965)</w:t>
      </w:r>
      <w:r>
        <w:rPr>
          <w:spacing w:val="21"/>
        </w:rPr>
        <w:t xml:space="preserve"> </w:t>
      </w:r>
      <w:r>
        <w:rPr>
          <w:spacing w:val="-4"/>
        </w:rPr>
        <w:t>yang</w:t>
      </w:r>
    </w:p>
    <w:p w:rsidR="00BC3CB7" w:rsidRDefault="00BC3CB7">
      <w:pPr>
        <w:pStyle w:val="BodyText"/>
        <w:spacing w:line="276" w:lineRule="auto"/>
        <w:sectPr w:rsidR="00BC3CB7">
          <w:headerReference w:type="even" r:id="rId1244"/>
          <w:headerReference w:type="default" r:id="rId1245"/>
          <w:footerReference w:type="default" r:id="rId1246"/>
          <w:headerReference w:type="first" r:id="rId1247"/>
          <w:pgSz w:w="8790" w:h="13050"/>
          <w:pgMar w:top="1060" w:right="992" w:bottom="920" w:left="1133" w:header="0" w:footer="738" w:gutter="0"/>
          <w:cols w:space="720"/>
        </w:sectPr>
      </w:pPr>
    </w:p>
    <w:p w:rsidR="00BC3CB7" w:rsidRDefault="00AF39CF">
      <w:pPr>
        <w:pStyle w:val="BodyText"/>
        <w:spacing w:before="72" w:line="276" w:lineRule="auto"/>
        <w:ind w:left="1" w:right="426"/>
      </w:pPr>
      <w:r>
        <w:lastRenderedPageBreak/>
        <w:t>menegaskan peran iman dalam menata dunia sosial agar sejalan dengan martabat manusia.</w:t>
      </w:r>
    </w:p>
    <w:p w:rsidR="00BC3CB7" w:rsidRDefault="00AF39CF">
      <w:pPr>
        <w:pStyle w:val="BodyText"/>
        <w:spacing w:before="119" w:line="276" w:lineRule="auto"/>
        <w:ind w:left="1" w:right="421" w:firstLine="568"/>
      </w:pPr>
      <w:r>
        <w:t>Contoh konkret implementasi sinergi ini tampak dalam beberapa sekolah Katolik di Indonesia yang mengintegrasikan nilai-nilai antikorupsi dalam kurikulum Pendidikan Agama. Program pendidikan tersebut tidak hanya membahas isu moral dan etika, tetapi juga mengajarkan keterampilan reflektif dan tanggung jawab sosial melalui proyek pelayanan masyarakat, diskusi kasus, dan evaluasi perilaku etis siswa. Hasilnya menunjukkan</w:t>
      </w:r>
      <w:r>
        <w:rPr>
          <w:spacing w:val="-7"/>
        </w:rPr>
        <w:t xml:space="preserve"> </w:t>
      </w:r>
      <w:r>
        <w:t>peningkatan</w:t>
      </w:r>
      <w:r>
        <w:rPr>
          <w:spacing w:val="-7"/>
        </w:rPr>
        <w:t xml:space="preserve"> </w:t>
      </w:r>
      <w:r>
        <w:t>signifikan</w:t>
      </w:r>
      <w:r>
        <w:rPr>
          <w:spacing w:val="-7"/>
        </w:rPr>
        <w:t xml:space="preserve"> </w:t>
      </w:r>
      <w:r>
        <w:t>dalam</w:t>
      </w:r>
      <w:r>
        <w:rPr>
          <w:spacing w:val="-8"/>
        </w:rPr>
        <w:t xml:space="preserve"> </w:t>
      </w:r>
      <w:r>
        <w:t>kesadaran</w:t>
      </w:r>
      <w:r>
        <w:rPr>
          <w:spacing w:val="-7"/>
        </w:rPr>
        <w:t xml:space="preserve"> </w:t>
      </w:r>
      <w:r>
        <w:t>integritas, keberanian moral, serta perilaku jujur di kalangan peserta didik.</w:t>
      </w:r>
    </w:p>
    <w:p w:rsidR="00BC3CB7" w:rsidRDefault="00AF39CF">
      <w:pPr>
        <w:pStyle w:val="BodyText"/>
        <w:spacing w:before="122" w:line="276" w:lineRule="auto"/>
        <w:ind w:left="1" w:right="420" w:firstLine="568"/>
      </w:pPr>
      <w:r>
        <w:t xml:space="preserve">Dampak sinergi antara pendidikan agama dan pendidikan antikorupsi bersifat multidimensional. Secara pribadi, individu menjadi lebih sadar akan tanggung jawab moralnya terhadap Tuhan dan masyarakat. Secara sosial, budaya kejujuran dan transparansi mulai tertanam sebagai nilai kolektif. Secara struktural, lembaga pendidikan menjadi contoh tata kelola yang bersih dan akuntabel, mendukung cita-cita bonum commune— kesejahteraan umum yang menjadi tujuan hakiki kehidupan </w:t>
      </w:r>
      <w:r>
        <w:rPr>
          <w:spacing w:val="-2"/>
        </w:rPr>
        <w:t>bersama.</w:t>
      </w:r>
    </w:p>
    <w:p w:rsidR="00BC3CB7" w:rsidRDefault="00AF39CF">
      <w:pPr>
        <w:pStyle w:val="BodyText"/>
        <w:spacing w:before="120" w:line="276" w:lineRule="auto"/>
        <w:ind w:left="1" w:right="421" w:firstLine="568"/>
      </w:pPr>
      <w:r>
        <w:t>Dalam</w:t>
      </w:r>
      <w:r>
        <w:rPr>
          <w:spacing w:val="-14"/>
        </w:rPr>
        <w:t xml:space="preserve"> </w:t>
      </w:r>
      <w:r>
        <w:t>jangka</w:t>
      </w:r>
      <w:r>
        <w:rPr>
          <w:spacing w:val="-14"/>
        </w:rPr>
        <w:t xml:space="preserve"> </w:t>
      </w:r>
      <w:r>
        <w:t>panjang,</w:t>
      </w:r>
      <w:r>
        <w:rPr>
          <w:spacing w:val="-13"/>
        </w:rPr>
        <w:t xml:space="preserve"> </w:t>
      </w:r>
      <w:r>
        <w:t>pendidikan</w:t>
      </w:r>
      <w:r>
        <w:rPr>
          <w:spacing w:val="-14"/>
        </w:rPr>
        <w:t xml:space="preserve"> </w:t>
      </w:r>
      <w:r>
        <w:t>agama</w:t>
      </w:r>
      <w:r>
        <w:rPr>
          <w:spacing w:val="-12"/>
        </w:rPr>
        <w:t xml:space="preserve"> </w:t>
      </w:r>
      <w:r>
        <w:t>Katolik</w:t>
      </w:r>
      <w:r>
        <w:rPr>
          <w:spacing w:val="-14"/>
        </w:rPr>
        <w:t xml:space="preserve"> </w:t>
      </w:r>
      <w:r>
        <w:t>berperan sebagai katalis pembentukan ethos integritas nasional, di mana iman dan akal budi bekerja selaras untuk membangun manusia yang bebas dari korupsi. Guru agama memiliki peran strategis sebagai teladan hidup dan pembimbing moral yang melalui keteladanan dan pendampingan membentuk kesadaran murid untuk hidup dalam kebenaran. Dengan demikian, sinergi agama dan</w:t>
      </w:r>
      <w:r>
        <w:rPr>
          <w:spacing w:val="-15"/>
        </w:rPr>
        <w:t xml:space="preserve"> </w:t>
      </w:r>
      <w:r>
        <w:t>pendidikan</w:t>
      </w:r>
      <w:r>
        <w:rPr>
          <w:spacing w:val="-15"/>
        </w:rPr>
        <w:t xml:space="preserve"> </w:t>
      </w:r>
      <w:r>
        <w:t>anti-korupsi</w:t>
      </w:r>
      <w:r>
        <w:rPr>
          <w:spacing w:val="-15"/>
        </w:rPr>
        <w:t xml:space="preserve"> </w:t>
      </w:r>
      <w:r>
        <w:t>bukan</w:t>
      </w:r>
      <w:r>
        <w:rPr>
          <w:spacing w:val="-15"/>
        </w:rPr>
        <w:t xml:space="preserve"> </w:t>
      </w:r>
      <w:r>
        <w:t>hanya</w:t>
      </w:r>
      <w:r>
        <w:rPr>
          <w:spacing w:val="-15"/>
        </w:rPr>
        <w:t xml:space="preserve"> </w:t>
      </w:r>
      <w:r>
        <w:t>solusi</w:t>
      </w:r>
      <w:r>
        <w:rPr>
          <w:spacing w:val="-15"/>
        </w:rPr>
        <w:t xml:space="preserve"> </w:t>
      </w:r>
      <w:r>
        <w:t>moral,</w:t>
      </w:r>
      <w:r>
        <w:rPr>
          <w:spacing w:val="-15"/>
        </w:rPr>
        <w:t xml:space="preserve"> </w:t>
      </w:r>
      <w:r>
        <w:t>tetapi</w:t>
      </w:r>
      <w:r>
        <w:rPr>
          <w:spacing w:val="-15"/>
        </w:rPr>
        <w:t xml:space="preserve"> </w:t>
      </w:r>
      <w:r>
        <w:t>juga gerakan sosial transformatif untuk membangun bangsa yang jujur, adil, dan berkeadilan sejati.</w:t>
      </w:r>
    </w:p>
    <w:p w:rsidR="00BC3CB7" w:rsidRDefault="00BC3CB7">
      <w:pPr>
        <w:pStyle w:val="BodyText"/>
        <w:spacing w:line="276" w:lineRule="auto"/>
        <w:sectPr w:rsidR="00BC3CB7">
          <w:headerReference w:type="even" r:id="rId1248"/>
          <w:headerReference w:type="default" r:id="rId1249"/>
          <w:footerReference w:type="default" r:id="rId1250"/>
          <w:headerReference w:type="first" r:id="rId1251"/>
          <w:pgSz w:w="8790" w:h="13050"/>
          <w:pgMar w:top="1060" w:right="992" w:bottom="920" w:left="1133" w:header="0" w:footer="738" w:gutter="0"/>
          <w:cols w:space="720"/>
        </w:sectPr>
      </w:pPr>
    </w:p>
    <w:p w:rsidR="00BC3CB7" w:rsidRDefault="00AF39CF">
      <w:pPr>
        <w:pStyle w:val="Heading2"/>
        <w:numPr>
          <w:ilvl w:val="1"/>
          <w:numId w:val="10"/>
        </w:numPr>
        <w:tabs>
          <w:tab w:val="left" w:pos="853"/>
        </w:tabs>
        <w:spacing w:before="72" w:line="276" w:lineRule="auto"/>
        <w:ind w:left="853" w:right="140" w:hanging="360"/>
        <w:jc w:val="both"/>
      </w:pPr>
      <w:bookmarkStart w:id="53" w:name="_bookmark52"/>
      <w:bookmarkEnd w:id="53"/>
      <w:r>
        <w:lastRenderedPageBreak/>
        <w:t>Implikasi</w:t>
      </w:r>
      <w:r>
        <w:rPr>
          <w:spacing w:val="-1"/>
        </w:rPr>
        <w:t xml:space="preserve"> </w:t>
      </w:r>
      <w:r>
        <w:t>Pendidikan</w:t>
      </w:r>
      <w:r>
        <w:rPr>
          <w:spacing w:val="-14"/>
        </w:rPr>
        <w:t xml:space="preserve"> </w:t>
      </w:r>
      <w:r>
        <w:t>Agama</w:t>
      </w:r>
      <w:r>
        <w:rPr>
          <w:spacing w:val="-1"/>
        </w:rPr>
        <w:t xml:space="preserve"> </w:t>
      </w:r>
      <w:r>
        <w:t>Katolik dalam</w:t>
      </w:r>
      <w:r>
        <w:rPr>
          <w:spacing w:val="-1"/>
        </w:rPr>
        <w:t xml:space="preserve"> </w:t>
      </w:r>
      <w:r>
        <w:t xml:space="preserve">Mencegah </w:t>
      </w:r>
      <w:r>
        <w:rPr>
          <w:spacing w:val="-2"/>
        </w:rPr>
        <w:t>Korupsi</w:t>
      </w:r>
    </w:p>
    <w:p w:rsidR="00BC3CB7" w:rsidRDefault="00AF39CF">
      <w:pPr>
        <w:pStyle w:val="ListParagraph"/>
        <w:numPr>
          <w:ilvl w:val="2"/>
          <w:numId w:val="10"/>
        </w:numPr>
        <w:tabs>
          <w:tab w:val="left" w:pos="853"/>
        </w:tabs>
        <w:spacing w:before="119"/>
        <w:jc w:val="both"/>
        <w:rPr>
          <w:b/>
          <w:sz w:val="24"/>
        </w:rPr>
      </w:pPr>
      <w:r>
        <w:rPr>
          <w:b/>
          <w:sz w:val="24"/>
        </w:rPr>
        <w:t>Implikasi</w:t>
      </w:r>
      <w:r>
        <w:rPr>
          <w:b/>
          <w:spacing w:val="-17"/>
          <w:sz w:val="24"/>
        </w:rPr>
        <w:t xml:space="preserve"> </w:t>
      </w:r>
      <w:r>
        <w:rPr>
          <w:b/>
          <w:sz w:val="24"/>
        </w:rPr>
        <w:t>Teologis-Moral</w:t>
      </w:r>
      <w:r>
        <w:rPr>
          <w:b/>
          <w:spacing w:val="-15"/>
          <w:sz w:val="24"/>
        </w:rPr>
        <w:t xml:space="preserve"> </w:t>
      </w:r>
      <w:r>
        <w:rPr>
          <w:b/>
          <w:sz w:val="24"/>
        </w:rPr>
        <w:t>Pendidikan</w:t>
      </w:r>
      <w:r>
        <w:rPr>
          <w:b/>
          <w:spacing w:val="-15"/>
          <w:sz w:val="24"/>
        </w:rPr>
        <w:t xml:space="preserve"> </w:t>
      </w:r>
      <w:r>
        <w:rPr>
          <w:b/>
          <w:sz w:val="24"/>
        </w:rPr>
        <w:t>Agama</w:t>
      </w:r>
      <w:r>
        <w:rPr>
          <w:b/>
          <w:spacing w:val="-12"/>
          <w:sz w:val="24"/>
        </w:rPr>
        <w:t xml:space="preserve"> </w:t>
      </w:r>
      <w:r>
        <w:rPr>
          <w:b/>
          <w:spacing w:val="-2"/>
          <w:sz w:val="24"/>
        </w:rPr>
        <w:t>Katolik</w:t>
      </w:r>
    </w:p>
    <w:p w:rsidR="00BC3CB7" w:rsidRDefault="00AF39CF">
      <w:pPr>
        <w:pStyle w:val="BodyText"/>
        <w:spacing w:before="143" w:line="276" w:lineRule="auto"/>
        <w:ind w:right="139" w:firstLine="568"/>
      </w:pPr>
      <w:r>
        <w:t>Pendidikan</w:t>
      </w:r>
      <w:r>
        <w:rPr>
          <w:spacing w:val="-14"/>
        </w:rPr>
        <w:t xml:space="preserve"> </w:t>
      </w:r>
      <w:r>
        <w:t>Agama Katolik memiliki peran strategis dalam membentuk kesadaran moral dan teologis umat beriman agar menolak korupsi sebagai dosa sosial yang bertentangan dengan iman, keadilan, dan martabat kemanusiaan.</w:t>
      </w:r>
    </w:p>
    <w:p w:rsidR="00BC3CB7" w:rsidRDefault="00AF39CF">
      <w:pPr>
        <w:pStyle w:val="BodyText"/>
        <w:spacing w:before="120" w:line="276" w:lineRule="auto"/>
        <w:ind w:right="136" w:firstLine="568"/>
      </w:pPr>
      <w:r>
        <w:t>Implikasi teologis-moral dari Pendidikan Agama Katolik dalam konteks pencegahan korupsi berakar pada pandangan bahwa manusia diciptakan menurut gambar dan rupa Allah (</w:t>
      </w:r>
      <w:r>
        <w:rPr>
          <w:i/>
        </w:rPr>
        <w:t>imago Dei</w:t>
      </w:r>
      <w:r>
        <w:t>), sehingga setiap tindakan yang merendahkan martabat manusia, termasuk korupsi, merupakan bentuk pengkhianatan terhadap kehendak ilahi. Korupsi tidak hanya mencederai tatanan sosial, tetapi juga menghancurkan relasi manusia</w:t>
      </w:r>
      <w:r>
        <w:rPr>
          <w:spacing w:val="-15"/>
        </w:rPr>
        <w:t xml:space="preserve"> </w:t>
      </w:r>
      <w:r>
        <w:t>dengan</w:t>
      </w:r>
      <w:r>
        <w:rPr>
          <w:spacing w:val="-15"/>
        </w:rPr>
        <w:t xml:space="preserve"> </w:t>
      </w:r>
      <w:r>
        <w:t>Allah,</w:t>
      </w:r>
      <w:r>
        <w:rPr>
          <w:spacing w:val="-15"/>
        </w:rPr>
        <w:t xml:space="preserve"> </w:t>
      </w:r>
      <w:r>
        <w:t>karena</w:t>
      </w:r>
      <w:r>
        <w:rPr>
          <w:spacing w:val="-15"/>
        </w:rPr>
        <w:t xml:space="preserve"> </w:t>
      </w:r>
      <w:r>
        <w:t>menempatkan</w:t>
      </w:r>
      <w:r>
        <w:rPr>
          <w:spacing w:val="-15"/>
        </w:rPr>
        <w:t xml:space="preserve"> </w:t>
      </w:r>
      <w:r>
        <w:t>harta</w:t>
      </w:r>
      <w:r>
        <w:rPr>
          <w:spacing w:val="-15"/>
        </w:rPr>
        <w:t xml:space="preserve"> </w:t>
      </w:r>
      <w:r>
        <w:t>dan</w:t>
      </w:r>
      <w:r>
        <w:rPr>
          <w:spacing w:val="-15"/>
        </w:rPr>
        <w:t xml:space="preserve"> </w:t>
      </w:r>
      <w:r>
        <w:t xml:space="preserve">kekuasaan di atas nilai kasih dan kebenaran. Dosa korupsi dalam ajaran Gereja Katolik dipandang sebagai bentuk penyembahan berhala modern yang menukar kebenaran Allah dengan keuntungan </w:t>
      </w:r>
      <w:r>
        <w:rPr>
          <w:spacing w:val="-2"/>
        </w:rPr>
        <w:t>duniawi.</w:t>
      </w:r>
    </w:p>
    <w:p w:rsidR="00BC3CB7" w:rsidRDefault="00AF39CF">
      <w:pPr>
        <w:pStyle w:val="BodyText"/>
        <w:spacing w:before="120" w:line="276" w:lineRule="auto"/>
        <w:ind w:right="137" w:firstLine="568"/>
      </w:pPr>
      <w:r>
        <w:t>Pendidikan Agama Katolik menanamkan kesadaran teologis bahwa setiap bentuk kejujuran dan keadilan merupakan bagian dari ibadah sejati kepada</w:t>
      </w:r>
      <w:r>
        <w:rPr>
          <w:spacing w:val="-12"/>
        </w:rPr>
        <w:t xml:space="preserve"> </w:t>
      </w:r>
      <w:r>
        <w:t xml:space="preserve">Allah. Hal ini ditegaskan dalam Kolose 3:23, yang mengajarkan agar setiap pekerjaan dilakukan “seperti untuk Tuhan dan bukan untuk manusia.” Dengan demikian, tindakan integritas bukan sekadar kewajiban moral, melainkan perwujudan iman yang hidup. Pendidikan ini membantu peserta didik memahami bahwa menolak korupsi berarti menegakkan kehendak Allah dalam kehidupan sosial, serta menjaga kesucian relasi antara manusia, masyarakat, dan </w:t>
      </w:r>
      <w:r>
        <w:rPr>
          <w:spacing w:val="-2"/>
        </w:rPr>
        <w:t>Pencipta.</w:t>
      </w:r>
    </w:p>
    <w:p w:rsidR="00BC3CB7" w:rsidRDefault="00AF39CF">
      <w:pPr>
        <w:pStyle w:val="BodyText"/>
        <w:spacing w:before="121" w:line="276" w:lineRule="auto"/>
        <w:ind w:right="138" w:firstLine="568"/>
      </w:pPr>
      <w:r>
        <w:rPr>
          <w:spacing w:val="-2"/>
        </w:rPr>
        <w:t>Dari</w:t>
      </w:r>
      <w:r>
        <w:rPr>
          <w:spacing w:val="-10"/>
        </w:rPr>
        <w:t xml:space="preserve"> </w:t>
      </w:r>
      <w:r>
        <w:rPr>
          <w:spacing w:val="-2"/>
        </w:rPr>
        <w:t>sisi</w:t>
      </w:r>
      <w:r>
        <w:rPr>
          <w:spacing w:val="-3"/>
        </w:rPr>
        <w:t xml:space="preserve"> </w:t>
      </w:r>
      <w:r>
        <w:rPr>
          <w:spacing w:val="-2"/>
        </w:rPr>
        <w:t>moral,</w:t>
      </w:r>
      <w:r>
        <w:rPr>
          <w:spacing w:val="-3"/>
        </w:rPr>
        <w:t xml:space="preserve"> </w:t>
      </w:r>
      <w:r>
        <w:rPr>
          <w:spacing w:val="-2"/>
        </w:rPr>
        <w:t>Pendidikan</w:t>
      </w:r>
      <w:r>
        <w:rPr>
          <w:spacing w:val="-13"/>
        </w:rPr>
        <w:t xml:space="preserve"> </w:t>
      </w:r>
      <w:r>
        <w:rPr>
          <w:spacing w:val="-2"/>
        </w:rPr>
        <w:t>Agama</w:t>
      </w:r>
      <w:r>
        <w:rPr>
          <w:spacing w:val="-6"/>
        </w:rPr>
        <w:t xml:space="preserve"> </w:t>
      </w:r>
      <w:r>
        <w:rPr>
          <w:spacing w:val="-2"/>
        </w:rPr>
        <w:t>Katolik</w:t>
      </w:r>
      <w:r>
        <w:rPr>
          <w:spacing w:val="-4"/>
        </w:rPr>
        <w:t xml:space="preserve"> </w:t>
      </w:r>
      <w:r>
        <w:rPr>
          <w:spacing w:val="-2"/>
        </w:rPr>
        <w:t>membentuk</w:t>
      </w:r>
      <w:r>
        <w:rPr>
          <w:spacing w:val="-4"/>
        </w:rPr>
        <w:t xml:space="preserve"> </w:t>
      </w:r>
      <w:r>
        <w:rPr>
          <w:spacing w:val="-2"/>
        </w:rPr>
        <w:t xml:space="preserve">hati </w:t>
      </w:r>
      <w:r>
        <w:t>nurani</w:t>
      </w:r>
      <w:r>
        <w:rPr>
          <w:spacing w:val="-14"/>
        </w:rPr>
        <w:t xml:space="preserve"> </w:t>
      </w:r>
      <w:r>
        <w:t>kritis</w:t>
      </w:r>
      <w:r>
        <w:rPr>
          <w:spacing w:val="-12"/>
        </w:rPr>
        <w:t xml:space="preserve"> </w:t>
      </w:r>
      <w:r>
        <w:t>(</w:t>
      </w:r>
      <w:r>
        <w:rPr>
          <w:i/>
        </w:rPr>
        <w:t>conscientia</w:t>
      </w:r>
      <w:r>
        <w:rPr>
          <w:i/>
          <w:spacing w:val="-13"/>
        </w:rPr>
        <w:t xml:space="preserve"> </w:t>
      </w:r>
      <w:r>
        <w:rPr>
          <w:i/>
        </w:rPr>
        <w:t>recta</w:t>
      </w:r>
      <w:r>
        <w:t>)</w:t>
      </w:r>
      <w:r>
        <w:rPr>
          <w:spacing w:val="-12"/>
        </w:rPr>
        <w:t xml:space="preserve"> </w:t>
      </w:r>
      <w:r>
        <w:t>yang</w:t>
      </w:r>
      <w:r>
        <w:rPr>
          <w:spacing w:val="-13"/>
        </w:rPr>
        <w:t xml:space="preserve"> </w:t>
      </w:r>
      <w:r>
        <w:t>peka</w:t>
      </w:r>
      <w:r>
        <w:rPr>
          <w:spacing w:val="-11"/>
        </w:rPr>
        <w:t xml:space="preserve"> </w:t>
      </w:r>
      <w:r>
        <w:t>terhadap</w:t>
      </w:r>
      <w:r>
        <w:rPr>
          <w:spacing w:val="-10"/>
        </w:rPr>
        <w:t xml:space="preserve"> </w:t>
      </w:r>
      <w:r>
        <w:rPr>
          <w:spacing w:val="-2"/>
        </w:rPr>
        <w:t>ketidakadilan</w:t>
      </w:r>
    </w:p>
    <w:p w:rsidR="00BC3CB7" w:rsidRDefault="00BC3CB7">
      <w:pPr>
        <w:pStyle w:val="BodyText"/>
        <w:spacing w:line="276" w:lineRule="auto"/>
        <w:sectPr w:rsidR="00BC3CB7">
          <w:headerReference w:type="even" r:id="rId1252"/>
          <w:headerReference w:type="default" r:id="rId1253"/>
          <w:footerReference w:type="default" r:id="rId1254"/>
          <w:headerReference w:type="first" r:id="rId1255"/>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 xml:space="preserve">sosial. Hati nurani yang terbentuk dengan baik akan menolak segala bentuk penyimpangan etika, termasuk korupsi yang mengorbankan kesejahteraan umum (bonum commune). Paus Fransiskus dalam ensiklik </w:t>
      </w:r>
      <w:r>
        <w:rPr>
          <w:i/>
        </w:rPr>
        <w:t>Fratelli Tutti (</w:t>
      </w:r>
      <w:r>
        <w:t>2020) menegaskan bahwa korupsi merupakan bentuk pengkhianatan terhadap solidaritas sosial karena mengabaikan panggilan universal manusia untuk hidup dalam keadilan, kasih, dan persaudaraan. Dengan demikian, pendidikan iman yang kontekstual menjadi sarana</w:t>
      </w:r>
      <w:r>
        <w:rPr>
          <w:spacing w:val="-6"/>
        </w:rPr>
        <w:t xml:space="preserve"> </w:t>
      </w:r>
      <w:r>
        <w:t>penting</w:t>
      </w:r>
      <w:r>
        <w:rPr>
          <w:spacing w:val="-5"/>
        </w:rPr>
        <w:t xml:space="preserve"> </w:t>
      </w:r>
      <w:r>
        <w:t>untuk</w:t>
      </w:r>
      <w:r>
        <w:rPr>
          <w:spacing w:val="-5"/>
        </w:rPr>
        <w:t xml:space="preserve"> </w:t>
      </w:r>
      <w:r>
        <w:t>menanamkan</w:t>
      </w:r>
      <w:r>
        <w:rPr>
          <w:spacing w:val="-5"/>
        </w:rPr>
        <w:t xml:space="preserve"> </w:t>
      </w:r>
      <w:r>
        <w:t>nilai</w:t>
      </w:r>
      <w:r>
        <w:rPr>
          <w:spacing w:val="-6"/>
        </w:rPr>
        <w:t xml:space="preserve"> </w:t>
      </w:r>
      <w:r>
        <w:t>solidaritas</w:t>
      </w:r>
      <w:r>
        <w:rPr>
          <w:spacing w:val="-6"/>
        </w:rPr>
        <w:t xml:space="preserve"> </w:t>
      </w:r>
      <w:r>
        <w:t>dan</w:t>
      </w:r>
      <w:r>
        <w:rPr>
          <w:spacing w:val="-4"/>
        </w:rPr>
        <w:t xml:space="preserve"> </w:t>
      </w:r>
      <w:r>
        <w:t>tanggung jawab sosial dalam kehidupan bermasyarakat.</w:t>
      </w:r>
    </w:p>
    <w:p w:rsidR="00BC3CB7" w:rsidRDefault="00AF39CF">
      <w:pPr>
        <w:pStyle w:val="BodyText"/>
        <w:spacing w:before="121" w:line="276" w:lineRule="auto"/>
        <w:ind w:left="1" w:right="422" w:firstLine="568"/>
      </w:pPr>
      <w:r>
        <w:t xml:space="preserve">Internalisasi nilai-nilai Kristiani seperti keadilan, kerendahan hati, dan belas kasih mampu menurunkan tingkat toleransi terhadap perilaku koruptif di kalangan pelajar. Hal ini </w:t>
      </w:r>
      <w:r>
        <w:rPr>
          <w:spacing w:val="-2"/>
        </w:rPr>
        <w:t>membuktikan</w:t>
      </w:r>
      <w:r>
        <w:rPr>
          <w:spacing w:val="-5"/>
        </w:rPr>
        <w:t xml:space="preserve"> </w:t>
      </w:r>
      <w:r>
        <w:rPr>
          <w:spacing w:val="-2"/>
        </w:rPr>
        <w:t>bahwa</w:t>
      </w:r>
      <w:r>
        <w:rPr>
          <w:spacing w:val="-3"/>
        </w:rPr>
        <w:t xml:space="preserve"> </w:t>
      </w:r>
      <w:r>
        <w:rPr>
          <w:spacing w:val="-2"/>
        </w:rPr>
        <w:t>pembentukan</w:t>
      </w:r>
      <w:r>
        <w:rPr>
          <w:spacing w:val="-3"/>
        </w:rPr>
        <w:t xml:space="preserve"> </w:t>
      </w:r>
      <w:r>
        <w:rPr>
          <w:spacing w:val="-2"/>
        </w:rPr>
        <w:t>moral</w:t>
      </w:r>
      <w:r>
        <w:rPr>
          <w:spacing w:val="-7"/>
        </w:rPr>
        <w:t xml:space="preserve"> </w:t>
      </w:r>
      <w:r>
        <w:rPr>
          <w:spacing w:val="-2"/>
        </w:rPr>
        <w:t>religius</w:t>
      </w:r>
      <w:r>
        <w:rPr>
          <w:spacing w:val="-4"/>
        </w:rPr>
        <w:t xml:space="preserve"> </w:t>
      </w:r>
      <w:r>
        <w:rPr>
          <w:spacing w:val="-2"/>
        </w:rPr>
        <w:t>yang</w:t>
      </w:r>
      <w:r>
        <w:rPr>
          <w:spacing w:val="-5"/>
        </w:rPr>
        <w:t xml:space="preserve"> </w:t>
      </w:r>
      <w:r>
        <w:rPr>
          <w:spacing w:val="-2"/>
        </w:rPr>
        <w:t>kuat</w:t>
      </w:r>
      <w:r>
        <w:rPr>
          <w:spacing w:val="-7"/>
        </w:rPr>
        <w:t xml:space="preserve"> </w:t>
      </w:r>
      <w:r>
        <w:rPr>
          <w:spacing w:val="-2"/>
        </w:rPr>
        <w:t xml:space="preserve">dapat </w:t>
      </w:r>
      <w:r>
        <w:t>menjadi</w:t>
      </w:r>
      <w:r>
        <w:rPr>
          <w:spacing w:val="-15"/>
        </w:rPr>
        <w:t xml:space="preserve"> </w:t>
      </w:r>
      <w:r>
        <w:t>benteng</w:t>
      </w:r>
      <w:r>
        <w:rPr>
          <w:spacing w:val="-15"/>
        </w:rPr>
        <w:t xml:space="preserve"> </w:t>
      </w:r>
      <w:r>
        <w:t>utama</w:t>
      </w:r>
      <w:r>
        <w:rPr>
          <w:spacing w:val="-15"/>
        </w:rPr>
        <w:t xml:space="preserve"> </w:t>
      </w:r>
      <w:r>
        <w:t>melawan</w:t>
      </w:r>
      <w:r>
        <w:rPr>
          <w:spacing w:val="-15"/>
        </w:rPr>
        <w:t xml:space="preserve"> </w:t>
      </w:r>
      <w:r>
        <w:t>perilaku</w:t>
      </w:r>
      <w:r>
        <w:rPr>
          <w:spacing w:val="-15"/>
        </w:rPr>
        <w:t xml:space="preserve"> </w:t>
      </w:r>
      <w:r>
        <w:t>tidak</w:t>
      </w:r>
      <w:r>
        <w:rPr>
          <w:spacing w:val="-15"/>
        </w:rPr>
        <w:t xml:space="preserve"> </w:t>
      </w:r>
      <w:r>
        <w:t>etis</w:t>
      </w:r>
      <w:r>
        <w:rPr>
          <w:spacing w:val="-15"/>
        </w:rPr>
        <w:t xml:space="preserve"> </w:t>
      </w:r>
      <w:r>
        <w:t>di</w:t>
      </w:r>
      <w:r>
        <w:rPr>
          <w:spacing w:val="-15"/>
        </w:rPr>
        <w:t xml:space="preserve"> </w:t>
      </w:r>
      <w:r>
        <w:t xml:space="preserve">lingkungan </w:t>
      </w:r>
      <w:r>
        <w:rPr>
          <w:spacing w:val="-2"/>
        </w:rPr>
        <w:t>sosial.</w:t>
      </w:r>
    </w:p>
    <w:p w:rsidR="00BC3CB7" w:rsidRDefault="00AF39CF">
      <w:pPr>
        <w:pStyle w:val="BodyText"/>
        <w:spacing w:before="120" w:line="276" w:lineRule="auto"/>
        <w:ind w:left="1" w:right="422" w:firstLine="568"/>
      </w:pPr>
      <w:r>
        <w:t>Pendidikan Agama Katolik, dengan pendekatan teologis dan moralnya, tidak berhenti pada pengajaran doktrin, tetapi berfungsi sebagai praksis transformasi sosial yang memanggil setiap individu untuk menjadi saksi iman di tengah dunia yang rentan terhadap penyimpangan moral. Dalam konteks ini, integritas bukan</w:t>
      </w:r>
      <w:r>
        <w:rPr>
          <w:spacing w:val="-1"/>
        </w:rPr>
        <w:t xml:space="preserve"> </w:t>
      </w:r>
      <w:r>
        <w:t>sekadar</w:t>
      </w:r>
      <w:r>
        <w:rPr>
          <w:spacing w:val="-1"/>
        </w:rPr>
        <w:t xml:space="preserve"> </w:t>
      </w:r>
      <w:r>
        <w:t>nilai</w:t>
      </w:r>
      <w:r>
        <w:rPr>
          <w:spacing w:val="-1"/>
        </w:rPr>
        <w:t xml:space="preserve"> </w:t>
      </w:r>
      <w:r>
        <w:t>personal,</w:t>
      </w:r>
      <w:r>
        <w:rPr>
          <w:spacing w:val="-1"/>
        </w:rPr>
        <w:t xml:space="preserve"> </w:t>
      </w:r>
      <w:r>
        <w:t>tetapi</w:t>
      </w:r>
      <w:r>
        <w:rPr>
          <w:spacing w:val="-2"/>
        </w:rPr>
        <w:t xml:space="preserve"> </w:t>
      </w:r>
      <w:r>
        <w:t>ekspresi</w:t>
      </w:r>
      <w:r>
        <w:rPr>
          <w:spacing w:val="-1"/>
        </w:rPr>
        <w:t xml:space="preserve"> </w:t>
      </w:r>
      <w:r>
        <w:t>nyata</w:t>
      </w:r>
      <w:r>
        <w:rPr>
          <w:spacing w:val="-1"/>
        </w:rPr>
        <w:t xml:space="preserve"> </w:t>
      </w:r>
      <w:r>
        <w:t>dari iman yang diwujudkan dalam tindakan publik yang jujur, adil, dan bertanggung jawab.</w:t>
      </w:r>
    </w:p>
    <w:p w:rsidR="00BC3CB7" w:rsidRDefault="00AF39CF">
      <w:pPr>
        <w:pStyle w:val="BodyText"/>
        <w:spacing w:before="119" w:line="276" w:lineRule="auto"/>
        <w:ind w:left="1" w:right="423" w:firstLine="568"/>
      </w:pPr>
      <w:r>
        <w:t>Dengan demikian, Pendidikan Agama Katolik memiliki implikasi yang luas dalam mendorong lahirnya masyarakat yang beretika, religius, dan berkeadilan. Ia menegaskan bahwa kejujuran bukan hanya kebajikan sosial, tetapi juga bentuk kasih dan ketaatan kepada Allah yang menjadi dasar bagi terciptanya kehidupan bersama yang bermartabat dan sejahtera.</w:t>
      </w:r>
    </w:p>
    <w:p w:rsidR="00BC3CB7" w:rsidRDefault="00BC3CB7">
      <w:pPr>
        <w:pStyle w:val="BodyText"/>
        <w:spacing w:line="276" w:lineRule="auto"/>
        <w:sectPr w:rsidR="00BC3CB7">
          <w:headerReference w:type="even" r:id="rId1256"/>
          <w:headerReference w:type="default" r:id="rId1257"/>
          <w:footerReference w:type="default" r:id="rId1258"/>
          <w:headerReference w:type="first" r:id="rId1259"/>
          <w:pgSz w:w="8790" w:h="13050"/>
          <w:pgMar w:top="1060" w:right="992" w:bottom="920" w:left="1133" w:header="0" w:footer="738" w:gutter="0"/>
          <w:cols w:space="720"/>
        </w:sectPr>
      </w:pPr>
    </w:p>
    <w:p w:rsidR="00BC3CB7" w:rsidRDefault="00AF39CF">
      <w:pPr>
        <w:pStyle w:val="Heading2"/>
        <w:numPr>
          <w:ilvl w:val="2"/>
          <w:numId w:val="10"/>
        </w:numPr>
        <w:tabs>
          <w:tab w:val="left" w:pos="853"/>
        </w:tabs>
        <w:spacing w:before="72"/>
        <w:jc w:val="both"/>
      </w:pPr>
      <w:r>
        <w:lastRenderedPageBreak/>
        <w:t>Implikasi</w:t>
      </w:r>
      <w:r>
        <w:rPr>
          <w:spacing w:val="-6"/>
        </w:rPr>
        <w:t xml:space="preserve"> </w:t>
      </w:r>
      <w:r>
        <w:t>Praktis</w:t>
      </w:r>
      <w:r>
        <w:rPr>
          <w:spacing w:val="-5"/>
        </w:rPr>
        <w:t xml:space="preserve"> </w:t>
      </w:r>
      <w:r>
        <w:t>dalam</w:t>
      </w:r>
      <w:r>
        <w:rPr>
          <w:spacing w:val="-4"/>
        </w:rPr>
        <w:t xml:space="preserve"> </w:t>
      </w:r>
      <w:r>
        <w:t>Pembentukan</w:t>
      </w:r>
      <w:r>
        <w:rPr>
          <w:spacing w:val="-5"/>
        </w:rPr>
        <w:t xml:space="preserve"> </w:t>
      </w:r>
      <w:r>
        <w:rPr>
          <w:spacing w:val="-2"/>
        </w:rPr>
        <w:t>Karakter</w:t>
      </w:r>
    </w:p>
    <w:p w:rsidR="00BC3CB7" w:rsidRDefault="00AF39CF">
      <w:pPr>
        <w:pStyle w:val="BodyText"/>
        <w:spacing w:before="142" w:line="276" w:lineRule="auto"/>
        <w:ind w:right="139" w:firstLine="568"/>
      </w:pPr>
      <w:r>
        <w:t>Pendidikan</w:t>
      </w:r>
      <w:r>
        <w:rPr>
          <w:spacing w:val="-15"/>
        </w:rPr>
        <w:t xml:space="preserve"> </w:t>
      </w:r>
      <w:r>
        <w:t>Agama</w:t>
      </w:r>
      <w:r>
        <w:rPr>
          <w:spacing w:val="-15"/>
        </w:rPr>
        <w:t xml:space="preserve"> </w:t>
      </w:r>
      <w:r>
        <w:t>Katolik</w:t>
      </w:r>
      <w:r>
        <w:rPr>
          <w:spacing w:val="-15"/>
        </w:rPr>
        <w:t xml:space="preserve"> </w:t>
      </w:r>
      <w:r>
        <w:t>memiliki</w:t>
      </w:r>
      <w:r>
        <w:rPr>
          <w:spacing w:val="-15"/>
        </w:rPr>
        <w:t xml:space="preserve"> </w:t>
      </w:r>
      <w:r>
        <w:t>implikasi</w:t>
      </w:r>
      <w:r>
        <w:rPr>
          <w:spacing w:val="-15"/>
        </w:rPr>
        <w:t xml:space="preserve"> </w:t>
      </w:r>
      <w:r>
        <w:t>praktis</w:t>
      </w:r>
      <w:r>
        <w:rPr>
          <w:spacing w:val="-15"/>
        </w:rPr>
        <w:t xml:space="preserve"> </w:t>
      </w:r>
      <w:r>
        <w:t>yang nyata dalam membentuk karakter anti-korupsi peserta didik melalui proses pembelajaran yang kontekstual, reflektif, dan keteladanan moral dalam kehidupan sehari-hari.</w:t>
      </w:r>
    </w:p>
    <w:p w:rsidR="00BC3CB7" w:rsidRDefault="00AF39CF">
      <w:pPr>
        <w:pStyle w:val="BodyText"/>
        <w:spacing w:before="121" w:line="276" w:lineRule="auto"/>
        <w:ind w:right="137" w:firstLine="568"/>
      </w:pPr>
      <w:r>
        <w:rPr>
          <w:spacing w:val="-2"/>
        </w:rPr>
        <w:t>Secara</w:t>
      </w:r>
      <w:r>
        <w:rPr>
          <w:spacing w:val="-6"/>
        </w:rPr>
        <w:t xml:space="preserve"> </w:t>
      </w:r>
      <w:r>
        <w:rPr>
          <w:spacing w:val="-2"/>
        </w:rPr>
        <w:t>praktis,</w:t>
      </w:r>
      <w:r>
        <w:rPr>
          <w:spacing w:val="-3"/>
        </w:rPr>
        <w:t xml:space="preserve"> </w:t>
      </w:r>
      <w:r>
        <w:rPr>
          <w:spacing w:val="-2"/>
        </w:rPr>
        <w:t>Pendidikan</w:t>
      </w:r>
      <w:r>
        <w:rPr>
          <w:spacing w:val="-13"/>
        </w:rPr>
        <w:t xml:space="preserve"> </w:t>
      </w:r>
      <w:r>
        <w:rPr>
          <w:spacing w:val="-2"/>
        </w:rPr>
        <w:t>Agama</w:t>
      </w:r>
      <w:r>
        <w:rPr>
          <w:spacing w:val="-4"/>
        </w:rPr>
        <w:t xml:space="preserve"> </w:t>
      </w:r>
      <w:r>
        <w:rPr>
          <w:spacing w:val="-2"/>
        </w:rPr>
        <w:t>Katolik berperan</w:t>
      </w:r>
      <w:r>
        <w:rPr>
          <w:spacing w:val="-3"/>
        </w:rPr>
        <w:t xml:space="preserve"> </w:t>
      </w:r>
      <w:r>
        <w:rPr>
          <w:spacing w:val="-2"/>
        </w:rPr>
        <w:t xml:space="preserve">sebagai </w:t>
      </w:r>
      <w:r>
        <w:t>sarana pembentukan karakter yang berakar pada nilai-nilai iman Kristiani, dengan tujuan membangun pribadi yang berintegritas dan menolak segala bentuk penyimpangan moral, termasuk korupsi. Proses pendidikan ini tidak berhenti pada penguasaan konsep teologis, tetapi diwujudkan dalam perilaku nyata yang menunjukkan kejujuran, tanggung jawab, dan kepedulian terhadap sesama. Dalam konteks ini, ajaran iman berfungsi sebagai pemandu moral untuk menghubungkan iman dengan tindakan konkret dalam kehidupan sosial.</w:t>
      </w:r>
    </w:p>
    <w:p w:rsidR="00BC3CB7" w:rsidRDefault="00AF39CF">
      <w:pPr>
        <w:pStyle w:val="BodyText"/>
        <w:spacing w:before="120" w:line="276" w:lineRule="auto"/>
        <w:ind w:right="136" w:firstLine="568"/>
      </w:pPr>
      <w:r>
        <w:t>Pembelajaran kontekstual menjadi strategi utama dalam penerapan nilai antikorupsi. Guru Pendidikan Agama Katolik dapat mengaitkan kisah-kisah Kitab Suci dengan fenomena korupsi aktual agar peserta didik mampu memahami relevansi moral ajaran iman dengan situasi kontemporer. Kisah Zakeus dalam Lukas 19:1–10, misalnya, menggambarkan pertobatan seorang pemungut cukai yang berani memperbaiki diri dan mengembalikan apa yang telah dirampas. Melalui analisis kisah tersebut,</w:t>
      </w:r>
      <w:r>
        <w:rPr>
          <w:spacing w:val="-10"/>
        </w:rPr>
        <w:t xml:space="preserve"> </w:t>
      </w:r>
      <w:r>
        <w:t>peserta</w:t>
      </w:r>
      <w:r>
        <w:rPr>
          <w:spacing w:val="-10"/>
        </w:rPr>
        <w:t xml:space="preserve"> </w:t>
      </w:r>
      <w:r>
        <w:t>didik</w:t>
      </w:r>
      <w:r>
        <w:rPr>
          <w:spacing w:val="-10"/>
        </w:rPr>
        <w:t xml:space="preserve"> </w:t>
      </w:r>
      <w:r>
        <w:t>diajak</w:t>
      </w:r>
      <w:r>
        <w:rPr>
          <w:spacing w:val="-8"/>
        </w:rPr>
        <w:t xml:space="preserve"> </w:t>
      </w:r>
      <w:r>
        <w:t>meneladani</w:t>
      </w:r>
      <w:r>
        <w:rPr>
          <w:spacing w:val="-8"/>
        </w:rPr>
        <w:t xml:space="preserve"> </w:t>
      </w:r>
      <w:r>
        <w:t>semangat</w:t>
      </w:r>
      <w:r>
        <w:rPr>
          <w:spacing w:val="-9"/>
        </w:rPr>
        <w:t xml:space="preserve"> </w:t>
      </w:r>
      <w:r>
        <w:t>kejujuran</w:t>
      </w:r>
      <w:r>
        <w:rPr>
          <w:spacing w:val="-10"/>
        </w:rPr>
        <w:t xml:space="preserve"> </w:t>
      </w:r>
      <w:r>
        <w:t>dan tanggung jawab pribadi untuk memperbaiki kehidupan sosial. Penerapan metode ini dapat disertai dengan diskusi kasus nyata mengenai praktik korupsi di Indonesia (ICW, 2023), sehingga nilai-nilai Injili menjadi relevan dengan pengalaman hidup peserta didik.</w:t>
      </w:r>
    </w:p>
    <w:p w:rsidR="00BC3CB7" w:rsidRDefault="00AF39CF">
      <w:pPr>
        <w:pStyle w:val="BodyText"/>
        <w:spacing w:before="120" w:line="276" w:lineRule="auto"/>
        <w:ind w:right="139" w:firstLine="568"/>
      </w:pPr>
      <w:r>
        <w:t>Refleksi kritis menjadi langkah penting dalam menghubungkan dimensi pribadi dan sosial dari dosa korupsi. Melalui</w:t>
      </w:r>
      <w:r>
        <w:rPr>
          <w:spacing w:val="36"/>
        </w:rPr>
        <w:t xml:space="preserve"> </w:t>
      </w:r>
      <w:r>
        <w:t>pendekatan</w:t>
      </w:r>
      <w:r>
        <w:rPr>
          <w:spacing w:val="37"/>
        </w:rPr>
        <w:t xml:space="preserve"> </w:t>
      </w:r>
      <w:r>
        <w:t>ini,</w:t>
      </w:r>
      <w:r>
        <w:rPr>
          <w:spacing w:val="36"/>
        </w:rPr>
        <w:t xml:space="preserve"> </w:t>
      </w:r>
      <w:r>
        <w:t>peserta</w:t>
      </w:r>
      <w:r>
        <w:rPr>
          <w:spacing w:val="36"/>
        </w:rPr>
        <w:t xml:space="preserve"> </w:t>
      </w:r>
      <w:r>
        <w:t>didik</w:t>
      </w:r>
      <w:r>
        <w:rPr>
          <w:spacing w:val="35"/>
        </w:rPr>
        <w:t xml:space="preserve"> </w:t>
      </w:r>
      <w:r>
        <w:t>dilatih</w:t>
      </w:r>
      <w:r>
        <w:rPr>
          <w:spacing w:val="35"/>
        </w:rPr>
        <w:t xml:space="preserve"> </w:t>
      </w:r>
      <w:r>
        <w:t>untuk</w:t>
      </w:r>
      <w:r>
        <w:rPr>
          <w:spacing w:val="38"/>
        </w:rPr>
        <w:t xml:space="preserve"> </w:t>
      </w:r>
      <w:r>
        <w:rPr>
          <w:spacing w:val="-2"/>
        </w:rPr>
        <w:t>memahami</w:t>
      </w:r>
    </w:p>
    <w:p w:rsidR="00BC3CB7" w:rsidRDefault="00BC3CB7">
      <w:pPr>
        <w:pStyle w:val="BodyText"/>
        <w:spacing w:line="276" w:lineRule="auto"/>
        <w:sectPr w:rsidR="00BC3CB7">
          <w:headerReference w:type="even" r:id="rId1260"/>
          <w:headerReference w:type="default" r:id="rId1261"/>
          <w:footerReference w:type="default" r:id="rId1262"/>
          <w:headerReference w:type="first" r:id="rId1263"/>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bahwa tindakan korupsi tidak hanya berdampak pada individu pelaku, tetapi juga menimbulkan konsekuensi sistemik seperti kemiskinan, kerusakan lingkungan, dan ketidakadilan sosial. Prinsip dosa sosial sebagaimana dijelaskan dalam Kompendium Ajaran Sosial Gereja (Art. 118) menegaskan bahwa setiap dosa yang</w:t>
      </w:r>
      <w:r>
        <w:rPr>
          <w:spacing w:val="-15"/>
        </w:rPr>
        <w:t xml:space="preserve"> </w:t>
      </w:r>
      <w:r>
        <w:t>melanggar</w:t>
      </w:r>
      <w:r>
        <w:rPr>
          <w:spacing w:val="-15"/>
        </w:rPr>
        <w:t xml:space="preserve"> </w:t>
      </w:r>
      <w:r>
        <w:t>keadilan</w:t>
      </w:r>
      <w:r>
        <w:rPr>
          <w:spacing w:val="-15"/>
        </w:rPr>
        <w:t xml:space="preserve"> </w:t>
      </w:r>
      <w:r>
        <w:t>sosial</w:t>
      </w:r>
      <w:r>
        <w:rPr>
          <w:spacing w:val="-15"/>
        </w:rPr>
        <w:t xml:space="preserve"> </w:t>
      </w:r>
      <w:r>
        <w:t>menuntut</w:t>
      </w:r>
      <w:r>
        <w:rPr>
          <w:spacing w:val="-15"/>
        </w:rPr>
        <w:t xml:space="preserve"> </w:t>
      </w:r>
      <w:r>
        <w:t>pertobatan</w:t>
      </w:r>
      <w:r>
        <w:rPr>
          <w:spacing w:val="-15"/>
        </w:rPr>
        <w:t xml:space="preserve"> </w:t>
      </w:r>
      <w:r>
        <w:t>bersama</w:t>
      </w:r>
      <w:r>
        <w:rPr>
          <w:spacing w:val="-15"/>
        </w:rPr>
        <w:t xml:space="preserve"> </w:t>
      </w:r>
      <w:r>
        <w:t>dan perubahan struktural. Dengan demikian, refleksi iman dalam Pendidikan Agama Katolik tidak hanya membentuk kesadaran moral, tetapi juga tanggung jawab sosial yang mendalam.</w:t>
      </w:r>
    </w:p>
    <w:p w:rsidR="00BC3CB7" w:rsidRDefault="00AF39CF">
      <w:pPr>
        <w:pStyle w:val="BodyText"/>
        <w:spacing w:before="120" w:line="276" w:lineRule="auto"/>
        <w:ind w:left="1" w:right="423" w:firstLine="568"/>
      </w:pPr>
      <w:r>
        <w:t xml:space="preserve">Keteladanan menjadi aspek fundamental dalam pembentukan karakter antikorupsi. Guru Pendidikan Agama Katolik berperan sebagai teladan hidup yang menampilkan integritas, kesetiaan pada kebenaran, dan komitmen terhadap keadilan. Ensiklik </w:t>
      </w:r>
      <w:r>
        <w:rPr>
          <w:i/>
        </w:rPr>
        <w:t xml:space="preserve">Veritatis Splendor </w:t>
      </w:r>
      <w:r>
        <w:t>(1993) menegaskan bahwa kebenaran moral harus diwujudkan melalui tindakan yang konsisten antara perkataan dan perbuatan. Ketika guru menunjukkan kejujuran dan transparansi dalam sikap serta keputusan,</w:t>
      </w:r>
      <w:r>
        <w:rPr>
          <w:spacing w:val="-15"/>
        </w:rPr>
        <w:t xml:space="preserve"> </w:t>
      </w:r>
      <w:r>
        <w:t>peserta</w:t>
      </w:r>
      <w:r>
        <w:rPr>
          <w:spacing w:val="-15"/>
        </w:rPr>
        <w:t xml:space="preserve"> </w:t>
      </w:r>
      <w:r>
        <w:t>didik</w:t>
      </w:r>
      <w:r>
        <w:rPr>
          <w:spacing w:val="-15"/>
        </w:rPr>
        <w:t xml:space="preserve"> </w:t>
      </w:r>
      <w:r>
        <w:t>belajar</w:t>
      </w:r>
      <w:r>
        <w:rPr>
          <w:spacing w:val="-15"/>
        </w:rPr>
        <w:t xml:space="preserve"> </w:t>
      </w:r>
      <w:r>
        <w:t>secara</w:t>
      </w:r>
      <w:r>
        <w:rPr>
          <w:spacing w:val="-15"/>
        </w:rPr>
        <w:t xml:space="preserve"> </w:t>
      </w:r>
      <w:r>
        <w:t>langsung</w:t>
      </w:r>
      <w:r>
        <w:rPr>
          <w:spacing w:val="-15"/>
        </w:rPr>
        <w:t xml:space="preserve"> </w:t>
      </w:r>
      <w:r>
        <w:t>bahwa</w:t>
      </w:r>
      <w:r>
        <w:rPr>
          <w:spacing w:val="-15"/>
        </w:rPr>
        <w:t xml:space="preserve"> </w:t>
      </w:r>
      <w:r>
        <w:t>nilai</w:t>
      </w:r>
      <w:r>
        <w:rPr>
          <w:spacing w:val="-15"/>
        </w:rPr>
        <w:t xml:space="preserve"> </w:t>
      </w:r>
      <w:r>
        <w:t>iman harus diwujudkan dalam kehidupan nyata, bukan sekadar dalam teori atau wacana.</w:t>
      </w:r>
    </w:p>
    <w:p w:rsidR="00BC3CB7" w:rsidRDefault="00AF39CF">
      <w:pPr>
        <w:pStyle w:val="BodyText"/>
        <w:spacing w:before="121" w:line="276" w:lineRule="auto"/>
        <w:ind w:left="1" w:right="422" w:firstLine="568"/>
      </w:pPr>
      <w:r>
        <w:t>Dengan demikian, Pendidikan Agama Katolik memiliki implikasi praktis yang signifikan dalam menciptakan generasi yang</w:t>
      </w:r>
      <w:r>
        <w:rPr>
          <w:spacing w:val="-10"/>
        </w:rPr>
        <w:t xml:space="preserve"> </w:t>
      </w:r>
      <w:r>
        <w:t>tidak</w:t>
      </w:r>
      <w:r>
        <w:rPr>
          <w:spacing w:val="-10"/>
        </w:rPr>
        <w:t xml:space="preserve"> </w:t>
      </w:r>
      <w:r>
        <w:t>hanya</w:t>
      </w:r>
      <w:r>
        <w:rPr>
          <w:spacing w:val="-9"/>
        </w:rPr>
        <w:t xml:space="preserve"> </w:t>
      </w:r>
      <w:r>
        <w:t>religius,</w:t>
      </w:r>
      <w:r>
        <w:rPr>
          <w:spacing w:val="-9"/>
        </w:rPr>
        <w:t xml:space="preserve"> </w:t>
      </w:r>
      <w:r>
        <w:t>tetapi</w:t>
      </w:r>
      <w:r>
        <w:rPr>
          <w:spacing w:val="-9"/>
        </w:rPr>
        <w:t xml:space="preserve"> </w:t>
      </w:r>
      <w:r>
        <w:t>juga</w:t>
      </w:r>
      <w:r>
        <w:rPr>
          <w:spacing w:val="-10"/>
        </w:rPr>
        <w:t xml:space="preserve"> </w:t>
      </w:r>
      <w:r>
        <w:t>etis</w:t>
      </w:r>
      <w:r>
        <w:rPr>
          <w:spacing w:val="-8"/>
        </w:rPr>
        <w:t xml:space="preserve"> </w:t>
      </w:r>
      <w:r>
        <w:t>dan</w:t>
      </w:r>
      <w:r>
        <w:rPr>
          <w:spacing w:val="-10"/>
        </w:rPr>
        <w:t xml:space="preserve"> </w:t>
      </w:r>
      <w:r>
        <w:t>berintegritas</w:t>
      </w:r>
      <w:r>
        <w:rPr>
          <w:spacing w:val="-10"/>
        </w:rPr>
        <w:t xml:space="preserve"> </w:t>
      </w:r>
      <w:r>
        <w:t>tinggi. Melalui kombinasi pembelajaran kontekstual, refleksi kritis, dan keteladanan moral, PAK berkontribusi nyata dalam membangun habitus</w:t>
      </w:r>
      <w:r>
        <w:rPr>
          <w:spacing w:val="-11"/>
        </w:rPr>
        <w:t xml:space="preserve"> </w:t>
      </w:r>
      <w:r>
        <w:t>virtus—kebiasaan</w:t>
      </w:r>
      <w:r>
        <w:rPr>
          <w:spacing w:val="-11"/>
        </w:rPr>
        <w:t xml:space="preserve"> </w:t>
      </w:r>
      <w:r>
        <w:t>kebajikan</w:t>
      </w:r>
      <w:r>
        <w:rPr>
          <w:spacing w:val="-11"/>
        </w:rPr>
        <w:t xml:space="preserve"> </w:t>
      </w:r>
      <w:r>
        <w:t>yang</w:t>
      </w:r>
      <w:r>
        <w:rPr>
          <w:spacing w:val="-10"/>
        </w:rPr>
        <w:t xml:space="preserve"> </w:t>
      </w:r>
      <w:r>
        <w:t>menolak</w:t>
      </w:r>
      <w:r>
        <w:rPr>
          <w:spacing w:val="-11"/>
        </w:rPr>
        <w:t xml:space="preserve"> </w:t>
      </w:r>
      <w:r>
        <w:t>segala</w:t>
      </w:r>
      <w:r>
        <w:rPr>
          <w:spacing w:val="-11"/>
        </w:rPr>
        <w:t xml:space="preserve"> </w:t>
      </w:r>
      <w:r>
        <w:t>bentuk korupsi</w:t>
      </w:r>
      <w:r>
        <w:rPr>
          <w:spacing w:val="-3"/>
        </w:rPr>
        <w:t xml:space="preserve"> </w:t>
      </w:r>
      <w:r>
        <w:t>dan</w:t>
      </w:r>
      <w:r>
        <w:rPr>
          <w:spacing w:val="-3"/>
        </w:rPr>
        <w:t xml:space="preserve"> </w:t>
      </w:r>
      <w:r>
        <w:t>mewujudkan</w:t>
      </w:r>
      <w:r>
        <w:rPr>
          <w:spacing w:val="-3"/>
        </w:rPr>
        <w:t xml:space="preserve"> </w:t>
      </w:r>
      <w:r>
        <w:t>kehidupan</w:t>
      </w:r>
      <w:r>
        <w:rPr>
          <w:spacing w:val="-2"/>
        </w:rPr>
        <w:t xml:space="preserve"> </w:t>
      </w:r>
      <w:r>
        <w:t>sosial</w:t>
      </w:r>
      <w:r>
        <w:rPr>
          <w:spacing w:val="-3"/>
        </w:rPr>
        <w:t xml:space="preserve"> </w:t>
      </w:r>
      <w:r>
        <w:t>yang</w:t>
      </w:r>
      <w:r>
        <w:rPr>
          <w:spacing w:val="-2"/>
        </w:rPr>
        <w:t xml:space="preserve"> </w:t>
      </w:r>
      <w:r>
        <w:t>adil,</w:t>
      </w:r>
      <w:r>
        <w:rPr>
          <w:spacing w:val="-2"/>
        </w:rPr>
        <w:t xml:space="preserve"> </w:t>
      </w:r>
      <w:r>
        <w:t>transparan, dan bermartabat sesuai nilai-nilai Kristiani.</w:t>
      </w:r>
    </w:p>
    <w:p w:rsidR="00BC3CB7" w:rsidRDefault="00BC3CB7">
      <w:pPr>
        <w:pStyle w:val="BodyText"/>
        <w:spacing w:line="276" w:lineRule="auto"/>
        <w:sectPr w:rsidR="00BC3CB7">
          <w:headerReference w:type="even" r:id="rId1264"/>
          <w:headerReference w:type="default" r:id="rId1265"/>
          <w:footerReference w:type="default" r:id="rId1266"/>
          <w:headerReference w:type="first" r:id="rId1267"/>
          <w:pgSz w:w="8790" w:h="13050"/>
          <w:pgMar w:top="1060" w:right="992" w:bottom="920" w:left="1133" w:header="0" w:footer="738" w:gutter="0"/>
          <w:cols w:space="720"/>
        </w:sectPr>
      </w:pPr>
    </w:p>
    <w:p w:rsidR="00BC3CB7" w:rsidRDefault="00AF39CF">
      <w:pPr>
        <w:pStyle w:val="Heading1"/>
        <w:ind w:left="1084" w:right="937"/>
      </w:pPr>
      <w:bookmarkStart w:id="54" w:name="_bookmark53"/>
      <w:bookmarkEnd w:id="54"/>
      <w:r>
        <w:lastRenderedPageBreak/>
        <w:t xml:space="preserve">BAB </w:t>
      </w:r>
      <w:r>
        <w:rPr>
          <w:spacing w:val="-5"/>
        </w:rPr>
        <w:t>IX</w:t>
      </w:r>
    </w:p>
    <w:p w:rsidR="00BC3CB7" w:rsidRDefault="00AF39CF">
      <w:pPr>
        <w:spacing w:before="57" w:line="276" w:lineRule="auto"/>
        <w:ind w:left="551" w:right="407"/>
        <w:jc w:val="center"/>
        <w:rPr>
          <w:b/>
          <w:sz w:val="32"/>
        </w:rPr>
      </w:pPr>
      <w:r>
        <w:rPr>
          <w:b/>
          <w:spacing w:val="-2"/>
          <w:sz w:val="32"/>
        </w:rPr>
        <w:t>PENDIDIKAN</w:t>
      </w:r>
      <w:r>
        <w:rPr>
          <w:b/>
          <w:spacing w:val="-18"/>
          <w:sz w:val="32"/>
        </w:rPr>
        <w:t xml:space="preserve"> </w:t>
      </w:r>
      <w:r>
        <w:rPr>
          <w:b/>
          <w:spacing w:val="-2"/>
          <w:sz w:val="32"/>
        </w:rPr>
        <w:t>AGAMA</w:t>
      </w:r>
      <w:r>
        <w:rPr>
          <w:b/>
          <w:spacing w:val="-18"/>
          <w:sz w:val="32"/>
        </w:rPr>
        <w:t xml:space="preserve"> </w:t>
      </w:r>
      <w:r>
        <w:rPr>
          <w:b/>
          <w:spacing w:val="-2"/>
          <w:sz w:val="32"/>
        </w:rPr>
        <w:t>KATOLIK</w:t>
      </w:r>
      <w:r>
        <w:rPr>
          <w:b/>
          <w:spacing w:val="-17"/>
          <w:sz w:val="32"/>
        </w:rPr>
        <w:t xml:space="preserve"> </w:t>
      </w:r>
      <w:r>
        <w:rPr>
          <w:b/>
          <w:spacing w:val="-2"/>
          <w:sz w:val="32"/>
        </w:rPr>
        <w:t xml:space="preserve">DAN </w:t>
      </w:r>
      <w:r>
        <w:rPr>
          <w:b/>
          <w:sz w:val="32"/>
        </w:rPr>
        <w:t>HAK ASASI MANUSIA</w:t>
      </w:r>
    </w:p>
    <w:p w:rsidR="00BC3CB7" w:rsidRDefault="00AF39CF">
      <w:pPr>
        <w:pStyle w:val="Heading2"/>
        <w:numPr>
          <w:ilvl w:val="1"/>
          <w:numId w:val="9"/>
        </w:numPr>
        <w:tabs>
          <w:tab w:val="left" w:pos="913"/>
        </w:tabs>
        <w:spacing w:before="298"/>
        <w:ind w:hanging="420"/>
        <w:jc w:val="left"/>
      </w:pPr>
      <w:bookmarkStart w:id="55" w:name="_bookmark54"/>
      <w:bookmarkEnd w:id="55"/>
      <w:r>
        <w:rPr>
          <w:spacing w:val="-2"/>
        </w:rPr>
        <w:t>Pendahuluan</w:t>
      </w:r>
    </w:p>
    <w:p w:rsidR="00BC3CB7" w:rsidRDefault="00AF39CF">
      <w:pPr>
        <w:pStyle w:val="ListParagraph"/>
        <w:numPr>
          <w:ilvl w:val="2"/>
          <w:numId w:val="9"/>
        </w:numPr>
        <w:tabs>
          <w:tab w:val="left" w:pos="853"/>
        </w:tabs>
        <w:spacing w:before="160" w:line="259" w:lineRule="auto"/>
        <w:ind w:right="138"/>
        <w:jc w:val="both"/>
        <w:rPr>
          <w:b/>
          <w:sz w:val="24"/>
        </w:rPr>
      </w:pPr>
      <w:r>
        <w:rPr>
          <w:b/>
          <w:sz w:val="24"/>
        </w:rPr>
        <w:t xml:space="preserve">Pentingnya Pemahaman Agama Dalam Kehidupan </w:t>
      </w:r>
      <w:r>
        <w:rPr>
          <w:b/>
          <w:spacing w:val="-2"/>
          <w:sz w:val="24"/>
        </w:rPr>
        <w:t>Manusia</w:t>
      </w:r>
    </w:p>
    <w:p w:rsidR="00BC3CB7" w:rsidRDefault="00AF39CF">
      <w:pPr>
        <w:pStyle w:val="BodyText"/>
        <w:spacing w:before="120" w:line="276" w:lineRule="auto"/>
        <w:ind w:right="136" w:firstLine="568"/>
      </w:pPr>
      <w:r>
        <w:t>Dalam kehidupan manusia</w:t>
      </w:r>
      <w:r>
        <w:rPr>
          <w:spacing w:val="-1"/>
        </w:rPr>
        <w:t xml:space="preserve"> </w:t>
      </w:r>
      <w:r>
        <w:t>terdapat berbagai dimensi, baik itu moral, psikologis, spiritual, sosial, maupun agama. Agama mempunyai</w:t>
      </w:r>
      <w:r>
        <w:rPr>
          <w:spacing w:val="-13"/>
        </w:rPr>
        <w:t xml:space="preserve"> </w:t>
      </w:r>
      <w:r>
        <w:t>peran</w:t>
      </w:r>
      <w:r>
        <w:rPr>
          <w:spacing w:val="-13"/>
        </w:rPr>
        <w:t xml:space="preserve"> </w:t>
      </w:r>
      <w:r>
        <w:t>yang</w:t>
      </w:r>
      <w:r>
        <w:rPr>
          <w:spacing w:val="-13"/>
        </w:rPr>
        <w:t xml:space="preserve"> </w:t>
      </w:r>
      <w:r>
        <w:t>sangat</w:t>
      </w:r>
      <w:r>
        <w:rPr>
          <w:spacing w:val="-14"/>
        </w:rPr>
        <w:t xml:space="preserve"> </w:t>
      </w:r>
      <w:r>
        <w:t>dominan</w:t>
      </w:r>
      <w:r>
        <w:rPr>
          <w:spacing w:val="-13"/>
        </w:rPr>
        <w:t xml:space="preserve"> </w:t>
      </w:r>
      <w:r>
        <w:t>dalam</w:t>
      </w:r>
      <w:r>
        <w:rPr>
          <w:spacing w:val="-13"/>
        </w:rPr>
        <w:t xml:space="preserve"> </w:t>
      </w:r>
      <w:r>
        <w:t>membentuk</w:t>
      </w:r>
      <w:r>
        <w:rPr>
          <w:spacing w:val="-13"/>
        </w:rPr>
        <w:t xml:space="preserve"> </w:t>
      </w:r>
      <w:r>
        <w:t>sikap, karakter yaitu asas nilai luhur dan tindakan seseorang dalam melakukan hubungan interaksi dengan sesama untuk saling menghormati,</w:t>
      </w:r>
      <w:r>
        <w:rPr>
          <w:spacing w:val="-5"/>
        </w:rPr>
        <w:t xml:space="preserve"> </w:t>
      </w:r>
      <w:r>
        <w:t>saling</w:t>
      </w:r>
      <w:r>
        <w:rPr>
          <w:spacing w:val="-3"/>
        </w:rPr>
        <w:t xml:space="preserve"> </w:t>
      </w:r>
      <w:r>
        <w:t>menghargai</w:t>
      </w:r>
      <w:r>
        <w:rPr>
          <w:spacing w:val="-6"/>
        </w:rPr>
        <w:t xml:space="preserve"> </w:t>
      </w:r>
      <w:r>
        <w:t>serta</w:t>
      </w:r>
      <w:r>
        <w:rPr>
          <w:spacing w:val="-5"/>
        </w:rPr>
        <w:t xml:space="preserve"> </w:t>
      </w:r>
      <w:r>
        <w:t>merawat</w:t>
      </w:r>
      <w:r>
        <w:rPr>
          <w:spacing w:val="-6"/>
        </w:rPr>
        <w:t xml:space="preserve"> </w:t>
      </w:r>
      <w:r>
        <w:t>lingkungan</w:t>
      </w:r>
      <w:r>
        <w:rPr>
          <w:spacing w:val="-5"/>
        </w:rPr>
        <w:t xml:space="preserve"> </w:t>
      </w:r>
      <w:r>
        <w:t>alam sekitarnya</w:t>
      </w:r>
      <w:r>
        <w:rPr>
          <w:spacing w:val="-3"/>
        </w:rPr>
        <w:t xml:space="preserve"> </w:t>
      </w:r>
      <w:r>
        <w:t>(Siswantara,</w:t>
      </w:r>
      <w:r>
        <w:rPr>
          <w:spacing w:val="-2"/>
        </w:rPr>
        <w:t xml:space="preserve"> </w:t>
      </w:r>
      <w:r>
        <w:t>2021).</w:t>
      </w:r>
      <w:r>
        <w:rPr>
          <w:spacing w:val="-2"/>
        </w:rPr>
        <w:t xml:space="preserve"> </w:t>
      </w:r>
      <w:r>
        <w:t>Jika</w:t>
      </w:r>
      <w:r>
        <w:rPr>
          <w:spacing w:val="-2"/>
        </w:rPr>
        <w:t xml:space="preserve"> </w:t>
      </w:r>
      <w:r>
        <w:t>dilihat</w:t>
      </w:r>
      <w:r>
        <w:rPr>
          <w:spacing w:val="-2"/>
        </w:rPr>
        <w:t xml:space="preserve"> </w:t>
      </w:r>
      <w:r>
        <w:t>secara</w:t>
      </w:r>
      <w:r>
        <w:rPr>
          <w:spacing w:val="-2"/>
        </w:rPr>
        <w:t xml:space="preserve"> </w:t>
      </w:r>
      <w:r>
        <w:t>historis,</w:t>
      </w:r>
      <w:r>
        <w:rPr>
          <w:spacing w:val="-1"/>
        </w:rPr>
        <w:t xml:space="preserve"> </w:t>
      </w:r>
      <w:r>
        <w:t>agama sudah</w:t>
      </w:r>
      <w:r>
        <w:rPr>
          <w:spacing w:val="-14"/>
        </w:rPr>
        <w:t xml:space="preserve"> </w:t>
      </w:r>
      <w:r>
        <w:t>menjadi</w:t>
      </w:r>
      <w:r>
        <w:rPr>
          <w:spacing w:val="-15"/>
        </w:rPr>
        <w:t xml:space="preserve"> </w:t>
      </w:r>
      <w:r>
        <w:t>bagian</w:t>
      </w:r>
      <w:r>
        <w:rPr>
          <w:spacing w:val="-15"/>
        </w:rPr>
        <w:t xml:space="preserve"> </w:t>
      </w:r>
      <w:r>
        <w:t>yang</w:t>
      </w:r>
      <w:r>
        <w:rPr>
          <w:spacing w:val="-15"/>
        </w:rPr>
        <w:t xml:space="preserve"> </w:t>
      </w:r>
      <w:r>
        <w:t>integral</w:t>
      </w:r>
      <w:r>
        <w:rPr>
          <w:spacing w:val="-14"/>
        </w:rPr>
        <w:t xml:space="preserve"> </w:t>
      </w:r>
      <w:r>
        <w:t>dari</w:t>
      </w:r>
      <w:r>
        <w:rPr>
          <w:spacing w:val="-15"/>
        </w:rPr>
        <w:t xml:space="preserve"> </w:t>
      </w:r>
      <w:r>
        <w:t>kehidupan</w:t>
      </w:r>
      <w:r>
        <w:rPr>
          <w:spacing w:val="-15"/>
        </w:rPr>
        <w:t xml:space="preserve"> </w:t>
      </w:r>
      <w:r>
        <w:t>manusia</w:t>
      </w:r>
      <w:r>
        <w:rPr>
          <w:spacing w:val="-15"/>
        </w:rPr>
        <w:t xml:space="preserve"> </w:t>
      </w:r>
      <w:r>
        <w:t>sejak masa lampau. Sedangkan dalam konteks budaya, agama memberikan gambaran ajaran-ajaran yang mengatur dan dijadikan sebagai pedoman cara hidup yang benar, serta mencakup aspek etika, moralitas dan ibadah. Dalam praktik kehidupan sehari-hari, pemahaman agama yang benar tidak hanya berguna sebagai landasan kehidupan spiritual, tetapi juga sebagai dasar hidup dalam berinteraksi dengan orang lain. Nilai- nilai</w:t>
      </w:r>
      <w:r>
        <w:rPr>
          <w:spacing w:val="-10"/>
        </w:rPr>
        <w:t xml:space="preserve"> </w:t>
      </w:r>
      <w:r>
        <w:t>agama</w:t>
      </w:r>
      <w:r>
        <w:rPr>
          <w:spacing w:val="-10"/>
        </w:rPr>
        <w:t xml:space="preserve"> </w:t>
      </w:r>
      <w:r>
        <w:t>meliputi</w:t>
      </w:r>
      <w:r>
        <w:rPr>
          <w:spacing w:val="-9"/>
        </w:rPr>
        <w:t xml:space="preserve"> </w:t>
      </w:r>
      <w:r>
        <w:t>keadilan,</w:t>
      </w:r>
      <w:r>
        <w:rPr>
          <w:spacing w:val="-10"/>
        </w:rPr>
        <w:t xml:space="preserve"> </w:t>
      </w:r>
      <w:r>
        <w:t>kebaikan,</w:t>
      </w:r>
      <w:r>
        <w:rPr>
          <w:spacing w:val="-10"/>
        </w:rPr>
        <w:t xml:space="preserve"> </w:t>
      </w:r>
      <w:r>
        <w:t>kejujuran,</w:t>
      </w:r>
      <w:r>
        <w:rPr>
          <w:spacing w:val="-10"/>
        </w:rPr>
        <w:t xml:space="preserve"> </w:t>
      </w:r>
      <w:r>
        <w:t>kasih</w:t>
      </w:r>
      <w:r>
        <w:rPr>
          <w:spacing w:val="-10"/>
        </w:rPr>
        <w:t xml:space="preserve"> </w:t>
      </w:r>
      <w:r>
        <w:t>sayang, saling menghormati, membangun hubungan antara setiap individu maupun kolektif, serta tingkah laku baik secara intelektual, sosial, moral dan tercapainya keberhasilan akademis dalam kehidupan manusia (Payon et al., 2023). Dalam konteks sosial, pemahaman agama sangat berfungsi dalam menciptakan kerukunan keharmonisan antara</w:t>
      </w:r>
      <w:r>
        <w:rPr>
          <w:spacing w:val="-1"/>
        </w:rPr>
        <w:t xml:space="preserve"> </w:t>
      </w:r>
      <w:r>
        <w:t>umat</w:t>
      </w:r>
      <w:r>
        <w:rPr>
          <w:spacing w:val="-1"/>
        </w:rPr>
        <w:t xml:space="preserve"> </w:t>
      </w:r>
      <w:r>
        <w:t>beragama, terutama dalam kehidupan manusia yang multikultural serta terciptanya ide atau konsep yang berkaitan dengan pemikiran dan kategori fundamental</w:t>
      </w:r>
      <w:r>
        <w:rPr>
          <w:spacing w:val="26"/>
        </w:rPr>
        <w:t xml:space="preserve"> </w:t>
      </w:r>
      <w:r>
        <w:t>(Wibisono,</w:t>
      </w:r>
      <w:r>
        <w:rPr>
          <w:spacing w:val="29"/>
        </w:rPr>
        <w:t xml:space="preserve"> </w:t>
      </w:r>
      <w:r>
        <w:t>2020).</w:t>
      </w:r>
      <w:r>
        <w:rPr>
          <w:spacing w:val="29"/>
        </w:rPr>
        <w:t xml:space="preserve"> </w:t>
      </w:r>
      <w:r>
        <w:t>Pemahaman</w:t>
      </w:r>
      <w:r>
        <w:rPr>
          <w:spacing w:val="28"/>
        </w:rPr>
        <w:t xml:space="preserve"> </w:t>
      </w:r>
      <w:r>
        <w:t>agama</w:t>
      </w:r>
      <w:r>
        <w:rPr>
          <w:spacing w:val="29"/>
        </w:rPr>
        <w:t xml:space="preserve"> </w:t>
      </w:r>
      <w:r>
        <w:t>yang</w:t>
      </w:r>
      <w:r>
        <w:rPr>
          <w:spacing w:val="29"/>
        </w:rPr>
        <w:t xml:space="preserve"> </w:t>
      </w:r>
      <w:r>
        <w:rPr>
          <w:spacing w:val="-2"/>
        </w:rPr>
        <w:t>benar</w:t>
      </w:r>
    </w:p>
    <w:p w:rsidR="00BC3CB7" w:rsidRDefault="00BC3CB7">
      <w:pPr>
        <w:pStyle w:val="BodyText"/>
        <w:spacing w:line="276" w:lineRule="auto"/>
        <w:sectPr w:rsidR="00BC3CB7">
          <w:headerReference w:type="even" r:id="rId1268"/>
          <w:headerReference w:type="default" r:id="rId1269"/>
          <w:footerReference w:type="default" r:id="rId1270"/>
          <w:headerReference w:type="first" r:id="rId1271"/>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dapat mengurangi konflik atau masalah serta memperkuat rasa persatuan dan persaudaraan antara individu yang mempunyai latar belakang budaya dan agama yang berbeda.</w:t>
      </w:r>
    </w:p>
    <w:p w:rsidR="00BC3CB7" w:rsidRDefault="00AF39CF">
      <w:pPr>
        <w:pStyle w:val="BodyText"/>
        <w:spacing w:before="120" w:line="276" w:lineRule="auto"/>
        <w:ind w:left="1" w:right="420" w:firstLine="568"/>
      </w:pPr>
      <w:r>
        <w:t>Namun, terdapat tantangan yang sangat besar dalam memahami agama, yakni bagaimana setia manusia menghindari penafsiran yang dogmatis yang mengarah pada intoleransi. Dengan</w:t>
      </w:r>
      <w:r>
        <w:rPr>
          <w:spacing w:val="-14"/>
        </w:rPr>
        <w:t xml:space="preserve"> </w:t>
      </w:r>
      <w:r>
        <w:t>demikian,</w:t>
      </w:r>
      <w:r>
        <w:rPr>
          <w:spacing w:val="-14"/>
        </w:rPr>
        <w:t xml:space="preserve"> </w:t>
      </w:r>
      <w:r>
        <w:t>pemahaman</w:t>
      </w:r>
      <w:r>
        <w:rPr>
          <w:spacing w:val="-13"/>
        </w:rPr>
        <w:t xml:space="preserve"> </w:t>
      </w:r>
      <w:r>
        <w:t>agama</w:t>
      </w:r>
      <w:r>
        <w:rPr>
          <w:spacing w:val="-14"/>
        </w:rPr>
        <w:t xml:space="preserve"> </w:t>
      </w:r>
      <w:r>
        <w:t>harus</w:t>
      </w:r>
      <w:r>
        <w:rPr>
          <w:spacing w:val="-14"/>
        </w:rPr>
        <w:t xml:space="preserve"> </w:t>
      </w:r>
      <w:r>
        <w:t>secara</w:t>
      </w:r>
      <w:r>
        <w:rPr>
          <w:spacing w:val="-14"/>
        </w:rPr>
        <w:t xml:space="preserve"> </w:t>
      </w:r>
      <w:r>
        <w:t>komprehensif dan mendalam sehingga dapat memberikan sumbangan kepada setiap</w:t>
      </w:r>
      <w:r>
        <w:rPr>
          <w:spacing w:val="-3"/>
        </w:rPr>
        <w:t xml:space="preserve"> </w:t>
      </w:r>
      <w:r>
        <w:t>individu</w:t>
      </w:r>
      <w:r>
        <w:rPr>
          <w:spacing w:val="-3"/>
        </w:rPr>
        <w:t xml:space="preserve"> </w:t>
      </w:r>
      <w:r>
        <w:t>untuk</w:t>
      </w:r>
      <w:r>
        <w:rPr>
          <w:spacing w:val="-2"/>
        </w:rPr>
        <w:t xml:space="preserve"> </w:t>
      </w:r>
      <w:r>
        <w:t>lebih</w:t>
      </w:r>
      <w:r>
        <w:rPr>
          <w:spacing w:val="-3"/>
        </w:rPr>
        <w:t xml:space="preserve"> </w:t>
      </w:r>
      <w:r>
        <w:t>bijaksana</w:t>
      </w:r>
      <w:r>
        <w:rPr>
          <w:spacing w:val="-3"/>
        </w:rPr>
        <w:t xml:space="preserve"> </w:t>
      </w:r>
      <w:r>
        <w:t>dan</w:t>
      </w:r>
      <w:r>
        <w:rPr>
          <w:spacing w:val="-3"/>
        </w:rPr>
        <w:t xml:space="preserve"> </w:t>
      </w:r>
      <w:r>
        <w:t>menjunjung</w:t>
      </w:r>
      <w:r>
        <w:rPr>
          <w:spacing w:val="-3"/>
        </w:rPr>
        <w:t xml:space="preserve"> </w:t>
      </w:r>
      <w:r>
        <w:t>tinggi</w:t>
      </w:r>
      <w:r>
        <w:rPr>
          <w:spacing w:val="-3"/>
        </w:rPr>
        <w:t xml:space="preserve"> </w:t>
      </w:r>
      <w:r>
        <w:t>Hak Asasi Manusia (HAM). Oleh karena itu, pemahaman agama secara</w:t>
      </w:r>
      <w:r>
        <w:rPr>
          <w:spacing w:val="-8"/>
        </w:rPr>
        <w:t xml:space="preserve"> </w:t>
      </w:r>
      <w:r>
        <w:t>menyeluruh</w:t>
      </w:r>
      <w:r>
        <w:rPr>
          <w:spacing w:val="-7"/>
        </w:rPr>
        <w:t xml:space="preserve"> </w:t>
      </w:r>
      <w:r>
        <w:t>dan</w:t>
      </w:r>
      <w:r>
        <w:rPr>
          <w:spacing w:val="-8"/>
        </w:rPr>
        <w:t xml:space="preserve"> </w:t>
      </w:r>
      <w:r>
        <w:t>tepat</w:t>
      </w:r>
      <w:r>
        <w:rPr>
          <w:spacing w:val="-9"/>
        </w:rPr>
        <w:t xml:space="preserve"> </w:t>
      </w:r>
      <w:r>
        <w:t>sangat</w:t>
      </w:r>
      <w:r>
        <w:rPr>
          <w:spacing w:val="-9"/>
        </w:rPr>
        <w:t xml:space="preserve"> </w:t>
      </w:r>
      <w:r>
        <w:t>dibutuhkan</w:t>
      </w:r>
      <w:r>
        <w:rPr>
          <w:spacing w:val="-8"/>
        </w:rPr>
        <w:t xml:space="preserve"> </w:t>
      </w:r>
      <w:r>
        <w:t>dalam</w:t>
      </w:r>
      <w:r>
        <w:rPr>
          <w:spacing w:val="-9"/>
        </w:rPr>
        <w:t xml:space="preserve"> </w:t>
      </w:r>
      <w:r>
        <w:t>kehidupan manusia dan dijadikan sebagai pedoman dalam menjalani kehidupan yang penuh makna.</w:t>
      </w:r>
    </w:p>
    <w:p w:rsidR="00BC3CB7" w:rsidRDefault="00AF39CF">
      <w:pPr>
        <w:pStyle w:val="Heading2"/>
        <w:numPr>
          <w:ilvl w:val="2"/>
          <w:numId w:val="9"/>
        </w:numPr>
        <w:tabs>
          <w:tab w:val="left" w:pos="569"/>
        </w:tabs>
        <w:spacing w:before="121"/>
        <w:ind w:left="569"/>
        <w:jc w:val="both"/>
      </w:pPr>
      <w:r>
        <w:t>Relevansi</w:t>
      </w:r>
      <w:r>
        <w:rPr>
          <w:spacing w:val="-4"/>
        </w:rPr>
        <w:t xml:space="preserve"> </w:t>
      </w:r>
      <w:r>
        <w:t>HAM</w:t>
      </w:r>
      <w:r>
        <w:rPr>
          <w:spacing w:val="-2"/>
        </w:rPr>
        <w:t xml:space="preserve"> </w:t>
      </w:r>
      <w:r>
        <w:t>dalam</w:t>
      </w:r>
      <w:r>
        <w:rPr>
          <w:spacing w:val="-3"/>
        </w:rPr>
        <w:t xml:space="preserve"> </w:t>
      </w:r>
      <w:r>
        <w:t>ajaran</w:t>
      </w:r>
      <w:r>
        <w:rPr>
          <w:spacing w:val="-3"/>
        </w:rPr>
        <w:t xml:space="preserve"> </w:t>
      </w:r>
      <w:r>
        <w:rPr>
          <w:spacing w:val="-2"/>
        </w:rPr>
        <w:t>Katolik</w:t>
      </w:r>
    </w:p>
    <w:p w:rsidR="00BC3CB7" w:rsidRDefault="00AF39CF">
      <w:pPr>
        <w:pStyle w:val="BodyText"/>
        <w:spacing w:before="142" w:line="276" w:lineRule="auto"/>
        <w:ind w:left="1" w:right="421" w:firstLine="568"/>
      </w:pPr>
      <w:r>
        <w:t>Relevansi Hak</w:t>
      </w:r>
      <w:r>
        <w:rPr>
          <w:spacing w:val="-4"/>
        </w:rPr>
        <w:t xml:space="preserve"> </w:t>
      </w:r>
      <w:r>
        <w:t>Asasi Manusia dalam hukum ajaran-ajaran Katolik dapat dilihat dan dipahami melalui perspektif Gereja Katolik dengan menekankan kebebasan, martabat manusia, kesetaraan, keadilan, toleransi sebagai nilai-nilai dasar dalam kehidupan bersosial.</w:t>
      </w:r>
      <w:r>
        <w:rPr>
          <w:spacing w:val="-5"/>
        </w:rPr>
        <w:t xml:space="preserve"> </w:t>
      </w:r>
      <w:r>
        <w:t>Ajaran Gereja Katolik mengajarkan bahwa setiap individu manusia diciptakan menurut gambar dan rupa Allah. Dengan demikian, setiap individu mempunyai hak untuk hidup dengan penuh kehormatan dan bermartabat. Hak Asasi Manusia mempunyai kedudukan yang sangat tinggi dalam kehidupan manusia, karena Hak</w:t>
      </w:r>
      <w:r>
        <w:rPr>
          <w:spacing w:val="-6"/>
        </w:rPr>
        <w:t xml:space="preserve"> </w:t>
      </w:r>
      <w:r>
        <w:t>Asasi Manusia secara langsung berkaitan dengan penghormatan atas setiap martabat individu yang merupakan ciptaan dari Tuhan Yang Maha Esa.</w:t>
      </w:r>
    </w:p>
    <w:p w:rsidR="00BC3CB7" w:rsidRDefault="00AF39CF">
      <w:pPr>
        <w:pStyle w:val="BodyText"/>
        <w:spacing w:before="120" w:line="276" w:lineRule="auto"/>
        <w:ind w:left="1" w:right="418" w:firstLine="568"/>
      </w:pPr>
      <w:r>
        <w:t xml:space="preserve">Gereja Katolik telah memperkenalkan konsep-konsep dalam dokumen magisterium tentang hak-hak manusia. Salah satu dokumen magisterium adalah </w:t>
      </w:r>
      <w:r>
        <w:rPr>
          <w:i/>
        </w:rPr>
        <w:t xml:space="preserve">Rerum Novarum. Rerum Novarum </w:t>
      </w:r>
      <w:r>
        <w:t>menjelaskan bahwa keprihatinan Gereja Katolik terhadap</w:t>
      </w:r>
      <w:r>
        <w:rPr>
          <w:spacing w:val="-3"/>
        </w:rPr>
        <w:t xml:space="preserve"> </w:t>
      </w:r>
      <w:r>
        <w:t>Nasib</w:t>
      </w:r>
      <w:r>
        <w:rPr>
          <w:spacing w:val="-3"/>
        </w:rPr>
        <w:t xml:space="preserve"> </w:t>
      </w:r>
      <w:r>
        <w:t>manusia</w:t>
      </w:r>
      <w:r>
        <w:rPr>
          <w:spacing w:val="-3"/>
        </w:rPr>
        <w:t xml:space="preserve"> </w:t>
      </w:r>
      <w:r>
        <w:t>yang</w:t>
      </w:r>
      <w:r>
        <w:rPr>
          <w:spacing w:val="-3"/>
        </w:rPr>
        <w:t xml:space="preserve"> </w:t>
      </w:r>
      <w:r>
        <w:t>diperlakukan</w:t>
      </w:r>
      <w:r>
        <w:rPr>
          <w:spacing w:val="-3"/>
        </w:rPr>
        <w:t xml:space="preserve"> </w:t>
      </w:r>
      <w:r>
        <w:t>secara</w:t>
      </w:r>
      <w:r>
        <w:rPr>
          <w:spacing w:val="-3"/>
        </w:rPr>
        <w:t xml:space="preserve"> </w:t>
      </w:r>
      <w:r>
        <w:t>tidak</w:t>
      </w:r>
      <w:r>
        <w:rPr>
          <w:spacing w:val="-3"/>
        </w:rPr>
        <w:t xml:space="preserve"> </w:t>
      </w:r>
      <w:r>
        <w:t>adil</w:t>
      </w:r>
      <w:r>
        <w:rPr>
          <w:spacing w:val="-3"/>
        </w:rPr>
        <w:t xml:space="preserve"> </w:t>
      </w:r>
      <w:r>
        <w:t>atau semena-mena</w:t>
      </w:r>
      <w:r>
        <w:rPr>
          <w:spacing w:val="13"/>
        </w:rPr>
        <w:t xml:space="preserve"> </w:t>
      </w:r>
      <w:r>
        <w:t>oleh</w:t>
      </w:r>
      <w:r>
        <w:rPr>
          <w:spacing w:val="18"/>
        </w:rPr>
        <w:t xml:space="preserve"> </w:t>
      </w:r>
      <w:r>
        <w:t>majikan</w:t>
      </w:r>
      <w:r>
        <w:rPr>
          <w:spacing w:val="18"/>
        </w:rPr>
        <w:t xml:space="preserve"> </w:t>
      </w:r>
      <w:r>
        <w:t>(Pranyoto,</w:t>
      </w:r>
      <w:r>
        <w:rPr>
          <w:spacing w:val="18"/>
        </w:rPr>
        <w:t xml:space="preserve"> </w:t>
      </w:r>
      <w:r>
        <w:t>2017).</w:t>
      </w:r>
      <w:r>
        <w:rPr>
          <w:spacing w:val="16"/>
        </w:rPr>
        <w:t xml:space="preserve"> </w:t>
      </w:r>
      <w:r>
        <w:t>Selain</w:t>
      </w:r>
      <w:r>
        <w:rPr>
          <w:spacing w:val="18"/>
        </w:rPr>
        <w:t xml:space="preserve"> </w:t>
      </w:r>
      <w:r>
        <w:t>itu,</w:t>
      </w:r>
      <w:r>
        <w:rPr>
          <w:spacing w:val="18"/>
        </w:rPr>
        <w:t xml:space="preserve"> </w:t>
      </w:r>
      <w:r>
        <w:rPr>
          <w:spacing w:val="-2"/>
        </w:rPr>
        <w:t>Gereja</w:t>
      </w:r>
    </w:p>
    <w:p w:rsidR="00BC3CB7" w:rsidRDefault="00BC3CB7">
      <w:pPr>
        <w:pStyle w:val="BodyText"/>
        <w:spacing w:line="276" w:lineRule="auto"/>
        <w:sectPr w:rsidR="00BC3CB7">
          <w:headerReference w:type="even" r:id="rId1272"/>
          <w:headerReference w:type="default" r:id="rId1273"/>
          <w:footerReference w:type="default" r:id="rId1274"/>
          <w:headerReference w:type="first" r:id="rId1275"/>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Katolik</w:t>
      </w:r>
      <w:r>
        <w:rPr>
          <w:spacing w:val="-3"/>
        </w:rPr>
        <w:t xml:space="preserve"> </w:t>
      </w:r>
      <w:r>
        <w:t>memberikan</w:t>
      </w:r>
      <w:r>
        <w:rPr>
          <w:spacing w:val="-1"/>
        </w:rPr>
        <w:t xml:space="preserve"> </w:t>
      </w:r>
      <w:r>
        <w:t>ajaran</w:t>
      </w:r>
      <w:r>
        <w:rPr>
          <w:spacing w:val="-1"/>
        </w:rPr>
        <w:t xml:space="preserve"> </w:t>
      </w:r>
      <w:r>
        <w:t>tentang</w:t>
      </w:r>
      <w:r>
        <w:rPr>
          <w:spacing w:val="-3"/>
        </w:rPr>
        <w:t xml:space="preserve"> </w:t>
      </w:r>
      <w:r>
        <w:t>pentingnya</w:t>
      </w:r>
      <w:r>
        <w:rPr>
          <w:spacing w:val="-3"/>
        </w:rPr>
        <w:t xml:space="preserve"> </w:t>
      </w:r>
      <w:r>
        <w:t>solidaritas</w:t>
      </w:r>
      <w:r>
        <w:rPr>
          <w:spacing w:val="-2"/>
        </w:rPr>
        <w:t xml:space="preserve"> </w:t>
      </w:r>
      <w:r>
        <w:t>antara setiap individu dan kelompok. Solidaritas mengajak setiap umat untuk</w:t>
      </w:r>
      <w:r>
        <w:rPr>
          <w:spacing w:val="-4"/>
        </w:rPr>
        <w:t xml:space="preserve"> </w:t>
      </w:r>
      <w:r>
        <w:t>berbagi</w:t>
      </w:r>
      <w:r>
        <w:rPr>
          <w:spacing w:val="-5"/>
        </w:rPr>
        <w:t xml:space="preserve"> </w:t>
      </w:r>
      <w:r>
        <w:t>dan</w:t>
      </w:r>
      <w:r>
        <w:rPr>
          <w:spacing w:val="-4"/>
        </w:rPr>
        <w:t xml:space="preserve"> </w:t>
      </w:r>
      <w:r>
        <w:t>peduli</w:t>
      </w:r>
      <w:r>
        <w:rPr>
          <w:spacing w:val="-4"/>
        </w:rPr>
        <w:t xml:space="preserve"> </w:t>
      </w:r>
      <w:r>
        <w:t>terhadap</w:t>
      </w:r>
      <w:r>
        <w:rPr>
          <w:spacing w:val="-4"/>
        </w:rPr>
        <w:t xml:space="preserve"> </w:t>
      </w:r>
      <w:r>
        <w:t>sesama,</w:t>
      </w:r>
      <w:r>
        <w:rPr>
          <w:spacing w:val="-4"/>
        </w:rPr>
        <w:t xml:space="preserve"> </w:t>
      </w:r>
      <w:r>
        <w:t>terutama</w:t>
      </w:r>
      <w:r>
        <w:rPr>
          <w:spacing w:val="-4"/>
        </w:rPr>
        <w:t xml:space="preserve"> </w:t>
      </w:r>
      <w:r>
        <w:t>bagi</w:t>
      </w:r>
      <w:r>
        <w:rPr>
          <w:spacing w:val="-4"/>
        </w:rPr>
        <w:t xml:space="preserve"> </w:t>
      </w:r>
      <w:r>
        <w:t>mereka yang mengalami penindasan. Selain itu, ajaran subsidiaritas memberikan ruang kepada setiap manusia untuk mengatasi masalah yang mereka hadapi sesuai dengan cara dan keadaan mereka. Relevansi Hak asasi Manusia dalam ajaran Katolik dilihat melalui bagaimana sikap Gereja dalam menanggapi isu- isu kontemporer seperti ketidakadilan, pengungsian, kemiskinan (Syamsul Arifin, Tongat, 2018). Dengan demikian, relevansi ajaran Katolik dalam Hak Asasi Manusia terlihat sangat jelas, dikarenakan</w:t>
      </w:r>
      <w:r>
        <w:rPr>
          <w:spacing w:val="-15"/>
        </w:rPr>
        <w:t xml:space="preserve"> </w:t>
      </w:r>
      <w:r>
        <w:t>setiap</w:t>
      </w:r>
      <w:r>
        <w:rPr>
          <w:spacing w:val="-14"/>
        </w:rPr>
        <w:t xml:space="preserve"> </w:t>
      </w:r>
      <w:r>
        <w:t>individu</w:t>
      </w:r>
      <w:r>
        <w:rPr>
          <w:spacing w:val="-12"/>
        </w:rPr>
        <w:t xml:space="preserve"> </w:t>
      </w:r>
      <w:r>
        <w:t>manusia</w:t>
      </w:r>
      <w:r>
        <w:rPr>
          <w:spacing w:val="-14"/>
        </w:rPr>
        <w:t xml:space="preserve"> </w:t>
      </w:r>
      <w:r>
        <w:t>sebagai</w:t>
      </w:r>
      <w:r>
        <w:rPr>
          <w:spacing w:val="-14"/>
        </w:rPr>
        <w:t xml:space="preserve"> </w:t>
      </w:r>
      <w:r>
        <w:t>ciptaan</w:t>
      </w:r>
      <w:r>
        <w:rPr>
          <w:spacing w:val="-15"/>
        </w:rPr>
        <w:t xml:space="preserve"> </w:t>
      </w:r>
      <w:r>
        <w:t>Tuhan</w:t>
      </w:r>
      <w:r>
        <w:rPr>
          <w:spacing w:val="-15"/>
        </w:rPr>
        <w:t xml:space="preserve"> </w:t>
      </w:r>
      <w:r>
        <w:t>Yang Maha Esa mempunyai hak untuk dihormati dan memperoleh keadilan.</w:t>
      </w:r>
      <w:r>
        <w:rPr>
          <w:spacing w:val="-12"/>
        </w:rPr>
        <w:t xml:space="preserve"> </w:t>
      </w:r>
      <w:r>
        <w:t>Pemahaman</w:t>
      </w:r>
      <w:r>
        <w:rPr>
          <w:spacing w:val="-13"/>
        </w:rPr>
        <w:t xml:space="preserve"> </w:t>
      </w:r>
      <w:r>
        <w:t>ini</w:t>
      </w:r>
      <w:r>
        <w:rPr>
          <w:spacing w:val="-14"/>
        </w:rPr>
        <w:t xml:space="preserve"> </w:t>
      </w:r>
      <w:r>
        <w:t>setara</w:t>
      </w:r>
      <w:r>
        <w:rPr>
          <w:spacing w:val="-14"/>
        </w:rPr>
        <w:t xml:space="preserve"> </w:t>
      </w:r>
      <w:r>
        <w:t>dengan</w:t>
      </w:r>
      <w:r>
        <w:rPr>
          <w:spacing w:val="-13"/>
        </w:rPr>
        <w:t xml:space="preserve"> </w:t>
      </w:r>
      <w:r>
        <w:t>prinsip-prinsip</w:t>
      </w:r>
      <w:r>
        <w:rPr>
          <w:spacing w:val="-14"/>
        </w:rPr>
        <w:t xml:space="preserve"> </w:t>
      </w:r>
      <w:r>
        <w:t>dasar</w:t>
      </w:r>
      <w:r>
        <w:rPr>
          <w:spacing w:val="-14"/>
        </w:rPr>
        <w:t xml:space="preserve"> </w:t>
      </w:r>
      <w:r>
        <w:t>Hak Asasi Manusia yang memberikan pengakuan atas martabat dan hak-hak setiap orang serta mengakak setiap umat untuk terlibat aktif dalam memperjuangkan kesejahteraan dan keadilan sosial dalam praktik kehidupan sehari-hari.</w:t>
      </w:r>
    </w:p>
    <w:p w:rsidR="00BC3CB7" w:rsidRDefault="00AF39CF">
      <w:pPr>
        <w:pStyle w:val="Heading2"/>
        <w:numPr>
          <w:ilvl w:val="2"/>
          <w:numId w:val="9"/>
        </w:numPr>
        <w:tabs>
          <w:tab w:val="left" w:pos="853"/>
        </w:tabs>
        <w:spacing w:line="259" w:lineRule="auto"/>
        <w:ind w:right="139"/>
        <w:jc w:val="both"/>
      </w:pPr>
      <w:r>
        <w:t>Tujuan Pendidikan Hak Asasi Manusia Dalam Pendidikan Agama Katolik</w:t>
      </w:r>
    </w:p>
    <w:p w:rsidR="00BC3CB7" w:rsidRDefault="00AF39CF">
      <w:pPr>
        <w:pStyle w:val="BodyText"/>
        <w:spacing w:before="120" w:line="276" w:lineRule="auto"/>
        <w:ind w:right="136" w:firstLine="568"/>
      </w:pPr>
      <w:r>
        <w:t>Pada umumnya, gereja-gereja yang ada belum memasukkan perjuangan atau suatu usaha pendidikan hak asasi manusia</w:t>
      </w:r>
      <w:r>
        <w:rPr>
          <w:spacing w:val="-13"/>
        </w:rPr>
        <w:t xml:space="preserve"> </w:t>
      </w:r>
      <w:r>
        <w:t>ke</w:t>
      </w:r>
      <w:r>
        <w:rPr>
          <w:spacing w:val="-7"/>
        </w:rPr>
        <w:t xml:space="preserve"> </w:t>
      </w:r>
      <w:r>
        <w:t>dalam</w:t>
      </w:r>
      <w:r>
        <w:rPr>
          <w:spacing w:val="-7"/>
        </w:rPr>
        <w:t xml:space="preserve"> </w:t>
      </w:r>
      <w:r>
        <w:t>program</w:t>
      </w:r>
      <w:r>
        <w:rPr>
          <w:spacing w:val="-8"/>
        </w:rPr>
        <w:t xml:space="preserve"> </w:t>
      </w:r>
      <w:r>
        <w:t>kegiatan.</w:t>
      </w:r>
      <w:r>
        <w:rPr>
          <w:spacing w:val="-15"/>
        </w:rPr>
        <w:t xml:space="preserve"> </w:t>
      </w:r>
      <w:r>
        <w:t>Ada</w:t>
      </w:r>
      <w:r>
        <w:rPr>
          <w:spacing w:val="-5"/>
        </w:rPr>
        <w:t xml:space="preserve"> </w:t>
      </w:r>
      <w:r>
        <w:t>anggapan</w:t>
      </w:r>
      <w:r>
        <w:rPr>
          <w:spacing w:val="-7"/>
        </w:rPr>
        <w:t xml:space="preserve"> </w:t>
      </w:r>
      <w:r>
        <w:t>bahwa</w:t>
      </w:r>
      <w:r>
        <w:rPr>
          <w:spacing w:val="-7"/>
        </w:rPr>
        <w:t xml:space="preserve"> </w:t>
      </w:r>
      <w:r>
        <w:t>usaha atau perjuangan Hak Asasi Manusia tidak ada sangkut pautnya dengan</w:t>
      </w:r>
      <w:r>
        <w:rPr>
          <w:spacing w:val="-15"/>
        </w:rPr>
        <w:t xml:space="preserve"> </w:t>
      </w:r>
      <w:r>
        <w:t>kehidupan</w:t>
      </w:r>
      <w:r>
        <w:rPr>
          <w:spacing w:val="-9"/>
        </w:rPr>
        <w:t xml:space="preserve"> </w:t>
      </w:r>
      <w:r>
        <w:t>orang</w:t>
      </w:r>
      <w:r>
        <w:rPr>
          <w:spacing w:val="-9"/>
        </w:rPr>
        <w:t xml:space="preserve"> </w:t>
      </w:r>
      <w:r>
        <w:t>Katolik.</w:t>
      </w:r>
      <w:r>
        <w:rPr>
          <w:spacing w:val="-9"/>
        </w:rPr>
        <w:t xml:space="preserve"> </w:t>
      </w:r>
      <w:r>
        <w:t>Pendidikan</w:t>
      </w:r>
      <w:r>
        <w:rPr>
          <w:spacing w:val="-9"/>
        </w:rPr>
        <w:t xml:space="preserve"> </w:t>
      </w:r>
      <w:r>
        <w:t>Hak</w:t>
      </w:r>
      <w:r>
        <w:rPr>
          <w:spacing w:val="-15"/>
        </w:rPr>
        <w:t xml:space="preserve"> </w:t>
      </w:r>
      <w:r>
        <w:t>Asasi</w:t>
      </w:r>
      <w:r>
        <w:rPr>
          <w:spacing w:val="-9"/>
        </w:rPr>
        <w:t xml:space="preserve"> </w:t>
      </w:r>
      <w:r>
        <w:t>Manusia dalam konteks Pendidikan Agama Katolik bukan sekadar pembahasan teori tentang hak dan kewajiban manusia. Namun, pendidikan</w:t>
      </w:r>
      <w:r>
        <w:rPr>
          <w:spacing w:val="-15"/>
        </w:rPr>
        <w:t xml:space="preserve"> </w:t>
      </w:r>
      <w:r>
        <w:t>ini</w:t>
      </w:r>
      <w:r>
        <w:rPr>
          <w:spacing w:val="-15"/>
        </w:rPr>
        <w:t xml:space="preserve"> </w:t>
      </w:r>
      <w:r>
        <w:t>bertujuan</w:t>
      </w:r>
      <w:r>
        <w:rPr>
          <w:spacing w:val="-15"/>
        </w:rPr>
        <w:t xml:space="preserve"> </w:t>
      </w:r>
      <w:r>
        <w:t>untuk</w:t>
      </w:r>
      <w:r>
        <w:rPr>
          <w:spacing w:val="-15"/>
        </w:rPr>
        <w:t xml:space="preserve"> </w:t>
      </w:r>
      <w:r>
        <w:t>membentuk</w:t>
      </w:r>
      <w:r>
        <w:rPr>
          <w:spacing w:val="-15"/>
        </w:rPr>
        <w:t xml:space="preserve"> </w:t>
      </w:r>
      <w:r>
        <w:t>pribadi</w:t>
      </w:r>
      <w:r>
        <w:rPr>
          <w:spacing w:val="-15"/>
        </w:rPr>
        <w:t xml:space="preserve"> </w:t>
      </w:r>
      <w:r>
        <w:t>yang</w:t>
      </w:r>
      <w:r>
        <w:rPr>
          <w:spacing w:val="-15"/>
        </w:rPr>
        <w:t xml:space="preserve"> </w:t>
      </w:r>
      <w:r>
        <w:t>beriman, kasih persaudaraan, dan bertanggung jawab dalam membangun dunia</w:t>
      </w:r>
      <w:r>
        <w:rPr>
          <w:spacing w:val="-2"/>
        </w:rPr>
        <w:t xml:space="preserve"> </w:t>
      </w:r>
      <w:r>
        <w:t>yang</w:t>
      </w:r>
      <w:r>
        <w:rPr>
          <w:spacing w:val="-2"/>
        </w:rPr>
        <w:t xml:space="preserve"> </w:t>
      </w:r>
      <w:r>
        <w:t>lebih</w:t>
      </w:r>
      <w:r>
        <w:rPr>
          <w:spacing w:val="-3"/>
        </w:rPr>
        <w:t xml:space="preserve"> </w:t>
      </w:r>
      <w:r>
        <w:t>adil</w:t>
      </w:r>
      <w:r>
        <w:rPr>
          <w:spacing w:val="-1"/>
        </w:rPr>
        <w:t xml:space="preserve"> </w:t>
      </w:r>
      <w:r>
        <w:t>dan</w:t>
      </w:r>
      <w:r>
        <w:rPr>
          <w:spacing w:val="-2"/>
        </w:rPr>
        <w:t xml:space="preserve"> </w:t>
      </w:r>
      <w:r>
        <w:t>manusiawi.</w:t>
      </w:r>
      <w:r>
        <w:rPr>
          <w:spacing w:val="-14"/>
        </w:rPr>
        <w:t xml:space="preserve"> </w:t>
      </w:r>
      <w:r>
        <w:t>Akar</w:t>
      </w:r>
      <w:r>
        <w:rPr>
          <w:spacing w:val="-2"/>
        </w:rPr>
        <w:t xml:space="preserve"> </w:t>
      </w:r>
      <w:r>
        <w:t>dari</w:t>
      </w:r>
      <w:r>
        <w:rPr>
          <w:spacing w:val="-3"/>
        </w:rPr>
        <w:t xml:space="preserve"> </w:t>
      </w:r>
      <w:r>
        <w:t>semua</w:t>
      </w:r>
      <w:r>
        <w:rPr>
          <w:spacing w:val="-3"/>
        </w:rPr>
        <w:t xml:space="preserve"> </w:t>
      </w:r>
      <w:r>
        <w:t>ini</w:t>
      </w:r>
      <w:r>
        <w:rPr>
          <w:spacing w:val="-2"/>
        </w:rPr>
        <w:t xml:space="preserve"> </w:t>
      </w:r>
      <w:r>
        <w:t>adalah keyakinan bahwa setiap manusia diciptakan sesuai gambar dan rupa</w:t>
      </w:r>
      <w:r>
        <w:rPr>
          <w:spacing w:val="-15"/>
        </w:rPr>
        <w:t xml:space="preserve"> </w:t>
      </w:r>
      <w:r>
        <w:t>Allah.</w:t>
      </w:r>
      <w:r>
        <w:rPr>
          <w:spacing w:val="-2"/>
        </w:rPr>
        <w:t xml:space="preserve"> </w:t>
      </w:r>
      <w:r>
        <w:t>Maka</w:t>
      </w:r>
      <w:r>
        <w:rPr>
          <w:spacing w:val="-2"/>
        </w:rPr>
        <w:t xml:space="preserve"> </w:t>
      </w:r>
      <w:r>
        <w:t>dari</w:t>
      </w:r>
      <w:r>
        <w:rPr>
          <w:spacing w:val="-2"/>
        </w:rPr>
        <w:t xml:space="preserve"> </w:t>
      </w:r>
      <w:r>
        <w:t>itu, martabat</w:t>
      </w:r>
      <w:r>
        <w:rPr>
          <w:spacing w:val="-3"/>
        </w:rPr>
        <w:t xml:space="preserve"> </w:t>
      </w:r>
      <w:r>
        <w:t>manusia</w:t>
      </w:r>
      <w:r>
        <w:rPr>
          <w:spacing w:val="-3"/>
        </w:rPr>
        <w:t xml:space="preserve"> </w:t>
      </w:r>
      <w:r>
        <w:t>adalah</w:t>
      </w:r>
      <w:r>
        <w:rPr>
          <w:spacing w:val="-2"/>
        </w:rPr>
        <w:t xml:space="preserve"> </w:t>
      </w:r>
      <w:r>
        <w:t>sesuatu</w:t>
      </w:r>
      <w:r>
        <w:rPr>
          <w:spacing w:val="-2"/>
        </w:rPr>
        <w:t xml:space="preserve"> </w:t>
      </w:r>
      <w:r>
        <w:t>yang kudus dan tidak dapat diganggu gugat oleh siapa pun.</w:t>
      </w:r>
    </w:p>
    <w:p w:rsidR="00BC3CB7" w:rsidRDefault="00BC3CB7">
      <w:pPr>
        <w:pStyle w:val="BodyText"/>
        <w:spacing w:line="276" w:lineRule="auto"/>
        <w:sectPr w:rsidR="00BC3CB7">
          <w:headerReference w:type="even" r:id="rId1276"/>
          <w:headerReference w:type="default" r:id="rId1277"/>
          <w:footerReference w:type="default" r:id="rId1278"/>
          <w:headerReference w:type="first" r:id="rId1279"/>
          <w:pgSz w:w="8790" w:h="13050"/>
          <w:pgMar w:top="1060" w:right="992" w:bottom="920" w:left="1133" w:header="0" w:footer="738" w:gutter="0"/>
          <w:cols w:space="720"/>
        </w:sectPr>
      </w:pPr>
    </w:p>
    <w:p w:rsidR="00BC3CB7" w:rsidRDefault="00AF39CF">
      <w:pPr>
        <w:pStyle w:val="BodyText"/>
        <w:spacing w:before="72" w:line="276" w:lineRule="auto"/>
        <w:ind w:left="1" w:right="420" w:firstLine="568"/>
      </w:pPr>
      <w:r>
        <w:lastRenderedPageBreak/>
        <w:t>Salah satu tujuan utamanya adalah menumbuhkan kesadaran</w:t>
      </w:r>
      <w:r>
        <w:rPr>
          <w:spacing w:val="-4"/>
        </w:rPr>
        <w:t xml:space="preserve"> </w:t>
      </w:r>
      <w:r>
        <w:t>bahwa</w:t>
      </w:r>
      <w:r>
        <w:rPr>
          <w:spacing w:val="-4"/>
        </w:rPr>
        <w:t xml:space="preserve"> </w:t>
      </w:r>
      <w:r>
        <w:t>setiap</w:t>
      </w:r>
      <w:r>
        <w:rPr>
          <w:spacing w:val="-4"/>
        </w:rPr>
        <w:t xml:space="preserve"> </w:t>
      </w:r>
      <w:r>
        <w:t>manusia</w:t>
      </w:r>
      <w:r>
        <w:rPr>
          <w:spacing w:val="-6"/>
        </w:rPr>
        <w:t xml:space="preserve"> </w:t>
      </w:r>
      <w:r>
        <w:t>yang</w:t>
      </w:r>
      <w:r>
        <w:rPr>
          <w:spacing w:val="-4"/>
        </w:rPr>
        <w:t xml:space="preserve"> </w:t>
      </w:r>
      <w:r>
        <w:t>berasal</w:t>
      </w:r>
      <w:r>
        <w:rPr>
          <w:spacing w:val="-6"/>
        </w:rPr>
        <w:t xml:space="preserve"> </w:t>
      </w:r>
      <w:r>
        <w:t>dari</w:t>
      </w:r>
      <w:r>
        <w:rPr>
          <w:spacing w:val="-6"/>
        </w:rPr>
        <w:t xml:space="preserve"> </w:t>
      </w:r>
      <w:r>
        <w:t>latar</w:t>
      </w:r>
      <w:r>
        <w:rPr>
          <w:spacing w:val="-4"/>
        </w:rPr>
        <w:t xml:space="preserve"> </w:t>
      </w:r>
      <w:r>
        <w:t>belakang yang berbeda, tetapi memiliki hak dasar yang harus dihormati (Wijayanti,</w:t>
      </w:r>
      <w:r>
        <w:rPr>
          <w:spacing w:val="-8"/>
        </w:rPr>
        <w:t xml:space="preserve"> </w:t>
      </w:r>
      <w:r>
        <w:t>2016).</w:t>
      </w:r>
      <w:r>
        <w:rPr>
          <w:spacing w:val="-7"/>
        </w:rPr>
        <w:t xml:space="preserve"> </w:t>
      </w:r>
      <w:r>
        <w:t>Dalam</w:t>
      </w:r>
      <w:r>
        <w:rPr>
          <w:spacing w:val="-8"/>
        </w:rPr>
        <w:t xml:space="preserve"> </w:t>
      </w:r>
      <w:r>
        <w:t>terang</w:t>
      </w:r>
      <w:r>
        <w:rPr>
          <w:spacing w:val="-7"/>
        </w:rPr>
        <w:t xml:space="preserve"> </w:t>
      </w:r>
      <w:r>
        <w:t>iman</w:t>
      </w:r>
      <w:r>
        <w:rPr>
          <w:spacing w:val="-7"/>
        </w:rPr>
        <w:t xml:space="preserve"> </w:t>
      </w:r>
      <w:r>
        <w:t>Katolik,</w:t>
      </w:r>
      <w:r>
        <w:rPr>
          <w:spacing w:val="-7"/>
        </w:rPr>
        <w:t xml:space="preserve"> </w:t>
      </w:r>
      <w:r>
        <w:t>menghormati</w:t>
      </w:r>
      <w:r>
        <w:rPr>
          <w:spacing w:val="-8"/>
        </w:rPr>
        <w:t xml:space="preserve"> </w:t>
      </w:r>
      <w:r>
        <w:t>hak asasi manusia adalah bentuk nyata dari kasih kepada sesama. Kasih yang diajarkan Yesus tidak membeda-bedakan dan justru menuntut</w:t>
      </w:r>
      <w:r>
        <w:rPr>
          <w:spacing w:val="-6"/>
        </w:rPr>
        <w:t xml:space="preserve"> </w:t>
      </w:r>
      <w:r>
        <w:t>kita</w:t>
      </w:r>
      <w:r>
        <w:rPr>
          <w:spacing w:val="-5"/>
        </w:rPr>
        <w:t xml:space="preserve"> </w:t>
      </w:r>
      <w:r>
        <w:t>untuk</w:t>
      </w:r>
      <w:r>
        <w:rPr>
          <w:spacing w:val="-4"/>
        </w:rPr>
        <w:t xml:space="preserve"> </w:t>
      </w:r>
      <w:r>
        <w:t>membela</w:t>
      </w:r>
      <w:r>
        <w:rPr>
          <w:spacing w:val="-7"/>
        </w:rPr>
        <w:t xml:space="preserve"> </w:t>
      </w:r>
      <w:r>
        <w:t>yang</w:t>
      </w:r>
      <w:r>
        <w:rPr>
          <w:spacing w:val="-5"/>
        </w:rPr>
        <w:t xml:space="preserve"> </w:t>
      </w:r>
      <w:r>
        <w:t>lemah,</w:t>
      </w:r>
      <w:r>
        <w:rPr>
          <w:spacing w:val="-5"/>
        </w:rPr>
        <w:t xml:space="preserve"> </w:t>
      </w:r>
      <w:r>
        <w:t>membangkitkan</w:t>
      </w:r>
      <w:r>
        <w:rPr>
          <w:spacing w:val="-5"/>
        </w:rPr>
        <w:t xml:space="preserve"> </w:t>
      </w:r>
      <w:r>
        <w:t>yang tertindas, dan memperjuangkan kebenaran. Pendidikan ini juga ingin menanamkan rasa tanggung jawab sosial, yaitu kepekaan terhadap ketidakadilan dan semangat untuk terlibat dalam membangun masyarakat yang lebih damai dan sejahtera. Bukan sekadar menjadi penonton, tetapi menjadi pribadi yang aktif dan mampu bertindak berdasarkan nilai-nilai Injil seperti keadilan, perdamaian, solidaritas, dan pengampunan.</w:t>
      </w:r>
    </w:p>
    <w:p w:rsidR="00BC3CB7" w:rsidRDefault="00AF39CF">
      <w:pPr>
        <w:pStyle w:val="BodyText"/>
        <w:spacing w:before="121" w:line="276" w:lineRule="auto"/>
        <w:ind w:left="1" w:right="421" w:firstLine="568"/>
      </w:pPr>
      <w:r>
        <w:t>Dengan demikian, Pendidikan Hak Asasi Manusia dalam Pendidikan Agama Katolik bukan hanya membentuk pengetahuan, tetapi membentuk hati dan cara hidup, yakni mengajak</w:t>
      </w:r>
      <w:r>
        <w:rPr>
          <w:spacing w:val="-10"/>
        </w:rPr>
        <w:t xml:space="preserve"> </w:t>
      </w:r>
      <w:r>
        <w:t>setiap</w:t>
      </w:r>
      <w:r>
        <w:rPr>
          <w:spacing w:val="-10"/>
        </w:rPr>
        <w:t xml:space="preserve"> </w:t>
      </w:r>
      <w:r>
        <w:t>manusia</w:t>
      </w:r>
      <w:r>
        <w:rPr>
          <w:spacing w:val="-11"/>
        </w:rPr>
        <w:t xml:space="preserve"> </w:t>
      </w:r>
      <w:r>
        <w:t>untuk</w:t>
      </w:r>
      <w:r>
        <w:rPr>
          <w:spacing w:val="-10"/>
        </w:rPr>
        <w:t xml:space="preserve"> </w:t>
      </w:r>
      <w:r>
        <w:t>tidak</w:t>
      </w:r>
      <w:r>
        <w:rPr>
          <w:spacing w:val="-11"/>
        </w:rPr>
        <w:t xml:space="preserve"> </w:t>
      </w:r>
      <w:r>
        <w:t>hanya</w:t>
      </w:r>
      <w:r>
        <w:rPr>
          <w:spacing w:val="-11"/>
        </w:rPr>
        <w:t xml:space="preserve"> </w:t>
      </w:r>
      <w:r>
        <w:t>tahu</w:t>
      </w:r>
      <w:r>
        <w:rPr>
          <w:spacing w:val="-10"/>
        </w:rPr>
        <w:t xml:space="preserve"> </w:t>
      </w:r>
      <w:r>
        <w:t>apa</w:t>
      </w:r>
      <w:r>
        <w:rPr>
          <w:spacing w:val="-12"/>
        </w:rPr>
        <w:t xml:space="preserve"> </w:t>
      </w:r>
      <w:r>
        <w:t>itu</w:t>
      </w:r>
      <w:r>
        <w:rPr>
          <w:spacing w:val="-10"/>
        </w:rPr>
        <w:t xml:space="preserve"> </w:t>
      </w:r>
      <w:r>
        <w:t>hak</w:t>
      </w:r>
      <w:r>
        <w:rPr>
          <w:spacing w:val="-11"/>
        </w:rPr>
        <w:t xml:space="preserve"> </w:t>
      </w:r>
      <w:r>
        <w:t>asasi manusia, tetapi juga mau dan mampu memperjuangkannya sebagai bagian dari panggilan iman mereka.</w:t>
      </w:r>
    </w:p>
    <w:p w:rsidR="00BC3CB7" w:rsidRDefault="00AF39CF">
      <w:pPr>
        <w:pStyle w:val="Heading2"/>
        <w:numPr>
          <w:ilvl w:val="1"/>
          <w:numId w:val="9"/>
        </w:numPr>
        <w:tabs>
          <w:tab w:val="left" w:pos="569"/>
        </w:tabs>
        <w:ind w:left="569" w:hanging="360"/>
        <w:jc w:val="both"/>
      </w:pPr>
      <w:bookmarkStart w:id="56" w:name="_bookmark55"/>
      <w:bookmarkEnd w:id="56"/>
      <w:r>
        <w:t>Pengantar</w:t>
      </w:r>
      <w:r>
        <w:rPr>
          <w:spacing w:val="-10"/>
        </w:rPr>
        <w:t xml:space="preserve"> </w:t>
      </w:r>
      <w:r>
        <w:t>Pendidikan</w:t>
      </w:r>
      <w:r>
        <w:rPr>
          <w:spacing w:val="-15"/>
        </w:rPr>
        <w:t xml:space="preserve"> </w:t>
      </w:r>
      <w:r>
        <w:t>Agama</w:t>
      </w:r>
      <w:r>
        <w:rPr>
          <w:spacing w:val="-4"/>
        </w:rPr>
        <w:t xml:space="preserve"> </w:t>
      </w:r>
      <w:r>
        <w:rPr>
          <w:spacing w:val="-2"/>
        </w:rPr>
        <w:t>Katolik</w:t>
      </w:r>
    </w:p>
    <w:p w:rsidR="00BC3CB7" w:rsidRDefault="00AF39CF">
      <w:pPr>
        <w:pStyle w:val="ListParagraph"/>
        <w:numPr>
          <w:ilvl w:val="2"/>
          <w:numId w:val="9"/>
        </w:numPr>
        <w:tabs>
          <w:tab w:val="left" w:pos="569"/>
        </w:tabs>
        <w:spacing w:before="160"/>
        <w:ind w:left="569"/>
        <w:jc w:val="both"/>
        <w:rPr>
          <w:b/>
          <w:sz w:val="24"/>
        </w:rPr>
      </w:pPr>
      <w:r>
        <w:rPr>
          <w:b/>
          <w:sz w:val="24"/>
        </w:rPr>
        <w:t xml:space="preserve">Definisi </w:t>
      </w:r>
      <w:r>
        <w:rPr>
          <w:b/>
          <w:spacing w:val="-5"/>
          <w:sz w:val="24"/>
        </w:rPr>
        <w:t>PAK</w:t>
      </w:r>
    </w:p>
    <w:p w:rsidR="00BC3CB7" w:rsidRDefault="00AF39CF">
      <w:pPr>
        <w:pStyle w:val="BodyText"/>
        <w:spacing w:before="142" w:line="276" w:lineRule="auto"/>
        <w:ind w:left="1" w:right="422" w:firstLine="568"/>
      </w:pPr>
      <w:r>
        <w:t>Pendidikan Agama Katolik merupakan proses pengajaran dan pembelajaran yang berlandaskan Kitab Suci, berpusat pada Kristus, dan bergantung pada bimbingan Roh Kudus, yang menuntun setiap pribadi untuk mengenal serta mengalami kehendak</w:t>
      </w:r>
      <w:r>
        <w:rPr>
          <w:spacing w:val="-13"/>
        </w:rPr>
        <w:t xml:space="preserve"> </w:t>
      </w:r>
      <w:r>
        <w:t>dan</w:t>
      </w:r>
      <w:r>
        <w:rPr>
          <w:spacing w:val="-9"/>
        </w:rPr>
        <w:t xml:space="preserve"> </w:t>
      </w:r>
      <w:r>
        <w:t>rencana</w:t>
      </w:r>
      <w:r>
        <w:rPr>
          <w:spacing w:val="-15"/>
        </w:rPr>
        <w:t xml:space="preserve"> </w:t>
      </w:r>
      <w:r>
        <w:t>Allah</w:t>
      </w:r>
      <w:r>
        <w:rPr>
          <w:spacing w:val="-9"/>
        </w:rPr>
        <w:t xml:space="preserve"> </w:t>
      </w:r>
      <w:r>
        <w:t>melalui</w:t>
      </w:r>
      <w:r>
        <w:rPr>
          <w:spacing w:val="-9"/>
        </w:rPr>
        <w:t xml:space="preserve"> </w:t>
      </w:r>
      <w:r>
        <w:t>Kristus</w:t>
      </w:r>
      <w:r>
        <w:rPr>
          <w:spacing w:val="-8"/>
        </w:rPr>
        <w:t xml:space="preserve"> </w:t>
      </w:r>
      <w:r>
        <w:t>dalam</w:t>
      </w:r>
      <w:r>
        <w:rPr>
          <w:spacing w:val="-10"/>
        </w:rPr>
        <w:t xml:space="preserve"> </w:t>
      </w:r>
      <w:r>
        <w:t>seluruh</w:t>
      </w:r>
      <w:r>
        <w:rPr>
          <w:spacing w:val="-8"/>
        </w:rPr>
        <w:t xml:space="preserve"> </w:t>
      </w:r>
      <w:r>
        <w:t>aspek kehidupan,</w:t>
      </w:r>
      <w:r>
        <w:rPr>
          <w:spacing w:val="-5"/>
        </w:rPr>
        <w:t xml:space="preserve"> </w:t>
      </w:r>
      <w:r>
        <w:t>serta</w:t>
      </w:r>
      <w:r>
        <w:rPr>
          <w:spacing w:val="-6"/>
        </w:rPr>
        <w:t xml:space="preserve"> </w:t>
      </w:r>
      <w:r>
        <w:t>memampukannya</w:t>
      </w:r>
      <w:r>
        <w:rPr>
          <w:spacing w:val="-6"/>
        </w:rPr>
        <w:t xml:space="preserve"> </w:t>
      </w:r>
      <w:r>
        <w:t>untuk</w:t>
      </w:r>
      <w:r>
        <w:rPr>
          <w:spacing w:val="-4"/>
        </w:rPr>
        <w:t xml:space="preserve"> </w:t>
      </w:r>
      <w:r>
        <w:t>melayani</w:t>
      </w:r>
      <w:r>
        <w:rPr>
          <w:spacing w:val="-5"/>
        </w:rPr>
        <w:t xml:space="preserve"> </w:t>
      </w:r>
      <w:r>
        <w:t>secara</w:t>
      </w:r>
      <w:r>
        <w:rPr>
          <w:spacing w:val="-5"/>
        </w:rPr>
        <w:t xml:space="preserve"> </w:t>
      </w:r>
      <w:r>
        <w:t>efektif di</w:t>
      </w:r>
      <w:r>
        <w:rPr>
          <w:spacing w:val="-15"/>
        </w:rPr>
        <w:t xml:space="preserve"> </w:t>
      </w:r>
      <w:r>
        <w:t>tengah</w:t>
      </w:r>
      <w:r>
        <w:rPr>
          <w:spacing w:val="-15"/>
        </w:rPr>
        <w:t xml:space="preserve"> </w:t>
      </w:r>
      <w:r>
        <w:t>masyarakat.</w:t>
      </w:r>
      <w:r>
        <w:rPr>
          <w:spacing w:val="-15"/>
        </w:rPr>
        <w:t xml:space="preserve"> </w:t>
      </w:r>
      <w:r>
        <w:t>Pendidikan</w:t>
      </w:r>
      <w:r>
        <w:rPr>
          <w:spacing w:val="-15"/>
        </w:rPr>
        <w:t xml:space="preserve"> </w:t>
      </w:r>
      <w:r>
        <w:t>Agama</w:t>
      </w:r>
      <w:r>
        <w:rPr>
          <w:spacing w:val="-15"/>
        </w:rPr>
        <w:t xml:space="preserve"> </w:t>
      </w:r>
      <w:r>
        <w:t>Katolik</w:t>
      </w:r>
      <w:r>
        <w:rPr>
          <w:spacing w:val="-15"/>
        </w:rPr>
        <w:t xml:space="preserve"> </w:t>
      </w:r>
      <w:r>
        <w:t>adalah</w:t>
      </w:r>
      <w:r>
        <w:rPr>
          <w:spacing w:val="-15"/>
        </w:rPr>
        <w:t xml:space="preserve"> </w:t>
      </w:r>
      <w:r>
        <w:t>kegiatan pastoral yang bersifat sadar dan sengaja, yang dilaksanakan bersama komunitas umat beriman untuk membaca tanda-tanda zaman,</w:t>
      </w:r>
      <w:r>
        <w:rPr>
          <w:spacing w:val="2"/>
        </w:rPr>
        <w:t xml:space="preserve"> </w:t>
      </w:r>
      <w:r>
        <w:t>merenungkan kisah iman Gereja,</w:t>
      </w:r>
      <w:r>
        <w:rPr>
          <w:spacing w:val="2"/>
        </w:rPr>
        <w:t xml:space="preserve"> </w:t>
      </w:r>
      <w:r>
        <w:t>dan menumbuhkan</w:t>
      </w:r>
      <w:r>
        <w:rPr>
          <w:spacing w:val="5"/>
        </w:rPr>
        <w:t xml:space="preserve"> </w:t>
      </w:r>
      <w:r>
        <w:rPr>
          <w:spacing w:val="-4"/>
        </w:rPr>
        <w:t>visi</w:t>
      </w:r>
    </w:p>
    <w:p w:rsidR="00BC3CB7" w:rsidRDefault="00BC3CB7">
      <w:pPr>
        <w:pStyle w:val="BodyText"/>
        <w:spacing w:line="276" w:lineRule="auto"/>
        <w:sectPr w:rsidR="00BC3CB7">
          <w:headerReference w:type="even" r:id="rId1280"/>
          <w:headerReference w:type="default" r:id="rId1281"/>
          <w:footerReference w:type="default" r:id="rId1282"/>
          <w:headerReference w:type="first" r:id="rId1283"/>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Kerajaan</w:t>
      </w:r>
      <w:r>
        <w:rPr>
          <w:spacing w:val="-15"/>
        </w:rPr>
        <w:t xml:space="preserve"> </w:t>
      </w:r>
      <w:r>
        <w:t>Allah</w:t>
      </w:r>
      <w:r>
        <w:rPr>
          <w:spacing w:val="-2"/>
        </w:rPr>
        <w:t xml:space="preserve"> </w:t>
      </w:r>
      <w:r>
        <w:t>yang benih-benihnya telah hadir</w:t>
      </w:r>
      <w:r>
        <w:rPr>
          <w:spacing w:val="-2"/>
        </w:rPr>
        <w:t xml:space="preserve"> </w:t>
      </w:r>
      <w:r>
        <w:t>di tengah</w:t>
      </w:r>
      <w:r>
        <w:rPr>
          <w:spacing w:val="-2"/>
        </w:rPr>
        <w:t xml:space="preserve"> </w:t>
      </w:r>
      <w:r>
        <w:t>dunia. Pendidikan ini merupakan proses dialogis antara pengalaman iman</w:t>
      </w:r>
      <w:r>
        <w:rPr>
          <w:spacing w:val="-1"/>
        </w:rPr>
        <w:t xml:space="preserve"> </w:t>
      </w:r>
      <w:r>
        <w:t>pribadi</w:t>
      </w:r>
      <w:r>
        <w:rPr>
          <w:spacing w:val="-1"/>
        </w:rPr>
        <w:t xml:space="preserve"> </w:t>
      </w:r>
      <w:r>
        <w:t>dengan tradisi</w:t>
      </w:r>
      <w:r>
        <w:rPr>
          <w:spacing w:val="-1"/>
        </w:rPr>
        <w:t xml:space="preserve"> </w:t>
      </w:r>
      <w:r>
        <w:t>iman</w:t>
      </w:r>
      <w:r>
        <w:rPr>
          <w:spacing w:val="-1"/>
        </w:rPr>
        <w:t xml:space="preserve"> </w:t>
      </w:r>
      <w:r>
        <w:t>Gereja</w:t>
      </w:r>
      <w:r>
        <w:rPr>
          <w:spacing w:val="-1"/>
        </w:rPr>
        <w:t xml:space="preserve"> </w:t>
      </w:r>
      <w:r>
        <w:t>yang</w:t>
      </w:r>
      <w:r>
        <w:rPr>
          <w:spacing w:val="-1"/>
        </w:rPr>
        <w:t xml:space="preserve"> </w:t>
      </w:r>
      <w:r>
        <w:t>hidup.</w:t>
      </w:r>
      <w:r>
        <w:rPr>
          <w:spacing w:val="-1"/>
        </w:rPr>
        <w:t xml:space="preserve"> </w:t>
      </w:r>
      <w:r>
        <w:t>Pendidikan Agama Katolik bertujuan untuk mengembangkan peserta didik secara menyeluruh dalam tiga ranah pembelajaran, yakni kognitif,</w:t>
      </w:r>
      <w:r>
        <w:rPr>
          <w:spacing w:val="-5"/>
        </w:rPr>
        <w:t xml:space="preserve"> </w:t>
      </w:r>
      <w:r>
        <w:t>afektif,</w:t>
      </w:r>
      <w:r>
        <w:rPr>
          <w:spacing w:val="-6"/>
        </w:rPr>
        <w:t xml:space="preserve"> </w:t>
      </w:r>
      <w:r>
        <w:t>dan</w:t>
      </w:r>
      <w:r>
        <w:rPr>
          <w:spacing w:val="-3"/>
        </w:rPr>
        <w:t xml:space="preserve"> </w:t>
      </w:r>
      <w:r>
        <w:t>psikomotorik,</w:t>
      </w:r>
      <w:r>
        <w:rPr>
          <w:spacing w:val="-6"/>
        </w:rPr>
        <w:t xml:space="preserve"> </w:t>
      </w:r>
      <w:r>
        <w:t>serta</w:t>
      </w:r>
      <w:r>
        <w:rPr>
          <w:spacing w:val="-6"/>
        </w:rPr>
        <w:t xml:space="preserve"> </w:t>
      </w:r>
      <w:r>
        <w:t>mempersiapkan</w:t>
      </w:r>
      <w:r>
        <w:rPr>
          <w:spacing w:val="-5"/>
        </w:rPr>
        <w:t xml:space="preserve"> </w:t>
      </w:r>
      <w:r>
        <w:t>mereka agar dapat memberikan dampak positif bagi komunitas, masyarakat, dan kebudayaan. Dengan demikian, pendidikan ini menumbuhkan iman yang aktif dan reflektif dalam konteks sosial.Pendidikan Agama Katolik adalah kajian sistematis mengenai iman dan praktik hidup Kristiani yang berakar pada kehidupan dan ajaran Yesus Kristus, serta pada wahyu Allah melalui Roh Kudus dan Sabda-Nya. Pendidikan ini membantu peserta</w:t>
      </w:r>
      <w:r>
        <w:rPr>
          <w:spacing w:val="-15"/>
        </w:rPr>
        <w:t xml:space="preserve"> </w:t>
      </w:r>
      <w:r>
        <w:t>didik</w:t>
      </w:r>
      <w:r>
        <w:rPr>
          <w:spacing w:val="-15"/>
        </w:rPr>
        <w:t xml:space="preserve"> </w:t>
      </w:r>
      <w:r>
        <w:t>memahami</w:t>
      </w:r>
      <w:r>
        <w:rPr>
          <w:spacing w:val="-15"/>
        </w:rPr>
        <w:t xml:space="preserve"> </w:t>
      </w:r>
      <w:r>
        <w:t>relasi</w:t>
      </w:r>
      <w:r>
        <w:rPr>
          <w:spacing w:val="-15"/>
        </w:rPr>
        <w:t xml:space="preserve"> </w:t>
      </w:r>
      <w:r>
        <w:t>mereka</w:t>
      </w:r>
      <w:r>
        <w:rPr>
          <w:spacing w:val="-15"/>
        </w:rPr>
        <w:t xml:space="preserve"> </w:t>
      </w:r>
      <w:r>
        <w:t>dengan</w:t>
      </w:r>
      <w:r>
        <w:rPr>
          <w:spacing w:val="-15"/>
        </w:rPr>
        <w:t xml:space="preserve"> </w:t>
      </w:r>
      <w:r>
        <w:t>Allah,</w:t>
      </w:r>
      <w:r>
        <w:rPr>
          <w:spacing w:val="-15"/>
        </w:rPr>
        <w:t xml:space="preserve"> </w:t>
      </w:r>
      <w:r>
        <w:t>sesama,</w:t>
      </w:r>
      <w:r>
        <w:rPr>
          <w:spacing w:val="-15"/>
        </w:rPr>
        <w:t xml:space="preserve"> </w:t>
      </w:r>
      <w:r>
        <w:t>dan ciptaan melalui refleksi iman yang mendalam.</w:t>
      </w:r>
    </w:p>
    <w:p w:rsidR="00BC3CB7" w:rsidRDefault="00AF39CF">
      <w:pPr>
        <w:pStyle w:val="BodyText"/>
        <w:spacing w:before="120" w:line="276" w:lineRule="auto"/>
        <w:ind w:right="136" w:firstLine="568"/>
      </w:pPr>
      <w:r>
        <w:t>Berdasarkan</w:t>
      </w:r>
      <w:r>
        <w:rPr>
          <w:spacing w:val="-15"/>
        </w:rPr>
        <w:t xml:space="preserve"> </w:t>
      </w:r>
      <w:r>
        <w:t>keempat</w:t>
      </w:r>
      <w:r>
        <w:rPr>
          <w:spacing w:val="-15"/>
        </w:rPr>
        <w:t xml:space="preserve"> </w:t>
      </w:r>
      <w:r>
        <w:t>pandangan</w:t>
      </w:r>
      <w:r>
        <w:rPr>
          <w:spacing w:val="-15"/>
        </w:rPr>
        <w:t xml:space="preserve"> </w:t>
      </w:r>
      <w:r>
        <w:t>di</w:t>
      </w:r>
      <w:r>
        <w:rPr>
          <w:spacing w:val="-15"/>
        </w:rPr>
        <w:t xml:space="preserve"> </w:t>
      </w:r>
      <w:r>
        <w:t>atas,</w:t>
      </w:r>
      <w:r>
        <w:rPr>
          <w:spacing w:val="-15"/>
        </w:rPr>
        <w:t xml:space="preserve"> </w:t>
      </w:r>
      <w:r>
        <w:t>dapat</w:t>
      </w:r>
      <w:r>
        <w:rPr>
          <w:spacing w:val="-15"/>
        </w:rPr>
        <w:t xml:space="preserve"> </w:t>
      </w:r>
      <w:r>
        <w:t>disimpulkan bahwa Pendidikan</w:t>
      </w:r>
      <w:r>
        <w:rPr>
          <w:spacing w:val="-13"/>
        </w:rPr>
        <w:t xml:space="preserve"> </w:t>
      </w:r>
      <w:r>
        <w:t>Agama Katolik merupakan proses pembinaan iman</w:t>
      </w:r>
      <w:r>
        <w:rPr>
          <w:spacing w:val="-5"/>
        </w:rPr>
        <w:t xml:space="preserve"> </w:t>
      </w:r>
      <w:r>
        <w:t>yang</w:t>
      </w:r>
      <w:r>
        <w:rPr>
          <w:spacing w:val="-5"/>
        </w:rPr>
        <w:t xml:space="preserve"> </w:t>
      </w:r>
      <w:r>
        <w:t>integral</w:t>
      </w:r>
      <w:r>
        <w:rPr>
          <w:spacing w:val="-6"/>
        </w:rPr>
        <w:t xml:space="preserve"> </w:t>
      </w:r>
      <w:r>
        <w:t>dan</w:t>
      </w:r>
      <w:r>
        <w:rPr>
          <w:spacing w:val="-5"/>
        </w:rPr>
        <w:t xml:space="preserve"> </w:t>
      </w:r>
      <w:r>
        <w:t>transformatif,</w:t>
      </w:r>
      <w:r>
        <w:rPr>
          <w:spacing w:val="-5"/>
        </w:rPr>
        <w:t xml:space="preserve"> </w:t>
      </w:r>
      <w:r>
        <w:t>yang</w:t>
      </w:r>
      <w:r>
        <w:rPr>
          <w:spacing w:val="-5"/>
        </w:rPr>
        <w:t xml:space="preserve"> </w:t>
      </w:r>
      <w:r>
        <w:t>berpusat</w:t>
      </w:r>
      <w:r>
        <w:rPr>
          <w:spacing w:val="-7"/>
        </w:rPr>
        <w:t xml:space="preserve"> </w:t>
      </w:r>
      <w:r>
        <w:t>pada</w:t>
      </w:r>
      <w:r>
        <w:rPr>
          <w:spacing w:val="-7"/>
        </w:rPr>
        <w:t xml:space="preserve"> </w:t>
      </w:r>
      <w:r>
        <w:t>Kristus serta dipimpin oleh Roh Kudus. Tujuan utamanya adalah menumbuhkan manusia yang utuh beriman, berakal budi, bermoral, dan sosial yang memahami martabatnya sebagai citra Allah, menghayati kasih-Nya dalam kehidupan nyata, serta mewujudkan tanggung jawab iman melalui pelayanan kasih dan keadilan sosial bagi sesama.</w:t>
      </w:r>
    </w:p>
    <w:p w:rsidR="00BC3CB7" w:rsidRDefault="00AF39CF">
      <w:pPr>
        <w:pStyle w:val="Heading2"/>
        <w:numPr>
          <w:ilvl w:val="2"/>
          <w:numId w:val="9"/>
        </w:numPr>
        <w:tabs>
          <w:tab w:val="left" w:pos="853"/>
        </w:tabs>
        <w:jc w:val="both"/>
      </w:pPr>
      <w:r>
        <w:t>Ajaran</w:t>
      </w:r>
      <w:r>
        <w:rPr>
          <w:spacing w:val="-5"/>
        </w:rPr>
        <w:t xml:space="preserve"> </w:t>
      </w:r>
      <w:r>
        <w:t>Dasar</w:t>
      </w:r>
      <w:r>
        <w:rPr>
          <w:spacing w:val="-19"/>
        </w:rPr>
        <w:t xml:space="preserve"> </w:t>
      </w:r>
      <w:r>
        <w:t>Agama</w:t>
      </w:r>
      <w:r>
        <w:rPr>
          <w:spacing w:val="-2"/>
        </w:rPr>
        <w:t xml:space="preserve"> Katolik</w:t>
      </w:r>
    </w:p>
    <w:p w:rsidR="00BC3CB7" w:rsidRDefault="00AF39CF">
      <w:pPr>
        <w:pStyle w:val="BodyText"/>
        <w:spacing w:before="142" w:line="276" w:lineRule="auto"/>
        <w:ind w:right="137" w:firstLine="568"/>
      </w:pPr>
      <w:r>
        <w:t>Pendidikan Agama Katolik menempatkan kasih Allah sebagai inti dari seluruh ajaran iman Gereja. Tuhan dipahami sebagai sumber kasih dan kehidupan yang menjadi dasar relasi manusia dengan Sang Pencipta dan sesama. Kitab Suci menegaskan bahwa “Allah adalah kasih” (1 Yohanes 4:8), yang menunjukkan bahwa seluruh ciptaan berasal dari kasih Allah yang tanpa syarat. Melalui kasih-Nya, Allah menganugerahkan kehidupan</w:t>
      </w:r>
      <w:r>
        <w:rPr>
          <w:spacing w:val="33"/>
        </w:rPr>
        <w:t xml:space="preserve"> </w:t>
      </w:r>
      <w:r>
        <w:t>dan</w:t>
      </w:r>
      <w:r>
        <w:rPr>
          <w:spacing w:val="33"/>
        </w:rPr>
        <w:t xml:space="preserve"> </w:t>
      </w:r>
      <w:r>
        <w:t>mengundang</w:t>
      </w:r>
      <w:r>
        <w:rPr>
          <w:spacing w:val="33"/>
        </w:rPr>
        <w:t xml:space="preserve"> </w:t>
      </w:r>
      <w:r>
        <w:t>manusia</w:t>
      </w:r>
      <w:r>
        <w:rPr>
          <w:spacing w:val="33"/>
        </w:rPr>
        <w:t xml:space="preserve"> </w:t>
      </w:r>
      <w:r>
        <w:t>untuk</w:t>
      </w:r>
      <w:r>
        <w:rPr>
          <w:spacing w:val="33"/>
        </w:rPr>
        <w:t xml:space="preserve"> </w:t>
      </w:r>
      <w:r>
        <w:t>hidup</w:t>
      </w:r>
      <w:r>
        <w:rPr>
          <w:spacing w:val="35"/>
        </w:rPr>
        <w:t xml:space="preserve"> </w:t>
      </w:r>
      <w:r>
        <w:t>dalam</w:t>
      </w:r>
      <w:r>
        <w:rPr>
          <w:spacing w:val="32"/>
        </w:rPr>
        <w:t xml:space="preserve"> </w:t>
      </w:r>
      <w:r>
        <w:rPr>
          <w:spacing w:val="-2"/>
        </w:rPr>
        <w:t>kasih</w:t>
      </w:r>
    </w:p>
    <w:p w:rsidR="00BC3CB7" w:rsidRDefault="00BC3CB7">
      <w:pPr>
        <w:pStyle w:val="BodyText"/>
        <w:spacing w:line="276" w:lineRule="auto"/>
        <w:sectPr w:rsidR="00BC3CB7">
          <w:headerReference w:type="even" r:id="rId1284"/>
          <w:headerReference w:type="default" r:id="rId1285"/>
          <w:footerReference w:type="default" r:id="rId1286"/>
          <w:headerReference w:type="first" r:id="rId1287"/>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 xml:space="preserve">yang sama terhadap sesama. Dalam konteks ajaran Gereja Katolik, kasih Allah diwujudkan secara nyata dalam diri Yesus Kristus yang rela mengorbankan diri demi keselamatan umat manusia. Pengorbanan Kristus menjadi lambang kasih tertinggi Allah yang menebus dosa dan memulihkan hubungan manusia </w:t>
      </w:r>
      <w:r>
        <w:rPr>
          <w:spacing w:val="-2"/>
        </w:rPr>
        <w:t>dengan-Nya.</w:t>
      </w:r>
    </w:p>
    <w:p w:rsidR="00BC3CB7" w:rsidRDefault="00AF39CF">
      <w:pPr>
        <w:pStyle w:val="BodyText"/>
        <w:spacing w:before="120" w:line="276" w:lineRule="auto"/>
        <w:ind w:left="1" w:right="420" w:firstLine="568"/>
      </w:pPr>
      <w:r>
        <w:t>Allah</w:t>
      </w:r>
      <w:r>
        <w:rPr>
          <w:spacing w:val="-7"/>
        </w:rPr>
        <w:t xml:space="preserve"> </w:t>
      </w:r>
      <w:r>
        <w:t>menghadirkan</w:t>
      </w:r>
      <w:r>
        <w:rPr>
          <w:spacing w:val="-5"/>
        </w:rPr>
        <w:t xml:space="preserve"> </w:t>
      </w:r>
      <w:r>
        <w:t>segala</w:t>
      </w:r>
      <w:r>
        <w:rPr>
          <w:spacing w:val="-8"/>
        </w:rPr>
        <w:t xml:space="preserve"> </w:t>
      </w:r>
      <w:r>
        <w:t>sesuatu</w:t>
      </w:r>
      <w:r>
        <w:rPr>
          <w:spacing w:val="-6"/>
        </w:rPr>
        <w:t xml:space="preserve"> </w:t>
      </w:r>
      <w:r>
        <w:t>yang</w:t>
      </w:r>
      <w:r>
        <w:rPr>
          <w:spacing w:val="-4"/>
        </w:rPr>
        <w:t xml:space="preserve"> </w:t>
      </w:r>
      <w:r>
        <w:t>ada</w:t>
      </w:r>
      <w:r>
        <w:rPr>
          <w:spacing w:val="-8"/>
        </w:rPr>
        <w:t xml:space="preserve"> </w:t>
      </w:r>
      <w:r>
        <w:t>di</w:t>
      </w:r>
      <w:r>
        <w:rPr>
          <w:spacing w:val="-7"/>
        </w:rPr>
        <w:t xml:space="preserve"> </w:t>
      </w:r>
      <w:r>
        <w:t>dunia,</w:t>
      </w:r>
      <w:r>
        <w:rPr>
          <w:spacing w:val="-7"/>
        </w:rPr>
        <w:t xml:space="preserve"> </w:t>
      </w:r>
      <w:r>
        <w:t>baik yang kelihatan maupun yang tidak kelihatan. Kitab Kejadian menggambarkan bahwa langit, bumi, dan segala isinya merupakan karya kasih</w:t>
      </w:r>
      <w:r>
        <w:rPr>
          <w:spacing w:val="-1"/>
        </w:rPr>
        <w:t xml:space="preserve"> </w:t>
      </w:r>
      <w:r>
        <w:t>Tuhan yang tiada batas. Oleh karena itu, Gereja Katolik mengajarkan bahwa manusia dipanggil untuk meneladani kasih Allah melalui tindakan konkret dalam kehidupan</w:t>
      </w:r>
      <w:r>
        <w:rPr>
          <w:spacing w:val="-15"/>
        </w:rPr>
        <w:t xml:space="preserve"> </w:t>
      </w:r>
      <w:r>
        <w:t>sehari-hari.</w:t>
      </w:r>
      <w:r>
        <w:rPr>
          <w:spacing w:val="-15"/>
        </w:rPr>
        <w:t xml:space="preserve"> </w:t>
      </w:r>
      <w:r>
        <w:t>Praktik</w:t>
      </w:r>
      <w:r>
        <w:rPr>
          <w:spacing w:val="-15"/>
        </w:rPr>
        <w:t xml:space="preserve"> </w:t>
      </w:r>
      <w:r>
        <w:t>kasih</w:t>
      </w:r>
      <w:r>
        <w:rPr>
          <w:spacing w:val="-15"/>
        </w:rPr>
        <w:t xml:space="preserve"> </w:t>
      </w:r>
      <w:r>
        <w:t>ini</w:t>
      </w:r>
      <w:r>
        <w:rPr>
          <w:spacing w:val="-15"/>
        </w:rPr>
        <w:t xml:space="preserve"> </w:t>
      </w:r>
      <w:r>
        <w:t>diwujudkan</w:t>
      </w:r>
      <w:r>
        <w:rPr>
          <w:spacing w:val="-15"/>
        </w:rPr>
        <w:t xml:space="preserve"> </w:t>
      </w:r>
      <w:r>
        <w:t>melalui</w:t>
      </w:r>
      <w:r>
        <w:rPr>
          <w:spacing w:val="-15"/>
        </w:rPr>
        <w:t xml:space="preserve"> </w:t>
      </w:r>
      <w:r>
        <w:t>sikap saling</w:t>
      </w:r>
      <w:r>
        <w:rPr>
          <w:spacing w:val="-1"/>
        </w:rPr>
        <w:t xml:space="preserve"> </w:t>
      </w:r>
      <w:r>
        <w:t>mengampuni, menghormati,</w:t>
      </w:r>
      <w:r>
        <w:rPr>
          <w:spacing w:val="-1"/>
        </w:rPr>
        <w:t xml:space="preserve"> </w:t>
      </w:r>
      <w:r>
        <w:t>berbagi</w:t>
      </w:r>
      <w:r>
        <w:rPr>
          <w:spacing w:val="-1"/>
        </w:rPr>
        <w:t xml:space="preserve"> </w:t>
      </w:r>
      <w:r>
        <w:t>dengan</w:t>
      </w:r>
      <w:r>
        <w:rPr>
          <w:spacing w:val="-1"/>
        </w:rPr>
        <w:t xml:space="preserve"> </w:t>
      </w:r>
      <w:r>
        <w:t>sesama,</w:t>
      </w:r>
      <w:r>
        <w:rPr>
          <w:spacing w:val="-1"/>
        </w:rPr>
        <w:t xml:space="preserve"> </w:t>
      </w:r>
      <w:r>
        <w:t>serta merawat seluruh ciptaan Tuhan sebagai bentuk tanggung jawab iman. Selain melalui tindakan, umat beriman juga mengungkapkan kasihnya kepada Tuhan melalui doa sebagai sarana memperdalam hubungan personal dengan Allah, memperoleh kekuatan rohani, serta memahami kehendak-Nya. Dengan demikian, pemahaman tentang Tuhan sebagai sumber kasih dan kehidupan menegaskan bahwa</w:t>
      </w:r>
      <w:r>
        <w:rPr>
          <w:spacing w:val="-1"/>
        </w:rPr>
        <w:t xml:space="preserve"> </w:t>
      </w:r>
      <w:r>
        <w:t>Allah merupakan asal, tujuan, dan pemelihara seluruh ciptaan, serta kasih-Nya menjadi pedoman moral dan spiritual bagi kehidupan manusia di dunia.</w:t>
      </w:r>
    </w:p>
    <w:p w:rsidR="00BC3CB7" w:rsidRDefault="00AF39CF">
      <w:pPr>
        <w:pStyle w:val="BodyText"/>
        <w:spacing w:before="121" w:line="276" w:lineRule="auto"/>
        <w:ind w:left="1" w:right="422" w:firstLine="568"/>
      </w:pPr>
      <w:r>
        <w:t>Konsep keselamatan dalam ajaran Katolik berakar pada keyakinan bahwa keselamatan merupakan anugerah Allah yang diberikan kepada manusia melalui iman kepada Yesus Kristus. Secara teologis, keselamatan dipahami bukan hanya sebagai pembebasan dari dosa, tetapi juga sebagai pemulihan hubungan antara manusia dengan Allah dan dengan sesama. Dalam perspektif universal, keselamatan mencakup upaya manusia untuk mencapai kehidupan yang baik, damai, dan penuh kebahagiaan, sekaligus menjauhkan diri dari kehancuran, penderitaan,</w:t>
      </w:r>
      <w:r>
        <w:rPr>
          <w:spacing w:val="66"/>
          <w:w w:val="150"/>
        </w:rPr>
        <w:t xml:space="preserve"> </w:t>
      </w:r>
      <w:r>
        <w:t>dan</w:t>
      </w:r>
      <w:r>
        <w:rPr>
          <w:spacing w:val="69"/>
          <w:w w:val="150"/>
        </w:rPr>
        <w:t xml:space="preserve"> </w:t>
      </w:r>
      <w:r>
        <w:t>ketidakadilan.</w:t>
      </w:r>
      <w:r>
        <w:rPr>
          <w:spacing w:val="70"/>
          <w:w w:val="150"/>
        </w:rPr>
        <w:t xml:space="preserve"> </w:t>
      </w:r>
      <w:r>
        <w:t>Gereja</w:t>
      </w:r>
      <w:r>
        <w:rPr>
          <w:spacing w:val="71"/>
          <w:w w:val="150"/>
        </w:rPr>
        <w:t xml:space="preserve"> </w:t>
      </w:r>
      <w:r>
        <w:t>Katolik</w:t>
      </w:r>
      <w:r>
        <w:rPr>
          <w:spacing w:val="70"/>
          <w:w w:val="150"/>
        </w:rPr>
        <w:t xml:space="preserve"> </w:t>
      </w:r>
      <w:r>
        <w:rPr>
          <w:spacing w:val="-2"/>
        </w:rPr>
        <w:t>menegaskan</w:t>
      </w:r>
    </w:p>
    <w:p w:rsidR="00BC3CB7" w:rsidRDefault="00BC3CB7">
      <w:pPr>
        <w:pStyle w:val="BodyText"/>
        <w:spacing w:line="276" w:lineRule="auto"/>
        <w:sectPr w:rsidR="00BC3CB7">
          <w:headerReference w:type="even" r:id="rId1288"/>
          <w:headerReference w:type="default" r:id="rId1289"/>
          <w:footerReference w:type="default" r:id="rId1290"/>
          <w:headerReference w:type="first" r:id="rId1291"/>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bahwa keselamatan berasal dari Allah Bapa, dilaksanakan oleh Allah Putra melalui karya penebusan Kristus, dan diteruskan dalam kehidupan umat beriman melalui karya Roh Kudus.</w:t>
      </w:r>
    </w:p>
    <w:p w:rsidR="00BC3CB7" w:rsidRDefault="00AF39CF">
      <w:pPr>
        <w:pStyle w:val="BodyText"/>
        <w:spacing w:before="120" w:line="276" w:lineRule="auto"/>
        <w:ind w:right="139" w:firstLine="568"/>
      </w:pPr>
      <w:r>
        <w:t>Gereja berperan sebagai sakramen keselamatan bagi dunia dengan melanjutkan karya Kristus dalam sejarah. Melalui pelayanan sakramental, pewartaan Injil, dan tindakan kasih, Gereja menghadirkan tanda keselamatan Allah di tengah masyarakat.</w:t>
      </w:r>
      <w:r>
        <w:rPr>
          <w:spacing w:val="-2"/>
        </w:rPr>
        <w:t xml:space="preserve"> </w:t>
      </w:r>
      <w:r>
        <w:t>Setiap</w:t>
      </w:r>
      <w:r>
        <w:rPr>
          <w:spacing w:val="-2"/>
        </w:rPr>
        <w:t xml:space="preserve"> </w:t>
      </w:r>
      <w:r>
        <w:t>umat</w:t>
      </w:r>
      <w:r>
        <w:rPr>
          <w:spacing w:val="-4"/>
        </w:rPr>
        <w:t xml:space="preserve"> </w:t>
      </w:r>
      <w:r>
        <w:t>yang</w:t>
      </w:r>
      <w:r>
        <w:rPr>
          <w:spacing w:val="-2"/>
        </w:rPr>
        <w:t xml:space="preserve"> </w:t>
      </w:r>
      <w:r>
        <w:t>telah</w:t>
      </w:r>
      <w:r>
        <w:rPr>
          <w:spacing w:val="-3"/>
        </w:rPr>
        <w:t xml:space="preserve"> </w:t>
      </w:r>
      <w:r>
        <w:t>dibaptis</w:t>
      </w:r>
      <w:r>
        <w:rPr>
          <w:spacing w:val="-2"/>
        </w:rPr>
        <w:t xml:space="preserve"> </w:t>
      </w:r>
      <w:r>
        <w:t>diundang</w:t>
      </w:r>
      <w:r>
        <w:rPr>
          <w:spacing w:val="-3"/>
        </w:rPr>
        <w:t xml:space="preserve"> </w:t>
      </w:r>
      <w:r>
        <w:t>untuk</w:t>
      </w:r>
      <w:r>
        <w:rPr>
          <w:spacing w:val="-3"/>
        </w:rPr>
        <w:t xml:space="preserve"> </w:t>
      </w:r>
      <w:r>
        <w:t>ikut serta dalam misi penyelamatan ini dengan menghidupi iman secara nyata, melayani sesama, serta mewujudkan kasih Allah dalam konteks kehidupan sosial. Dengan demikian, ajaran dasar tentang</w:t>
      </w:r>
      <w:r>
        <w:rPr>
          <w:spacing w:val="-4"/>
        </w:rPr>
        <w:t xml:space="preserve"> </w:t>
      </w:r>
      <w:r>
        <w:t>kasih</w:t>
      </w:r>
      <w:r>
        <w:rPr>
          <w:spacing w:val="-4"/>
        </w:rPr>
        <w:t xml:space="preserve"> </w:t>
      </w:r>
      <w:r>
        <w:t>dan</w:t>
      </w:r>
      <w:r>
        <w:rPr>
          <w:spacing w:val="-4"/>
        </w:rPr>
        <w:t xml:space="preserve"> </w:t>
      </w:r>
      <w:r>
        <w:t>keselamatan</w:t>
      </w:r>
      <w:r>
        <w:rPr>
          <w:spacing w:val="-4"/>
        </w:rPr>
        <w:t xml:space="preserve"> </w:t>
      </w:r>
      <w:r>
        <w:t>dalam</w:t>
      </w:r>
      <w:r>
        <w:rPr>
          <w:spacing w:val="-4"/>
        </w:rPr>
        <w:t xml:space="preserve"> </w:t>
      </w:r>
      <w:r>
        <w:t>Gereja</w:t>
      </w:r>
      <w:r>
        <w:rPr>
          <w:spacing w:val="-1"/>
        </w:rPr>
        <w:t xml:space="preserve"> </w:t>
      </w:r>
      <w:r>
        <w:t>Katolik</w:t>
      </w:r>
      <w:r>
        <w:rPr>
          <w:spacing w:val="-4"/>
        </w:rPr>
        <w:t xml:space="preserve"> </w:t>
      </w:r>
      <w:r>
        <w:t>tidak</w:t>
      </w:r>
      <w:r>
        <w:rPr>
          <w:spacing w:val="-4"/>
        </w:rPr>
        <w:t xml:space="preserve"> </w:t>
      </w:r>
      <w:r>
        <w:t>hanya menjadi doktrin teologis, melainkan juga panggilan etis untuk mengaktualisasikan kasih Allah dalam tindakan nyata demi kesejahteraan dan keselamatan seluruh ciptaan.</w:t>
      </w:r>
    </w:p>
    <w:p w:rsidR="00BC3CB7" w:rsidRDefault="00AF39CF">
      <w:pPr>
        <w:pStyle w:val="Heading2"/>
        <w:numPr>
          <w:ilvl w:val="1"/>
          <w:numId w:val="9"/>
        </w:numPr>
        <w:tabs>
          <w:tab w:val="left" w:pos="853"/>
        </w:tabs>
        <w:ind w:left="853" w:hanging="360"/>
        <w:jc w:val="both"/>
      </w:pPr>
      <w:bookmarkStart w:id="57" w:name="_bookmark56"/>
      <w:bookmarkEnd w:id="57"/>
      <w:r>
        <w:t>Hak</w:t>
      </w:r>
      <w:r>
        <w:rPr>
          <w:spacing w:val="-15"/>
        </w:rPr>
        <w:t xml:space="preserve"> </w:t>
      </w:r>
      <w:r>
        <w:t>Asasi</w:t>
      </w:r>
      <w:r>
        <w:rPr>
          <w:spacing w:val="-2"/>
        </w:rPr>
        <w:t xml:space="preserve"> </w:t>
      </w:r>
      <w:r>
        <w:t>Manusia</w:t>
      </w:r>
      <w:r>
        <w:rPr>
          <w:spacing w:val="-3"/>
        </w:rPr>
        <w:t xml:space="preserve"> </w:t>
      </w:r>
      <w:r>
        <w:t>Dalam</w:t>
      </w:r>
      <w:r>
        <w:rPr>
          <w:spacing w:val="-2"/>
        </w:rPr>
        <w:t xml:space="preserve"> </w:t>
      </w:r>
      <w:r>
        <w:t>Perspektif</w:t>
      </w:r>
      <w:r>
        <w:rPr>
          <w:spacing w:val="-1"/>
        </w:rPr>
        <w:t xml:space="preserve"> </w:t>
      </w:r>
      <w:r>
        <w:rPr>
          <w:spacing w:val="-2"/>
        </w:rPr>
        <w:t>Katolik</w:t>
      </w:r>
    </w:p>
    <w:p w:rsidR="00BC3CB7" w:rsidRDefault="00AF39CF">
      <w:pPr>
        <w:pStyle w:val="ListParagraph"/>
        <w:numPr>
          <w:ilvl w:val="2"/>
          <w:numId w:val="9"/>
        </w:numPr>
        <w:tabs>
          <w:tab w:val="left" w:pos="853"/>
        </w:tabs>
        <w:spacing w:before="162"/>
        <w:jc w:val="both"/>
        <w:rPr>
          <w:b/>
          <w:sz w:val="24"/>
        </w:rPr>
      </w:pPr>
      <w:r>
        <w:rPr>
          <w:b/>
          <w:sz w:val="24"/>
        </w:rPr>
        <w:t>Konsep</w:t>
      </w:r>
      <w:r>
        <w:rPr>
          <w:b/>
          <w:spacing w:val="-5"/>
          <w:sz w:val="24"/>
        </w:rPr>
        <w:t xml:space="preserve"> HAM</w:t>
      </w:r>
    </w:p>
    <w:p w:rsidR="00BC3CB7" w:rsidRDefault="00AF39CF">
      <w:pPr>
        <w:pStyle w:val="BodyText"/>
        <w:spacing w:before="142" w:line="276" w:lineRule="auto"/>
        <w:ind w:right="136" w:firstLine="568"/>
      </w:pPr>
      <w:r>
        <w:t>Hak asasi manusia adalah hak alami (</w:t>
      </w:r>
      <w:r>
        <w:rPr>
          <w:i/>
        </w:rPr>
        <w:t>natural right</w:t>
      </w:r>
      <w:r>
        <w:t>) yang dimiliki</w:t>
      </w:r>
      <w:r>
        <w:rPr>
          <w:spacing w:val="-4"/>
        </w:rPr>
        <w:t xml:space="preserve"> </w:t>
      </w:r>
      <w:r>
        <w:t>manusia</w:t>
      </w:r>
      <w:r>
        <w:rPr>
          <w:spacing w:val="-4"/>
        </w:rPr>
        <w:t xml:space="preserve"> </w:t>
      </w:r>
      <w:r>
        <w:t>untuk</w:t>
      </w:r>
      <w:r>
        <w:rPr>
          <w:spacing w:val="-3"/>
        </w:rPr>
        <w:t xml:space="preserve"> </w:t>
      </w:r>
      <w:r>
        <w:t>mempertahankan</w:t>
      </w:r>
      <w:r>
        <w:rPr>
          <w:spacing w:val="-3"/>
        </w:rPr>
        <w:t xml:space="preserve"> </w:t>
      </w:r>
      <w:r>
        <w:t>hidupnya.</w:t>
      </w:r>
      <w:r>
        <w:rPr>
          <w:spacing w:val="-3"/>
        </w:rPr>
        <w:t xml:space="preserve"> </w:t>
      </w:r>
      <w:r>
        <w:t>Setiap</w:t>
      </w:r>
      <w:r>
        <w:rPr>
          <w:spacing w:val="-2"/>
        </w:rPr>
        <w:t xml:space="preserve"> </w:t>
      </w:r>
      <w:r>
        <w:t>orang berhak atas segala sesuatu untuk menjamin kelangsungan hidupnya. (Hobbes, Leviathan, 1651). Hak asasi manusia adalah hak</w:t>
      </w:r>
      <w:r>
        <w:rPr>
          <w:spacing w:val="-8"/>
        </w:rPr>
        <w:t xml:space="preserve"> </w:t>
      </w:r>
      <w:r>
        <w:t>kodrati</w:t>
      </w:r>
      <w:r>
        <w:rPr>
          <w:spacing w:val="-8"/>
        </w:rPr>
        <w:t xml:space="preserve"> </w:t>
      </w:r>
      <w:r>
        <w:t>yang</w:t>
      </w:r>
      <w:r>
        <w:rPr>
          <w:spacing w:val="-6"/>
        </w:rPr>
        <w:t xml:space="preserve"> </w:t>
      </w:r>
      <w:r>
        <w:t>melekat</w:t>
      </w:r>
      <w:r>
        <w:rPr>
          <w:spacing w:val="-8"/>
        </w:rPr>
        <w:t xml:space="preserve"> </w:t>
      </w:r>
      <w:r>
        <w:t>pada</w:t>
      </w:r>
      <w:r>
        <w:rPr>
          <w:spacing w:val="-9"/>
        </w:rPr>
        <w:t xml:space="preserve"> </w:t>
      </w:r>
      <w:r>
        <w:t>diri</w:t>
      </w:r>
      <w:r>
        <w:rPr>
          <w:spacing w:val="-9"/>
        </w:rPr>
        <w:t xml:space="preserve"> </w:t>
      </w:r>
      <w:r>
        <w:t>setiap</w:t>
      </w:r>
      <w:r>
        <w:rPr>
          <w:spacing w:val="-8"/>
        </w:rPr>
        <w:t xml:space="preserve"> </w:t>
      </w:r>
      <w:r>
        <w:t>individu</w:t>
      </w:r>
      <w:r>
        <w:rPr>
          <w:spacing w:val="-8"/>
        </w:rPr>
        <w:t xml:space="preserve"> </w:t>
      </w:r>
      <w:r>
        <w:t>sejak</w:t>
      </w:r>
      <w:r>
        <w:rPr>
          <w:spacing w:val="-8"/>
        </w:rPr>
        <w:t xml:space="preserve"> </w:t>
      </w:r>
      <w:r>
        <w:t>lahir</w:t>
      </w:r>
      <w:r>
        <w:rPr>
          <w:spacing w:val="-7"/>
        </w:rPr>
        <w:t xml:space="preserve"> </w:t>
      </w:r>
      <w:r>
        <w:t>dan tidak dapat dicabut oleh siapa pun. Hak-hak tersebut mencakup hak atas kehidupan (</w:t>
      </w:r>
      <w:r>
        <w:rPr>
          <w:i/>
        </w:rPr>
        <w:t>life</w:t>
      </w:r>
      <w:r>
        <w:t>), kebebasan (</w:t>
      </w:r>
      <w:r>
        <w:rPr>
          <w:i/>
        </w:rPr>
        <w:t>liberty)</w:t>
      </w:r>
      <w:r>
        <w:t>, dan kepemilikan (</w:t>
      </w:r>
      <w:r>
        <w:rPr>
          <w:i/>
        </w:rPr>
        <w:t>property</w:t>
      </w:r>
      <w:r>
        <w:t>) (Maula et al.,</w:t>
      </w:r>
      <w:r>
        <w:rPr>
          <w:spacing w:val="40"/>
        </w:rPr>
        <w:t xml:space="preserve"> </w:t>
      </w:r>
      <w:r>
        <w:t>2019).</w:t>
      </w:r>
      <w:r>
        <w:rPr>
          <w:spacing w:val="40"/>
        </w:rPr>
        <w:t xml:space="preserve"> </w:t>
      </w:r>
      <w:r>
        <w:t>Hak Asasi Manusia (HAM) adalah</w:t>
      </w:r>
      <w:r>
        <w:rPr>
          <w:spacing w:val="-6"/>
        </w:rPr>
        <w:t xml:space="preserve"> </w:t>
      </w:r>
      <w:r>
        <w:t>suatu</w:t>
      </w:r>
      <w:r>
        <w:rPr>
          <w:spacing w:val="-8"/>
        </w:rPr>
        <w:t xml:space="preserve"> </w:t>
      </w:r>
      <w:r>
        <w:t>hak</w:t>
      </w:r>
      <w:r>
        <w:rPr>
          <w:spacing w:val="-8"/>
        </w:rPr>
        <w:t xml:space="preserve"> </w:t>
      </w:r>
      <w:r>
        <w:t>yang</w:t>
      </w:r>
      <w:r>
        <w:rPr>
          <w:spacing w:val="-8"/>
        </w:rPr>
        <w:t xml:space="preserve"> </w:t>
      </w:r>
      <w:r>
        <w:t>melekat</w:t>
      </w:r>
      <w:r>
        <w:rPr>
          <w:spacing w:val="-7"/>
        </w:rPr>
        <w:t xml:space="preserve"> </w:t>
      </w:r>
      <w:r>
        <w:t>pada</w:t>
      </w:r>
      <w:r>
        <w:rPr>
          <w:spacing w:val="-7"/>
        </w:rPr>
        <w:t xml:space="preserve"> </w:t>
      </w:r>
      <w:r>
        <w:t>diri</w:t>
      </w:r>
      <w:r>
        <w:rPr>
          <w:spacing w:val="-4"/>
        </w:rPr>
        <w:t xml:space="preserve"> </w:t>
      </w:r>
      <w:r>
        <w:t>manusia,</w:t>
      </w:r>
      <w:r>
        <w:rPr>
          <w:spacing w:val="-8"/>
        </w:rPr>
        <w:t xml:space="preserve"> </w:t>
      </w:r>
      <w:r>
        <w:t>yang</w:t>
      </w:r>
      <w:r>
        <w:rPr>
          <w:spacing w:val="-8"/>
        </w:rPr>
        <w:t xml:space="preserve"> </w:t>
      </w:r>
      <w:r>
        <w:t>diperoleh sejak kelahiran dan kehadirannya dalam kehidupan bermasyarakat (Kusumastuti, 2020). Hak ini bersifat universal yang dimiliki oleh setiap individu manusia, tanpa memandang latar belakang suku, agama, ras, jenis kelamin, dan antargolongan. Berdasarkan pandangan para ahli tersebut, Hak Asasi</w:t>
      </w:r>
      <w:r>
        <w:rPr>
          <w:spacing w:val="67"/>
          <w:w w:val="150"/>
        </w:rPr>
        <w:t xml:space="preserve"> </w:t>
      </w:r>
      <w:r>
        <w:t>Manusia</w:t>
      </w:r>
      <w:r>
        <w:rPr>
          <w:spacing w:val="67"/>
          <w:w w:val="150"/>
        </w:rPr>
        <w:t xml:space="preserve"> </w:t>
      </w:r>
      <w:r>
        <w:t>dapat</w:t>
      </w:r>
      <w:r>
        <w:rPr>
          <w:spacing w:val="67"/>
          <w:w w:val="150"/>
        </w:rPr>
        <w:t xml:space="preserve"> </w:t>
      </w:r>
      <w:r>
        <w:t>disimpulkan</w:t>
      </w:r>
      <w:r>
        <w:rPr>
          <w:spacing w:val="68"/>
          <w:w w:val="150"/>
        </w:rPr>
        <w:t xml:space="preserve"> </w:t>
      </w:r>
      <w:r>
        <w:t>sebagai</w:t>
      </w:r>
      <w:r>
        <w:rPr>
          <w:spacing w:val="67"/>
          <w:w w:val="150"/>
        </w:rPr>
        <w:t xml:space="preserve"> </w:t>
      </w:r>
      <w:r>
        <w:t>seperangkat</w:t>
      </w:r>
      <w:r>
        <w:rPr>
          <w:spacing w:val="68"/>
          <w:w w:val="150"/>
        </w:rPr>
        <w:t xml:space="preserve"> </w:t>
      </w:r>
      <w:r>
        <w:rPr>
          <w:spacing w:val="-5"/>
        </w:rPr>
        <w:t>hak</w:t>
      </w:r>
    </w:p>
    <w:p w:rsidR="00BC3CB7" w:rsidRDefault="00BC3CB7">
      <w:pPr>
        <w:pStyle w:val="BodyText"/>
        <w:spacing w:line="276" w:lineRule="auto"/>
        <w:sectPr w:rsidR="00BC3CB7">
          <w:headerReference w:type="even" r:id="rId1292"/>
          <w:headerReference w:type="default" r:id="rId1293"/>
          <w:footerReference w:type="default" r:id="rId1294"/>
          <w:headerReference w:type="first" r:id="rId1295"/>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kodrati yang melekat pada setiap individu karena martabatnya sebagai manusia ciptaan</w:t>
      </w:r>
      <w:r>
        <w:rPr>
          <w:spacing w:val="-2"/>
        </w:rPr>
        <w:t xml:space="preserve"> </w:t>
      </w:r>
      <w:r>
        <w:t>Tuhan yang berakal budi dan bermoral. Hak-hak ini bersifat universal, tidak dapat dicabut, dan wajib dihormati</w:t>
      </w:r>
      <w:r>
        <w:rPr>
          <w:spacing w:val="-3"/>
        </w:rPr>
        <w:t xml:space="preserve"> </w:t>
      </w:r>
      <w:r>
        <w:t>oleh</w:t>
      </w:r>
      <w:r>
        <w:rPr>
          <w:spacing w:val="-3"/>
        </w:rPr>
        <w:t xml:space="preserve"> </w:t>
      </w:r>
      <w:r>
        <w:t>negara</w:t>
      </w:r>
      <w:r>
        <w:rPr>
          <w:spacing w:val="-3"/>
        </w:rPr>
        <w:t xml:space="preserve"> </w:t>
      </w:r>
      <w:r>
        <w:t>maupun</w:t>
      </w:r>
      <w:r>
        <w:rPr>
          <w:spacing w:val="-2"/>
        </w:rPr>
        <w:t xml:space="preserve"> </w:t>
      </w:r>
      <w:r>
        <w:t>sesama</w:t>
      </w:r>
      <w:r>
        <w:rPr>
          <w:spacing w:val="-1"/>
        </w:rPr>
        <w:t xml:space="preserve"> </w:t>
      </w:r>
      <w:r>
        <w:t>manusia.</w:t>
      </w:r>
      <w:r>
        <w:rPr>
          <w:spacing w:val="-3"/>
        </w:rPr>
        <w:t xml:space="preserve"> </w:t>
      </w:r>
      <w:r>
        <w:t>Secara</w:t>
      </w:r>
      <w:r>
        <w:rPr>
          <w:spacing w:val="-3"/>
        </w:rPr>
        <w:t xml:space="preserve"> </w:t>
      </w:r>
      <w:r>
        <w:t xml:space="preserve">filosofis, HAM berakar pada nilai kebebasan, keadilan, dan tanggung </w:t>
      </w:r>
      <w:r>
        <w:rPr>
          <w:spacing w:val="-2"/>
        </w:rPr>
        <w:t>jawab</w:t>
      </w:r>
      <w:r>
        <w:rPr>
          <w:spacing w:val="-4"/>
        </w:rPr>
        <w:t xml:space="preserve"> </w:t>
      </w:r>
      <w:r>
        <w:rPr>
          <w:spacing w:val="-2"/>
        </w:rPr>
        <w:t>moral,</w:t>
      </w:r>
      <w:r>
        <w:rPr>
          <w:spacing w:val="-4"/>
        </w:rPr>
        <w:t xml:space="preserve"> </w:t>
      </w:r>
      <w:r>
        <w:rPr>
          <w:spacing w:val="-2"/>
        </w:rPr>
        <w:t>sedangkan</w:t>
      </w:r>
      <w:r>
        <w:rPr>
          <w:spacing w:val="-5"/>
        </w:rPr>
        <w:t xml:space="preserve"> </w:t>
      </w:r>
      <w:r>
        <w:rPr>
          <w:spacing w:val="-2"/>
        </w:rPr>
        <w:t>secara</w:t>
      </w:r>
      <w:r>
        <w:rPr>
          <w:spacing w:val="-5"/>
        </w:rPr>
        <w:t xml:space="preserve"> </w:t>
      </w:r>
      <w:r>
        <w:rPr>
          <w:spacing w:val="-2"/>
        </w:rPr>
        <w:t>sosial,</w:t>
      </w:r>
      <w:r>
        <w:rPr>
          <w:spacing w:val="-5"/>
        </w:rPr>
        <w:t xml:space="preserve"> </w:t>
      </w:r>
      <w:r>
        <w:rPr>
          <w:spacing w:val="-2"/>
        </w:rPr>
        <w:t>HAM</w:t>
      </w:r>
      <w:r>
        <w:rPr>
          <w:spacing w:val="-4"/>
        </w:rPr>
        <w:t xml:space="preserve"> </w:t>
      </w:r>
      <w:r>
        <w:rPr>
          <w:spacing w:val="-2"/>
        </w:rPr>
        <w:t>menuntut</w:t>
      </w:r>
      <w:r>
        <w:rPr>
          <w:spacing w:val="-5"/>
        </w:rPr>
        <w:t xml:space="preserve"> </w:t>
      </w:r>
      <w:r>
        <w:rPr>
          <w:spacing w:val="-2"/>
        </w:rPr>
        <w:t xml:space="preserve">pengakuan </w:t>
      </w:r>
      <w:r>
        <w:t xml:space="preserve">dan perlindungan dalam tatanan hukum dan kebijakan publik. Dengan demikian, Hak Asasi Manusia bukan sekadar konsep yuridis, melainkan juga cerminan kesadaran etis dan teologis tentang martabat manusia yang setara di hadapan Allah dan </w:t>
      </w:r>
      <w:r>
        <w:rPr>
          <w:spacing w:val="-2"/>
        </w:rPr>
        <w:t>hukum.</w:t>
      </w:r>
    </w:p>
    <w:p w:rsidR="00BC3CB7" w:rsidRDefault="00AF39CF">
      <w:pPr>
        <w:pStyle w:val="BodyText"/>
        <w:spacing w:before="121" w:line="276" w:lineRule="auto"/>
        <w:ind w:left="1" w:right="420" w:firstLine="568"/>
      </w:pPr>
      <w:r>
        <w:t>Ada tiga perinsip dalam Hak Asasi Manusia yang harus dipenuhi yakni hak untuk hidup (</w:t>
      </w:r>
      <w:r>
        <w:rPr>
          <w:i/>
        </w:rPr>
        <w:t>life</w:t>
      </w:r>
      <w:r>
        <w:t>), kepemilikan (</w:t>
      </w:r>
      <w:r>
        <w:rPr>
          <w:i/>
        </w:rPr>
        <w:t>property</w:t>
      </w:r>
      <w:r>
        <w:t>), hak</w:t>
      </w:r>
      <w:r>
        <w:rPr>
          <w:spacing w:val="-17"/>
        </w:rPr>
        <w:t xml:space="preserve"> </w:t>
      </w:r>
      <w:r>
        <w:t>untuk</w:t>
      </w:r>
      <w:r>
        <w:rPr>
          <w:spacing w:val="-12"/>
        </w:rPr>
        <w:t xml:space="preserve"> </w:t>
      </w:r>
      <w:r>
        <w:t>mendapatkan</w:t>
      </w:r>
      <w:r>
        <w:rPr>
          <w:spacing w:val="-14"/>
        </w:rPr>
        <w:t xml:space="preserve"> </w:t>
      </w:r>
      <w:r>
        <w:t>kebebasan</w:t>
      </w:r>
      <w:r>
        <w:rPr>
          <w:spacing w:val="-12"/>
        </w:rPr>
        <w:t xml:space="preserve"> </w:t>
      </w:r>
      <w:r>
        <w:t>(</w:t>
      </w:r>
      <w:r>
        <w:rPr>
          <w:i/>
        </w:rPr>
        <w:t>liberty</w:t>
      </w:r>
      <w:r>
        <w:t>)</w:t>
      </w:r>
      <w:r>
        <w:rPr>
          <w:spacing w:val="-13"/>
        </w:rPr>
        <w:t xml:space="preserve"> </w:t>
      </w:r>
      <w:r>
        <w:t>(Maula,</w:t>
      </w:r>
      <w:r>
        <w:rPr>
          <w:spacing w:val="-12"/>
        </w:rPr>
        <w:t xml:space="preserve"> </w:t>
      </w:r>
      <w:r>
        <w:t>et</w:t>
      </w:r>
      <w:r>
        <w:rPr>
          <w:spacing w:val="-13"/>
        </w:rPr>
        <w:t xml:space="preserve"> </w:t>
      </w:r>
      <w:r>
        <w:t>al.,</w:t>
      </w:r>
      <w:r>
        <w:rPr>
          <w:spacing w:val="35"/>
        </w:rPr>
        <w:t xml:space="preserve"> </w:t>
      </w:r>
      <w:r>
        <w:rPr>
          <w:spacing w:val="-2"/>
        </w:rPr>
        <w:t>2019).</w:t>
      </w:r>
    </w:p>
    <w:p w:rsidR="00BC3CB7" w:rsidRDefault="00AF39CF">
      <w:pPr>
        <w:pStyle w:val="BodyText"/>
        <w:spacing w:before="120" w:line="276" w:lineRule="auto"/>
        <w:ind w:left="1" w:right="419" w:firstLine="568"/>
      </w:pPr>
      <w:r>
        <w:t>Prinsip-prinsip dasar Hak Asasi Manusia (HAM) tersebut merupakan</w:t>
      </w:r>
      <w:r>
        <w:rPr>
          <w:spacing w:val="-8"/>
        </w:rPr>
        <w:t xml:space="preserve"> </w:t>
      </w:r>
      <w:r>
        <w:t>fondasi</w:t>
      </w:r>
      <w:r>
        <w:rPr>
          <w:spacing w:val="-8"/>
        </w:rPr>
        <w:t xml:space="preserve"> </w:t>
      </w:r>
      <w:r>
        <w:t>normatif</w:t>
      </w:r>
      <w:r>
        <w:rPr>
          <w:spacing w:val="-7"/>
        </w:rPr>
        <w:t xml:space="preserve"> </w:t>
      </w:r>
      <w:r>
        <w:t>yang</w:t>
      </w:r>
      <w:r>
        <w:rPr>
          <w:spacing w:val="-8"/>
        </w:rPr>
        <w:t xml:space="preserve"> </w:t>
      </w:r>
      <w:r>
        <w:t>menjamin</w:t>
      </w:r>
      <w:r>
        <w:rPr>
          <w:spacing w:val="-8"/>
        </w:rPr>
        <w:t xml:space="preserve"> </w:t>
      </w:r>
      <w:r>
        <w:t>pengakuan</w:t>
      </w:r>
      <w:r>
        <w:rPr>
          <w:spacing w:val="-8"/>
        </w:rPr>
        <w:t xml:space="preserve"> </w:t>
      </w:r>
      <w:r>
        <w:t>terhadap martabat dan kebebasan setiap individu. Prinsip-prinsip ini menegaskan bahwa HAM bersifat universal, tidak dapat dipisahkan,</w:t>
      </w:r>
      <w:r>
        <w:rPr>
          <w:spacing w:val="-6"/>
        </w:rPr>
        <w:t xml:space="preserve"> </w:t>
      </w:r>
      <w:r>
        <w:t>dan</w:t>
      </w:r>
      <w:r>
        <w:rPr>
          <w:spacing w:val="-6"/>
        </w:rPr>
        <w:t xml:space="preserve"> </w:t>
      </w:r>
      <w:r>
        <w:t>wajib</w:t>
      </w:r>
      <w:r>
        <w:rPr>
          <w:spacing w:val="-5"/>
        </w:rPr>
        <w:t xml:space="preserve"> </w:t>
      </w:r>
      <w:r>
        <w:t>dijunjung</w:t>
      </w:r>
      <w:r>
        <w:rPr>
          <w:spacing w:val="-4"/>
        </w:rPr>
        <w:t xml:space="preserve"> </w:t>
      </w:r>
      <w:r>
        <w:t>tinggi</w:t>
      </w:r>
      <w:r>
        <w:rPr>
          <w:spacing w:val="-6"/>
        </w:rPr>
        <w:t xml:space="preserve"> </w:t>
      </w:r>
      <w:r>
        <w:t>oleh</w:t>
      </w:r>
      <w:r>
        <w:rPr>
          <w:spacing w:val="-6"/>
        </w:rPr>
        <w:t xml:space="preserve"> </w:t>
      </w:r>
      <w:r>
        <w:t>seluruh</w:t>
      </w:r>
      <w:r>
        <w:rPr>
          <w:spacing w:val="-6"/>
        </w:rPr>
        <w:t xml:space="preserve"> </w:t>
      </w:r>
      <w:r>
        <w:t>bangsa</w:t>
      </w:r>
      <w:r>
        <w:rPr>
          <w:spacing w:val="-6"/>
        </w:rPr>
        <w:t xml:space="preserve"> </w:t>
      </w:r>
      <w:r>
        <w:t xml:space="preserve">tanpa </w:t>
      </w:r>
      <w:r>
        <w:rPr>
          <w:spacing w:val="-2"/>
        </w:rPr>
        <w:t>kecuali.</w:t>
      </w:r>
    </w:p>
    <w:p w:rsidR="00BC3CB7" w:rsidRDefault="00AF39CF">
      <w:pPr>
        <w:pStyle w:val="BodyText"/>
        <w:spacing w:before="120" w:line="276" w:lineRule="auto"/>
        <w:ind w:left="1" w:right="421" w:firstLine="568"/>
      </w:pPr>
      <w:r>
        <w:t>Hak</w:t>
      </w:r>
      <w:r>
        <w:rPr>
          <w:spacing w:val="-12"/>
        </w:rPr>
        <w:t xml:space="preserve"> </w:t>
      </w:r>
      <w:r>
        <w:t>Asasi Manusia bersifat universal karena melekat pada setiap orang di seluruh dunia tanpa membedakan agama, ras, bahasa, jenis kelamin, asal-usul, ataupun pandangan politik. Universalisme ini menegaskan bahwa setiap manusia memiliki hak yang sama semata-mata karena ia manusia. Selanjutnya, HAM juga bersifat saling bergantung (</w:t>
      </w:r>
      <w:r>
        <w:rPr>
          <w:i/>
        </w:rPr>
        <w:t>interdependent</w:t>
      </w:r>
      <w:r>
        <w:t>), yang berarti pemenuhan satu hak bergantung pada terpenuhinya hak lainnya. Misalnya, hak atas pekerjaan yang layak tidak dapat terwujud</w:t>
      </w:r>
      <w:r>
        <w:rPr>
          <w:spacing w:val="-15"/>
        </w:rPr>
        <w:t xml:space="preserve"> </w:t>
      </w:r>
      <w:r>
        <w:t>tanpa</w:t>
      </w:r>
      <w:r>
        <w:rPr>
          <w:spacing w:val="-15"/>
        </w:rPr>
        <w:t xml:space="preserve"> </w:t>
      </w:r>
      <w:r>
        <w:t>adanya</w:t>
      </w:r>
      <w:r>
        <w:rPr>
          <w:spacing w:val="-15"/>
        </w:rPr>
        <w:t xml:space="preserve"> </w:t>
      </w:r>
      <w:r>
        <w:t>hak</w:t>
      </w:r>
      <w:r>
        <w:rPr>
          <w:spacing w:val="-15"/>
        </w:rPr>
        <w:t xml:space="preserve"> </w:t>
      </w:r>
      <w:r>
        <w:t>atas</w:t>
      </w:r>
      <w:r>
        <w:rPr>
          <w:spacing w:val="-15"/>
        </w:rPr>
        <w:t xml:space="preserve"> </w:t>
      </w:r>
      <w:r>
        <w:t>pendidikan,</w:t>
      </w:r>
      <w:r>
        <w:rPr>
          <w:spacing w:val="-15"/>
        </w:rPr>
        <w:t xml:space="preserve"> </w:t>
      </w:r>
      <w:r>
        <w:t>sedangkan</w:t>
      </w:r>
      <w:r>
        <w:rPr>
          <w:spacing w:val="-15"/>
        </w:rPr>
        <w:t xml:space="preserve"> </w:t>
      </w:r>
      <w:r>
        <w:t>kebebasan beragama</w:t>
      </w:r>
      <w:r>
        <w:rPr>
          <w:spacing w:val="-13"/>
        </w:rPr>
        <w:t xml:space="preserve"> </w:t>
      </w:r>
      <w:r>
        <w:t>dan</w:t>
      </w:r>
      <w:r>
        <w:rPr>
          <w:spacing w:val="-13"/>
        </w:rPr>
        <w:t xml:space="preserve"> </w:t>
      </w:r>
      <w:r>
        <w:t>berkeyakinan</w:t>
      </w:r>
      <w:r>
        <w:rPr>
          <w:spacing w:val="-13"/>
        </w:rPr>
        <w:t xml:space="preserve"> </w:t>
      </w:r>
      <w:r>
        <w:t>memerlukan</w:t>
      </w:r>
      <w:r>
        <w:rPr>
          <w:spacing w:val="-13"/>
        </w:rPr>
        <w:t xml:space="preserve"> </w:t>
      </w:r>
      <w:r>
        <w:t>jaminan</w:t>
      </w:r>
      <w:r>
        <w:rPr>
          <w:spacing w:val="-13"/>
        </w:rPr>
        <w:t xml:space="preserve"> </w:t>
      </w:r>
      <w:r>
        <w:t>atas</w:t>
      </w:r>
      <w:r>
        <w:rPr>
          <w:spacing w:val="-13"/>
        </w:rPr>
        <w:t xml:space="preserve"> </w:t>
      </w:r>
      <w:r>
        <w:t xml:space="preserve">kebebasan </w:t>
      </w:r>
      <w:r>
        <w:rPr>
          <w:spacing w:val="-2"/>
        </w:rPr>
        <w:t>berpendapat.</w:t>
      </w:r>
    </w:p>
    <w:p w:rsidR="00BC3CB7" w:rsidRDefault="00BC3CB7">
      <w:pPr>
        <w:pStyle w:val="BodyText"/>
        <w:spacing w:line="276" w:lineRule="auto"/>
        <w:sectPr w:rsidR="00BC3CB7">
          <w:headerReference w:type="even" r:id="rId1296"/>
          <w:headerReference w:type="default" r:id="rId1297"/>
          <w:footerReference w:type="default" r:id="rId1298"/>
          <w:headerReference w:type="first" r:id="rId1299"/>
          <w:pgSz w:w="8790" w:h="13050"/>
          <w:pgMar w:top="1060" w:right="992" w:bottom="920" w:left="1133" w:header="0" w:footer="738" w:gutter="0"/>
          <w:cols w:space="720"/>
        </w:sectPr>
      </w:pPr>
    </w:p>
    <w:p w:rsidR="00BC3CB7" w:rsidRDefault="00AF39CF">
      <w:pPr>
        <w:pStyle w:val="BodyText"/>
        <w:spacing w:before="72" w:line="276" w:lineRule="auto"/>
        <w:ind w:right="136" w:firstLine="568"/>
      </w:pPr>
      <w:r>
        <w:lastRenderedPageBreak/>
        <w:t>Prinsip tak terbagi (</w:t>
      </w:r>
      <w:r>
        <w:rPr>
          <w:i/>
        </w:rPr>
        <w:t>indivisibility</w:t>
      </w:r>
      <w:r>
        <w:t>) menegaskan bahwa seluruh hak asasi manusia memiliki nilai dan kedudukan yang sama</w:t>
      </w:r>
      <w:r>
        <w:rPr>
          <w:spacing w:val="-15"/>
        </w:rPr>
        <w:t xml:space="preserve"> </w:t>
      </w:r>
      <w:r>
        <w:t>penting.</w:t>
      </w:r>
      <w:r>
        <w:rPr>
          <w:spacing w:val="-15"/>
        </w:rPr>
        <w:t xml:space="preserve"> </w:t>
      </w:r>
      <w:r>
        <w:t>Tidak</w:t>
      </w:r>
      <w:r>
        <w:rPr>
          <w:spacing w:val="-15"/>
        </w:rPr>
        <w:t xml:space="preserve"> </w:t>
      </w:r>
      <w:r>
        <w:t>ada</w:t>
      </w:r>
      <w:r>
        <w:rPr>
          <w:spacing w:val="-15"/>
        </w:rPr>
        <w:t xml:space="preserve"> </w:t>
      </w:r>
      <w:r>
        <w:t>satu</w:t>
      </w:r>
      <w:r>
        <w:rPr>
          <w:spacing w:val="-15"/>
        </w:rPr>
        <w:t xml:space="preserve"> </w:t>
      </w:r>
      <w:r>
        <w:t>pun</w:t>
      </w:r>
      <w:r>
        <w:rPr>
          <w:spacing w:val="-15"/>
        </w:rPr>
        <w:t xml:space="preserve"> </w:t>
      </w:r>
      <w:r>
        <w:t>hak</w:t>
      </w:r>
      <w:r>
        <w:rPr>
          <w:spacing w:val="-15"/>
        </w:rPr>
        <w:t xml:space="preserve"> </w:t>
      </w:r>
      <w:r>
        <w:t>yang</w:t>
      </w:r>
      <w:r>
        <w:rPr>
          <w:spacing w:val="-15"/>
        </w:rPr>
        <w:t xml:space="preserve"> </w:t>
      </w:r>
      <w:r>
        <w:t>dapat</w:t>
      </w:r>
      <w:r>
        <w:rPr>
          <w:spacing w:val="-15"/>
        </w:rPr>
        <w:t xml:space="preserve"> </w:t>
      </w:r>
      <w:r>
        <w:t>dikesampingkan demi kepentingan hak lainnya. Hal ini berkaitan erat dengan prinsip keterkaitan (</w:t>
      </w:r>
      <w:r>
        <w:rPr>
          <w:i/>
        </w:rPr>
        <w:t>interrelatedness</w:t>
      </w:r>
      <w:r>
        <w:t>) yang menyatakan bahwa seluruh kategori HAM merupakan satu kesatuan yang saling melengkapi dan tidak dapat dipisahkan.</w:t>
      </w:r>
      <w:r>
        <w:rPr>
          <w:spacing w:val="40"/>
        </w:rPr>
        <w:t xml:space="preserve"> </w:t>
      </w:r>
      <w:r>
        <w:t>Prinsip kesetaraan (</w:t>
      </w:r>
      <w:r>
        <w:rPr>
          <w:i/>
        </w:rPr>
        <w:t>equality</w:t>
      </w:r>
      <w:r>
        <w:t>)</w:t>
      </w:r>
      <w:r>
        <w:rPr>
          <w:spacing w:val="-15"/>
        </w:rPr>
        <w:t xml:space="preserve"> </w:t>
      </w:r>
      <w:r>
        <w:t>menjadi</w:t>
      </w:r>
      <w:r>
        <w:rPr>
          <w:spacing w:val="-15"/>
        </w:rPr>
        <w:t xml:space="preserve"> </w:t>
      </w:r>
      <w:r>
        <w:t>dasar</w:t>
      </w:r>
      <w:r>
        <w:rPr>
          <w:spacing w:val="-15"/>
        </w:rPr>
        <w:t xml:space="preserve"> </w:t>
      </w:r>
      <w:r>
        <w:t>moral</w:t>
      </w:r>
      <w:r>
        <w:rPr>
          <w:spacing w:val="-15"/>
        </w:rPr>
        <w:t xml:space="preserve"> </w:t>
      </w:r>
      <w:r>
        <w:t>dan</w:t>
      </w:r>
      <w:r>
        <w:rPr>
          <w:spacing w:val="-15"/>
        </w:rPr>
        <w:t xml:space="preserve"> </w:t>
      </w:r>
      <w:r>
        <w:t>hukum</w:t>
      </w:r>
      <w:r>
        <w:rPr>
          <w:spacing w:val="-15"/>
        </w:rPr>
        <w:t xml:space="preserve"> </w:t>
      </w:r>
      <w:r>
        <w:t>bagi</w:t>
      </w:r>
      <w:r>
        <w:rPr>
          <w:spacing w:val="-15"/>
        </w:rPr>
        <w:t xml:space="preserve"> </w:t>
      </w:r>
      <w:r>
        <w:t>pengakuan</w:t>
      </w:r>
      <w:r>
        <w:rPr>
          <w:spacing w:val="-15"/>
        </w:rPr>
        <w:t xml:space="preserve"> </w:t>
      </w:r>
      <w:r>
        <w:t>HAM. Kesetaraan</w:t>
      </w:r>
      <w:r>
        <w:rPr>
          <w:spacing w:val="-15"/>
        </w:rPr>
        <w:t xml:space="preserve"> </w:t>
      </w:r>
      <w:r>
        <w:t>berarti</w:t>
      </w:r>
      <w:r>
        <w:rPr>
          <w:spacing w:val="-15"/>
        </w:rPr>
        <w:t xml:space="preserve"> </w:t>
      </w:r>
      <w:r>
        <w:t>setiap</w:t>
      </w:r>
      <w:r>
        <w:rPr>
          <w:spacing w:val="-15"/>
        </w:rPr>
        <w:t xml:space="preserve"> </w:t>
      </w:r>
      <w:r>
        <w:t>individu</w:t>
      </w:r>
      <w:r>
        <w:rPr>
          <w:spacing w:val="-15"/>
        </w:rPr>
        <w:t xml:space="preserve"> </w:t>
      </w:r>
      <w:r>
        <w:t>harus</w:t>
      </w:r>
      <w:r>
        <w:rPr>
          <w:spacing w:val="-15"/>
        </w:rPr>
        <w:t xml:space="preserve"> </w:t>
      </w:r>
      <w:r>
        <w:t>diperlakukan</w:t>
      </w:r>
      <w:r>
        <w:rPr>
          <w:spacing w:val="-15"/>
        </w:rPr>
        <w:t xml:space="preserve"> </w:t>
      </w:r>
      <w:r>
        <w:t>sama</w:t>
      </w:r>
      <w:r>
        <w:rPr>
          <w:spacing w:val="-15"/>
        </w:rPr>
        <w:t xml:space="preserve"> </w:t>
      </w:r>
      <w:r>
        <w:t>dalam kondisi yang sama dan secara adil dalam kondisi yang berbeda. Prinsip ini menjadi syarat utama bagi tegaknya demokrasi dan keadilan sosial, sebagaimana tercermin dalam kesetaraan di depan hukum dan dalam menjalankan kebebasan beragama. Prinsip kesetaraan atau non-diskriminasi berfungsi untuk menjamin bahwa tidak ada individu atau kelompok yang diperlakukan</w:t>
      </w:r>
      <w:r>
        <w:rPr>
          <w:spacing w:val="-10"/>
        </w:rPr>
        <w:t xml:space="preserve"> </w:t>
      </w:r>
      <w:r>
        <w:t>secara</w:t>
      </w:r>
      <w:r>
        <w:rPr>
          <w:spacing w:val="-10"/>
        </w:rPr>
        <w:t xml:space="preserve"> </w:t>
      </w:r>
      <w:r>
        <w:t>berbeda</w:t>
      </w:r>
      <w:r>
        <w:rPr>
          <w:spacing w:val="-11"/>
        </w:rPr>
        <w:t xml:space="preserve"> </w:t>
      </w:r>
      <w:r>
        <w:t>atas</w:t>
      </w:r>
      <w:r>
        <w:rPr>
          <w:spacing w:val="-11"/>
        </w:rPr>
        <w:t xml:space="preserve"> </w:t>
      </w:r>
      <w:r>
        <w:t>dasar</w:t>
      </w:r>
      <w:r>
        <w:rPr>
          <w:spacing w:val="-11"/>
        </w:rPr>
        <w:t xml:space="preserve"> </w:t>
      </w:r>
      <w:r>
        <w:t>ras,</w:t>
      </w:r>
      <w:r>
        <w:rPr>
          <w:spacing w:val="-10"/>
        </w:rPr>
        <w:t xml:space="preserve"> </w:t>
      </w:r>
      <w:r>
        <w:t>jenis</w:t>
      </w:r>
      <w:r>
        <w:rPr>
          <w:spacing w:val="-10"/>
        </w:rPr>
        <w:t xml:space="preserve"> </w:t>
      </w:r>
      <w:r>
        <w:t>kelamin,</w:t>
      </w:r>
      <w:r>
        <w:rPr>
          <w:spacing w:val="-10"/>
        </w:rPr>
        <w:t xml:space="preserve"> </w:t>
      </w:r>
      <w:r>
        <w:t xml:space="preserve">agama, pandangan politik, atau status sosial. Dalam konteks ini, setiap bentuk diskriminasi dipandang sebagai pelanggaran langsung terhadap martabat manusia. Prinsip berikutnya adalah martabat manusia (human dignity) yang menjadi dasar moral seluruh hak asasi. Hak yang diberikan kepada manusia memungkinkan mereka menjalani kehidupan dengan penuh harkat dan kebebasan. Jika hak tersebut dicabut, martabat manusia pun </w:t>
      </w:r>
      <w:r>
        <w:rPr>
          <w:spacing w:val="-2"/>
        </w:rPr>
        <w:t>terlanggar.</w:t>
      </w:r>
    </w:p>
    <w:p w:rsidR="00BC3CB7" w:rsidRDefault="00AF39CF">
      <w:pPr>
        <w:spacing w:before="120" w:line="276" w:lineRule="auto"/>
        <w:ind w:left="285" w:right="138" w:firstLine="568"/>
        <w:jc w:val="both"/>
        <w:rPr>
          <w:i/>
          <w:sz w:val="24"/>
        </w:rPr>
      </w:pPr>
      <w:r>
        <w:rPr>
          <w:sz w:val="24"/>
        </w:rPr>
        <w:t>Selain itu, prinsip tanggung jawab negara (</w:t>
      </w:r>
      <w:r>
        <w:rPr>
          <w:i/>
          <w:sz w:val="24"/>
        </w:rPr>
        <w:t>state’s responsibility</w:t>
      </w:r>
      <w:r>
        <w:rPr>
          <w:sz w:val="24"/>
        </w:rPr>
        <w:t>) menegaskan bahwa negara memiliki kewajiban utama</w:t>
      </w:r>
      <w:r>
        <w:rPr>
          <w:spacing w:val="-2"/>
          <w:sz w:val="24"/>
        </w:rPr>
        <w:t xml:space="preserve"> </w:t>
      </w:r>
      <w:r>
        <w:rPr>
          <w:sz w:val="24"/>
        </w:rPr>
        <w:t>untuk</w:t>
      </w:r>
      <w:r>
        <w:rPr>
          <w:spacing w:val="-1"/>
          <w:sz w:val="24"/>
        </w:rPr>
        <w:t xml:space="preserve"> </w:t>
      </w:r>
      <w:r>
        <w:rPr>
          <w:sz w:val="24"/>
        </w:rPr>
        <w:t>menghormati,</w:t>
      </w:r>
      <w:r>
        <w:rPr>
          <w:spacing w:val="-1"/>
          <w:sz w:val="24"/>
        </w:rPr>
        <w:t xml:space="preserve"> </w:t>
      </w:r>
      <w:r>
        <w:rPr>
          <w:sz w:val="24"/>
        </w:rPr>
        <w:t>melindungi,</w:t>
      </w:r>
      <w:r>
        <w:rPr>
          <w:spacing w:val="-4"/>
          <w:sz w:val="24"/>
        </w:rPr>
        <w:t xml:space="preserve"> </w:t>
      </w:r>
      <w:r>
        <w:rPr>
          <w:sz w:val="24"/>
        </w:rPr>
        <w:t>dan</w:t>
      </w:r>
      <w:r>
        <w:rPr>
          <w:spacing w:val="-3"/>
          <w:sz w:val="24"/>
        </w:rPr>
        <w:t xml:space="preserve"> </w:t>
      </w:r>
      <w:r>
        <w:rPr>
          <w:sz w:val="24"/>
        </w:rPr>
        <w:t>memenuhi</w:t>
      </w:r>
      <w:r>
        <w:rPr>
          <w:spacing w:val="-4"/>
          <w:sz w:val="24"/>
        </w:rPr>
        <w:t xml:space="preserve"> </w:t>
      </w:r>
      <w:r>
        <w:rPr>
          <w:sz w:val="24"/>
        </w:rPr>
        <w:t>hak</w:t>
      </w:r>
      <w:r>
        <w:rPr>
          <w:spacing w:val="-3"/>
          <w:sz w:val="24"/>
        </w:rPr>
        <w:t xml:space="preserve"> </w:t>
      </w:r>
      <w:r>
        <w:rPr>
          <w:sz w:val="24"/>
        </w:rPr>
        <w:t xml:space="preserve">asasi manusia. Negara bertindak sebagai pelindung hukum dan keadilan melalui kebijakan, aparat, dan mekanisme pengawasan yang menjamin terlaksananya seluruh hak asasi secara adil dan merata. Prinsip ini juga tercantum dalam berbagai instrumen internasional, seperti </w:t>
      </w:r>
      <w:r>
        <w:rPr>
          <w:i/>
          <w:sz w:val="24"/>
        </w:rPr>
        <w:t xml:space="preserve">Universal Declaration of Human Rights </w:t>
      </w:r>
      <w:r>
        <w:rPr>
          <w:sz w:val="24"/>
        </w:rPr>
        <w:t>(1948)</w:t>
      </w:r>
      <w:r>
        <w:rPr>
          <w:spacing w:val="6"/>
          <w:sz w:val="24"/>
        </w:rPr>
        <w:t xml:space="preserve"> </w:t>
      </w:r>
      <w:r>
        <w:rPr>
          <w:sz w:val="24"/>
        </w:rPr>
        <w:t>dan</w:t>
      </w:r>
      <w:r>
        <w:rPr>
          <w:spacing w:val="9"/>
          <w:sz w:val="24"/>
        </w:rPr>
        <w:t xml:space="preserve"> </w:t>
      </w:r>
      <w:r>
        <w:rPr>
          <w:i/>
          <w:sz w:val="24"/>
        </w:rPr>
        <w:t>International</w:t>
      </w:r>
      <w:r>
        <w:rPr>
          <w:i/>
          <w:spacing w:val="8"/>
          <w:sz w:val="24"/>
        </w:rPr>
        <w:t xml:space="preserve"> </w:t>
      </w:r>
      <w:r>
        <w:rPr>
          <w:i/>
          <w:sz w:val="24"/>
        </w:rPr>
        <w:t>Covenant</w:t>
      </w:r>
      <w:r>
        <w:rPr>
          <w:i/>
          <w:spacing w:val="9"/>
          <w:sz w:val="24"/>
        </w:rPr>
        <w:t xml:space="preserve"> </w:t>
      </w:r>
      <w:r>
        <w:rPr>
          <w:i/>
          <w:sz w:val="24"/>
        </w:rPr>
        <w:t>on</w:t>
      </w:r>
      <w:r>
        <w:rPr>
          <w:i/>
          <w:spacing w:val="9"/>
          <w:sz w:val="24"/>
        </w:rPr>
        <w:t xml:space="preserve"> </w:t>
      </w:r>
      <w:r>
        <w:rPr>
          <w:i/>
          <w:sz w:val="24"/>
        </w:rPr>
        <w:t>Civil</w:t>
      </w:r>
      <w:r>
        <w:rPr>
          <w:i/>
          <w:spacing w:val="8"/>
          <w:sz w:val="24"/>
        </w:rPr>
        <w:t xml:space="preserve"> </w:t>
      </w:r>
      <w:r>
        <w:rPr>
          <w:i/>
          <w:sz w:val="24"/>
        </w:rPr>
        <w:t>and</w:t>
      </w:r>
      <w:r>
        <w:rPr>
          <w:i/>
          <w:spacing w:val="9"/>
          <w:sz w:val="24"/>
        </w:rPr>
        <w:t xml:space="preserve"> </w:t>
      </w:r>
      <w:r>
        <w:rPr>
          <w:i/>
          <w:sz w:val="24"/>
        </w:rPr>
        <w:t>Political</w:t>
      </w:r>
      <w:r>
        <w:rPr>
          <w:i/>
          <w:spacing w:val="8"/>
          <w:sz w:val="24"/>
        </w:rPr>
        <w:t xml:space="preserve"> </w:t>
      </w:r>
      <w:r>
        <w:rPr>
          <w:i/>
          <w:spacing w:val="-2"/>
          <w:sz w:val="24"/>
        </w:rPr>
        <w:t>Rights</w:t>
      </w:r>
    </w:p>
    <w:p w:rsidR="00BC3CB7" w:rsidRDefault="00BC3CB7">
      <w:pPr>
        <w:spacing w:line="276" w:lineRule="auto"/>
        <w:jc w:val="both"/>
        <w:rPr>
          <w:i/>
          <w:sz w:val="24"/>
        </w:rPr>
        <w:sectPr w:rsidR="00BC3CB7">
          <w:headerReference w:type="even" r:id="rId1300"/>
          <w:headerReference w:type="default" r:id="rId1301"/>
          <w:footerReference w:type="default" r:id="rId1302"/>
          <w:headerReference w:type="first" r:id="rId1303"/>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(1966), yang menempatkan negara sebagai aktor utama dalam penegakan HAM.</w:t>
      </w:r>
    </w:p>
    <w:p w:rsidR="00BC3CB7" w:rsidRDefault="00AF39CF">
      <w:pPr>
        <w:pStyle w:val="BodyText"/>
        <w:spacing w:before="119" w:line="276" w:lineRule="auto"/>
        <w:ind w:left="1" w:right="421" w:firstLine="568"/>
      </w:pPr>
      <w:r>
        <w:t>Dengan</w:t>
      </w:r>
      <w:r>
        <w:rPr>
          <w:spacing w:val="-15"/>
        </w:rPr>
        <w:t xml:space="preserve"> </w:t>
      </w:r>
      <w:r>
        <w:t>demikian,</w:t>
      </w:r>
      <w:r>
        <w:rPr>
          <w:spacing w:val="-15"/>
        </w:rPr>
        <w:t xml:space="preserve"> </w:t>
      </w:r>
      <w:r>
        <w:t>prinsip-prinsip</w:t>
      </w:r>
      <w:r>
        <w:rPr>
          <w:spacing w:val="-15"/>
        </w:rPr>
        <w:t xml:space="preserve"> </w:t>
      </w:r>
      <w:r>
        <w:t>dasar</w:t>
      </w:r>
      <w:r>
        <w:rPr>
          <w:spacing w:val="-15"/>
        </w:rPr>
        <w:t xml:space="preserve"> </w:t>
      </w:r>
      <w:r>
        <w:t>Hak</w:t>
      </w:r>
      <w:r>
        <w:rPr>
          <w:spacing w:val="-15"/>
        </w:rPr>
        <w:t xml:space="preserve"> </w:t>
      </w:r>
      <w:r>
        <w:t>Asasi</w:t>
      </w:r>
      <w:r>
        <w:rPr>
          <w:spacing w:val="-15"/>
        </w:rPr>
        <w:t xml:space="preserve"> </w:t>
      </w:r>
      <w:r>
        <w:t>Manusia membentuk satu kerangka nilai yang saling berkaitan, yang menegaskan</w:t>
      </w:r>
      <w:r>
        <w:rPr>
          <w:spacing w:val="-10"/>
        </w:rPr>
        <w:t xml:space="preserve"> </w:t>
      </w:r>
      <w:r>
        <w:t>bahwa</w:t>
      </w:r>
      <w:r>
        <w:rPr>
          <w:spacing w:val="-7"/>
        </w:rPr>
        <w:t xml:space="preserve"> </w:t>
      </w:r>
      <w:r>
        <w:t>pengakuan</w:t>
      </w:r>
      <w:r>
        <w:rPr>
          <w:spacing w:val="-9"/>
        </w:rPr>
        <w:t xml:space="preserve"> </w:t>
      </w:r>
      <w:r>
        <w:t>terhadap</w:t>
      </w:r>
      <w:r>
        <w:rPr>
          <w:spacing w:val="-7"/>
        </w:rPr>
        <w:t xml:space="preserve"> </w:t>
      </w:r>
      <w:r>
        <w:t>martabat</w:t>
      </w:r>
      <w:r>
        <w:rPr>
          <w:spacing w:val="-10"/>
        </w:rPr>
        <w:t xml:space="preserve"> </w:t>
      </w:r>
      <w:r>
        <w:t>manusia</w:t>
      </w:r>
      <w:r>
        <w:rPr>
          <w:spacing w:val="-10"/>
        </w:rPr>
        <w:t xml:space="preserve"> </w:t>
      </w:r>
      <w:r>
        <w:t>hanya dapat diwujudkan melalui penghormatan, kesetaraan, dan tanggung jawab bersama antara negara dan seluruh elemen masyarakat (Kusumastuti, 2020).</w:t>
      </w:r>
    </w:p>
    <w:p w:rsidR="00BC3CB7" w:rsidRDefault="00AF39CF">
      <w:pPr>
        <w:pStyle w:val="Heading2"/>
        <w:numPr>
          <w:ilvl w:val="2"/>
          <w:numId w:val="9"/>
        </w:numPr>
        <w:tabs>
          <w:tab w:val="left" w:pos="569"/>
        </w:tabs>
        <w:ind w:left="569"/>
        <w:jc w:val="both"/>
      </w:pPr>
      <w:r>
        <w:t>Perspektif</w:t>
      </w:r>
      <w:r>
        <w:rPr>
          <w:spacing w:val="-2"/>
        </w:rPr>
        <w:t xml:space="preserve"> </w:t>
      </w:r>
      <w:r>
        <w:t>Katolik</w:t>
      </w:r>
      <w:r>
        <w:rPr>
          <w:spacing w:val="-2"/>
        </w:rPr>
        <w:t xml:space="preserve"> </w:t>
      </w:r>
      <w:r>
        <w:t>tentang</w:t>
      </w:r>
      <w:r>
        <w:rPr>
          <w:spacing w:val="-1"/>
        </w:rPr>
        <w:t xml:space="preserve"> </w:t>
      </w:r>
      <w:r>
        <w:t>Hak</w:t>
      </w:r>
      <w:r>
        <w:rPr>
          <w:spacing w:val="-15"/>
        </w:rPr>
        <w:t xml:space="preserve"> </w:t>
      </w:r>
      <w:r>
        <w:t>Asasi</w:t>
      </w:r>
      <w:r>
        <w:rPr>
          <w:spacing w:val="-1"/>
        </w:rPr>
        <w:t xml:space="preserve"> </w:t>
      </w:r>
      <w:r>
        <w:rPr>
          <w:spacing w:val="-2"/>
        </w:rPr>
        <w:t>Manusia</w:t>
      </w:r>
    </w:p>
    <w:p w:rsidR="00BC3CB7" w:rsidRDefault="00AF39CF">
      <w:pPr>
        <w:pStyle w:val="BodyText"/>
        <w:spacing w:before="142" w:line="276" w:lineRule="auto"/>
        <w:ind w:left="1" w:right="420" w:firstLine="568"/>
      </w:pPr>
      <w:r>
        <w:t>Ajaran Gereja Katolik menempatkan Hak Asasi Manusia (HAM) sebagai nilai fundamental yang bersumber dari martabat manusia sebagai ciptaan Allah. Gereja mengajarkan bahwa penghormatan terhadap HAM merupakan bentuk konkret dari iman dan kasih kepada Tuhan yang harus diwujudkan dalam kehidupan</w:t>
      </w:r>
      <w:r>
        <w:rPr>
          <w:spacing w:val="-9"/>
        </w:rPr>
        <w:t xml:space="preserve"> </w:t>
      </w:r>
      <w:r>
        <w:t>sosial.</w:t>
      </w:r>
      <w:r>
        <w:rPr>
          <w:spacing w:val="-9"/>
        </w:rPr>
        <w:t xml:space="preserve"> </w:t>
      </w:r>
      <w:r>
        <w:t>Dalam</w:t>
      </w:r>
      <w:r>
        <w:rPr>
          <w:spacing w:val="-9"/>
        </w:rPr>
        <w:t xml:space="preserve"> </w:t>
      </w:r>
      <w:r>
        <w:t>konteks</w:t>
      </w:r>
      <w:r>
        <w:rPr>
          <w:spacing w:val="-6"/>
        </w:rPr>
        <w:t xml:space="preserve"> </w:t>
      </w:r>
      <w:r>
        <w:t>ini,</w:t>
      </w:r>
      <w:r>
        <w:rPr>
          <w:spacing w:val="-9"/>
        </w:rPr>
        <w:t xml:space="preserve"> </w:t>
      </w:r>
      <w:r>
        <w:t>Gereja</w:t>
      </w:r>
      <w:r>
        <w:rPr>
          <w:spacing w:val="-9"/>
        </w:rPr>
        <w:t xml:space="preserve"> </w:t>
      </w:r>
      <w:r>
        <w:t>Katolik</w:t>
      </w:r>
      <w:r>
        <w:rPr>
          <w:spacing w:val="-7"/>
        </w:rPr>
        <w:t xml:space="preserve"> </w:t>
      </w:r>
      <w:r>
        <w:t>memandang bahwa setiap manusia dipanggil untuk berpartisipasi aktif dalam memperjuangkan dan menegakkan hak-hak dasar manusia tanpa memandang agama, ras, budaya, maupun latar belakang sosial. Gereja</w:t>
      </w:r>
      <w:r>
        <w:rPr>
          <w:spacing w:val="-7"/>
        </w:rPr>
        <w:t xml:space="preserve"> </w:t>
      </w:r>
      <w:r>
        <w:t>juga</w:t>
      </w:r>
      <w:r>
        <w:rPr>
          <w:spacing w:val="-5"/>
        </w:rPr>
        <w:t xml:space="preserve"> </w:t>
      </w:r>
      <w:r>
        <w:t>menegaskan</w:t>
      </w:r>
      <w:r>
        <w:rPr>
          <w:spacing w:val="-7"/>
        </w:rPr>
        <w:t xml:space="preserve"> </w:t>
      </w:r>
      <w:r>
        <w:t>pentingnya</w:t>
      </w:r>
      <w:r>
        <w:rPr>
          <w:spacing w:val="-7"/>
        </w:rPr>
        <w:t xml:space="preserve"> </w:t>
      </w:r>
      <w:r>
        <w:t>kerja</w:t>
      </w:r>
      <w:r>
        <w:rPr>
          <w:spacing w:val="-5"/>
        </w:rPr>
        <w:t xml:space="preserve"> </w:t>
      </w:r>
      <w:r>
        <w:t>sama</w:t>
      </w:r>
      <w:r>
        <w:rPr>
          <w:spacing w:val="-8"/>
        </w:rPr>
        <w:t xml:space="preserve"> </w:t>
      </w:r>
      <w:r>
        <w:t>lintas</w:t>
      </w:r>
      <w:r>
        <w:rPr>
          <w:spacing w:val="-6"/>
        </w:rPr>
        <w:t xml:space="preserve"> </w:t>
      </w:r>
      <w:r>
        <w:t>agama</w:t>
      </w:r>
      <w:r>
        <w:rPr>
          <w:spacing w:val="-7"/>
        </w:rPr>
        <w:t xml:space="preserve"> </w:t>
      </w:r>
      <w:r>
        <w:t>dan komunitas</w:t>
      </w:r>
      <w:r>
        <w:rPr>
          <w:spacing w:val="-13"/>
        </w:rPr>
        <w:t xml:space="preserve"> </w:t>
      </w:r>
      <w:r>
        <w:t>dalam</w:t>
      </w:r>
      <w:r>
        <w:rPr>
          <w:spacing w:val="-12"/>
        </w:rPr>
        <w:t xml:space="preserve"> </w:t>
      </w:r>
      <w:r>
        <w:t>memperjuangkan</w:t>
      </w:r>
      <w:r>
        <w:rPr>
          <w:spacing w:val="-12"/>
        </w:rPr>
        <w:t xml:space="preserve"> </w:t>
      </w:r>
      <w:r>
        <w:t>nilai-nilai</w:t>
      </w:r>
      <w:r>
        <w:rPr>
          <w:spacing w:val="-12"/>
        </w:rPr>
        <w:t xml:space="preserve"> </w:t>
      </w:r>
      <w:r>
        <w:t>kemanusiaan,</w:t>
      </w:r>
      <w:r>
        <w:rPr>
          <w:spacing w:val="-13"/>
        </w:rPr>
        <w:t xml:space="preserve"> </w:t>
      </w:r>
      <w:r>
        <w:t>cinta kasih, keadilan, serta perdamaian universal sebagai wujud nyata solidaritas terhadap sesama manusia (Vincentius, 2018).</w:t>
      </w:r>
    </w:p>
    <w:p w:rsidR="00BC3CB7" w:rsidRDefault="00AF39CF">
      <w:pPr>
        <w:pStyle w:val="BodyText"/>
        <w:spacing w:before="121" w:line="276" w:lineRule="auto"/>
        <w:ind w:left="1" w:right="420" w:firstLine="568"/>
      </w:pPr>
      <w:r>
        <w:t>Ajaran</w:t>
      </w:r>
      <w:r>
        <w:rPr>
          <w:spacing w:val="-15"/>
        </w:rPr>
        <w:t xml:space="preserve"> </w:t>
      </w:r>
      <w:r>
        <w:t>Paus</w:t>
      </w:r>
      <w:r>
        <w:rPr>
          <w:spacing w:val="-15"/>
        </w:rPr>
        <w:t xml:space="preserve"> </w:t>
      </w:r>
      <w:r>
        <w:t>mengenai</w:t>
      </w:r>
      <w:r>
        <w:rPr>
          <w:spacing w:val="-15"/>
        </w:rPr>
        <w:t xml:space="preserve"> </w:t>
      </w:r>
      <w:r>
        <w:t>Hak</w:t>
      </w:r>
      <w:r>
        <w:rPr>
          <w:spacing w:val="-15"/>
        </w:rPr>
        <w:t xml:space="preserve"> </w:t>
      </w:r>
      <w:r>
        <w:t>Asasi</w:t>
      </w:r>
      <w:r>
        <w:rPr>
          <w:spacing w:val="-15"/>
        </w:rPr>
        <w:t xml:space="preserve"> </w:t>
      </w:r>
      <w:r>
        <w:t>Manusia</w:t>
      </w:r>
      <w:r>
        <w:rPr>
          <w:spacing w:val="-14"/>
        </w:rPr>
        <w:t xml:space="preserve"> </w:t>
      </w:r>
      <w:r>
        <w:t>tercermin</w:t>
      </w:r>
      <w:r>
        <w:rPr>
          <w:spacing w:val="-14"/>
        </w:rPr>
        <w:t xml:space="preserve"> </w:t>
      </w:r>
      <w:r>
        <w:t>secara jelas dalam berbagai ensiklik, terutama dalam Pacem in Terris yang diterbitkan oleh Paus Yohanes XXIII pada tahun 1963. Ensiklik tersebut menegaskan bahwa pengakuan atas martabat dan hak-hak yang sama pada setiap manusia merupakan dasar bagi keadilan, kemerdekaan, dan perdamaian dunia (Taek &amp; Derung, 2024). Paus Yohanes Paulus II juga menekankan pentingnya penghormatan terhadap martabat manusia dalam setiap dimensi kehidupan. Dalam berbagai pesan pastoralnya, Paus</w:t>
      </w:r>
      <w:r>
        <w:rPr>
          <w:spacing w:val="25"/>
        </w:rPr>
        <w:t xml:space="preserve"> </w:t>
      </w:r>
      <w:r>
        <w:t>menegaskan</w:t>
      </w:r>
      <w:r>
        <w:rPr>
          <w:spacing w:val="26"/>
        </w:rPr>
        <w:t xml:space="preserve"> </w:t>
      </w:r>
      <w:r>
        <w:t>bahwa</w:t>
      </w:r>
      <w:r>
        <w:rPr>
          <w:spacing w:val="26"/>
        </w:rPr>
        <w:t xml:space="preserve"> </w:t>
      </w:r>
      <w:r>
        <w:t>setiap</w:t>
      </w:r>
      <w:r>
        <w:rPr>
          <w:spacing w:val="26"/>
        </w:rPr>
        <w:t xml:space="preserve"> </w:t>
      </w:r>
      <w:r>
        <w:t>orang</w:t>
      </w:r>
      <w:r>
        <w:rPr>
          <w:spacing w:val="28"/>
        </w:rPr>
        <w:t xml:space="preserve"> </w:t>
      </w:r>
      <w:r>
        <w:t>memiliki</w:t>
      </w:r>
      <w:r>
        <w:rPr>
          <w:spacing w:val="25"/>
        </w:rPr>
        <w:t xml:space="preserve"> </w:t>
      </w:r>
      <w:r>
        <w:t>hak</w:t>
      </w:r>
      <w:r>
        <w:rPr>
          <w:spacing w:val="26"/>
        </w:rPr>
        <w:t xml:space="preserve"> </w:t>
      </w:r>
      <w:r>
        <w:t>yang</w:t>
      </w:r>
      <w:r>
        <w:rPr>
          <w:spacing w:val="27"/>
        </w:rPr>
        <w:t xml:space="preserve"> </w:t>
      </w:r>
      <w:r>
        <w:rPr>
          <w:spacing w:val="-2"/>
        </w:rPr>
        <w:t>tidak</w:t>
      </w:r>
    </w:p>
    <w:p w:rsidR="00BC3CB7" w:rsidRDefault="00BC3CB7">
      <w:pPr>
        <w:pStyle w:val="BodyText"/>
        <w:spacing w:line="276" w:lineRule="auto"/>
        <w:sectPr w:rsidR="00BC3CB7">
          <w:headerReference w:type="even" r:id="rId1304"/>
          <w:headerReference w:type="default" r:id="rId1305"/>
          <w:footerReference w:type="default" r:id="rId1306"/>
          <w:headerReference w:type="first" r:id="rId1307"/>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dapat dicabut, karena hak tersebut berasal langsung dari Allah. Hak-hak tersebut mencakup hak untuk hidup, memperoleh pendidikan, bekerja secara layak, dan menikmati kebebasan beragama. Penghormatan terhadap hak-hak ini menjadi bagian integral dari panggilan Gereja untuk menegakkan kasih dan keadilan. Teladan nyata perjuangan terhadap HAM juga diwujudkan oleh tokoh-tokoh Katolik seperti Santa Teresa dari Kalkuta, yang melalui Ordo Cinta Kasih melayani kaum miskin, sakit, dan tersingkir sebagai perwujudan kasih Allah dalam tindakan konkret (Sufyan, 2023).</w:t>
      </w:r>
    </w:p>
    <w:p w:rsidR="00BC3CB7" w:rsidRDefault="00AF39CF">
      <w:pPr>
        <w:pStyle w:val="BodyText"/>
        <w:spacing w:before="121" w:line="276" w:lineRule="auto"/>
        <w:ind w:right="135" w:firstLine="568"/>
      </w:pPr>
      <w:r>
        <w:t>Martabat manusia dalam ajaran Katolik dipahami sebagai nilai yang melekat dan tidak dapat digantikan, karena manusia diciptakan menurut gambar dan rupa</w:t>
      </w:r>
      <w:r>
        <w:rPr>
          <w:spacing w:val="-3"/>
        </w:rPr>
        <w:t xml:space="preserve"> </w:t>
      </w:r>
      <w:r>
        <w:t>Allah (Kejadian 1:26–27). Pandangan ini menegaskan bahwa setiap individu memiliki nilai dan</w:t>
      </w:r>
      <w:r>
        <w:rPr>
          <w:spacing w:val="-4"/>
        </w:rPr>
        <w:t xml:space="preserve"> </w:t>
      </w:r>
      <w:r>
        <w:t>kehormatan</w:t>
      </w:r>
      <w:r>
        <w:rPr>
          <w:spacing w:val="-4"/>
        </w:rPr>
        <w:t xml:space="preserve"> </w:t>
      </w:r>
      <w:r>
        <w:t>yang</w:t>
      </w:r>
      <w:r>
        <w:rPr>
          <w:spacing w:val="-4"/>
        </w:rPr>
        <w:t xml:space="preserve"> </w:t>
      </w:r>
      <w:r>
        <w:t>sama</w:t>
      </w:r>
      <w:r>
        <w:rPr>
          <w:spacing w:val="-6"/>
        </w:rPr>
        <w:t xml:space="preserve"> </w:t>
      </w:r>
      <w:r>
        <w:t>di</w:t>
      </w:r>
      <w:r>
        <w:rPr>
          <w:spacing w:val="-5"/>
        </w:rPr>
        <w:t xml:space="preserve"> </w:t>
      </w:r>
      <w:r>
        <w:t>hadapan</w:t>
      </w:r>
      <w:r>
        <w:rPr>
          <w:spacing w:val="-9"/>
        </w:rPr>
        <w:t xml:space="preserve"> </w:t>
      </w:r>
      <w:r>
        <w:t>Tuhan.</w:t>
      </w:r>
      <w:r>
        <w:rPr>
          <w:spacing w:val="-4"/>
        </w:rPr>
        <w:t xml:space="preserve"> </w:t>
      </w:r>
      <w:r>
        <w:t>Martabat</w:t>
      </w:r>
      <w:r>
        <w:rPr>
          <w:spacing w:val="-5"/>
        </w:rPr>
        <w:t xml:space="preserve"> </w:t>
      </w:r>
      <w:r>
        <w:t>manusia tidak ditentukan oleh status sosial, kekayaan, atau pencapaian duniawi, melainkan oleh hakikatnya sebagai ciptaan</w:t>
      </w:r>
      <w:r>
        <w:rPr>
          <w:spacing w:val="-4"/>
        </w:rPr>
        <w:t xml:space="preserve"> </w:t>
      </w:r>
      <w:r>
        <w:t xml:space="preserve">Allah yang memiliki kebebasan dan tanggung jawab moral. Setiap manusia memiliki potensi untuk mengenal dan mengasihi Tuhan serta hidup sesuai dengan kehendak-Nya. Oleh karena itu, penghormatan terhadap martabat manusia berarti juga mengakui kebebasan, tanggung jawab, dan tujuan hidup manusia untuk mencapai kebaikan tertinggi dalam relasi dengan Allah dan </w:t>
      </w:r>
      <w:r>
        <w:rPr>
          <w:spacing w:val="-2"/>
        </w:rPr>
        <w:t>sesama.</w:t>
      </w:r>
    </w:p>
    <w:p w:rsidR="00BC3CB7" w:rsidRDefault="00AF39CF">
      <w:pPr>
        <w:pStyle w:val="BodyText"/>
        <w:spacing w:before="119" w:line="276" w:lineRule="auto"/>
        <w:ind w:right="137" w:firstLine="568"/>
      </w:pPr>
      <w:r>
        <w:t>Hubungan antara kasih Allah dan penghormatan terhadap Hak Asasi Manusia merupakan inti dari pandangan Gereja tentang kehidupan yang berkeadilan. Kasih Allah tidak hanya menjadi dasar spiritual hubungan manusia dengan Pencipta, tetapi</w:t>
      </w:r>
      <w:r>
        <w:rPr>
          <w:spacing w:val="-6"/>
        </w:rPr>
        <w:t xml:space="preserve"> </w:t>
      </w:r>
      <w:r>
        <w:t>juga</w:t>
      </w:r>
      <w:r>
        <w:rPr>
          <w:spacing w:val="-5"/>
        </w:rPr>
        <w:t xml:space="preserve"> </w:t>
      </w:r>
      <w:r>
        <w:t>menjadi</w:t>
      </w:r>
      <w:r>
        <w:rPr>
          <w:spacing w:val="-6"/>
        </w:rPr>
        <w:t xml:space="preserve"> </w:t>
      </w:r>
      <w:r>
        <w:t>pedoman</w:t>
      </w:r>
      <w:r>
        <w:rPr>
          <w:spacing w:val="-5"/>
        </w:rPr>
        <w:t xml:space="preserve"> </w:t>
      </w:r>
      <w:r>
        <w:t>etis</w:t>
      </w:r>
      <w:r>
        <w:rPr>
          <w:spacing w:val="-6"/>
        </w:rPr>
        <w:t xml:space="preserve"> </w:t>
      </w:r>
      <w:r>
        <w:t>dalam</w:t>
      </w:r>
      <w:r>
        <w:rPr>
          <w:spacing w:val="-6"/>
        </w:rPr>
        <w:t xml:space="preserve"> </w:t>
      </w:r>
      <w:r>
        <w:t>memperlakukan</w:t>
      </w:r>
      <w:r>
        <w:rPr>
          <w:spacing w:val="-5"/>
        </w:rPr>
        <w:t xml:space="preserve"> </w:t>
      </w:r>
      <w:r>
        <w:t>sesama. Ketika</w:t>
      </w:r>
      <w:r>
        <w:rPr>
          <w:spacing w:val="-15"/>
        </w:rPr>
        <w:t xml:space="preserve"> </w:t>
      </w:r>
      <w:r>
        <w:t>Allah</w:t>
      </w:r>
      <w:r>
        <w:rPr>
          <w:spacing w:val="-15"/>
        </w:rPr>
        <w:t xml:space="preserve"> </w:t>
      </w:r>
      <w:r>
        <w:t>mengasihi</w:t>
      </w:r>
      <w:r>
        <w:rPr>
          <w:spacing w:val="-14"/>
        </w:rPr>
        <w:t xml:space="preserve"> </w:t>
      </w:r>
      <w:r>
        <w:t>manusia,</w:t>
      </w:r>
      <w:r>
        <w:rPr>
          <w:spacing w:val="-12"/>
        </w:rPr>
        <w:t xml:space="preserve"> </w:t>
      </w:r>
      <w:r>
        <w:t>Ia</w:t>
      </w:r>
      <w:r>
        <w:rPr>
          <w:spacing w:val="-12"/>
        </w:rPr>
        <w:t xml:space="preserve"> </w:t>
      </w:r>
      <w:r>
        <w:t>juga</w:t>
      </w:r>
      <w:r>
        <w:rPr>
          <w:spacing w:val="-10"/>
        </w:rPr>
        <w:t xml:space="preserve"> </w:t>
      </w:r>
      <w:r>
        <w:t>mengaruniakan</w:t>
      </w:r>
      <w:r>
        <w:rPr>
          <w:spacing w:val="-12"/>
        </w:rPr>
        <w:t xml:space="preserve"> </w:t>
      </w:r>
      <w:r>
        <w:t>hak-hak dasar yang memungkinkan manusia hidup dengan bermartabat seperti</w:t>
      </w:r>
      <w:r>
        <w:rPr>
          <w:spacing w:val="-1"/>
        </w:rPr>
        <w:t xml:space="preserve"> </w:t>
      </w:r>
      <w:r>
        <w:t>hak untuk</w:t>
      </w:r>
      <w:r>
        <w:rPr>
          <w:spacing w:val="-1"/>
        </w:rPr>
        <w:t xml:space="preserve"> </w:t>
      </w:r>
      <w:r>
        <w:t>hidup,</w:t>
      </w:r>
      <w:r>
        <w:rPr>
          <w:spacing w:val="-1"/>
        </w:rPr>
        <w:t xml:space="preserve"> </w:t>
      </w:r>
      <w:r>
        <w:t>kebebasan,</w:t>
      </w:r>
      <w:r>
        <w:rPr>
          <w:spacing w:val="-1"/>
        </w:rPr>
        <w:t xml:space="preserve"> </w:t>
      </w:r>
      <w:r>
        <w:t>dan</w:t>
      </w:r>
      <w:r>
        <w:rPr>
          <w:spacing w:val="-1"/>
        </w:rPr>
        <w:t xml:space="preserve"> </w:t>
      </w:r>
      <w:r>
        <w:t>penghargaan</w:t>
      </w:r>
      <w:r>
        <w:rPr>
          <w:spacing w:val="-1"/>
        </w:rPr>
        <w:t xml:space="preserve"> </w:t>
      </w:r>
      <w:r>
        <w:t>diri.</w:t>
      </w:r>
      <w:r>
        <w:rPr>
          <w:spacing w:val="-1"/>
        </w:rPr>
        <w:t xml:space="preserve"> </w:t>
      </w:r>
      <w:r>
        <w:t>Kasih Allah</w:t>
      </w:r>
      <w:r>
        <w:rPr>
          <w:spacing w:val="-6"/>
        </w:rPr>
        <w:t xml:space="preserve"> </w:t>
      </w:r>
      <w:r>
        <w:t>yang</w:t>
      </w:r>
      <w:r>
        <w:rPr>
          <w:spacing w:val="-4"/>
        </w:rPr>
        <w:t xml:space="preserve"> </w:t>
      </w:r>
      <w:r>
        <w:t>bersifat</w:t>
      </w:r>
      <w:r>
        <w:rPr>
          <w:spacing w:val="-4"/>
        </w:rPr>
        <w:t xml:space="preserve"> </w:t>
      </w:r>
      <w:r>
        <w:t>universal</w:t>
      </w:r>
      <w:r>
        <w:rPr>
          <w:spacing w:val="-4"/>
        </w:rPr>
        <w:t xml:space="preserve"> </w:t>
      </w:r>
      <w:r>
        <w:t>menegaskan bahwa</w:t>
      </w:r>
      <w:r>
        <w:rPr>
          <w:spacing w:val="-4"/>
        </w:rPr>
        <w:t xml:space="preserve"> </w:t>
      </w:r>
      <w:r>
        <w:t>setiap</w:t>
      </w:r>
      <w:r>
        <w:rPr>
          <w:spacing w:val="-3"/>
        </w:rPr>
        <w:t xml:space="preserve"> </w:t>
      </w:r>
      <w:r>
        <w:rPr>
          <w:spacing w:val="-2"/>
        </w:rPr>
        <w:t>manusia,</w:t>
      </w:r>
    </w:p>
    <w:p w:rsidR="00BC3CB7" w:rsidRDefault="00BC3CB7">
      <w:pPr>
        <w:pStyle w:val="BodyText"/>
        <w:spacing w:line="276" w:lineRule="auto"/>
        <w:sectPr w:rsidR="00BC3CB7">
          <w:headerReference w:type="even" r:id="rId1308"/>
          <w:headerReference w:type="default" r:id="rId1309"/>
          <w:footerReference w:type="default" r:id="rId1310"/>
          <w:headerReference w:type="first" r:id="rId1311"/>
          <w:pgSz w:w="8790" w:h="13050"/>
          <w:pgMar w:top="1060" w:right="992" w:bottom="920" w:left="1133" w:header="0" w:footer="738" w:gutter="0"/>
          <w:cols w:space="720"/>
        </w:sectPr>
      </w:pPr>
    </w:p>
    <w:p w:rsidR="00BC3CB7" w:rsidRDefault="00AF39CF">
      <w:pPr>
        <w:pStyle w:val="BodyText"/>
        <w:spacing w:before="72" w:line="276" w:lineRule="auto"/>
        <w:ind w:left="1" w:right="426"/>
      </w:pPr>
      <w:r>
        <w:lastRenderedPageBreak/>
        <w:t>tanpa memandang latar belakang, memiliki hak yang sama di hadapan-Nya (Madung, 2024).</w:t>
      </w:r>
    </w:p>
    <w:p w:rsidR="00BC3CB7" w:rsidRDefault="00AF39CF">
      <w:pPr>
        <w:pStyle w:val="BodyText"/>
        <w:spacing w:before="119" w:line="276" w:lineRule="auto"/>
        <w:ind w:left="1" w:right="420" w:firstLine="568"/>
      </w:pPr>
      <w:r>
        <w:t>Kasih</w:t>
      </w:r>
      <w:r>
        <w:rPr>
          <w:spacing w:val="-5"/>
        </w:rPr>
        <w:t xml:space="preserve"> </w:t>
      </w:r>
      <w:r>
        <w:t>Allah harus diwujudkan dalam tindakan nyata yang mencerminkan keadilan sosial. Ajaran Yesus dalam Kitab Suci (Matius 22:39) menggarisbawahi panggilan untuk mengasihi sesama seperti diri sendiri. Kasih yang dimaksud bukan sekadar kasih personal, melainkan kasih sosial yang menuntut tanggung jawab terhadap pemenuhan hak-hak orang lain. Dengan demikian,</w:t>
      </w:r>
      <w:r>
        <w:rPr>
          <w:spacing w:val="-3"/>
        </w:rPr>
        <w:t xml:space="preserve"> </w:t>
      </w:r>
      <w:r>
        <w:t>penghormatan</w:t>
      </w:r>
      <w:r>
        <w:rPr>
          <w:spacing w:val="-3"/>
        </w:rPr>
        <w:t xml:space="preserve"> </w:t>
      </w:r>
      <w:r>
        <w:t>terhadap</w:t>
      </w:r>
      <w:r>
        <w:rPr>
          <w:spacing w:val="-3"/>
        </w:rPr>
        <w:t xml:space="preserve"> </w:t>
      </w:r>
      <w:r>
        <w:t>HAM</w:t>
      </w:r>
      <w:r>
        <w:rPr>
          <w:spacing w:val="-4"/>
        </w:rPr>
        <w:t xml:space="preserve"> </w:t>
      </w:r>
      <w:r>
        <w:t>menjadi</w:t>
      </w:r>
      <w:r>
        <w:rPr>
          <w:spacing w:val="-3"/>
        </w:rPr>
        <w:t xml:space="preserve"> </w:t>
      </w:r>
      <w:r>
        <w:t>bagian</w:t>
      </w:r>
      <w:r>
        <w:rPr>
          <w:spacing w:val="-3"/>
        </w:rPr>
        <w:t xml:space="preserve"> </w:t>
      </w:r>
      <w:r>
        <w:t>integral dari praktik kasih Kristiani. Setiap umat Katolik dipanggil untuk memperjuangkan keadilan, membela hak-hak kaum miskin dan tertindas, serta menjadi agen perubahan dalam menegakkan martabat</w:t>
      </w:r>
      <w:r>
        <w:rPr>
          <w:spacing w:val="-15"/>
        </w:rPr>
        <w:t xml:space="preserve"> </w:t>
      </w:r>
      <w:r>
        <w:t>manusia</w:t>
      </w:r>
      <w:r>
        <w:rPr>
          <w:spacing w:val="-15"/>
        </w:rPr>
        <w:t xml:space="preserve"> </w:t>
      </w:r>
      <w:r>
        <w:t>di</w:t>
      </w:r>
      <w:r>
        <w:rPr>
          <w:spacing w:val="-15"/>
        </w:rPr>
        <w:t xml:space="preserve"> </w:t>
      </w:r>
      <w:r>
        <w:t>tengah</w:t>
      </w:r>
      <w:r>
        <w:rPr>
          <w:spacing w:val="-15"/>
        </w:rPr>
        <w:t xml:space="preserve"> </w:t>
      </w:r>
      <w:r>
        <w:t>masyarakat.</w:t>
      </w:r>
      <w:r>
        <w:rPr>
          <w:spacing w:val="-15"/>
        </w:rPr>
        <w:t xml:space="preserve"> </w:t>
      </w:r>
      <w:r>
        <w:t>Melalui</w:t>
      </w:r>
      <w:r>
        <w:rPr>
          <w:spacing w:val="-15"/>
        </w:rPr>
        <w:t xml:space="preserve"> </w:t>
      </w:r>
      <w:r>
        <w:t>kasih</w:t>
      </w:r>
      <w:r>
        <w:rPr>
          <w:spacing w:val="-15"/>
        </w:rPr>
        <w:t xml:space="preserve"> </w:t>
      </w:r>
      <w:r>
        <w:t>Allah</w:t>
      </w:r>
      <w:r>
        <w:rPr>
          <w:spacing w:val="-15"/>
        </w:rPr>
        <w:t xml:space="preserve"> </w:t>
      </w:r>
      <w:r>
        <w:t>yang dihidupi secara konkret, Gereja diharapkan dapat mewujudkan dunia</w:t>
      </w:r>
      <w:r>
        <w:rPr>
          <w:spacing w:val="-4"/>
        </w:rPr>
        <w:t xml:space="preserve"> </w:t>
      </w:r>
      <w:r>
        <w:t>yang</w:t>
      </w:r>
      <w:r>
        <w:rPr>
          <w:spacing w:val="-3"/>
        </w:rPr>
        <w:t xml:space="preserve"> </w:t>
      </w:r>
      <w:r>
        <w:t>lebih</w:t>
      </w:r>
      <w:r>
        <w:rPr>
          <w:spacing w:val="-3"/>
        </w:rPr>
        <w:t xml:space="preserve"> </w:t>
      </w:r>
      <w:r>
        <w:t>manusiawi,</w:t>
      </w:r>
      <w:r>
        <w:rPr>
          <w:spacing w:val="-4"/>
        </w:rPr>
        <w:t xml:space="preserve"> </w:t>
      </w:r>
      <w:r>
        <w:t>adil,</w:t>
      </w:r>
      <w:r>
        <w:rPr>
          <w:spacing w:val="-5"/>
        </w:rPr>
        <w:t xml:space="preserve"> </w:t>
      </w:r>
      <w:r>
        <w:t>dan</w:t>
      </w:r>
      <w:r>
        <w:rPr>
          <w:spacing w:val="-4"/>
        </w:rPr>
        <w:t xml:space="preserve"> </w:t>
      </w:r>
      <w:r>
        <w:t>penuh</w:t>
      </w:r>
      <w:r>
        <w:rPr>
          <w:spacing w:val="-4"/>
        </w:rPr>
        <w:t xml:space="preserve"> </w:t>
      </w:r>
      <w:r>
        <w:t>damai,</w:t>
      </w:r>
      <w:r>
        <w:rPr>
          <w:spacing w:val="-3"/>
        </w:rPr>
        <w:t xml:space="preserve"> </w:t>
      </w:r>
      <w:r>
        <w:t>di</w:t>
      </w:r>
      <w:r>
        <w:rPr>
          <w:spacing w:val="-3"/>
        </w:rPr>
        <w:t xml:space="preserve"> </w:t>
      </w:r>
      <w:r>
        <w:t>mana</w:t>
      </w:r>
      <w:r>
        <w:rPr>
          <w:spacing w:val="-4"/>
        </w:rPr>
        <w:t xml:space="preserve"> </w:t>
      </w:r>
      <w:r>
        <w:t>hak setiap orang dihargai sebagai anugerah ilahi yang tak ternilai.</w:t>
      </w:r>
    </w:p>
    <w:p w:rsidR="00BC3CB7" w:rsidRDefault="00AF39CF">
      <w:pPr>
        <w:pStyle w:val="Heading2"/>
        <w:numPr>
          <w:ilvl w:val="1"/>
          <w:numId w:val="9"/>
        </w:numPr>
        <w:tabs>
          <w:tab w:val="left" w:pos="569"/>
        </w:tabs>
        <w:spacing w:before="122" w:line="276" w:lineRule="auto"/>
        <w:ind w:left="569" w:right="425" w:hanging="360"/>
        <w:jc w:val="both"/>
      </w:pPr>
      <w:bookmarkStart w:id="58" w:name="_bookmark57"/>
      <w:bookmarkEnd w:id="58"/>
      <w:r>
        <w:t>Mengintegrasikan Pendidikan Agama Katolik Dengan Hak Asasi Manusia</w:t>
      </w:r>
    </w:p>
    <w:p w:rsidR="00BC3CB7" w:rsidRDefault="00AF39CF">
      <w:pPr>
        <w:pStyle w:val="ListParagraph"/>
        <w:numPr>
          <w:ilvl w:val="2"/>
          <w:numId w:val="9"/>
        </w:numPr>
        <w:tabs>
          <w:tab w:val="left" w:pos="569"/>
        </w:tabs>
        <w:spacing w:before="119" w:line="259" w:lineRule="auto"/>
        <w:ind w:left="569" w:right="423"/>
        <w:jc w:val="both"/>
        <w:rPr>
          <w:b/>
          <w:sz w:val="24"/>
        </w:rPr>
      </w:pPr>
      <w:r>
        <w:rPr>
          <w:b/>
          <w:sz w:val="24"/>
        </w:rPr>
        <w:t xml:space="preserve">Nilai-nilai Katolik dalam mempromosikan Hak Asasi </w:t>
      </w:r>
      <w:r>
        <w:rPr>
          <w:b/>
          <w:spacing w:val="-2"/>
          <w:sz w:val="24"/>
        </w:rPr>
        <w:t>Manusia</w:t>
      </w:r>
    </w:p>
    <w:p w:rsidR="00BC3CB7" w:rsidRDefault="00AF39CF">
      <w:pPr>
        <w:pStyle w:val="BodyText"/>
        <w:spacing w:before="120" w:line="276" w:lineRule="auto"/>
        <w:ind w:left="1" w:right="422" w:firstLine="568"/>
      </w:pPr>
      <w:r>
        <w:t>Ajaran tentang nilai-nilai Katolik yang dapat mendorong umatnya untuk menerapkan prinsip Hak Asasi Manusia dalam praktik kehidupan sehari-hari seperti menjaga hak milik orang lain. Ajaran nilai Katolik menganjurkan kepala umatnya untuk saling</w:t>
      </w:r>
      <w:r>
        <w:rPr>
          <w:spacing w:val="-13"/>
        </w:rPr>
        <w:t xml:space="preserve"> </w:t>
      </w:r>
      <w:r>
        <w:t>menjaga</w:t>
      </w:r>
      <w:r>
        <w:rPr>
          <w:spacing w:val="-15"/>
        </w:rPr>
        <w:t xml:space="preserve"> </w:t>
      </w:r>
      <w:r>
        <w:t>dan</w:t>
      </w:r>
      <w:r>
        <w:rPr>
          <w:spacing w:val="-12"/>
        </w:rPr>
        <w:t xml:space="preserve"> </w:t>
      </w:r>
      <w:r>
        <w:t>menghormati</w:t>
      </w:r>
      <w:r>
        <w:rPr>
          <w:spacing w:val="-15"/>
        </w:rPr>
        <w:t xml:space="preserve"> </w:t>
      </w:r>
      <w:r>
        <w:t>hak</w:t>
      </w:r>
      <w:r>
        <w:rPr>
          <w:spacing w:val="-14"/>
        </w:rPr>
        <w:t xml:space="preserve"> </w:t>
      </w:r>
      <w:r>
        <w:t>milik</w:t>
      </w:r>
      <w:r>
        <w:rPr>
          <w:spacing w:val="-13"/>
        </w:rPr>
        <w:t xml:space="preserve"> </w:t>
      </w:r>
      <w:r>
        <w:t>orang</w:t>
      </w:r>
      <w:r>
        <w:rPr>
          <w:spacing w:val="-14"/>
        </w:rPr>
        <w:t xml:space="preserve"> </w:t>
      </w:r>
      <w:r>
        <w:t>dalam</w:t>
      </w:r>
      <w:r>
        <w:rPr>
          <w:spacing w:val="-14"/>
        </w:rPr>
        <w:t xml:space="preserve"> </w:t>
      </w:r>
      <w:r>
        <w:t>berbagai aspek kehidupan maupun dalam politik, pekerjaan, dan juga hubungan</w:t>
      </w:r>
      <w:r>
        <w:rPr>
          <w:spacing w:val="-11"/>
        </w:rPr>
        <w:t xml:space="preserve"> </w:t>
      </w:r>
      <w:r>
        <w:t>interaksi</w:t>
      </w:r>
      <w:r>
        <w:rPr>
          <w:spacing w:val="-10"/>
        </w:rPr>
        <w:t xml:space="preserve"> </w:t>
      </w:r>
      <w:r>
        <w:t>sosial</w:t>
      </w:r>
      <w:r>
        <w:rPr>
          <w:spacing w:val="-12"/>
        </w:rPr>
        <w:t xml:space="preserve"> </w:t>
      </w:r>
      <w:r>
        <w:t>antara</w:t>
      </w:r>
      <w:r>
        <w:rPr>
          <w:spacing w:val="-9"/>
        </w:rPr>
        <w:t xml:space="preserve"> </w:t>
      </w:r>
      <w:r>
        <w:t>sesama</w:t>
      </w:r>
      <w:r>
        <w:rPr>
          <w:spacing w:val="-9"/>
        </w:rPr>
        <w:t xml:space="preserve"> </w:t>
      </w:r>
      <w:r>
        <w:t>manusia.</w:t>
      </w:r>
      <w:r>
        <w:rPr>
          <w:spacing w:val="-10"/>
        </w:rPr>
        <w:t xml:space="preserve"> </w:t>
      </w:r>
      <w:r>
        <w:t>Selain</w:t>
      </w:r>
      <w:r>
        <w:rPr>
          <w:spacing w:val="-10"/>
        </w:rPr>
        <w:t xml:space="preserve"> </w:t>
      </w:r>
      <w:r>
        <w:t>itu,</w:t>
      </w:r>
      <w:r>
        <w:rPr>
          <w:spacing w:val="-8"/>
        </w:rPr>
        <w:t xml:space="preserve"> </w:t>
      </w:r>
      <w:r>
        <w:t>nilai Katolik tentang keadilan sosial. Ajaran Katolik dalam mempromosikan dan menerapkan keadilan sosial dalam mengatasi ketidaksetaraan yang dapat memberikan dampak buruk</w:t>
      </w:r>
      <w:r>
        <w:rPr>
          <w:spacing w:val="-3"/>
        </w:rPr>
        <w:t xml:space="preserve"> </w:t>
      </w:r>
      <w:r>
        <w:t>maupun</w:t>
      </w:r>
      <w:r>
        <w:rPr>
          <w:spacing w:val="-3"/>
        </w:rPr>
        <w:t xml:space="preserve"> </w:t>
      </w:r>
      <w:r>
        <w:t>mengancam</w:t>
      </w:r>
      <w:r>
        <w:rPr>
          <w:spacing w:val="-4"/>
        </w:rPr>
        <w:t xml:space="preserve"> </w:t>
      </w:r>
      <w:r>
        <w:t>Hak</w:t>
      </w:r>
      <w:r>
        <w:rPr>
          <w:spacing w:val="-14"/>
        </w:rPr>
        <w:t xml:space="preserve"> </w:t>
      </w:r>
      <w:r>
        <w:t>Asasi</w:t>
      </w:r>
      <w:r>
        <w:rPr>
          <w:spacing w:val="-3"/>
        </w:rPr>
        <w:t xml:space="preserve"> </w:t>
      </w:r>
      <w:r>
        <w:t>Manusia</w:t>
      </w:r>
      <w:r>
        <w:rPr>
          <w:spacing w:val="-4"/>
        </w:rPr>
        <w:t xml:space="preserve"> </w:t>
      </w:r>
      <w:r>
        <w:t>secara</w:t>
      </w:r>
      <w:r>
        <w:rPr>
          <w:spacing w:val="-2"/>
        </w:rPr>
        <w:t xml:space="preserve"> </w:t>
      </w:r>
      <w:r>
        <w:t>tidak</w:t>
      </w:r>
      <w:r>
        <w:rPr>
          <w:spacing w:val="-3"/>
        </w:rPr>
        <w:t xml:space="preserve"> </w:t>
      </w:r>
      <w:r>
        <w:t>adil. Dalam</w:t>
      </w:r>
      <w:r>
        <w:rPr>
          <w:spacing w:val="14"/>
        </w:rPr>
        <w:t xml:space="preserve"> </w:t>
      </w:r>
      <w:r>
        <w:t>memberikan</w:t>
      </w:r>
      <w:r>
        <w:rPr>
          <w:spacing w:val="17"/>
        </w:rPr>
        <w:t xml:space="preserve"> </w:t>
      </w:r>
      <w:r>
        <w:t>dukungan</w:t>
      </w:r>
      <w:r>
        <w:rPr>
          <w:spacing w:val="16"/>
        </w:rPr>
        <w:t xml:space="preserve"> </w:t>
      </w:r>
      <w:r>
        <w:t>kepada</w:t>
      </w:r>
      <w:r>
        <w:rPr>
          <w:spacing w:val="17"/>
        </w:rPr>
        <w:t xml:space="preserve"> </w:t>
      </w:r>
      <w:r>
        <w:t>orang</w:t>
      </w:r>
      <w:r>
        <w:rPr>
          <w:spacing w:val="16"/>
        </w:rPr>
        <w:t xml:space="preserve"> </w:t>
      </w:r>
      <w:r>
        <w:t>yang</w:t>
      </w:r>
      <w:r>
        <w:rPr>
          <w:spacing w:val="16"/>
        </w:rPr>
        <w:t xml:space="preserve"> </w:t>
      </w:r>
      <w:r>
        <w:rPr>
          <w:spacing w:val="-2"/>
        </w:rPr>
        <w:t>terpinggirkan</w:t>
      </w:r>
    </w:p>
    <w:p w:rsidR="00BC3CB7" w:rsidRDefault="00BC3CB7">
      <w:pPr>
        <w:pStyle w:val="BodyText"/>
        <w:spacing w:line="276" w:lineRule="auto"/>
        <w:sectPr w:rsidR="00BC3CB7">
          <w:headerReference w:type="even" r:id="rId1312"/>
          <w:headerReference w:type="default" r:id="rId1313"/>
          <w:footerReference w:type="default" r:id="rId1314"/>
          <w:headerReference w:type="first" r:id="rId1315"/>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merupakan nilai dalam mempromosikan Hak Asasi Manusia. Gereja sering kali aktif dalam pelayanan terhadap orang yang terpinggirkan, baik secara individu maupun secara kelompok, seperti pengungsi, orang yang mengalami kemiskinan, dan juga mereka yang tertindas.</w:t>
      </w:r>
    </w:p>
    <w:p w:rsidR="00BC3CB7" w:rsidRDefault="00AF39CF">
      <w:pPr>
        <w:pStyle w:val="BodyText"/>
        <w:spacing w:before="119" w:line="276" w:lineRule="auto"/>
        <w:ind w:right="137" w:firstLine="568"/>
      </w:pPr>
      <w:r>
        <w:t>Ajaran</w:t>
      </w:r>
      <w:r>
        <w:rPr>
          <w:spacing w:val="-15"/>
        </w:rPr>
        <w:t xml:space="preserve"> </w:t>
      </w:r>
      <w:r>
        <w:t>Katolik</w:t>
      </w:r>
      <w:r>
        <w:rPr>
          <w:spacing w:val="-15"/>
        </w:rPr>
        <w:t xml:space="preserve"> </w:t>
      </w:r>
      <w:r>
        <w:t>selalu</w:t>
      </w:r>
      <w:r>
        <w:rPr>
          <w:spacing w:val="-15"/>
        </w:rPr>
        <w:t xml:space="preserve"> </w:t>
      </w:r>
      <w:r>
        <w:t>berpijak</w:t>
      </w:r>
      <w:r>
        <w:rPr>
          <w:spacing w:val="-15"/>
        </w:rPr>
        <w:t xml:space="preserve"> </w:t>
      </w:r>
      <w:r>
        <w:t>pada</w:t>
      </w:r>
      <w:r>
        <w:rPr>
          <w:spacing w:val="-15"/>
        </w:rPr>
        <w:t xml:space="preserve"> </w:t>
      </w:r>
      <w:r>
        <w:t>keyakinan</w:t>
      </w:r>
      <w:r>
        <w:rPr>
          <w:spacing w:val="-15"/>
        </w:rPr>
        <w:t xml:space="preserve"> </w:t>
      </w:r>
      <w:r>
        <w:t>bahwa</w:t>
      </w:r>
      <w:r>
        <w:rPr>
          <w:spacing w:val="-15"/>
        </w:rPr>
        <w:t xml:space="preserve"> </w:t>
      </w:r>
      <w:r>
        <w:t>setiap manusia</w:t>
      </w:r>
      <w:r>
        <w:rPr>
          <w:spacing w:val="-14"/>
        </w:rPr>
        <w:t xml:space="preserve"> </w:t>
      </w:r>
      <w:r>
        <w:t>memiliki</w:t>
      </w:r>
      <w:r>
        <w:rPr>
          <w:spacing w:val="-11"/>
        </w:rPr>
        <w:t xml:space="preserve"> </w:t>
      </w:r>
      <w:r>
        <w:t>martabat</w:t>
      </w:r>
      <w:r>
        <w:rPr>
          <w:spacing w:val="-11"/>
        </w:rPr>
        <w:t xml:space="preserve"> </w:t>
      </w:r>
      <w:r>
        <w:t>yang</w:t>
      </w:r>
      <w:r>
        <w:rPr>
          <w:spacing w:val="-13"/>
        </w:rPr>
        <w:t xml:space="preserve"> </w:t>
      </w:r>
      <w:r>
        <w:t>tak</w:t>
      </w:r>
      <w:r>
        <w:rPr>
          <w:spacing w:val="-13"/>
        </w:rPr>
        <w:t xml:space="preserve"> </w:t>
      </w:r>
      <w:r>
        <w:t>ternilai,</w:t>
      </w:r>
      <w:r>
        <w:rPr>
          <w:spacing w:val="-13"/>
        </w:rPr>
        <w:t xml:space="preserve"> </w:t>
      </w:r>
      <w:r>
        <w:t>karena</w:t>
      </w:r>
      <w:r>
        <w:rPr>
          <w:spacing w:val="-14"/>
        </w:rPr>
        <w:t xml:space="preserve"> </w:t>
      </w:r>
      <w:r>
        <w:t>ia</w:t>
      </w:r>
      <w:r>
        <w:rPr>
          <w:spacing w:val="-13"/>
        </w:rPr>
        <w:t xml:space="preserve"> </w:t>
      </w:r>
      <w:r>
        <w:t xml:space="preserve">diciptakan seturut gambar dan rupa Allah. Keyakinan inilah yang menjadi dasar dari seluruh nilai Katolik dalam memandang dan mempromosikan hak asasi manusia. Bagi Gereja, hak asasi manusia bukan sekadar aturan hukum, melainkan cerminan dari kasih Allah yang hidup dan bekerja dalam kehidupan manusia. Salah satu nilai utama yang ditanamkan dalam iman Katolik adalah kasih atau </w:t>
      </w:r>
      <w:r>
        <w:rPr>
          <w:i/>
        </w:rPr>
        <w:t xml:space="preserve">caritas </w:t>
      </w:r>
      <w:r>
        <w:t xml:space="preserve">(Nampar &amp; Silpanus, 2018). Kasih dalam ajaran Kristus bukan hanya perasaan atau niat baik, tetapi tindakan nyata untuk menghormati dan membela kehidupan sesama. Di sinilah akar dari sikap menghargai hak orang lain: karena kasih menolak segala bentuk kekerasan, penindasan, dan </w:t>
      </w:r>
      <w:r>
        <w:rPr>
          <w:spacing w:val="-2"/>
        </w:rPr>
        <w:t>ketidakadilan.</w:t>
      </w:r>
    </w:p>
    <w:p w:rsidR="00BC3CB7" w:rsidRDefault="00AF39CF">
      <w:pPr>
        <w:pStyle w:val="BodyText"/>
        <w:spacing w:before="122" w:line="276" w:lineRule="auto"/>
        <w:ind w:right="137" w:firstLine="568"/>
      </w:pPr>
      <w:r>
        <w:t xml:space="preserve">Martabat manusia </w:t>
      </w:r>
      <w:r>
        <w:rPr>
          <w:i/>
        </w:rPr>
        <w:t xml:space="preserve">(dignitas humanae) </w:t>
      </w:r>
      <w:r>
        <w:t>juga menjadi nilai sentral. Gereja percaya bahwa setiap orang, terlepas dari latar belakang sosial, agama, ras, atau kondisi fisik, memiliki nilai yang sama di hadapan Tuhan (Vinsensius Bawa Toron, 2018). Oleh karena itu, tidak ada satu alasan apa pun yang bisa membenarkan pelanggaran terhadap hak hidup, kebebasan beragama,</w:t>
      </w:r>
      <w:r>
        <w:rPr>
          <w:spacing w:val="-2"/>
        </w:rPr>
        <w:t xml:space="preserve"> </w:t>
      </w:r>
      <w:r>
        <w:t>pendidikan,</w:t>
      </w:r>
      <w:r>
        <w:rPr>
          <w:spacing w:val="-2"/>
        </w:rPr>
        <w:t xml:space="preserve"> </w:t>
      </w:r>
      <w:r>
        <w:t>atau</w:t>
      </w:r>
      <w:r>
        <w:rPr>
          <w:spacing w:val="-2"/>
        </w:rPr>
        <w:t xml:space="preserve"> </w:t>
      </w:r>
      <w:r>
        <w:t>hak</w:t>
      </w:r>
      <w:r>
        <w:rPr>
          <w:spacing w:val="-2"/>
        </w:rPr>
        <w:t xml:space="preserve"> </w:t>
      </w:r>
      <w:r>
        <w:t>untuk</w:t>
      </w:r>
      <w:r>
        <w:rPr>
          <w:spacing w:val="-2"/>
        </w:rPr>
        <w:t xml:space="preserve"> </w:t>
      </w:r>
      <w:r>
        <w:t>hidup</w:t>
      </w:r>
      <w:r>
        <w:rPr>
          <w:spacing w:val="-2"/>
        </w:rPr>
        <w:t xml:space="preserve"> </w:t>
      </w:r>
      <w:r>
        <w:t>secara</w:t>
      </w:r>
      <w:r>
        <w:rPr>
          <w:spacing w:val="-2"/>
        </w:rPr>
        <w:t xml:space="preserve"> </w:t>
      </w:r>
      <w:r>
        <w:t>layak.</w:t>
      </w:r>
      <w:r>
        <w:rPr>
          <w:spacing w:val="-2"/>
        </w:rPr>
        <w:t xml:space="preserve"> </w:t>
      </w:r>
      <w:r>
        <w:t xml:space="preserve">Selain itu, nilai </w:t>
      </w:r>
      <w:r>
        <w:rPr>
          <w:b/>
        </w:rPr>
        <w:t>s</w:t>
      </w:r>
      <w:r>
        <w:t>olidaritas mengajarkan bahwa kita semua terhubung satu sama lain. Hak asasi manusia tidak bisa ditegakkan secara individualistis saja. Pendidikan Katolik mengajak kita untuk peduli terhadap nasib orang lain, khususnya mereka yang tersingkir, miskin, atau tertindas. Dalam semangat solidaritas inilah</w:t>
      </w:r>
      <w:r>
        <w:rPr>
          <w:spacing w:val="-3"/>
        </w:rPr>
        <w:t xml:space="preserve"> </w:t>
      </w:r>
      <w:r>
        <w:t>kita</w:t>
      </w:r>
      <w:r>
        <w:rPr>
          <w:spacing w:val="-2"/>
        </w:rPr>
        <w:t xml:space="preserve"> </w:t>
      </w:r>
      <w:r>
        <w:t>diajak</w:t>
      </w:r>
      <w:r>
        <w:rPr>
          <w:spacing w:val="-3"/>
        </w:rPr>
        <w:t xml:space="preserve"> </w:t>
      </w:r>
      <w:r>
        <w:t>untuk</w:t>
      </w:r>
      <w:r>
        <w:rPr>
          <w:spacing w:val="-3"/>
        </w:rPr>
        <w:t xml:space="preserve"> </w:t>
      </w:r>
      <w:r>
        <w:t>menjadi</w:t>
      </w:r>
      <w:r>
        <w:rPr>
          <w:spacing w:val="-3"/>
        </w:rPr>
        <w:t xml:space="preserve"> </w:t>
      </w:r>
      <w:r>
        <w:t>pembela hak-hak</w:t>
      </w:r>
      <w:r>
        <w:rPr>
          <w:spacing w:val="-3"/>
        </w:rPr>
        <w:t xml:space="preserve"> </w:t>
      </w:r>
      <w:r>
        <w:t>sesama,</w:t>
      </w:r>
      <w:r>
        <w:rPr>
          <w:spacing w:val="-3"/>
        </w:rPr>
        <w:t xml:space="preserve"> </w:t>
      </w:r>
      <w:r>
        <w:t>bukan hanya untuk diri sendiri.</w:t>
      </w:r>
    </w:p>
    <w:p w:rsidR="00BC3CB7" w:rsidRDefault="00BC3CB7">
      <w:pPr>
        <w:pStyle w:val="BodyText"/>
        <w:spacing w:line="276" w:lineRule="auto"/>
        <w:sectPr w:rsidR="00BC3CB7">
          <w:headerReference w:type="even" r:id="rId1316"/>
          <w:headerReference w:type="default" r:id="rId1317"/>
          <w:footerReference w:type="default" r:id="rId1318"/>
          <w:headerReference w:type="first" r:id="rId1319"/>
          <w:pgSz w:w="8790" w:h="13050"/>
          <w:pgMar w:top="1060" w:right="992" w:bottom="920" w:left="1133" w:header="0" w:footer="738" w:gutter="0"/>
          <w:cols w:space="720"/>
        </w:sectPr>
      </w:pPr>
    </w:p>
    <w:p w:rsidR="00BC3CB7" w:rsidRDefault="00AF39CF">
      <w:pPr>
        <w:pStyle w:val="BodyText"/>
        <w:spacing w:before="72" w:line="276" w:lineRule="auto"/>
        <w:ind w:left="1" w:right="421" w:firstLine="568"/>
      </w:pPr>
      <w:r>
        <w:lastRenderedPageBreak/>
        <w:t xml:space="preserve">Kemudian ada juga prinsip kesejahteraan bersama </w:t>
      </w:r>
      <w:r>
        <w:rPr>
          <w:i/>
        </w:rPr>
        <w:t xml:space="preserve">(bonum commune). </w:t>
      </w:r>
      <w:r>
        <w:t>Gereja menekankan bahwa masyarakat yang adil harus dibangun di atas penghormatan terhadap hak-hak setiap anggotanya (Rukiyanto, 2017). Setiap kebijakan, sistem pendidikan,</w:t>
      </w:r>
      <w:r>
        <w:rPr>
          <w:spacing w:val="-15"/>
        </w:rPr>
        <w:t xml:space="preserve"> </w:t>
      </w:r>
      <w:r>
        <w:t>ekonomi,</w:t>
      </w:r>
      <w:r>
        <w:rPr>
          <w:spacing w:val="-15"/>
        </w:rPr>
        <w:t xml:space="preserve"> </w:t>
      </w:r>
      <w:r>
        <w:t>dan</w:t>
      </w:r>
      <w:r>
        <w:rPr>
          <w:spacing w:val="-15"/>
        </w:rPr>
        <w:t xml:space="preserve"> </w:t>
      </w:r>
      <w:r>
        <w:t>politik</w:t>
      </w:r>
      <w:r>
        <w:rPr>
          <w:spacing w:val="-15"/>
        </w:rPr>
        <w:t xml:space="preserve"> </w:t>
      </w:r>
      <w:r>
        <w:t>harus</w:t>
      </w:r>
      <w:r>
        <w:rPr>
          <w:spacing w:val="-14"/>
        </w:rPr>
        <w:t xml:space="preserve"> </w:t>
      </w:r>
      <w:r>
        <w:t>dilihat</w:t>
      </w:r>
      <w:r>
        <w:rPr>
          <w:spacing w:val="-15"/>
        </w:rPr>
        <w:t xml:space="preserve"> </w:t>
      </w:r>
      <w:r>
        <w:t>dari</w:t>
      </w:r>
      <w:r>
        <w:rPr>
          <w:spacing w:val="-15"/>
        </w:rPr>
        <w:t xml:space="preserve"> </w:t>
      </w:r>
      <w:r>
        <w:t>sudut</w:t>
      </w:r>
      <w:r>
        <w:rPr>
          <w:spacing w:val="-15"/>
        </w:rPr>
        <w:t xml:space="preserve"> </w:t>
      </w:r>
      <w:r>
        <w:t>pandang apakah itu benar-benar memajukan hidup manusia secara menyeluruh, bukan hanya kelompok tertentu. Selain itu, subsidiaritas adalah nilai lain yang penting. Poin tersebut menekankan bahwa setiap orang dan kelompok harus diberi ruang untuk berkembang sesuai kemampuan mereka. Negara, Gereja, maupun lembaga lain tidak boleh mengambil alih tanggung jawab pribadi atau komunitas kecil, tetapi harus mendukung dan memberdayakan mereka. Dengan menanamkan nilai-nilai</w:t>
      </w:r>
      <w:r>
        <w:rPr>
          <w:spacing w:val="-13"/>
        </w:rPr>
        <w:t xml:space="preserve"> </w:t>
      </w:r>
      <w:r>
        <w:t>ini,</w:t>
      </w:r>
      <w:r>
        <w:rPr>
          <w:spacing w:val="-13"/>
        </w:rPr>
        <w:t xml:space="preserve"> </w:t>
      </w:r>
      <w:r>
        <w:t>Gereja</w:t>
      </w:r>
      <w:r>
        <w:rPr>
          <w:spacing w:val="-12"/>
        </w:rPr>
        <w:t xml:space="preserve"> </w:t>
      </w:r>
      <w:r>
        <w:t>Katolik</w:t>
      </w:r>
      <w:r>
        <w:rPr>
          <w:spacing w:val="-13"/>
        </w:rPr>
        <w:t xml:space="preserve"> </w:t>
      </w:r>
      <w:r>
        <w:t>berupaya</w:t>
      </w:r>
      <w:r>
        <w:rPr>
          <w:spacing w:val="-14"/>
        </w:rPr>
        <w:t xml:space="preserve"> </w:t>
      </w:r>
      <w:r>
        <w:t>menciptakan</w:t>
      </w:r>
      <w:r>
        <w:rPr>
          <w:spacing w:val="-12"/>
        </w:rPr>
        <w:t xml:space="preserve"> </w:t>
      </w:r>
      <w:r>
        <w:t>budaya</w:t>
      </w:r>
      <w:r>
        <w:rPr>
          <w:spacing w:val="-14"/>
        </w:rPr>
        <w:t xml:space="preserve"> </w:t>
      </w:r>
      <w:r>
        <w:t>yang menghargai</w:t>
      </w:r>
      <w:r>
        <w:rPr>
          <w:spacing w:val="-2"/>
        </w:rPr>
        <w:t xml:space="preserve"> </w:t>
      </w:r>
      <w:r>
        <w:t>dan</w:t>
      </w:r>
      <w:r>
        <w:rPr>
          <w:spacing w:val="-1"/>
        </w:rPr>
        <w:t xml:space="preserve"> </w:t>
      </w:r>
      <w:r>
        <w:t>melindungi</w:t>
      </w:r>
      <w:r>
        <w:rPr>
          <w:spacing w:val="-3"/>
        </w:rPr>
        <w:t xml:space="preserve"> </w:t>
      </w:r>
      <w:r>
        <w:t>hak-hak</w:t>
      </w:r>
      <w:r>
        <w:rPr>
          <w:spacing w:val="-1"/>
        </w:rPr>
        <w:t xml:space="preserve"> </w:t>
      </w:r>
      <w:r>
        <w:t>dasar</w:t>
      </w:r>
      <w:r>
        <w:rPr>
          <w:spacing w:val="-3"/>
        </w:rPr>
        <w:t xml:space="preserve"> </w:t>
      </w:r>
      <w:r>
        <w:t>manusia.</w:t>
      </w:r>
      <w:r>
        <w:rPr>
          <w:spacing w:val="-1"/>
        </w:rPr>
        <w:t xml:space="preserve"> </w:t>
      </w:r>
      <w:r>
        <w:t>Pendidikan, khotbah, karya sosial, dan kehidupan liturgi semua diarahkan untuk menghidupkan nilai-nilai ini dalam tindakan konkret. Akhirnya,</w:t>
      </w:r>
      <w:r>
        <w:rPr>
          <w:spacing w:val="-15"/>
        </w:rPr>
        <w:t xml:space="preserve"> </w:t>
      </w:r>
      <w:r>
        <w:t>mempromosikan</w:t>
      </w:r>
      <w:r>
        <w:rPr>
          <w:spacing w:val="-15"/>
        </w:rPr>
        <w:t xml:space="preserve"> </w:t>
      </w:r>
      <w:r>
        <w:t>hak</w:t>
      </w:r>
      <w:r>
        <w:rPr>
          <w:spacing w:val="-15"/>
        </w:rPr>
        <w:t xml:space="preserve"> </w:t>
      </w:r>
      <w:r>
        <w:t>asasi</w:t>
      </w:r>
      <w:r>
        <w:rPr>
          <w:spacing w:val="-13"/>
        </w:rPr>
        <w:t xml:space="preserve"> </w:t>
      </w:r>
      <w:r>
        <w:t>manusia</w:t>
      </w:r>
      <w:r>
        <w:rPr>
          <w:spacing w:val="-15"/>
        </w:rPr>
        <w:t xml:space="preserve"> </w:t>
      </w:r>
      <w:r>
        <w:t>dalam</w:t>
      </w:r>
      <w:r>
        <w:rPr>
          <w:spacing w:val="-15"/>
        </w:rPr>
        <w:t xml:space="preserve"> </w:t>
      </w:r>
      <w:r>
        <w:t>terang</w:t>
      </w:r>
      <w:r>
        <w:rPr>
          <w:spacing w:val="-15"/>
        </w:rPr>
        <w:t xml:space="preserve"> </w:t>
      </w:r>
      <w:r>
        <w:t>nilai- nilai Katolik bukanlah tugas sesaat. Namun, panggilan hidup untuk menjadi saksi kasih Tuhan melalui cara kita memperlakukan</w:t>
      </w:r>
      <w:r>
        <w:rPr>
          <w:spacing w:val="-4"/>
        </w:rPr>
        <w:t xml:space="preserve"> </w:t>
      </w:r>
      <w:r>
        <w:t>sesama,</w:t>
      </w:r>
      <w:r>
        <w:rPr>
          <w:spacing w:val="-4"/>
        </w:rPr>
        <w:t xml:space="preserve"> </w:t>
      </w:r>
      <w:r>
        <w:t>terutama</w:t>
      </w:r>
      <w:r>
        <w:rPr>
          <w:spacing w:val="-2"/>
        </w:rPr>
        <w:t xml:space="preserve"> </w:t>
      </w:r>
      <w:r>
        <w:t>mereka</w:t>
      </w:r>
      <w:r>
        <w:rPr>
          <w:spacing w:val="-3"/>
        </w:rPr>
        <w:t xml:space="preserve"> </w:t>
      </w:r>
      <w:r>
        <w:t>yang</w:t>
      </w:r>
      <w:r>
        <w:rPr>
          <w:spacing w:val="-4"/>
        </w:rPr>
        <w:t xml:space="preserve"> </w:t>
      </w:r>
      <w:r>
        <w:t>paling</w:t>
      </w:r>
      <w:r>
        <w:rPr>
          <w:spacing w:val="-4"/>
        </w:rPr>
        <w:t xml:space="preserve"> </w:t>
      </w:r>
      <w:r>
        <w:t>rapuh</w:t>
      </w:r>
      <w:r>
        <w:rPr>
          <w:spacing w:val="-4"/>
        </w:rPr>
        <w:t xml:space="preserve"> </w:t>
      </w:r>
      <w:r>
        <w:t xml:space="preserve">dan </w:t>
      </w:r>
      <w:r>
        <w:rPr>
          <w:spacing w:val="-2"/>
        </w:rPr>
        <w:t>rentan.</w:t>
      </w:r>
    </w:p>
    <w:p w:rsidR="00BC3CB7" w:rsidRDefault="00AF39CF">
      <w:pPr>
        <w:pStyle w:val="Heading2"/>
        <w:numPr>
          <w:ilvl w:val="2"/>
          <w:numId w:val="9"/>
        </w:numPr>
        <w:tabs>
          <w:tab w:val="left" w:pos="569"/>
        </w:tabs>
        <w:spacing w:line="259" w:lineRule="auto"/>
        <w:ind w:left="569" w:right="422"/>
        <w:jc w:val="both"/>
      </w:pPr>
      <w:r>
        <w:t>Pendidikan Agama Katolik Yang Menegakkan Hak Asasi Manusia</w:t>
      </w:r>
    </w:p>
    <w:p w:rsidR="00BC3CB7" w:rsidRDefault="00AF39CF">
      <w:pPr>
        <w:pStyle w:val="BodyText"/>
        <w:spacing w:before="121" w:line="276" w:lineRule="auto"/>
        <w:ind w:left="1" w:right="421" w:firstLine="568"/>
      </w:pPr>
      <w:r>
        <w:t>Pendidikan Agama Katolik tidak hanya bertujuan untuk memperkenalkan ajaran iman, melainkan juga membentuk pribadi</w:t>
      </w:r>
      <w:r>
        <w:rPr>
          <w:spacing w:val="-8"/>
        </w:rPr>
        <w:t xml:space="preserve"> </w:t>
      </w:r>
      <w:r>
        <w:t>yang</w:t>
      </w:r>
      <w:r>
        <w:rPr>
          <w:spacing w:val="-7"/>
        </w:rPr>
        <w:t xml:space="preserve"> </w:t>
      </w:r>
      <w:r>
        <w:t>menghargai</w:t>
      </w:r>
      <w:r>
        <w:rPr>
          <w:spacing w:val="-9"/>
        </w:rPr>
        <w:t xml:space="preserve"> </w:t>
      </w:r>
      <w:r>
        <w:t>kehidupan,</w:t>
      </w:r>
      <w:r>
        <w:rPr>
          <w:spacing w:val="-7"/>
        </w:rPr>
        <w:t xml:space="preserve"> </w:t>
      </w:r>
      <w:r>
        <w:t>menjunjung</w:t>
      </w:r>
      <w:r>
        <w:rPr>
          <w:spacing w:val="-7"/>
        </w:rPr>
        <w:t xml:space="preserve"> </w:t>
      </w:r>
      <w:r>
        <w:t>tinggi</w:t>
      </w:r>
      <w:r>
        <w:rPr>
          <w:spacing w:val="-8"/>
        </w:rPr>
        <w:t xml:space="preserve"> </w:t>
      </w:r>
      <w:r>
        <w:t>martabat manusia,</w:t>
      </w:r>
      <w:r>
        <w:rPr>
          <w:spacing w:val="-15"/>
        </w:rPr>
        <w:t xml:space="preserve"> </w:t>
      </w:r>
      <w:r>
        <w:t>dan</w:t>
      </w:r>
      <w:r>
        <w:rPr>
          <w:spacing w:val="-15"/>
        </w:rPr>
        <w:t xml:space="preserve"> </w:t>
      </w:r>
      <w:r>
        <w:t>siap</w:t>
      </w:r>
      <w:r>
        <w:rPr>
          <w:spacing w:val="-15"/>
        </w:rPr>
        <w:t xml:space="preserve"> </w:t>
      </w:r>
      <w:r>
        <w:t>menjadi</w:t>
      </w:r>
      <w:r>
        <w:rPr>
          <w:spacing w:val="-15"/>
        </w:rPr>
        <w:t xml:space="preserve"> </w:t>
      </w:r>
      <w:r>
        <w:t>pembawa</w:t>
      </w:r>
      <w:r>
        <w:rPr>
          <w:spacing w:val="-15"/>
        </w:rPr>
        <w:t xml:space="preserve"> </w:t>
      </w:r>
      <w:r>
        <w:t>damai</w:t>
      </w:r>
      <w:r>
        <w:rPr>
          <w:spacing w:val="-15"/>
        </w:rPr>
        <w:t xml:space="preserve"> </w:t>
      </w:r>
      <w:r>
        <w:t>di</w:t>
      </w:r>
      <w:r>
        <w:rPr>
          <w:spacing w:val="-15"/>
        </w:rPr>
        <w:t xml:space="preserve"> </w:t>
      </w:r>
      <w:r>
        <w:t>tengah</w:t>
      </w:r>
      <w:r>
        <w:rPr>
          <w:spacing w:val="-15"/>
        </w:rPr>
        <w:t xml:space="preserve"> </w:t>
      </w:r>
      <w:r>
        <w:t>masyarakat. Dalam semangat itulah, Pendidikan Agama Katolik selalu menempatkan hak asasi manusia sebagai bagian penting dari penghayatan iman.</w:t>
      </w:r>
      <w:r>
        <w:rPr>
          <w:spacing w:val="-12"/>
        </w:rPr>
        <w:t xml:space="preserve"> </w:t>
      </w:r>
      <w:r>
        <w:t>Ajaran Katolik menurut Kitab Suci, terutama dalam</w:t>
      </w:r>
      <w:r>
        <w:rPr>
          <w:spacing w:val="-15"/>
        </w:rPr>
        <w:t xml:space="preserve"> </w:t>
      </w:r>
      <w:r>
        <w:t>Kitab</w:t>
      </w:r>
      <w:r>
        <w:rPr>
          <w:spacing w:val="-14"/>
        </w:rPr>
        <w:t xml:space="preserve"> </w:t>
      </w:r>
      <w:r>
        <w:t>Kejadian</w:t>
      </w:r>
      <w:r>
        <w:rPr>
          <w:spacing w:val="-13"/>
        </w:rPr>
        <w:t xml:space="preserve"> </w:t>
      </w:r>
      <w:r>
        <w:t>dikatakan</w:t>
      </w:r>
      <w:r>
        <w:rPr>
          <w:spacing w:val="-13"/>
        </w:rPr>
        <w:t xml:space="preserve"> </w:t>
      </w:r>
      <w:r>
        <w:t>bahwa</w:t>
      </w:r>
      <w:r>
        <w:rPr>
          <w:spacing w:val="-14"/>
        </w:rPr>
        <w:t xml:space="preserve"> </w:t>
      </w:r>
      <w:r>
        <w:t>“Baiklah</w:t>
      </w:r>
      <w:r>
        <w:rPr>
          <w:spacing w:val="-14"/>
        </w:rPr>
        <w:t xml:space="preserve"> </w:t>
      </w:r>
      <w:r>
        <w:t>kita</w:t>
      </w:r>
      <w:r>
        <w:rPr>
          <w:spacing w:val="-15"/>
        </w:rPr>
        <w:t xml:space="preserve"> </w:t>
      </w:r>
      <w:r>
        <w:t>menjadikan manusia</w:t>
      </w:r>
      <w:r>
        <w:rPr>
          <w:spacing w:val="79"/>
          <w:w w:val="150"/>
        </w:rPr>
        <w:t xml:space="preserve"> </w:t>
      </w:r>
      <w:r>
        <w:t>menurut</w:t>
      </w:r>
      <w:r>
        <w:rPr>
          <w:spacing w:val="25"/>
        </w:rPr>
        <w:t xml:space="preserve">  </w:t>
      </w:r>
      <w:r>
        <w:t>gambar</w:t>
      </w:r>
      <w:r>
        <w:rPr>
          <w:spacing w:val="25"/>
        </w:rPr>
        <w:t xml:space="preserve">  </w:t>
      </w:r>
      <w:r>
        <w:t>dan</w:t>
      </w:r>
      <w:r>
        <w:rPr>
          <w:spacing w:val="26"/>
        </w:rPr>
        <w:t xml:space="preserve">  </w:t>
      </w:r>
      <w:r>
        <w:t>rupa</w:t>
      </w:r>
      <w:r>
        <w:rPr>
          <w:spacing w:val="60"/>
          <w:w w:val="150"/>
        </w:rPr>
        <w:t xml:space="preserve"> </w:t>
      </w:r>
      <w:r>
        <w:t>Allah,</w:t>
      </w:r>
      <w:r>
        <w:rPr>
          <w:spacing w:val="25"/>
        </w:rPr>
        <w:t xml:space="preserve">  </w:t>
      </w:r>
      <w:r>
        <w:t>supaya</w:t>
      </w:r>
      <w:r>
        <w:rPr>
          <w:spacing w:val="26"/>
        </w:rPr>
        <w:t xml:space="preserve">  </w:t>
      </w:r>
      <w:r>
        <w:rPr>
          <w:spacing w:val="-2"/>
        </w:rPr>
        <w:t>mereka</w:t>
      </w:r>
    </w:p>
    <w:p w:rsidR="00BC3CB7" w:rsidRDefault="00BC3CB7">
      <w:pPr>
        <w:pStyle w:val="BodyText"/>
        <w:spacing w:line="276" w:lineRule="auto"/>
        <w:sectPr w:rsidR="00BC3CB7">
          <w:headerReference w:type="even" r:id="rId1320"/>
          <w:headerReference w:type="default" r:id="rId1321"/>
          <w:footerReference w:type="default" r:id="rId1322"/>
          <w:headerReference w:type="first" r:id="rId1323"/>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berkuasan atas ikan-ikan di laut dan burung-burung di udara dan atas segala ternak dan atas segala bumi dan atas segala binatang melata yang merayap di bumi” (Wonmut, 2016).</w:t>
      </w:r>
    </w:p>
    <w:p w:rsidR="00BC3CB7" w:rsidRDefault="00AF39CF">
      <w:pPr>
        <w:pStyle w:val="BodyText"/>
        <w:spacing w:before="120" w:line="276" w:lineRule="auto"/>
        <w:ind w:right="136" w:firstLine="568"/>
      </w:pPr>
      <w:r>
        <w:t>Gereja Katolik percaya bahwa setiap manusia memiliki nilai</w:t>
      </w:r>
      <w:r>
        <w:rPr>
          <w:spacing w:val="-5"/>
        </w:rPr>
        <w:t xml:space="preserve"> </w:t>
      </w:r>
      <w:r>
        <w:t>yang</w:t>
      </w:r>
      <w:r>
        <w:rPr>
          <w:spacing w:val="-5"/>
        </w:rPr>
        <w:t xml:space="preserve"> </w:t>
      </w:r>
      <w:r>
        <w:t>tak</w:t>
      </w:r>
      <w:r>
        <w:rPr>
          <w:spacing w:val="-5"/>
        </w:rPr>
        <w:t xml:space="preserve"> </w:t>
      </w:r>
      <w:r>
        <w:t>tergantikan</w:t>
      </w:r>
      <w:r>
        <w:rPr>
          <w:spacing w:val="-7"/>
        </w:rPr>
        <w:t xml:space="preserve"> </w:t>
      </w:r>
      <w:r>
        <w:t>karena</w:t>
      </w:r>
      <w:r>
        <w:rPr>
          <w:spacing w:val="-7"/>
        </w:rPr>
        <w:t xml:space="preserve"> </w:t>
      </w:r>
      <w:r>
        <w:t>diciptakan</w:t>
      </w:r>
      <w:r>
        <w:rPr>
          <w:spacing w:val="-7"/>
        </w:rPr>
        <w:t xml:space="preserve"> </w:t>
      </w:r>
      <w:r>
        <w:t>menurut</w:t>
      </w:r>
      <w:r>
        <w:rPr>
          <w:spacing w:val="-7"/>
        </w:rPr>
        <w:t xml:space="preserve"> </w:t>
      </w:r>
      <w:r>
        <w:t>gambar</w:t>
      </w:r>
      <w:r>
        <w:rPr>
          <w:spacing w:val="-7"/>
        </w:rPr>
        <w:t xml:space="preserve"> </w:t>
      </w:r>
      <w:r>
        <w:t>dan rupa</w:t>
      </w:r>
      <w:r>
        <w:rPr>
          <w:spacing w:val="-2"/>
        </w:rPr>
        <w:t xml:space="preserve"> </w:t>
      </w:r>
      <w:r>
        <w:t>Allah. Menghormati Hak</w:t>
      </w:r>
      <w:r>
        <w:rPr>
          <w:spacing w:val="-2"/>
        </w:rPr>
        <w:t xml:space="preserve"> </w:t>
      </w:r>
      <w:r>
        <w:t>Asasi Manusia bukan hanya soal hukum</w:t>
      </w:r>
      <w:r>
        <w:rPr>
          <w:spacing w:val="-2"/>
        </w:rPr>
        <w:t xml:space="preserve"> </w:t>
      </w:r>
      <w:r>
        <w:t>atau kewarganegaraa</w:t>
      </w:r>
      <w:r>
        <w:rPr>
          <w:spacing w:val="-1"/>
        </w:rPr>
        <w:t xml:space="preserve"> </w:t>
      </w:r>
      <w:r>
        <w:t>tetapi</w:t>
      </w:r>
      <w:r>
        <w:rPr>
          <w:spacing w:val="-2"/>
        </w:rPr>
        <w:t xml:space="preserve"> </w:t>
      </w:r>
      <w:r>
        <w:t>merupakan</w:t>
      </w:r>
      <w:r>
        <w:rPr>
          <w:spacing w:val="-2"/>
        </w:rPr>
        <w:t xml:space="preserve"> </w:t>
      </w:r>
      <w:r>
        <w:t>soal iman.</w:t>
      </w:r>
      <w:r>
        <w:rPr>
          <w:spacing w:val="-2"/>
        </w:rPr>
        <w:t xml:space="preserve"> </w:t>
      </w:r>
      <w:r>
        <w:t>Ketika kita membela hak orang miskin, memperjuangkan kebebasan mereka</w:t>
      </w:r>
      <w:r>
        <w:rPr>
          <w:spacing w:val="-15"/>
        </w:rPr>
        <w:t xml:space="preserve"> </w:t>
      </w:r>
      <w:r>
        <w:t>yang</w:t>
      </w:r>
      <w:r>
        <w:rPr>
          <w:spacing w:val="-15"/>
        </w:rPr>
        <w:t xml:space="preserve"> </w:t>
      </w:r>
      <w:r>
        <w:t>tertindas,</w:t>
      </w:r>
      <w:r>
        <w:rPr>
          <w:spacing w:val="-15"/>
        </w:rPr>
        <w:t xml:space="preserve"> </w:t>
      </w:r>
      <w:r>
        <w:t>atau</w:t>
      </w:r>
      <w:r>
        <w:rPr>
          <w:spacing w:val="-15"/>
        </w:rPr>
        <w:t xml:space="preserve"> </w:t>
      </w:r>
      <w:r>
        <w:t>menolak</w:t>
      </w:r>
      <w:r>
        <w:rPr>
          <w:spacing w:val="-15"/>
        </w:rPr>
        <w:t xml:space="preserve"> </w:t>
      </w:r>
      <w:r>
        <w:t>segala</w:t>
      </w:r>
      <w:r>
        <w:rPr>
          <w:spacing w:val="-15"/>
        </w:rPr>
        <w:t xml:space="preserve"> </w:t>
      </w:r>
      <w:r>
        <w:t>bentuk</w:t>
      </w:r>
      <w:r>
        <w:rPr>
          <w:spacing w:val="-15"/>
        </w:rPr>
        <w:t xml:space="preserve"> </w:t>
      </w:r>
      <w:r>
        <w:t>kekerasan</w:t>
      </w:r>
      <w:r>
        <w:rPr>
          <w:spacing w:val="-15"/>
        </w:rPr>
        <w:t xml:space="preserve"> </w:t>
      </w:r>
      <w:r>
        <w:t>dan diskriminasi, kita sedang menjalankan iman yang hidup dan nyata.</w:t>
      </w:r>
      <w:r>
        <w:rPr>
          <w:spacing w:val="-13"/>
        </w:rPr>
        <w:t xml:space="preserve"> </w:t>
      </w:r>
      <w:r>
        <w:t>Pendidikan</w:t>
      </w:r>
      <w:r>
        <w:rPr>
          <w:spacing w:val="-15"/>
        </w:rPr>
        <w:t xml:space="preserve"> </w:t>
      </w:r>
      <w:r>
        <w:t>Agama</w:t>
      </w:r>
      <w:r>
        <w:rPr>
          <w:spacing w:val="-8"/>
        </w:rPr>
        <w:t xml:space="preserve"> </w:t>
      </w:r>
      <w:r>
        <w:t>Katolik</w:t>
      </w:r>
      <w:r>
        <w:rPr>
          <w:spacing w:val="-7"/>
        </w:rPr>
        <w:t xml:space="preserve"> </w:t>
      </w:r>
      <w:r>
        <w:t>bertugas</w:t>
      </w:r>
      <w:r>
        <w:rPr>
          <w:spacing w:val="-7"/>
        </w:rPr>
        <w:t xml:space="preserve"> </w:t>
      </w:r>
      <w:r>
        <w:t>menanamkan</w:t>
      </w:r>
      <w:r>
        <w:rPr>
          <w:spacing w:val="-8"/>
        </w:rPr>
        <w:t xml:space="preserve"> </w:t>
      </w:r>
      <w:r>
        <w:t>nilai</w:t>
      </w:r>
      <w:r>
        <w:rPr>
          <w:spacing w:val="-6"/>
        </w:rPr>
        <w:t xml:space="preserve"> </w:t>
      </w:r>
      <w:r>
        <w:t>ini sejak</w:t>
      </w:r>
      <w:r>
        <w:rPr>
          <w:spacing w:val="-14"/>
        </w:rPr>
        <w:t xml:space="preserve"> </w:t>
      </w:r>
      <w:r>
        <w:t>dini.</w:t>
      </w:r>
      <w:r>
        <w:rPr>
          <w:spacing w:val="-15"/>
        </w:rPr>
        <w:t xml:space="preserve"> </w:t>
      </w:r>
      <w:r>
        <w:t>Para</w:t>
      </w:r>
      <w:r>
        <w:rPr>
          <w:spacing w:val="-14"/>
        </w:rPr>
        <w:t xml:space="preserve"> </w:t>
      </w:r>
      <w:r>
        <w:t>peserta</w:t>
      </w:r>
      <w:r>
        <w:rPr>
          <w:spacing w:val="-15"/>
        </w:rPr>
        <w:t xml:space="preserve"> </w:t>
      </w:r>
      <w:r>
        <w:t>didik</w:t>
      </w:r>
      <w:r>
        <w:rPr>
          <w:spacing w:val="-14"/>
        </w:rPr>
        <w:t xml:space="preserve"> </w:t>
      </w:r>
      <w:r>
        <w:t>maupun</w:t>
      </w:r>
      <w:r>
        <w:rPr>
          <w:spacing w:val="-15"/>
        </w:rPr>
        <w:t xml:space="preserve"> </w:t>
      </w:r>
      <w:r>
        <w:t>setiap</w:t>
      </w:r>
      <w:r>
        <w:rPr>
          <w:spacing w:val="-14"/>
        </w:rPr>
        <w:t xml:space="preserve"> </w:t>
      </w:r>
      <w:r>
        <w:t>manusia</w:t>
      </w:r>
      <w:r>
        <w:rPr>
          <w:spacing w:val="-15"/>
        </w:rPr>
        <w:t xml:space="preserve"> </w:t>
      </w:r>
      <w:r>
        <w:t>diajak</w:t>
      </w:r>
      <w:r>
        <w:rPr>
          <w:spacing w:val="-14"/>
        </w:rPr>
        <w:t xml:space="preserve"> </w:t>
      </w:r>
      <w:r>
        <w:t>untuk tidak</w:t>
      </w:r>
      <w:r>
        <w:rPr>
          <w:spacing w:val="-9"/>
        </w:rPr>
        <w:t xml:space="preserve"> </w:t>
      </w:r>
      <w:r>
        <w:t>hanya</w:t>
      </w:r>
      <w:r>
        <w:rPr>
          <w:spacing w:val="-8"/>
        </w:rPr>
        <w:t xml:space="preserve"> </w:t>
      </w:r>
      <w:r>
        <w:t>mengenal</w:t>
      </w:r>
      <w:r>
        <w:rPr>
          <w:spacing w:val="-9"/>
        </w:rPr>
        <w:t xml:space="preserve"> </w:t>
      </w:r>
      <w:r>
        <w:t>nilai-nilai</w:t>
      </w:r>
      <w:r>
        <w:rPr>
          <w:spacing w:val="-8"/>
        </w:rPr>
        <w:t xml:space="preserve"> </w:t>
      </w:r>
      <w:r>
        <w:t>Kristiani</w:t>
      </w:r>
      <w:r>
        <w:rPr>
          <w:spacing w:val="-7"/>
        </w:rPr>
        <w:t xml:space="preserve"> </w:t>
      </w:r>
      <w:r>
        <w:t>seperti</w:t>
      </w:r>
      <w:r>
        <w:rPr>
          <w:spacing w:val="-9"/>
        </w:rPr>
        <w:t xml:space="preserve"> </w:t>
      </w:r>
      <w:r>
        <w:t>kasih,</w:t>
      </w:r>
      <w:r>
        <w:rPr>
          <w:spacing w:val="-9"/>
        </w:rPr>
        <w:t xml:space="preserve"> </w:t>
      </w:r>
      <w:r>
        <w:t>keadilan, pengampunan,</w:t>
      </w:r>
      <w:r>
        <w:rPr>
          <w:spacing w:val="-2"/>
        </w:rPr>
        <w:t xml:space="preserve"> </w:t>
      </w:r>
      <w:r>
        <w:t>dan</w:t>
      </w:r>
      <w:r>
        <w:rPr>
          <w:spacing w:val="-2"/>
        </w:rPr>
        <w:t xml:space="preserve"> </w:t>
      </w:r>
      <w:r>
        <w:t>solidaritas,</w:t>
      </w:r>
      <w:r>
        <w:rPr>
          <w:spacing w:val="-1"/>
        </w:rPr>
        <w:t xml:space="preserve"> </w:t>
      </w:r>
      <w:r>
        <w:t>tetapi juga menerapkannya</w:t>
      </w:r>
      <w:r>
        <w:rPr>
          <w:spacing w:val="-3"/>
        </w:rPr>
        <w:t xml:space="preserve"> </w:t>
      </w:r>
      <w:r>
        <w:t>dalam kehidupan sehari-hari. Mereka dibimbing untuk memahami bahwa</w:t>
      </w:r>
      <w:r>
        <w:rPr>
          <w:spacing w:val="-14"/>
        </w:rPr>
        <w:t xml:space="preserve"> </w:t>
      </w:r>
      <w:r>
        <w:t>setiap</w:t>
      </w:r>
      <w:r>
        <w:rPr>
          <w:spacing w:val="-14"/>
        </w:rPr>
        <w:t xml:space="preserve"> </w:t>
      </w:r>
      <w:r>
        <w:t>tindakan</w:t>
      </w:r>
      <w:r>
        <w:rPr>
          <w:spacing w:val="-13"/>
        </w:rPr>
        <w:t xml:space="preserve"> </w:t>
      </w:r>
      <w:r>
        <w:t>yang</w:t>
      </w:r>
      <w:r>
        <w:rPr>
          <w:spacing w:val="-14"/>
        </w:rPr>
        <w:t xml:space="preserve"> </w:t>
      </w:r>
      <w:r>
        <w:t>merendahkan</w:t>
      </w:r>
      <w:r>
        <w:rPr>
          <w:spacing w:val="-12"/>
        </w:rPr>
        <w:t xml:space="preserve"> </w:t>
      </w:r>
      <w:r>
        <w:t>sesama</w:t>
      </w:r>
      <w:r>
        <w:rPr>
          <w:spacing w:val="-14"/>
        </w:rPr>
        <w:t xml:space="preserve"> </w:t>
      </w:r>
      <w:r>
        <w:t>atau</w:t>
      </w:r>
      <w:r>
        <w:rPr>
          <w:spacing w:val="-14"/>
        </w:rPr>
        <w:t xml:space="preserve"> </w:t>
      </w:r>
      <w:r>
        <w:t>melanggar hak</w:t>
      </w:r>
      <w:r>
        <w:rPr>
          <w:spacing w:val="-7"/>
        </w:rPr>
        <w:t xml:space="preserve"> </w:t>
      </w:r>
      <w:r>
        <w:t>orang</w:t>
      </w:r>
      <w:r>
        <w:rPr>
          <w:spacing w:val="-6"/>
        </w:rPr>
        <w:t xml:space="preserve"> </w:t>
      </w:r>
      <w:r>
        <w:t>lain</w:t>
      </w:r>
      <w:r>
        <w:rPr>
          <w:spacing w:val="-7"/>
        </w:rPr>
        <w:t xml:space="preserve"> </w:t>
      </w:r>
      <w:r>
        <w:t>sejatinya</w:t>
      </w:r>
      <w:r>
        <w:rPr>
          <w:spacing w:val="-6"/>
        </w:rPr>
        <w:t xml:space="preserve"> </w:t>
      </w:r>
      <w:r>
        <w:t>juga</w:t>
      </w:r>
      <w:r>
        <w:rPr>
          <w:spacing w:val="-7"/>
        </w:rPr>
        <w:t xml:space="preserve"> </w:t>
      </w:r>
      <w:r>
        <w:t>bertentangan</w:t>
      </w:r>
      <w:r>
        <w:rPr>
          <w:spacing w:val="-5"/>
        </w:rPr>
        <w:t xml:space="preserve"> </w:t>
      </w:r>
      <w:r>
        <w:t>dengan</w:t>
      </w:r>
      <w:r>
        <w:rPr>
          <w:spacing w:val="-6"/>
        </w:rPr>
        <w:t xml:space="preserve"> </w:t>
      </w:r>
      <w:r>
        <w:t>ajaran</w:t>
      </w:r>
      <w:r>
        <w:rPr>
          <w:spacing w:val="-6"/>
        </w:rPr>
        <w:t xml:space="preserve"> </w:t>
      </w:r>
      <w:r>
        <w:rPr>
          <w:spacing w:val="-2"/>
        </w:rPr>
        <w:t>Kristus.</w:t>
      </w:r>
    </w:p>
    <w:p w:rsidR="00BC3CB7" w:rsidRDefault="00AF39CF">
      <w:pPr>
        <w:pStyle w:val="BodyText"/>
        <w:spacing w:before="121" w:line="276" w:lineRule="auto"/>
        <w:ind w:right="136" w:firstLine="568"/>
      </w:pPr>
      <w:r>
        <w:t>Menegakkan hak asasi manusia dalam pendidikan Katolik berarti</w:t>
      </w:r>
      <w:r>
        <w:rPr>
          <w:spacing w:val="-9"/>
        </w:rPr>
        <w:t xml:space="preserve"> </w:t>
      </w:r>
      <w:r>
        <w:t>mengembangkan</w:t>
      </w:r>
      <w:r>
        <w:rPr>
          <w:spacing w:val="-8"/>
        </w:rPr>
        <w:t xml:space="preserve"> </w:t>
      </w:r>
      <w:r>
        <w:t>hati</w:t>
      </w:r>
      <w:r>
        <w:rPr>
          <w:spacing w:val="-8"/>
        </w:rPr>
        <w:t xml:space="preserve"> </w:t>
      </w:r>
      <w:r>
        <w:t>nurani</w:t>
      </w:r>
      <w:r>
        <w:rPr>
          <w:spacing w:val="-8"/>
        </w:rPr>
        <w:t xml:space="preserve"> </w:t>
      </w:r>
      <w:r>
        <w:t>yang</w:t>
      </w:r>
      <w:r>
        <w:rPr>
          <w:spacing w:val="-5"/>
        </w:rPr>
        <w:t xml:space="preserve"> </w:t>
      </w:r>
      <w:r>
        <w:t>peka,</w:t>
      </w:r>
      <w:r>
        <w:rPr>
          <w:spacing w:val="-8"/>
        </w:rPr>
        <w:t xml:space="preserve"> </w:t>
      </w:r>
      <w:r>
        <w:t>keberanian</w:t>
      </w:r>
      <w:r>
        <w:rPr>
          <w:spacing w:val="-7"/>
        </w:rPr>
        <w:t xml:space="preserve"> </w:t>
      </w:r>
      <w:r>
        <w:t>moral untuk berkata benar, dan semangat untuk membela mereka yang tak bersuara. Ini bukan sekadar teori di atas kertas, tapi harus menjadi sikap hidup yang baik dalam pergaulan di sekolah, di rumah, maupun dalam kehidupan bermasyarakat. Lebih dari itu, Pendidikan Agama Katolik juga memberi ruang untuk refleksi dan dialog. Peserta didik dan manusia didorong untuk berpikir kritis, berdialog dengan sesama yang berbeda pandangan, serta belajar dari pengalaman nyata tentang bagaimana hak-hak manusia</w:t>
      </w:r>
      <w:r>
        <w:rPr>
          <w:spacing w:val="-14"/>
        </w:rPr>
        <w:t xml:space="preserve"> </w:t>
      </w:r>
      <w:r>
        <w:t>bisa</w:t>
      </w:r>
      <w:r>
        <w:rPr>
          <w:spacing w:val="-12"/>
        </w:rPr>
        <w:t xml:space="preserve"> </w:t>
      </w:r>
      <w:r>
        <w:t>dilanggar</w:t>
      </w:r>
      <w:r>
        <w:rPr>
          <w:spacing w:val="-13"/>
        </w:rPr>
        <w:t xml:space="preserve"> </w:t>
      </w:r>
      <w:r>
        <w:t>dan</w:t>
      </w:r>
      <w:r>
        <w:rPr>
          <w:spacing w:val="-13"/>
        </w:rPr>
        <w:t xml:space="preserve"> </w:t>
      </w:r>
      <w:r>
        <w:t>bagaimana</w:t>
      </w:r>
      <w:r>
        <w:rPr>
          <w:spacing w:val="-13"/>
        </w:rPr>
        <w:t xml:space="preserve"> </w:t>
      </w:r>
      <w:r>
        <w:t>iman</w:t>
      </w:r>
      <w:r>
        <w:rPr>
          <w:spacing w:val="-12"/>
        </w:rPr>
        <w:t xml:space="preserve"> </w:t>
      </w:r>
      <w:r>
        <w:t>bisa</w:t>
      </w:r>
      <w:r>
        <w:rPr>
          <w:spacing w:val="-12"/>
        </w:rPr>
        <w:t xml:space="preserve"> </w:t>
      </w:r>
      <w:r>
        <w:t>menjadi</w:t>
      </w:r>
      <w:r>
        <w:rPr>
          <w:spacing w:val="-13"/>
        </w:rPr>
        <w:t xml:space="preserve"> </w:t>
      </w:r>
      <w:r>
        <w:t>sumber kekuatan untuk memperbaikinya. Dengan demikian, Pendidikan Agama</w:t>
      </w:r>
      <w:r>
        <w:rPr>
          <w:spacing w:val="-15"/>
        </w:rPr>
        <w:t xml:space="preserve"> </w:t>
      </w:r>
      <w:r>
        <w:t>Katolik</w:t>
      </w:r>
      <w:r>
        <w:rPr>
          <w:spacing w:val="-15"/>
        </w:rPr>
        <w:t xml:space="preserve"> </w:t>
      </w:r>
      <w:r>
        <w:t>yang</w:t>
      </w:r>
      <w:r>
        <w:rPr>
          <w:spacing w:val="-15"/>
        </w:rPr>
        <w:t xml:space="preserve"> </w:t>
      </w:r>
      <w:r>
        <w:t>menegakkan</w:t>
      </w:r>
      <w:r>
        <w:rPr>
          <w:spacing w:val="-15"/>
        </w:rPr>
        <w:t xml:space="preserve"> </w:t>
      </w:r>
      <w:r>
        <w:t>hak</w:t>
      </w:r>
      <w:r>
        <w:rPr>
          <w:spacing w:val="-15"/>
        </w:rPr>
        <w:t xml:space="preserve"> </w:t>
      </w:r>
      <w:r>
        <w:t>asasi</w:t>
      </w:r>
      <w:r>
        <w:rPr>
          <w:spacing w:val="-15"/>
        </w:rPr>
        <w:t xml:space="preserve"> </w:t>
      </w:r>
      <w:r>
        <w:t>manusia</w:t>
      </w:r>
      <w:r>
        <w:rPr>
          <w:spacing w:val="-15"/>
        </w:rPr>
        <w:t xml:space="preserve"> </w:t>
      </w:r>
      <w:r>
        <w:t>bukan</w:t>
      </w:r>
      <w:r>
        <w:rPr>
          <w:spacing w:val="-15"/>
        </w:rPr>
        <w:t xml:space="preserve"> </w:t>
      </w:r>
      <w:r>
        <w:t>hanya mencetak murid yang cerdas secara intelektual, tetapi juga membentuk pribadi</w:t>
      </w:r>
      <w:r>
        <w:rPr>
          <w:spacing w:val="3"/>
        </w:rPr>
        <w:t xml:space="preserve"> </w:t>
      </w:r>
      <w:r>
        <w:t>yang utuh</w:t>
      </w:r>
      <w:r>
        <w:rPr>
          <w:spacing w:val="1"/>
        </w:rPr>
        <w:t xml:space="preserve"> </w:t>
      </w:r>
      <w:r>
        <w:t>dan</w:t>
      </w:r>
      <w:r>
        <w:rPr>
          <w:spacing w:val="2"/>
        </w:rPr>
        <w:t xml:space="preserve"> </w:t>
      </w:r>
      <w:r>
        <w:t>mencintai</w:t>
      </w:r>
      <w:r>
        <w:rPr>
          <w:spacing w:val="-4"/>
        </w:rPr>
        <w:t xml:space="preserve"> </w:t>
      </w:r>
      <w:r>
        <w:t>Tuhan,</w:t>
      </w:r>
      <w:r>
        <w:rPr>
          <w:spacing w:val="3"/>
        </w:rPr>
        <w:t xml:space="preserve"> </w:t>
      </w:r>
      <w:r>
        <w:rPr>
          <w:spacing w:val="-2"/>
        </w:rPr>
        <w:t>menghargai</w:t>
      </w:r>
    </w:p>
    <w:p w:rsidR="00BC3CB7" w:rsidRDefault="00BC3CB7">
      <w:pPr>
        <w:pStyle w:val="BodyText"/>
        <w:spacing w:line="276" w:lineRule="auto"/>
        <w:sectPr w:rsidR="00BC3CB7">
          <w:headerReference w:type="even" r:id="rId1324"/>
          <w:headerReference w:type="default" r:id="rId1325"/>
          <w:footerReference w:type="default" r:id="rId1326"/>
          <w:headerReference w:type="first" r:id="rId1327"/>
          <w:pgSz w:w="8790" w:h="13050"/>
          <w:pgMar w:top="1060" w:right="992" w:bottom="920" w:left="1133" w:header="0" w:footer="738" w:gutter="0"/>
          <w:cols w:space="720"/>
        </w:sectPr>
      </w:pPr>
    </w:p>
    <w:p w:rsidR="00BC3CB7" w:rsidRDefault="00AF39CF">
      <w:pPr>
        <w:pStyle w:val="BodyText"/>
        <w:spacing w:before="72" w:line="276" w:lineRule="auto"/>
        <w:ind w:left="1" w:right="425"/>
      </w:pPr>
      <w:r>
        <w:lastRenderedPageBreak/>
        <w:t>sesama, dan berani menjadi terang di tengah dunia yang masih gelap oleh ketidakadilan</w:t>
      </w:r>
    </w:p>
    <w:p w:rsidR="00BC3CB7" w:rsidRDefault="00AF39CF">
      <w:pPr>
        <w:pStyle w:val="Heading2"/>
        <w:numPr>
          <w:ilvl w:val="2"/>
          <w:numId w:val="9"/>
        </w:numPr>
        <w:tabs>
          <w:tab w:val="left" w:pos="569"/>
        </w:tabs>
        <w:spacing w:before="119" w:line="259" w:lineRule="auto"/>
        <w:ind w:left="569" w:right="424"/>
        <w:jc w:val="both"/>
      </w:pPr>
      <w:r>
        <w:t xml:space="preserve">Pendidikan Katolik Dan Pemberdayaan Hak Asasi </w:t>
      </w:r>
      <w:r>
        <w:rPr>
          <w:spacing w:val="-2"/>
        </w:rPr>
        <w:t>Manusia</w:t>
      </w:r>
    </w:p>
    <w:p w:rsidR="00BC3CB7" w:rsidRDefault="00AF39CF">
      <w:pPr>
        <w:pStyle w:val="BodyText"/>
        <w:spacing w:before="120" w:line="276" w:lineRule="auto"/>
        <w:ind w:left="1" w:right="422" w:firstLine="568"/>
      </w:pPr>
      <w:r>
        <w:t>Pendidikan Katolik pada hakikatnya tidak hanya berfungsi sebagai sarana pewarisan pengetahuan iman dan ajaran Gereja, tetapi juga sebagai proses pembentukan karakter dan kesadaran moral yang berorientasi pada tanggung jawab sosial. Pendidikan ini memandang manusia sebagai makhluk ciptaan Allah yang memiliki</w:t>
      </w:r>
      <w:r>
        <w:rPr>
          <w:spacing w:val="-9"/>
        </w:rPr>
        <w:t xml:space="preserve"> </w:t>
      </w:r>
      <w:r>
        <w:t>martabat</w:t>
      </w:r>
      <w:r>
        <w:rPr>
          <w:spacing w:val="-11"/>
        </w:rPr>
        <w:t xml:space="preserve"> </w:t>
      </w:r>
      <w:r>
        <w:t>luhur,</w:t>
      </w:r>
      <w:r>
        <w:rPr>
          <w:spacing w:val="-10"/>
        </w:rPr>
        <w:t xml:space="preserve"> </w:t>
      </w:r>
      <w:r>
        <w:t>yang</w:t>
      </w:r>
      <w:r>
        <w:rPr>
          <w:spacing w:val="-10"/>
        </w:rPr>
        <w:t xml:space="preserve"> </w:t>
      </w:r>
      <w:r>
        <w:t>tidak</w:t>
      </w:r>
      <w:r>
        <w:rPr>
          <w:spacing w:val="-10"/>
        </w:rPr>
        <w:t xml:space="preserve"> </w:t>
      </w:r>
      <w:r>
        <w:t>ditentukan</w:t>
      </w:r>
      <w:r>
        <w:rPr>
          <w:spacing w:val="-10"/>
        </w:rPr>
        <w:t xml:space="preserve"> </w:t>
      </w:r>
      <w:r>
        <w:t>oleh</w:t>
      </w:r>
      <w:r>
        <w:rPr>
          <w:spacing w:val="-10"/>
        </w:rPr>
        <w:t xml:space="preserve"> </w:t>
      </w:r>
      <w:r>
        <w:t>status</w:t>
      </w:r>
      <w:r>
        <w:rPr>
          <w:spacing w:val="-9"/>
        </w:rPr>
        <w:t xml:space="preserve"> </w:t>
      </w:r>
      <w:r>
        <w:t>sosial, ekonomi,</w:t>
      </w:r>
      <w:r>
        <w:rPr>
          <w:spacing w:val="-12"/>
        </w:rPr>
        <w:t xml:space="preserve"> </w:t>
      </w:r>
      <w:r>
        <w:t>atau</w:t>
      </w:r>
      <w:r>
        <w:rPr>
          <w:spacing w:val="-12"/>
        </w:rPr>
        <w:t xml:space="preserve"> </w:t>
      </w:r>
      <w:r>
        <w:t>budaya,</w:t>
      </w:r>
      <w:r>
        <w:rPr>
          <w:spacing w:val="-12"/>
        </w:rPr>
        <w:t xml:space="preserve"> </w:t>
      </w:r>
      <w:r>
        <w:t>melainkan</w:t>
      </w:r>
      <w:r>
        <w:rPr>
          <w:spacing w:val="-12"/>
        </w:rPr>
        <w:t xml:space="preserve"> </w:t>
      </w:r>
      <w:r>
        <w:t>oleh</w:t>
      </w:r>
      <w:r>
        <w:rPr>
          <w:spacing w:val="-12"/>
        </w:rPr>
        <w:t xml:space="preserve"> </w:t>
      </w:r>
      <w:r>
        <w:t>kenyataan</w:t>
      </w:r>
      <w:r>
        <w:rPr>
          <w:spacing w:val="-12"/>
        </w:rPr>
        <w:t xml:space="preserve"> </w:t>
      </w:r>
      <w:r>
        <w:t>bahwa</w:t>
      </w:r>
      <w:r>
        <w:rPr>
          <w:spacing w:val="-12"/>
        </w:rPr>
        <w:t xml:space="preserve"> </w:t>
      </w:r>
      <w:r>
        <w:t>manusia diciptakan menurut gambar dan rupa Allah. Hak-hak asasi manusia</w:t>
      </w:r>
      <w:r>
        <w:rPr>
          <w:spacing w:val="-13"/>
        </w:rPr>
        <w:t xml:space="preserve"> </w:t>
      </w:r>
      <w:r>
        <w:t>memperoleh</w:t>
      </w:r>
      <w:r>
        <w:rPr>
          <w:spacing w:val="-11"/>
        </w:rPr>
        <w:t xml:space="preserve"> </w:t>
      </w:r>
      <w:r>
        <w:t>dasar</w:t>
      </w:r>
      <w:r>
        <w:rPr>
          <w:spacing w:val="-12"/>
        </w:rPr>
        <w:t xml:space="preserve"> </w:t>
      </w:r>
      <w:r>
        <w:t>yang</w:t>
      </w:r>
      <w:r>
        <w:rPr>
          <w:spacing w:val="-11"/>
        </w:rPr>
        <w:t xml:space="preserve"> </w:t>
      </w:r>
      <w:r>
        <w:t>kokoh</w:t>
      </w:r>
      <w:r>
        <w:rPr>
          <w:spacing w:val="-11"/>
        </w:rPr>
        <w:t xml:space="preserve"> </w:t>
      </w:r>
      <w:r>
        <w:t>dan</w:t>
      </w:r>
      <w:r>
        <w:rPr>
          <w:spacing w:val="-12"/>
        </w:rPr>
        <w:t xml:space="preserve"> </w:t>
      </w:r>
      <w:r>
        <w:t>tidak</w:t>
      </w:r>
      <w:r>
        <w:rPr>
          <w:spacing w:val="-12"/>
        </w:rPr>
        <w:t xml:space="preserve"> </w:t>
      </w:r>
      <w:r>
        <w:t>dapat</w:t>
      </w:r>
      <w:r>
        <w:rPr>
          <w:spacing w:val="-12"/>
        </w:rPr>
        <w:t xml:space="preserve"> </w:t>
      </w:r>
      <w:r>
        <w:t>diganggu gugat, termasuk hak untuk hidup, dihormati, dibebaskan dari penindasan, serta berkembang secara utuh sebagai pribadi yang bermartabat (Sopyan, 2024).</w:t>
      </w:r>
    </w:p>
    <w:p w:rsidR="00BC3CB7" w:rsidRDefault="00AF39CF">
      <w:pPr>
        <w:pStyle w:val="BodyText"/>
        <w:spacing w:before="120" w:line="276" w:lineRule="auto"/>
        <w:ind w:left="1" w:right="420" w:firstLine="628"/>
      </w:pPr>
      <w:r>
        <w:t>Pendidikan Agama Katolik memiliki tanggung jawab untuk menanamkan kesadaran tentang hak asasi manusia dalam diri peserta didik dan seluruh umat beriman. Kesadaran tersebut bukan hanya sebatas pengetahuan konseptual mengenai keberadaan hak, tetapi juga pemahaman mendalam bahwa memperjuangkan dan menghormati hak asasi manusia merupakan bagian dari panggilan iman. Iman yang sejati menuntut</w:t>
      </w:r>
      <w:r>
        <w:rPr>
          <w:spacing w:val="-10"/>
        </w:rPr>
        <w:t xml:space="preserve"> </w:t>
      </w:r>
      <w:r>
        <w:t>tindakan</w:t>
      </w:r>
      <w:r>
        <w:rPr>
          <w:spacing w:val="-12"/>
        </w:rPr>
        <w:t xml:space="preserve"> </w:t>
      </w:r>
      <w:r>
        <w:t>nyata,</w:t>
      </w:r>
      <w:r>
        <w:rPr>
          <w:spacing w:val="-12"/>
        </w:rPr>
        <w:t xml:space="preserve"> </w:t>
      </w:r>
      <w:r>
        <w:t>yakni</w:t>
      </w:r>
      <w:r>
        <w:rPr>
          <w:spacing w:val="-12"/>
        </w:rPr>
        <w:t xml:space="preserve"> </w:t>
      </w:r>
      <w:r>
        <w:t>keberanian</w:t>
      </w:r>
      <w:r>
        <w:rPr>
          <w:spacing w:val="-11"/>
        </w:rPr>
        <w:t xml:space="preserve"> </w:t>
      </w:r>
      <w:r>
        <w:t>untuk</w:t>
      </w:r>
      <w:r>
        <w:rPr>
          <w:spacing w:val="-11"/>
        </w:rPr>
        <w:t xml:space="preserve"> </w:t>
      </w:r>
      <w:r>
        <w:t>membela</w:t>
      </w:r>
      <w:r>
        <w:rPr>
          <w:spacing w:val="-12"/>
        </w:rPr>
        <w:t xml:space="preserve"> </w:t>
      </w:r>
      <w:r>
        <w:t>kaum lemah, memperjuangkan keadilan sosial, dan mewujudkan perdamaian</w:t>
      </w:r>
      <w:r>
        <w:rPr>
          <w:spacing w:val="-13"/>
        </w:rPr>
        <w:t xml:space="preserve"> </w:t>
      </w:r>
      <w:r>
        <w:t>di</w:t>
      </w:r>
      <w:r>
        <w:rPr>
          <w:spacing w:val="-13"/>
        </w:rPr>
        <w:t xml:space="preserve"> </w:t>
      </w:r>
      <w:r>
        <w:t>tengah</w:t>
      </w:r>
      <w:r>
        <w:rPr>
          <w:spacing w:val="-12"/>
        </w:rPr>
        <w:t xml:space="preserve"> </w:t>
      </w:r>
      <w:r>
        <w:t>masyarakat.</w:t>
      </w:r>
      <w:r>
        <w:rPr>
          <w:spacing w:val="-12"/>
        </w:rPr>
        <w:t xml:space="preserve"> </w:t>
      </w:r>
      <w:r>
        <w:t>Dalam</w:t>
      </w:r>
      <w:r>
        <w:rPr>
          <w:spacing w:val="-11"/>
        </w:rPr>
        <w:t xml:space="preserve"> </w:t>
      </w:r>
      <w:r>
        <w:t>konteks</w:t>
      </w:r>
      <w:r>
        <w:rPr>
          <w:spacing w:val="-13"/>
        </w:rPr>
        <w:t xml:space="preserve"> </w:t>
      </w:r>
      <w:r>
        <w:t>ini,</w:t>
      </w:r>
      <w:r>
        <w:rPr>
          <w:spacing w:val="-13"/>
        </w:rPr>
        <w:t xml:space="preserve"> </w:t>
      </w:r>
      <w:r>
        <w:t>pendidikan Katolik berperan sebagai wadah pembinaan iman yang aktif dan reflektif</w:t>
      </w:r>
      <w:r>
        <w:rPr>
          <w:spacing w:val="-15"/>
        </w:rPr>
        <w:t xml:space="preserve"> </w:t>
      </w:r>
      <w:r>
        <w:t>yang</w:t>
      </w:r>
      <w:r>
        <w:rPr>
          <w:spacing w:val="-15"/>
        </w:rPr>
        <w:t xml:space="preserve"> </w:t>
      </w:r>
      <w:r>
        <w:t>menumbuhkan</w:t>
      </w:r>
      <w:r>
        <w:rPr>
          <w:spacing w:val="-15"/>
        </w:rPr>
        <w:t xml:space="preserve"> </w:t>
      </w:r>
      <w:r>
        <w:t>rasa</w:t>
      </w:r>
      <w:r>
        <w:rPr>
          <w:spacing w:val="-15"/>
        </w:rPr>
        <w:t xml:space="preserve"> </w:t>
      </w:r>
      <w:r>
        <w:t>tanggung</w:t>
      </w:r>
      <w:r>
        <w:rPr>
          <w:spacing w:val="-15"/>
        </w:rPr>
        <w:t xml:space="preserve"> </w:t>
      </w:r>
      <w:r>
        <w:t>jawab</w:t>
      </w:r>
      <w:r>
        <w:rPr>
          <w:spacing w:val="-15"/>
        </w:rPr>
        <w:t xml:space="preserve"> </w:t>
      </w:r>
      <w:r>
        <w:t>moral</w:t>
      </w:r>
      <w:r>
        <w:rPr>
          <w:spacing w:val="-15"/>
        </w:rPr>
        <w:t xml:space="preserve"> </w:t>
      </w:r>
      <w:r>
        <w:t>terhadap sesama dan lingkungan sosial.</w:t>
      </w:r>
    </w:p>
    <w:p w:rsidR="00BC3CB7" w:rsidRDefault="00AF39CF">
      <w:pPr>
        <w:pStyle w:val="BodyText"/>
        <w:spacing w:before="121" w:line="276" w:lineRule="auto"/>
        <w:ind w:left="1" w:right="424" w:firstLine="568"/>
      </w:pPr>
      <w:r>
        <w:t>Lebih jauh, pendidikan Katolik berfungsi sebagai sarana pemberdayaan manusia secara integral. Tujuan pendidikan ini tidak</w:t>
      </w:r>
      <w:r>
        <w:rPr>
          <w:spacing w:val="4"/>
        </w:rPr>
        <w:t xml:space="preserve"> </w:t>
      </w:r>
      <w:r>
        <w:t>hanya</w:t>
      </w:r>
      <w:r>
        <w:rPr>
          <w:spacing w:val="3"/>
        </w:rPr>
        <w:t xml:space="preserve"> </w:t>
      </w:r>
      <w:r>
        <w:t>menanamkan</w:t>
      </w:r>
      <w:r>
        <w:rPr>
          <w:spacing w:val="4"/>
        </w:rPr>
        <w:t xml:space="preserve"> </w:t>
      </w:r>
      <w:r>
        <w:t>kesadaran</w:t>
      </w:r>
      <w:r>
        <w:rPr>
          <w:spacing w:val="4"/>
        </w:rPr>
        <w:t xml:space="preserve"> </w:t>
      </w:r>
      <w:r>
        <w:t>bahwa</w:t>
      </w:r>
      <w:r>
        <w:rPr>
          <w:spacing w:val="5"/>
        </w:rPr>
        <w:t xml:space="preserve"> </w:t>
      </w:r>
      <w:r>
        <w:t>hak</w:t>
      </w:r>
      <w:r>
        <w:rPr>
          <w:spacing w:val="4"/>
        </w:rPr>
        <w:t xml:space="preserve"> </w:t>
      </w:r>
      <w:r>
        <w:t>harus</w:t>
      </w:r>
      <w:r>
        <w:rPr>
          <w:spacing w:val="4"/>
        </w:rPr>
        <w:t xml:space="preserve"> </w:t>
      </w:r>
      <w:r>
        <w:rPr>
          <w:spacing w:val="-2"/>
        </w:rPr>
        <w:t>dihormati,</w:t>
      </w:r>
    </w:p>
    <w:p w:rsidR="00BC3CB7" w:rsidRDefault="00BC3CB7">
      <w:pPr>
        <w:pStyle w:val="BodyText"/>
        <w:spacing w:line="276" w:lineRule="auto"/>
        <w:sectPr w:rsidR="00BC3CB7">
          <w:headerReference w:type="even" r:id="rId1328"/>
          <w:headerReference w:type="default" r:id="rId1329"/>
          <w:footerReference w:type="default" r:id="rId1330"/>
          <w:headerReference w:type="first" r:id="rId1331"/>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tetapi juga membekali</w:t>
      </w:r>
      <w:r>
        <w:rPr>
          <w:spacing w:val="-1"/>
        </w:rPr>
        <w:t xml:space="preserve"> </w:t>
      </w:r>
      <w:r>
        <w:t>peserta</w:t>
      </w:r>
      <w:r>
        <w:rPr>
          <w:spacing w:val="-1"/>
        </w:rPr>
        <w:t xml:space="preserve"> </w:t>
      </w:r>
      <w:r>
        <w:t>didik dengan nilai-nilai moral dan keterampilan praktis untuk menjadi pribadi yang kritis, berani, dan peduli terhadap kondisi sosial di sekitarnya. Pendidikan Katolik</w:t>
      </w:r>
      <w:r>
        <w:rPr>
          <w:spacing w:val="-12"/>
        </w:rPr>
        <w:t xml:space="preserve"> </w:t>
      </w:r>
      <w:r>
        <w:t>menumbuhkan</w:t>
      </w:r>
      <w:r>
        <w:rPr>
          <w:spacing w:val="-12"/>
        </w:rPr>
        <w:t xml:space="preserve"> </w:t>
      </w:r>
      <w:r>
        <w:t>manusia</w:t>
      </w:r>
      <w:r>
        <w:rPr>
          <w:spacing w:val="-13"/>
        </w:rPr>
        <w:t xml:space="preserve"> </w:t>
      </w:r>
      <w:r>
        <w:t>yang</w:t>
      </w:r>
      <w:r>
        <w:rPr>
          <w:spacing w:val="-12"/>
        </w:rPr>
        <w:t xml:space="preserve"> </w:t>
      </w:r>
      <w:r>
        <w:t>tidak</w:t>
      </w:r>
      <w:r>
        <w:rPr>
          <w:spacing w:val="-11"/>
        </w:rPr>
        <w:t xml:space="preserve"> </w:t>
      </w:r>
      <w:r>
        <w:t>pasif,</w:t>
      </w:r>
      <w:r>
        <w:rPr>
          <w:spacing w:val="-12"/>
        </w:rPr>
        <w:t xml:space="preserve"> </w:t>
      </w:r>
      <w:r>
        <w:t>melainkan</w:t>
      </w:r>
      <w:r>
        <w:rPr>
          <w:spacing w:val="-12"/>
        </w:rPr>
        <w:t xml:space="preserve"> </w:t>
      </w:r>
      <w:r>
        <w:t>aktif membela kehidupan, memberdayakan sesama, dan menciptakan perubahan sosial yang konstruktif.</w:t>
      </w:r>
    </w:p>
    <w:p w:rsidR="00BC3CB7" w:rsidRDefault="00AF39CF">
      <w:pPr>
        <w:pStyle w:val="BodyText"/>
        <w:spacing w:before="120" w:line="276" w:lineRule="auto"/>
        <w:ind w:right="136" w:firstLine="568"/>
      </w:pPr>
      <w:r>
        <w:t>Pemberdayaan Hak Asasi Manusia dalam pendidikan Katolik sejalan dengan Ajaran Sosial Gereja yang menekankan tiga prinsip utama, yakni solidaritas, subsidiaritas, dan kesejahteraan bersama (</w:t>
      </w:r>
      <w:r>
        <w:rPr>
          <w:i/>
        </w:rPr>
        <w:t>bonum commune</w:t>
      </w:r>
      <w:r>
        <w:t>). Solidaritas mengajak manusia</w:t>
      </w:r>
      <w:r>
        <w:rPr>
          <w:spacing w:val="-13"/>
        </w:rPr>
        <w:t xml:space="preserve"> </w:t>
      </w:r>
      <w:r>
        <w:t>untuk</w:t>
      </w:r>
      <w:r>
        <w:rPr>
          <w:spacing w:val="-11"/>
        </w:rPr>
        <w:t xml:space="preserve"> </w:t>
      </w:r>
      <w:r>
        <w:t>hidup</w:t>
      </w:r>
      <w:r>
        <w:rPr>
          <w:spacing w:val="-10"/>
        </w:rPr>
        <w:t xml:space="preserve"> </w:t>
      </w:r>
      <w:r>
        <w:t>dalam</w:t>
      </w:r>
      <w:r>
        <w:rPr>
          <w:spacing w:val="-13"/>
        </w:rPr>
        <w:t xml:space="preserve"> </w:t>
      </w:r>
      <w:r>
        <w:t>semangat</w:t>
      </w:r>
      <w:r>
        <w:rPr>
          <w:spacing w:val="-12"/>
        </w:rPr>
        <w:t xml:space="preserve"> </w:t>
      </w:r>
      <w:r>
        <w:t>kesatuan</w:t>
      </w:r>
      <w:r>
        <w:rPr>
          <w:spacing w:val="-12"/>
        </w:rPr>
        <w:t xml:space="preserve"> </w:t>
      </w:r>
      <w:r>
        <w:t>dan</w:t>
      </w:r>
      <w:r>
        <w:rPr>
          <w:spacing w:val="-12"/>
        </w:rPr>
        <w:t xml:space="preserve"> </w:t>
      </w:r>
      <w:r>
        <w:t>saling</w:t>
      </w:r>
      <w:r>
        <w:rPr>
          <w:spacing w:val="-11"/>
        </w:rPr>
        <w:t xml:space="preserve"> </w:t>
      </w:r>
      <w:r>
        <w:t>peduli; subsidiaritas menekankan pentingnya pemberdayaan individu dan komunitas agar mampu berperan aktif dalam kehidupan sosial; sedangkan kesejahteraan bersama menjadi tujuan akhir dari keterlibatan sosial umat beriman. Gereja dan lembaga pendidikan Katolik diharapkan menjadi ruang pembentukan pribadi yang tidak hanya memahami nilai kebaikan, tetapi juga berkomitmen untuk mewujudkannya dalam kehidupan nyata. Pendidikan Katolik, dengan demikian, menjadi sarana transformatif</w:t>
      </w:r>
      <w:r>
        <w:rPr>
          <w:spacing w:val="-8"/>
        </w:rPr>
        <w:t xml:space="preserve"> </w:t>
      </w:r>
      <w:r>
        <w:t>yang</w:t>
      </w:r>
      <w:r>
        <w:rPr>
          <w:spacing w:val="-6"/>
        </w:rPr>
        <w:t xml:space="preserve"> </w:t>
      </w:r>
      <w:r>
        <w:t>membentuk</w:t>
      </w:r>
      <w:r>
        <w:rPr>
          <w:spacing w:val="-8"/>
        </w:rPr>
        <w:t xml:space="preserve"> </w:t>
      </w:r>
      <w:r>
        <w:t>manusia</w:t>
      </w:r>
      <w:r>
        <w:rPr>
          <w:spacing w:val="-10"/>
        </w:rPr>
        <w:t xml:space="preserve"> </w:t>
      </w:r>
      <w:r>
        <w:t>beriman</w:t>
      </w:r>
      <w:r>
        <w:rPr>
          <w:spacing w:val="-9"/>
        </w:rPr>
        <w:t xml:space="preserve"> </w:t>
      </w:r>
      <w:r>
        <w:t>yang</w:t>
      </w:r>
      <w:r>
        <w:rPr>
          <w:spacing w:val="-9"/>
        </w:rPr>
        <w:t xml:space="preserve"> </w:t>
      </w:r>
      <w:r>
        <w:t xml:space="preserve">membawa harapan, keadilan, dan kasih dalam setiap dimensi kehidupan </w:t>
      </w:r>
      <w:r>
        <w:rPr>
          <w:spacing w:val="-2"/>
        </w:rPr>
        <w:t>bermasyarakat.</w:t>
      </w:r>
    </w:p>
    <w:p w:rsidR="00BC3CB7" w:rsidRDefault="00AF39CF">
      <w:pPr>
        <w:pStyle w:val="Heading2"/>
        <w:numPr>
          <w:ilvl w:val="1"/>
          <w:numId w:val="9"/>
        </w:numPr>
        <w:tabs>
          <w:tab w:val="left" w:pos="853"/>
        </w:tabs>
        <w:ind w:left="853" w:hanging="360"/>
        <w:jc w:val="both"/>
      </w:pPr>
      <w:bookmarkStart w:id="59" w:name="_bookmark58"/>
      <w:bookmarkEnd w:id="59"/>
      <w:r>
        <w:t>Aplikasi</w:t>
      </w:r>
      <w:r>
        <w:rPr>
          <w:spacing w:val="-6"/>
        </w:rPr>
        <w:t xml:space="preserve"> </w:t>
      </w:r>
      <w:r>
        <w:rPr>
          <w:spacing w:val="-2"/>
        </w:rPr>
        <w:t>Praktis</w:t>
      </w:r>
    </w:p>
    <w:p w:rsidR="00BC3CB7" w:rsidRDefault="00AF39CF">
      <w:pPr>
        <w:pStyle w:val="ListParagraph"/>
        <w:numPr>
          <w:ilvl w:val="2"/>
          <w:numId w:val="9"/>
        </w:numPr>
        <w:tabs>
          <w:tab w:val="left" w:pos="853"/>
        </w:tabs>
        <w:spacing w:before="163" w:line="259" w:lineRule="auto"/>
        <w:ind w:right="138"/>
        <w:jc w:val="both"/>
        <w:rPr>
          <w:b/>
          <w:sz w:val="24"/>
        </w:rPr>
      </w:pPr>
      <w:r>
        <w:rPr>
          <w:b/>
          <w:sz w:val="24"/>
        </w:rPr>
        <w:t>Pendidikan</w:t>
      </w:r>
      <w:r>
        <w:rPr>
          <w:b/>
          <w:spacing w:val="-2"/>
          <w:sz w:val="24"/>
        </w:rPr>
        <w:t xml:space="preserve"> </w:t>
      </w:r>
      <w:r>
        <w:rPr>
          <w:b/>
          <w:sz w:val="24"/>
        </w:rPr>
        <w:t>Agama Katolik dan Hak</w:t>
      </w:r>
      <w:r>
        <w:rPr>
          <w:b/>
          <w:spacing w:val="-2"/>
          <w:sz w:val="24"/>
        </w:rPr>
        <w:t xml:space="preserve"> </w:t>
      </w:r>
      <w:r>
        <w:rPr>
          <w:b/>
          <w:sz w:val="24"/>
        </w:rPr>
        <w:t xml:space="preserve">Asasi Manusia di </w:t>
      </w:r>
      <w:r>
        <w:rPr>
          <w:b/>
          <w:spacing w:val="-2"/>
          <w:sz w:val="24"/>
        </w:rPr>
        <w:t>Indonesia</w:t>
      </w:r>
    </w:p>
    <w:p w:rsidR="00BC3CB7" w:rsidRDefault="00AF39CF">
      <w:pPr>
        <w:pStyle w:val="BodyText"/>
        <w:spacing w:before="120" w:line="276" w:lineRule="auto"/>
        <w:ind w:right="139" w:firstLine="568"/>
      </w:pPr>
      <w:r>
        <w:t>Dalam konteks Indonesia yang plural, majemuk, dan berlandaskan Pancasila, Pendidikan Agama Katolik memiliki peran penting dalam membentuk pribadi yang tidak hanya beriman kepada Allah, tetapi juga menjunjung tinggi martabat manusia.</w:t>
      </w:r>
      <w:r>
        <w:rPr>
          <w:spacing w:val="-11"/>
        </w:rPr>
        <w:t xml:space="preserve"> </w:t>
      </w:r>
      <w:r>
        <w:t>Iman</w:t>
      </w:r>
      <w:r>
        <w:rPr>
          <w:spacing w:val="-11"/>
        </w:rPr>
        <w:t xml:space="preserve"> </w:t>
      </w:r>
      <w:r>
        <w:t>Katolik</w:t>
      </w:r>
      <w:r>
        <w:rPr>
          <w:spacing w:val="-12"/>
        </w:rPr>
        <w:t xml:space="preserve"> </w:t>
      </w:r>
      <w:r>
        <w:t>tidak</w:t>
      </w:r>
      <w:r>
        <w:rPr>
          <w:spacing w:val="-12"/>
        </w:rPr>
        <w:t xml:space="preserve"> </w:t>
      </w:r>
      <w:r>
        <w:t>bisa</w:t>
      </w:r>
      <w:r>
        <w:rPr>
          <w:spacing w:val="-11"/>
        </w:rPr>
        <w:t xml:space="preserve"> </w:t>
      </w:r>
      <w:r>
        <w:t>dilepaskan</w:t>
      </w:r>
      <w:r>
        <w:rPr>
          <w:spacing w:val="-11"/>
        </w:rPr>
        <w:t xml:space="preserve"> </w:t>
      </w:r>
      <w:r>
        <w:t>dari</w:t>
      </w:r>
      <w:r>
        <w:rPr>
          <w:spacing w:val="-13"/>
        </w:rPr>
        <w:t xml:space="preserve"> </w:t>
      </w:r>
      <w:r>
        <w:t>tanggung</w:t>
      </w:r>
      <w:r>
        <w:rPr>
          <w:spacing w:val="-10"/>
        </w:rPr>
        <w:t xml:space="preserve"> </w:t>
      </w:r>
      <w:r>
        <w:t>jawab sosial, termasuk dalam memperjuangkan dan melindungi hak asasi</w:t>
      </w:r>
      <w:r>
        <w:rPr>
          <w:spacing w:val="52"/>
        </w:rPr>
        <w:t xml:space="preserve"> </w:t>
      </w:r>
      <w:r>
        <w:t>manusia.</w:t>
      </w:r>
      <w:r>
        <w:rPr>
          <w:spacing w:val="53"/>
        </w:rPr>
        <w:t xml:space="preserve"> </w:t>
      </w:r>
      <w:r>
        <w:t>Di</w:t>
      </w:r>
      <w:r>
        <w:rPr>
          <w:spacing w:val="52"/>
        </w:rPr>
        <w:t xml:space="preserve"> </w:t>
      </w:r>
      <w:r>
        <w:t>Indonesia,</w:t>
      </w:r>
      <w:r>
        <w:rPr>
          <w:spacing w:val="53"/>
        </w:rPr>
        <w:t xml:space="preserve"> </w:t>
      </w:r>
      <w:r>
        <w:t>di</w:t>
      </w:r>
      <w:r>
        <w:rPr>
          <w:spacing w:val="53"/>
        </w:rPr>
        <w:t xml:space="preserve"> </w:t>
      </w:r>
      <w:r>
        <w:t>mana</w:t>
      </w:r>
      <w:r>
        <w:rPr>
          <w:spacing w:val="55"/>
        </w:rPr>
        <w:t xml:space="preserve"> </w:t>
      </w:r>
      <w:r>
        <w:t>masyarakat</w:t>
      </w:r>
      <w:r>
        <w:rPr>
          <w:spacing w:val="53"/>
        </w:rPr>
        <w:t xml:space="preserve"> </w:t>
      </w:r>
      <w:r>
        <w:t>terdiri</w:t>
      </w:r>
      <w:r>
        <w:rPr>
          <w:spacing w:val="52"/>
        </w:rPr>
        <w:t xml:space="preserve"> </w:t>
      </w:r>
      <w:r>
        <w:rPr>
          <w:spacing w:val="-4"/>
        </w:rPr>
        <w:t>dari</w:t>
      </w:r>
    </w:p>
    <w:p w:rsidR="00BC3CB7" w:rsidRDefault="00BC3CB7">
      <w:pPr>
        <w:pStyle w:val="BodyText"/>
        <w:spacing w:line="276" w:lineRule="auto"/>
        <w:sectPr w:rsidR="00BC3CB7">
          <w:headerReference w:type="even" r:id="rId1332"/>
          <w:headerReference w:type="default" r:id="rId1333"/>
          <w:footerReference w:type="default" r:id="rId1334"/>
          <w:headerReference w:type="first" r:id="rId1335"/>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berbagai agama, budaya, dan latar belakang sosial, pendidikan yang berfokus pada penghormatan terhadap hak dan kebebasan setiap individu menjadi sangat relevan. Pendidikan Agama Katolik mengajarkan bahwa setiap manusia yang berasal dari latar belakang yang berbeda merupakan ciptaan Allah yang berharga. Oleh karena itu, memperlakukan orang lain dengan hormat, adil, dan penuh kasih adalah bagian dari penghayatan iman. Melalui mata pelajaran Pendidikan Agama Katolik di sekolah-sekolah, para peserta didik diajak untuk tidak hanya mengenal Tuhan secara pribadi, tetapi juga memahami bahwa iman Katolik menuntut keterlibatan nyata dalam kehidupan sosial. Hal ini merupakan kepekaan terhadap ketidakadilan, berani</w:t>
      </w:r>
      <w:r>
        <w:rPr>
          <w:spacing w:val="-6"/>
        </w:rPr>
        <w:t xml:space="preserve"> </w:t>
      </w:r>
      <w:r>
        <w:t>membela</w:t>
      </w:r>
      <w:r>
        <w:rPr>
          <w:spacing w:val="-7"/>
        </w:rPr>
        <w:t xml:space="preserve"> </w:t>
      </w:r>
      <w:r>
        <w:t>yang</w:t>
      </w:r>
      <w:r>
        <w:rPr>
          <w:spacing w:val="-5"/>
        </w:rPr>
        <w:t xml:space="preserve"> </w:t>
      </w:r>
      <w:r>
        <w:t>lemah,</w:t>
      </w:r>
      <w:r>
        <w:rPr>
          <w:spacing w:val="-4"/>
        </w:rPr>
        <w:t xml:space="preserve"> </w:t>
      </w:r>
      <w:r>
        <w:t>dan</w:t>
      </w:r>
      <w:r>
        <w:rPr>
          <w:spacing w:val="-6"/>
        </w:rPr>
        <w:t xml:space="preserve"> </w:t>
      </w:r>
      <w:r>
        <w:t>tidak</w:t>
      </w:r>
      <w:r>
        <w:rPr>
          <w:spacing w:val="-3"/>
        </w:rPr>
        <w:t xml:space="preserve"> </w:t>
      </w:r>
      <w:r>
        <w:t>tinggal</w:t>
      </w:r>
      <w:r>
        <w:rPr>
          <w:spacing w:val="-7"/>
        </w:rPr>
        <w:t xml:space="preserve"> </w:t>
      </w:r>
      <w:r>
        <w:t>diam</w:t>
      </w:r>
      <w:r>
        <w:rPr>
          <w:spacing w:val="-6"/>
        </w:rPr>
        <w:t xml:space="preserve"> </w:t>
      </w:r>
      <w:r>
        <w:t>saat</w:t>
      </w:r>
      <w:r>
        <w:rPr>
          <w:spacing w:val="-6"/>
        </w:rPr>
        <w:t xml:space="preserve"> </w:t>
      </w:r>
      <w:r>
        <w:t>hak-hak dasar seseorang dilanggar.</w:t>
      </w:r>
    </w:p>
    <w:p w:rsidR="00BC3CB7" w:rsidRDefault="00AF39CF">
      <w:pPr>
        <w:pStyle w:val="BodyText"/>
        <w:spacing w:before="121" w:line="276" w:lineRule="auto"/>
        <w:ind w:left="1" w:right="422" w:firstLine="568"/>
      </w:pPr>
      <w:r>
        <w:t>Lebih dari itu, nilai-nilai Katolik seperti kasih, keadilan, solidaritas, dan pengampunan menjadi landasan penting dalam membentuk karakter manusia, terutama peserta didik. Di tengah berbagai tantangan bangsa seperti kemiskinan, diskriminasi, kekerasan, hingga konflik sosial, Pendidikan Agama Katolik berusaha menanamkan semangat persaudaraan sejati.</w:t>
      </w:r>
      <w:r>
        <w:rPr>
          <w:spacing w:val="-2"/>
        </w:rPr>
        <w:t xml:space="preserve"> </w:t>
      </w:r>
      <w:r>
        <w:t>Tujuannya adalah menciptakan pribadi yang tidak hanya saleh, tetapi juga peduli dan bertanggung jawab sebagai warga negara Indonesia. Pendidikan Agama Katolik di Indonesia juga sejalan dengan prinsip-prinsip Hak Asasi Manusia yang diakui secara nasional dan internasional. Gereja Katolik tidak berdiri berseberangan dengan konstitusi negara, melainkan mendukung nilai-nilai kemanusiaan yang dijunjung dalam UUD 1945 dan Pancasila. Justru dalam semangat itulah, iman Katolik tumbuh dan iman yang</w:t>
      </w:r>
      <w:r>
        <w:rPr>
          <w:spacing w:val="-11"/>
        </w:rPr>
        <w:t xml:space="preserve"> </w:t>
      </w:r>
      <w:r>
        <w:t>tidak</w:t>
      </w:r>
      <w:r>
        <w:rPr>
          <w:spacing w:val="-11"/>
        </w:rPr>
        <w:t xml:space="preserve"> </w:t>
      </w:r>
      <w:r>
        <w:t>menutup</w:t>
      </w:r>
      <w:r>
        <w:rPr>
          <w:spacing w:val="-9"/>
        </w:rPr>
        <w:t xml:space="preserve"> </w:t>
      </w:r>
      <w:r>
        <w:t>diri,</w:t>
      </w:r>
      <w:r>
        <w:rPr>
          <w:spacing w:val="-11"/>
        </w:rPr>
        <w:t xml:space="preserve"> </w:t>
      </w:r>
      <w:r>
        <w:t>tetapi</w:t>
      </w:r>
      <w:r>
        <w:rPr>
          <w:spacing w:val="-11"/>
        </w:rPr>
        <w:t xml:space="preserve"> </w:t>
      </w:r>
      <w:r>
        <w:t>terbuka,</w:t>
      </w:r>
      <w:r>
        <w:rPr>
          <w:spacing w:val="-10"/>
        </w:rPr>
        <w:t xml:space="preserve"> </w:t>
      </w:r>
      <w:r>
        <w:t>dialogis,</w:t>
      </w:r>
      <w:r>
        <w:rPr>
          <w:spacing w:val="-10"/>
        </w:rPr>
        <w:t xml:space="preserve"> </w:t>
      </w:r>
      <w:r>
        <w:t>dan</w:t>
      </w:r>
      <w:r>
        <w:rPr>
          <w:spacing w:val="-11"/>
        </w:rPr>
        <w:t xml:space="preserve"> </w:t>
      </w:r>
      <w:r>
        <w:t>penuh</w:t>
      </w:r>
      <w:r>
        <w:rPr>
          <w:spacing w:val="-11"/>
        </w:rPr>
        <w:t xml:space="preserve"> </w:t>
      </w:r>
      <w:r>
        <w:t>kasih terhadap sesama. Dengan demikian, Pendidikan</w:t>
      </w:r>
      <w:r>
        <w:rPr>
          <w:spacing w:val="-3"/>
        </w:rPr>
        <w:t xml:space="preserve"> </w:t>
      </w:r>
      <w:r>
        <w:t>Agama Katolik di Indonesia menjadi ruang formasi bukan hanya bagi iman pribadi,</w:t>
      </w:r>
      <w:r>
        <w:rPr>
          <w:spacing w:val="-10"/>
        </w:rPr>
        <w:t xml:space="preserve"> </w:t>
      </w:r>
      <w:r>
        <w:t>tetapi</w:t>
      </w:r>
      <w:r>
        <w:rPr>
          <w:spacing w:val="-9"/>
        </w:rPr>
        <w:t xml:space="preserve"> </w:t>
      </w:r>
      <w:r>
        <w:t>juga</w:t>
      </w:r>
      <w:r>
        <w:rPr>
          <w:spacing w:val="-11"/>
        </w:rPr>
        <w:t xml:space="preserve"> </w:t>
      </w:r>
      <w:r>
        <w:t>bagi</w:t>
      </w:r>
      <w:r>
        <w:rPr>
          <w:spacing w:val="-12"/>
        </w:rPr>
        <w:t xml:space="preserve"> </w:t>
      </w:r>
      <w:r>
        <w:t>pertumbuhan</w:t>
      </w:r>
      <w:r>
        <w:rPr>
          <w:spacing w:val="-11"/>
        </w:rPr>
        <w:t xml:space="preserve"> </w:t>
      </w:r>
      <w:r>
        <w:t>pribadi</w:t>
      </w:r>
      <w:r>
        <w:rPr>
          <w:spacing w:val="-12"/>
        </w:rPr>
        <w:t xml:space="preserve"> </w:t>
      </w:r>
      <w:r>
        <w:t>yang</w:t>
      </w:r>
      <w:r>
        <w:rPr>
          <w:spacing w:val="-11"/>
        </w:rPr>
        <w:t xml:space="preserve"> </w:t>
      </w:r>
      <w:r>
        <w:t>utuh:</w:t>
      </w:r>
      <w:r>
        <w:rPr>
          <w:spacing w:val="-11"/>
        </w:rPr>
        <w:t xml:space="preserve"> </w:t>
      </w:r>
      <w:r>
        <w:t>manusia beriman</w:t>
      </w:r>
      <w:r>
        <w:rPr>
          <w:spacing w:val="8"/>
        </w:rPr>
        <w:t xml:space="preserve"> </w:t>
      </w:r>
      <w:r>
        <w:t>yang</w:t>
      </w:r>
      <w:r>
        <w:rPr>
          <w:spacing w:val="10"/>
        </w:rPr>
        <w:t xml:space="preserve"> </w:t>
      </w:r>
      <w:r>
        <w:t>menghormati</w:t>
      </w:r>
      <w:r>
        <w:rPr>
          <w:spacing w:val="9"/>
        </w:rPr>
        <w:t xml:space="preserve"> </w:t>
      </w:r>
      <w:r>
        <w:t>hak</w:t>
      </w:r>
      <w:r>
        <w:rPr>
          <w:spacing w:val="11"/>
        </w:rPr>
        <w:t xml:space="preserve"> </w:t>
      </w:r>
      <w:r>
        <w:t>hidup,</w:t>
      </w:r>
      <w:r>
        <w:rPr>
          <w:spacing w:val="10"/>
        </w:rPr>
        <w:t xml:space="preserve"> </w:t>
      </w:r>
      <w:r>
        <w:t>kebebasan,</w:t>
      </w:r>
      <w:r>
        <w:rPr>
          <w:spacing w:val="10"/>
        </w:rPr>
        <w:t xml:space="preserve"> </w:t>
      </w:r>
      <w:r>
        <w:t>dan</w:t>
      </w:r>
      <w:r>
        <w:rPr>
          <w:spacing w:val="13"/>
        </w:rPr>
        <w:t xml:space="preserve"> </w:t>
      </w:r>
      <w:r>
        <w:rPr>
          <w:spacing w:val="-2"/>
        </w:rPr>
        <w:t>martabat</w:t>
      </w:r>
    </w:p>
    <w:p w:rsidR="00BC3CB7" w:rsidRDefault="00BC3CB7">
      <w:pPr>
        <w:pStyle w:val="BodyText"/>
        <w:spacing w:line="276" w:lineRule="auto"/>
        <w:sectPr w:rsidR="00BC3CB7">
          <w:headerReference w:type="even" r:id="rId1336"/>
          <w:headerReference w:type="default" r:id="rId1337"/>
          <w:footerReference w:type="default" r:id="rId1338"/>
          <w:headerReference w:type="first" r:id="rId1339"/>
          <w:pgSz w:w="8790" w:h="13050"/>
          <w:pgMar w:top="1060" w:right="992" w:bottom="920" w:left="1133" w:header="0" w:footer="738" w:gutter="0"/>
          <w:cols w:space="720"/>
        </w:sectPr>
      </w:pPr>
    </w:p>
    <w:p w:rsidR="00BC3CB7" w:rsidRDefault="00AF39CF">
      <w:pPr>
        <w:pStyle w:val="BodyText"/>
        <w:spacing w:before="72" w:line="276" w:lineRule="auto"/>
        <w:ind w:right="142"/>
      </w:pPr>
      <w:r>
        <w:lastRenderedPageBreak/>
        <w:t>setiap orang, serta siap berperan aktif dalam membangun masyarakat yang adil, damai, dan beradab.</w:t>
      </w:r>
    </w:p>
    <w:p w:rsidR="00BC3CB7" w:rsidRDefault="00AF39CF">
      <w:pPr>
        <w:pStyle w:val="Heading2"/>
        <w:numPr>
          <w:ilvl w:val="2"/>
          <w:numId w:val="9"/>
        </w:numPr>
        <w:tabs>
          <w:tab w:val="left" w:pos="853"/>
        </w:tabs>
        <w:spacing w:before="119" w:line="259" w:lineRule="auto"/>
        <w:ind w:right="138"/>
        <w:jc w:val="both"/>
      </w:pPr>
      <w:r>
        <w:t>Pendidikan</w:t>
      </w:r>
      <w:r>
        <w:rPr>
          <w:spacing w:val="-8"/>
        </w:rPr>
        <w:t xml:space="preserve"> </w:t>
      </w:r>
      <w:r>
        <w:t>Agama Katolik dan Hak</w:t>
      </w:r>
      <w:r>
        <w:rPr>
          <w:spacing w:val="-8"/>
        </w:rPr>
        <w:t xml:space="preserve"> </w:t>
      </w:r>
      <w:r>
        <w:t xml:space="preserve">Asasi Manusia Di </w:t>
      </w:r>
      <w:r>
        <w:rPr>
          <w:spacing w:val="-2"/>
        </w:rPr>
        <w:t>Dunia</w:t>
      </w:r>
    </w:p>
    <w:p w:rsidR="00BC3CB7" w:rsidRDefault="00AF39CF">
      <w:pPr>
        <w:pStyle w:val="BodyText"/>
        <w:spacing w:before="120" w:line="276" w:lineRule="auto"/>
        <w:ind w:right="136" w:firstLine="568"/>
      </w:pPr>
      <w:r>
        <w:t>Hak Asasi Manusia (HAM) adalah hak-hak dasar yang melekat pada setiap individu sebagai ciptaan Tuhan, yang harus dihormati, dilindungi, dan dipenuhi</w:t>
      </w:r>
      <w:r>
        <w:rPr>
          <w:spacing w:val="-1"/>
        </w:rPr>
        <w:t xml:space="preserve"> </w:t>
      </w:r>
      <w:r>
        <w:t>oleh negara dan masyarakat. Dalam konteks global, HAM telah menjadi bagian fundamental dari</w:t>
      </w:r>
      <w:r>
        <w:rPr>
          <w:spacing w:val="-15"/>
        </w:rPr>
        <w:t xml:space="preserve"> </w:t>
      </w:r>
      <w:r>
        <w:t>kehidupan</w:t>
      </w:r>
      <w:r>
        <w:rPr>
          <w:spacing w:val="-15"/>
        </w:rPr>
        <w:t xml:space="preserve"> </w:t>
      </w:r>
      <w:r>
        <w:t>berbangsa</w:t>
      </w:r>
      <w:r>
        <w:rPr>
          <w:spacing w:val="-14"/>
        </w:rPr>
        <w:t xml:space="preserve"> </w:t>
      </w:r>
      <w:r>
        <w:t>dan</w:t>
      </w:r>
      <w:r>
        <w:rPr>
          <w:spacing w:val="-15"/>
        </w:rPr>
        <w:t xml:space="preserve"> </w:t>
      </w:r>
      <w:r>
        <w:t>bernegara,</w:t>
      </w:r>
      <w:r>
        <w:rPr>
          <w:spacing w:val="-15"/>
        </w:rPr>
        <w:t xml:space="preserve"> </w:t>
      </w:r>
      <w:r>
        <w:t>serta</w:t>
      </w:r>
      <w:r>
        <w:rPr>
          <w:spacing w:val="-15"/>
        </w:rPr>
        <w:t xml:space="preserve"> </w:t>
      </w:r>
      <w:r>
        <w:t>merupakan</w:t>
      </w:r>
      <w:r>
        <w:rPr>
          <w:spacing w:val="-15"/>
        </w:rPr>
        <w:t xml:space="preserve"> </w:t>
      </w:r>
      <w:r>
        <w:t>prinsip yang diakui secara universal oleh berbagai negara, lembaga internasional,</w:t>
      </w:r>
      <w:r>
        <w:rPr>
          <w:spacing w:val="-1"/>
        </w:rPr>
        <w:t xml:space="preserve"> </w:t>
      </w:r>
      <w:r>
        <w:t>dan</w:t>
      </w:r>
      <w:r>
        <w:rPr>
          <w:spacing w:val="-1"/>
        </w:rPr>
        <w:t xml:space="preserve"> </w:t>
      </w:r>
      <w:r>
        <w:t>agama.</w:t>
      </w:r>
      <w:r>
        <w:rPr>
          <w:spacing w:val="-1"/>
        </w:rPr>
        <w:t xml:space="preserve"> </w:t>
      </w:r>
      <w:r>
        <w:t>Dalam hal ini, Gereja</w:t>
      </w:r>
      <w:r>
        <w:rPr>
          <w:spacing w:val="-1"/>
        </w:rPr>
        <w:t xml:space="preserve"> </w:t>
      </w:r>
      <w:r>
        <w:t>Katolik, melalui ajaran</w:t>
      </w:r>
      <w:r>
        <w:rPr>
          <w:spacing w:val="-1"/>
        </w:rPr>
        <w:t xml:space="preserve"> </w:t>
      </w:r>
      <w:r>
        <w:t>sosialnya,</w:t>
      </w:r>
      <w:r>
        <w:rPr>
          <w:spacing w:val="-1"/>
        </w:rPr>
        <w:t xml:space="preserve"> </w:t>
      </w:r>
      <w:r>
        <w:t>memiliki</w:t>
      </w:r>
      <w:r>
        <w:rPr>
          <w:spacing w:val="-1"/>
        </w:rPr>
        <w:t xml:space="preserve"> </w:t>
      </w:r>
      <w:r>
        <w:t>pandangan</w:t>
      </w:r>
      <w:r>
        <w:rPr>
          <w:spacing w:val="-1"/>
        </w:rPr>
        <w:t xml:space="preserve"> </w:t>
      </w:r>
      <w:r>
        <w:t>yang</w:t>
      </w:r>
      <w:r>
        <w:rPr>
          <w:spacing w:val="-1"/>
        </w:rPr>
        <w:t xml:space="preserve"> </w:t>
      </w:r>
      <w:r>
        <w:t>sangat</w:t>
      </w:r>
      <w:r>
        <w:rPr>
          <w:spacing w:val="-2"/>
        </w:rPr>
        <w:t xml:space="preserve"> </w:t>
      </w:r>
      <w:r>
        <w:t>jelas dan</w:t>
      </w:r>
      <w:r>
        <w:rPr>
          <w:spacing w:val="-1"/>
        </w:rPr>
        <w:t xml:space="preserve"> </w:t>
      </w:r>
      <w:r>
        <w:t>kuat tentang pentingnya menghormati dan memperjuangkan HAM.</w:t>
      </w:r>
    </w:p>
    <w:p w:rsidR="00BC3CB7" w:rsidRDefault="00AF39CF">
      <w:pPr>
        <w:pStyle w:val="BodyText"/>
        <w:spacing w:before="120" w:line="276" w:lineRule="auto"/>
        <w:ind w:right="137" w:firstLine="568"/>
      </w:pPr>
      <w:r>
        <w:t>Pendidikan</w:t>
      </w:r>
      <w:r>
        <w:rPr>
          <w:spacing w:val="-7"/>
        </w:rPr>
        <w:t xml:space="preserve"> </w:t>
      </w:r>
      <w:r>
        <w:t>Agama Katolik di dunia tidak hanya berbicara soal</w:t>
      </w:r>
      <w:r>
        <w:rPr>
          <w:spacing w:val="-2"/>
        </w:rPr>
        <w:t xml:space="preserve"> </w:t>
      </w:r>
      <w:r>
        <w:t>hubungan</w:t>
      </w:r>
      <w:r>
        <w:rPr>
          <w:spacing w:val="-2"/>
        </w:rPr>
        <w:t xml:space="preserve"> </w:t>
      </w:r>
      <w:r>
        <w:t>manusia</w:t>
      </w:r>
      <w:r>
        <w:rPr>
          <w:spacing w:val="-2"/>
        </w:rPr>
        <w:t xml:space="preserve"> </w:t>
      </w:r>
      <w:r>
        <w:t>dengan</w:t>
      </w:r>
      <w:r>
        <w:rPr>
          <w:spacing w:val="-5"/>
        </w:rPr>
        <w:t xml:space="preserve"> </w:t>
      </w:r>
      <w:r>
        <w:t>Tuhan,</w:t>
      </w:r>
      <w:r>
        <w:rPr>
          <w:spacing w:val="-2"/>
        </w:rPr>
        <w:t xml:space="preserve"> </w:t>
      </w:r>
      <w:r>
        <w:t>tetapi</w:t>
      </w:r>
      <w:r>
        <w:rPr>
          <w:spacing w:val="-2"/>
        </w:rPr>
        <w:t xml:space="preserve"> </w:t>
      </w:r>
      <w:r>
        <w:t>juga</w:t>
      </w:r>
      <w:r>
        <w:rPr>
          <w:spacing w:val="-2"/>
        </w:rPr>
        <w:t xml:space="preserve"> </w:t>
      </w:r>
      <w:r>
        <w:t>erat</w:t>
      </w:r>
      <w:r>
        <w:rPr>
          <w:spacing w:val="-2"/>
        </w:rPr>
        <w:t xml:space="preserve"> </w:t>
      </w:r>
      <w:r>
        <w:t>kaitannya dengan bagaimana manusia memperlakukan sesamanya. Dalam ajaran</w:t>
      </w:r>
      <w:r>
        <w:rPr>
          <w:spacing w:val="-2"/>
        </w:rPr>
        <w:t xml:space="preserve"> </w:t>
      </w:r>
      <w:r>
        <w:t>Gereja</w:t>
      </w:r>
      <w:r>
        <w:rPr>
          <w:spacing w:val="-3"/>
        </w:rPr>
        <w:t xml:space="preserve"> </w:t>
      </w:r>
      <w:r>
        <w:t>Katolik,</w:t>
      </w:r>
      <w:r>
        <w:rPr>
          <w:spacing w:val="-1"/>
        </w:rPr>
        <w:t xml:space="preserve"> </w:t>
      </w:r>
      <w:r>
        <w:t>iman</w:t>
      </w:r>
      <w:r>
        <w:rPr>
          <w:spacing w:val="-2"/>
        </w:rPr>
        <w:t xml:space="preserve"> </w:t>
      </w:r>
      <w:r>
        <w:t>yang</w:t>
      </w:r>
      <w:r>
        <w:rPr>
          <w:spacing w:val="-2"/>
        </w:rPr>
        <w:t xml:space="preserve"> </w:t>
      </w:r>
      <w:r>
        <w:t>sejati</w:t>
      </w:r>
      <w:r>
        <w:rPr>
          <w:spacing w:val="-3"/>
        </w:rPr>
        <w:t xml:space="preserve"> </w:t>
      </w:r>
      <w:r>
        <w:t>selalu</w:t>
      </w:r>
      <w:r>
        <w:rPr>
          <w:spacing w:val="-2"/>
        </w:rPr>
        <w:t xml:space="preserve"> </w:t>
      </w:r>
      <w:r>
        <w:t>diwujudkan</w:t>
      </w:r>
      <w:r>
        <w:rPr>
          <w:spacing w:val="-2"/>
        </w:rPr>
        <w:t xml:space="preserve"> </w:t>
      </w:r>
      <w:r>
        <w:t>dalam tindakan nyata, khususnya dalam memperjuangkan dan melindungi martabat setiap pribadi manusia. Di sinilah letak hubungan</w:t>
      </w:r>
      <w:r>
        <w:rPr>
          <w:spacing w:val="-15"/>
        </w:rPr>
        <w:t xml:space="preserve"> </w:t>
      </w:r>
      <w:r>
        <w:t>yang</w:t>
      </w:r>
      <w:r>
        <w:rPr>
          <w:spacing w:val="-11"/>
        </w:rPr>
        <w:t xml:space="preserve"> </w:t>
      </w:r>
      <w:r>
        <w:t>sangat</w:t>
      </w:r>
      <w:r>
        <w:rPr>
          <w:spacing w:val="-11"/>
        </w:rPr>
        <w:t xml:space="preserve"> </w:t>
      </w:r>
      <w:r>
        <w:t>erat</w:t>
      </w:r>
      <w:r>
        <w:rPr>
          <w:spacing w:val="-10"/>
        </w:rPr>
        <w:t xml:space="preserve"> </w:t>
      </w:r>
      <w:r>
        <w:t>antara</w:t>
      </w:r>
      <w:r>
        <w:rPr>
          <w:spacing w:val="-9"/>
        </w:rPr>
        <w:t xml:space="preserve"> </w:t>
      </w:r>
      <w:r>
        <w:t>Pendidikan</w:t>
      </w:r>
      <w:r>
        <w:rPr>
          <w:spacing w:val="-15"/>
        </w:rPr>
        <w:t xml:space="preserve"> </w:t>
      </w:r>
      <w:r>
        <w:t>Agama</w:t>
      </w:r>
      <w:r>
        <w:rPr>
          <w:spacing w:val="-11"/>
        </w:rPr>
        <w:t xml:space="preserve"> </w:t>
      </w:r>
      <w:r>
        <w:t>Katolik</w:t>
      </w:r>
      <w:r>
        <w:rPr>
          <w:spacing w:val="-9"/>
        </w:rPr>
        <w:t xml:space="preserve"> </w:t>
      </w:r>
      <w:r>
        <w:t>dan Hak</w:t>
      </w:r>
      <w:r>
        <w:rPr>
          <w:spacing w:val="-5"/>
        </w:rPr>
        <w:t xml:space="preserve"> </w:t>
      </w:r>
      <w:r>
        <w:t>Asasi Manusia. Bagi Gereja, setiap manusia adalah ciptaan Allah</w:t>
      </w:r>
      <w:r>
        <w:rPr>
          <w:spacing w:val="-15"/>
        </w:rPr>
        <w:t xml:space="preserve"> </w:t>
      </w:r>
      <w:r>
        <w:t>yang</w:t>
      </w:r>
      <w:r>
        <w:rPr>
          <w:spacing w:val="-15"/>
        </w:rPr>
        <w:t xml:space="preserve"> </w:t>
      </w:r>
      <w:r>
        <w:t>tak</w:t>
      </w:r>
      <w:r>
        <w:rPr>
          <w:spacing w:val="-15"/>
        </w:rPr>
        <w:t xml:space="preserve"> </w:t>
      </w:r>
      <w:r>
        <w:t>ternilai</w:t>
      </w:r>
      <w:r>
        <w:rPr>
          <w:spacing w:val="-15"/>
        </w:rPr>
        <w:t xml:space="preserve"> </w:t>
      </w:r>
      <w:r>
        <w:t>harganya.</w:t>
      </w:r>
      <w:r>
        <w:rPr>
          <w:spacing w:val="-15"/>
        </w:rPr>
        <w:t xml:space="preserve"> </w:t>
      </w:r>
      <w:r>
        <w:t>Martabat</w:t>
      </w:r>
      <w:r>
        <w:rPr>
          <w:spacing w:val="-15"/>
        </w:rPr>
        <w:t xml:space="preserve"> </w:t>
      </w:r>
      <w:r>
        <w:t>manusia</w:t>
      </w:r>
      <w:r>
        <w:rPr>
          <w:spacing w:val="-15"/>
        </w:rPr>
        <w:t xml:space="preserve"> </w:t>
      </w:r>
      <w:r>
        <w:t>bukan</w:t>
      </w:r>
      <w:r>
        <w:rPr>
          <w:spacing w:val="-15"/>
        </w:rPr>
        <w:t xml:space="preserve"> </w:t>
      </w:r>
      <w:r>
        <w:t>sesuatu yang</w:t>
      </w:r>
      <w:r>
        <w:rPr>
          <w:spacing w:val="-2"/>
        </w:rPr>
        <w:t xml:space="preserve"> </w:t>
      </w:r>
      <w:r>
        <w:t>diberikan</w:t>
      </w:r>
      <w:r>
        <w:rPr>
          <w:spacing w:val="-2"/>
        </w:rPr>
        <w:t xml:space="preserve"> </w:t>
      </w:r>
      <w:r>
        <w:t>oleh negara</w:t>
      </w:r>
      <w:r>
        <w:rPr>
          <w:spacing w:val="-2"/>
        </w:rPr>
        <w:t xml:space="preserve"> </w:t>
      </w:r>
      <w:r>
        <w:t>atau lembaga</w:t>
      </w:r>
      <w:r>
        <w:rPr>
          <w:spacing w:val="-1"/>
        </w:rPr>
        <w:t xml:space="preserve"> </w:t>
      </w:r>
      <w:r>
        <w:t>mana</w:t>
      </w:r>
      <w:r>
        <w:rPr>
          <w:spacing w:val="-3"/>
        </w:rPr>
        <w:t xml:space="preserve"> </w:t>
      </w:r>
      <w:r>
        <w:t>pun, tetapi</w:t>
      </w:r>
      <w:r>
        <w:rPr>
          <w:spacing w:val="-1"/>
        </w:rPr>
        <w:t xml:space="preserve"> </w:t>
      </w:r>
      <w:r>
        <w:t>sudah melekat sejak manusia diciptakan. Maka dari itu, memperjuangkan hak asasi manusia bukanlah pilihan tambahan, melainkan bagian dari panggilan iman. Di berbagai negara di dunia, Pendidikan Agama Katolik memiliki misi membentuk pribadi-pribadi yang bukan hanya religius dalam arti sempit, tetapi juga sadar akan tanggung jawab sosialnya. Nilai-nilai seperti</w:t>
      </w:r>
      <w:r>
        <w:rPr>
          <w:spacing w:val="-7"/>
        </w:rPr>
        <w:t xml:space="preserve"> </w:t>
      </w:r>
      <w:r>
        <w:t>kasih,</w:t>
      </w:r>
      <w:r>
        <w:rPr>
          <w:spacing w:val="-6"/>
        </w:rPr>
        <w:t xml:space="preserve"> </w:t>
      </w:r>
      <w:r>
        <w:t>keadilan,</w:t>
      </w:r>
      <w:r>
        <w:rPr>
          <w:spacing w:val="-6"/>
        </w:rPr>
        <w:t xml:space="preserve"> </w:t>
      </w:r>
      <w:r>
        <w:t>perdamaian,</w:t>
      </w:r>
      <w:r>
        <w:rPr>
          <w:spacing w:val="-6"/>
        </w:rPr>
        <w:t xml:space="preserve"> </w:t>
      </w:r>
      <w:r>
        <w:t>solidaritas,</w:t>
      </w:r>
      <w:r>
        <w:rPr>
          <w:spacing w:val="-6"/>
        </w:rPr>
        <w:t xml:space="preserve"> </w:t>
      </w:r>
      <w:r>
        <w:t>dan</w:t>
      </w:r>
      <w:r>
        <w:rPr>
          <w:spacing w:val="-6"/>
        </w:rPr>
        <w:t xml:space="preserve"> </w:t>
      </w:r>
      <w:r>
        <w:t xml:space="preserve">penghargaan terhadap sesama menjadi fondasi utama yang ditanamkan dalam </w:t>
      </w:r>
      <w:r>
        <w:rPr>
          <w:spacing w:val="-2"/>
        </w:rPr>
        <w:t>pendidikan.</w:t>
      </w:r>
    </w:p>
    <w:p w:rsidR="00BC3CB7" w:rsidRDefault="00BC3CB7">
      <w:pPr>
        <w:pStyle w:val="BodyText"/>
        <w:spacing w:line="276" w:lineRule="auto"/>
        <w:sectPr w:rsidR="00BC3CB7">
          <w:headerReference w:type="even" r:id="rId1340"/>
          <w:headerReference w:type="default" r:id="rId1341"/>
          <w:footerReference w:type="default" r:id="rId1342"/>
          <w:headerReference w:type="first" r:id="rId1343"/>
          <w:pgSz w:w="8790" w:h="13050"/>
          <w:pgMar w:top="1060" w:right="992" w:bottom="920" w:left="1133" w:header="0" w:footer="738" w:gutter="0"/>
          <w:cols w:space="720"/>
        </w:sectPr>
      </w:pPr>
    </w:p>
    <w:p w:rsidR="00BC3CB7" w:rsidRDefault="00AF39CF">
      <w:pPr>
        <w:pStyle w:val="BodyText"/>
        <w:spacing w:before="72" w:line="276" w:lineRule="auto"/>
        <w:ind w:left="1" w:right="420" w:firstLine="568"/>
      </w:pPr>
      <w:r>
        <w:lastRenderedPageBreak/>
        <w:t>Sekolah-sekolah Katolik di seluruh dunia tidak hanya mengajarkan teori agama, tetapi juga menanamkan kepedulian terhadap isu-isu kemanusiaan seperti kemiskinan, rasisme, ketimpangan gender, kekerasan, dan pengungsi. Salah satu kekuatan Pendidikan Agama Katolik adalah kemampuannya mengajarkan</w:t>
      </w:r>
      <w:r>
        <w:rPr>
          <w:spacing w:val="-15"/>
        </w:rPr>
        <w:t xml:space="preserve"> </w:t>
      </w:r>
      <w:r>
        <w:t>bahwa</w:t>
      </w:r>
      <w:r>
        <w:rPr>
          <w:spacing w:val="-13"/>
        </w:rPr>
        <w:t xml:space="preserve"> </w:t>
      </w:r>
      <w:r>
        <w:t>iman</w:t>
      </w:r>
      <w:r>
        <w:rPr>
          <w:spacing w:val="-15"/>
        </w:rPr>
        <w:t xml:space="preserve"> </w:t>
      </w:r>
      <w:r>
        <w:t>dan</w:t>
      </w:r>
      <w:r>
        <w:rPr>
          <w:spacing w:val="-13"/>
        </w:rPr>
        <w:t xml:space="preserve"> </w:t>
      </w:r>
      <w:r>
        <w:t>aksi</w:t>
      </w:r>
      <w:r>
        <w:rPr>
          <w:spacing w:val="-13"/>
        </w:rPr>
        <w:t xml:space="preserve"> </w:t>
      </w:r>
      <w:r>
        <w:t>tidak</w:t>
      </w:r>
      <w:r>
        <w:rPr>
          <w:spacing w:val="-15"/>
        </w:rPr>
        <w:t xml:space="preserve"> </w:t>
      </w:r>
      <w:r>
        <w:t>bisa</w:t>
      </w:r>
      <w:r>
        <w:rPr>
          <w:spacing w:val="-14"/>
        </w:rPr>
        <w:t xml:space="preserve"> </w:t>
      </w:r>
      <w:r>
        <w:t>dipisahkan.</w:t>
      </w:r>
      <w:r>
        <w:rPr>
          <w:spacing w:val="-13"/>
        </w:rPr>
        <w:t xml:space="preserve"> </w:t>
      </w:r>
      <w:r>
        <w:t>Seorang murid yang baik bukan hanya yang tahu doa-doa dan ajaran Gereja, tetapi juga yang berani menyuarakan kebenaran dan berdiri di sisi mereka yang hak-haknya dirampas. Pendidikan ini menanamkan keberanian moral untuk melawan ketidakadilan, walau itu berarti mengambil risiko.</w:t>
      </w:r>
    </w:p>
    <w:p w:rsidR="00BC3CB7" w:rsidRDefault="00AF39CF">
      <w:pPr>
        <w:pStyle w:val="BodyText"/>
        <w:spacing w:before="121" w:line="276" w:lineRule="auto"/>
        <w:ind w:left="1" w:right="421" w:firstLine="568"/>
      </w:pPr>
      <w:r>
        <w:t>Paus Fransiskus, dalam berbagai ajarannya, terus mengingatkan bahwa Gereja harus hadir di tengah dunia sebagai “rumah sakit lapangan” yang merupakan tempat penyembuhan bagi yang terluka (</w:t>
      </w:r>
      <w:r>
        <w:rPr>
          <w:i/>
        </w:rPr>
        <w:t>Paus Fransiskus_ Gereja ‘Rumah Sakit Lapangan Bagi Yang Rentan’ HIDUPKATOLIK</w:t>
      </w:r>
      <w:r>
        <w:t>, n.d.). Dalam konteks pendidikan, ini berarti sekolah dan lembaga Katolik harus menjadi tempat di mana peserta didik dibentuk untuk peduli, bersuara, dan bertindak nyata demi membela martabat manusia, khususnya yang miskin, tertindas, atau terpinggirkan. Gereja</w:t>
      </w:r>
      <w:r>
        <w:rPr>
          <w:spacing w:val="-12"/>
        </w:rPr>
        <w:t xml:space="preserve"> </w:t>
      </w:r>
      <w:r>
        <w:t>Katolik</w:t>
      </w:r>
      <w:r>
        <w:rPr>
          <w:spacing w:val="-11"/>
        </w:rPr>
        <w:t xml:space="preserve"> </w:t>
      </w:r>
      <w:r>
        <w:t>di</w:t>
      </w:r>
      <w:r>
        <w:rPr>
          <w:spacing w:val="-12"/>
        </w:rPr>
        <w:t xml:space="preserve"> </w:t>
      </w:r>
      <w:r>
        <w:t>dunia</w:t>
      </w:r>
      <w:r>
        <w:rPr>
          <w:spacing w:val="-12"/>
        </w:rPr>
        <w:t xml:space="preserve"> </w:t>
      </w:r>
      <w:r>
        <w:t>juga</w:t>
      </w:r>
      <w:r>
        <w:rPr>
          <w:spacing w:val="-12"/>
        </w:rPr>
        <w:t xml:space="preserve"> </w:t>
      </w:r>
      <w:r>
        <w:t>kerap</w:t>
      </w:r>
      <w:r>
        <w:rPr>
          <w:spacing w:val="-12"/>
        </w:rPr>
        <w:t xml:space="preserve"> </w:t>
      </w:r>
      <w:r>
        <w:t>menjadi</w:t>
      </w:r>
      <w:r>
        <w:rPr>
          <w:spacing w:val="-12"/>
        </w:rPr>
        <w:t xml:space="preserve"> </w:t>
      </w:r>
      <w:r>
        <w:t>suara</w:t>
      </w:r>
      <w:r>
        <w:rPr>
          <w:spacing w:val="-12"/>
        </w:rPr>
        <w:t xml:space="preserve"> </w:t>
      </w:r>
      <w:r>
        <w:t>moral</w:t>
      </w:r>
      <w:r>
        <w:rPr>
          <w:spacing w:val="-13"/>
        </w:rPr>
        <w:t xml:space="preserve"> </w:t>
      </w:r>
      <w:r>
        <w:t>di</w:t>
      </w:r>
      <w:r>
        <w:rPr>
          <w:spacing w:val="-12"/>
        </w:rPr>
        <w:t xml:space="preserve"> </w:t>
      </w:r>
      <w:r>
        <w:t>tingkat internasional. Melalui berbagai pernyataan, dokumen ajaran sosial, dan keterlibatan langsung di tengah krisis kemanusiaan, yakni</w:t>
      </w:r>
      <w:r>
        <w:rPr>
          <w:spacing w:val="-12"/>
        </w:rPr>
        <w:t xml:space="preserve"> </w:t>
      </w:r>
      <w:r>
        <w:t>perang,</w:t>
      </w:r>
      <w:r>
        <w:rPr>
          <w:spacing w:val="-10"/>
        </w:rPr>
        <w:t xml:space="preserve"> </w:t>
      </w:r>
      <w:r>
        <w:t>bencana</w:t>
      </w:r>
      <w:r>
        <w:rPr>
          <w:spacing w:val="-11"/>
        </w:rPr>
        <w:t xml:space="preserve"> </w:t>
      </w:r>
      <w:r>
        <w:t>alam,</w:t>
      </w:r>
      <w:r>
        <w:rPr>
          <w:spacing w:val="-10"/>
        </w:rPr>
        <w:t xml:space="preserve"> </w:t>
      </w:r>
      <w:r>
        <w:t>atau</w:t>
      </w:r>
      <w:r>
        <w:rPr>
          <w:spacing w:val="-9"/>
        </w:rPr>
        <w:t xml:space="preserve"> </w:t>
      </w:r>
      <w:r>
        <w:t>pelanggaran</w:t>
      </w:r>
      <w:r>
        <w:rPr>
          <w:spacing w:val="-10"/>
        </w:rPr>
        <w:t xml:space="preserve"> </w:t>
      </w:r>
      <w:r>
        <w:t>hak</w:t>
      </w:r>
      <w:r>
        <w:rPr>
          <w:spacing w:val="-11"/>
        </w:rPr>
        <w:t xml:space="preserve"> </w:t>
      </w:r>
      <w:r>
        <w:t>asasi</w:t>
      </w:r>
      <w:r>
        <w:rPr>
          <w:spacing w:val="-9"/>
        </w:rPr>
        <w:t xml:space="preserve"> </w:t>
      </w:r>
      <w:r>
        <w:t>manusia, Gereja</w:t>
      </w:r>
      <w:r>
        <w:rPr>
          <w:spacing w:val="-14"/>
        </w:rPr>
        <w:t xml:space="preserve"> </w:t>
      </w:r>
      <w:r>
        <w:t>terus</w:t>
      </w:r>
      <w:r>
        <w:rPr>
          <w:spacing w:val="-13"/>
        </w:rPr>
        <w:t xml:space="preserve"> </w:t>
      </w:r>
      <w:r>
        <w:t>menunjukkan</w:t>
      </w:r>
      <w:r>
        <w:rPr>
          <w:spacing w:val="-14"/>
        </w:rPr>
        <w:t xml:space="preserve"> </w:t>
      </w:r>
      <w:r>
        <w:t>bahwa</w:t>
      </w:r>
      <w:r>
        <w:rPr>
          <w:spacing w:val="-14"/>
        </w:rPr>
        <w:t xml:space="preserve"> </w:t>
      </w:r>
      <w:r>
        <w:t>iman</w:t>
      </w:r>
      <w:r>
        <w:rPr>
          <w:spacing w:val="-14"/>
        </w:rPr>
        <w:t xml:space="preserve"> </w:t>
      </w:r>
      <w:r>
        <w:t>harus</w:t>
      </w:r>
      <w:r>
        <w:rPr>
          <w:spacing w:val="-13"/>
        </w:rPr>
        <w:t xml:space="preserve"> </w:t>
      </w:r>
      <w:r>
        <w:t>menjadi</w:t>
      </w:r>
      <w:r>
        <w:rPr>
          <w:spacing w:val="-15"/>
        </w:rPr>
        <w:t xml:space="preserve"> </w:t>
      </w:r>
      <w:r>
        <w:t>terang</w:t>
      </w:r>
      <w:r>
        <w:rPr>
          <w:spacing w:val="-11"/>
        </w:rPr>
        <w:t xml:space="preserve"> </w:t>
      </w:r>
      <w:r>
        <w:t>bagi dunia.</w:t>
      </w:r>
      <w:r>
        <w:rPr>
          <w:spacing w:val="-13"/>
        </w:rPr>
        <w:t xml:space="preserve"> </w:t>
      </w:r>
      <w:r>
        <w:t>Dalam</w:t>
      </w:r>
      <w:r>
        <w:rPr>
          <w:spacing w:val="-11"/>
        </w:rPr>
        <w:t xml:space="preserve"> </w:t>
      </w:r>
      <w:r>
        <w:t>konteks</w:t>
      </w:r>
      <w:r>
        <w:rPr>
          <w:spacing w:val="-9"/>
        </w:rPr>
        <w:t xml:space="preserve"> </w:t>
      </w:r>
      <w:r>
        <w:t>inilah,</w:t>
      </w:r>
      <w:r>
        <w:rPr>
          <w:spacing w:val="-8"/>
        </w:rPr>
        <w:t xml:space="preserve"> </w:t>
      </w:r>
      <w:r>
        <w:t>Pendidikan</w:t>
      </w:r>
      <w:r>
        <w:rPr>
          <w:spacing w:val="-15"/>
        </w:rPr>
        <w:t xml:space="preserve"> </w:t>
      </w:r>
      <w:r>
        <w:t>Agama</w:t>
      </w:r>
      <w:r>
        <w:rPr>
          <w:spacing w:val="-11"/>
        </w:rPr>
        <w:t xml:space="preserve"> </w:t>
      </w:r>
      <w:r>
        <w:t>Katolik</w:t>
      </w:r>
      <w:r>
        <w:rPr>
          <w:spacing w:val="-7"/>
        </w:rPr>
        <w:t xml:space="preserve"> </w:t>
      </w:r>
      <w:r>
        <w:t>menjadi alat</w:t>
      </w:r>
      <w:r>
        <w:rPr>
          <w:spacing w:val="-7"/>
        </w:rPr>
        <w:t xml:space="preserve"> </w:t>
      </w:r>
      <w:r>
        <w:t>penting</w:t>
      </w:r>
      <w:r>
        <w:rPr>
          <w:spacing w:val="-5"/>
        </w:rPr>
        <w:t xml:space="preserve"> </w:t>
      </w:r>
      <w:r>
        <w:t>dalam</w:t>
      </w:r>
      <w:r>
        <w:rPr>
          <w:spacing w:val="-4"/>
        </w:rPr>
        <w:t xml:space="preserve"> </w:t>
      </w:r>
      <w:r>
        <w:t>membangun</w:t>
      </w:r>
      <w:r>
        <w:rPr>
          <w:spacing w:val="-5"/>
        </w:rPr>
        <w:t xml:space="preserve"> </w:t>
      </w:r>
      <w:r>
        <w:t>generasi</w:t>
      </w:r>
      <w:r>
        <w:rPr>
          <w:spacing w:val="-4"/>
        </w:rPr>
        <w:t xml:space="preserve"> </w:t>
      </w:r>
      <w:r>
        <w:t>masa</w:t>
      </w:r>
      <w:r>
        <w:rPr>
          <w:spacing w:val="-5"/>
        </w:rPr>
        <w:t xml:space="preserve"> </w:t>
      </w:r>
      <w:r>
        <w:t>depan</w:t>
      </w:r>
      <w:r>
        <w:rPr>
          <w:spacing w:val="-5"/>
        </w:rPr>
        <w:t xml:space="preserve"> </w:t>
      </w:r>
      <w:r>
        <w:t>yang</w:t>
      </w:r>
      <w:r>
        <w:rPr>
          <w:spacing w:val="-5"/>
        </w:rPr>
        <w:t xml:space="preserve"> </w:t>
      </w:r>
      <w:r>
        <w:t xml:space="preserve">bukan hanya cerdas, tetapi juga adil, berbelarasa, dan bertanggung </w:t>
      </w:r>
      <w:r>
        <w:rPr>
          <w:spacing w:val="-2"/>
        </w:rPr>
        <w:t>jawab.</w:t>
      </w:r>
    </w:p>
    <w:p w:rsidR="00BC3CB7" w:rsidRDefault="00BC3CB7">
      <w:pPr>
        <w:pStyle w:val="BodyText"/>
        <w:spacing w:line="276" w:lineRule="auto"/>
        <w:sectPr w:rsidR="00BC3CB7">
          <w:headerReference w:type="even" r:id="rId1344"/>
          <w:headerReference w:type="default" r:id="rId1345"/>
          <w:footerReference w:type="default" r:id="rId1346"/>
          <w:headerReference w:type="first" r:id="rId1347"/>
          <w:pgSz w:w="8790" w:h="13050"/>
          <w:pgMar w:top="1060" w:right="992" w:bottom="920" w:left="1133" w:header="0" w:footer="738" w:gutter="0"/>
          <w:cols w:space="720"/>
        </w:sectPr>
      </w:pPr>
    </w:p>
    <w:p w:rsidR="00BC3CB7" w:rsidRDefault="00AF39CF">
      <w:pPr>
        <w:pStyle w:val="Heading2"/>
        <w:numPr>
          <w:ilvl w:val="1"/>
          <w:numId w:val="9"/>
        </w:numPr>
        <w:tabs>
          <w:tab w:val="left" w:pos="853"/>
        </w:tabs>
        <w:spacing w:before="72"/>
        <w:ind w:left="853" w:hanging="360"/>
        <w:jc w:val="left"/>
      </w:pPr>
      <w:bookmarkStart w:id="60" w:name="_bookmark59"/>
      <w:bookmarkEnd w:id="60"/>
      <w:r>
        <w:lastRenderedPageBreak/>
        <w:t>Tantangan</w:t>
      </w:r>
      <w:r>
        <w:rPr>
          <w:spacing w:val="-11"/>
        </w:rPr>
        <w:t xml:space="preserve"> </w:t>
      </w:r>
      <w:r>
        <w:t>dan</w:t>
      </w:r>
      <w:r>
        <w:rPr>
          <w:spacing w:val="-11"/>
        </w:rPr>
        <w:t xml:space="preserve"> </w:t>
      </w:r>
      <w:r>
        <w:t>Prospek</w:t>
      </w:r>
      <w:r>
        <w:rPr>
          <w:spacing w:val="-11"/>
        </w:rPr>
        <w:t xml:space="preserve"> </w:t>
      </w:r>
      <w:r>
        <w:t>ke</w:t>
      </w:r>
      <w:r>
        <w:rPr>
          <w:spacing w:val="-9"/>
        </w:rPr>
        <w:t xml:space="preserve"> </w:t>
      </w:r>
      <w:r>
        <w:rPr>
          <w:spacing w:val="-2"/>
        </w:rPr>
        <w:t>Depan</w:t>
      </w:r>
    </w:p>
    <w:p w:rsidR="00BC3CB7" w:rsidRDefault="00AF39CF">
      <w:pPr>
        <w:pStyle w:val="ListParagraph"/>
        <w:numPr>
          <w:ilvl w:val="2"/>
          <w:numId w:val="9"/>
        </w:numPr>
        <w:tabs>
          <w:tab w:val="left" w:pos="853"/>
        </w:tabs>
        <w:spacing w:before="162" w:line="259" w:lineRule="auto"/>
        <w:ind w:right="139"/>
        <w:jc w:val="both"/>
        <w:rPr>
          <w:b/>
          <w:sz w:val="24"/>
        </w:rPr>
      </w:pPr>
      <w:r>
        <w:rPr>
          <w:b/>
          <w:sz w:val="24"/>
        </w:rPr>
        <w:t>Tantangan Dalam Mengintegrasikan Pendidikan Agama Katolik dan Hak Asasi Manusia</w:t>
      </w:r>
    </w:p>
    <w:p w:rsidR="00BC3CB7" w:rsidRDefault="00AF39CF">
      <w:pPr>
        <w:pStyle w:val="BodyText"/>
        <w:spacing w:before="120" w:line="276" w:lineRule="auto"/>
        <w:ind w:right="138" w:firstLine="568"/>
      </w:pPr>
      <w:r>
        <w:t>Mengintegrasikan</w:t>
      </w:r>
      <w:r>
        <w:rPr>
          <w:spacing w:val="-15"/>
        </w:rPr>
        <w:t xml:space="preserve"> </w:t>
      </w:r>
      <w:r>
        <w:t>Pendidikan</w:t>
      </w:r>
      <w:r>
        <w:rPr>
          <w:spacing w:val="-15"/>
        </w:rPr>
        <w:t xml:space="preserve"> </w:t>
      </w:r>
      <w:r>
        <w:t>Agama</w:t>
      </w:r>
      <w:r>
        <w:rPr>
          <w:spacing w:val="-15"/>
        </w:rPr>
        <w:t xml:space="preserve"> </w:t>
      </w:r>
      <w:r>
        <w:t>Katolik</w:t>
      </w:r>
      <w:r>
        <w:rPr>
          <w:spacing w:val="-15"/>
        </w:rPr>
        <w:t xml:space="preserve"> </w:t>
      </w:r>
      <w:r>
        <w:t>dengan</w:t>
      </w:r>
      <w:r>
        <w:rPr>
          <w:spacing w:val="-15"/>
        </w:rPr>
        <w:t xml:space="preserve"> </w:t>
      </w:r>
      <w:r>
        <w:t>nilai- nilai</w:t>
      </w:r>
      <w:r>
        <w:rPr>
          <w:spacing w:val="-15"/>
        </w:rPr>
        <w:t xml:space="preserve"> </w:t>
      </w:r>
      <w:r>
        <w:t>Hak</w:t>
      </w:r>
      <w:r>
        <w:rPr>
          <w:spacing w:val="-15"/>
        </w:rPr>
        <w:t xml:space="preserve"> </w:t>
      </w:r>
      <w:r>
        <w:t>Asasi</w:t>
      </w:r>
      <w:r>
        <w:rPr>
          <w:spacing w:val="-15"/>
        </w:rPr>
        <w:t xml:space="preserve"> </w:t>
      </w:r>
      <w:r>
        <w:t>Manusia</w:t>
      </w:r>
      <w:r>
        <w:rPr>
          <w:spacing w:val="-10"/>
        </w:rPr>
        <w:t xml:space="preserve"> </w:t>
      </w:r>
      <w:r>
        <w:t>(HAM)</w:t>
      </w:r>
      <w:r>
        <w:rPr>
          <w:spacing w:val="-12"/>
        </w:rPr>
        <w:t xml:space="preserve"> </w:t>
      </w:r>
      <w:r>
        <w:t>adalah</w:t>
      </w:r>
      <w:r>
        <w:rPr>
          <w:spacing w:val="-10"/>
        </w:rPr>
        <w:t xml:space="preserve"> </w:t>
      </w:r>
      <w:r>
        <w:t>upaya</w:t>
      </w:r>
      <w:r>
        <w:rPr>
          <w:spacing w:val="-12"/>
        </w:rPr>
        <w:t xml:space="preserve"> </w:t>
      </w:r>
      <w:r>
        <w:t>mulia</w:t>
      </w:r>
      <w:r>
        <w:rPr>
          <w:spacing w:val="-12"/>
        </w:rPr>
        <w:t xml:space="preserve"> </w:t>
      </w:r>
      <w:r>
        <w:t>yang</w:t>
      </w:r>
      <w:r>
        <w:rPr>
          <w:spacing w:val="-11"/>
        </w:rPr>
        <w:t xml:space="preserve"> </w:t>
      </w:r>
      <w:r>
        <w:t>selaras dengan semangat Injil dan ajaran sosial Gereja. Namun, dalam praktiknya, upaya ini tidak selalu berjalan mulus. Terdapat sejumlah</w:t>
      </w:r>
      <w:r>
        <w:rPr>
          <w:spacing w:val="-13"/>
        </w:rPr>
        <w:t xml:space="preserve"> </w:t>
      </w:r>
      <w:r>
        <w:t>tantangan</w:t>
      </w:r>
      <w:r>
        <w:rPr>
          <w:spacing w:val="-14"/>
        </w:rPr>
        <w:t xml:space="preserve"> </w:t>
      </w:r>
      <w:r>
        <w:t>yang</w:t>
      </w:r>
      <w:r>
        <w:rPr>
          <w:spacing w:val="-15"/>
        </w:rPr>
        <w:t xml:space="preserve"> </w:t>
      </w:r>
      <w:r>
        <w:t>perlu</w:t>
      </w:r>
      <w:r>
        <w:rPr>
          <w:spacing w:val="-13"/>
        </w:rPr>
        <w:t xml:space="preserve"> </w:t>
      </w:r>
      <w:r>
        <w:t>disadari</w:t>
      </w:r>
      <w:r>
        <w:rPr>
          <w:spacing w:val="-14"/>
        </w:rPr>
        <w:t xml:space="preserve"> </w:t>
      </w:r>
      <w:r>
        <w:t>dan</w:t>
      </w:r>
      <w:r>
        <w:rPr>
          <w:spacing w:val="-15"/>
        </w:rPr>
        <w:t xml:space="preserve"> </w:t>
      </w:r>
      <w:r>
        <w:t>dihadapi</w:t>
      </w:r>
      <w:r>
        <w:rPr>
          <w:spacing w:val="-15"/>
        </w:rPr>
        <w:t xml:space="preserve"> </w:t>
      </w:r>
      <w:r>
        <w:t>secara</w:t>
      </w:r>
      <w:r>
        <w:rPr>
          <w:spacing w:val="-15"/>
        </w:rPr>
        <w:t xml:space="preserve"> </w:t>
      </w:r>
      <w:r>
        <w:t>bijak, terutama dalam konteks pendidikan formal maupun pastoral di berbagai negara, termasuk Indonesia.</w:t>
      </w:r>
    </w:p>
    <w:p w:rsidR="00BC3CB7" w:rsidRDefault="00AF39CF">
      <w:pPr>
        <w:pStyle w:val="BodyText"/>
        <w:spacing w:before="119" w:line="276" w:lineRule="auto"/>
        <w:ind w:right="137" w:firstLine="568"/>
      </w:pPr>
      <w:r>
        <w:rPr>
          <w:i/>
        </w:rPr>
        <w:t xml:space="preserve">Pertama, </w:t>
      </w:r>
      <w:r>
        <w:t>persepsi bahwa HAM adalah produk sekuler. Salah satu tantangan utama adalah anggapan bahwa Hak Asasi Manusia merupakan konsep modern yang sepenuhnya sekuler, dan karenanya dianggap tidak sejalan atau bahkan bertentangan dengan nilai-nilai religius (Siswadi &amp; Yuliadi, 2024). Dalam beberapa</w:t>
      </w:r>
      <w:r>
        <w:rPr>
          <w:spacing w:val="-5"/>
        </w:rPr>
        <w:t xml:space="preserve"> </w:t>
      </w:r>
      <w:r>
        <w:t>lingkungan</w:t>
      </w:r>
      <w:r>
        <w:rPr>
          <w:spacing w:val="-3"/>
        </w:rPr>
        <w:t xml:space="preserve"> </w:t>
      </w:r>
      <w:r>
        <w:t>Katolik,</w:t>
      </w:r>
      <w:r>
        <w:rPr>
          <w:spacing w:val="-4"/>
        </w:rPr>
        <w:t xml:space="preserve"> </w:t>
      </w:r>
      <w:r>
        <w:t>masih</w:t>
      </w:r>
      <w:r>
        <w:rPr>
          <w:spacing w:val="-2"/>
        </w:rPr>
        <w:t xml:space="preserve"> </w:t>
      </w:r>
      <w:r>
        <w:t>ada</w:t>
      </w:r>
      <w:r>
        <w:rPr>
          <w:spacing w:val="-3"/>
        </w:rPr>
        <w:t xml:space="preserve"> </w:t>
      </w:r>
      <w:r>
        <w:t>keraguan</w:t>
      </w:r>
      <w:r>
        <w:rPr>
          <w:spacing w:val="-4"/>
        </w:rPr>
        <w:t xml:space="preserve"> </w:t>
      </w:r>
      <w:r>
        <w:t>atau</w:t>
      </w:r>
      <w:r>
        <w:rPr>
          <w:spacing w:val="-4"/>
        </w:rPr>
        <w:t xml:space="preserve"> </w:t>
      </w:r>
      <w:r>
        <w:t>resistensi terhadap istilah HAM karena dianggap sebagai bagian dari agenda Barat atau liberal. Padahal, Gereja Katolik sendiri telah secara resmi mendukung prinsip-prinsip HAM melalui berbagai dokumen.</w:t>
      </w:r>
      <w:r>
        <w:rPr>
          <w:spacing w:val="-15"/>
        </w:rPr>
        <w:t xml:space="preserve"> </w:t>
      </w:r>
      <w:r>
        <w:t>Misalnya,</w:t>
      </w:r>
      <w:r>
        <w:rPr>
          <w:spacing w:val="-12"/>
        </w:rPr>
        <w:t xml:space="preserve"> </w:t>
      </w:r>
      <w:r>
        <w:t>Konsisli</w:t>
      </w:r>
      <w:r>
        <w:rPr>
          <w:spacing w:val="-15"/>
        </w:rPr>
        <w:t xml:space="preserve"> </w:t>
      </w:r>
      <w:r>
        <w:t>Vatikan</w:t>
      </w:r>
      <w:r>
        <w:rPr>
          <w:spacing w:val="-14"/>
        </w:rPr>
        <w:t xml:space="preserve"> </w:t>
      </w:r>
      <w:r>
        <w:t>II,</w:t>
      </w:r>
      <w:r>
        <w:rPr>
          <w:spacing w:val="-14"/>
        </w:rPr>
        <w:t xml:space="preserve"> </w:t>
      </w:r>
      <w:r>
        <w:t>(1965)</w:t>
      </w:r>
      <w:r>
        <w:rPr>
          <w:spacing w:val="-13"/>
        </w:rPr>
        <w:t xml:space="preserve"> </w:t>
      </w:r>
      <w:r>
        <w:rPr>
          <w:i/>
        </w:rPr>
        <w:t>Gaudium</w:t>
      </w:r>
      <w:r>
        <w:rPr>
          <w:i/>
          <w:spacing w:val="-14"/>
        </w:rPr>
        <w:t xml:space="preserve"> </w:t>
      </w:r>
      <w:r>
        <w:rPr>
          <w:i/>
        </w:rPr>
        <w:t>et</w:t>
      </w:r>
      <w:r>
        <w:rPr>
          <w:i/>
          <w:spacing w:val="-15"/>
        </w:rPr>
        <w:t xml:space="preserve"> </w:t>
      </w:r>
      <w:r>
        <w:rPr>
          <w:i/>
        </w:rPr>
        <w:t xml:space="preserve">Spes </w:t>
      </w:r>
      <w:r>
        <w:t>menegaskan</w:t>
      </w:r>
      <w:r>
        <w:rPr>
          <w:spacing w:val="-15"/>
        </w:rPr>
        <w:t xml:space="preserve"> </w:t>
      </w:r>
      <w:r>
        <w:t>pentingnya</w:t>
      </w:r>
      <w:r>
        <w:rPr>
          <w:spacing w:val="-15"/>
        </w:rPr>
        <w:t xml:space="preserve"> </w:t>
      </w:r>
      <w:r>
        <w:t>martabat</w:t>
      </w:r>
      <w:r>
        <w:rPr>
          <w:spacing w:val="-15"/>
        </w:rPr>
        <w:t xml:space="preserve"> </w:t>
      </w:r>
      <w:r>
        <w:t>manusia</w:t>
      </w:r>
      <w:r>
        <w:rPr>
          <w:spacing w:val="-15"/>
        </w:rPr>
        <w:t xml:space="preserve"> </w:t>
      </w:r>
      <w:r>
        <w:t>dan</w:t>
      </w:r>
      <w:r>
        <w:rPr>
          <w:spacing w:val="-15"/>
        </w:rPr>
        <w:t xml:space="preserve"> </w:t>
      </w:r>
      <w:r>
        <w:t>kebebasan</w:t>
      </w:r>
      <w:r>
        <w:rPr>
          <w:spacing w:val="-15"/>
        </w:rPr>
        <w:t xml:space="preserve"> </w:t>
      </w:r>
      <w:r>
        <w:t>sebagai nilai fundamental dalam kehidupan bersama.</w:t>
      </w:r>
    </w:p>
    <w:p w:rsidR="00BC3CB7" w:rsidRDefault="00AF39CF">
      <w:pPr>
        <w:pStyle w:val="BodyText"/>
        <w:spacing w:before="121" w:line="276" w:lineRule="auto"/>
        <w:ind w:right="137" w:firstLine="568"/>
      </w:pPr>
      <w:r>
        <w:rPr>
          <w:i/>
        </w:rPr>
        <w:t xml:space="preserve">Kedua, </w:t>
      </w:r>
      <w:r>
        <w:t>kesenjangan antara ajaran dan praktik. Tantangan lain adalah kenyataan bahwa nilai-nilai Katolik dan HAM sudah banyak diajarkan, tetapi belum sepenuhnya diterjemahkan ke dalam praktik konkret. Misalnya, masih ada sekolah atau komunitas Katolik yang belum sepenuhnya inklusif terhadap perbedaan</w:t>
      </w:r>
      <w:r>
        <w:rPr>
          <w:spacing w:val="-15"/>
        </w:rPr>
        <w:t xml:space="preserve"> </w:t>
      </w:r>
      <w:r>
        <w:t>gender,</w:t>
      </w:r>
      <w:r>
        <w:rPr>
          <w:spacing w:val="-15"/>
        </w:rPr>
        <w:t xml:space="preserve"> </w:t>
      </w:r>
      <w:r>
        <w:t>latar</w:t>
      </w:r>
      <w:r>
        <w:rPr>
          <w:spacing w:val="-15"/>
        </w:rPr>
        <w:t xml:space="preserve"> </w:t>
      </w:r>
      <w:r>
        <w:t>belakang</w:t>
      </w:r>
      <w:r>
        <w:rPr>
          <w:spacing w:val="-15"/>
        </w:rPr>
        <w:t xml:space="preserve"> </w:t>
      </w:r>
      <w:r>
        <w:t>ekonomi,</w:t>
      </w:r>
      <w:r>
        <w:rPr>
          <w:spacing w:val="-15"/>
        </w:rPr>
        <w:t xml:space="preserve"> </w:t>
      </w:r>
      <w:r>
        <w:t>atau</w:t>
      </w:r>
      <w:r>
        <w:rPr>
          <w:spacing w:val="-15"/>
        </w:rPr>
        <w:t xml:space="preserve"> </w:t>
      </w:r>
      <w:r>
        <w:t>kelompok</w:t>
      </w:r>
      <w:r>
        <w:rPr>
          <w:spacing w:val="-15"/>
        </w:rPr>
        <w:t xml:space="preserve"> </w:t>
      </w:r>
      <w:r>
        <w:t>rentan. Ini bisa menjadi ironi bahwa ajaran tentang martabat manusia dikumandangkan,</w:t>
      </w:r>
      <w:r>
        <w:rPr>
          <w:spacing w:val="-3"/>
        </w:rPr>
        <w:t xml:space="preserve"> </w:t>
      </w:r>
      <w:r>
        <w:t>tetapi</w:t>
      </w:r>
      <w:r>
        <w:rPr>
          <w:spacing w:val="-4"/>
        </w:rPr>
        <w:t xml:space="preserve"> </w:t>
      </w:r>
      <w:r>
        <w:t>realitasnya</w:t>
      </w:r>
      <w:r>
        <w:rPr>
          <w:spacing w:val="-3"/>
        </w:rPr>
        <w:t xml:space="preserve"> </w:t>
      </w:r>
      <w:r>
        <w:t>belum</w:t>
      </w:r>
      <w:r>
        <w:rPr>
          <w:spacing w:val="-3"/>
        </w:rPr>
        <w:t xml:space="preserve"> </w:t>
      </w:r>
      <w:r>
        <w:t>mencerminkan</w:t>
      </w:r>
      <w:r>
        <w:rPr>
          <w:spacing w:val="-3"/>
        </w:rPr>
        <w:t xml:space="preserve"> </w:t>
      </w:r>
      <w:r>
        <w:t>hal</w:t>
      </w:r>
      <w:r>
        <w:rPr>
          <w:spacing w:val="-2"/>
        </w:rPr>
        <w:t xml:space="preserve"> </w:t>
      </w:r>
      <w:r>
        <w:t>itu secara</w:t>
      </w:r>
      <w:r>
        <w:rPr>
          <w:spacing w:val="-15"/>
        </w:rPr>
        <w:t xml:space="preserve"> </w:t>
      </w:r>
      <w:r>
        <w:t>menyeluruh</w:t>
      </w:r>
      <w:r>
        <w:rPr>
          <w:spacing w:val="-15"/>
        </w:rPr>
        <w:t xml:space="preserve"> </w:t>
      </w:r>
      <w:r>
        <w:t>(Alexander,</w:t>
      </w:r>
      <w:r>
        <w:rPr>
          <w:spacing w:val="-15"/>
        </w:rPr>
        <w:t xml:space="preserve"> </w:t>
      </w:r>
      <w:r>
        <w:t>2024).</w:t>
      </w:r>
      <w:r>
        <w:rPr>
          <w:spacing w:val="-15"/>
        </w:rPr>
        <w:t xml:space="preserve"> </w:t>
      </w:r>
      <w:r>
        <w:rPr>
          <w:i/>
        </w:rPr>
        <w:t>Ketiga,</w:t>
      </w:r>
      <w:r>
        <w:rPr>
          <w:i/>
          <w:spacing w:val="-15"/>
        </w:rPr>
        <w:t xml:space="preserve"> </w:t>
      </w:r>
      <w:r>
        <w:t>Ketegangan</w:t>
      </w:r>
      <w:r>
        <w:rPr>
          <w:spacing w:val="-15"/>
        </w:rPr>
        <w:t xml:space="preserve"> </w:t>
      </w:r>
      <w:r>
        <w:t>dalam isu-isu</w:t>
      </w:r>
      <w:r>
        <w:rPr>
          <w:spacing w:val="52"/>
          <w:w w:val="150"/>
        </w:rPr>
        <w:t xml:space="preserve"> </w:t>
      </w:r>
      <w:r>
        <w:t>moral</w:t>
      </w:r>
      <w:r>
        <w:rPr>
          <w:spacing w:val="51"/>
          <w:w w:val="150"/>
        </w:rPr>
        <w:t xml:space="preserve"> </w:t>
      </w:r>
      <w:r>
        <w:t>kontroversial.</w:t>
      </w:r>
      <w:r>
        <w:rPr>
          <w:spacing w:val="52"/>
          <w:w w:val="150"/>
        </w:rPr>
        <w:t xml:space="preserve"> </w:t>
      </w:r>
      <w:r>
        <w:t>Dalam</w:t>
      </w:r>
      <w:r>
        <w:rPr>
          <w:spacing w:val="52"/>
          <w:w w:val="150"/>
        </w:rPr>
        <w:t xml:space="preserve"> </w:t>
      </w:r>
      <w:r>
        <w:t>dunia</w:t>
      </w:r>
      <w:r>
        <w:rPr>
          <w:spacing w:val="52"/>
          <w:w w:val="150"/>
        </w:rPr>
        <w:t xml:space="preserve"> </w:t>
      </w:r>
      <w:r>
        <w:t>global</w:t>
      </w:r>
      <w:r>
        <w:rPr>
          <w:spacing w:val="51"/>
          <w:w w:val="150"/>
        </w:rPr>
        <w:t xml:space="preserve"> </w:t>
      </w:r>
      <w:r>
        <w:t>yang</w:t>
      </w:r>
      <w:r>
        <w:rPr>
          <w:spacing w:val="53"/>
          <w:w w:val="150"/>
        </w:rPr>
        <w:t xml:space="preserve"> </w:t>
      </w:r>
      <w:r>
        <w:rPr>
          <w:spacing w:val="-2"/>
        </w:rPr>
        <w:t>terus</w:t>
      </w:r>
    </w:p>
    <w:p w:rsidR="00BC3CB7" w:rsidRDefault="00BC3CB7">
      <w:pPr>
        <w:pStyle w:val="BodyText"/>
        <w:spacing w:line="276" w:lineRule="auto"/>
        <w:sectPr w:rsidR="00BC3CB7">
          <w:headerReference w:type="even" r:id="rId1348"/>
          <w:headerReference w:type="default" r:id="rId1349"/>
          <w:footerReference w:type="default" r:id="rId1350"/>
          <w:headerReference w:type="first" r:id="rId1351"/>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berubah, isu-isu seperti kebebasan beragama, hak atas orientasi seksual, atau hak atas tubuh sendiri (seperti aborsi dan kontrasepsi)</w:t>
      </w:r>
      <w:r>
        <w:rPr>
          <w:spacing w:val="-4"/>
        </w:rPr>
        <w:t xml:space="preserve"> </w:t>
      </w:r>
      <w:r>
        <w:t>sering</w:t>
      </w:r>
      <w:r>
        <w:rPr>
          <w:spacing w:val="-2"/>
        </w:rPr>
        <w:t xml:space="preserve"> </w:t>
      </w:r>
      <w:r>
        <w:t>menimbulkan</w:t>
      </w:r>
      <w:r>
        <w:rPr>
          <w:spacing w:val="-4"/>
        </w:rPr>
        <w:t xml:space="preserve"> </w:t>
      </w:r>
      <w:r>
        <w:t>ketegangan</w:t>
      </w:r>
      <w:r>
        <w:rPr>
          <w:spacing w:val="-4"/>
        </w:rPr>
        <w:t xml:space="preserve"> </w:t>
      </w:r>
      <w:r>
        <w:t>antara</w:t>
      </w:r>
      <w:r>
        <w:rPr>
          <w:spacing w:val="-5"/>
        </w:rPr>
        <w:t xml:space="preserve"> </w:t>
      </w:r>
      <w:r>
        <w:t>pemahaman HAM modern dan ajaran moral Gereja (Zulham et. al, 2024). Di sinilah</w:t>
      </w:r>
      <w:r>
        <w:rPr>
          <w:spacing w:val="-13"/>
        </w:rPr>
        <w:t xml:space="preserve"> </w:t>
      </w:r>
      <w:r>
        <w:t>pendidik</w:t>
      </w:r>
      <w:r>
        <w:rPr>
          <w:spacing w:val="-13"/>
        </w:rPr>
        <w:t xml:space="preserve"> </w:t>
      </w:r>
      <w:r>
        <w:t>Katolik</w:t>
      </w:r>
      <w:r>
        <w:rPr>
          <w:spacing w:val="-13"/>
        </w:rPr>
        <w:t xml:space="preserve"> </w:t>
      </w:r>
      <w:r>
        <w:t>menghadapi</w:t>
      </w:r>
      <w:r>
        <w:rPr>
          <w:spacing w:val="-14"/>
        </w:rPr>
        <w:t xml:space="preserve"> </w:t>
      </w:r>
      <w:r>
        <w:t>tantangan</w:t>
      </w:r>
      <w:r>
        <w:rPr>
          <w:spacing w:val="-13"/>
        </w:rPr>
        <w:t xml:space="preserve"> </w:t>
      </w:r>
      <w:r>
        <w:t>besar:</w:t>
      </w:r>
      <w:r>
        <w:rPr>
          <w:spacing w:val="-14"/>
        </w:rPr>
        <w:t xml:space="preserve"> </w:t>
      </w:r>
      <w:r>
        <w:t xml:space="preserve">bagaimana tetap setia pada ajaran iman sambil tetap membuka ruang dialog dan penghargaan terhadap kebebasan nurani. Dokumen </w:t>
      </w:r>
      <w:r>
        <w:rPr>
          <w:i/>
        </w:rPr>
        <w:t xml:space="preserve">Fratelli Tutti </w:t>
      </w:r>
      <w:r>
        <w:t>dari Paus Fransiskus, (2020) Memberikan panduan penting bahwa Gereja diundang untuk menjadi “tempat dialog”, bukan benteng tertutup. Artinya, pendidikan Katolik harus menjadi ruang untuk mendampingi, bukan menghakimi; membimbing dengan kasih, bukan dengan penolakan.</w:t>
      </w:r>
    </w:p>
    <w:p w:rsidR="00BC3CB7" w:rsidRDefault="00AF39CF">
      <w:pPr>
        <w:pStyle w:val="BodyText"/>
        <w:spacing w:before="120" w:line="276" w:lineRule="auto"/>
        <w:ind w:left="1" w:right="421" w:firstLine="568"/>
      </w:pPr>
      <w:r>
        <w:rPr>
          <w:i/>
        </w:rPr>
        <w:t>Keempat,</w:t>
      </w:r>
      <w:r>
        <w:rPr>
          <w:i/>
          <w:spacing w:val="-1"/>
        </w:rPr>
        <w:t xml:space="preserve"> </w:t>
      </w:r>
      <w:r>
        <w:t>keterbatasan</w:t>
      </w:r>
      <w:r>
        <w:rPr>
          <w:spacing w:val="-2"/>
        </w:rPr>
        <w:t xml:space="preserve"> </w:t>
      </w:r>
      <w:r>
        <w:t>pemahaman</w:t>
      </w:r>
      <w:r>
        <w:rPr>
          <w:spacing w:val="-2"/>
        </w:rPr>
        <w:t xml:space="preserve"> </w:t>
      </w:r>
      <w:r>
        <w:t>pendidik.</w:t>
      </w:r>
      <w:r>
        <w:rPr>
          <w:spacing w:val="-5"/>
        </w:rPr>
        <w:t xml:space="preserve"> </w:t>
      </w:r>
      <w:r>
        <w:t>Tidak</w:t>
      </w:r>
      <w:r>
        <w:rPr>
          <w:spacing w:val="-2"/>
        </w:rPr>
        <w:t xml:space="preserve"> </w:t>
      </w:r>
      <w:r>
        <w:t>semua guru Pendidikan Agama Katolik memiliki pemahaman yang mendalam tentang hak asasi manusia, baik dari sisi sejarah maupun</w:t>
      </w:r>
      <w:r>
        <w:rPr>
          <w:spacing w:val="-4"/>
        </w:rPr>
        <w:t xml:space="preserve"> </w:t>
      </w:r>
      <w:r>
        <w:t>teologi</w:t>
      </w:r>
      <w:r>
        <w:rPr>
          <w:spacing w:val="-4"/>
        </w:rPr>
        <w:t xml:space="preserve"> </w:t>
      </w:r>
      <w:r>
        <w:t>(Declara,</w:t>
      </w:r>
      <w:r>
        <w:rPr>
          <w:spacing w:val="-4"/>
        </w:rPr>
        <w:t xml:space="preserve"> </w:t>
      </w:r>
      <w:r>
        <w:t>2024).</w:t>
      </w:r>
      <w:r>
        <w:rPr>
          <w:spacing w:val="-15"/>
        </w:rPr>
        <w:t xml:space="preserve"> </w:t>
      </w:r>
      <w:r>
        <w:t>Akibatnya,</w:t>
      </w:r>
      <w:r>
        <w:rPr>
          <w:spacing w:val="-4"/>
        </w:rPr>
        <w:t xml:space="preserve"> </w:t>
      </w:r>
      <w:r>
        <w:t>integrasi</w:t>
      </w:r>
      <w:r>
        <w:rPr>
          <w:spacing w:val="-4"/>
        </w:rPr>
        <w:t xml:space="preserve"> </w:t>
      </w:r>
      <w:r>
        <w:t>nilai</w:t>
      </w:r>
      <w:r>
        <w:rPr>
          <w:spacing w:val="-5"/>
        </w:rPr>
        <w:t xml:space="preserve"> </w:t>
      </w:r>
      <w:r>
        <w:t>HAM ke</w:t>
      </w:r>
      <w:r>
        <w:rPr>
          <w:spacing w:val="-2"/>
        </w:rPr>
        <w:t xml:space="preserve"> </w:t>
      </w:r>
      <w:r>
        <w:t>dalam</w:t>
      </w:r>
      <w:r>
        <w:rPr>
          <w:spacing w:val="-2"/>
        </w:rPr>
        <w:t xml:space="preserve"> </w:t>
      </w:r>
      <w:r>
        <w:t>pembelajaran</w:t>
      </w:r>
      <w:r>
        <w:rPr>
          <w:spacing w:val="-2"/>
        </w:rPr>
        <w:t xml:space="preserve"> </w:t>
      </w:r>
      <w:r>
        <w:t>bisa</w:t>
      </w:r>
      <w:r>
        <w:rPr>
          <w:spacing w:val="-2"/>
        </w:rPr>
        <w:t xml:space="preserve"> </w:t>
      </w:r>
      <w:r>
        <w:t>menjadi</w:t>
      </w:r>
      <w:r>
        <w:rPr>
          <w:spacing w:val="-2"/>
        </w:rPr>
        <w:t xml:space="preserve"> </w:t>
      </w:r>
      <w:r>
        <w:t>dangkal</w:t>
      </w:r>
      <w:r>
        <w:rPr>
          <w:spacing w:val="-3"/>
        </w:rPr>
        <w:t xml:space="preserve"> </w:t>
      </w:r>
      <w:r>
        <w:t>atau</w:t>
      </w:r>
      <w:r>
        <w:rPr>
          <w:spacing w:val="-2"/>
        </w:rPr>
        <w:t xml:space="preserve"> </w:t>
      </w:r>
      <w:r>
        <w:t>bahkan</w:t>
      </w:r>
      <w:r>
        <w:rPr>
          <w:spacing w:val="-1"/>
        </w:rPr>
        <w:t xml:space="preserve"> </w:t>
      </w:r>
      <w:r>
        <w:t>keliru. Oleh</w:t>
      </w:r>
      <w:r>
        <w:rPr>
          <w:spacing w:val="-15"/>
        </w:rPr>
        <w:t xml:space="preserve"> </w:t>
      </w:r>
      <w:r>
        <w:t>karena</w:t>
      </w:r>
      <w:r>
        <w:rPr>
          <w:spacing w:val="-15"/>
        </w:rPr>
        <w:t xml:space="preserve"> </w:t>
      </w:r>
      <w:r>
        <w:t>itu,</w:t>
      </w:r>
      <w:r>
        <w:rPr>
          <w:spacing w:val="-15"/>
        </w:rPr>
        <w:t xml:space="preserve"> </w:t>
      </w:r>
      <w:r>
        <w:t>pelatihan</w:t>
      </w:r>
      <w:r>
        <w:rPr>
          <w:spacing w:val="-15"/>
        </w:rPr>
        <w:t xml:space="preserve"> </w:t>
      </w:r>
      <w:r>
        <w:t>dan</w:t>
      </w:r>
      <w:r>
        <w:rPr>
          <w:spacing w:val="-15"/>
        </w:rPr>
        <w:t xml:space="preserve"> </w:t>
      </w:r>
      <w:r>
        <w:t>formasi</w:t>
      </w:r>
      <w:r>
        <w:rPr>
          <w:spacing w:val="-15"/>
        </w:rPr>
        <w:t xml:space="preserve"> </w:t>
      </w:r>
      <w:r>
        <w:t>bagi</w:t>
      </w:r>
      <w:r>
        <w:rPr>
          <w:spacing w:val="-15"/>
        </w:rPr>
        <w:t xml:space="preserve"> </w:t>
      </w:r>
      <w:r>
        <w:t>para</w:t>
      </w:r>
      <w:r>
        <w:rPr>
          <w:spacing w:val="-15"/>
        </w:rPr>
        <w:t xml:space="preserve"> </w:t>
      </w:r>
      <w:r>
        <w:t>pendidik</w:t>
      </w:r>
      <w:r>
        <w:rPr>
          <w:spacing w:val="-15"/>
        </w:rPr>
        <w:t xml:space="preserve"> </w:t>
      </w:r>
      <w:r>
        <w:t xml:space="preserve">menjadi sangat penting agar mereka mampu mengajarkan nilai-nilai ini dengan benar, secara kontekstual, dan menyentuh kehidupan nyata peserta didik. </w:t>
      </w:r>
      <w:r>
        <w:rPr>
          <w:i/>
        </w:rPr>
        <w:t xml:space="preserve">Kelima, </w:t>
      </w:r>
      <w:r>
        <w:t>realitas sosial-politik yang penuh ketidakadilan.</w:t>
      </w:r>
      <w:r>
        <w:rPr>
          <w:spacing w:val="-15"/>
        </w:rPr>
        <w:t xml:space="preserve"> </w:t>
      </w:r>
      <w:r>
        <w:t>Di</w:t>
      </w:r>
      <w:r>
        <w:rPr>
          <w:spacing w:val="-14"/>
        </w:rPr>
        <w:t xml:space="preserve"> </w:t>
      </w:r>
      <w:r>
        <w:t>banyak</w:t>
      </w:r>
      <w:r>
        <w:rPr>
          <w:spacing w:val="-15"/>
        </w:rPr>
        <w:t xml:space="preserve"> </w:t>
      </w:r>
      <w:r>
        <w:t>negara,</w:t>
      </w:r>
      <w:r>
        <w:rPr>
          <w:spacing w:val="-15"/>
        </w:rPr>
        <w:t xml:space="preserve"> </w:t>
      </w:r>
      <w:r>
        <w:t>termasuk</w:t>
      </w:r>
      <w:r>
        <w:rPr>
          <w:spacing w:val="-12"/>
        </w:rPr>
        <w:t xml:space="preserve"> </w:t>
      </w:r>
      <w:r>
        <w:t>Indonesia,</w:t>
      </w:r>
      <w:r>
        <w:rPr>
          <w:spacing w:val="-14"/>
        </w:rPr>
        <w:t xml:space="preserve"> </w:t>
      </w:r>
      <w:r>
        <w:t>pendidikan masih bergulat dengan realitas sosial seperti kemiskinan, intoleransi, dan diskriminasi. Dalam kondisi ini, Pendidikan Agama</w:t>
      </w:r>
      <w:r>
        <w:rPr>
          <w:spacing w:val="-10"/>
        </w:rPr>
        <w:t xml:space="preserve"> </w:t>
      </w:r>
      <w:r>
        <w:t>Katolik</w:t>
      </w:r>
      <w:r>
        <w:rPr>
          <w:spacing w:val="-9"/>
        </w:rPr>
        <w:t xml:space="preserve"> </w:t>
      </w:r>
      <w:r>
        <w:t>dan</w:t>
      </w:r>
      <w:r>
        <w:rPr>
          <w:spacing w:val="-5"/>
        </w:rPr>
        <w:t xml:space="preserve"> </w:t>
      </w:r>
      <w:r>
        <w:t>HAM</w:t>
      </w:r>
      <w:r>
        <w:rPr>
          <w:spacing w:val="-8"/>
        </w:rPr>
        <w:t xml:space="preserve"> </w:t>
      </w:r>
      <w:r>
        <w:t>bisa</w:t>
      </w:r>
      <w:r>
        <w:rPr>
          <w:spacing w:val="-8"/>
        </w:rPr>
        <w:t xml:space="preserve"> </w:t>
      </w:r>
      <w:r>
        <w:t>menjadi</w:t>
      </w:r>
      <w:r>
        <w:rPr>
          <w:spacing w:val="-8"/>
        </w:rPr>
        <w:t xml:space="preserve"> </w:t>
      </w:r>
      <w:r>
        <w:t>sangat</w:t>
      </w:r>
      <w:r>
        <w:rPr>
          <w:spacing w:val="-10"/>
        </w:rPr>
        <w:t xml:space="preserve"> </w:t>
      </w:r>
      <w:r>
        <w:t>menantang</w:t>
      </w:r>
      <w:r>
        <w:rPr>
          <w:spacing w:val="-9"/>
        </w:rPr>
        <w:t xml:space="preserve"> </w:t>
      </w:r>
      <w:r>
        <w:t>karena peserta didik sendiri hidup dalam sistem yang tidak adil. Mengajarkan tentang keadilan dan hak manusia bisa terasa kontradiktif jika sekolah atau lingkungan tidak mampu menjadi teladan nilai-nilai tersebut.</w:t>
      </w:r>
    </w:p>
    <w:p w:rsidR="00BC3CB7" w:rsidRDefault="00AF39CF">
      <w:pPr>
        <w:pStyle w:val="Heading2"/>
        <w:numPr>
          <w:ilvl w:val="2"/>
          <w:numId w:val="9"/>
        </w:numPr>
        <w:tabs>
          <w:tab w:val="left" w:pos="569"/>
        </w:tabs>
        <w:spacing w:before="121" w:line="259" w:lineRule="auto"/>
        <w:ind w:left="569" w:right="423"/>
        <w:jc w:val="both"/>
      </w:pPr>
      <w:r>
        <w:t>Prospek Pendidikan Agama Katolik dalam mempromosikan Hak Asasi Manusia</w:t>
      </w:r>
    </w:p>
    <w:p w:rsidR="00BC3CB7" w:rsidRDefault="00AF39CF">
      <w:pPr>
        <w:pStyle w:val="BodyText"/>
        <w:spacing w:before="120" w:line="276" w:lineRule="auto"/>
        <w:ind w:left="1" w:right="421" w:firstLine="568"/>
      </w:pPr>
      <w:r>
        <w:t>Pendidikan</w:t>
      </w:r>
      <w:r>
        <w:rPr>
          <w:spacing w:val="-3"/>
        </w:rPr>
        <w:t xml:space="preserve"> </w:t>
      </w:r>
      <w:r>
        <w:t>Agama Katolik memiliki prospek yang sangat strategis</w:t>
      </w:r>
      <w:r>
        <w:rPr>
          <w:spacing w:val="65"/>
        </w:rPr>
        <w:t xml:space="preserve"> </w:t>
      </w:r>
      <w:r>
        <w:t>dalam</w:t>
      </w:r>
      <w:r>
        <w:rPr>
          <w:spacing w:val="64"/>
        </w:rPr>
        <w:t xml:space="preserve"> </w:t>
      </w:r>
      <w:r>
        <w:t>mempromosikan</w:t>
      </w:r>
      <w:r>
        <w:rPr>
          <w:spacing w:val="65"/>
        </w:rPr>
        <w:t xml:space="preserve"> </w:t>
      </w:r>
      <w:r>
        <w:t>dan</w:t>
      </w:r>
      <w:r>
        <w:rPr>
          <w:spacing w:val="67"/>
        </w:rPr>
        <w:t xml:space="preserve"> </w:t>
      </w:r>
      <w:r>
        <w:t>menegakkan</w:t>
      </w:r>
      <w:r>
        <w:rPr>
          <w:spacing w:val="65"/>
        </w:rPr>
        <w:t xml:space="preserve"> </w:t>
      </w:r>
      <w:r>
        <w:t>Hak</w:t>
      </w:r>
      <w:r>
        <w:rPr>
          <w:spacing w:val="46"/>
        </w:rPr>
        <w:t xml:space="preserve"> </w:t>
      </w:r>
      <w:r>
        <w:rPr>
          <w:spacing w:val="-2"/>
        </w:rPr>
        <w:t>Asasi</w:t>
      </w:r>
    </w:p>
    <w:p w:rsidR="00BC3CB7" w:rsidRDefault="00BC3CB7">
      <w:pPr>
        <w:pStyle w:val="BodyText"/>
        <w:spacing w:line="276" w:lineRule="auto"/>
        <w:sectPr w:rsidR="00BC3CB7">
          <w:headerReference w:type="even" r:id="rId1352"/>
          <w:headerReference w:type="default" r:id="rId1353"/>
          <w:footerReference w:type="default" r:id="rId1354"/>
          <w:headerReference w:type="first" r:id="rId1355"/>
          <w:pgSz w:w="8790" w:h="13050"/>
          <w:pgMar w:top="1060" w:right="992" w:bottom="920" w:left="1133" w:header="0" w:footer="738" w:gutter="0"/>
          <w:cols w:space="720"/>
        </w:sectPr>
      </w:pPr>
    </w:p>
    <w:p w:rsidR="00BC3CB7" w:rsidRDefault="00AF39CF">
      <w:pPr>
        <w:pStyle w:val="BodyText"/>
        <w:spacing w:before="72" w:line="276" w:lineRule="auto"/>
        <w:ind w:right="136"/>
      </w:pPr>
      <w:r>
        <w:lastRenderedPageBreak/>
        <w:t>Manusia</w:t>
      </w:r>
      <w:r>
        <w:rPr>
          <w:spacing w:val="-12"/>
        </w:rPr>
        <w:t xml:space="preserve"> </w:t>
      </w:r>
      <w:r>
        <w:t>(HAM)</w:t>
      </w:r>
      <w:r>
        <w:rPr>
          <w:spacing w:val="-12"/>
        </w:rPr>
        <w:t xml:space="preserve"> </w:t>
      </w:r>
      <w:r>
        <w:t>di</w:t>
      </w:r>
      <w:r>
        <w:rPr>
          <w:spacing w:val="-11"/>
        </w:rPr>
        <w:t xml:space="preserve"> </w:t>
      </w:r>
      <w:r>
        <w:t>tengah</w:t>
      </w:r>
      <w:r>
        <w:rPr>
          <w:spacing w:val="-11"/>
        </w:rPr>
        <w:t xml:space="preserve"> </w:t>
      </w:r>
      <w:r>
        <w:t>dinamika</w:t>
      </w:r>
      <w:r>
        <w:rPr>
          <w:spacing w:val="-11"/>
        </w:rPr>
        <w:t xml:space="preserve"> </w:t>
      </w:r>
      <w:r>
        <w:t>sosial,</w:t>
      </w:r>
      <w:r>
        <w:rPr>
          <w:spacing w:val="-11"/>
        </w:rPr>
        <w:t xml:space="preserve"> </w:t>
      </w:r>
      <w:r>
        <w:t>ekonomi,</w:t>
      </w:r>
      <w:r>
        <w:rPr>
          <w:spacing w:val="-11"/>
        </w:rPr>
        <w:t xml:space="preserve"> </w:t>
      </w:r>
      <w:r>
        <w:t>dan</w:t>
      </w:r>
      <w:r>
        <w:rPr>
          <w:spacing w:val="-11"/>
        </w:rPr>
        <w:t xml:space="preserve"> </w:t>
      </w:r>
      <w:r>
        <w:t>budaya yang</w:t>
      </w:r>
      <w:r>
        <w:rPr>
          <w:spacing w:val="-3"/>
        </w:rPr>
        <w:t xml:space="preserve"> </w:t>
      </w:r>
      <w:r>
        <w:t>semakin</w:t>
      </w:r>
      <w:r>
        <w:rPr>
          <w:spacing w:val="-3"/>
        </w:rPr>
        <w:t xml:space="preserve"> </w:t>
      </w:r>
      <w:r>
        <w:t>kompleks.</w:t>
      </w:r>
      <w:r>
        <w:rPr>
          <w:spacing w:val="-3"/>
        </w:rPr>
        <w:t xml:space="preserve"> </w:t>
      </w:r>
      <w:r>
        <w:t>Gereja</w:t>
      </w:r>
      <w:r>
        <w:rPr>
          <w:spacing w:val="-3"/>
        </w:rPr>
        <w:t xml:space="preserve"> </w:t>
      </w:r>
      <w:r>
        <w:t>Katolik</w:t>
      </w:r>
      <w:r>
        <w:rPr>
          <w:spacing w:val="-3"/>
        </w:rPr>
        <w:t xml:space="preserve"> </w:t>
      </w:r>
      <w:r>
        <w:t>memandang</w:t>
      </w:r>
      <w:r>
        <w:rPr>
          <w:spacing w:val="-3"/>
        </w:rPr>
        <w:t xml:space="preserve"> </w:t>
      </w:r>
      <w:r>
        <w:t>pendidikan bukan hanya sebagai sarana transfer pengetahuan, tetapi juga sebagai proses pembentukan hati nurani, pengembangan kesadaran</w:t>
      </w:r>
      <w:r>
        <w:rPr>
          <w:spacing w:val="-3"/>
        </w:rPr>
        <w:t xml:space="preserve"> </w:t>
      </w:r>
      <w:r>
        <w:t>sosial,</w:t>
      </w:r>
      <w:r>
        <w:rPr>
          <w:spacing w:val="-3"/>
        </w:rPr>
        <w:t xml:space="preserve"> </w:t>
      </w:r>
      <w:r>
        <w:t>dan penumbuhan</w:t>
      </w:r>
      <w:r>
        <w:rPr>
          <w:spacing w:val="-3"/>
        </w:rPr>
        <w:t xml:space="preserve"> </w:t>
      </w:r>
      <w:r>
        <w:t>semangat</w:t>
      </w:r>
      <w:r>
        <w:rPr>
          <w:spacing w:val="-4"/>
        </w:rPr>
        <w:t xml:space="preserve"> </w:t>
      </w:r>
      <w:r>
        <w:t>pelayanan</w:t>
      </w:r>
      <w:r>
        <w:rPr>
          <w:spacing w:val="-3"/>
        </w:rPr>
        <w:t xml:space="preserve"> </w:t>
      </w:r>
      <w:r>
        <w:t>terhadap sesama. Perubahan zaman yang cepat dan tantangan global yang semakin beragam mendorong Pendidikan</w:t>
      </w:r>
      <w:r>
        <w:rPr>
          <w:spacing w:val="-1"/>
        </w:rPr>
        <w:t xml:space="preserve"> </w:t>
      </w:r>
      <w:r>
        <w:t>Agama Katolik untuk menjadi wadah pembentukan pribadi yang tidak hanya memahami nilai-nilai Kristiani, tetapi juga berani memperjuangkan keadilan, membela yang lemah, dan menjunjung</w:t>
      </w:r>
      <w:r>
        <w:rPr>
          <w:spacing w:val="-7"/>
        </w:rPr>
        <w:t xml:space="preserve"> </w:t>
      </w:r>
      <w:r>
        <w:t>tinggi</w:t>
      </w:r>
      <w:r>
        <w:rPr>
          <w:spacing w:val="-6"/>
        </w:rPr>
        <w:t xml:space="preserve"> </w:t>
      </w:r>
      <w:r>
        <w:t>martabat</w:t>
      </w:r>
      <w:r>
        <w:rPr>
          <w:spacing w:val="-4"/>
        </w:rPr>
        <w:t xml:space="preserve"> </w:t>
      </w:r>
      <w:r>
        <w:t>manusia</w:t>
      </w:r>
      <w:r>
        <w:rPr>
          <w:spacing w:val="-7"/>
        </w:rPr>
        <w:t xml:space="preserve"> </w:t>
      </w:r>
      <w:r>
        <w:t>sebagai</w:t>
      </w:r>
      <w:r>
        <w:rPr>
          <w:spacing w:val="-7"/>
        </w:rPr>
        <w:t xml:space="preserve"> </w:t>
      </w:r>
      <w:r>
        <w:t>citra</w:t>
      </w:r>
      <w:r>
        <w:rPr>
          <w:spacing w:val="-15"/>
        </w:rPr>
        <w:t xml:space="preserve"> </w:t>
      </w:r>
      <w:r>
        <w:t>Allah.</w:t>
      </w:r>
      <w:r>
        <w:rPr>
          <w:spacing w:val="-5"/>
        </w:rPr>
        <w:t xml:space="preserve"> </w:t>
      </w:r>
      <w:r>
        <w:t>Dengan demikian, Pendidikan Agama Katolik memiliki potensi besar untuk menjadi motor penggerak transformasi sosial yang berlandaskan iman, kasih, dan solidaritas (Fransiskus, 2020).</w:t>
      </w:r>
    </w:p>
    <w:p w:rsidR="00BC3CB7" w:rsidRDefault="00AF39CF">
      <w:pPr>
        <w:pStyle w:val="BodyText"/>
        <w:spacing w:before="121" w:line="276" w:lineRule="auto"/>
        <w:ind w:right="137" w:firstLine="568"/>
      </w:pPr>
      <w:r>
        <w:t>Pendidikan Katolik memiliki prospek kuat sebagai jalan transformasi sosial melalui pendekatan yang mengintegrasikan iman,</w:t>
      </w:r>
      <w:r>
        <w:rPr>
          <w:spacing w:val="-1"/>
        </w:rPr>
        <w:t xml:space="preserve"> </w:t>
      </w:r>
      <w:r>
        <w:t>akal</w:t>
      </w:r>
      <w:r>
        <w:rPr>
          <w:spacing w:val="-2"/>
        </w:rPr>
        <w:t xml:space="preserve"> </w:t>
      </w:r>
      <w:r>
        <w:t>budi,</w:t>
      </w:r>
      <w:r>
        <w:rPr>
          <w:spacing w:val="-3"/>
        </w:rPr>
        <w:t xml:space="preserve"> </w:t>
      </w:r>
      <w:r>
        <w:t>dan</w:t>
      </w:r>
      <w:r>
        <w:rPr>
          <w:spacing w:val="-1"/>
        </w:rPr>
        <w:t xml:space="preserve"> </w:t>
      </w:r>
      <w:r>
        <w:t>kepedulian</w:t>
      </w:r>
      <w:r>
        <w:rPr>
          <w:spacing w:val="-1"/>
        </w:rPr>
        <w:t xml:space="preserve"> </w:t>
      </w:r>
      <w:r>
        <w:t>sosial. Peserta</w:t>
      </w:r>
      <w:r>
        <w:rPr>
          <w:spacing w:val="-4"/>
        </w:rPr>
        <w:t xml:space="preserve"> </w:t>
      </w:r>
      <w:r>
        <w:t>didik</w:t>
      </w:r>
      <w:r>
        <w:rPr>
          <w:spacing w:val="-4"/>
        </w:rPr>
        <w:t xml:space="preserve"> </w:t>
      </w:r>
      <w:r>
        <w:t>tidak</w:t>
      </w:r>
      <w:r>
        <w:rPr>
          <w:spacing w:val="-3"/>
        </w:rPr>
        <w:t xml:space="preserve"> </w:t>
      </w:r>
      <w:r>
        <w:t xml:space="preserve">hanya dibentuk menjadi pribadi religius, tetapi juga menjadi agen perubahan yang aktif dalam memperjuangkan hak-hak sesama, terutama mereka yang miskin, tertindas, dan terpinggirkan. Paus Fransiskus dalam </w:t>
      </w:r>
      <w:r>
        <w:rPr>
          <w:i/>
        </w:rPr>
        <w:t xml:space="preserve">Fratelli Tutti </w:t>
      </w:r>
      <w:r>
        <w:t>(2020) menekankan pentingnya membangun “budaya perjumpaan” sebagai fondasi solidaritas global.</w:t>
      </w:r>
      <w:r>
        <w:rPr>
          <w:spacing w:val="-15"/>
        </w:rPr>
        <w:t xml:space="preserve"> </w:t>
      </w:r>
      <w:r>
        <w:t>Sekolah</w:t>
      </w:r>
      <w:r>
        <w:rPr>
          <w:spacing w:val="-15"/>
        </w:rPr>
        <w:t xml:space="preserve"> </w:t>
      </w:r>
      <w:r>
        <w:t>dan</w:t>
      </w:r>
      <w:r>
        <w:rPr>
          <w:spacing w:val="-15"/>
        </w:rPr>
        <w:t xml:space="preserve"> </w:t>
      </w:r>
      <w:r>
        <w:t>lembaga</w:t>
      </w:r>
      <w:r>
        <w:rPr>
          <w:spacing w:val="-15"/>
        </w:rPr>
        <w:t xml:space="preserve"> </w:t>
      </w:r>
      <w:r>
        <w:t>pendidikan</w:t>
      </w:r>
      <w:r>
        <w:rPr>
          <w:spacing w:val="-13"/>
        </w:rPr>
        <w:t xml:space="preserve"> </w:t>
      </w:r>
      <w:r>
        <w:t>Katolik</w:t>
      </w:r>
      <w:r>
        <w:rPr>
          <w:spacing w:val="-15"/>
        </w:rPr>
        <w:t xml:space="preserve"> </w:t>
      </w:r>
      <w:r>
        <w:t>berpotensi</w:t>
      </w:r>
      <w:r>
        <w:rPr>
          <w:spacing w:val="-15"/>
        </w:rPr>
        <w:t xml:space="preserve"> </w:t>
      </w:r>
      <w:r>
        <w:t>besar menjadi</w:t>
      </w:r>
      <w:r>
        <w:rPr>
          <w:spacing w:val="-11"/>
        </w:rPr>
        <w:t xml:space="preserve"> </w:t>
      </w:r>
      <w:r>
        <w:t>ruang</w:t>
      </w:r>
      <w:r>
        <w:rPr>
          <w:spacing w:val="-9"/>
        </w:rPr>
        <w:t xml:space="preserve"> </w:t>
      </w:r>
      <w:r>
        <w:t>perjumpaan</w:t>
      </w:r>
      <w:r>
        <w:rPr>
          <w:spacing w:val="-9"/>
        </w:rPr>
        <w:t xml:space="preserve"> </w:t>
      </w:r>
      <w:r>
        <w:t>lintas</w:t>
      </w:r>
      <w:r>
        <w:rPr>
          <w:spacing w:val="-11"/>
        </w:rPr>
        <w:t xml:space="preserve"> </w:t>
      </w:r>
      <w:r>
        <w:t>budaya,</w:t>
      </w:r>
      <w:r>
        <w:rPr>
          <w:spacing w:val="-9"/>
        </w:rPr>
        <w:t xml:space="preserve"> </w:t>
      </w:r>
      <w:r>
        <w:t>lintas</w:t>
      </w:r>
      <w:r>
        <w:rPr>
          <w:spacing w:val="-11"/>
        </w:rPr>
        <w:t xml:space="preserve"> </w:t>
      </w:r>
      <w:r>
        <w:t>agama,</w:t>
      </w:r>
      <w:r>
        <w:rPr>
          <w:spacing w:val="-11"/>
        </w:rPr>
        <w:t xml:space="preserve"> </w:t>
      </w:r>
      <w:r>
        <w:t>dan</w:t>
      </w:r>
      <w:r>
        <w:rPr>
          <w:spacing w:val="-11"/>
        </w:rPr>
        <w:t xml:space="preserve"> </w:t>
      </w:r>
      <w:r>
        <w:t>lintas kelas sosial, di mana nilai kemanusiaan, penghargaan terhadap perbedaan, serta perjuangan terhadap hak asasi manusia dapat dihayati dan diwujudkan secara nyata.</w:t>
      </w:r>
    </w:p>
    <w:p w:rsidR="00BC3CB7" w:rsidRDefault="00AF39CF">
      <w:pPr>
        <w:pStyle w:val="BodyText"/>
        <w:spacing w:before="121" w:line="276" w:lineRule="auto"/>
        <w:ind w:right="136" w:firstLine="568"/>
      </w:pPr>
      <w:r>
        <w:t>Prospek lain terletak pada pengembangan kurikulum yang inklusif dan kontekstual, yang tidak hanya memfokuskan pada pengajaran doktrin iman, tetapi juga pada refleksi terhadap isu- isu kemanusiaan aktual seperti krisis iklim, kemiskinan struktural, migrasi, ketimpangan sosial, dan konflik antaragama. Kurikulum</w:t>
      </w:r>
      <w:r>
        <w:rPr>
          <w:spacing w:val="44"/>
        </w:rPr>
        <w:t xml:space="preserve"> </w:t>
      </w:r>
      <w:r>
        <w:t>semacam</w:t>
      </w:r>
      <w:r>
        <w:rPr>
          <w:spacing w:val="44"/>
        </w:rPr>
        <w:t xml:space="preserve"> </w:t>
      </w:r>
      <w:r>
        <w:t>ini</w:t>
      </w:r>
      <w:r>
        <w:rPr>
          <w:spacing w:val="46"/>
        </w:rPr>
        <w:t xml:space="preserve"> </w:t>
      </w:r>
      <w:r>
        <w:t>mendorong</w:t>
      </w:r>
      <w:r>
        <w:rPr>
          <w:spacing w:val="44"/>
        </w:rPr>
        <w:t xml:space="preserve"> </w:t>
      </w:r>
      <w:r>
        <w:t>peserta</w:t>
      </w:r>
      <w:r>
        <w:rPr>
          <w:spacing w:val="44"/>
        </w:rPr>
        <w:t xml:space="preserve"> </w:t>
      </w:r>
      <w:r>
        <w:t>didik</w:t>
      </w:r>
      <w:r>
        <w:rPr>
          <w:spacing w:val="44"/>
        </w:rPr>
        <w:t xml:space="preserve"> </w:t>
      </w:r>
      <w:r>
        <w:t>untuk</w:t>
      </w:r>
      <w:r>
        <w:rPr>
          <w:spacing w:val="47"/>
        </w:rPr>
        <w:t xml:space="preserve"> </w:t>
      </w:r>
      <w:r>
        <w:rPr>
          <w:spacing w:val="-2"/>
        </w:rPr>
        <w:t>tidak</w:t>
      </w:r>
    </w:p>
    <w:p w:rsidR="00BC3CB7" w:rsidRDefault="00BC3CB7">
      <w:pPr>
        <w:pStyle w:val="BodyText"/>
        <w:spacing w:line="276" w:lineRule="auto"/>
        <w:sectPr w:rsidR="00BC3CB7">
          <w:headerReference w:type="even" r:id="rId1356"/>
          <w:headerReference w:type="default" r:id="rId1357"/>
          <w:footerReference w:type="default" r:id="rId1358"/>
          <w:headerReference w:type="first" r:id="rId1359"/>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 xml:space="preserve">hanya memahami ajaran iman secara teoretis, tetapi juga mengimplementasikan nilai-nilai Kristiani dalam kehidupan sosial yang nyata. Nilai-nilai Hak Asasi Manusia tidak hanya diajarkan, tetapi juga dihidupi, dibela, dan diperjuangkan dalam </w:t>
      </w:r>
      <w:r>
        <w:rPr>
          <w:spacing w:val="-2"/>
        </w:rPr>
        <w:t>tindakan.</w:t>
      </w:r>
    </w:p>
    <w:p w:rsidR="00BC3CB7" w:rsidRDefault="00AF39CF">
      <w:pPr>
        <w:pStyle w:val="BodyText"/>
        <w:spacing w:before="119" w:line="276" w:lineRule="auto"/>
        <w:ind w:left="1" w:right="421" w:firstLine="568"/>
      </w:pPr>
      <w:r>
        <w:t>Selain itu, masa depan promosi HAM dalam pendidikan Katolik sangat bergantung pada formasi guru sebagai kunci perubahan. Guru Katolik tidak sekadar berperan sebagai penyampai ajaran iman, tetapi juga sebagai teladan hidup yang mempraktikkan nilai kejujuran, keadilan, dan kasih dalam keseharian.</w:t>
      </w:r>
      <w:r>
        <w:rPr>
          <w:spacing w:val="-15"/>
        </w:rPr>
        <w:t xml:space="preserve"> </w:t>
      </w:r>
      <w:r>
        <w:t>Oleh</w:t>
      </w:r>
      <w:r>
        <w:rPr>
          <w:spacing w:val="-15"/>
        </w:rPr>
        <w:t xml:space="preserve"> </w:t>
      </w:r>
      <w:r>
        <w:t>karena</w:t>
      </w:r>
      <w:r>
        <w:rPr>
          <w:spacing w:val="-15"/>
        </w:rPr>
        <w:t xml:space="preserve"> </w:t>
      </w:r>
      <w:r>
        <w:t>itu,</w:t>
      </w:r>
      <w:r>
        <w:rPr>
          <w:spacing w:val="-15"/>
        </w:rPr>
        <w:t xml:space="preserve"> </w:t>
      </w:r>
      <w:r>
        <w:t>formasi</w:t>
      </w:r>
      <w:r>
        <w:rPr>
          <w:spacing w:val="-15"/>
        </w:rPr>
        <w:t xml:space="preserve"> </w:t>
      </w:r>
      <w:r>
        <w:t>berkelanjutan</w:t>
      </w:r>
      <w:r>
        <w:rPr>
          <w:spacing w:val="-15"/>
        </w:rPr>
        <w:t xml:space="preserve"> </w:t>
      </w:r>
      <w:r>
        <w:t>bagi</w:t>
      </w:r>
      <w:r>
        <w:rPr>
          <w:spacing w:val="-15"/>
        </w:rPr>
        <w:t xml:space="preserve"> </w:t>
      </w:r>
      <w:r>
        <w:t>guru,</w:t>
      </w:r>
      <w:r>
        <w:rPr>
          <w:spacing w:val="-15"/>
        </w:rPr>
        <w:t xml:space="preserve"> </w:t>
      </w:r>
      <w:r>
        <w:t>baik dalam</w:t>
      </w:r>
      <w:r>
        <w:rPr>
          <w:spacing w:val="-10"/>
        </w:rPr>
        <w:t xml:space="preserve"> </w:t>
      </w:r>
      <w:r>
        <w:t>aspek</w:t>
      </w:r>
      <w:r>
        <w:rPr>
          <w:spacing w:val="-9"/>
        </w:rPr>
        <w:t xml:space="preserve"> </w:t>
      </w:r>
      <w:r>
        <w:t>spiritualitas,</w:t>
      </w:r>
      <w:r>
        <w:rPr>
          <w:spacing w:val="-8"/>
        </w:rPr>
        <w:t xml:space="preserve"> </w:t>
      </w:r>
      <w:r>
        <w:t>pedagogi,</w:t>
      </w:r>
      <w:r>
        <w:rPr>
          <w:spacing w:val="-8"/>
        </w:rPr>
        <w:t xml:space="preserve"> </w:t>
      </w:r>
      <w:r>
        <w:t>maupun</w:t>
      </w:r>
      <w:r>
        <w:rPr>
          <w:spacing w:val="-8"/>
        </w:rPr>
        <w:t xml:space="preserve"> </w:t>
      </w:r>
      <w:r>
        <w:t>pemahaman</w:t>
      </w:r>
      <w:r>
        <w:rPr>
          <w:spacing w:val="-9"/>
        </w:rPr>
        <w:t xml:space="preserve"> </w:t>
      </w:r>
      <w:r>
        <w:t xml:space="preserve">tentang HAM, menjadi prioritas utama untuk menciptakan pendidikan yang transformatif dan berpusat pada manusia. Paus Yohanes Paulus II dalam </w:t>
      </w:r>
      <w:r>
        <w:rPr>
          <w:i/>
        </w:rPr>
        <w:t xml:space="preserve">Redemptoris Missio </w:t>
      </w:r>
      <w:r>
        <w:t>(1990) menegaskan bahwa manusia adalah “jalan Gereja”, sehingga pendidikan yang berpusat pada manusia dan memperjuangkan martabat hidupnya merupakan bagian tak terpisahkan dari misi Gereja itu sendiri.</w:t>
      </w:r>
    </w:p>
    <w:p w:rsidR="00BC3CB7" w:rsidRDefault="00AF39CF">
      <w:pPr>
        <w:pStyle w:val="BodyText"/>
        <w:spacing w:before="121" w:line="276" w:lineRule="auto"/>
        <w:ind w:left="1" w:right="421" w:firstLine="568"/>
      </w:pPr>
      <w:r>
        <w:t>Peluang besar juga terbuka melalui kolaborasi global dan antaragama dalam memperjuangkan nilai-nilai kemanusiaan universal seperti keadilan, perdamaian, dan penghormatan terhadap kehidupan. Pendidikan Agama Katolik dapat berperan sebagai jembatan dialog lintas iman dan budaya, menciptakan ruang kolaborasi yang memperkuat solidaritas kemanusiaan. Melalui kerja sama dengan lembaga internasional, komunitas lintas agama, dan organisasi kemasyarakatan, lembaga pendidikan</w:t>
      </w:r>
      <w:r>
        <w:rPr>
          <w:spacing w:val="-15"/>
        </w:rPr>
        <w:t xml:space="preserve"> </w:t>
      </w:r>
      <w:r>
        <w:t>Katolik</w:t>
      </w:r>
      <w:r>
        <w:rPr>
          <w:spacing w:val="-15"/>
        </w:rPr>
        <w:t xml:space="preserve"> </w:t>
      </w:r>
      <w:r>
        <w:t>dapat</w:t>
      </w:r>
      <w:r>
        <w:rPr>
          <w:spacing w:val="-15"/>
        </w:rPr>
        <w:t xml:space="preserve"> </w:t>
      </w:r>
      <w:r>
        <w:t>mendidik</w:t>
      </w:r>
      <w:r>
        <w:rPr>
          <w:spacing w:val="-15"/>
        </w:rPr>
        <w:t xml:space="preserve"> </w:t>
      </w:r>
      <w:r>
        <w:t>generasi</w:t>
      </w:r>
      <w:r>
        <w:rPr>
          <w:spacing w:val="-15"/>
        </w:rPr>
        <w:t xml:space="preserve"> </w:t>
      </w:r>
      <w:r>
        <w:t>muda</w:t>
      </w:r>
      <w:r>
        <w:rPr>
          <w:spacing w:val="-15"/>
        </w:rPr>
        <w:t xml:space="preserve"> </w:t>
      </w:r>
      <w:r>
        <w:t>menjadi</w:t>
      </w:r>
      <w:r>
        <w:rPr>
          <w:spacing w:val="-15"/>
        </w:rPr>
        <w:t xml:space="preserve"> </w:t>
      </w:r>
      <w:r>
        <w:t>warga dunia yang kritis, peduli, dan aktif dalam membela nilai-nilai kemanusiaan. Dengan demikian, Pendidikan Agama Katolik bukan hanya sarana pembentukan iman pribadi, tetapi juga kekuatan moral yang berperan penting dalam menciptakan masyarakat yang berkeadilan, bermartabat, dan berlandaskan kasih universal.</w:t>
      </w:r>
    </w:p>
    <w:p w:rsidR="00BC3CB7" w:rsidRDefault="00BC3CB7">
      <w:pPr>
        <w:pStyle w:val="BodyText"/>
        <w:spacing w:line="276" w:lineRule="auto"/>
        <w:sectPr w:rsidR="00BC3CB7">
          <w:headerReference w:type="even" r:id="rId1360"/>
          <w:headerReference w:type="default" r:id="rId1361"/>
          <w:footerReference w:type="default" r:id="rId1362"/>
          <w:headerReference w:type="first" r:id="rId1363"/>
          <w:pgSz w:w="8790" w:h="13050"/>
          <w:pgMar w:top="1060" w:right="992" w:bottom="920" w:left="1133" w:header="0" w:footer="738" w:gutter="0"/>
          <w:cols w:space="720"/>
        </w:sectPr>
      </w:pPr>
    </w:p>
    <w:p w:rsidR="00BC3CB7" w:rsidRDefault="00AF39CF">
      <w:pPr>
        <w:pStyle w:val="Heading1"/>
        <w:ind w:left="1084" w:right="937"/>
      </w:pPr>
      <w:bookmarkStart w:id="61" w:name="_bookmark60"/>
      <w:bookmarkEnd w:id="61"/>
      <w:r>
        <w:lastRenderedPageBreak/>
        <w:t xml:space="preserve">BAB </w:t>
      </w:r>
      <w:r>
        <w:rPr>
          <w:spacing w:val="-10"/>
        </w:rPr>
        <w:t>X</w:t>
      </w:r>
    </w:p>
    <w:p w:rsidR="00BC3CB7" w:rsidRDefault="00AF39CF">
      <w:pPr>
        <w:spacing w:before="57" w:line="276" w:lineRule="auto"/>
        <w:ind w:left="551" w:right="407"/>
        <w:jc w:val="center"/>
        <w:rPr>
          <w:b/>
          <w:sz w:val="32"/>
        </w:rPr>
      </w:pPr>
      <w:r>
        <w:rPr>
          <w:b/>
          <w:spacing w:val="-2"/>
          <w:sz w:val="32"/>
        </w:rPr>
        <w:t>PENDIDIKAN</w:t>
      </w:r>
      <w:r>
        <w:rPr>
          <w:b/>
          <w:spacing w:val="-18"/>
          <w:sz w:val="32"/>
        </w:rPr>
        <w:t xml:space="preserve"> </w:t>
      </w:r>
      <w:r>
        <w:rPr>
          <w:b/>
          <w:spacing w:val="-2"/>
          <w:sz w:val="32"/>
        </w:rPr>
        <w:t>AGAMA</w:t>
      </w:r>
      <w:r>
        <w:rPr>
          <w:b/>
          <w:spacing w:val="-18"/>
          <w:sz w:val="32"/>
        </w:rPr>
        <w:t xml:space="preserve"> </w:t>
      </w:r>
      <w:r>
        <w:rPr>
          <w:b/>
          <w:spacing w:val="-2"/>
          <w:sz w:val="32"/>
        </w:rPr>
        <w:t>KATOLIK</w:t>
      </w:r>
      <w:r>
        <w:rPr>
          <w:b/>
          <w:spacing w:val="-17"/>
          <w:sz w:val="32"/>
        </w:rPr>
        <w:t xml:space="preserve"> </w:t>
      </w:r>
      <w:r>
        <w:rPr>
          <w:b/>
          <w:spacing w:val="-2"/>
          <w:sz w:val="32"/>
        </w:rPr>
        <w:t xml:space="preserve">DAN </w:t>
      </w:r>
      <w:r>
        <w:rPr>
          <w:b/>
          <w:sz w:val="32"/>
        </w:rPr>
        <w:t>PERUBAHAN SOSIAL</w:t>
      </w:r>
    </w:p>
    <w:p w:rsidR="00BC3CB7" w:rsidRDefault="00AF39CF">
      <w:pPr>
        <w:pStyle w:val="Heading2"/>
        <w:numPr>
          <w:ilvl w:val="1"/>
          <w:numId w:val="8"/>
        </w:numPr>
        <w:tabs>
          <w:tab w:val="left" w:pos="853"/>
        </w:tabs>
        <w:spacing w:before="316"/>
        <w:ind w:left="853" w:hanging="480"/>
        <w:jc w:val="left"/>
      </w:pPr>
      <w:bookmarkStart w:id="62" w:name="_bookmark61"/>
      <w:bookmarkEnd w:id="62"/>
      <w:r>
        <w:t>Relas</w:t>
      </w:r>
      <w:r>
        <w:rPr>
          <w:spacing w:val="-15"/>
        </w:rPr>
        <w:t xml:space="preserve"> </w:t>
      </w:r>
      <w:r>
        <w:t>Agama</w:t>
      </w:r>
      <w:r>
        <w:rPr>
          <w:spacing w:val="-5"/>
        </w:rPr>
        <w:t xml:space="preserve"> </w:t>
      </w:r>
      <w:r>
        <w:t>dan</w:t>
      </w:r>
      <w:r>
        <w:rPr>
          <w:spacing w:val="-3"/>
        </w:rPr>
        <w:t xml:space="preserve"> </w:t>
      </w:r>
      <w:r>
        <w:t>Kehidupan</w:t>
      </w:r>
      <w:r>
        <w:rPr>
          <w:spacing w:val="-3"/>
        </w:rPr>
        <w:t xml:space="preserve"> </w:t>
      </w:r>
      <w:r>
        <w:t>Sosial</w:t>
      </w:r>
      <w:r>
        <w:rPr>
          <w:spacing w:val="-3"/>
        </w:rPr>
        <w:t xml:space="preserve"> </w:t>
      </w:r>
      <w:r>
        <w:rPr>
          <w:spacing w:val="-2"/>
        </w:rPr>
        <w:t>Masyarakat</w:t>
      </w:r>
    </w:p>
    <w:p w:rsidR="00BC3CB7" w:rsidRDefault="00AF39CF">
      <w:pPr>
        <w:pStyle w:val="BodyText"/>
        <w:spacing w:before="162" w:line="276" w:lineRule="auto"/>
        <w:ind w:right="135" w:firstLine="568"/>
      </w:pPr>
      <w:r>
        <w:t>Sejarah peradaban manusia dan relasi dengan agama menjadi hal yang menarik untuk diperbincangkan dalam realitas zaman kini. Eksistensi manusia melalui peradaban yang fundamental melalui konsep dan ide manusia sendiri. Manusia hadir dan menemukan berbagai konsep kehidupan yang menurutnya adalah sebuah hal faktual yang memang ada sejak awal.</w:t>
      </w:r>
      <w:r>
        <w:rPr>
          <w:spacing w:val="-11"/>
        </w:rPr>
        <w:t xml:space="preserve"> </w:t>
      </w:r>
      <w:r>
        <w:t>Berbagai</w:t>
      </w:r>
      <w:r>
        <w:rPr>
          <w:spacing w:val="-13"/>
        </w:rPr>
        <w:t xml:space="preserve"> </w:t>
      </w:r>
      <w:r>
        <w:t>hal</w:t>
      </w:r>
      <w:r>
        <w:rPr>
          <w:spacing w:val="-12"/>
        </w:rPr>
        <w:t xml:space="preserve"> </w:t>
      </w:r>
      <w:r>
        <w:t>menjadi</w:t>
      </w:r>
      <w:r>
        <w:rPr>
          <w:spacing w:val="-12"/>
        </w:rPr>
        <w:t xml:space="preserve"> </w:t>
      </w:r>
      <w:r>
        <w:t>pertanyaan</w:t>
      </w:r>
      <w:r>
        <w:rPr>
          <w:spacing w:val="-11"/>
        </w:rPr>
        <w:t xml:space="preserve"> </w:t>
      </w:r>
      <w:r>
        <w:t>besar</w:t>
      </w:r>
      <w:r>
        <w:rPr>
          <w:spacing w:val="-11"/>
        </w:rPr>
        <w:t xml:space="preserve"> </w:t>
      </w:r>
      <w:r>
        <w:t>yang</w:t>
      </w:r>
      <w:r>
        <w:rPr>
          <w:spacing w:val="-12"/>
        </w:rPr>
        <w:t xml:space="preserve"> </w:t>
      </w:r>
      <w:r>
        <w:t>memang</w:t>
      </w:r>
      <w:r>
        <w:rPr>
          <w:spacing w:val="-12"/>
        </w:rPr>
        <w:t xml:space="preserve"> </w:t>
      </w:r>
      <w:r>
        <w:t>harus diketahui</w:t>
      </w:r>
      <w:r>
        <w:rPr>
          <w:spacing w:val="-9"/>
        </w:rPr>
        <w:t xml:space="preserve"> </w:t>
      </w:r>
      <w:r>
        <w:t>dan</w:t>
      </w:r>
      <w:r>
        <w:rPr>
          <w:spacing w:val="-9"/>
        </w:rPr>
        <w:t xml:space="preserve"> </w:t>
      </w:r>
      <w:r>
        <w:t>menjadi</w:t>
      </w:r>
      <w:r>
        <w:rPr>
          <w:spacing w:val="-9"/>
        </w:rPr>
        <w:t xml:space="preserve"> </w:t>
      </w:r>
      <w:r>
        <w:t>gagasan</w:t>
      </w:r>
      <w:r>
        <w:rPr>
          <w:spacing w:val="-8"/>
        </w:rPr>
        <w:t xml:space="preserve"> </w:t>
      </w:r>
      <w:r>
        <w:t>yang</w:t>
      </w:r>
      <w:r>
        <w:rPr>
          <w:spacing w:val="-9"/>
        </w:rPr>
        <w:t xml:space="preserve"> </w:t>
      </w:r>
      <w:r>
        <w:t>tepat</w:t>
      </w:r>
      <w:r>
        <w:rPr>
          <w:spacing w:val="-9"/>
        </w:rPr>
        <w:t xml:space="preserve"> </w:t>
      </w:r>
      <w:r>
        <w:t>untuk</w:t>
      </w:r>
      <w:r>
        <w:rPr>
          <w:spacing w:val="-9"/>
        </w:rPr>
        <w:t xml:space="preserve"> </w:t>
      </w:r>
      <w:r>
        <w:t>menemukannya. Ide manusia terus berkembang dan ada upaya mencari tahu tentang sesuatu yang tidak kelihatan yang menjadikan segala sesuatu yang ada pada diri manusia dan alamnya. Keberadaan manusia itu terjawab setelah ada keyakinan manusia tentang keberadaan zat yang tidak kelihatan dan menjadi penguasa atas alam</w:t>
      </w:r>
      <w:r>
        <w:rPr>
          <w:spacing w:val="-10"/>
        </w:rPr>
        <w:t xml:space="preserve"> </w:t>
      </w:r>
      <w:r>
        <w:t>semesta,</w:t>
      </w:r>
      <w:r>
        <w:rPr>
          <w:spacing w:val="-11"/>
        </w:rPr>
        <w:t xml:space="preserve"> </w:t>
      </w:r>
      <w:r>
        <w:t>melalui</w:t>
      </w:r>
      <w:r>
        <w:rPr>
          <w:spacing w:val="-11"/>
        </w:rPr>
        <w:t xml:space="preserve"> </w:t>
      </w:r>
      <w:r>
        <w:t>sejarah</w:t>
      </w:r>
      <w:r>
        <w:rPr>
          <w:spacing w:val="-11"/>
        </w:rPr>
        <w:t xml:space="preserve"> </w:t>
      </w:r>
      <w:r>
        <w:t>yang</w:t>
      </w:r>
      <w:r>
        <w:rPr>
          <w:spacing w:val="-8"/>
        </w:rPr>
        <w:t xml:space="preserve"> </w:t>
      </w:r>
      <w:r>
        <w:t>panjang,</w:t>
      </w:r>
      <w:r>
        <w:rPr>
          <w:spacing w:val="-9"/>
        </w:rPr>
        <w:t xml:space="preserve"> </w:t>
      </w:r>
      <w:r>
        <w:t>baik</w:t>
      </w:r>
      <w:r>
        <w:rPr>
          <w:spacing w:val="-9"/>
        </w:rPr>
        <w:t xml:space="preserve"> </w:t>
      </w:r>
      <w:r>
        <w:t>dalam</w:t>
      </w:r>
      <w:r>
        <w:rPr>
          <w:spacing w:val="-11"/>
        </w:rPr>
        <w:t xml:space="preserve"> </w:t>
      </w:r>
      <w:r>
        <w:t>berbagai perubahan dalam bidang kehidupan.</w:t>
      </w:r>
    </w:p>
    <w:p w:rsidR="00BC3CB7" w:rsidRDefault="00AF39CF">
      <w:pPr>
        <w:pStyle w:val="BodyText"/>
        <w:spacing w:before="120" w:line="276" w:lineRule="auto"/>
        <w:ind w:right="138" w:firstLine="568"/>
      </w:pPr>
      <w:r>
        <w:t>Dalam perspektif agama, manusia dan seluruh alam jagat raya</w:t>
      </w:r>
      <w:r>
        <w:rPr>
          <w:spacing w:val="-15"/>
        </w:rPr>
        <w:t xml:space="preserve"> </w:t>
      </w:r>
      <w:r>
        <w:t>diciptakan</w:t>
      </w:r>
      <w:r>
        <w:rPr>
          <w:spacing w:val="-15"/>
        </w:rPr>
        <w:t xml:space="preserve"> </w:t>
      </w:r>
      <w:r>
        <w:t>oleh</w:t>
      </w:r>
      <w:r>
        <w:rPr>
          <w:spacing w:val="-15"/>
        </w:rPr>
        <w:t xml:space="preserve"> </w:t>
      </w:r>
      <w:r>
        <w:t>Allah</w:t>
      </w:r>
      <w:r>
        <w:rPr>
          <w:spacing w:val="-15"/>
        </w:rPr>
        <w:t xml:space="preserve"> </w:t>
      </w:r>
      <w:r>
        <w:t>dan</w:t>
      </w:r>
      <w:r>
        <w:rPr>
          <w:spacing w:val="-15"/>
        </w:rPr>
        <w:t xml:space="preserve"> </w:t>
      </w:r>
      <w:r>
        <w:t>segala</w:t>
      </w:r>
      <w:r>
        <w:rPr>
          <w:spacing w:val="-15"/>
        </w:rPr>
        <w:t xml:space="preserve"> </w:t>
      </w:r>
      <w:r>
        <w:t>sesuatu</w:t>
      </w:r>
      <w:r>
        <w:rPr>
          <w:spacing w:val="-15"/>
        </w:rPr>
        <w:t xml:space="preserve"> </w:t>
      </w:r>
      <w:r>
        <w:t>dijadikan</w:t>
      </w:r>
      <w:r>
        <w:rPr>
          <w:spacing w:val="-15"/>
        </w:rPr>
        <w:t xml:space="preserve"> </w:t>
      </w:r>
      <w:r>
        <w:t>oleh-Nya. Dalam konsep ini, manusia di sisi lain adalah makhluk sosial tetapi juga makhluk beragama. Pandangan tentang manusia sebagai makhluk beragama melekat secara total dalam diri manusia. Sehingga kehadiran agama turut ada dalam sejarah kehidupan manusia, baik dalam bidang religius maupun sosial.</w:t>
      </w:r>
    </w:p>
    <w:p w:rsidR="00BC3CB7" w:rsidRDefault="00AF39CF">
      <w:pPr>
        <w:pStyle w:val="BodyText"/>
        <w:spacing w:before="121" w:line="276" w:lineRule="auto"/>
        <w:ind w:right="137" w:firstLine="568"/>
      </w:pPr>
      <w:r>
        <w:t>Sejak awal, agama dan kehidupan sosial masyarakat memang tidak bisa dipisahkan. Memang, beberapa pandangan: agama menjadi tekanan dalam perubahan sosial sebagaimana yang</w:t>
      </w:r>
      <w:r>
        <w:rPr>
          <w:spacing w:val="58"/>
          <w:w w:val="150"/>
        </w:rPr>
        <w:t xml:space="preserve"> </w:t>
      </w:r>
      <w:r>
        <w:t>dikisahkan</w:t>
      </w:r>
      <w:r>
        <w:rPr>
          <w:spacing w:val="60"/>
          <w:w w:val="150"/>
        </w:rPr>
        <w:t xml:space="preserve"> </w:t>
      </w:r>
      <w:r>
        <w:t>pada</w:t>
      </w:r>
      <w:r>
        <w:rPr>
          <w:spacing w:val="60"/>
          <w:w w:val="150"/>
        </w:rPr>
        <w:t xml:space="preserve"> </w:t>
      </w:r>
      <w:r>
        <w:t>zaman</w:t>
      </w:r>
      <w:r>
        <w:rPr>
          <w:spacing w:val="60"/>
          <w:w w:val="150"/>
        </w:rPr>
        <w:t xml:space="preserve"> </w:t>
      </w:r>
      <w:r>
        <w:t>kegelapan.</w:t>
      </w:r>
      <w:r>
        <w:rPr>
          <w:spacing w:val="60"/>
          <w:w w:val="150"/>
        </w:rPr>
        <w:t xml:space="preserve">  </w:t>
      </w:r>
      <w:r>
        <w:t>Seperti</w:t>
      </w:r>
      <w:r>
        <w:rPr>
          <w:spacing w:val="61"/>
          <w:w w:val="150"/>
        </w:rPr>
        <w:t xml:space="preserve"> </w:t>
      </w:r>
      <w:r>
        <w:rPr>
          <w:spacing w:val="-2"/>
        </w:rPr>
        <w:t>peristiwa</w:t>
      </w:r>
    </w:p>
    <w:p w:rsidR="00BC3CB7" w:rsidRDefault="00BC3CB7">
      <w:pPr>
        <w:pStyle w:val="BodyText"/>
        <w:spacing w:line="276" w:lineRule="auto"/>
        <w:sectPr w:rsidR="00BC3CB7">
          <w:headerReference w:type="even" r:id="rId1364"/>
          <w:headerReference w:type="default" r:id="rId1365"/>
          <w:footerReference w:type="default" r:id="rId1366"/>
          <w:headerReference w:type="first" r:id="rId1367"/>
          <w:pgSz w:w="8790" w:h="13050"/>
          <w:pgMar w:top="1060" w:right="992" w:bottom="920" w:left="1133" w:header="0" w:footer="738" w:gutter="0"/>
          <w:cols w:space="720"/>
        </w:sectPr>
      </w:pPr>
    </w:p>
    <w:p w:rsidR="00BC3CB7" w:rsidRDefault="00AF39CF">
      <w:pPr>
        <w:pStyle w:val="BodyText"/>
        <w:spacing w:before="72" w:line="276" w:lineRule="auto"/>
        <w:ind w:left="1" w:right="420"/>
      </w:pPr>
      <w:r>
        <w:lastRenderedPageBreak/>
        <w:t xml:space="preserve">bersejarah atas temuan teori yang menyatakan bahwa seluruh jagat raya berpusat pada matahari yang dikenal dengan konsep </w:t>
      </w:r>
      <w:r>
        <w:rPr>
          <w:i/>
        </w:rPr>
        <w:t xml:space="preserve">helosentris </w:t>
      </w:r>
      <w:r>
        <w:t>oleh Copernicus pada tahun 1543, hal itu kemudian dianggap sebagai hal yang menentang tentang ajaran agama terkhususnya Agama Kristen waktu itu (Hakim, 2021 : 1). Berbagai</w:t>
      </w:r>
      <w:r>
        <w:rPr>
          <w:spacing w:val="-13"/>
        </w:rPr>
        <w:t xml:space="preserve"> </w:t>
      </w:r>
      <w:r>
        <w:t>kisah</w:t>
      </w:r>
      <w:r>
        <w:rPr>
          <w:spacing w:val="-12"/>
        </w:rPr>
        <w:t xml:space="preserve"> </w:t>
      </w:r>
      <w:r>
        <w:t>yang</w:t>
      </w:r>
      <w:r>
        <w:rPr>
          <w:spacing w:val="-11"/>
        </w:rPr>
        <w:t xml:space="preserve"> </w:t>
      </w:r>
      <w:r>
        <w:t>dianggap</w:t>
      </w:r>
      <w:r>
        <w:rPr>
          <w:spacing w:val="-12"/>
        </w:rPr>
        <w:t xml:space="preserve"> </w:t>
      </w:r>
      <w:r>
        <w:t>bertentangan</w:t>
      </w:r>
      <w:r>
        <w:rPr>
          <w:spacing w:val="-13"/>
        </w:rPr>
        <w:t xml:space="preserve"> </w:t>
      </w:r>
      <w:r>
        <w:t>dengan</w:t>
      </w:r>
      <w:r>
        <w:rPr>
          <w:spacing w:val="-12"/>
        </w:rPr>
        <w:t xml:space="preserve"> </w:t>
      </w:r>
      <w:r>
        <w:t>agama</w:t>
      </w:r>
      <w:r>
        <w:rPr>
          <w:spacing w:val="-13"/>
        </w:rPr>
        <w:t xml:space="preserve"> </w:t>
      </w:r>
      <w:r>
        <w:t>bukan suatu</w:t>
      </w:r>
      <w:r>
        <w:rPr>
          <w:spacing w:val="-3"/>
        </w:rPr>
        <w:t xml:space="preserve"> </w:t>
      </w:r>
      <w:r>
        <w:t>problematika</w:t>
      </w:r>
      <w:r>
        <w:rPr>
          <w:spacing w:val="-2"/>
        </w:rPr>
        <w:t xml:space="preserve"> </w:t>
      </w:r>
      <w:r>
        <w:t>utama</w:t>
      </w:r>
      <w:r>
        <w:rPr>
          <w:spacing w:val="-1"/>
        </w:rPr>
        <w:t xml:space="preserve"> </w:t>
      </w:r>
      <w:r>
        <w:t>untuk</w:t>
      </w:r>
      <w:r>
        <w:rPr>
          <w:spacing w:val="-1"/>
        </w:rPr>
        <w:t xml:space="preserve"> </w:t>
      </w:r>
      <w:r>
        <w:t>manusia</w:t>
      </w:r>
      <w:r>
        <w:rPr>
          <w:spacing w:val="-1"/>
        </w:rPr>
        <w:t xml:space="preserve"> </w:t>
      </w:r>
      <w:r>
        <w:t>dan</w:t>
      </w:r>
      <w:r>
        <w:rPr>
          <w:spacing w:val="-1"/>
        </w:rPr>
        <w:t xml:space="preserve"> </w:t>
      </w:r>
      <w:r>
        <w:rPr>
          <w:spacing w:val="-2"/>
        </w:rPr>
        <w:t>perkembangannya.</w:t>
      </w:r>
    </w:p>
    <w:p w:rsidR="00BC3CB7" w:rsidRDefault="00AF39CF">
      <w:pPr>
        <w:pStyle w:val="BodyText"/>
        <w:spacing w:before="121" w:line="276" w:lineRule="auto"/>
        <w:ind w:left="1" w:right="422" w:firstLine="568"/>
      </w:pPr>
      <w:r>
        <w:t xml:space="preserve">Soedjatmoko memandang bahwa agama mempunyai dua fungsi yang berhubungan dengan kepentingan seorang pribadi individual dan kepentingan masyarakat. Bagi seorang pribadi, agama adalah jalan penyucian diri, sarana penyucian jiwa yang memberi berbagai harapan dan pedoman untuk mencapai </w:t>
      </w:r>
      <w:r>
        <w:rPr>
          <w:spacing w:val="-2"/>
        </w:rPr>
        <w:t>kesempurnaan</w:t>
      </w:r>
      <w:r>
        <w:rPr>
          <w:spacing w:val="-3"/>
        </w:rPr>
        <w:t xml:space="preserve"> </w:t>
      </w:r>
      <w:r>
        <w:rPr>
          <w:spacing w:val="-2"/>
        </w:rPr>
        <w:t>hidup. Terhadap suatu masyarakat</w:t>
      </w:r>
      <w:r>
        <w:rPr>
          <w:spacing w:val="-13"/>
        </w:rPr>
        <w:t xml:space="preserve"> </w:t>
      </w:r>
      <w:r>
        <w:rPr>
          <w:spacing w:val="-2"/>
        </w:rPr>
        <w:t xml:space="preserve">Agama menjadi </w:t>
      </w:r>
      <w:r>
        <w:t>suatu sarana penting dalam menciptakan tata tertib sosial dan norma-normanya untuk membentuk suatu sistem sosial (Kleden, 2020 :184).</w:t>
      </w:r>
    </w:p>
    <w:p w:rsidR="00BC3CB7" w:rsidRDefault="00AF39CF">
      <w:pPr>
        <w:pStyle w:val="BodyText"/>
        <w:spacing w:before="120" w:line="276" w:lineRule="auto"/>
        <w:ind w:left="1" w:right="421" w:firstLine="568"/>
      </w:pPr>
      <w:r>
        <w:t>Dalam sebuah buku yang berjudul Sosiologi</w:t>
      </w:r>
      <w:r>
        <w:rPr>
          <w:spacing w:val="-11"/>
        </w:rPr>
        <w:t xml:space="preserve"> </w:t>
      </w:r>
      <w:r>
        <w:t>Agama karya Yusuf Wibisono yang membahas bagaimana hubungan agama dan sosial masyarakat pada abad 19, yang diteliti oleh para sarjana barat yang kemudian sepakat bahwa agama sebagai bagian yang tidak dapat dipisahkan dari kehidupan masyarakat (Wibisono,</w:t>
      </w:r>
      <w:r>
        <w:rPr>
          <w:spacing w:val="-10"/>
        </w:rPr>
        <w:t xml:space="preserve"> </w:t>
      </w:r>
      <w:r>
        <w:t>2020</w:t>
      </w:r>
      <w:r>
        <w:rPr>
          <w:spacing w:val="-10"/>
        </w:rPr>
        <w:t xml:space="preserve"> </w:t>
      </w:r>
      <w:r>
        <w:t>:2).</w:t>
      </w:r>
      <w:r>
        <w:rPr>
          <w:spacing w:val="-7"/>
        </w:rPr>
        <w:t xml:space="preserve"> </w:t>
      </w:r>
      <w:r>
        <w:t>Dalam</w:t>
      </w:r>
      <w:r>
        <w:rPr>
          <w:spacing w:val="-10"/>
        </w:rPr>
        <w:t xml:space="preserve"> </w:t>
      </w:r>
      <w:r>
        <w:t>sebuah</w:t>
      </w:r>
      <w:r>
        <w:rPr>
          <w:spacing w:val="-10"/>
        </w:rPr>
        <w:t xml:space="preserve"> </w:t>
      </w:r>
      <w:r>
        <w:t>teori</w:t>
      </w:r>
      <w:r>
        <w:rPr>
          <w:spacing w:val="-11"/>
        </w:rPr>
        <w:t xml:space="preserve"> </w:t>
      </w:r>
      <w:r>
        <w:t>yang</w:t>
      </w:r>
      <w:r>
        <w:rPr>
          <w:spacing w:val="-10"/>
        </w:rPr>
        <w:t xml:space="preserve"> </w:t>
      </w:r>
      <w:r>
        <w:t>dikemukakan</w:t>
      </w:r>
      <w:r>
        <w:rPr>
          <w:spacing w:val="-10"/>
        </w:rPr>
        <w:t xml:space="preserve"> </w:t>
      </w:r>
      <w:r>
        <w:t>oleh Auguste</w:t>
      </w:r>
      <w:r>
        <w:rPr>
          <w:spacing w:val="-15"/>
        </w:rPr>
        <w:t xml:space="preserve"> </w:t>
      </w:r>
      <w:r>
        <w:t>Comte,</w:t>
      </w:r>
      <w:r>
        <w:rPr>
          <w:spacing w:val="-14"/>
        </w:rPr>
        <w:t xml:space="preserve"> </w:t>
      </w:r>
      <w:r>
        <w:t>yakni</w:t>
      </w:r>
      <w:r>
        <w:rPr>
          <w:spacing w:val="-15"/>
        </w:rPr>
        <w:t xml:space="preserve"> </w:t>
      </w:r>
      <w:r>
        <w:t>teori</w:t>
      </w:r>
      <w:r>
        <w:rPr>
          <w:spacing w:val="-14"/>
        </w:rPr>
        <w:t xml:space="preserve"> </w:t>
      </w:r>
      <w:r>
        <w:t>evolusionis,</w:t>
      </w:r>
      <w:r>
        <w:rPr>
          <w:spacing w:val="-12"/>
        </w:rPr>
        <w:t xml:space="preserve"> </w:t>
      </w:r>
      <w:r>
        <w:t>yang</w:t>
      </w:r>
      <w:r>
        <w:rPr>
          <w:spacing w:val="-14"/>
        </w:rPr>
        <w:t xml:space="preserve"> </w:t>
      </w:r>
      <w:r>
        <w:t>menyatakan</w:t>
      </w:r>
      <w:r>
        <w:rPr>
          <w:spacing w:val="-14"/>
        </w:rPr>
        <w:t xml:space="preserve"> </w:t>
      </w:r>
      <w:r>
        <w:t>bahwa agama merupakan tahapan evolusi yang paling klasik atau awal dari sejarah perjalanan pemikiran manusia. Konsep dasar sosial manusia</w:t>
      </w:r>
      <w:r>
        <w:rPr>
          <w:spacing w:val="-15"/>
        </w:rPr>
        <w:t xml:space="preserve"> </w:t>
      </w:r>
      <w:r>
        <w:t>adalah</w:t>
      </w:r>
      <w:r>
        <w:rPr>
          <w:spacing w:val="-15"/>
        </w:rPr>
        <w:t xml:space="preserve"> </w:t>
      </w:r>
      <w:r>
        <w:t>bagaimana</w:t>
      </w:r>
      <w:r>
        <w:rPr>
          <w:spacing w:val="-15"/>
        </w:rPr>
        <w:t xml:space="preserve"> </w:t>
      </w:r>
      <w:r>
        <w:t>pandangan</w:t>
      </w:r>
      <w:r>
        <w:rPr>
          <w:spacing w:val="-15"/>
        </w:rPr>
        <w:t xml:space="preserve"> </w:t>
      </w:r>
      <w:r>
        <w:t>manusia</w:t>
      </w:r>
      <w:r>
        <w:rPr>
          <w:spacing w:val="-15"/>
        </w:rPr>
        <w:t xml:space="preserve"> </w:t>
      </w:r>
      <w:r>
        <w:t>terhadap</w:t>
      </w:r>
      <w:r>
        <w:rPr>
          <w:spacing w:val="-14"/>
        </w:rPr>
        <w:t xml:space="preserve"> </w:t>
      </w:r>
      <w:r>
        <w:t>manusia lainnya dalam hubungan dengan hal religius manusia. Sebaliknya, agama juga mempunyai hubungan yang erat dengan sistem</w:t>
      </w:r>
      <w:r>
        <w:rPr>
          <w:spacing w:val="-12"/>
        </w:rPr>
        <w:t xml:space="preserve"> </w:t>
      </w:r>
      <w:r>
        <w:t>sosial,</w:t>
      </w:r>
      <w:r>
        <w:rPr>
          <w:spacing w:val="-12"/>
        </w:rPr>
        <w:t xml:space="preserve"> </w:t>
      </w:r>
      <w:r>
        <w:t>budaya,</w:t>
      </w:r>
      <w:r>
        <w:rPr>
          <w:spacing w:val="-11"/>
        </w:rPr>
        <w:t xml:space="preserve"> </w:t>
      </w:r>
      <w:r>
        <w:t>dan</w:t>
      </w:r>
      <w:r>
        <w:rPr>
          <w:spacing w:val="-11"/>
        </w:rPr>
        <w:t xml:space="preserve"> </w:t>
      </w:r>
      <w:r>
        <w:t>manusia.</w:t>
      </w:r>
      <w:r>
        <w:rPr>
          <w:spacing w:val="-11"/>
        </w:rPr>
        <w:t xml:space="preserve"> </w:t>
      </w:r>
      <w:r>
        <w:t>Keberadaan</w:t>
      </w:r>
      <w:r>
        <w:rPr>
          <w:spacing w:val="-12"/>
        </w:rPr>
        <w:t xml:space="preserve"> </w:t>
      </w:r>
      <w:r>
        <w:t>agama</w:t>
      </w:r>
      <w:r>
        <w:rPr>
          <w:spacing w:val="-12"/>
        </w:rPr>
        <w:t xml:space="preserve"> </w:t>
      </w:r>
      <w:r>
        <w:t>sangatlah fungsional terhadap persoalan-persoalan yang dihadapi dalam kehidupan sosial masyarakat.</w:t>
      </w:r>
    </w:p>
    <w:p w:rsidR="00BC3CB7" w:rsidRDefault="00BC3CB7">
      <w:pPr>
        <w:pStyle w:val="BodyText"/>
        <w:spacing w:line="276" w:lineRule="auto"/>
        <w:sectPr w:rsidR="00BC3CB7">
          <w:headerReference w:type="even" r:id="rId1368"/>
          <w:headerReference w:type="default" r:id="rId1369"/>
          <w:footerReference w:type="default" r:id="rId1370"/>
          <w:headerReference w:type="first" r:id="rId1371"/>
          <w:pgSz w:w="8790" w:h="13050"/>
          <w:pgMar w:top="1060" w:right="992" w:bottom="920" w:left="1133" w:header="0" w:footer="738" w:gutter="0"/>
          <w:cols w:space="720"/>
        </w:sectPr>
      </w:pPr>
    </w:p>
    <w:p w:rsidR="00BC3CB7" w:rsidRDefault="00AF39CF">
      <w:pPr>
        <w:pStyle w:val="BodyText"/>
        <w:spacing w:before="72" w:line="276" w:lineRule="auto"/>
        <w:ind w:right="137" w:firstLine="568"/>
      </w:pPr>
      <w:r>
        <w:lastRenderedPageBreak/>
        <w:t>Hubungan esensial antara agama dan kehidupan manusia adalah melalui kehidupan sosial masyarakat, dengan nilai-nilai yang</w:t>
      </w:r>
      <w:r>
        <w:rPr>
          <w:spacing w:val="-12"/>
        </w:rPr>
        <w:t xml:space="preserve"> </w:t>
      </w:r>
      <w:r>
        <w:t>dapat</w:t>
      </w:r>
      <w:r>
        <w:rPr>
          <w:spacing w:val="-12"/>
        </w:rPr>
        <w:t xml:space="preserve"> </w:t>
      </w:r>
      <w:r>
        <w:t>dijadikan</w:t>
      </w:r>
      <w:r>
        <w:rPr>
          <w:spacing w:val="-10"/>
        </w:rPr>
        <w:t xml:space="preserve"> </w:t>
      </w:r>
      <w:r>
        <w:t>sebagai</w:t>
      </w:r>
      <w:r>
        <w:rPr>
          <w:spacing w:val="-12"/>
        </w:rPr>
        <w:t xml:space="preserve"> </w:t>
      </w:r>
      <w:r>
        <w:t>pedoman</w:t>
      </w:r>
      <w:r>
        <w:rPr>
          <w:spacing w:val="-12"/>
        </w:rPr>
        <w:t xml:space="preserve"> </w:t>
      </w:r>
      <w:r>
        <w:t>atau</w:t>
      </w:r>
      <w:r>
        <w:rPr>
          <w:spacing w:val="-11"/>
        </w:rPr>
        <w:t xml:space="preserve"> </w:t>
      </w:r>
      <w:r>
        <w:t>ajaran</w:t>
      </w:r>
      <w:r>
        <w:rPr>
          <w:spacing w:val="-11"/>
        </w:rPr>
        <w:t xml:space="preserve"> </w:t>
      </w:r>
      <w:r>
        <w:t>manusia</w:t>
      </w:r>
      <w:r>
        <w:rPr>
          <w:spacing w:val="-13"/>
        </w:rPr>
        <w:t xml:space="preserve"> </w:t>
      </w:r>
      <w:r>
        <w:t>untuk bertindak.</w:t>
      </w:r>
      <w:r>
        <w:rPr>
          <w:spacing w:val="-15"/>
        </w:rPr>
        <w:t xml:space="preserve"> </w:t>
      </w:r>
      <w:r>
        <w:t>Agama</w:t>
      </w:r>
      <w:r>
        <w:rPr>
          <w:spacing w:val="-15"/>
        </w:rPr>
        <w:t xml:space="preserve"> </w:t>
      </w:r>
      <w:r>
        <w:t>hadir</w:t>
      </w:r>
      <w:r>
        <w:rPr>
          <w:spacing w:val="-15"/>
        </w:rPr>
        <w:t xml:space="preserve"> </w:t>
      </w:r>
      <w:r>
        <w:t>bukan</w:t>
      </w:r>
      <w:r>
        <w:rPr>
          <w:spacing w:val="-11"/>
        </w:rPr>
        <w:t xml:space="preserve"> </w:t>
      </w:r>
      <w:r>
        <w:t>untuk</w:t>
      </w:r>
      <w:r>
        <w:rPr>
          <w:spacing w:val="-11"/>
        </w:rPr>
        <w:t xml:space="preserve"> </w:t>
      </w:r>
      <w:r>
        <w:t>membatasi</w:t>
      </w:r>
      <w:r>
        <w:rPr>
          <w:spacing w:val="-12"/>
        </w:rPr>
        <w:t xml:space="preserve"> </w:t>
      </w:r>
      <w:r>
        <w:t>kehidupan</w:t>
      </w:r>
      <w:r>
        <w:rPr>
          <w:spacing w:val="-12"/>
        </w:rPr>
        <w:t xml:space="preserve"> </w:t>
      </w:r>
      <w:r>
        <w:t>sosial manusia, tetapi sebagai aset besar untuk menyatukan kehidupan sosial masyarakat. Perjumpaan agama dan peradaban sosial secara</w:t>
      </w:r>
      <w:r>
        <w:rPr>
          <w:spacing w:val="-4"/>
        </w:rPr>
        <w:t xml:space="preserve"> </w:t>
      </w:r>
      <w:r>
        <w:t>umum</w:t>
      </w:r>
      <w:r>
        <w:rPr>
          <w:spacing w:val="-5"/>
        </w:rPr>
        <w:t xml:space="preserve"> </w:t>
      </w:r>
      <w:r>
        <w:t>tidak</w:t>
      </w:r>
      <w:r>
        <w:rPr>
          <w:spacing w:val="-4"/>
        </w:rPr>
        <w:t xml:space="preserve"> </w:t>
      </w:r>
      <w:r>
        <w:t>hanya</w:t>
      </w:r>
      <w:r>
        <w:rPr>
          <w:spacing w:val="-6"/>
        </w:rPr>
        <w:t xml:space="preserve"> </w:t>
      </w:r>
      <w:r>
        <w:t>melahirkan</w:t>
      </w:r>
      <w:r>
        <w:rPr>
          <w:spacing w:val="-4"/>
        </w:rPr>
        <w:t xml:space="preserve"> </w:t>
      </w:r>
      <w:r>
        <w:t>kisah-kisah</w:t>
      </w:r>
      <w:r>
        <w:rPr>
          <w:spacing w:val="-4"/>
        </w:rPr>
        <w:t xml:space="preserve"> </w:t>
      </w:r>
      <w:r>
        <w:t>tragis,</w:t>
      </w:r>
      <w:r>
        <w:rPr>
          <w:spacing w:val="-4"/>
        </w:rPr>
        <w:t xml:space="preserve"> </w:t>
      </w:r>
      <w:r>
        <w:t>tetapi</w:t>
      </w:r>
      <w:r>
        <w:rPr>
          <w:spacing w:val="-3"/>
        </w:rPr>
        <w:t xml:space="preserve"> </w:t>
      </w:r>
      <w:r>
        <w:t>di sisi lain sejumlah kronik sejarah memberikan gambaran tentang bagaimana agama menjadi inspirasi yang mendorong perubahan sosial ke arah yang lebih baik. Hal itu mengingatkan kita pada kisah Gustavo Gutierrez yang memperkenalkan gagasan mengenai Teologi Pembebasan terutama pada konteks masyarakat Amerika Latin (Hakim, 2021 :4). Kehadiran agama menjadi</w:t>
      </w:r>
      <w:r>
        <w:rPr>
          <w:spacing w:val="-8"/>
        </w:rPr>
        <w:t xml:space="preserve"> </w:t>
      </w:r>
      <w:r>
        <w:t>cikal</w:t>
      </w:r>
      <w:r>
        <w:rPr>
          <w:spacing w:val="-8"/>
        </w:rPr>
        <w:t xml:space="preserve"> </w:t>
      </w:r>
      <w:r>
        <w:t>bakal</w:t>
      </w:r>
      <w:r>
        <w:rPr>
          <w:spacing w:val="-6"/>
        </w:rPr>
        <w:t xml:space="preserve"> </w:t>
      </w:r>
      <w:r>
        <w:t>pembebasan</w:t>
      </w:r>
      <w:r>
        <w:rPr>
          <w:spacing w:val="-7"/>
        </w:rPr>
        <w:t xml:space="preserve"> </w:t>
      </w:r>
      <w:r>
        <w:t>terhadap</w:t>
      </w:r>
      <w:r>
        <w:rPr>
          <w:spacing w:val="-7"/>
        </w:rPr>
        <w:t xml:space="preserve"> </w:t>
      </w:r>
      <w:r>
        <w:t>kaum</w:t>
      </w:r>
      <w:r>
        <w:rPr>
          <w:spacing w:val="-9"/>
        </w:rPr>
        <w:t xml:space="preserve"> </w:t>
      </w:r>
      <w:r>
        <w:t>tertindas,</w:t>
      </w:r>
      <w:r>
        <w:rPr>
          <w:spacing w:val="-7"/>
        </w:rPr>
        <w:t xml:space="preserve"> </w:t>
      </w:r>
      <w:r>
        <w:t>seperti yang diungkapkan oleh Bartolome de Las Casas (1474-1566) bahwa:</w:t>
      </w:r>
      <w:r>
        <w:rPr>
          <w:spacing w:val="-15"/>
        </w:rPr>
        <w:t xml:space="preserve"> </w:t>
      </w:r>
      <w:r>
        <w:t>“Tuhan</w:t>
      </w:r>
      <w:r>
        <w:rPr>
          <w:spacing w:val="-13"/>
        </w:rPr>
        <w:t xml:space="preserve"> </w:t>
      </w:r>
      <w:r>
        <w:t>berkenan</w:t>
      </w:r>
      <w:r>
        <w:rPr>
          <w:spacing w:val="-14"/>
        </w:rPr>
        <w:t xml:space="preserve"> </w:t>
      </w:r>
      <w:r>
        <w:t>memilih</w:t>
      </w:r>
      <w:r>
        <w:rPr>
          <w:spacing w:val="-13"/>
        </w:rPr>
        <w:t xml:space="preserve"> </w:t>
      </w:r>
      <w:r>
        <w:t>saya</w:t>
      </w:r>
      <w:r>
        <w:rPr>
          <w:spacing w:val="-14"/>
        </w:rPr>
        <w:t xml:space="preserve"> </w:t>
      </w:r>
      <w:r>
        <w:t>sebagai</w:t>
      </w:r>
      <w:r>
        <w:rPr>
          <w:spacing w:val="-14"/>
        </w:rPr>
        <w:t xml:space="preserve"> </w:t>
      </w:r>
      <w:r>
        <w:t>pelayannya</w:t>
      </w:r>
      <w:r>
        <w:rPr>
          <w:spacing w:val="-14"/>
        </w:rPr>
        <w:t xml:space="preserve"> </w:t>
      </w:r>
      <w:r>
        <w:t>untuk mencoba mengangkat harkat hidup orang-orang Indian pada tingkat kebebasan asali yang telah dirampas dengan tidak adil, dan untuk membebaskan mereka dari kematian sadis yang dialami secara paksa” (Hakim, 2021).</w:t>
      </w:r>
    </w:p>
    <w:p w:rsidR="00BC3CB7" w:rsidRDefault="00AF39CF">
      <w:pPr>
        <w:pStyle w:val="BodyText"/>
        <w:spacing w:before="121" w:line="276" w:lineRule="auto"/>
        <w:ind w:right="138" w:firstLine="568"/>
      </w:pPr>
      <w:r>
        <w:t>Berbagai gerakan kekristenan awal dalam bidang kehidupan sosial dalam upaya melakukan gerakan-gerakan pembebasan terhadap kaum tertindas. Gerakan-gerakan solidaritas yang dikeluarkan oleh bapa-bapa Gereja waktu itu. Gereja melalui seruan Apostolik yang memprihatinkan akan kehidupan sosial masyarakat melalui seruan perdamaian, solidaritas,</w:t>
      </w:r>
      <w:r>
        <w:rPr>
          <w:spacing w:val="-15"/>
        </w:rPr>
        <w:t xml:space="preserve"> </w:t>
      </w:r>
      <w:r>
        <w:t>pertahanan</w:t>
      </w:r>
      <w:r>
        <w:rPr>
          <w:spacing w:val="-15"/>
        </w:rPr>
        <w:t xml:space="preserve"> </w:t>
      </w:r>
      <w:r>
        <w:t>hak,</w:t>
      </w:r>
      <w:r>
        <w:rPr>
          <w:spacing w:val="-15"/>
        </w:rPr>
        <w:t xml:space="preserve"> </w:t>
      </w:r>
      <w:r>
        <w:t>kebebasan,</w:t>
      </w:r>
      <w:r>
        <w:rPr>
          <w:spacing w:val="-15"/>
        </w:rPr>
        <w:t xml:space="preserve"> </w:t>
      </w:r>
      <w:r>
        <w:t>dan</w:t>
      </w:r>
      <w:r>
        <w:rPr>
          <w:spacing w:val="-15"/>
        </w:rPr>
        <w:t xml:space="preserve"> </w:t>
      </w:r>
      <w:r>
        <w:t>berbagai</w:t>
      </w:r>
      <w:r>
        <w:rPr>
          <w:spacing w:val="-15"/>
        </w:rPr>
        <w:t xml:space="preserve"> </w:t>
      </w:r>
      <w:r>
        <w:t>seruan</w:t>
      </w:r>
      <w:r>
        <w:rPr>
          <w:spacing w:val="-15"/>
        </w:rPr>
        <w:t xml:space="preserve"> </w:t>
      </w:r>
      <w:r>
        <w:t>sosial lainnya.</w:t>
      </w:r>
      <w:r>
        <w:rPr>
          <w:spacing w:val="-6"/>
        </w:rPr>
        <w:t xml:space="preserve"> </w:t>
      </w:r>
      <w:r>
        <w:t>Dipandang</w:t>
      </w:r>
      <w:r>
        <w:rPr>
          <w:spacing w:val="-5"/>
        </w:rPr>
        <w:t xml:space="preserve"> </w:t>
      </w:r>
      <w:r>
        <w:t>perlu</w:t>
      </w:r>
      <w:r>
        <w:rPr>
          <w:spacing w:val="-6"/>
        </w:rPr>
        <w:t xml:space="preserve"> </w:t>
      </w:r>
      <w:r>
        <w:t>Gereja</w:t>
      </w:r>
      <w:r>
        <w:rPr>
          <w:spacing w:val="-6"/>
        </w:rPr>
        <w:t xml:space="preserve"> </w:t>
      </w:r>
      <w:r>
        <w:t>untuk</w:t>
      </w:r>
      <w:r>
        <w:rPr>
          <w:spacing w:val="-6"/>
        </w:rPr>
        <w:t xml:space="preserve"> </w:t>
      </w:r>
      <w:r>
        <w:t>terlibat</w:t>
      </w:r>
      <w:r>
        <w:rPr>
          <w:spacing w:val="-7"/>
        </w:rPr>
        <w:t xml:space="preserve"> </w:t>
      </w:r>
      <w:r>
        <w:t>dan</w:t>
      </w:r>
      <w:r>
        <w:rPr>
          <w:spacing w:val="-5"/>
        </w:rPr>
        <w:t xml:space="preserve"> </w:t>
      </w:r>
      <w:r>
        <w:t xml:space="preserve">menyuarakan dalam hubungan dengan kehidupan sosial masyarakat dan </w:t>
      </w:r>
      <w:r>
        <w:rPr>
          <w:spacing w:val="-2"/>
        </w:rPr>
        <w:t>perubahannya.</w:t>
      </w:r>
    </w:p>
    <w:p w:rsidR="00BC3CB7" w:rsidRDefault="00AF39CF">
      <w:pPr>
        <w:pStyle w:val="BodyText"/>
        <w:spacing w:before="121" w:line="276" w:lineRule="auto"/>
        <w:ind w:right="137" w:firstLine="568"/>
      </w:pPr>
      <w:r>
        <w:t>Cikal</w:t>
      </w:r>
      <w:r>
        <w:rPr>
          <w:spacing w:val="-15"/>
        </w:rPr>
        <w:t xml:space="preserve"> </w:t>
      </w:r>
      <w:r>
        <w:t>bakal</w:t>
      </w:r>
      <w:r>
        <w:rPr>
          <w:spacing w:val="-15"/>
        </w:rPr>
        <w:t xml:space="preserve"> </w:t>
      </w:r>
      <w:r>
        <w:t>relasi</w:t>
      </w:r>
      <w:r>
        <w:rPr>
          <w:spacing w:val="-15"/>
        </w:rPr>
        <w:t xml:space="preserve"> </w:t>
      </w:r>
      <w:r>
        <w:t>agama</w:t>
      </w:r>
      <w:r>
        <w:rPr>
          <w:spacing w:val="-15"/>
        </w:rPr>
        <w:t xml:space="preserve"> </w:t>
      </w:r>
      <w:r>
        <w:t>dan</w:t>
      </w:r>
      <w:r>
        <w:rPr>
          <w:spacing w:val="-15"/>
        </w:rPr>
        <w:t xml:space="preserve"> </w:t>
      </w:r>
      <w:r>
        <w:t>kehidupan</w:t>
      </w:r>
      <w:r>
        <w:rPr>
          <w:spacing w:val="-14"/>
        </w:rPr>
        <w:t xml:space="preserve"> </w:t>
      </w:r>
      <w:r>
        <w:t>manusia,</w:t>
      </w:r>
      <w:r>
        <w:rPr>
          <w:spacing w:val="-15"/>
        </w:rPr>
        <w:t xml:space="preserve"> </w:t>
      </w:r>
      <w:r>
        <w:t>dalam</w:t>
      </w:r>
      <w:r>
        <w:rPr>
          <w:spacing w:val="-15"/>
        </w:rPr>
        <w:t xml:space="preserve"> </w:t>
      </w:r>
      <w:r>
        <w:t>hal ini perubahan sosial, adalah tatanan kelompok sosial masyarakat yang</w:t>
      </w:r>
      <w:r>
        <w:rPr>
          <w:spacing w:val="33"/>
        </w:rPr>
        <w:t xml:space="preserve">  </w:t>
      </w:r>
      <w:r>
        <w:t>memberikan</w:t>
      </w:r>
      <w:r>
        <w:rPr>
          <w:spacing w:val="35"/>
        </w:rPr>
        <w:t xml:space="preserve">  </w:t>
      </w:r>
      <w:r>
        <w:t>dampak</w:t>
      </w:r>
      <w:r>
        <w:rPr>
          <w:spacing w:val="33"/>
        </w:rPr>
        <w:t xml:space="preserve">  </w:t>
      </w:r>
      <w:r>
        <w:t>terhadap</w:t>
      </w:r>
      <w:r>
        <w:rPr>
          <w:spacing w:val="35"/>
        </w:rPr>
        <w:t xml:space="preserve">  </w:t>
      </w:r>
      <w:r>
        <w:t>kelompok</w:t>
      </w:r>
      <w:r>
        <w:rPr>
          <w:spacing w:val="33"/>
        </w:rPr>
        <w:t xml:space="preserve">  </w:t>
      </w:r>
      <w:r>
        <w:t>lain,</w:t>
      </w:r>
      <w:r>
        <w:rPr>
          <w:spacing w:val="34"/>
        </w:rPr>
        <w:t xml:space="preserve">  </w:t>
      </w:r>
      <w:r>
        <w:rPr>
          <w:spacing w:val="-4"/>
        </w:rPr>
        <w:t>yang</w:t>
      </w:r>
    </w:p>
    <w:p w:rsidR="00BC3CB7" w:rsidRDefault="00BC3CB7">
      <w:pPr>
        <w:pStyle w:val="BodyText"/>
        <w:spacing w:line="276" w:lineRule="auto"/>
        <w:sectPr w:rsidR="00BC3CB7">
          <w:headerReference w:type="even" r:id="rId1372"/>
          <w:headerReference w:type="default" r:id="rId1373"/>
          <w:footerReference w:type="default" r:id="rId1374"/>
          <w:headerReference w:type="first" r:id="rId1375"/>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kemudian</w:t>
      </w:r>
      <w:r>
        <w:rPr>
          <w:spacing w:val="-6"/>
        </w:rPr>
        <w:t xml:space="preserve"> </w:t>
      </w:r>
      <w:r>
        <w:t>berlangsungnya</w:t>
      </w:r>
      <w:r>
        <w:rPr>
          <w:spacing w:val="-6"/>
        </w:rPr>
        <w:t xml:space="preserve"> </w:t>
      </w:r>
      <w:r>
        <w:t>proses</w:t>
      </w:r>
      <w:r>
        <w:rPr>
          <w:spacing w:val="-7"/>
        </w:rPr>
        <w:t xml:space="preserve"> </w:t>
      </w:r>
      <w:r>
        <w:t>diskriminasi</w:t>
      </w:r>
      <w:r>
        <w:rPr>
          <w:spacing w:val="-6"/>
        </w:rPr>
        <w:t xml:space="preserve"> </w:t>
      </w:r>
      <w:r>
        <w:t>etnis,</w:t>
      </w:r>
      <w:r>
        <w:rPr>
          <w:spacing w:val="-6"/>
        </w:rPr>
        <w:t xml:space="preserve"> </w:t>
      </w:r>
      <w:r>
        <w:t>budaya,</w:t>
      </w:r>
      <w:r>
        <w:rPr>
          <w:spacing w:val="-6"/>
        </w:rPr>
        <w:t xml:space="preserve"> </w:t>
      </w:r>
      <w:r>
        <w:t xml:space="preserve">dan golongan. Kolaborasi antara peradaban sosial dan agama melahirkan seruan-seruan keadilan, perdamaian, dan pembebasan. Sejumlah kronik yang terjadi adalah pembatalan nilai kemanusiaan itu sendiri. Hal ini kemudian dilihat sebagai sebuah hal yang bertentangan dengan identitas agama yang </w:t>
      </w:r>
      <w:r>
        <w:rPr>
          <w:spacing w:val="-2"/>
        </w:rPr>
        <w:t>sesungguhnya.</w:t>
      </w:r>
    </w:p>
    <w:p w:rsidR="00BC3CB7" w:rsidRDefault="00AF39CF">
      <w:pPr>
        <w:pStyle w:val="Heading2"/>
        <w:numPr>
          <w:ilvl w:val="1"/>
          <w:numId w:val="8"/>
        </w:numPr>
        <w:tabs>
          <w:tab w:val="left" w:pos="569"/>
        </w:tabs>
        <w:spacing w:before="121" w:line="276" w:lineRule="auto"/>
        <w:ind w:left="569" w:right="424" w:hanging="480"/>
        <w:jc w:val="both"/>
      </w:pPr>
      <w:bookmarkStart w:id="63" w:name="_bookmark62"/>
      <w:bookmarkEnd w:id="63"/>
      <w:r>
        <w:t xml:space="preserve">Gereja Katolik dalam Menanggapi Isu Sosial </w:t>
      </w:r>
      <w:r>
        <w:rPr>
          <w:spacing w:val="-2"/>
        </w:rPr>
        <w:t>Kontemporer</w:t>
      </w:r>
    </w:p>
    <w:p w:rsidR="00BC3CB7" w:rsidRDefault="00AF39CF">
      <w:pPr>
        <w:pStyle w:val="BodyText"/>
        <w:spacing w:before="119" w:line="276" w:lineRule="auto"/>
        <w:ind w:left="1" w:right="420" w:firstLine="568"/>
      </w:pPr>
      <w:r>
        <w:t>Dalam sebuah pengantar buku yang berjudul “Pastoral Gereja” yang ditulis oleh Krispurwana Cahyadi, dikatakan demikian: “Gereja bagai bahtera, mengarungi zaman,” yang dikutip</w:t>
      </w:r>
      <w:r>
        <w:rPr>
          <w:spacing w:val="-14"/>
        </w:rPr>
        <w:t xml:space="preserve"> </w:t>
      </w:r>
      <w:r>
        <w:t>dari</w:t>
      </w:r>
      <w:r>
        <w:rPr>
          <w:spacing w:val="-14"/>
        </w:rPr>
        <w:t xml:space="preserve"> </w:t>
      </w:r>
      <w:r>
        <w:t>sebuah</w:t>
      </w:r>
      <w:r>
        <w:rPr>
          <w:spacing w:val="-14"/>
        </w:rPr>
        <w:t xml:space="preserve"> </w:t>
      </w:r>
      <w:r>
        <w:t>syair</w:t>
      </w:r>
      <w:r>
        <w:rPr>
          <w:spacing w:val="-14"/>
        </w:rPr>
        <w:t xml:space="preserve"> </w:t>
      </w:r>
      <w:r>
        <w:t>lagu</w:t>
      </w:r>
      <w:r>
        <w:rPr>
          <w:spacing w:val="-13"/>
        </w:rPr>
        <w:t xml:space="preserve"> </w:t>
      </w:r>
      <w:r>
        <w:t>yang</w:t>
      </w:r>
      <w:r>
        <w:rPr>
          <w:spacing w:val="-12"/>
        </w:rPr>
        <w:t xml:space="preserve"> </w:t>
      </w:r>
      <w:r>
        <w:t>cukup</w:t>
      </w:r>
      <w:r>
        <w:rPr>
          <w:spacing w:val="-12"/>
        </w:rPr>
        <w:t xml:space="preserve"> </w:t>
      </w:r>
      <w:r>
        <w:t>populer</w:t>
      </w:r>
      <w:r>
        <w:rPr>
          <w:spacing w:val="-12"/>
        </w:rPr>
        <w:t xml:space="preserve"> </w:t>
      </w:r>
      <w:r>
        <w:t>(Cahyadi,</w:t>
      </w:r>
      <w:r>
        <w:rPr>
          <w:spacing w:val="-12"/>
        </w:rPr>
        <w:t xml:space="preserve"> </w:t>
      </w:r>
      <w:r>
        <w:rPr>
          <w:spacing w:val="-4"/>
        </w:rPr>
        <w:t>2009</w:t>
      </w:r>
    </w:p>
    <w:p w:rsidR="00BC3CB7" w:rsidRDefault="00AF39CF">
      <w:pPr>
        <w:pStyle w:val="BodyText"/>
        <w:spacing w:before="1" w:line="276" w:lineRule="auto"/>
        <w:ind w:left="1" w:right="421"/>
      </w:pPr>
      <w:r>
        <w:t>: 7). Memang demikianlah adanya. Gereja senantiasa ada dalam dan di tengah perjalanan jemaat Allah yang berziarah. Perziarahan kepada Allah: Gereja adalah umat Allah dengan Kristus sebagai kepala. Akan tetapi, perjalanan Gereja di dunia ini adalah perjalanan hidup manusia dalam realitas sejarah dan tetap berpegang teguh pada komitmen dan harapan. Di tengah kehidupan</w:t>
      </w:r>
      <w:r>
        <w:rPr>
          <w:spacing w:val="-13"/>
        </w:rPr>
        <w:t xml:space="preserve"> </w:t>
      </w:r>
      <w:r>
        <w:t>yang</w:t>
      </w:r>
      <w:r>
        <w:rPr>
          <w:spacing w:val="-13"/>
        </w:rPr>
        <w:t xml:space="preserve"> </w:t>
      </w:r>
      <w:r>
        <w:t>majemuk,</w:t>
      </w:r>
      <w:r>
        <w:rPr>
          <w:spacing w:val="-13"/>
        </w:rPr>
        <w:t xml:space="preserve"> </w:t>
      </w:r>
      <w:r>
        <w:t>manusia</w:t>
      </w:r>
      <w:r>
        <w:rPr>
          <w:spacing w:val="-13"/>
        </w:rPr>
        <w:t xml:space="preserve"> </w:t>
      </w:r>
      <w:r>
        <w:t>tergiring</w:t>
      </w:r>
      <w:r>
        <w:rPr>
          <w:spacing w:val="-13"/>
        </w:rPr>
        <w:t xml:space="preserve"> </w:t>
      </w:r>
      <w:r>
        <w:t>dalam</w:t>
      </w:r>
      <w:r>
        <w:rPr>
          <w:spacing w:val="-13"/>
        </w:rPr>
        <w:t xml:space="preserve"> </w:t>
      </w:r>
      <w:r>
        <w:t>situasi</w:t>
      </w:r>
      <w:r>
        <w:rPr>
          <w:spacing w:val="-13"/>
        </w:rPr>
        <w:t xml:space="preserve"> </w:t>
      </w:r>
      <w:r>
        <w:t xml:space="preserve">zaman kekinian yang kemudian disebut sebagai sebuah perubahan tatanan sosial. Dalam dokumen </w:t>
      </w:r>
      <w:r>
        <w:rPr>
          <w:i/>
        </w:rPr>
        <w:t xml:space="preserve">Gaudium et Spes </w:t>
      </w:r>
      <w:r>
        <w:t>dikatakan bahwa Gereja berasal dari cinta kasih Bapa, yang didirikan oleh Kristus dan dihimpun dalam Roh Kudus, untuk itu Gereja hadir di dunia ini , terhimpun dari orang-orang yang termasuk warga masyarakat dunia (R. Hardawiryana, 2021 : 62).</w:t>
      </w:r>
    </w:p>
    <w:p w:rsidR="00BC3CB7" w:rsidRDefault="00AF39CF">
      <w:pPr>
        <w:pStyle w:val="BodyText"/>
        <w:spacing w:before="121" w:line="276" w:lineRule="auto"/>
        <w:ind w:left="1" w:right="421" w:firstLine="568"/>
      </w:pPr>
      <w:r>
        <w:t>Perubahan sosial merupakan sebuah dinamika perjalanan kehidupan sosial masyarakat. Hal konkret manusia adalah membangun relasi sosial kemasyarakatan untuk menumbuhkembangkan nilai-nilai hidup. Dalam konteks kehidupan masyarakat, perubahan sosial terkadang menjadi problematika</w:t>
      </w:r>
      <w:r>
        <w:rPr>
          <w:spacing w:val="43"/>
        </w:rPr>
        <w:t xml:space="preserve">  </w:t>
      </w:r>
      <w:r>
        <w:t>etika</w:t>
      </w:r>
      <w:r>
        <w:rPr>
          <w:spacing w:val="44"/>
        </w:rPr>
        <w:t xml:space="preserve">  </w:t>
      </w:r>
      <w:r>
        <w:t>dan</w:t>
      </w:r>
      <w:r>
        <w:rPr>
          <w:spacing w:val="43"/>
        </w:rPr>
        <w:t xml:space="preserve">  </w:t>
      </w:r>
      <w:r>
        <w:t>mengandung</w:t>
      </w:r>
      <w:r>
        <w:rPr>
          <w:spacing w:val="44"/>
        </w:rPr>
        <w:t xml:space="preserve">  </w:t>
      </w:r>
      <w:r>
        <w:t>unsur</w:t>
      </w:r>
      <w:r>
        <w:rPr>
          <w:spacing w:val="44"/>
        </w:rPr>
        <w:t xml:space="preserve">  </w:t>
      </w:r>
      <w:r>
        <w:t>yang</w:t>
      </w:r>
      <w:r>
        <w:rPr>
          <w:spacing w:val="43"/>
        </w:rPr>
        <w:t xml:space="preserve">  </w:t>
      </w:r>
      <w:r>
        <w:rPr>
          <w:spacing w:val="-2"/>
        </w:rPr>
        <w:t>kurang</w:t>
      </w:r>
    </w:p>
    <w:p w:rsidR="00BC3CB7" w:rsidRDefault="00BC3CB7">
      <w:pPr>
        <w:pStyle w:val="BodyText"/>
        <w:spacing w:line="276" w:lineRule="auto"/>
        <w:sectPr w:rsidR="00BC3CB7">
          <w:headerReference w:type="even" r:id="rId1376"/>
          <w:headerReference w:type="default" r:id="rId1377"/>
          <w:footerReference w:type="default" r:id="rId1378"/>
          <w:headerReference w:type="first" r:id="rId1379"/>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berkenaan dengan tatanan sosial dan budaya, dan selain itu, kehidupan beragama. Pandangan perubahan sosial terkadang menjadi</w:t>
      </w:r>
      <w:r>
        <w:rPr>
          <w:spacing w:val="-14"/>
        </w:rPr>
        <w:t xml:space="preserve"> </w:t>
      </w:r>
      <w:r>
        <w:t>sorotan</w:t>
      </w:r>
      <w:r>
        <w:rPr>
          <w:spacing w:val="-14"/>
        </w:rPr>
        <w:t xml:space="preserve"> </w:t>
      </w:r>
      <w:r>
        <w:t>utama</w:t>
      </w:r>
      <w:r>
        <w:rPr>
          <w:spacing w:val="-14"/>
        </w:rPr>
        <w:t xml:space="preserve"> </w:t>
      </w:r>
      <w:r>
        <w:t>publik</w:t>
      </w:r>
      <w:r>
        <w:rPr>
          <w:spacing w:val="-14"/>
        </w:rPr>
        <w:t xml:space="preserve"> </w:t>
      </w:r>
      <w:r>
        <w:t>dalam</w:t>
      </w:r>
      <w:r>
        <w:rPr>
          <w:spacing w:val="-15"/>
        </w:rPr>
        <w:t xml:space="preserve"> </w:t>
      </w:r>
      <w:r>
        <w:t>menilai</w:t>
      </w:r>
      <w:r>
        <w:rPr>
          <w:spacing w:val="-14"/>
        </w:rPr>
        <w:t xml:space="preserve"> </w:t>
      </w:r>
      <w:r>
        <w:t>esensi</w:t>
      </w:r>
      <w:r>
        <w:rPr>
          <w:spacing w:val="-14"/>
        </w:rPr>
        <w:t xml:space="preserve"> </w:t>
      </w:r>
      <w:r>
        <w:t>perubahan</w:t>
      </w:r>
      <w:r>
        <w:rPr>
          <w:spacing w:val="-13"/>
        </w:rPr>
        <w:t xml:space="preserve"> </w:t>
      </w:r>
      <w:r>
        <w:t xml:space="preserve">itu </w:t>
      </w:r>
      <w:r>
        <w:rPr>
          <w:spacing w:val="-2"/>
        </w:rPr>
        <w:t>sendiri.</w:t>
      </w:r>
    </w:p>
    <w:p w:rsidR="00BC3CB7" w:rsidRDefault="00AF39CF">
      <w:pPr>
        <w:pStyle w:val="BodyText"/>
        <w:spacing w:before="121" w:line="276" w:lineRule="auto"/>
        <w:ind w:right="138" w:firstLine="568"/>
      </w:pPr>
      <w:r>
        <w:t>Dalam konteks kehidupan beragama, perubahan sosial menjadi daya tarik bagi manusia untuk lebih mampu berpikir secara baik dan cermat. Agama hadir dalam kehidupan sosial kemasyarakatan dan berkontribusi penting dalam membangun kondisi ketimpangan sosial. Agama Katolik melalui Gereja menyadari</w:t>
      </w:r>
      <w:r>
        <w:rPr>
          <w:spacing w:val="-15"/>
        </w:rPr>
        <w:t xml:space="preserve"> </w:t>
      </w:r>
      <w:r>
        <w:t>bahwa</w:t>
      </w:r>
      <w:r>
        <w:rPr>
          <w:spacing w:val="-14"/>
        </w:rPr>
        <w:t xml:space="preserve"> </w:t>
      </w:r>
      <w:r>
        <w:t>untuk</w:t>
      </w:r>
      <w:r>
        <w:rPr>
          <w:spacing w:val="-14"/>
        </w:rPr>
        <w:t xml:space="preserve"> </w:t>
      </w:r>
      <w:r>
        <w:t>membangun</w:t>
      </w:r>
      <w:r>
        <w:rPr>
          <w:spacing w:val="-14"/>
        </w:rPr>
        <w:t xml:space="preserve"> </w:t>
      </w:r>
      <w:r>
        <w:t>kehidupan</w:t>
      </w:r>
      <w:r>
        <w:rPr>
          <w:spacing w:val="-14"/>
        </w:rPr>
        <w:t xml:space="preserve"> </w:t>
      </w:r>
      <w:r>
        <w:t>sosial</w:t>
      </w:r>
      <w:r>
        <w:rPr>
          <w:spacing w:val="-14"/>
        </w:rPr>
        <w:t xml:space="preserve"> </w:t>
      </w:r>
      <w:r>
        <w:t>bukan</w:t>
      </w:r>
      <w:r>
        <w:rPr>
          <w:spacing w:val="-14"/>
        </w:rPr>
        <w:t xml:space="preserve"> </w:t>
      </w:r>
      <w:r>
        <w:t>saja melalui pelayanan sakramen, tetapi dituntut lebih daripada itu, Gereja</w:t>
      </w:r>
      <w:r>
        <w:rPr>
          <w:spacing w:val="-5"/>
        </w:rPr>
        <w:t xml:space="preserve"> </w:t>
      </w:r>
      <w:r>
        <w:t>perlu</w:t>
      </w:r>
      <w:r>
        <w:rPr>
          <w:spacing w:val="-3"/>
        </w:rPr>
        <w:t xml:space="preserve"> </w:t>
      </w:r>
      <w:r>
        <w:t>memperhatikan</w:t>
      </w:r>
      <w:r>
        <w:rPr>
          <w:spacing w:val="-5"/>
        </w:rPr>
        <w:t xml:space="preserve"> </w:t>
      </w:r>
      <w:r>
        <w:t>penderitaan</w:t>
      </w:r>
      <w:r>
        <w:rPr>
          <w:spacing w:val="-3"/>
        </w:rPr>
        <w:t xml:space="preserve"> </w:t>
      </w:r>
      <w:r>
        <w:t>masyarakat</w:t>
      </w:r>
      <w:r>
        <w:rPr>
          <w:spacing w:val="-6"/>
        </w:rPr>
        <w:t xml:space="preserve"> </w:t>
      </w:r>
      <w:r>
        <w:t>dan</w:t>
      </w:r>
      <w:r>
        <w:rPr>
          <w:spacing w:val="-5"/>
        </w:rPr>
        <w:t xml:space="preserve"> </w:t>
      </w:r>
      <w:r>
        <w:t>terlibat dalam perubahan sosial.</w:t>
      </w:r>
    </w:p>
    <w:p w:rsidR="00BC3CB7" w:rsidRDefault="00AF39CF">
      <w:pPr>
        <w:pStyle w:val="BodyText"/>
        <w:spacing w:before="120" w:line="276" w:lineRule="auto"/>
        <w:ind w:right="136" w:firstLine="568"/>
      </w:pPr>
      <w:r>
        <w:t>Berbagai</w:t>
      </w:r>
      <w:r>
        <w:rPr>
          <w:spacing w:val="-15"/>
        </w:rPr>
        <w:t xml:space="preserve"> </w:t>
      </w:r>
      <w:r>
        <w:t>dokumen</w:t>
      </w:r>
      <w:r>
        <w:rPr>
          <w:spacing w:val="-15"/>
        </w:rPr>
        <w:t xml:space="preserve"> </w:t>
      </w:r>
      <w:r>
        <w:t>Gereja</w:t>
      </w:r>
      <w:r>
        <w:rPr>
          <w:spacing w:val="-15"/>
        </w:rPr>
        <w:t xml:space="preserve"> </w:t>
      </w:r>
      <w:r>
        <w:t>Katolik</w:t>
      </w:r>
      <w:r>
        <w:rPr>
          <w:spacing w:val="-15"/>
        </w:rPr>
        <w:t xml:space="preserve"> </w:t>
      </w:r>
      <w:r>
        <w:t>mengarahkan</w:t>
      </w:r>
      <w:r>
        <w:rPr>
          <w:spacing w:val="-15"/>
        </w:rPr>
        <w:t xml:space="preserve"> </w:t>
      </w:r>
      <w:r>
        <w:t>perubahan sosial yang terjadi dalam kalangan kehidupan masyarakat, baik golongan</w:t>
      </w:r>
      <w:r>
        <w:rPr>
          <w:spacing w:val="-3"/>
        </w:rPr>
        <w:t xml:space="preserve"> </w:t>
      </w:r>
      <w:r>
        <w:t>elit</w:t>
      </w:r>
      <w:r>
        <w:rPr>
          <w:spacing w:val="-3"/>
        </w:rPr>
        <w:t xml:space="preserve"> </w:t>
      </w:r>
      <w:r>
        <w:t>maupun</w:t>
      </w:r>
      <w:r>
        <w:rPr>
          <w:spacing w:val="-3"/>
        </w:rPr>
        <w:t xml:space="preserve"> </w:t>
      </w:r>
      <w:r>
        <w:t>orang-orang</w:t>
      </w:r>
      <w:r>
        <w:rPr>
          <w:spacing w:val="-3"/>
        </w:rPr>
        <w:t xml:space="preserve"> </w:t>
      </w:r>
      <w:r>
        <w:t>terpinggirkan.</w:t>
      </w:r>
      <w:r>
        <w:rPr>
          <w:spacing w:val="-3"/>
        </w:rPr>
        <w:t xml:space="preserve"> </w:t>
      </w:r>
      <w:r>
        <w:t>Gereja</w:t>
      </w:r>
      <w:r>
        <w:rPr>
          <w:spacing w:val="-3"/>
        </w:rPr>
        <w:t xml:space="preserve"> </w:t>
      </w:r>
      <w:r>
        <w:t>melihat perubahan sosial bukan sekadar pada kehidupan yang membawa pengaruh</w:t>
      </w:r>
      <w:r>
        <w:rPr>
          <w:spacing w:val="-15"/>
        </w:rPr>
        <w:t xml:space="preserve"> </w:t>
      </w:r>
      <w:r>
        <w:t>baik,</w:t>
      </w:r>
      <w:r>
        <w:rPr>
          <w:spacing w:val="-15"/>
        </w:rPr>
        <w:t xml:space="preserve"> </w:t>
      </w:r>
      <w:r>
        <w:t>tetapi</w:t>
      </w:r>
      <w:r>
        <w:rPr>
          <w:spacing w:val="-15"/>
        </w:rPr>
        <w:t xml:space="preserve"> </w:t>
      </w:r>
      <w:r>
        <w:t>terkadang</w:t>
      </w:r>
      <w:r>
        <w:rPr>
          <w:spacing w:val="-15"/>
        </w:rPr>
        <w:t xml:space="preserve"> </w:t>
      </w:r>
      <w:r>
        <w:t>perubahan</w:t>
      </w:r>
      <w:r>
        <w:rPr>
          <w:spacing w:val="-15"/>
        </w:rPr>
        <w:t xml:space="preserve"> </w:t>
      </w:r>
      <w:r>
        <w:t>menjadi</w:t>
      </w:r>
      <w:r>
        <w:rPr>
          <w:spacing w:val="-15"/>
        </w:rPr>
        <w:t xml:space="preserve"> </w:t>
      </w:r>
      <w:r>
        <w:t>suatu</w:t>
      </w:r>
      <w:r>
        <w:rPr>
          <w:spacing w:val="-15"/>
        </w:rPr>
        <w:t xml:space="preserve"> </w:t>
      </w:r>
      <w:r>
        <w:t>estimasi terhadap golongan-golongan rendah atau bawah. Perubahan sosial terkadang menjadi jurang untuk pemisahan antara kelompok elit dan menengah. Hal ini berdampak juga pada kehidupan masyarakat pada umumnya, terutama komunitas terpencil atau daerah pedesaan.</w:t>
      </w:r>
    </w:p>
    <w:p w:rsidR="00BC3CB7" w:rsidRDefault="00AF39CF">
      <w:pPr>
        <w:pStyle w:val="BodyText"/>
        <w:spacing w:before="121" w:line="276" w:lineRule="auto"/>
        <w:ind w:right="135" w:firstLine="568"/>
      </w:pPr>
      <w:r>
        <w:t xml:space="preserve">Di dalam ensiklik </w:t>
      </w:r>
      <w:r>
        <w:rPr>
          <w:i/>
        </w:rPr>
        <w:t xml:space="preserve">Populorum Progressio, </w:t>
      </w:r>
      <w:r>
        <w:t xml:space="preserve">Paus Paulus VI menekankan bahwa perkembangan bangsa-bangsa secara berangsur merupakan pokok perhatian dan kepedulian yang mendalam bagi Gereja. Sekarang ini penting sekali bagi masyarakat untuk memahami dan menghargai bahwa masalah- masalah sosial mempertemukan semua orang di mana-mana di </w:t>
      </w:r>
      <w:r>
        <w:rPr>
          <w:spacing w:val="-2"/>
        </w:rPr>
        <w:t>dunia.</w:t>
      </w:r>
    </w:p>
    <w:p w:rsidR="00BC3CB7" w:rsidRDefault="00AF39CF">
      <w:pPr>
        <w:pStyle w:val="BodyText"/>
        <w:spacing w:before="120" w:line="276" w:lineRule="auto"/>
        <w:ind w:right="141" w:firstLine="568"/>
      </w:pPr>
      <w:r>
        <w:t>Berbagai pengaruh baik itu positif maupun negatif dari perubahan</w:t>
      </w:r>
      <w:r>
        <w:rPr>
          <w:spacing w:val="37"/>
        </w:rPr>
        <w:t xml:space="preserve"> </w:t>
      </w:r>
      <w:r>
        <w:t>sosial.</w:t>
      </w:r>
      <w:r>
        <w:rPr>
          <w:spacing w:val="38"/>
        </w:rPr>
        <w:t xml:space="preserve"> </w:t>
      </w:r>
      <w:r>
        <w:t>Misalnya</w:t>
      </w:r>
      <w:r>
        <w:rPr>
          <w:spacing w:val="38"/>
        </w:rPr>
        <w:t xml:space="preserve"> </w:t>
      </w:r>
      <w:r>
        <w:t>gaya</w:t>
      </w:r>
      <w:r>
        <w:rPr>
          <w:spacing w:val="36"/>
        </w:rPr>
        <w:t xml:space="preserve"> </w:t>
      </w:r>
      <w:r>
        <w:t>hidup,</w:t>
      </w:r>
      <w:r>
        <w:rPr>
          <w:spacing w:val="38"/>
        </w:rPr>
        <w:t xml:space="preserve"> </w:t>
      </w:r>
      <w:r>
        <w:t>tingkah</w:t>
      </w:r>
      <w:r>
        <w:rPr>
          <w:spacing w:val="38"/>
        </w:rPr>
        <w:t xml:space="preserve"> </w:t>
      </w:r>
      <w:r>
        <w:t>laku,</w:t>
      </w:r>
      <w:r>
        <w:rPr>
          <w:spacing w:val="38"/>
        </w:rPr>
        <w:t xml:space="preserve"> </w:t>
      </w:r>
      <w:r>
        <w:rPr>
          <w:spacing w:val="-2"/>
        </w:rPr>
        <w:t>karakter</w:t>
      </w:r>
    </w:p>
    <w:p w:rsidR="00BC3CB7" w:rsidRDefault="00BC3CB7">
      <w:pPr>
        <w:pStyle w:val="BodyText"/>
        <w:spacing w:line="276" w:lineRule="auto"/>
        <w:sectPr w:rsidR="00BC3CB7">
          <w:headerReference w:type="even" r:id="rId1380"/>
          <w:headerReference w:type="default" r:id="rId1381"/>
          <w:footerReference w:type="default" r:id="rId1382"/>
          <w:headerReference w:type="first" r:id="rId1383"/>
          <w:pgSz w:w="8790" w:h="13050"/>
          <w:pgMar w:top="1060" w:right="992" w:bottom="920" w:left="1133" w:header="0" w:footer="738" w:gutter="0"/>
          <w:cols w:space="720"/>
        </w:sectPr>
      </w:pPr>
    </w:p>
    <w:p w:rsidR="00BC3CB7" w:rsidRDefault="00AF39CF">
      <w:pPr>
        <w:pStyle w:val="BodyText"/>
        <w:spacing w:before="72" w:line="276" w:lineRule="auto"/>
        <w:ind w:left="1" w:right="420"/>
      </w:pPr>
      <w:r>
        <w:lastRenderedPageBreak/>
        <w:t>dan berbagai pola sosial kemasyarakatan. Dalam sebuah sejarah tentang revolusi sosial terjadi perubahan yang dimulai dari masyarakat</w:t>
      </w:r>
      <w:r>
        <w:rPr>
          <w:spacing w:val="-15"/>
        </w:rPr>
        <w:t xml:space="preserve"> </w:t>
      </w:r>
      <w:r>
        <w:t>berburu</w:t>
      </w:r>
      <w:r>
        <w:rPr>
          <w:spacing w:val="-15"/>
        </w:rPr>
        <w:t xml:space="preserve"> </w:t>
      </w:r>
      <w:r>
        <w:t>dan</w:t>
      </w:r>
      <w:r>
        <w:rPr>
          <w:spacing w:val="-15"/>
        </w:rPr>
        <w:t xml:space="preserve"> </w:t>
      </w:r>
      <w:r>
        <w:t>meramu,</w:t>
      </w:r>
      <w:r>
        <w:rPr>
          <w:spacing w:val="-15"/>
        </w:rPr>
        <w:t xml:space="preserve"> </w:t>
      </w:r>
      <w:r>
        <w:t>kemudian</w:t>
      </w:r>
      <w:r>
        <w:rPr>
          <w:spacing w:val="-15"/>
        </w:rPr>
        <w:t xml:space="preserve"> </w:t>
      </w:r>
      <w:r>
        <w:t>masyarakat</w:t>
      </w:r>
      <w:r>
        <w:rPr>
          <w:spacing w:val="-15"/>
        </w:rPr>
        <w:t xml:space="preserve"> </w:t>
      </w:r>
      <w:r>
        <w:t>bercocok tanam, dan pertanian, sampai pada saat ini masyarakat pascaindustri, yang kemudian dikenal dengan era 5.0. Hal ini menggambarkan juga wajah Gereja yang bukan statis dan membeku,</w:t>
      </w:r>
      <w:r>
        <w:rPr>
          <w:spacing w:val="-15"/>
        </w:rPr>
        <w:t xml:space="preserve"> </w:t>
      </w:r>
      <w:r>
        <w:t>tanpa</w:t>
      </w:r>
      <w:r>
        <w:rPr>
          <w:spacing w:val="-15"/>
        </w:rPr>
        <w:t xml:space="preserve"> </w:t>
      </w:r>
      <w:r>
        <w:t>adanya</w:t>
      </w:r>
      <w:r>
        <w:rPr>
          <w:spacing w:val="-15"/>
        </w:rPr>
        <w:t xml:space="preserve"> </w:t>
      </w:r>
      <w:r>
        <w:t>pergerakan.</w:t>
      </w:r>
      <w:r>
        <w:rPr>
          <w:spacing w:val="-15"/>
        </w:rPr>
        <w:t xml:space="preserve"> </w:t>
      </w:r>
      <w:r>
        <w:t>Gereja</w:t>
      </w:r>
      <w:r>
        <w:rPr>
          <w:spacing w:val="-15"/>
        </w:rPr>
        <w:t xml:space="preserve"> </w:t>
      </w:r>
      <w:r>
        <w:t>berangkat</w:t>
      </w:r>
      <w:r>
        <w:rPr>
          <w:spacing w:val="-15"/>
        </w:rPr>
        <w:t xml:space="preserve"> </w:t>
      </w:r>
      <w:r>
        <w:t>dari</w:t>
      </w:r>
      <w:r>
        <w:rPr>
          <w:spacing w:val="-15"/>
        </w:rPr>
        <w:t xml:space="preserve"> </w:t>
      </w:r>
      <w:r>
        <w:t>proses yang</w:t>
      </w:r>
      <w:r>
        <w:rPr>
          <w:spacing w:val="-15"/>
        </w:rPr>
        <w:t xml:space="preserve"> </w:t>
      </w:r>
      <w:r>
        <w:t>panjang</w:t>
      </w:r>
      <w:r>
        <w:rPr>
          <w:spacing w:val="-15"/>
        </w:rPr>
        <w:t xml:space="preserve"> </w:t>
      </w:r>
      <w:r>
        <w:t>dan</w:t>
      </w:r>
      <w:r>
        <w:rPr>
          <w:spacing w:val="-13"/>
        </w:rPr>
        <w:t xml:space="preserve"> </w:t>
      </w:r>
      <w:r>
        <w:t>menempuh</w:t>
      </w:r>
      <w:r>
        <w:rPr>
          <w:spacing w:val="-15"/>
        </w:rPr>
        <w:t xml:space="preserve"> </w:t>
      </w:r>
      <w:r>
        <w:t>seluruh</w:t>
      </w:r>
      <w:r>
        <w:rPr>
          <w:spacing w:val="-15"/>
        </w:rPr>
        <w:t xml:space="preserve"> </w:t>
      </w:r>
      <w:r>
        <w:t>aspek</w:t>
      </w:r>
      <w:r>
        <w:rPr>
          <w:spacing w:val="-15"/>
        </w:rPr>
        <w:t xml:space="preserve"> </w:t>
      </w:r>
      <w:r>
        <w:t>kehidupan</w:t>
      </w:r>
      <w:r>
        <w:rPr>
          <w:spacing w:val="-14"/>
        </w:rPr>
        <w:t xml:space="preserve"> </w:t>
      </w:r>
      <w:r>
        <w:t>tanpa</w:t>
      </w:r>
      <w:r>
        <w:rPr>
          <w:spacing w:val="-15"/>
        </w:rPr>
        <w:t xml:space="preserve"> </w:t>
      </w:r>
      <w:r>
        <w:t xml:space="preserve">ragu dan kaku untuk maju menghadapi situasi konkret kehidupan </w:t>
      </w:r>
      <w:r>
        <w:rPr>
          <w:spacing w:val="-2"/>
        </w:rPr>
        <w:t>manusia.</w:t>
      </w:r>
    </w:p>
    <w:p w:rsidR="00BC3CB7" w:rsidRDefault="00AF39CF">
      <w:pPr>
        <w:pStyle w:val="BodyText"/>
        <w:spacing w:before="121" w:line="276" w:lineRule="auto"/>
        <w:ind w:left="1" w:right="421" w:firstLine="568"/>
      </w:pPr>
      <w:r>
        <w:t>Memang era Revolusi 5.0 menjadi sebuah tantangan bagi Gereja dalam menghadapi situasi kehidupan sosial kemasyarakatan. Terkadang sebuah perubahan pada tatanan sosial menjadi refleksi yang kurang baik dari berbagai pihak, termasuk</w:t>
      </w:r>
      <w:r>
        <w:rPr>
          <w:spacing w:val="-8"/>
        </w:rPr>
        <w:t xml:space="preserve"> </w:t>
      </w:r>
      <w:r>
        <w:t>kaum</w:t>
      </w:r>
      <w:r>
        <w:rPr>
          <w:spacing w:val="-10"/>
        </w:rPr>
        <w:t xml:space="preserve"> </w:t>
      </w:r>
      <w:r>
        <w:t>muda,</w:t>
      </w:r>
      <w:r>
        <w:rPr>
          <w:spacing w:val="-9"/>
        </w:rPr>
        <w:t xml:space="preserve"> </w:t>
      </w:r>
      <w:r>
        <w:t>masyarakat</w:t>
      </w:r>
      <w:r>
        <w:rPr>
          <w:spacing w:val="-10"/>
        </w:rPr>
        <w:t xml:space="preserve"> </w:t>
      </w:r>
      <w:r>
        <w:t>umum,</w:t>
      </w:r>
      <w:r>
        <w:rPr>
          <w:spacing w:val="-7"/>
        </w:rPr>
        <w:t xml:space="preserve"> </w:t>
      </w:r>
      <w:r>
        <w:t>bahkan</w:t>
      </w:r>
      <w:r>
        <w:rPr>
          <w:spacing w:val="-8"/>
        </w:rPr>
        <w:t xml:space="preserve"> </w:t>
      </w:r>
      <w:r>
        <w:t>anak-anak</w:t>
      </w:r>
      <w:r>
        <w:rPr>
          <w:spacing w:val="-8"/>
        </w:rPr>
        <w:t xml:space="preserve"> </w:t>
      </w:r>
      <w:r>
        <w:t>usia sekolah. Gereja melalui dokumen ajaran sosial Gereja berusaha membangun</w:t>
      </w:r>
      <w:r>
        <w:rPr>
          <w:spacing w:val="-15"/>
        </w:rPr>
        <w:t xml:space="preserve"> </w:t>
      </w:r>
      <w:r>
        <w:t>suatu</w:t>
      </w:r>
      <w:r>
        <w:rPr>
          <w:spacing w:val="-15"/>
        </w:rPr>
        <w:t xml:space="preserve"> </w:t>
      </w:r>
      <w:r>
        <w:t>pandangan</w:t>
      </w:r>
      <w:r>
        <w:rPr>
          <w:spacing w:val="-15"/>
        </w:rPr>
        <w:t xml:space="preserve"> </w:t>
      </w:r>
      <w:r>
        <w:t>dengan</w:t>
      </w:r>
      <w:r>
        <w:rPr>
          <w:spacing w:val="-15"/>
        </w:rPr>
        <w:t xml:space="preserve"> </w:t>
      </w:r>
      <w:r>
        <w:t>melihat</w:t>
      </w:r>
      <w:r>
        <w:rPr>
          <w:spacing w:val="-15"/>
        </w:rPr>
        <w:t xml:space="preserve"> </w:t>
      </w:r>
      <w:r>
        <w:t>moralitas</w:t>
      </w:r>
      <w:r>
        <w:rPr>
          <w:spacing w:val="-15"/>
        </w:rPr>
        <w:t xml:space="preserve"> </w:t>
      </w:r>
      <w:r>
        <w:t xml:space="preserve">Kristiani. </w:t>
      </w:r>
      <w:r>
        <w:rPr>
          <w:spacing w:val="-2"/>
        </w:rPr>
        <w:t>Hal</w:t>
      </w:r>
      <w:r>
        <w:rPr>
          <w:spacing w:val="-6"/>
        </w:rPr>
        <w:t xml:space="preserve"> </w:t>
      </w:r>
      <w:r>
        <w:rPr>
          <w:spacing w:val="-2"/>
        </w:rPr>
        <w:t>ini</w:t>
      </w:r>
      <w:r>
        <w:rPr>
          <w:spacing w:val="-6"/>
        </w:rPr>
        <w:t xml:space="preserve"> </w:t>
      </w:r>
      <w:r>
        <w:rPr>
          <w:spacing w:val="-2"/>
        </w:rPr>
        <w:t>melihat</w:t>
      </w:r>
      <w:r>
        <w:rPr>
          <w:spacing w:val="-6"/>
        </w:rPr>
        <w:t xml:space="preserve"> </w:t>
      </w:r>
      <w:r>
        <w:rPr>
          <w:spacing w:val="-2"/>
        </w:rPr>
        <w:t>pengaruh</w:t>
      </w:r>
      <w:r>
        <w:rPr>
          <w:spacing w:val="-5"/>
        </w:rPr>
        <w:t xml:space="preserve"> </w:t>
      </w:r>
      <w:r>
        <w:rPr>
          <w:spacing w:val="-2"/>
        </w:rPr>
        <w:t>sisi</w:t>
      </w:r>
      <w:r>
        <w:rPr>
          <w:spacing w:val="-5"/>
        </w:rPr>
        <w:t xml:space="preserve"> </w:t>
      </w:r>
      <w:r>
        <w:rPr>
          <w:spacing w:val="-2"/>
        </w:rPr>
        <w:t>lain</w:t>
      </w:r>
      <w:r>
        <w:rPr>
          <w:spacing w:val="-6"/>
        </w:rPr>
        <w:t xml:space="preserve"> </w:t>
      </w:r>
      <w:r>
        <w:rPr>
          <w:spacing w:val="-2"/>
        </w:rPr>
        <w:t>dari</w:t>
      </w:r>
      <w:r>
        <w:rPr>
          <w:spacing w:val="-7"/>
        </w:rPr>
        <w:t xml:space="preserve"> </w:t>
      </w:r>
      <w:r>
        <w:rPr>
          <w:spacing w:val="-2"/>
        </w:rPr>
        <w:t>perubahan</w:t>
      </w:r>
      <w:r>
        <w:rPr>
          <w:spacing w:val="-6"/>
        </w:rPr>
        <w:t xml:space="preserve"> </w:t>
      </w:r>
      <w:r>
        <w:rPr>
          <w:spacing w:val="-2"/>
        </w:rPr>
        <w:t>sosial</w:t>
      </w:r>
      <w:r>
        <w:rPr>
          <w:spacing w:val="-6"/>
        </w:rPr>
        <w:t xml:space="preserve"> </w:t>
      </w:r>
      <w:r>
        <w:rPr>
          <w:spacing w:val="-2"/>
        </w:rPr>
        <w:t>itu</w:t>
      </w:r>
      <w:r>
        <w:rPr>
          <w:spacing w:val="-4"/>
        </w:rPr>
        <w:t xml:space="preserve"> </w:t>
      </w:r>
      <w:r>
        <w:rPr>
          <w:spacing w:val="-2"/>
        </w:rPr>
        <w:t>sendiri.</w:t>
      </w:r>
    </w:p>
    <w:p w:rsidR="00BC3CB7" w:rsidRDefault="00AF39CF">
      <w:pPr>
        <w:pStyle w:val="BodyText"/>
        <w:spacing w:before="119" w:line="276" w:lineRule="auto"/>
        <w:ind w:left="1" w:right="419" w:firstLine="568"/>
      </w:pPr>
      <w:r>
        <w:t>Identitas</w:t>
      </w:r>
      <w:r>
        <w:rPr>
          <w:spacing w:val="-6"/>
        </w:rPr>
        <w:t xml:space="preserve"> </w:t>
      </w:r>
      <w:r>
        <w:t>Gereja</w:t>
      </w:r>
      <w:r>
        <w:rPr>
          <w:spacing w:val="-7"/>
        </w:rPr>
        <w:t xml:space="preserve"> </w:t>
      </w:r>
      <w:r>
        <w:t>juga</w:t>
      </w:r>
      <w:r>
        <w:rPr>
          <w:spacing w:val="-4"/>
        </w:rPr>
        <w:t xml:space="preserve"> </w:t>
      </w:r>
      <w:r>
        <w:t>terbentuk</w:t>
      </w:r>
      <w:r>
        <w:rPr>
          <w:spacing w:val="-5"/>
        </w:rPr>
        <w:t xml:space="preserve"> </w:t>
      </w:r>
      <w:r>
        <w:t>oleh</w:t>
      </w:r>
      <w:r>
        <w:rPr>
          <w:spacing w:val="-5"/>
        </w:rPr>
        <w:t xml:space="preserve"> </w:t>
      </w:r>
      <w:r>
        <w:t>peran</w:t>
      </w:r>
      <w:r>
        <w:rPr>
          <w:spacing w:val="-4"/>
        </w:rPr>
        <w:t xml:space="preserve"> </w:t>
      </w:r>
      <w:r>
        <w:t>para</w:t>
      </w:r>
      <w:r>
        <w:rPr>
          <w:spacing w:val="-6"/>
        </w:rPr>
        <w:t xml:space="preserve"> </w:t>
      </w:r>
      <w:r>
        <w:t>martir</w:t>
      </w:r>
      <w:r>
        <w:rPr>
          <w:spacing w:val="-6"/>
        </w:rPr>
        <w:t xml:space="preserve"> </w:t>
      </w:r>
      <w:r>
        <w:t>yang rela dianiaya dan mati demi iman. Para martir menjadi simbol keberanian</w:t>
      </w:r>
      <w:r>
        <w:rPr>
          <w:spacing w:val="-5"/>
        </w:rPr>
        <w:t xml:space="preserve"> </w:t>
      </w:r>
      <w:r>
        <w:t>dan</w:t>
      </w:r>
      <w:r>
        <w:rPr>
          <w:spacing w:val="-5"/>
        </w:rPr>
        <w:t xml:space="preserve"> </w:t>
      </w:r>
      <w:r>
        <w:t>keteguhan</w:t>
      </w:r>
      <w:r>
        <w:rPr>
          <w:spacing w:val="-7"/>
        </w:rPr>
        <w:t xml:space="preserve"> </w:t>
      </w:r>
      <w:r>
        <w:t>bagi</w:t>
      </w:r>
      <w:r>
        <w:rPr>
          <w:spacing w:val="-6"/>
        </w:rPr>
        <w:t xml:space="preserve"> </w:t>
      </w:r>
      <w:r>
        <w:t>umat</w:t>
      </w:r>
      <w:r>
        <w:rPr>
          <w:spacing w:val="-7"/>
        </w:rPr>
        <w:t xml:space="preserve"> </w:t>
      </w:r>
      <w:r>
        <w:t>Kristen</w:t>
      </w:r>
      <w:r>
        <w:rPr>
          <w:spacing w:val="-7"/>
        </w:rPr>
        <w:t xml:space="preserve"> </w:t>
      </w:r>
      <w:r>
        <w:t>serta</w:t>
      </w:r>
      <w:r>
        <w:rPr>
          <w:spacing w:val="-6"/>
        </w:rPr>
        <w:t xml:space="preserve"> </w:t>
      </w:r>
      <w:r>
        <w:t>memperkokoh solidaritas antarsesama. Salah satu dampak penting dari penganiayaan</w:t>
      </w:r>
      <w:r>
        <w:rPr>
          <w:spacing w:val="-15"/>
        </w:rPr>
        <w:t xml:space="preserve"> </w:t>
      </w:r>
      <w:r>
        <w:t>ini</w:t>
      </w:r>
      <w:r>
        <w:rPr>
          <w:spacing w:val="-15"/>
        </w:rPr>
        <w:t xml:space="preserve"> </w:t>
      </w:r>
      <w:r>
        <w:t>adalah</w:t>
      </w:r>
      <w:r>
        <w:rPr>
          <w:spacing w:val="-15"/>
        </w:rPr>
        <w:t xml:space="preserve"> </w:t>
      </w:r>
      <w:r>
        <w:t>terciptanya</w:t>
      </w:r>
      <w:r>
        <w:rPr>
          <w:spacing w:val="-15"/>
        </w:rPr>
        <w:t xml:space="preserve"> </w:t>
      </w:r>
      <w:r>
        <w:t>struktur</w:t>
      </w:r>
      <w:r>
        <w:rPr>
          <w:spacing w:val="-15"/>
        </w:rPr>
        <w:t xml:space="preserve"> </w:t>
      </w:r>
      <w:r>
        <w:t>dan</w:t>
      </w:r>
      <w:r>
        <w:rPr>
          <w:spacing w:val="-15"/>
        </w:rPr>
        <w:t xml:space="preserve"> </w:t>
      </w:r>
      <w:r>
        <w:t>organisasi</w:t>
      </w:r>
      <w:r>
        <w:rPr>
          <w:spacing w:val="-15"/>
        </w:rPr>
        <w:t xml:space="preserve"> </w:t>
      </w:r>
      <w:r>
        <w:t>dalam Gereja. Ancaman yang terus menerus membuat Gereja tidak hanya berkembang sebagai sebuah Gerakan rohani tetapi juga sebagai komunitas sosial yang saling mendukung (Zai &amp; Bambangan, 2025).</w:t>
      </w:r>
    </w:p>
    <w:p w:rsidR="00BC3CB7" w:rsidRDefault="00AF39CF">
      <w:pPr>
        <w:pStyle w:val="BodyText"/>
        <w:spacing w:before="122" w:line="276" w:lineRule="auto"/>
        <w:ind w:left="1" w:right="420" w:firstLine="568"/>
      </w:pPr>
      <w:r>
        <w:t>Menurut fenomenologi yang dikembangkan oleh John Henry Newman dalam suatu karya menjelaskan tentang bagaimana</w:t>
      </w:r>
      <w:r>
        <w:rPr>
          <w:spacing w:val="-10"/>
        </w:rPr>
        <w:t xml:space="preserve"> </w:t>
      </w:r>
      <w:r>
        <w:t>kesadaran</w:t>
      </w:r>
      <w:r>
        <w:rPr>
          <w:spacing w:val="-10"/>
        </w:rPr>
        <w:t xml:space="preserve"> </w:t>
      </w:r>
      <w:r>
        <w:t>akan</w:t>
      </w:r>
      <w:r>
        <w:rPr>
          <w:spacing w:val="-10"/>
        </w:rPr>
        <w:t xml:space="preserve"> </w:t>
      </w:r>
      <w:r>
        <w:t>adanya</w:t>
      </w:r>
      <w:r>
        <w:rPr>
          <w:spacing w:val="-8"/>
        </w:rPr>
        <w:t xml:space="preserve"> </w:t>
      </w:r>
      <w:r>
        <w:t>kewajiban</w:t>
      </w:r>
      <w:r>
        <w:rPr>
          <w:spacing w:val="-10"/>
        </w:rPr>
        <w:t xml:space="preserve"> </w:t>
      </w:r>
      <w:r>
        <w:t>ini,</w:t>
      </w:r>
      <w:r>
        <w:rPr>
          <w:spacing w:val="-10"/>
        </w:rPr>
        <w:t xml:space="preserve"> </w:t>
      </w:r>
      <w:r>
        <w:t>semacam</w:t>
      </w:r>
      <w:r>
        <w:rPr>
          <w:spacing w:val="-8"/>
        </w:rPr>
        <w:t xml:space="preserve"> </w:t>
      </w:r>
      <w:r>
        <w:rPr>
          <w:i/>
        </w:rPr>
        <w:t xml:space="preserve">sense of duty </w:t>
      </w:r>
      <w:r>
        <w:t>tampak sebagai suatu realitas yang mana di dalam terkandung</w:t>
      </w:r>
      <w:r>
        <w:rPr>
          <w:spacing w:val="47"/>
        </w:rPr>
        <w:t xml:space="preserve"> </w:t>
      </w:r>
      <w:r>
        <w:t>ketergantungan</w:t>
      </w:r>
      <w:r>
        <w:rPr>
          <w:spacing w:val="49"/>
        </w:rPr>
        <w:t xml:space="preserve"> </w:t>
      </w:r>
      <w:r>
        <w:t>subyek</w:t>
      </w:r>
      <w:r>
        <w:rPr>
          <w:spacing w:val="51"/>
        </w:rPr>
        <w:t xml:space="preserve"> </w:t>
      </w:r>
      <w:r>
        <w:t>moral</w:t>
      </w:r>
      <w:r>
        <w:rPr>
          <w:spacing w:val="48"/>
        </w:rPr>
        <w:t xml:space="preserve"> </w:t>
      </w:r>
      <w:r>
        <w:t>dalam</w:t>
      </w:r>
      <w:r>
        <w:rPr>
          <w:spacing w:val="50"/>
        </w:rPr>
        <w:t xml:space="preserve"> </w:t>
      </w:r>
      <w:r>
        <w:rPr>
          <w:spacing w:val="-2"/>
        </w:rPr>
        <w:t>hubungannya</w:t>
      </w:r>
    </w:p>
    <w:p w:rsidR="00BC3CB7" w:rsidRDefault="00BC3CB7">
      <w:pPr>
        <w:pStyle w:val="BodyText"/>
        <w:spacing w:line="276" w:lineRule="auto"/>
        <w:sectPr w:rsidR="00BC3CB7">
          <w:headerReference w:type="even" r:id="rId1384"/>
          <w:headerReference w:type="default" r:id="rId1385"/>
          <w:footerReference w:type="default" r:id="rId1386"/>
          <w:headerReference w:type="first" r:id="rId1387"/>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dengan</w:t>
      </w:r>
      <w:r>
        <w:rPr>
          <w:spacing w:val="-10"/>
        </w:rPr>
        <w:t xml:space="preserve"> </w:t>
      </w:r>
      <w:r>
        <w:t>suatu</w:t>
      </w:r>
      <w:r>
        <w:rPr>
          <w:spacing w:val="-11"/>
        </w:rPr>
        <w:t xml:space="preserve"> </w:t>
      </w:r>
      <w:r>
        <w:t>kepribadian</w:t>
      </w:r>
      <w:r>
        <w:rPr>
          <w:spacing w:val="-11"/>
        </w:rPr>
        <w:t xml:space="preserve"> </w:t>
      </w:r>
      <w:r>
        <w:t>yang</w:t>
      </w:r>
      <w:r>
        <w:rPr>
          <w:spacing w:val="-11"/>
        </w:rPr>
        <w:t xml:space="preserve"> </w:t>
      </w:r>
      <w:r>
        <w:t>tertinggi,</w:t>
      </w:r>
      <w:r>
        <w:rPr>
          <w:spacing w:val="-11"/>
        </w:rPr>
        <w:t xml:space="preserve"> </w:t>
      </w:r>
      <w:r>
        <w:t>yang</w:t>
      </w:r>
      <w:r>
        <w:rPr>
          <w:spacing w:val="-11"/>
        </w:rPr>
        <w:t xml:space="preserve"> </w:t>
      </w:r>
      <w:r>
        <w:t>kemudian</w:t>
      </w:r>
      <w:r>
        <w:rPr>
          <w:spacing w:val="-11"/>
        </w:rPr>
        <w:t xml:space="preserve"> </w:t>
      </w:r>
      <w:r>
        <w:t>menjadi norma</w:t>
      </w:r>
      <w:r>
        <w:rPr>
          <w:spacing w:val="-15"/>
        </w:rPr>
        <w:t xml:space="preserve"> </w:t>
      </w:r>
      <w:r>
        <w:t>di</w:t>
      </w:r>
      <w:r>
        <w:rPr>
          <w:spacing w:val="-15"/>
        </w:rPr>
        <w:t xml:space="preserve"> </w:t>
      </w:r>
      <w:r>
        <w:t>setiap</w:t>
      </w:r>
      <w:r>
        <w:rPr>
          <w:spacing w:val="-15"/>
        </w:rPr>
        <w:t xml:space="preserve"> </w:t>
      </w:r>
      <w:r>
        <w:t>kehendak</w:t>
      </w:r>
      <w:r>
        <w:rPr>
          <w:spacing w:val="-15"/>
        </w:rPr>
        <w:t xml:space="preserve"> </w:t>
      </w:r>
      <w:r>
        <w:t>atau</w:t>
      </w:r>
      <w:r>
        <w:rPr>
          <w:spacing w:val="-15"/>
        </w:rPr>
        <w:t xml:space="preserve"> </w:t>
      </w:r>
      <w:r>
        <w:t>niat</w:t>
      </w:r>
      <w:r>
        <w:rPr>
          <w:spacing w:val="-15"/>
        </w:rPr>
        <w:t xml:space="preserve"> </w:t>
      </w:r>
      <w:r>
        <w:t>yang</w:t>
      </w:r>
      <w:r>
        <w:rPr>
          <w:spacing w:val="-15"/>
        </w:rPr>
        <w:t xml:space="preserve"> </w:t>
      </w:r>
      <w:r>
        <w:t>baik</w:t>
      </w:r>
      <w:r>
        <w:rPr>
          <w:spacing w:val="-13"/>
        </w:rPr>
        <w:t xml:space="preserve"> </w:t>
      </w:r>
      <w:r>
        <w:t>(Leahy,</w:t>
      </w:r>
      <w:r>
        <w:rPr>
          <w:spacing w:val="-15"/>
        </w:rPr>
        <w:t xml:space="preserve"> </w:t>
      </w:r>
      <w:r>
        <w:t>1993</w:t>
      </w:r>
      <w:r>
        <w:rPr>
          <w:spacing w:val="-14"/>
        </w:rPr>
        <w:t xml:space="preserve"> </w:t>
      </w:r>
      <w:r>
        <w:t>:</w:t>
      </w:r>
      <w:r>
        <w:rPr>
          <w:spacing w:val="-15"/>
        </w:rPr>
        <w:t xml:space="preserve"> </w:t>
      </w:r>
      <w:r>
        <w:t>113). Memang perubahan sosial dalam sejarah perkembangan teknologi</w:t>
      </w:r>
      <w:r>
        <w:rPr>
          <w:spacing w:val="-6"/>
        </w:rPr>
        <w:t xml:space="preserve"> </w:t>
      </w:r>
      <w:r>
        <w:t>menjadi</w:t>
      </w:r>
      <w:r>
        <w:rPr>
          <w:spacing w:val="-8"/>
        </w:rPr>
        <w:t xml:space="preserve"> </w:t>
      </w:r>
      <w:r>
        <w:t>kekhawatiran,</w:t>
      </w:r>
      <w:r>
        <w:rPr>
          <w:spacing w:val="-7"/>
        </w:rPr>
        <w:t xml:space="preserve"> </w:t>
      </w:r>
      <w:r>
        <w:t>tetapi</w:t>
      </w:r>
      <w:r>
        <w:rPr>
          <w:spacing w:val="-8"/>
        </w:rPr>
        <w:t xml:space="preserve"> </w:t>
      </w:r>
      <w:r>
        <w:t>bukan</w:t>
      </w:r>
      <w:r>
        <w:rPr>
          <w:spacing w:val="-8"/>
        </w:rPr>
        <w:t xml:space="preserve"> </w:t>
      </w:r>
      <w:r>
        <w:t>sebatas</w:t>
      </w:r>
      <w:r>
        <w:rPr>
          <w:spacing w:val="-7"/>
        </w:rPr>
        <w:t xml:space="preserve"> </w:t>
      </w:r>
      <w:r>
        <w:t>tenang</w:t>
      </w:r>
      <w:r>
        <w:rPr>
          <w:spacing w:val="-8"/>
        </w:rPr>
        <w:t xml:space="preserve"> </w:t>
      </w:r>
      <w:r>
        <w:t>dan mengikuti segala bentuk perubahan sosial, tetapi melihat suatu sumber yang memengaruhi hal baik untuk menjadi standar nilai hidup sesuai ajaran Gereja.</w:t>
      </w:r>
    </w:p>
    <w:p w:rsidR="00BC3CB7" w:rsidRDefault="00AF39CF">
      <w:pPr>
        <w:pStyle w:val="BodyText"/>
        <w:spacing w:before="121" w:line="276" w:lineRule="auto"/>
        <w:ind w:right="136" w:firstLine="568"/>
      </w:pPr>
      <w:r>
        <w:t>Memang</w:t>
      </w:r>
      <w:r>
        <w:rPr>
          <w:spacing w:val="-5"/>
        </w:rPr>
        <w:t xml:space="preserve"> </w:t>
      </w:r>
      <w:r>
        <w:t>tidak</w:t>
      </w:r>
      <w:r>
        <w:rPr>
          <w:spacing w:val="-5"/>
        </w:rPr>
        <w:t xml:space="preserve"> </w:t>
      </w:r>
      <w:r>
        <w:t>disangkal</w:t>
      </w:r>
      <w:r>
        <w:rPr>
          <w:spacing w:val="-7"/>
        </w:rPr>
        <w:t xml:space="preserve"> </w:t>
      </w:r>
      <w:r>
        <w:t>lagi</w:t>
      </w:r>
      <w:r>
        <w:rPr>
          <w:spacing w:val="-7"/>
        </w:rPr>
        <w:t xml:space="preserve"> </w:t>
      </w:r>
      <w:r>
        <w:t>bahwa</w:t>
      </w:r>
      <w:r>
        <w:rPr>
          <w:spacing w:val="-5"/>
        </w:rPr>
        <w:t xml:space="preserve"> </w:t>
      </w:r>
      <w:r>
        <w:t>perubahan</w:t>
      </w:r>
      <w:r>
        <w:rPr>
          <w:spacing w:val="-5"/>
        </w:rPr>
        <w:t xml:space="preserve"> </w:t>
      </w:r>
      <w:r>
        <w:t>sosial</w:t>
      </w:r>
      <w:r>
        <w:rPr>
          <w:spacing w:val="-6"/>
        </w:rPr>
        <w:t xml:space="preserve"> </w:t>
      </w:r>
      <w:r>
        <w:t>telah membawa</w:t>
      </w:r>
      <w:r>
        <w:rPr>
          <w:spacing w:val="-6"/>
        </w:rPr>
        <w:t xml:space="preserve"> </w:t>
      </w:r>
      <w:r>
        <w:t>perubahan</w:t>
      </w:r>
      <w:r>
        <w:rPr>
          <w:spacing w:val="-4"/>
        </w:rPr>
        <w:t xml:space="preserve"> </w:t>
      </w:r>
      <w:r>
        <w:t>di</w:t>
      </w:r>
      <w:r>
        <w:rPr>
          <w:spacing w:val="-6"/>
        </w:rPr>
        <w:t xml:space="preserve"> </w:t>
      </w:r>
      <w:r>
        <w:t>seluruh</w:t>
      </w:r>
      <w:r>
        <w:rPr>
          <w:spacing w:val="-5"/>
        </w:rPr>
        <w:t xml:space="preserve"> </w:t>
      </w:r>
      <w:r>
        <w:t>bidang</w:t>
      </w:r>
      <w:r>
        <w:rPr>
          <w:spacing w:val="-5"/>
        </w:rPr>
        <w:t xml:space="preserve"> </w:t>
      </w:r>
      <w:r>
        <w:t>kehidupan,</w:t>
      </w:r>
      <w:r>
        <w:rPr>
          <w:spacing w:val="-5"/>
        </w:rPr>
        <w:t xml:space="preserve"> </w:t>
      </w:r>
      <w:r>
        <w:t>tetapi</w:t>
      </w:r>
      <w:r>
        <w:rPr>
          <w:spacing w:val="-7"/>
        </w:rPr>
        <w:t xml:space="preserve"> </w:t>
      </w:r>
      <w:r>
        <w:t xml:space="preserve">dengan berbagai gerakan yang ditawarkan dan dikeluarkan oleh Gereja dalam menyikapi tuntutan dunia masa kini. Di dalam dokumen </w:t>
      </w:r>
      <w:r>
        <w:rPr>
          <w:i/>
        </w:rPr>
        <w:t xml:space="preserve">Gaudium et Spes </w:t>
      </w:r>
      <w:r>
        <w:t>dikatakan bahwa dewasa ini umat manusia berada</w:t>
      </w:r>
      <w:r>
        <w:rPr>
          <w:spacing w:val="-15"/>
        </w:rPr>
        <w:t xml:space="preserve"> </w:t>
      </w:r>
      <w:r>
        <w:t>pada</w:t>
      </w:r>
      <w:r>
        <w:rPr>
          <w:spacing w:val="-15"/>
        </w:rPr>
        <w:t xml:space="preserve"> </w:t>
      </w:r>
      <w:r>
        <w:t>suatu</w:t>
      </w:r>
      <w:r>
        <w:rPr>
          <w:spacing w:val="-15"/>
        </w:rPr>
        <w:t xml:space="preserve"> </w:t>
      </w:r>
      <w:r>
        <w:t>periode</w:t>
      </w:r>
      <w:r>
        <w:rPr>
          <w:spacing w:val="-15"/>
        </w:rPr>
        <w:t xml:space="preserve"> </w:t>
      </w:r>
      <w:r>
        <w:t>baru</w:t>
      </w:r>
      <w:r>
        <w:rPr>
          <w:spacing w:val="-15"/>
        </w:rPr>
        <w:t xml:space="preserve"> </w:t>
      </w:r>
      <w:r>
        <w:t>sejarahnya,</w:t>
      </w:r>
      <w:r>
        <w:rPr>
          <w:spacing w:val="-15"/>
        </w:rPr>
        <w:t xml:space="preserve"> </w:t>
      </w:r>
      <w:r>
        <w:t>masa-masa</w:t>
      </w:r>
      <w:r>
        <w:rPr>
          <w:spacing w:val="-15"/>
        </w:rPr>
        <w:t xml:space="preserve"> </w:t>
      </w:r>
      <w:r>
        <w:t>perubahan yang mendalam dan pesat berangsur-angsur meluas ke seluruh dunia. Perubahan-perubahan itu timbul karena kecerdasan manusia sendiri, cara menilai, serta keinginan-keinginan yang bersifat perorangan maupun kolektif. Demikianlah, kita sudah dapat berbicara tentang perombakan sosial budaya yang sesungguhnya, serta berdampak juga pada kehidupan beragama (R. Hardawiryana, 2021 : 62).</w:t>
      </w:r>
    </w:p>
    <w:p w:rsidR="00BC3CB7" w:rsidRDefault="00AF39CF">
      <w:pPr>
        <w:pStyle w:val="BodyText"/>
        <w:spacing w:before="120" w:line="276" w:lineRule="auto"/>
        <w:ind w:right="135" w:firstLine="568"/>
      </w:pPr>
      <w:r>
        <w:t xml:space="preserve">Dikutip dari Esiklik </w:t>
      </w:r>
      <w:r>
        <w:rPr>
          <w:i/>
        </w:rPr>
        <w:t xml:space="preserve">Miranda Prorsus </w:t>
      </w:r>
      <w:r>
        <w:t xml:space="preserve">dari Paus Pius XII tahun 1957, ajaran pastoral tentang sarana komunikasi sosial </w:t>
      </w:r>
      <w:r>
        <w:rPr>
          <w:i/>
        </w:rPr>
        <w:t xml:space="preserve">Communio et Progressio </w:t>
      </w:r>
      <w:r>
        <w:t>yang diterbitkan pada tahun 1971 dikatakan bahwa Gereja memandang sarana-sarana ini sebagai anugerah dari Allah, sesuai rencana penyelenggaraan ilahi, dimaksudkan untuk menyatukan manusia dalam ikatan persaudaraan,</w:t>
      </w:r>
      <w:r>
        <w:rPr>
          <w:spacing w:val="-15"/>
        </w:rPr>
        <w:t xml:space="preserve"> </w:t>
      </w:r>
      <w:r>
        <w:t>agar</w:t>
      </w:r>
      <w:r>
        <w:rPr>
          <w:spacing w:val="-15"/>
        </w:rPr>
        <w:t xml:space="preserve"> </w:t>
      </w:r>
      <w:r>
        <w:t>menjadi</w:t>
      </w:r>
      <w:r>
        <w:rPr>
          <w:spacing w:val="-15"/>
        </w:rPr>
        <w:t xml:space="preserve"> </w:t>
      </w:r>
      <w:r>
        <w:t>teman</w:t>
      </w:r>
      <w:r>
        <w:rPr>
          <w:spacing w:val="-15"/>
        </w:rPr>
        <w:t xml:space="preserve"> </w:t>
      </w:r>
      <w:r>
        <w:t>sekerja</w:t>
      </w:r>
      <w:r>
        <w:rPr>
          <w:spacing w:val="-15"/>
        </w:rPr>
        <w:t xml:space="preserve"> </w:t>
      </w:r>
      <w:r>
        <w:t>dalam</w:t>
      </w:r>
      <w:r>
        <w:rPr>
          <w:spacing w:val="-15"/>
        </w:rPr>
        <w:t xml:space="preserve"> </w:t>
      </w:r>
      <w:r>
        <w:t>rencana-rencana penyelamatan-Nya (Adisusanto, 2019 : 10). Ditegaskan lagi dalam</w:t>
      </w:r>
      <w:r>
        <w:rPr>
          <w:spacing w:val="-11"/>
        </w:rPr>
        <w:t xml:space="preserve"> </w:t>
      </w:r>
      <w:r>
        <w:t>dokumen</w:t>
      </w:r>
      <w:r>
        <w:rPr>
          <w:spacing w:val="-10"/>
        </w:rPr>
        <w:t xml:space="preserve"> </w:t>
      </w:r>
      <w:r>
        <w:t>Gaudium</w:t>
      </w:r>
      <w:r>
        <w:rPr>
          <w:spacing w:val="-10"/>
        </w:rPr>
        <w:t xml:space="preserve"> </w:t>
      </w:r>
      <w:r>
        <w:t>et</w:t>
      </w:r>
      <w:r>
        <w:rPr>
          <w:spacing w:val="-11"/>
        </w:rPr>
        <w:t xml:space="preserve"> </w:t>
      </w:r>
      <w:r>
        <w:t>Spes</w:t>
      </w:r>
      <w:r>
        <w:rPr>
          <w:spacing w:val="-9"/>
        </w:rPr>
        <w:t xml:space="preserve"> </w:t>
      </w:r>
      <w:r>
        <w:t>bahwa</w:t>
      </w:r>
      <w:r>
        <w:rPr>
          <w:spacing w:val="-12"/>
        </w:rPr>
        <w:t xml:space="preserve"> </w:t>
      </w:r>
      <w:r>
        <w:t>dari</w:t>
      </w:r>
      <w:r>
        <w:rPr>
          <w:spacing w:val="-11"/>
        </w:rPr>
        <w:t xml:space="preserve"> </w:t>
      </w:r>
      <w:r>
        <w:t>sifat</w:t>
      </w:r>
      <w:r>
        <w:rPr>
          <w:spacing w:val="-11"/>
        </w:rPr>
        <w:t xml:space="preserve"> </w:t>
      </w:r>
      <w:r>
        <w:t>sosial</w:t>
      </w:r>
      <w:r>
        <w:rPr>
          <w:spacing w:val="-10"/>
        </w:rPr>
        <w:t xml:space="preserve"> </w:t>
      </w:r>
      <w:r>
        <w:t>manusia tampaklah bahwa pertumbuhan pribadi manusia dan perkembangan masyarakat sendiri saling tergantung, sebab memang</w:t>
      </w:r>
      <w:r>
        <w:rPr>
          <w:spacing w:val="-13"/>
        </w:rPr>
        <w:t xml:space="preserve"> </w:t>
      </w:r>
      <w:r>
        <w:t>semua</w:t>
      </w:r>
      <w:r>
        <w:rPr>
          <w:spacing w:val="-13"/>
        </w:rPr>
        <w:t xml:space="preserve"> </w:t>
      </w:r>
      <w:r>
        <w:t>tujuan</w:t>
      </w:r>
      <w:r>
        <w:rPr>
          <w:spacing w:val="-12"/>
        </w:rPr>
        <w:t xml:space="preserve"> </w:t>
      </w:r>
      <w:r>
        <w:t>Lembaga</w:t>
      </w:r>
      <w:r>
        <w:rPr>
          <w:spacing w:val="-13"/>
        </w:rPr>
        <w:t xml:space="preserve"> </w:t>
      </w:r>
      <w:r>
        <w:t>sosial</w:t>
      </w:r>
      <w:r>
        <w:rPr>
          <w:spacing w:val="-11"/>
        </w:rPr>
        <w:t xml:space="preserve"> </w:t>
      </w:r>
      <w:r>
        <w:t>adalah</w:t>
      </w:r>
      <w:r>
        <w:rPr>
          <w:spacing w:val="-13"/>
        </w:rPr>
        <w:t xml:space="preserve"> </w:t>
      </w:r>
      <w:r>
        <w:t>kodrat</w:t>
      </w:r>
      <w:r>
        <w:rPr>
          <w:spacing w:val="-13"/>
        </w:rPr>
        <w:t xml:space="preserve"> </w:t>
      </w:r>
      <w:r>
        <w:t>manusia</w:t>
      </w:r>
      <w:r>
        <w:rPr>
          <w:spacing w:val="-8"/>
        </w:rPr>
        <w:t xml:space="preserve"> </w:t>
      </w:r>
      <w:r>
        <w:t>(R. Hardawiryana, 2021 : 43).</w:t>
      </w:r>
    </w:p>
    <w:p w:rsidR="00BC3CB7" w:rsidRDefault="00BC3CB7">
      <w:pPr>
        <w:pStyle w:val="BodyText"/>
        <w:spacing w:line="276" w:lineRule="auto"/>
        <w:sectPr w:rsidR="00BC3CB7">
          <w:headerReference w:type="even" r:id="rId1388"/>
          <w:headerReference w:type="default" r:id="rId1389"/>
          <w:footerReference w:type="default" r:id="rId1390"/>
          <w:headerReference w:type="first" r:id="rId1391"/>
          <w:pgSz w:w="8790" w:h="13050"/>
          <w:pgMar w:top="1060" w:right="992" w:bottom="920" w:left="1133" w:header="0" w:footer="738" w:gutter="0"/>
          <w:cols w:space="720"/>
        </w:sectPr>
      </w:pPr>
    </w:p>
    <w:p w:rsidR="00BC3CB7" w:rsidRDefault="00AF39CF">
      <w:pPr>
        <w:pStyle w:val="BodyText"/>
        <w:spacing w:before="72" w:line="276" w:lineRule="auto"/>
        <w:ind w:left="1" w:right="421" w:firstLine="568"/>
      </w:pPr>
      <w:r>
        <w:lastRenderedPageBreak/>
        <w:t>Dalam terang iman, akal budi manusia menjadi unsur penting untuk membangun sebuah semangat baru dalam hidup bersama. Setiap prinsip, terlebih pada suatu tindakan, mestinya lahir</w:t>
      </w:r>
      <w:r>
        <w:rPr>
          <w:spacing w:val="-15"/>
        </w:rPr>
        <w:t xml:space="preserve"> </w:t>
      </w:r>
      <w:r>
        <w:t>dari</w:t>
      </w:r>
      <w:r>
        <w:rPr>
          <w:spacing w:val="-15"/>
        </w:rPr>
        <w:t xml:space="preserve"> </w:t>
      </w:r>
      <w:r>
        <w:t>hati</w:t>
      </w:r>
      <w:r>
        <w:rPr>
          <w:spacing w:val="-15"/>
        </w:rPr>
        <w:t xml:space="preserve"> </w:t>
      </w:r>
      <w:r>
        <w:t>yang</w:t>
      </w:r>
      <w:r>
        <w:rPr>
          <w:spacing w:val="-15"/>
        </w:rPr>
        <w:t xml:space="preserve"> </w:t>
      </w:r>
      <w:r>
        <w:t>terintegrasi</w:t>
      </w:r>
      <w:r>
        <w:rPr>
          <w:spacing w:val="-15"/>
        </w:rPr>
        <w:t xml:space="preserve"> </w:t>
      </w:r>
      <w:r>
        <w:t>dengan</w:t>
      </w:r>
      <w:r>
        <w:rPr>
          <w:spacing w:val="-15"/>
        </w:rPr>
        <w:t xml:space="preserve"> </w:t>
      </w:r>
      <w:r>
        <w:t>pikiran.</w:t>
      </w:r>
      <w:r>
        <w:rPr>
          <w:spacing w:val="23"/>
        </w:rPr>
        <w:t xml:space="preserve"> </w:t>
      </w:r>
      <w:r>
        <w:t>Manusia</w:t>
      </w:r>
      <w:r>
        <w:rPr>
          <w:spacing w:val="-15"/>
        </w:rPr>
        <w:t xml:space="preserve"> </w:t>
      </w:r>
      <w:r>
        <w:t>memang makhluk sosial, maka manusia membutuhkan orang. Kehadiran orang lain membentuk suatu kelompok yang saling mendukung mewujudkan kehidupan yang sejahtera. Setiap perubahan dalam kehidupan sosial memberi suatu kejelasan bahwa memang nyata kehidupan itu memberikan aspek yang dinamis, sehingga identitas sebagai manusia beriman Kristiani tetap teguh dan kokoh dalam kasih dan persaudaraan.</w:t>
      </w:r>
    </w:p>
    <w:p w:rsidR="00BC3CB7" w:rsidRDefault="00AF39CF">
      <w:pPr>
        <w:pStyle w:val="BodyText"/>
        <w:spacing w:before="121" w:line="276" w:lineRule="auto"/>
        <w:ind w:left="1" w:right="422" w:firstLine="568"/>
      </w:pPr>
      <w:r>
        <w:t>Dalam sebuah syair lagu yang berjudul “Sebuah Ziarah”, liriknya demikian: “Oh Tuhan dalam dunia masa kini, masihkah terang bersinar?</w:t>
      </w:r>
      <w:r>
        <w:rPr>
          <w:spacing w:val="40"/>
        </w:rPr>
        <w:t xml:space="preserve"> </w:t>
      </w:r>
      <w:r>
        <w:t>masihkah cinta membias? masihkah hidupku berarti?. Sebuah syair dengan pertanyaan yang memunculkan pertanyaan</w:t>
      </w:r>
      <w:r>
        <w:rPr>
          <w:spacing w:val="-13"/>
        </w:rPr>
        <w:t xml:space="preserve"> </w:t>
      </w:r>
      <w:r>
        <w:t>refleksi</w:t>
      </w:r>
      <w:r>
        <w:rPr>
          <w:spacing w:val="-13"/>
        </w:rPr>
        <w:t xml:space="preserve"> </w:t>
      </w:r>
      <w:r>
        <w:t>besar</w:t>
      </w:r>
      <w:r>
        <w:rPr>
          <w:spacing w:val="-13"/>
        </w:rPr>
        <w:t xml:space="preserve"> </w:t>
      </w:r>
      <w:r>
        <w:t>dalam</w:t>
      </w:r>
      <w:r>
        <w:rPr>
          <w:spacing w:val="-14"/>
        </w:rPr>
        <w:t xml:space="preserve"> </w:t>
      </w:r>
      <w:r>
        <w:t>diri</w:t>
      </w:r>
      <w:r>
        <w:rPr>
          <w:spacing w:val="-13"/>
        </w:rPr>
        <w:t xml:space="preserve"> </w:t>
      </w:r>
      <w:r>
        <w:t>manusia</w:t>
      </w:r>
      <w:r>
        <w:rPr>
          <w:spacing w:val="-13"/>
        </w:rPr>
        <w:t xml:space="preserve"> </w:t>
      </w:r>
      <w:r>
        <w:t>di</w:t>
      </w:r>
      <w:r>
        <w:rPr>
          <w:spacing w:val="-13"/>
        </w:rPr>
        <w:t xml:space="preserve"> </w:t>
      </w:r>
      <w:r>
        <w:t>tengah</w:t>
      </w:r>
      <w:r>
        <w:rPr>
          <w:spacing w:val="-13"/>
        </w:rPr>
        <w:t xml:space="preserve"> </w:t>
      </w:r>
      <w:r>
        <w:t>perubahan sosial ini. Isu-isu sosial menjadi imik-imik di tengah perbincangan yang memang sering kali kita lupa bagaimana membawa</w:t>
      </w:r>
      <w:r>
        <w:rPr>
          <w:spacing w:val="-8"/>
        </w:rPr>
        <w:t xml:space="preserve"> </w:t>
      </w:r>
      <w:r>
        <w:t>diri</w:t>
      </w:r>
      <w:r>
        <w:rPr>
          <w:spacing w:val="-8"/>
        </w:rPr>
        <w:t xml:space="preserve"> </w:t>
      </w:r>
      <w:r>
        <w:t>dalam</w:t>
      </w:r>
      <w:r>
        <w:rPr>
          <w:spacing w:val="-9"/>
        </w:rPr>
        <w:t xml:space="preserve"> </w:t>
      </w:r>
      <w:r>
        <w:t>perubahan</w:t>
      </w:r>
      <w:r>
        <w:rPr>
          <w:spacing w:val="-8"/>
        </w:rPr>
        <w:t xml:space="preserve"> </w:t>
      </w:r>
      <w:r>
        <w:t>sosial</w:t>
      </w:r>
      <w:r>
        <w:rPr>
          <w:spacing w:val="-9"/>
        </w:rPr>
        <w:t xml:space="preserve"> </w:t>
      </w:r>
      <w:r>
        <w:t>untuk</w:t>
      </w:r>
      <w:r>
        <w:rPr>
          <w:spacing w:val="-10"/>
        </w:rPr>
        <w:t xml:space="preserve"> </w:t>
      </w:r>
      <w:r>
        <w:t>tidak</w:t>
      </w:r>
      <w:r>
        <w:rPr>
          <w:spacing w:val="-8"/>
        </w:rPr>
        <w:t xml:space="preserve"> </w:t>
      </w:r>
      <w:r>
        <w:t>meninggalkan identitas dan jati diri sebagai seorang beriman.</w:t>
      </w:r>
    </w:p>
    <w:p w:rsidR="00BC3CB7" w:rsidRDefault="00AF39CF">
      <w:pPr>
        <w:pStyle w:val="BodyText"/>
        <w:spacing w:before="120" w:line="276" w:lineRule="auto"/>
        <w:ind w:left="1" w:right="420" w:firstLine="568"/>
      </w:pPr>
      <w:r>
        <w:t>Terkadang</w:t>
      </w:r>
      <w:r>
        <w:rPr>
          <w:spacing w:val="-7"/>
        </w:rPr>
        <w:t xml:space="preserve"> </w:t>
      </w:r>
      <w:r>
        <w:t>perubahan</w:t>
      </w:r>
      <w:r>
        <w:rPr>
          <w:spacing w:val="-7"/>
        </w:rPr>
        <w:t xml:space="preserve"> </w:t>
      </w:r>
      <w:r>
        <w:t>sosial</w:t>
      </w:r>
      <w:r>
        <w:rPr>
          <w:spacing w:val="-7"/>
        </w:rPr>
        <w:t xml:space="preserve"> </w:t>
      </w:r>
      <w:r>
        <w:t>membuat</w:t>
      </w:r>
      <w:r>
        <w:rPr>
          <w:spacing w:val="-8"/>
        </w:rPr>
        <w:t xml:space="preserve"> </w:t>
      </w:r>
      <w:r>
        <w:t>kita</w:t>
      </w:r>
      <w:r>
        <w:rPr>
          <w:spacing w:val="-7"/>
        </w:rPr>
        <w:t xml:space="preserve"> </w:t>
      </w:r>
      <w:r>
        <w:t>terhanyut</w:t>
      </w:r>
      <w:r>
        <w:rPr>
          <w:spacing w:val="-8"/>
        </w:rPr>
        <w:t xml:space="preserve"> </w:t>
      </w:r>
      <w:r>
        <w:t>dalam sebuah</w:t>
      </w:r>
      <w:r>
        <w:rPr>
          <w:spacing w:val="-13"/>
        </w:rPr>
        <w:t xml:space="preserve"> </w:t>
      </w:r>
      <w:r>
        <w:t>enggan</w:t>
      </w:r>
      <w:r>
        <w:rPr>
          <w:spacing w:val="-12"/>
        </w:rPr>
        <w:t xml:space="preserve"> </w:t>
      </w:r>
      <w:r>
        <w:t>rasa</w:t>
      </w:r>
      <w:r>
        <w:rPr>
          <w:spacing w:val="-11"/>
        </w:rPr>
        <w:t xml:space="preserve"> </w:t>
      </w:r>
      <w:r>
        <w:t>dan</w:t>
      </w:r>
      <w:r>
        <w:rPr>
          <w:spacing w:val="-13"/>
        </w:rPr>
        <w:t xml:space="preserve"> </w:t>
      </w:r>
      <w:r>
        <w:t>enggan</w:t>
      </w:r>
      <w:r>
        <w:rPr>
          <w:spacing w:val="-12"/>
        </w:rPr>
        <w:t xml:space="preserve"> </w:t>
      </w:r>
      <w:r>
        <w:t>peduli</w:t>
      </w:r>
      <w:r>
        <w:rPr>
          <w:spacing w:val="-11"/>
        </w:rPr>
        <w:t xml:space="preserve"> </w:t>
      </w:r>
      <w:r>
        <w:t>terhadap</w:t>
      </w:r>
      <w:r>
        <w:rPr>
          <w:spacing w:val="-12"/>
        </w:rPr>
        <w:t xml:space="preserve"> </w:t>
      </w:r>
      <w:r>
        <w:t>sesama.</w:t>
      </w:r>
      <w:r>
        <w:rPr>
          <w:spacing w:val="-11"/>
        </w:rPr>
        <w:t xml:space="preserve"> </w:t>
      </w:r>
      <w:r>
        <w:t>Sikap</w:t>
      </w:r>
      <w:r>
        <w:rPr>
          <w:spacing w:val="-11"/>
        </w:rPr>
        <w:t xml:space="preserve"> </w:t>
      </w:r>
      <w:r>
        <w:t>ini kemudian menawarkan cara hidup yang sulit berbagi dengan sesama. Setiap orang berjalan dengan kemampuan sendiri tanpa mempertimbangkan nilai-nilai hidup sebagai umat yang mengikuti</w:t>
      </w:r>
      <w:r>
        <w:rPr>
          <w:spacing w:val="-1"/>
        </w:rPr>
        <w:t xml:space="preserve"> </w:t>
      </w:r>
      <w:r>
        <w:t>kehendak dan ajaran</w:t>
      </w:r>
      <w:r>
        <w:rPr>
          <w:spacing w:val="-9"/>
        </w:rPr>
        <w:t xml:space="preserve"> </w:t>
      </w:r>
      <w:r>
        <w:t>Yesus Kristus, sang juruselamat.</w:t>
      </w:r>
    </w:p>
    <w:p w:rsidR="00BC3CB7" w:rsidRDefault="00AF39CF">
      <w:pPr>
        <w:pStyle w:val="Heading2"/>
        <w:numPr>
          <w:ilvl w:val="1"/>
          <w:numId w:val="8"/>
        </w:numPr>
        <w:tabs>
          <w:tab w:val="left" w:pos="569"/>
        </w:tabs>
        <w:spacing w:before="121" w:line="276" w:lineRule="auto"/>
        <w:ind w:left="569" w:right="423" w:hanging="480"/>
        <w:jc w:val="both"/>
      </w:pPr>
      <w:bookmarkStart w:id="64" w:name="_bookmark63"/>
      <w:bookmarkEnd w:id="64"/>
      <w:r>
        <w:t xml:space="preserve">Pendidikan Agama Katolik sebagai Agen Perubahan </w:t>
      </w:r>
      <w:r>
        <w:rPr>
          <w:spacing w:val="-2"/>
        </w:rPr>
        <w:t>Sosial</w:t>
      </w:r>
    </w:p>
    <w:p w:rsidR="00BC3CB7" w:rsidRDefault="00AF39CF">
      <w:pPr>
        <w:pStyle w:val="BodyText"/>
        <w:spacing w:before="119" w:line="276" w:lineRule="auto"/>
        <w:ind w:left="1" w:right="423" w:firstLine="568"/>
      </w:pPr>
      <w:r>
        <w:t>Sejarah keselamatan yang ditawarkan oleh Allah kepada manusia agar manusia memperoleh keselamatan dan mampu hidup sesuai kebenaran menurut ajaran iman Kristiani. Tawaran keselamatan</w:t>
      </w:r>
      <w:r>
        <w:rPr>
          <w:spacing w:val="-11"/>
        </w:rPr>
        <w:t xml:space="preserve"> </w:t>
      </w:r>
      <w:r>
        <w:t>ini</w:t>
      </w:r>
      <w:r>
        <w:rPr>
          <w:spacing w:val="-11"/>
        </w:rPr>
        <w:t xml:space="preserve"> </w:t>
      </w:r>
      <w:r>
        <w:t>bukan</w:t>
      </w:r>
      <w:r>
        <w:rPr>
          <w:spacing w:val="-10"/>
        </w:rPr>
        <w:t xml:space="preserve"> </w:t>
      </w:r>
      <w:r>
        <w:t>semata-mata</w:t>
      </w:r>
      <w:r>
        <w:rPr>
          <w:spacing w:val="-9"/>
        </w:rPr>
        <w:t xml:space="preserve"> </w:t>
      </w:r>
      <w:r>
        <w:t>pada</w:t>
      </w:r>
      <w:r>
        <w:rPr>
          <w:spacing w:val="-10"/>
        </w:rPr>
        <w:t xml:space="preserve"> </w:t>
      </w:r>
      <w:r>
        <w:t>nilai</w:t>
      </w:r>
      <w:r>
        <w:rPr>
          <w:spacing w:val="-11"/>
        </w:rPr>
        <w:t xml:space="preserve"> </w:t>
      </w:r>
      <w:r>
        <w:t>sakramental,</w:t>
      </w:r>
      <w:r>
        <w:rPr>
          <w:spacing w:val="-9"/>
        </w:rPr>
        <w:t xml:space="preserve"> </w:t>
      </w:r>
      <w:r>
        <w:rPr>
          <w:spacing w:val="-2"/>
        </w:rPr>
        <w:t>tetapi</w:t>
      </w:r>
    </w:p>
    <w:p w:rsidR="00BC3CB7" w:rsidRDefault="00BC3CB7">
      <w:pPr>
        <w:pStyle w:val="BodyText"/>
        <w:spacing w:line="276" w:lineRule="auto"/>
        <w:sectPr w:rsidR="00BC3CB7">
          <w:headerReference w:type="even" r:id="rId1392"/>
          <w:headerReference w:type="default" r:id="rId1393"/>
          <w:footerReference w:type="default" r:id="rId1394"/>
          <w:headerReference w:type="first" r:id="rId1395"/>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juga merujuk pada nilai-nilai kehidupan bersama dalam membangun kasih dan persaudaraan, solidaritas terhadap semua orang, dan mampu menyesuaikan pola kehidupan semakin hari semakin terjerumus dalam perkembangan digital.</w:t>
      </w:r>
    </w:p>
    <w:p w:rsidR="00BC3CB7" w:rsidRDefault="00AF39CF">
      <w:pPr>
        <w:pStyle w:val="BodyText"/>
        <w:spacing w:before="121" w:line="276" w:lineRule="auto"/>
        <w:ind w:right="137" w:firstLine="568"/>
      </w:pPr>
      <w:r>
        <w:t>Dalam kitab Suci perjanjian lama yang mengisahkan pembebasan umat Israel dari perbudakan Mesir. Hal ini, Allah berperan besar melalui Nabi Musa untuk menyatakan keselamatan umat Israel dari</w:t>
      </w:r>
      <w:r>
        <w:rPr>
          <w:spacing w:val="40"/>
        </w:rPr>
        <w:t xml:space="preserve"> </w:t>
      </w:r>
      <w:r>
        <w:t>penindasan di Mesir. Zaman ini Allah membangun relasi dengan manusia melalui Putranya yang tunggal agar manusia mau menuruti segala kehendak Allah, dengan menawarkan keselamatan bagi seluruh umat manusia. Upaya manusia untuk memperoleh keselamatan bukanlah hal biasa dan mudah. Tetapi melalui perjalanan hidup yang panjang penuh dengan lika-liku. Manusia hadir dalam rencana Allah melalui</w:t>
      </w:r>
      <w:r>
        <w:rPr>
          <w:spacing w:val="-15"/>
        </w:rPr>
        <w:t xml:space="preserve"> </w:t>
      </w:r>
      <w:r>
        <w:t>pengajaran</w:t>
      </w:r>
      <w:r>
        <w:rPr>
          <w:spacing w:val="-15"/>
        </w:rPr>
        <w:t xml:space="preserve"> </w:t>
      </w:r>
      <w:r>
        <w:t>Yesus</w:t>
      </w:r>
      <w:r>
        <w:rPr>
          <w:spacing w:val="-13"/>
        </w:rPr>
        <w:t xml:space="preserve"> </w:t>
      </w:r>
      <w:r>
        <w:t>Kristus</w:t>
      </w:r>
      <w:r>
        <w:rPr>
          <w:spacing w:val="-11"/>
        </w:rPr>
        <w:t xml:space="preserve"> </w:t>
      </w:r>
      <w:r>
        <w:t>di</w:t>
      </w:r>
      <w:r>
        <w:rPr>
          <w:spacing w:val="-13"/>
        </w:rPr>
        <w:t xml:space="preserve"> </w:t>
      </w:r>
      <w:r>
        <w:t>bawah</w:t>
      </w:r>
      <w:r>
        <w:rPr>
          <w:spacing w:val="-13"/>
        </w:rPr>
        <w:t xml:space="preserve"> </w:t>
      </w:r>
      <w:r>
        <w:t>manusia</w:t>
      </w:r>
      <w:r>
        <w:rPr>
          <w:spacing w:val="-13"/>
        </w:rPr>
        <w:t xml:space="preserve"> </w:t>
      </w:r>
      <w:r>
        <w:t>bukan</w:t>
      </w:r>
      <w:r>
        <w:rPr>
          <w:spacing w:val="-13"/>
        </w:rPr>
        <w:t xml:space="preserve"> </w:t>
      </w:r>
      <w:r>
        <w:t>hanya pada</w:t>
      </w:r>
      <w:r>
        <w:rPr>
          <w:spacing w:val="-12"/>
        </w:rPr>
        <w:t xml:space="preserve"> </w:t>
      </w:r>
      <w:r>
        <w:t>realitas</w:t>
      </w:r>
      <w:r>
        <w:rPr>
          <w:spacing w:val="-11"/>
        </w:rPr>
        <w:t xml:space="preserve"> </w:t>
      </w:r>
      <w:r>
        <w:t>religius</w:t>
      </w:r>
      <w:r>
        <w:rPr>
          <w:spacing w:val="-8"/>
        </w:rPr>
        <w:t xml:space="preserve"> </w:t>
      </w:r>
      <w:r>
        <w:t>semata,</w:t>
      </w:r>
      <w:r>
        <w:rPr>
          <w:spacing w:val="-10"/>
        </w:rPr>
        <w:t xml:space="preserve"> </w:t>
      </w:r>
      <w:r>
        <w:t>tetapi</w:t>
      </w:r>
      <w:r>
        <w:rPr>
          <w:spacing w:val="-10"/>
        </w:rPr>
        <w:t xml:space="preserve"> </w:t>
      </w:r>
      <w:r>
        <w:t>juga</w:t>
      </w:r>
      <w:r>
        <w:rPr>
          <w:spacing w:val="-9"/>
        </w:rPr>
        <w:t xml:space="preserve"> </w:t>
      </w:r>
      <w:r>
        <w:t>melalui</w:t>
      </w:r>
      <w:r>
        <w:rPr>
          <w:spacing w:val="-11"/>
        </w:rPr>
        <w:t xml:space="preserve"> </w:t>
      </w:r>
      <w:r>
        <w:t>realitas</w:t>
      </w:r>
      <w:r>
        <w:rPr>
          <w:spacing w:val="-11"/>
        </w:rPr>
        <w:t xml:space="preserve"> </w:t>
      </w:r>
      <w:r>
        <w:t>sosial</w:t>
      </w:r>
      <w:r>
        <w:rPr>
          <w:spacing w:val="-9"/>
        </w:rPr>
        <w:t xml:space="preserve"> </w:t>
      </w:r>
      <w:r>
        <w:t xml:space="preserve">itu </w:t>
      </w:r>
      <w:r>
        <w:rPr>
          <w:spacing w:val="-2"/>
        </w:rPr>
        <w:t>sendiri.</w:t>
      </w:r>
    </w:p>
    <w:p w:rsidR="00BC3CB7" w:rsidRDefault="00AF39CF">
      <w:pPr>
        <w:pStyle w:val="BodyText"/>
        <w:spacing w:before="120" w:line="276" w:lineRule="auto"/>
        <w:ind w:right="139" w:firstLine="568"/>
      </w:pPr>
      <w:r>
        <w:t>Gereja</w:t>
      </w:r>
      <w:r>
        <w:rPr>
          <w:spacing w:val="-2"/>
        </w:rPr>
        <w:t xml:space="preserve"> </w:t>
      </w:r>
      <w:r>
        <w:t>membangun</w:t>
      </w:r>
      <w:r>
        <w:rPr>
          <w:spacing w:val="-2"/>
        </w:rPr>
        <w:t xml:space="preserve"> </w:t>
      </w:r>
      <w:r>
        <w:t>relasi</w:t>
      </w:r>
      <w:r>
        <w:rPr>
          <w:spacing w:val="-2"/>
        </w:rPr>
        <w:t xml:space="preserve"> </w:t>
      </w:r>
      <w:r>
        <w:t>dan</w:t>
      </w:r>
      <w:r>
        <w:rPr>
          <w:spacing w:val="-2"/>
        </w:rPr>
        <w:t xml:space="preserve"> </w:t>
      </w:r>
      <w:r>
        <w:t>turut</w:t>
      </w:r>
      <w:r>
        <w:rPr>
          <w:spacing w:val="-2"/>
        </w:rPr>
        <w:t xml:space="preserve"> </w:t>
      </w:r>
      <w:r>
        <w:t>hadir dalam</w:t>
      </w:r>
      <w:r>
        <w:rPr>
          <w:spacing w:val="-3"/>
        </w:rPr>
        <w:t xml:space="preserve"> </w:t>
      </w:r>
      <w:r>
        <w:t>kehidupan sosial masyarakat, baik melalui dokumen-dokumen, pendidikan, berbagai hal lain, agar manusia mengenal dan menyadari konsekuensi dari perubahan sosial.</w:t>
      </w:r>
      <w:r>
        <w:rPr>
          <w:spacing w:val="40"/>
        </w:rPr>
        <w:t xml:space="preserve"> </w:t>
      </w:r>
      <w:r>
        <w:t xml:space="preserve">Pengajaran Gereja Katolik, baik dalam lingkungan sekolah maupun kegiatan rohani lainnya, berusaha menawarkan cara hidup Injili dan dengan spirit iman Kristiani yang teguh. Dalam </w:t>
      </w:r>
      <w:r>
        <w:rPr>
          <w:i/>
        </w:rPr>
        <w:t xml:space="preserve">Christus Vivit </w:t>
      </w:r>
      <w:r>
        <w:t>171, Paus Fransiskus menegaskan bahwa generasi muda memiliki potensi yang luar biasa untuk menjadi agen perubahan sosial dan penggerak perkembangan masyarakat , oleh karena itu Gereja perlu berkomitmen untuk memberdaya mereka melalui keterlibatan aktif dalam pelayanan dan kegiatan sosial kemasyarakatan.</w:t>
      </w:r>
    </w:p>
    <w:p w:rsidR="00BC3CB7" w:rsidRDefault="00AF39CF">
      <w:pPr>
        <w:pStyle w:val="BodyText"/>
        <w:spacing w:before="120" w:line="276" w:lineRule="auto"/>
        <w:ind w:right="138" w:firstLine="568"/>
      </w:pPr>
      <w:r>
        <w:t>Pengajaran Gereja Katolik juga melalui pendidikan keagamaan Katolik yang secara fundamental mengajarkan tentang</w:t>
      </w:r>
      <w:r>
        <w:rPr>
          <w:spacing w:val="-1"/>
        </w:rPr>
        <w:t xml:space="preserve"> </w:t>
      </w:r>
      <w:r>
        <w:t>kehidupan</w:t>
      </w:r>
      <w:r>
        <w:rPr>
          <w:spacing w:val="-1"/>
        </w:rPr>
        <w:t xml:space="preserve"> </w:t>
      </w:r>
      <w:r>
        <w:t>religius</w:t>
      </w:r>
      <w:r>
        <w:rPr>
          <w:spacing w:val="2"/>
        </w:rPr>
        <w:t xml:space="preserve"> </w:t>
      </w:r>
      <w:r>
        <w:t>dan sosial.</w:t>
      </w:r>
      <w:r>
        <w:rPr>
          <w:spacing w:val="-2"/>
        </w:rPr>
        <w:t xml:space="preserve"> </w:t>
      </w:r>
      <w:r>
        <w:t>Pendidikan</w:t>
      </w:r>
      <w:r>
        <w:rPr>
          <w:spacing w:val="-1"/>
        </w:rPr>
        <w:t xml:space="preserve"> </w:t>
      </w:r>
      <w:r>
        <w:t xml:space="preserve">agama </w:t>
      </w:r>
      <w:r>
        <w:rPr>
          <w:spacing w:val="-2"/>
        </w:rPr>
        <w:t>Katolik</w:t>
      </w:r>
    </w:p>
    <w:p w:rsidR="00BC3CB7" w:rsidRDefault="00BC3CB7">
      <w:pPr>
        <w:pStyle w:val="BodyText"/>
        <w:spacing w:line="276" w:lineRule="auto"/>
        <w:sectPr w:rsidR="00BC3CB7">
          <w:headerReference w:type="even" r:id="rId1396"/>
          <w:headerReference w:type="default" r:id="rId1397"/>
          <w:footerReference w:type="default" r:id="rId1398"/>
          <w:headerReference w:type="first" r:id="rId1399"/>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bukan sebuah simbol kehadiran agama, melainkan sebagai agen dalam membangun perubahan sosial dalam kehidupan masyarakat. Pengajaran-pengajaran ini dalam konteks sosial bertujuan membangun spirit dan menyoroti segala bentuk perubahan sosial.</w:t>
      </w:r>
    </w:p>
    <w:p w:rsidR="00BC3CB7" w:rsidRDefault="00AF39CF">
      <w:pPr>
        <w:pStyle w:val="BodyText"/>
        <w:spacing w:before="119" w:line="276" w:lineRule="auto"/>
        <w:ind w:left="1" w:right="420" w:firstLine="568"/>
      </w:pPr>
      <w:r>
        <w:t>Berbagai sekolah Katolik dibangun untuk memberikan sebuah referensi dan pengetahuan kepada semua orang tentang bagaimana agama menghadapi realitas sosial dalam kehidupan bersama. Kita tentu ingat pada sebuah materi Sekolah Dasar dan Sekolah Menengah tentang bagaimana hidup saling melengkapi. Hal ini kemudian mengingatkan kita pada kisah penciptaan manusia pertama. Allah menciptakan laki-laki dari tanah dan menghembuskan napas kehidupan, tetapi Allah melihat bahwa tidak baiklah manusia hidup seorang diri, maka diciptakanlah perempuan</w:t>
      </w:r>
      <w:r>
        <w:rPr>
          <w:spacing w:val="-15"/>
        </w:rPr>
        <w:t xml:space="preserve"> </w:t>
      </w:r>
      <w:r>
        <w:t>dari</w:t>
      </w:r>
      <w:r>
        <w:rPr>
          <w:spacing w:val="-15"/>
        </w:rPr>
        <w:t xml:space="preserve"> </w:t>
      </w:r>
      <w:r>
        <w:t>tulang</w:t>
      </w:r>
      <w:r>
        <w:rPr>
          <w:spacing w:val="-15"/>
        </w:rPr>
        <w:t xml:space="preserve"> </w:t>
      </w:r>
      <w:r>
        <w:t>rusuk</w:t>
      </w:r>
      <w:r>
        <w:rPr>
          <w:spacing w:val="-15"/>
        </w:rPr>
        <w:t xml:space="preserve"> </w:t>
      </w:r>
      <w:r>
        <w:t>laki-laki.</w:t>
      </w:r>
      <w:r>
        <w:rPr>
          <w:spacing w:val="-15"/>
        </w:rPr>
        <w:t xml:space="preserve"> </w:t>
      </w:r>
      <w:r>
        <w:t>Hal</w:t>
      </w:r>
      <w:r>
        <w:rPr>
          <w:spacing w:val="-15"/>
        </w:rPr>
        <w:t xml:space="preserve"> </w:t>
      </w:r>
      <w:r>
        <w:t>ini</w:t>
      </w:r>
      <w:r>
        <w:rPr>
          <w:spacing w:val="-15"/>
        </w:rPr>
        <w:t xml:space="preserve"> </w:t>
      </w:r>
      <w:r>
        <w:t>menandakan</w:t>
      </w:r>
      <w:r>
        <w:rPr>
          <w:spacing w:val="-15"/>
        </w:rPr>
        <w:t xml:space="preserve"> </w:t>
      </w:r>
      <w:r>
        <w:t>bahwa dalam kehidupan manusia yang dinamis itu, manusia membutuhkan orang lain.</w:t>
      </w:r>
    </w:p>
    <w:p w:rsidR="00BC3CB7" w:rsidRDefault="00AF39CF">
      <w:pPr>
        <w:pStyle w:val="BodyText"/>
        <w:spacing w:before="122" w:line="276" w:lineRule="auto"/>
        <w:ind w:left="1" w:right="421" w:firstLine="568"/>
      </w:pPr>
      <w:r>
        <w:t>Dalam pembelajaran Pendidikan</w:t>
      </w:r>
      <w:r>
        <w:rPr>
          <w:spacing w:val="40"/>
        </w:rPr>
        <w:t xml:space="preserve"> </w:t>
      </w:r>
      <w:r>
        <w:t>agama Katolik dengan model</w:t>
      </w:r>
      <w:r>
        <w:rPr>
          <w:spacing w:val="-15"/>
        </w:rPr>
        <w:t xml:space="preserve"> </w:t>
      </w:r>
      <w:r>
        <w:t>yang</w:t>
      </w:r>
      <w:r>
        <w:rPr>
          <w:spacing w:val="-15"/>
        </w:rPr>
        <w:t xml:space="preserve"> </w:t>
      </w:r>
      <w:r>
        <w:t>dibuat</w:t>
      </w:r>
      <w:r>
        <w:rPr>
          <w:spacing w:val="-15"/>
        </w:rPr>
        <w:t xml:space="preserve"> </w:t>
      </w:r>
      <w:r>
        <w:t>sedemikian</w:t>
      </w:r>
      <w:r>
        <w:rPr>
          <w:spacing w:val="-15"/>
        </w:rPr>
        <w:t xml:space="preserve"> </w:t>
      </w:r>
      <w:r>
        <w:t>dengan</w:t>
      </w:r>
      <w:r>
        <w:rPr>
          <w:spacing w:val="-15"/>
        </w:rPr>
        <w:t xml:space="preserve"> </w:t>
      </w:r>
      <w:r>
        <w:t>pendekatan</w:t>
      </w:r>
      <w:r>
        <w:rPr>
          <w:spacing w:val="-15"/>
        </w:rPr>
        <w:t xml:space="preserve"> </w:t>
      </w:r>
      <w:r>
        <w:t>Kateketis</w:t>
      </w:r>
      <w:r>
        <w:rPr>
          <w:spacing w:val="-15"/>
        </w:rPr>
        <w:t xml:space="preserve"> </w:t>
      </w:r>
      <w:r>
        <w:t>yang mana peserta didik dituntun untuk menggali pengalaman hidup, kemudian menceritakan, dan ditegur serta ditegur oleh ajaran Gereja dan Kitab Suci dan direfleksikan. Model ini kemudian membawa peserta didik untuk memahami kehidupan sosialnya dan ada upaya untuk membenahi dan meningkatkan kualitas hidup sosial di tengah maraknya perubahan sosial itu sendiri.</w:t>
      </w:r>
    </w:p>
    <w:p w:rsidR="00BC3CB7" w:rsidRDefault="00AF39CF">
      <w:pPr>
        <w:pStyle w:val="BodyText"/>
        <w:spacing w:before="120" w:line="276" w:lineRule="auto"/>
        <w:ind w:left="1" w:right="419" w:firstLine="568"/>
      </w:pPr>
      <w:r>
        <w:t>Tidak disangkal bahwa kemajuan ilmu pengetahuan, teknologi, dan informasi di berbagai bidang kehidupan menjadi sebuah revolusi perkembangan zaman. Zaman ini kemudian membawa suatu pandangan terhadap nilai-nilai sosial, dan kemudian</w:t>
      </w:r>
      <w:r>
        <w:rPr>
          <w:spacing w:val="-12"/>
        </w:rPr>
        <w:t xml:space="preserve"> </w:t>
      </w:r>
      <w:r>
        <w:t>agama</w:t>
      </w:r>
      <w:r>
        <w:rPr>
          <w:spacing w:val="-12"/>
        </w:rPr>
        <w:t xml:space="preserve"> </w:t>
      </w:r>
      <w:r>
        <w:t>turut</w:t>
      </w:r>
      <w:r>
        <w:rPr>
          <w:spacing w:val="-12"/>
        </w:rPr>
        <w:t xml:space="preserve"> </w:t>
      </w:r>
      <w:r>
        <w:t>terlibat</w:t>
      </w:r>
      <w:r>
        <w:rPr>
          <w:spacing w:val="-12"/>
        </w:rPr>
        <w:t xml:space="preserve"> </w:t>
      </w:r>
      <w:r>
        <w:t>dengan</w:t>
      </w:r>
      <w:r>
        <w:rPr>
          <w:spacing w:val="-11"/>
        </w:rPr>
        <w:t xml:space="preserve"> </w:t>
      </w:r>
      <w:r>
        <w:t>melihat</w:t>
      </w:r>
      <w:r>
        <w:rPr>
          <w:spacing w:val="-13"/>
        </w:rPr>
        <w:t xml:space="preserve"> </w:t>
      </w:r>
      <w:r>
        <w:t>konteks</w:t>
      </w:r>
      <w:r>
        <w:rPr>
          <w:spacing w:val="-12"/>
        </w:rPr>
        <w:t xml:space="preserve"> </w:t>
      </w:r>
      <w:r>
        <w:t>kehidupan manusia. Dalam sebuah wacana yang dikatakan oleh Paus Fransiskus</w:t>
      </w:r>
      <w:r>
        <w:rPr>
          <w:spacing w:val="63"/>
        </w:rPr>
        <w:t xml:space="preserve"> </w:t>
      </w:r>
      <w:r>
        <w:t>pada</w:t>
      </w:r>
      <w:r>
        <w:rPr>
          <w:spacing w:val="64"/>
        </w:rPr>
        <w:t xml:space="preserve"> </w:t>
      </w:r>
      <w:r>
        <w:t>Hari</w:t>
      </w:r>
      <w:r>
        <w:rPr>
          <w:spacing w:val="64"/>
        </w:rPr>
        <w:t xml:space="preserve"> </w:t>
      </w:r>
      <w:r>
        <w:t>Komunikasi</w:t>
      </w:r>
      <w:r>
        <w:rPr>
          <w:spacing w:val="65"/>
        </w:rPr>
        <w:t xml:space="preserve"> </w:t>
      </w:r>
      <w:r>
        <w:t>Sedunia,</w:t>
      </w:r>
      <w:r>
        <w:rPr>
          <w:spacing w:val="64"/>
        </w:rPr>
        <w:t xml:space="preserve"> </w:t>
      </w:r>
      <w:r>
        <w:t>dikatakan</w:t>
      </w:r>
      <w:r>
        <w:rPr>
          <w:spacing w:val="65"/>
        </w:rPr>
        <w:t xml:space="preserve"> </w:t>
      </w:r>
      <w:r>
        <w:rPr>
          <w:spacing w:val="-2"/>
        </w:rPr>
        <w:t>bahwa</w:t>
      </w:r>
    </w:p>
    <w:p w:rsidR="00BC3CB7" w:rsidRDefault="00BC3CB7">
      <w:pPr>
        <w:pStyle w:val="BodyText"/>
        <w:spacing w:line="276" w:lineRule="auto"/>
        <w:sectPr w:rsidR="00BC3CB7">
          <w:headerReference w:type="even" r:id="rId1400"/>
          <w:headerReference w:type="default" r:id="rId1401"/>
          <w:footerReference w:type="default" r:id="rId1402"/>
          <w:headerReference w:type="first" r:id="rId1403"/>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media sosial memang baik, namun tentunya harus melihatnya secara cermat untuk menggunakannya.</w:t>
      </w:r>
    </w:p>
    <w:p w:rsidR="00BC3CB7" w:rsidRDefault="00AF39CF">
      <w:pPr>
        <w:pStyle w:val="BodyText"/>
        <w:spacing w:before="119" w:line="276" w:lineRule="auto"/>
        <w:ind w:right="137" w:firstLine="568"/>
      </w:pPr>
      <w:r>
        <w:t>Media sosial pada hakikatnya merupakan sarana komunikasi yang diciptakan untuk melayani manusia, bukan sebaliknya. Oleh karena itu, manusia harus berperan aktif dalam mengarahkan, mengatur, dan memanfaatkan media sosial secara bijaksana sesuai dengan nilai-nilai moral dan iman Kristiani. Dalam konteks perubahan sosial yang cepat, Gereja Katolik memiliki tanggung jawab besar untuk menanggapi dinamika ini melalui pendidikan iman yang relevan, adaptif, dan kontekstual. Gereja</w:t>
      </w:r>
      <w:r>
        <w:rPr>
          <w:spacing w:val="-1"/>
        </w:rPr>
        <w:t xml:space="preserve"> </w:t>
      </w:r>
      <w:r>
        <w:t>memandang pendidikan iman sebagai jalan pembentukan kepribadian</w:t>
      </w:r>
      <w:r>
        <w:rPr>
          <w:spacing w:val="-9"/>
        </w:rPr>
        <w:t xml:space="preserve"> </w:t>
      </w:r>
      <w:r>
        <w:t>Kristiani</w:t>
      </w:r>
      <w:r>
        <w:rPr>
          <w:spacing w:val="-7"/>
        </w:rPr>
        <w:t xml:space="preserve"> </w:t>
      </w:r>
      <w:r>
        <w:t>yang</w:t>
      </w:r>
      <w:r>
        <w:rPr>
          <w:spacing w:val="-9"/>
        </w:rPr>
        <w:t xml:space="preserve"> </w:t>
      </w:r>
      <w:r>
        <w:t>mampu</w:t>
      </w:r>
      <w:r>
        <w:rPr>
          <w:spacing w:val="-8"/>
        </w:rPr>
        <w:t xml:space="preserve"> </w:t>
      </w:r>
      <w:r>
        <w:t>menghadapi</w:t>
      </w:r>
      <w:r>
        <w:rPr>
          <w:spacing w:val="-9"/>
        </w:rPr>
        <w:t xml:space="preserve"> </w:t>
      </w:r>
      <w:r>
        <w:t>tantangan</w:t>
      </w:r>
      <w:r>
        <w:rPr>
          <w:spacing w:val="-9"/>
        </w:rPr>
        <w:t xml:space="preserve"> </w:t>
      </w:r>
      <w:r>
        <w:t>zaman tanpa kehilangan esensi spiritualitasnya. Beberapa bentuk tindakan pastoral Gereja yang menanggapi perubahan sosial diwujudkan melalui pastoral sekolah, pembinaan Orang Muda Katolik (OMK), dan katekese umat, yang seluruhnya berakar pada semangat pelayanan dan pembaruan iman.</w:t>
      </w:r>
    </w:p>
    <w:p w:rsidR="00BC3CB7" w:rsidRDefault="00AF39CF">
      <w:pPr>
        <w:pStyle w:val="BodyText"/>
        <w:spacing w:before="122" w:line="276" w:lineRule="auto"/>
        <w:ind w:right="138" w:firstLine="568"/>
      </w:pPr>
      <w:r>
        <w:t>Pastoral sekolah menjadi salah satu wujud konkret kehadiran</w:t>
      </w:r>
      <w:r>
        <w:rPr>
          <w:spacing w:val="-5"/>
        </w:rPr>
        <w:t xml:space="preserve"> </w:t>
      </w:r>
      <w:r>
        <w:t>Gereja</w:t>
      </w:r>
      <w:r>
        <w:rPr>
          <w:spacing w:val="-5"/>
        </w:rPr>
        <w:t xml:space="preserve"> </w:t>
      </w:r>
      <w:r>
        <w:t>dalam</w:t>
      </w:r>
      <w:r>
        <w:rPr>
          <w:spacing w:val="-8"/>
        </w:rPr>
        <w:t xml:space="preserve"> </w:t>
      </w:r>
      <w:r>
        <w:t>dunia</w:t>
      </w:r>
      <w:r>
        <w:rPr>
          <w:spacing w:val="-7"/>
        </w:rPr>
        <w:t xml:space="preserve"> </w:t>
      </w:r>
      <w:r>
        <w:t>pendidikan</w:t>
      </w:r>
      <w:r>
        <w:rPr>
          <w:spacing w:val="-5"/>
        </w:rPr>
        <w:t xml:space="preserve"> </w:t>
      </w:r>
      <w:r>
        <w:t>yang</w:t>
      </w:r>
      <w:r>
        <w:rPr>
          <w:spacing w:val="-7"/>
        </w:rPr>
        <w:t xml:space="preserve"> </w:t>
      </w:r>
      <w:r>
        <w:t>berorientasi</w:t>
      </w:r>
      <w:r>
        <w:rPr>
          <w:spacing w:val="-7"/>
        </w:rPr>
        <w:t xml:space="preserve"> </w:t>
      </w:r>
      <w:r>
        <w:t>pada pembinaan iman dan pembentukan karakter peserta didik. Melalui</w:t>
      </w:r>
      <w:r>
        <w:rPr>
          <w:spacing w:val="-3"/>
        </w:rPr>
        <w:t xml:space="preserve"> </w:t>
      </w:r>
      <w:r>
        <w:t>pastoral</w:t>
      </w:r>
      <w:r>
        <w:rPr>
          <w:spacing w:val="-3"/>
        </w:rPr>
        <w:t xml:space="preserve"> </w:t>
      </w:r>
      <w:r>
        <w:t>sekolah,</w:t>
      </w:r>
      <w:r>
        <w:rPr>
          <w:spacing w:val="-3"/>
        </w:rPr>
        <w:t xml:space="preserve"> </w:t>
      </w:r>
      <w:r>
        <w:t>Gereja</w:t>
      </w:r>
      <w:r>
        <w:rPr>
          <w:spacing w:val="-3"/>
        </w:rPr>
        <w:t xml:space="preserve"> </w:t>
      </w:r>
      <w:r>
        <w:t>menjalankan</w:t>
      </w:r>
      <w:r>
        <w:rPr>
          <w:spacing w:val="-3"/>
        </w:rPr>
        <w:t xml:space="preserve"> </w:t>
      </w:r>
      <w:r>
        <w:t>misi</w:t>
      </w:r>
      <w:r>
        <w:rPr>
          <w:spacing w:val="-3"/>
        </w:rPr>
        <w:t xml:space="preserve"> </w:t>
      </w:r>
      <w:r>
        <w:t>perutusannya untuk menanamkan nilai-nilai Kristiani dalam lingkungan pendidikan formal. Proses pembinaan ini mencakup pendampingan rohani dan moral yang terintegrasi dalam seluruh aktivitas</w:t>
      </w:r>
      <w:r>
        <w:rPr>
          <w:spacing w:val="-15"/>
        </w:rPr>
        <w:t xml:space="preserve"> </w:t>
      </w:r>
      <w:r>
        <w:t>pembelajaran.</w:t>
      </w:r>
      <w:r>
        <w:rPr>
          <w:spacing w:val="-15"/>
        </w:rPr>
        <w:t xml:space="preserve"> </w:t>
      </w:r>
      <w:r>
        <w:t>Sekolah</w:t>
      </w:r>
      <w:r>
        <w:rPr>
          <w:spacing w:val="-15"/>
        </w:rPr>
        <w:t xml:space="preserve"> </w:t>
      </w:r>
      <w:r>
        <w:t>Katolik</w:t>
      </w:r>
      <w:r>
        <w:rPr>
          <w:spacing w:val="-15"/>
        </w:rPr>
        <w:t xml:space="preserve"> </w:t>
      </w:r>
      <w:r>
        <w:t>berperan</w:t>
      </w:r>
      <w:r>
        <w:rPr>
          <w:spacing w:val="-15"/>
        </w:rPr>
        <w:t xml:space="preserve"> </w:t>
      </w:r>
      <w:r>
        <w:t>penting</w:t>
      </w:r>
      <w:r>
        <w:rPr>
          <w:spacing w:val="-15"/>
        </w:rPr>
        <w:t xml:space="preserve"> </w:t>
      </w:r>
      <w:r>
        <w:t>sebagai wadah pengembangan iman, pengetahuan, dan kepribadian peserta didik, dengan menekankan empat dimensi utama pembelajaran, yaitu hubungan dengan Yesus Kristus, dengan Gereja, dengan masyarakat, dan dengan diri sendiri. Melalui keempat</w:t>
      </w:r>
      <w:r>
        <w:rPr>
          <w:spacing w:val="-7"/>
        </w:rPr>
        <w:t xml:space="preserve"> </w:t>
      </w:r>
      <w:r>
        <w:t>dimensi</w:t>
      </w:r>
      <w:r>
        <w:rPr>
          <w:spacing w:val="-4"/>
        </w:rPr>
        <w:t xml:space="preserve"> </w:t>
      </w:r>
      <w:r>
        <w:t>tersebut,</w:t>
      </w:r>
      <w:r>
        <w:rPr>
          <w:spacing w:val="-5"/>
        </w:rPr>
        <w:t xml:space="preserve"> </w:t>
      </w:r>
      <w:r>
        <w:t>peserta</w:t>
      </w:r>
      <w:r>
        <w:rPr>
          <w:spacing w:val="-5"/>
        </w:rPr>
        <w:t xml:space="preserve"> </w:t>
      </w:r>
      <w:r>
        <w:t>didik</w:t>
      </w:r>
      <w:r>
        <w:rPr>
          <w:spacing w:val="-6"/>
        </w:rPr>
        <w:t xml:space="preserve"> </w:t>
      </w:r>
      <w:r>
        <w:t>tidak</w:t>
      </w:r>
      <w:r>
        <w:rPr>
          <w:spacing w:val="-5"/>
        </w:rPr>
        <w:t xml:space="preserve"> </w:t>
      </w:r>
      <w:r>
        <w:t>hanya</w:t>
      </w:r>
      <w:r>
        <w:rPr>
          <w:spacing w:val="-5"/>
        </w:rPr>
        <w:t xml:space="preserve"> </w:t>
      </w:r>
      <w:r>
        <w:t>memperoleh wawasan intelektual, tetapi juga membangun kesadaran moral untuk hidup secara etis di tengah masyarakat modern yang diwarnai</w:t>
      </w:r>
      <w:r>
        <w:rPr>
          <w:spacing w:val="56"/>
        </w:rPr>
        <w:t xml:space="preserve"> </w:t>
      </w:r>
      <w:r>
        <w:t>perkembangan</w:t>
      </w:r>
      <w:r>
        <w:rPr>
          <w:spacing w:val="58"/>
        </w:rPr>
        <w:t xml:space="preserve"> </w:t>
      </w:r>
      <w:r>
        <w:t>teknologi</w:t>
      </w:r>
      <w:r>
        <w:rPr>
          <w:spacing w:val="58"/>
        </w:rPr>
        <w:t xml:space="preserve"> </w:t>
      </w:r>
      <w:r>
        <w:t>dan</w:t>
      </w:r>
      <w:r>
        <w:rPr>
          <w:spacing w:val="59"/>
        </w:rPr>
        <w:t xml:space="preserve"> </w:t>
      </w:r>
      <w:r>
        <w:t>perubahan</w:t>
      </w:r>
      <w:r>
        <w:rPr>
          <w:spacing w:val="58"/>
        </w:rPr>
        <w:t xml:space="preserve"> </w:t>
      </w:r>
      <w:r>
        <w:t>sosial</w:t>
      </w:r>
      <w:r>
        <w:rPr>
          <w:spacing w:val="58"/>
        </w:rPr>
        <w:t xml:space="preserve"> </w:t>
      </w:r>
      <w:r>
        <w:rPr>
          <w:spacing w:val="-4"/>
        </w:rPr>
        <w:t>yang</w:t>
      </w:r>
    </w:p>
    <w:p w:rsidR="00BC3CB7" w:rsidRDefault="00BC3CB7">
      <w:pPr>
        <w:pStyle w:val="BodyText"/>
        <w:spacing w:line="276" w:lineRule="auto"/>
        <w:sectPr w:rsidR="00BC3CB7">
          <w:headerReference w:type="even" r:id="rId1404"/>
          <w:headerReference w:type="default" r:id="rId1405"/>
          <w:footerReference w:type="default" r:id="rId1406"/>
          <w:headerReference w:type="first" r:id="rId1407"/>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cepat. Pastoral sekolah membantu peserta didik memahami dan menginternalisasi nilai-nilai iman agar mampu menghadapi pengaruh sosial secara kritis dan bertanggung jawab.</w:t>
      </w:r>
    </w:p>
    <w:p w:rsidR="00BC3CB7" w:rsidRDefault="00AF39CF">
      <w:pPr>
        <w:pStyle w:val="BodyText"/>
        <w:spacing w:before="120" w:line="276" w:lineRule="auto"/>
        <w:ind w:left="1" w:right="422" w:firstLine="568"/>
      </w:pPr>
      <w:r>
        <w:t>Pembinaan terhadap Orang Muda Katolik (OMK)</w:t>
      </w:r>
      <w:r>
        <w:rPr>
          <w:spacing w:val="-1"/>
        </w:rPr>
        <w:t xml:space="preserve"> </w:t>
      </w:r>
      <w:r>
        <w:t>menjadi prioritas strategis dalam menjaga vitalitas Gereja dan keberlanjutan</w:t>
      </w:r>
      <w:r>
        <w:rPr>
          <w:spacing w:val="-15"/>
        </w:rPr>
        <w:t xml:space="preserve"> </w:t>
      </w:r>
      <w:r>
        <w:t>kehidupan</w:t>
      </w:r>
      <w:r>
        <w:rPr>
          <w:spacing w:val="-15"/>
        </w:rPr>
        <w:t xml:space="preserve"> </w:t>
      </w:r>
      <w:r>
        <w:t>iman</w:t>
      </w:r>
      <w:r>
        <w:rPr>
          <w:spacing w:val="-15"/>
        </w:rPr>
        <w:t xml:space="preserve"> </w:t>
      </w:r>
      <w:r>
        <w:t>di</w:t>
      </w:r>
      <w:r>
        <w:rPr>
          <w:spacing w:val="-15"/>
        </w:rPr>
        <w:t xml:space="preserve"> </w:t>
      </w:r>
      <w:r>
        <w:t>masa</w:t>
      </w:r>
      <w:r>
        <w:rPr>
          <w:spacing w:val="-15"/>
        </w:rPr>
        <w:t xml:space="preserve"> </w:t>
      </w:r>
      <w:r>
        <w:t>depan.</w:t>
      </w:r>
      <w:r>
        <w:rPr>
          <w:spacing w:val="-15"/>
        </w:rPr>
        <w:t xml:space="preserve"> </w:t>
      </w:r>
      <w:r>
        <w:t>Gereja</w:t>
      </w:r>
      <w:r>
        <w:rPr>
          <w:spacing w:val="-15"/>
        </w:rPr>
        <w:t xml:space="preserve"> </w:t>
      </w:r>
      <w:r>
        <w:t>memandang kaum muda sebagai tulang punggung Gereja dan bangsa yang memiliki</w:t>
      </w:r>
      <w:r>
        <w:rPr>
          <w:spacing w:val="-13"/>
        </w:rPr>
        <w:t xml:space="preserve"> </w:t>
      </w:r>
      <w:r>
        <w:t>potensi</w:t>
      </w:r>
      <w:r>
        <w:rPr>
          <w:spacing w:val="-13"/>
        </w:rPr>
        <w:t xml:space="preserve"> </w:t>
      </w:r>
      <w:r>
        <w:t>besar</w:t>
      </w:r>
      <w:r>
        <w:rPr>
          <w:spacing w:val="-13"/>
        </w:rPr>
        <w:t xml:space="preserve"> </w:t>
      </w:r>
      <w:r>
        <w:t>dalam</w:t>
      </w:r>
      <w:r>
        <w:rPr>
          <w:spacing w:val="-14"/>
        </w:rPr>
        <w:t xml:space="preserve"> </w:t>
      </w:r>
      <w:r>
        <w:t>mewartakan</w:t>
      </w:r>
      <w:r>
        <w:rPr>
          <w:spacing w:val="-12"/>
        </w:rPr>
        <w:t xml:space="preserve"> </w:t>
      </w:r>
      <w:r>
        <w:t>Injil</w:t>
      </w:r>
      <w:r>
        <w:rPr>
          <w:spacing w:val="-13"/>
        </w:rPr>
        <w:t xml:space="preserve"> </w:t>
      </w:r>
      <w:r>
        <w:t>melalui</w:t>
      </w:r>
      <w:r>
        <w:rPr>
          <w:spacing w:val="-13"/>
        </w:rPr>
        <w:t xml:space="preserve"> </w:t>
      </w:r>
      <w:r>
        <w:t>karya</w:t>
      </w:r>
      <w:r>
        <w:rPr>
          <w:spacing w:val="-13"/>
        </w:rPr>
        <w:t xml:space="preserve"> </w:t>
      </w:r>
      <w:r>
        <w:t>dan tindakan nyata. Pembinaan OMK dilakukan tidak hanya untuk memperkuat iman pribadi, tetapi juga untuk menumbuhkan komitmen sosial dan kepedulian terhadap sesama. Program pembinaan seperti Aksi Puasa Pembangunan Keuskupan Larantuka tahun 2022 dengan tema Berjalan Bersama Orang Muda Katolik menjadi contoh konkret bagaimana Gereja berupaya memberdayakan kaum muda agar mampu mengamalkan nilai-nilai Injili dalam kehidupan sehari-hari. OMK</w:t>
      </w:r>
      <w:r>
        <w:rPr>
          <w:spacing w:val="-7"/>
        </w:rPr>
        <w:t xml:space="preserve"> </w:t>
      </w:r>
      <w:r>
        <w:t>menghadapi</w:t>
      </w:r>
      <w:r>
        <w:rPr>
          <w:spacing w:val="-8"/>
        </w:rPr>
        <w:t xml:space="preserve"> </w:t>
      </w:r>
      <w:r>
        <w:t>dua</w:t>
      </w:r>
      <w:r>
        <w:rPr>
          <w:spacing w:val="-8"/>
        </w:rPr>
        <w:t xml:space="preserve"> </w:t>
      </w:r>
      <w:r>
        <w:t>ketegangan</w:t>
      </w:r>
      <w:r>
        <w:rPr>
          <w:spacing w:val="-6"/>
        </w:rPr>
        <w:t xml:space="preserve"> </w:t>
      </w:r>
      <w:r>
        <w:t>besar</w:t>
      </w:r>
      <w:r>
        <w:rPr>
          <w:spacing w:val="-5"/>
        </w:rPr>
        <w:t xml:space="preserve"> </w:t>
      </w:r>
      <w:r>
        <w:t>antara</w:t>
      </w:r>
      <w:r>
        <w:rPr>
          <w:spacing w:val="-7"/>
        </w:rPr>
        <w:t xml:space="preserve"> </w:t>
      </w:r>
      <w:r>
        <w:t>tuntutan</w:t>
      </w:r>
      <w:r>
        <w:rPr>
          <w:spacing w:val="-7"/>
        </w:rPr>
        <w:t xml:space="preserve"> </w:t>
      </w:r>
      <w:r>
        <w:t>duniawi dan rohani, sehingga diperlukan pembinaan iman yang kontekstual dan relevan agar mereka mampu menjaga keseimbangan dan tetap berakar pada nilai-nilai Kristiani (Sutrisno, 2024). Dengan demikian, pembinaan OMK berfungsi sebagai wadah penguatan iman sekaligus ruang partisipatif bagi kaum muda untuk menjadi pelaku transformasi sosial.</w:t>
      </w:r>
    </w:p>
    <w:p w:rsidR="00BC3CB7" w:rsidRDefault="00AF39CF">
      <w:pPr>
        <w:pStyle w:val="BodyText"/>
        <w:spacing w:before="121" w:line="276" w:lineRule="auto"/>
        <w:ind w:left="1" w:right="421" w:firstLine="568"/>
      </w:pPr>
      <w:r>
        <w:t>Katekese umat merupakan bentuk pewartaan iman yang berorientasi pada pendalaman hidup Kristiani dalam konteks sosial yang nyata. Sejak awal sejarah Gereja, katekese hadir sebagai sarana pembinaan rohani yang tumbuh bersama kehidupan umat. Katekese bukan sekadar pengajaran tentang doktrin, melainkan proses dialog iman yang menolong umat untuk menginterpretasikan pengalaman hidupnya dalam terang Injil. Melalui katekese, umat dibimbing untuk memahami relasi yang utuh antara Allah, sesama, dan dunia ciptaan, serta membangun</w:t>
      </w:r>
      <w:r>
        <w:rPr>
          <w:spacing w:val="62"/>
          <w:w w:val="150"/>
        </w:rPr>
        <w:t xml:space="preserve"> </w:t>
      </w:r>
      <w:r>
        <w:t>kesadaran</w:t>
      </w:r>
      <w:r>
        <w:rPr>
          <w:spacing w:val="62"/>
          <w:w w:val="150"/>
        </w:rPr>
        <w:t xml:space="preserve"> </w:t>
      </w:r>
      <w:r>
        <w:t>diri</w:t>
      </w:r>
      <w:r>
        <w:rPr>
          <w:spacing w:val="63"/>
          <w:w w:val="150"/>
        </w:rPr>
        <w:t xml:space="preserve"> </w:t>
      </w:r>
      <w:r>
        <w:t>sebagai</w:t>
      </w:r>
      <w:r>
        <w:rPr>
          <w:spacing w:val="61"/>
          <w:w w:val="150"/>
        </w:rPr>
        <w:t xml:space="preserve"> </w:t>
      </w:r>
      <w:r>
        <w:t>garam</w:t>
      </w:r>
      <w:r>
        <w:rPr>
          <w:spacing w:val="63"/>
          <w:w w:val="150"/>
        </w:rPr>
        <w:t xml:space="preserve"> </w:t>
      </w:r>
      <w:r>
        <w:t>dan</w:t>
      </w:r>
      <w:r>
        <w:rPr>
          <w:spacing w:val="64"/>
          <w:w w:val="150"/>
        </w:rPr>
        <w:t xml:space="preserve"> </w:t>
      </w:r>
      <w:r>
        <w:t>terang</w:t>
      </w:r>
      <w:r>
        <w:rPr>
          <w:spacing w:val="63"/>
          <w:w w:val="150"/>
        </w:rPr>
        <w:t xml:space="preserve"> </w:t>
      </w:r>
      <w:r>
        <w:rPr>
          <w:spacing w:val="-4"/>
        </w:rPr>
        <w:t>bagi</w:t>
      </w:r>
    </w:p>
    <w:p w:rsidR="00BC3CB7" w:rsidRDefault="00BC3CB7">
      <w:pPr>
        <w:pStyle w:val="BodyText"/>
        <w:spacing w:line="276" w:lineRule="auto"/>
        <w:sectPr w:rsidR="00BC3CB7">
          <w:headerReference w:type="even" r:id="rId1408"/>
          <w:headerReference w:type="default" r:id="rId1409"/>
          <w:footerReference w:type="default" r:id="rId1410"/>
          <w:headerReference w:type="first" r:id="rId1411"/>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masyarakat. Menurut Kotan, (2020 : 23) Ketika umat berperan penting dalam membantu proses pendewasaan iman, dengan menempatkan pengalaman religius kembali ke dalam kehidupan konkret sehari-hari. Katekese umat juga mendorong proses pemanusiaan Kristiani, di mana setiap individu diajak untuk menghidupi kasih</w:t>
      </w:r>
      <w:r>
        <w:rPr>
          <w:spacing w:val="-7"/>
        </w:rPr>
        <w:t xml:space="preserve"> </w:t>
      </w:r>
      <w:r>
        <w:t>Allah melalui tindakan nyata dalam keluarga, lingkungan kerja, dan masyarakat. Dengan demikian, katekese umat bukan hanya memperkuat iman personal, tetapi juga menumbuhkan tanggung jawab sosial dalam mewujudkan kehidupan yang adil, damai, dan penuh kasih.</w:t>
      </w:r>
    </w:p>
    <w:p w:rsidR="00BC3CB7" w:rsidRDefault="00AF39CF">
      <w:pPr>
        <w:pStyle w:val="BodyText"/>
        <w:spacing w:before="121" w:line="276" w:lineRule="auto"/>
        <w:ind w:right="139" w:firstLine="568"/>
      </w:pPr>
      <w:r>
        <w:t>Gereja Katolik secara konsisten menunjukkan perannya sebagai pendidik iman melalui pastoral sekolah, pembinaan OMK, dan katekese umat yang aktif dan relevan dalam menghadapi perubahan sosial. Gereja tidak hanya menjaga kemurnian ajaran, tetapi juga menyesuaikan pendekatan pastoralnya dengan dinamika zaman agar setiap umat mampu menjadi saksi iman di tengah dunia modern yang terus berubah. Dengan demikian, pendidikan iman dalam Gereja Katolik menjadi kekuatan transformatif yang membentuk manusia beriman, berbudaya kasih, dan berdaya menghadapi tantangan global</w:t>
      </w:r>
      <w:r>
        <w:rPr>
          <w:spacing w:val="-2"/>
        </w:rPr>
        <w:t xml:space="preserve"> </w:t>
      </w:r>
      <w:r>
        <w:t>dengan</w:t>
      </w:r>
      <w:r>
        <w:rPr>
          <w:spacing w:val="-1"/>
        </w:rPr>
        <w:t xml:space="preserve"> </w:t>
      </w:r>
      <w:r>
        <w:t>semangat</w:t>
      </w:r>
      <w:r>
        <w:rPr>
          <w:spacing w:val="-2"/>
        </w:rPr>
        <w:t xml:space="preserve"> </w:t>
      </w:r>
      <w:r>
        <w:t>pelayanan yang</w:t>
      </w:r>
      <w:r>
        <w:rPr>
          <w:spacing w:val="-1"/>
        </w:rPr>
        <w:t xml:space="preserve"> </w:t>
      </w:r>
      <w:r>
        <w:t>otentik demi</w:t>
      </w:r>
      <w:r>
        <w:rPr>
          <w:spacing w:val="-1"/>
        </w:rPr>
        <w:t xml:space="preserve"> </w:t>
      </w:r>
      <w:r>
        <w:t>kemuliaan Allah dan kesejahteraan sesama.</w:t>
      </w:r>
    </w:p>
    <w:p w:rsidR="00BC3CB7" w:rsidRDefault="00AF39CF">
      <w:pPr>
        <w:pStyle w:val="BodyText"/>
        <w:spacing w:before="119" w:line="276" w:lineRule="auto"/>
        <w:ind w:right="137" w:firstLine="568"/>
      </w:pPr>
      <w:r>
        <w:t>Tawaran dan upaya Gereja dalam membangun gerakan pastoral untuk mewartakan karya cinta kasih terhadap sesama. Peduli terhadap yang membutuhkan, membangun solidaritas terhadap sesama. Perubahan sosial yang sering kali dianggap sebagai</w:t>
      </w:r>
      <w:r>
        <w:rPr>
          <w:spacing w:val="-15"/>
        </w:rPr>
        <w:t xml:space="preserve"> </w:t>
      </w:r>
      <w:r>
        <w:t>pemicu</w:t>
      </w:r>
      <w:r>
        <w:rPr>
          <w:spacing w:val="-15"/>
        </w:rPr>
        <w:t xml:space="preserve"> </w:t>
      </w:r>
      <w:r>
        <w:t>bentuk</w:t>
      </w:r>
      <w:r>
        <w:rPr>
          <w:spacing w:val="-15"/>
        </w:rPr>
        <w:t xml:space="preserve"> </w:t>
      </w:r>
      <w:r>
        <w:t>ketidakpedulian</w:t>
      </w:r>
      <w:r>
        <w:rPr>
          <w:spacing w:val="-15"/>
        </w:rPr>
        <w:t xml:space="preserve"> </w:t>
      </w:r>
      <w:r>
        <w:t>terhadap</w:t>
      </w:r>
      <w:r>
        <w:rPr>
          <w:spacing w:val="-15"/>
        </w:rPr>
        <w:t xml:space="preserve"> </w:t>
      </w:r>
      <w:r>
        <w:t>sesama</w:t>
      </w:r>
      <w:r>
        <w:rPr>
          <w:spacing w:val="-15"/>
        </w:rPr>
        <w:t xml:space="preserve"> </w:t>
      </w:r>
      <w:r>
        <w:t>memang perlu</w:t>
      </w:r>
      <w:r>
        <w:rPr>
          <w:spacing w:val="-15"/>
        </w:rPr>
        <w:t xml:space="preserve"> </w:t>
      </w:r>
      <w:r>
        <w:t>diperbaiki</w:t>
      </w:r>
      <w:r>
        <w:rPr>
          <w:spacing w:val="-15"/>
        </w:rPr>
        <w:t xml:space="preserve"> </w:t>
      </w:r>
      <w:r>
        <w:t>secara</w:t>
      </w:r>
      <w:r>
        <w:rPr>
          <w:spacing w:val="-15"/>
        </w:rPr>
        <w:t xml:space="preserve"> </w:t>
      </w:r>
      <w:r>
        <w:t>bijak.</w:t>
      </w:r>
      <w:r>
        <w:rPr>
          <w:spacing w:val="-15"/>
        </w:rPr>
        <w:t xml:space="preserve"> </w:t>
      </w:r>
      <w:r>
        <w:t>Gerakan</w:t>
      </w:r>
      <w:r>
        <w:rPr>
          <w:spacing w:val="-15"/>
        </w:rPr>
        <w:t xml:space="preserve"> </w:t>
      </w:r>
      <w:r>
        <w:t>Pendidikan</w:t>
      </w:r>
      <w:r>
        <w:rPr>
          <w:spacing w:val="-15"/>
        </w:rPr>
        <w:t xml:space="preserve"> </w:t>
      </w:r>
      <w:r>
        <w:t>agama</w:t>
      </w:r>
      <w:r>
        <w:rPr>
          <w:spacing w:val="-15"/>
        </w:rPr>
        <w:t xml:space="preserve"> </w:t>
      </w:r>
      <w:r>
        <w:t>Katolik, baik melalui pastoral, magisterium, dokumen-dokumen Gereja dan tawaran lain, memang menjadi sebuah spirit dan motivasi untuk gerakan pembebasan terhadap yang tertindas, penyatuan rasa solidaritas dan berkehendak sebagai pengikut Kristus.</w:t>
      </w:r>
    </w:p>
    <w:p w:rsidR="00BC3CB7" w:rsidRDefault="00BC3CB7">
      <w:pPr>
        <w:pStyle w:val="BodyText"/>
        <w:spacing w:line="276" w:lineRule="auto"/>
        <w:sectPr w:rsidR="00BC3CB7">
          <w:headerReference w:type="even" r:id="rId1412"/>
          <w:headerReference w:type="default" r:id="rId1413"/>
          <w:footerReference w:type="default" r:id="rId1414"/>
          <w:headerReference w:type="first" r:id="rId1415"/>
          <w:pgSz w:w="8790" w:h="13050"/>
          <w:pgMar w:top="1060" w:right="992" w:bottom="920" w:left="1133" w:header="0" w:footer="738" w:gutter="0"/>
          <w:cols w:space="720"/>
        </w:sectPr>
      </w:pPr>
    </w:p>
    <w:p w:rsidR="00BC3CB7" w:rsidRDefault="00AF39CF">
      <w:pPr>
        <w:pStyle w:val="Heading1"/>
        <w:ind w:right="417"/>
      </w:pPr>
      <w:bookmarkStart w:id="65" w:name="_bookmark64"/>
      <w:bookmarkEnd w:id="65"/>
      <w:r>
        <w:lastRenderedPageBreak/>
        <w:t xml:space="preserve">BAB </w:t>
      </w:r>
      <w:r>
        <w:rPr>
          <w:spacing w:val="-5"/>
        </w:rPr>
        <w:t>XI</w:t>
      </w:r>
    </w:p>
    <w:p w:rsidR="00BC3CB7" w:rsidRDefault="00AF39CF">
      <w:pPr>
        <w:spacing w:before="57" w:line="276" w:lineRule="auto"/>
        <w:ind w:left="267" w:right="691"/>
        <w:jc w:val="center"/>
        <w:rPr>
          <w:b/>
          <w:sz w:val="32"/>
        </w:rPr>
      </w:pPr>
      <w:r>
        <w:rPr>
          <w:b/>
          <w:spacing w:val="-2"/>
          <w:sz w:val="32"/>
        </w:rPr>
        <w:t>PENDIDIKAN</w:t>
      </w:r>
      <w:r>
        <w:rPr>
          <w:b/>
          <w:spacing w:val="-18"/>
          <w:sz w:val="32"/>
        </w:rPr>
        <w:t xml:space="preserve"> </w:t>
      </w:r>
      <w:r>
        <w:rPr>
          <w:b/>
          <w:spacing w:val="-2"/>
          <w:sz w:val="32"/>
        </w:rPr>
        <w:t>AGAMA</w:t>
      </w:r>
      <w:r>
        <w:rPr>
          <w:b/>
          <w:spacing w:val="-18"/>
          <w:sz w:val="32"/>
        </w:rPr>
        <w:t xml:space="preserve"> </w:t>
      </w:r>
      <w:r>
        <w:rPr>
          <w:b/>
          <w:spacing w:val="-2"/>
          <w:sz w:val="32"/>
        </w:rPr>
        <w:t>KATOLIK</w:t>
      </w:r>
      <w:r>
        <w:rPr>
          <w:b/>
          <w:spacing w:val="-17"/>
          <w:sz w:val="32"/>
        </w:rPr>
        <w:t xml:space="preserve"> </w:t>
      </w:r>
      <w:r>
        <w:rPr>
          <w:b/>
          <w:spacing w:val="-2"/>
          <w:sz w:val="32"/>
        </w:rPr>
        <w:t xml:space="preserve">DAN </w:t>
      </w:r>
      <w:r>
        <w:rPr>
          <w:b/>
          <w:sz w:val="32"/>
        </w:rPr>
        <w:t>MULTIPLE INTELLIGENCES</w:t>
      </w:r>
    </w:p>
    <w:p w:rsidR="00BC3CB7" w:rsidRDefault="00BC3CB7">
      <w:pPr>
        <w:pStyle w:val="BodyText"/>
        <w:spacing w:before="68"/>
        <w:ind w:left="0"/>
        <w:jc w:val="left"/>
        <w:rPr>
          <w:b/>
          <w:sz w:val="32"/>
        </w:rPr>
      </w:pPr>
    </w:p>
    <w:p w:rsidR="00BC3CB7" w:rsidRDefault="00AF39CF">
      <w:pPr>
        <w:pStyle w:val="Heading2"/>
        <w:numPr>
          <w:ilvl w:val="1"/>
          <w:numId w:val="7"/>
        </w:numPr>
        <w:tabs>
          <w:tab w:val="left" w:pos="569"/>
        </w:tabs>
        <w:spacing w:before="0"/>
        <w:jc w:val="left"/>
      </w:pPr>
      <w:bookmarkStart w:id="66" w:name="_bookmark65"/>
      <w:bookmarkEnd w:id="66"/>
      <w:r>
        <w:t>Konsep</w:t>
      </w:r>
      <w:r>
        <w:rPr>
          <w:spacing w:val="-4"/>
        </w:rPr>
        <w:t xml:space="preserve"> </w:t>
      </w:r>
      <w:r>
        <w:t>Dasar</w:t>
      </w:r>
      <w:r>
        <w:rPr>
          <w:spacing w:val="-7"/>
        </w:rPr>
        <w:t xml:space="preserve"> </w:t>
      </w:r>
      <w:r>
        <w:t>Multiple</w:t>
      </w:r>
      <w:r>
        <w:rPr>
          <w:spacing w:val="-2"/>
        </w:rPr>
        <w:t xml:space="preserve"> Intelligences</w:t>
      </w:r>
    </w:p>
    <w:p w:rsidR="00BC3CB7" w:rsidRDefault="00AF39CF">
      <w:pPr>
        <w:pStyle w:val="BodyText"/>
        <w:spacing w:before="162" w:line="276" w:lineRule="auto"/>
        <w:ind w:left="1" w:right="420" w:firstLine="568"/>
      </w:pPr>
      <w:r>
        <w:t>Kata bahasa Inggris “</w:t>
      </w:r>
      <w:r>
        <w:rPr>
          <w:i/>
        </w:rPr>
        <w:t>multiple</w:t>
      </w:r>
      <w:r>
        <w:t>” berasal beberapa kata dari bahasa Latin antara lain: 1). Kata “</w:t>
      </w:r>
      <w:r>
        <w:rPr>
          <w:i/>
        </w:rPr>
        <w:t>multiplex</w:t>
      </w:r>
      <w:r>
        <w:t>”, dalam bahasa Inggris</w:t>
      </w:r>
      <w:r>
        <w:rPr>
          <w:spacing w:val="-8"/>
        </w:rPr>
        <w:t xml:space="preserve"> </w:t>
      </w:r>
      <w:r>
        <w:t>berarti</w:t>
      </w:r>
      <w:r>
        <w:rPr>
          <w:spacing w:val="-8"/>
        </w:rPr>
        <w:t xml:space="preserve"> </w:t>
      </w:r>
      <w:r>
        <w:rPr>
          <w:i/>
        </w:rPr>
        <w:t>“having</w:t>
      </w:r>
      <w:r>
        <w:rPr>
          <w:i/>
          <w:spacing w:val="-9"/>
        </w:rPr>
        <w:t xml:space="preserve"> </w:t>
      </w:r>
      <w:r>
        <w:rPr>
          <w:i/>
        </w:rPr>
        <w:t>many</w:t>
      </w:r>
      <w:r>
        <w:rPr>
          <w:i/>
          <w:spacing w:val="-8"/>
        </w:rPr>
        <w:t xml:space="preserve"> </w:t>
      </w:r>
      <w:r>
        <w:rPr>
          <w:i/>
        </w:rPr>
        <w:t>parts</w:t>
      </w:r>
      <w:r>
        <w:t>”</w:t>
      </w:r>
      <w:r>
        <w:rPr>
          <w:spacing w:val="-9"/>
        </w:rPr>
        <w:t xml:space="preserve"> </w:t>
      </w:r>
      <w:r>
        <w:t>atau</w:t>
      </w:r>
      <w:r>
        <w:rPr>
          <w:spacing w:val="-7"/>
        </w:rPr>
        <w:t xml:space="preserve"> </w:t>
      </w:r>
      <w:r>
        <w:t>dalam</w:t>
      </w:r>
      <w:r>
        <w:rPr>
          <w:spacing w:val="-9"/>
        </w:rPr>
        <w:t xml:space="preserve"> </w:t>
      </w:r>
      <w:r>
        <w:t>bahasa</w:t>
      </w:r>
      <w:r>
        <w:rPr>
          <w:spacing w:val="-8"/>
        </w:rPr>
        <w:t xml:space="preserve"> </w:t>
      </w:r>
      <w:r>
        <w:t>Indonesia berarti memiliki banyak bagian,</w:t>
      </w:r>
      <w:r>
        <w:rPr>
          <w:spacing w:val="40"/>
        </w:rPr>
        <w:t xml:space="preserve"> </w:t>
      </w:r>
      <w:r>
        <w:t>keberagaman atau pluralitas aspek dalam suatu konsep tunggal (Diessner, 2001). 2) Kata “</w:t>
      </w:r>
      <w:r>
        <w:rPr>
          <w:i/>
        </w:rPr>
        <w:t>multi</w:t>
      </w:r>
      <w:r>
        <w:t>” dalam bahasa Indonesia berarti “</w:t>
      </w:r>
      <w:r>
        <w:rPr>
          <w:i/>
        </w:rPr>
        <w:t>banyak</w:t>
      </w:r>
      <w:r>
        <w:t>”. 3). Kata “</w:t>
      </w:r>
      <w:r>
        <w:rPr>
          <w:i/>
        </w:rPr>
        <w:t>plicare</w:t>
      </w:r>
      <w:r>
        <w:t>”,</w:t>
      </w:r>
      <w:r>
        <w:rPr>
          <w:spacing w:val="40"/>
        </w:rPr>
        <w:t xml:space="preserve"> </w:t>
      </w:r>
      <w:r>
        <w:t>dalam</w:t>
      </w:r>
      <w:r>
        <w:rPr>
          <w:spacing w:val="-2"/>
        </w:rPr>
        <w:t xml:space="preserve"> </w:t>
      </w:r>
      <w:r>
        <w:t>Bahasa</w:t>
      </w:r>
      <w:r>
        <w:rPr>
          <w:spacing w:val="-2"/>
        </w:rPr>
        <w:t xml:space="preserve"> </w:t>
      </w:r>
      <w:r>
        <w:t>Indonesia</w:t>
      </w:r>
      <w:r>
        <w:rPr>
          <w:spacing w:val="-2"/>
        </w:rPr>
        <w:t xml:space="preserve"> </w:t>
      </w:r>
      <w:r>
        <w:t>berarti</w:t>
      </w:r>
      <w:r>
        <w:rPr>
          <w:spacing w:val="-2"/>
        </w:rPr>
        <w:t xml:space="preserve"> </w:t>
      </w:r>
      <w:r>
        <w:t>“melipat”, dan</w:t>
      </w:r>
      <w:r>
        <w:rPr>
          <w:spacing w:val="-2"/>
        </w:rPr>
        <w:t xml:space="preserve"> </w:t>
      </w:r>
      <w:r>
        <w:t>secara literal berarti “banyak lipatan” atau “berlapis-lapis” yang menunjukkan adanya keberagaman dimensi yang saling terkait dalam</w:t>
      </w:r>
      <w:r>
        <w:rPr>
          <w:spacing w:val="-1"/>
        </w:rPr>
        <w:t xml:space="preserve"> </w:t>
      </w:r>
      <w:r>
        <w:t>satu kesatuan sistem</w:t>
      </w:r>
      <w:r>
        <w:rPr>
          <w:spacing w:val="40"/>
        </w:rPr>
        <w:t xml:space="preserve"> </w:t>
      </w:r>
      <w:r>
        <w:t>(Stolova, 2020). 4). Kata “</w:t>
      </w:r>
      <w:r>
        <w:rPr>
          <w:i/>
        </w:rPr>
        <w:t>Multiple</w:t>
      </w:r>
      <w:r>
        <w:t>” dalam bahasa Inggris berarti “</w:t>
      </w:r>
      <w:r>
        <w:rPr>
          <w:i/>
        </w:rPr>
        <w:t>existing in many forms</w:t>
      </w:r>
      <w:r>
        <w:t>” atau “</w:t>
      </w:r>
      <w:r>
        <w:rPr>
          <w:i/>
        </w:rPr>
        <w:t>having several aspects</w:t>
      </w:r>
      <w:r>
        <w:t>”, yang dalam konteks bahasa Indonesia merujuk pada teori kecerdasan yang menolak pandangan monolitik</w:t>
      </w:r>
      <w:r>
        <w:rPr>
          <w:spacing w:val="-15"/>
        </w:rPr>
        <w:t xml:space="preserve"> </w:t>
      </w:r>
      <w:r>
        <w:t>tentang</w:t>
      </w:r>
      <w:r>
        <w:rPr>
          <w:spacing w:val="-15"/>
        </w:rPr>
        <w:t xml:space="preserve"> </w:t>
      </w:r>
      <w:r>
        <w:t>potensi</w:t>
      </w:r>
      <w:r>
        <w:rPr>
          <w:spacing w:val="-15"/>
        </w:rPr>
        <w:t xml:space="preserve"> </w:t>
      </w:r>
      <w:r>
        <w:t>manusia</w:t>
      </w:r>
      <w:r>
        <w:rPr>
          <w:spacing w:val="-15"/>
        </w:rPr>
        <w:t xml:space="preserve"> </w:t>
      </w:r>
      <w:r>
        <w:t>(Heuer</w:t>
      </w:r>
      <w:r>
        <w:rPr>
          <w:spacing w:val="-13"/>
        </w:rPr>
        <w:t xml:space="preserve"> </w:t>
      </w:r>
      <w:r>
        <w:t>Jr,</w:t>
      </w:r>
      <w:r>
        <w:rPr>
          <w:spacing w:val="-15"/>
        </w:rPr>
        <w:t xml:space="preserve"> </w:t>
      </w:r>
      <w:r>
        <w:t>1999:</w:t>
      </w:r>
      <w:r>
        <w:rPr>
          <w:spacing w:val="-15"/>
        </w:rPr>
        <w:t xml:space="preserve"> </w:t>
      </w:r>
      <w:r>
        <w:t>173).</w:t>
      </w:r>
      <w:r>
        <w:rPr>
          <w:spacing w:val="-14"/>
        </w:rPr>
        <w:t xml:space="preserve"> </w:t>
      </w:r>
      <w:r>
        <w:t>5).</w:t>
      </w:r>
      <w:r>
        <w:rPr>
          <w:spacing w:val="-14"/>
        </w:rPr>
        <w:t xml:space="preserve"> </w:t>
      </w:r>
      <w:r>
        <w:t>Kata “</w:t>
      </w:r>
      <w:r>
        <w:rPr>
          <w:i/>
        </w:rPr>
        <w:t>manifold</w:t>
      </w:r>
      <w:r>
        <w:t>”, dalam bahasa Inggris berarti “</w:t>
      </w:r>
      <w:r>
        <w:rPr>
          <w:i/>
        </w:rPr>
        <w:t xml:space="preserve">plural” </w:t>
      </w:r>
      <w:r>
        <w:t>dan dalam bahasa Indonesia kata tersebut menekankan pentingnya mengakui beragam jalur untuk mencapai keunggulan dan menantang perspektif tunggal tentang potensi kognitif manusia (Narcy-Combes, 2003).</w:t>
      </w:r>
    </w:p>
    <w:p w:rsidR="00BC3CB7" w:rsidRDefault="00AF39CF">
      <w:pPr>
        <w:pStyle w:val="BodyText"/>
        <w:spacing w:before="121" w:line="276" w:lineRule="auto"/>
        <w:ind w:left="1" w:right="422" w:firstLine="568"/>
      </w:pPr>
      <w:r>
        <w:t>Dengan demikian, dapat dikatakan bahwa kata “multiple” memiliki beberapa arti dalam bahasa Latin dan bahasa Inggris, namun</w:t>
      </w:r>
      <w:r>
        <w:rPr>
          <w:spacing w:val="-15"/>
        </w:rPr>
        <w:t xml:space="preserve"> </w:t>
      </w:r>
      <w:r>
        <w:t>dalam</w:t>
      </w:r>
      <w:r>
        <w:rPr>
          <w:spacing w:val="-15"/>
        </w:rPr>
        <w:t xml:space="preserve"> </w:t>
      </w:r>
      <w:r>
        <w:t>bahasa</w:t>
      </w:r>
      <w:r>
        <w:rPr>
          <w:spacing w:val="-15"/>
        </w:rPr>
        <w:t xml:space="preserve"> </w:t>
      </w:r>
      <w:r>
        <w:t>Indonesia</w:t>
      </w:r>
      <w:r>
        <w:rPr>
          <w:spacing w:val="-15"/>
        </w:rPr>
        <w:t xml:space="preserve"> </w:t>
      </w:r>
      <w:r>
        <w:t>kata</w:t>
      </w:r>
      <w:r>
        <w:rPr>
          <w:spacing w:val="-15"/>
        </w:rPr>
        <w:t xml:space="preserve"> </w:t>
      </w:r>
      <w:r>
        <w:t>tersebut</w:t>
      </w:r>
      <w:r>
        <w:rPr>
          <w:spacing w:val="-15"/>
        </w:rPr>
        <w:t xml:space="preserve"> </w:t>
      </w:r>
      <w:r>
        <w:t>berarti</w:t>
      </w:r>
      <w:r>
        <w:rPr>
          <w:spacing w:val="-15"/>
        </w:rPr>
        <w:t xml:space="preserve"> </w:t>
      </w:r>
      <w:r>
        <w:t>keberagaman dan pluralitas atau adanya banyak bagian, banyak dimensi, atau banyak aspek dalam suatu entitas tunggal yang menantang pandangan</w:t>
      </w:r>
      <w:r>
        <w:rPr>
          <w:spacing w:val="-17"/>
        </w:rPr>
        <w:t xml:space="preserve"> </w:t>
      </w:r>
      <w:r>
        <w:t>monolitik</w:t>
      </w:r>
      <w:r>
        <w:rPr>
          <w:spacing w:val="-13"/>
        </w:rPr>
        <w:t xml:space="preserve"> </w:t>
      </w:r>
      <w:r>
        <w:t>tentang</w:t>
      </w:r>
      <w:r>
        <w:rPr>
          <w:spacing w:val="-14"/>
        </w:rPr>
        <w:t xml:space="preserve"> </w:t>
      </w:r>
      <w:r>
        <w:t>kemampuan</w:t>
      </w:r>
      <w:r>
        <w:rPr>
          <w:spacing w:val="-10"/>
        </w:rPr>
        <w:t xml:space="preserve"> </w:t>
      </w:r>
      <w:r>
        <w:t>manusia</w:t>
      </w:r>
      <w:r>
        <w:rPr>
          <w:spacing w:val="-15"/>
        </w:rPr>
        <w:t xml:space="preserve"> </w:t>
      </w:r>
      <w:r>
        <w:t>dan</w:t>
      </w:r>
      <w:r>
        <w:rPr>
          <w:spacing w:val="-12"/>
        </w:rPr>
        <w:t xml:space="preserve"> </w:t>
      </w:r>
      <w:r>
        <w:rPr>
          <w:spacing w:val="-2"/>
        </w:rPr>
        <w:t>membuka</w:t>
      </w:r>
    </w:p>
    <w:p w:rsidR="00BC3CB7" w:rsidRDefault="00BC3CB7">
      <w:pPr>
        <w:pStyle w:val="BodyText"/>
        <w:spacing w:line="276" w:lineRule="auto"/>
        <w:sectPr w:rsidR="00BC3CB7">
          <w:headerReference w:type="even" r:id="rId1416"/>
          <w:headerReference w:type="default" r:id="rId1417"/>
          <w:footerReference w:type="default" r:id="rId1418"/>
          <w:headerReference w:type="first" r:id="rId1419"/>
          <w:pgSz w:w="8790" w:h="13050"/>
          <w:pgMar w:top="1060" w:right="992" w:bottom="920" w:left="1133" w:header="0" w:footer="738" w:gutter="0"/>
          <w:cols w:space="720"/>
        </w:sectPr>
      </w:pPr>
    </w:p>
    <w:p w:rsidR="00BC3CB7" w:rsidRDefault="00AF39CF">
      <w:pPr>
        <w:pStyle w:val="BodyText"/>
        <w:spacing w:before="72" w:line="276" w:lineRule="auto"/>
        <w:ind w:right="142"/>
      </w:pPr>
      <w:r>
        <w:lastRenderedPageBreak/>
        <w:t>ruang</w:t>
      </w:r>
      <w:r>
        <w:rPr>
          <w:spacing w:val="-4"/>
        </w:rPr>
        <w:t xml:space="preserve"> </w:t>
      </w:r>
      <w:r>
        <w:t>untuk</w:t>
      </w:r>
      <w:r>
        <w:rPr>
          <w:spacing w:val="-2"/>
        </w:rPr>
        <w:t xml:space="preserve"> </w:t>
      </w:r>
      <w:r>
        <w:t>mengakui</w:t>
      </w:r>
      <w:r>
        <w:rPr>
          <w:spacing w:val="-4"/>
        </w:rPr>
        <w:t xml:space="preserve"> </w:t>
      </w:r>
      <w:r>
        <w:t>keberagaman</w:t>
      </w:r>
      <w:r>
        <w:rPr>
          <w:spacing w:val="-3"/>
        </w:rPr>
        <w:t xml:space="preserve"> </w:t>
      </w:r>
      <w:r>
        <w:t>potensi</w:t>
      </w:r>
      <w:r>
        <w:rPr>
          <w:spacing w:val="-4"/>
        </w:rPr>
        <w:t xml:space="preserve"> </w:t>
      </w:r>
      <w:r>
        <w:t>yang</w:t>
      </w:r>
      <w:r>
        <w:rPr>
          <w:spacing w:val="-4"/>
        </w:rPr>
        <w:t xml:space="preserve"> </w:t>
      </w:r>
      <w:r>
        <w:t>dimiliki</w:t>
      </w:r>
      <w:r>
        <w:rPr>
          <w:spacing w:val="-5"/>
        </w:rPr>
        <w:t xml:space="preserve"> </w:t>
      </w:r>
      <w:r>
        <w:t xml:space="preserve">setiap </w:t>
      </w:r>
      <w:r>
        <w:rPr>
          <w:spacing w:val="-2"/>
        </w:rPr>
        <w:t>individu.</w:t>
      </w:r>
    </w:p>
    <w:p w:rsidR="00BC3CB7" w:rsidRDefault="00AF39CF">
      <w:pPr>
        <w:pStyle w:val="BodyText"/>
        <w:spacing w:before="119" w:line="276" w:lineRule="auto"/>
        <w:ind w:right="137" w:firstLine="568"/>
      </w:pPr>
      <w:r>
        <w:t>Sementara kata “</w:t>
      </w:r>
      <w:r>
        <w:rPr>
          <w:i/>
        </w:rPr>
        <w:t>intelligence</w:t>
      </w:r>
      <w:r>
        <w:t>” adalah kata bahasa Inggris yang</w:t>
      </w:r>
      <w:r>
        <w:rPr>
          <w:spacing w:val="-2"/>
        </w:rPr>
        <w:t xml:space="preserve"> </w:t>
      </w:r>
      <w:r>
        <w:t>berasal</w:t>
      </w:r>
      <w:r>
        <w:rPr>
          <w:spacing w:val="-2"/>
        </w:rPr>
        <w:t xml:space="preserve"> </w:t>
      </w:r>
      <w:r>
        <w:t>dari</w:t>
      </w:r>
      <w:r>
        <w:rPr>
          <w:spacing w:val="-2"/>
        </w:rPr>
        <w:t xml:space="preserve"> </w:t>
      </w:r>
      <w:r>
        <w:t>beberapa</w:t>
      </w:r>
      <w:r>
        <w:rPr>
          <w:spacing w:val="-2"/>
        </w:rPr>
        <w:t xml:space="preserve"> </w:t>
      </w:r>
      <w:r>
        <w:t>kata</w:t>
      </w:r>
      <w:r>
        <w:rPr>
          <w:spacing w:val="-2"/>
        </w:rPr>
        <w:t xml:space="preserve"> </w:t>
      </w:r>
      <w:r>
        <w:t>bahasa</w:t>
      </w:r>
      <w:r>
        <w:rPr>
          <w:spacing w:val="-2"/>
        </w:rPr>
        <w:t xml:space="preserve"> </w:t>
      </w:r>
      <w:r>
        <w:t>Latin,</w:t>
      </w:r>
      <w:r>
        <w:rPr>
          <w:spacing w:val="-2"/>
        </w:rPr>
        <w:t xml:space="preserve"> </w:t>
      </w:r>
      <w:r>
        <w:t>antara</w:t>
      </w:r>
      <w:r>
        <w:rPr>
          <w:spacing w:val="-2"/>
        </w:rPr>
        <w:t xml:space="preserve"> </w:t>
      </w:r>
      <w:r>
        <w:t>lain:</w:t>
      </w:r>
      <w:r>
        <w:rPr>
          <w:spacing w:val="-2"/>
        </w:rPr>
        <w:t xml:space="preserve"> </w:t>
      </w:r>
      <w:r>
        <w:t>1)</w:t>
      </w:r>
      <w:r>
        <w:rPr>
          <w:spacing w:val="-2"/>
        </w:rPr>
        <w:t xml:space="preserve"> </w:t>
      </w:r>
      <w:r>
        <w:t>kata “intelligentia” dan</w:t>
      </w:r>
      <w:r>
        <w:rPr>
          <w:spacing w:val="40"/>
        </w:rPr>
        <w:t xml:space="preserve"> </w:t>
      </w:r>
      <w:r>
        <w:t>2) kata “intellegere”, yang artinya dalam bahasa Inggris “to understand” dan dalam bahasa Indonesia berarti</w:t>
      </w:r>
      <w:r>
        <w:rPr>
          <w:spacing w:val="-15"/>
        </w:rPr>
        <w:t xml:space="preserve"> </w:t>
      </w:r>
      <w:r>
        <w:t>kemampuan</w:t>
      </w:r>
      <w:r>
        <w:rPr>
          <w:spacing w:val="-15"/>
        </w:rPr>
        <w:t xml:space="preserve"> </w:t>
      </w:r>
      <w:r>
        <w:t>untuk</w:t>
      </w:r>
      <w:r>
        <w:rPr>
          <w:spacing w:val="-15"/>
        </w:rPr>
        <w:t xml:space="preserve"> </w:t>
      </w:r>
      <w:r>
        <w:t>memahami,</w:t>
      </w:r>
      <w:r>
        <w:rPr>
          <w:spacing w:val="-15"/>
        </w:rPr>
        <w:t xml:space="preserve"> </w:t>
      </w:r>
      <w:r>
        <w:t>dan</w:t>
      </w:r>
      <w:r>
        <w:rPr>
          <w:spacing w:val="-15"/>
        </w:rPr>
        <w:t xml:space="preserve"> </w:t>
      </w:r>
      <w:r>
        <w:t>kemudian</w:t>
      </w:r>
      <w:r>
        <w:rPr>
          <w:spacing w:val="-15"/>
        </w:rPr>
        <w:t xml:space="preserve"> </w:t>
      </w:r>
      <w:r>
        <w:t>berkembang menjadi</w:t>
      </w:r>
      <w:r>
        <w:rPr>
          <w:spacing w:val="80"/>
        </w:rPr>
        <w:t xml:space="preserve"> </w:t>
      </w:r>
      <w:r>
        <w:t>konsep yang lebih luas mencakup beragam kapasitas mental (Morgan, 2021). 3) Kata “inter” (antara) dan 4) kata “legere”</w:t>
      </w:r>
      <w:r>
        <w:rPr>
          <w:spacing w:val="-15"/>
        </w:rPr>
        <w:t xml:space="preserve"> </w:t>
      </w:r>
      <w:r>
        <w:t>(memilih/membaca)</w:t>
      </w:r>
      <w:r>
        <w:rPr>
          <w:spacing w:val="-15"/>
        </w:rPr>
        <w:t xml:space="preserve"> </w:t>
      </w:r>
      <w:r>
        <w:t>dalam</w:t>
      </w:r>
      <w:r>
        <w:rPr>
          <w:spacing w:val="-15"/>
        </w:rPr>
        <w:t xml:space="preserve"> </w:t>
      </w:r>
      <w:r>
        <w:t>bahasa</w:t>
      </w:r>
      <w:r>
        <w:rPr>
          <w:spacing w:val="-15"/>
        </w:rPr>
        <w:t xml:space="preserve"> </w:t>
      </w:r>
      <w:r>
        <w:t>Inggris</w:t>
      </w:r>
      <w:r>
        <w:rPr>
          <w:spacing w:val="-15"/>
        </w:rPr>
        <w:t xml:space="preserve"> </w:t>
      </w:r>
      <w:r>
        <w:t>secara</w:t>
      </w:r>
      <w:r>
        <w:rPr>
          <w:spacing w:val="-15"/>
        </w:rPr>
        <w:t xml:space="preserve"> </w:t>
      </w:r>
      <w:r>
        <w:t>harfiah berarti “to choose between” atau kemampuan untuk memilih di antara berbagai opsi, dan dalam bahasa Indonesia kata tersebut diartikan sebagai cerminan kemampuan adaptif manusia dalam menghadapi tantangan lingkungan (Sternberg et al., 2023). 5). Kata “</w:t>
      </w:r>
      <w:r>
        <w:rPr>
          <w:i/>
        </w:rPr>
        <w:t>discernment</w:t>
      </w:r>
      <w:r>
        <w:t>” dalam bahasa Indonesia berarti kemampuan membedakan atau kemampuan seseorang menggunakan penalaran,</w:t>
      </w:r>
      <w:r>
        <w:rPr>
          <w:spacing w:val="22"/>
        </w:rPr>
        <w:t xml:space="preserve"> </w:t>
      </w:r>
      <w:r>
        <w:t>pemahaman,</w:t>
      </w:r>
      <w:r>
        <w:rPr>
          <w:spacing w:val="25"/>
        </w:rPr>
        <w:t xml:space="preserve"> </w:t>
      </w:r>
      <w:r>
        <w:t>dan</w:t>
      </w:r>
      <w:r>
        <w:rPr>
          <w:spacing w:val="25"/>
        </w:rPr>
        <w:t xml:space="preserve"> </w:t>
      </w:r>
      <w:r>
        <w:t>pembelajaran</w:t>
      </w:r>
      <w:r>
        <w:rPr>
          <w:spacing w:val="28"/>
        </w:rPr>
        <w:t xml:space="preserve"> </w:t>
      </w:r>
      <w:r>
        <w:t>(Castelluccio,</w:t>
      </w:r>
      <w:r>
        <w:rPr>
          <w:spacing w:val="25"/>
        </w:rPr>
        <w:t xml:space="preserve"> </w:t>
      </w:r>
      <w:r>
        <w:rPr>
          <w:spacing w:val="-2"/>
        </w:rPr>
        <w:t>2023).</w:t>
      </w:r>
    </w:p>
    <w:p w:rsidR="00BC3CB7" w:rsidRDefault="00AF39CF">
      <w:pPr>
        <w:pStyle w:val="BodyText"/>
        <w:spacing w:before="2" w:line="276" w:lineRule="auto"/>
        <w:ind w:right="139"/>
      </w:pPr>
      <w:r>
        <w:t>6).</w:t>
      </w:r>
      <w:r>
        <w:rPr>
          <w:spacing w:val="40"/>
        </w:rPr>
        <w:t xml:space="preserve"> </w:t>
      </w:r>
      <w:r>
        <w:t>Kata “</w:t>
      </w:r>
      <w:r>
        <w:rPr>
          <w:i/>
        </w:rPr>
        <w:t>intellegere</w:t>
      </w:r>
      <w:r>
        <w:t>” juga memiliki arti dalam bahasa Inggris “</w:t>
      </w:r>
      <w:r>
        <w:rPr>
          <w:i/>
        </w:rPr>
        <w:t>to perceive</w:t>
      </w:r>
      <w:r>
        <w:t>” dan dalam bahasa Indonesia berarti kemampuan mempersepsi atau</w:t>
      </w:r>
      <w:r>
        <w:rPr>
          <w:spacing w:val="40"/>
        </w:rPr>
        <w:t xml:space="preserve"> </w:t>
      </w:r>
      <w:r>
        <w:t>kemampuan beradaptasi dan kemampuan memecahkan masalah dalam konteks yang bervariasi (Das &amp; Kumar, n.d.). 7). Selain itu, kata “</w:t>
      </w:r>
      <w:r>
        <w:rPr>
          <w:i/>
        </w:rPr>
        <w:t>intellegere</w:t>
      </w:r>
      <w:r>
        <w:t xml:space="preserve">” dalam bahasa Inggris masih memiliki arti lainnya, yakni </w:t>
      </w:r>
      <w:r>
        <w:rPr>
          <w:i/>
        </w:rPr>
        <w:t>‘to gather between</w:t>
      </w:r>
      <w:r>
        <w:t>”, dan dalam bahasa Indonesia berarti kemampuan mengumpulkan informasi dan membuat koneksi berdasarkan aspek kreativitas dan kemampuan menghubungkan konsep-konsep yang berbeda (Lock, 2023; Macrine &amp; Fugate, 2020).</w:t>
      </w:r>
    </w:p>
    <w:p w:rsidR="00BC3CB7" w:rsidRDefault="00AF39CF">
      <w:pPr>
        <w:pStyle w:val="BodyText"/>
        <w:spacing w:before="121" w:line="276" w:lineRule="auto"/>
        <w:ind w:right="139" w:firstLine="568"/>
      </w:pPr>
      <w:r>
        <w:t>Dengan demikian, dapat dipahami bahwa kata “intelligence” memiliki berbagai arti baik dalam bahasa Latin, bahasa</w:t>
      </w:r>
      <w:r>
        <w:rPr>
          <w:spacing w:val="-6"/>
        </w:rPr>
        <w:t xml:space="preserve"> </w:t>
      </w:r>
      <w:r>
        <w:t>Inggris,</w:t>
      </w:r>
      <w:r>
        <w:rPr>
          <w:spacing w:val="-6"/>
        </w:rPr>
        <w:t xml:space="preserve"> </w:t>
      </w:r>
      <w:r>
        <w:t>dan</w:t>
      </w:r>
      <w:r>
        <w:rPr>
          <w:spacing w:val="-7"/>
        </w:rPr>
        <w:t xml:space="preserve"> </w:t>
      </w:r>
      <w:r>
        <w:t>bahasa</w:t>
      </w:r>
      <w:r>
        <w:rPr>
          <w:spacing w:val="-6"/>
        </w:rPr>
        <w:t xml:space="preserve"> </w:t>
      </w:r>
      <w:r>
        <w:t>Indonesia,</w:t>
      </w:r>
      <w:r>
        <w:rPr>
          <w:spacing w:val="-6"/>
        </w:rPr>
        <w:t xml:space="preserve"> </w:t>
      </w:r>
      <w:r>
        <w:t>namun</w:t>
      </w:r>
      <w:r>
        <w:rPr>
          <w:spacing w:val="-6"/>
        </w:rPr>
        <w:t xml:space="preserve"> </w:t>
      </w:r>
      <w:r>
        <w:t>tetap</w:t>
      </w:r>
      <w:r>
        <w:rPr>
          <w:spacing w:val="-7"/>
        </w:rPr>
        <w:t xml:space="preserve"> </w:t>
      </w:r>
      <w:r>
        <w:t>berpusat</w:t>
      </w:r>
      <w:r>
        <w:rPr>
          <w:spacing w:val="-8"/>
        </w:rPr>
        <w:t xml:space="preserve"> </w:t>
      </w:r>
      <w:r>
        <w:t>pada kemampuan kognitif manusia untuk memahami, membedakan, dan memilih, dan berkaitan dengan proses mental dalam memproses informasi.</w:t>
      </w:r>
    </w:p>
    <w:p w:rsidR="00BC3CB7" w:rsidRDefault="00BC3CB7">
      <w:pPr>
        <w:pStyle w:val="BodyText"/>
        <w:spacing w:line="276" w:lineRule="auto"/>
        <w:sectPr w:rsidR="00BC3CB7">
          <w:headerReference w:type="even" r:id="rId1420"/>
          <w:headerReference w:type="default" r:id="rId1421"/>
          <w:footerReference w:type="default" r:id="rId1422"/>
          <w:headerReference w:type="first" r:id="rId1423"/>
          <w:pgSz w:w="8790" w:h="13050"/>
          <w:pgMar w:top="1060" w:right="992" w:bottom="920" w:left="1133" w:header="0" w:footer="738" w:gutter="0"/>
          <w:cols w:space="720"/>
        </w:sectPr>
      </w:pPr>
    </w:p>
    <w:p w:rsidR="00BC3CB7" w:rsidRDefault="00AF39CF">
      <w:pPr>
        <w:pStyle w:val="BodyText"/>
        <w:spacing w:before="72" w:line="276" w:lineRule="auto"/>
        <w:ind w:left="1" w:right="421" w:firstLine="568"/>
      </w:pPr>
      <w:r>
        <w:lastRenderedPageBreak/>
        <w:t xml:space="preserve">Kata </w:t>
      </w:r>
      <w:r>
        <w:rPr>
          <w:i/>
        </w:rPr>
        <w:t xml:space="preserve">multiple intelligences </w:t>
      </w:r>
      <w:r>
        <w:t>sendiri dipahami sebagai teori yang menegaskan keberadaan setidaknya delapan kecerdasan berbeda yang dimiliki setiap individu dalam kadar yang bervariasi, yakni linguistik, logis-matematis, spasial, musikal, kinestetik-jasmani, interpersonal, intrapersonal, dan naturalis. Setiap kecerdasan merepresentasikan cara unik individu berinteraksi dengan dunia, menyelesaikan masalah, dan menciptakan</w:t>
      </w:r>
      <w:r>
        <w:rPr>
          <w:spacing w:val="-12"/>
        </w:rPr>
        <w:t xml:space="preserve"> </w:t>
      </w:r>
      <w:r>
        <w:t>produk</w:t>
      </w:r>
      <w:r>
        <w:rPr>
          <w:spacing w:val="-12"/>
        </w:rPr>
        <w:t xml:space="preserve"> </w:t>
      </w:r>
      <w:r>
        <w:t>yang</w:t>
      </w:r>
      <w:r>
        <w:rPr>
          <w:spacing w:val="-12"/>
        </w:rPr>
        <w:t xml:space="preserve"> </w:t>
      </w:r>
      <w:r>
        <w:t>bernilai</w:t>
      </w:r>
      <w:r>
        <w:rPr>
          <w:spacing w:val="-12"/>
        </w:rPr>
        <w:t xml:space="preserve"> </w:t>
      </w:r>
      <w:r>
        <w:t>dalam</w:t>
      </w:r>
      <w:r>
        <w:rPr>
          <w:spacing w:val="-11"/>
        </w:rPr>
        <w:t xml:space="preserve"> </w:t>
      </w:r>
      <w:r>
        <w:t>konteks</w:t>
      </w:r>
      <w:r>
        <w:rPr>
          <w:spacing w:val="-12"/>
        </w:rPr>
        <w:t xml:space="preserve"> </w:t>
      </w:r>
      <w:r>
        <w:t>budaya</w:t>
      </w:r>
      <w:r>
        <w:rPr>
          <w:spacing w:val="-13"/>
        </w:rPr>
        <w:t xml:space="preserve"> </w:t>
      </w:r>
      <w:r>
        <w:t>tertentu (Walela, 2024).</w:t>
      </w:r>
    </w:p>
    <w:p w:rsidR="00BC3CB7" w:rsidRDefault="00AF39CF">
      <w:pPr>
        <w:pStyle w:val="BodyText"/>
        <w:spacing w:before="120" w:line="276" w:lineRule="auto"/>
        <w:ind w:left="1" w:right="423" w:firstLine="568"/>
      </w:pPr>
      <w:r>
        <w:rPr>
          <w:i/>
        </w:rPr>
        <w:t xml:space="preserve">Multiple Intelligences adalah </w:t>
      </w:r>
      <w:r>
        <w:t>kerangka pedagogis yang menawarkan delapan jalur berbeda menuju pembelajaran bermakna. Teori ini bukan sekadar tipologi kecerdasan tetapi revolusi paradigma dalam memahami potensi manusia, yang mendorong pendidik untuk mengenali dan mengakomodasi beragam cara</w:t>
      </w:r>
      <w:r>
        <w:rPr>
          <w:spacing w:val="-1"/>
        </w:rPr>
        <w:t xml:space="preserve"> </w:t>
      </w:r>
      <w:r>
        <w:t>siswa belajar dan mendemonstrasikan</w:t>
      </w:r>
      <w:r>
        <w:rPr>
          <w:spacing w:val="-1"/>
        </w:rPr>
        <w:t xml:space="preserve"> </w:t>
      </w:r>
      <w:r>
        <w:t>pemahaman (Shofiana, 2019).</w:t>
      </w:r>
    </w:p>
    <w:p w:rsidR="00BC3CB7" w:rsidRDefault="00AF39CF">
      <w:pPr>
        <w:pStyle w:val="BodyText"/>
        <w:spacing w:before="121" w:line="276" w:lineRule="auto"/>
        <w:ind w:left="1" w:right="423" w:firstLine="568"/>
      </w:pPr>
      <w:r>
        <w:rPr>
          <w:i/>
        </w:rPr>
        <w:t xml:space="preserve">Multiple intelligences </w:t>
      </w:r>
      <w:r>
        <w:t>adalah pendekatan holistik untuk pendidikan yang mengakui kompleksitas dan keunikan kognisi manusia. Teori ini melebihi tes IQ konvensional dengan menekankan</w:t>
      </w:r>
      <w:r>
        <w:rPr>
          <w:spacing w:val="-11"/>
        </w:rPr>
        <w:t xml:space="preserve"> </w:t>
      </w:r>
      <w:r>
        <w:t>konteks</w:t>
      </w:r>
      <w:r>
        <w:rPr>
          <w:spacing w:val="-10"/>
        </w:rPr>
        <w:t xml:space="preserve"> </w:t>
      </w:r>
      <w:r>
        <w:t>kultural</w:t>
      </w:r>
      <w:r>
        <w:rPr>
          <w:spacing w:val="-12"/>
        </w:rPr>
        <w:t xml:space="preserve"> </w:t>
      </w:r>
      <w:r>
        <w:t>dan</w:t>
      </w:r>
      <w:r>
        <w:rPr>
          <w:spacing w:val="-11"/>
        </w:rPr>
        <w:t xml:space="preserve"> </w:t>
      </w:r>
      <w:r>
        <w:t>kapasitas</w:t>
      </w:r>
      <w:r>
        <w:rPr>
          <w:spacing w:val="-10"/>
        </w:rPr>
        <w:t xml:space="preserve"> </w:t>
      </w:r>
      <w:r>
        <w:t>untuk</w:t>
      </w:r>
      <w:r>
        <w:rPr>
          <w:spacing w:val="-11"/>
        </w:rPr>
        <w:t xml:space="preserve"> </w:t>
      </w:r>
      <w:r>
        <w:t>menyelesaikan masalah nyata atau menciptakan produk yang berharga dalam situasi kehidupan sehari-hari (Kornhaber, 2019).</w:t>
      </w:r>
    </w:p>
    <w:p w:rsidR="00BC3CB7" w:rsidRDefault="00AF39CF">
      <w:pPr>
        <w:pStyle w:val="BodyText"/>
        <w:spacing w:before="119" w:line="276" w:lineRule="auto"/>
        <w:ind w:left="1" w:right="422" w:firstLine="568"/>
      </w:pPr>
      <w:r>
        <w:t>Multiple</w:t>
      </w:r>
      <w:r>
        <w:rPr>
          <w:spacing w:val="-1"/>
        </w:rPr>
        <w:t xml:space="preserve"> </w:t>
      </w:r>
      <w:r>
        <w:t>Intelligences adalah teori yang mendemokratisasi konsep kecerdasan dengan mengakui</w:t>
      </w:r>
      <w:r>
        <w:rPr>
          <w:spacing w:val="-1"/>
        </w:rPr>
        <w:t xml:space="preserve"> </w:t>
      </w:r>
      <w:r>
        <w:t>spektrum luas kemampuan manusia yang sering kali terabaikan dalam pendidikan tradisional. Teori ini bukan sekadar tentang kategorisasi kecerdasan, tetapi tentang pengakuan terhadap potensi pembelajaran yang beragam dan penciptaan lingkungan pendidikan yang adil (Walela, 2024).</w:t>
      </w:r>
    </w:p>
    <w:p w:rsidR="00BC3CB7" w:rsidRDefault="00AF39CF">
      <w:pPr>
        <w:pStyle w:val="BodyText"/>
        <w:spacing w:before="121" w:line="276" w:lineRule="auto"/>
        <w:ind w:left="1" w:right="421" w:firstLine="568"/>
      </w:pPr>
      <w:r>
        <w:rPr>
          <w:i/>
        </w:rPr>
        <w:t xml:space="preserve">Multiple Intelligences </w:t>
      </w:r>
      <w:r>
        <w:t>sebagai kerangka pedagogis transformatif yang menggeser fokus pendidikan dari “seberapa cerdas</w:t>
      </w:r>
      <w:r>
        <w:rPr>
          <w:spacing w:val="31"/>
        </w:rPr>
        <w:t xml:space="preserve">  </w:t>
      </w:r>
      <w:r>
        <w:t>seseorang”</w:t>
      </w:r>
      <w:r>
        <w:rPr>
          <w:spacing w:val="32"/>
        </w:rPr>
        <w:t xml:space="preserve">  </w:t>
      </w:r>
      <w:r>
        <w:t>menjadi</w:t>
      </w:r>
      <w:r>
        <w:rPr>
          <w:spacing w:val="31"/>
        </w:rPr>
        <w:t xml:space="preserve">  </w:t>
      </w:r>
      <w:r>
        <w:t>“bagaimana</w:t>
      </w:r>
      <w:r>
        <w:rPr>
          <w:spacing w:val="31"/>
        </w:rPr>
        <w:t xml:space="preserve">  </w:t>
      </w:r>
      <w:r>
        <w:t>seseorang</w:t>
      </w:r>
      <w:r>
        <w:rPr>
          <w:spacing w:val="32"/>
        </w:rPr>
        <w:t xml:space="preserve">  </w:t>
      </w:r>
      <w:r>
        <w:rPr>
          <w:spacing w:val="-2"/>
        </w:rPr>
        <w:t>menjadi</w:t>
      </w:r>
    </w:p>
    <w:p w:rsidR="00BC3CB7" w:rsidRDefault="00BC3CB7">
      <w:pPr>
        <w:pStyle w:val="BodyText"/>
        <w:spacing w:line="276" w:lineRule="auto"/>
        <w:sectPr w:rsidR="00BC3CB7">
          <w:headerReference w:type="even" r:id="rId1424"/>
          <w:headerReference w:type="default" r:id="rId1425"/>
          <w:footerReference w:type="default" r:id="rId1426"/>
          <w:headerReference w:type="first" r:id="rId1427"/>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cerdas”.</w:t>
      </w:r>
      <w:r>
        <w:rPr>
          <w:spacing w:val="-15"/>
        </w:rPr>
        <w:t xml:space="preserve"> </w:t>
      </w:r>
      <w:r>
        <w:t>Teori</w:t>
      </w:r>
      <w:r>
        <w:rPr>
          <w:spacing w:val="-15"/>
        </w:rPr>
        <w:t xml:space="preserve"> </w:t>
      </w:r>
      <w:r>
        <w:t>ini</w:t>
      </w:r>
      <w:r>
        <w:rPr>
          <w:spacing w:val="-15"/>
        </w:rPr>
        <w:t xml:space="preserve"> </w:t>
      </w:r>
      <w:r>
        <w:t>mendorong</w:t>
      </w:r>
      <w:r>
        <w:rPr>
          <w:spacing w:val="-15"/>
        </w:rPr>
        <w:t xml:space="preserve"> </w:t>
      </w:r>
      <w:r>
        <w:t>pendidik</w:t>
      </w:r>
      <w:r>
        <w:rPr>
          <w:spacing w:val="-15"/>
        </w:rPr>
        <w:t xml:space="preserve"> </w:t>
      </w:r>
      <w:r>
        <w:t>untuk</w:t>
      </w:r>
      <w:r>
        <w:rPr>
          <w:spacing w:val="-15"/>
        </w:rPr>
        <w:t xml:space="preserve"> </w:t>
      </w:r>
      <w:r>
        <w:t>mempertimbangkan berbagai jalur masuk menuju konten pembelajaran dan beragam cara siswa dapat menunjukkan penguasaan (Mehiri, 2020).</w:t>
      </w:r>
    </w:p>
    <w:p w:rsidR="00BC3CB7" w:rsidRDefault="00AF39CF">
      <w:pPr>
        <w:pStyle w:val="BodyText"/>
        <w:spacing w:before="120" w:line="276" w:lineRule="auto"/>
        <w:ind w:right="137" w:firstLine="568"/>
      </w:pPr>
      <w:r>
        <w:rPr>
          <w:i/>
        </w:rPr>
        <w:t xml:space="preserve">Multiple intelligences, </w:t>
      </w:r>
      <w:r>
        <w:t>berdasarkan pandangan lima ahli di atas, terkristalisasi sebagai teori revolusioner yang menantang pemahaman konvensional tentang kecerdasan manusia.</w:t>
      </w:r>
      <w:r>
        <w:rPr>
          <w:spacing w:val="-5"/>
        </w:rPr>
        <w:t xml:space="preserve"> </w:t>
      </w:r>
      <w:r>
        <w:t>Teori ini mengakui</w:t>
      </w:r>
      <w:r>
        <w:rPr>
          <w:spacing w:val="-15"/>
        </w:rPr>
        <w:t xml:space="preserve"> </w:t>
      </w:r>
      <w:r>
        <w:t>pluralitas</w:t>
      </w:r>
      <w:r>
        <w:rPr>
          <w:spacing w:val="-15"/>
        </w:rPr>
        <w:t xml:space="preserve"> </w:t>
      </w:r>
      <w:r>
        <w:t>kemampuan</w:t>
      </w:r>
      <w:r>
        <w:rPr>
          <w:spacing w:val="-15"/>
        </w:rPr>
        <w:t xml:space="preserve"> </w:t>
      </w:r>
      <w:r>
        <w:t>kognitif,</w:t>
      </w:r>
      <w:r>
        <w:rPr>
          <w:spacing w:val="-15"/>
        </w:rPr>
        <w:t xml:space="preserve"> </w:t>
      </w:r>
      <w:r>
        <w:t>afektif,</w:t>
      </w:r>
      <w:r>
        <w:rPr>
          <w:spacing w:val="-15"/>
        </w:rPr>
        <w:t xml:space="preserve"> </w:t>
      </w:r>
      <w:r>
        <w:t>dan</w:t>
      </w:r>
      <w:r>
        <w:rPr>
          <w:spacing w:val="-15"/>
        </w:rPr>
        <w:t xml:space="preserve"> </w:t>
      </w:r>
      <w:r>
        <w:t xml:space="preserve">psikomotor yang dimiliki setiap individu, menekankan bahwa kecerdasan bukan entitas tunggal yang dapat diukur melalui satu parameter saja. </w:t>
      </w:r>
      <w:r>
        <w:rPr>
          <w:i/>
        </w:rPr>
        <w:t xml:space="preserve">Multiple intelligences </w:t>
      </w:r>
      <w:r>
        <w:t>dalam konteks pendidikan menawarkan kerangka pedagogis yang lebih inklusif dan adil, memungkinkan pendidik untuk mengenali, menghargai, dan mengembangkan beragam potensi siswa. Lebih dari sekadar kategorisasi kecerdasan, teori ini merepresentasikan pergeseran paradigma dalam memahami pembelajaran manusia dari pendekatan yang</w:t>
      </w:r>
      <w:r>
        <w:rPr>
          <w:spacing w:val="-2"/>
        </w:rPr>
        <w:t xml:space="preserve"> </w:t>
      </w:r>
      <w:r>
        <w:t>berfokus</w:t>
      </w:r>
      <w:r>
        <w:rPr>
          <w:spacing w:val="-1"/>
        </w:rPr>
        <w:t xml:space="preserve"> </w:t>
      </w:r>
      <w:r>
        <w:t>pada</w:t>
      </w:r>
      <w:r>
        <w:rPr>
          <w:spacing w:val="-3"/>
        </w:rPr>
        <w:t xml:space="preserve"> </w:t>
      </w:r>
      <w:r>
        <w:t>standardisasi</w:t>
      </w:r>
      <w:r>
        <w:rPr>
          <w:spacing w:val="-2"/>
        </w:rPr>
        <w:t xml:space="preserve"> </w:t>
      </w:r>
      <w:r>
        <w:t>menuju</w:t>
      </w:r>
      <w:r>
        <w:rPr>
          <w:spacing w:val="-2"/>
        </w:rPr>
        <w:t xml:space="preserve"> </w:t>
      </w:r>
      <w:r>
        <w:t>pengakuan terhadap keunikan jalur perkembangan setiap individu.</w:t>
      </w:r>
    </w:p>
    <w:p w:rsidR="00BC3CB7" w:rsidRDefault="00AF39CF">
      <w:pPr>
        <w:pStyle w:val="Heading2"/>
        <w:numPr>
          <w:ilvl w:val="1"/>
          <w:numId w:val="7"/>
        </w:numPr>
        <w:tabs>
          <w:tab w:val="left" w:pos="853"/>
        </w:tabs>
        <w:spacing w:before="121" w:line="276" w:lineRule="auto"/>
        <w:ind w:left="853" w:right="142"/>
        <w:jc w:val="both"/>
      </w:pPr>
      <w:bookmarkStart w:id="67" w:name="_bookmark66"/>
      <w:bookmarkEnd w:id="67"/>
      <w:r>
        <w:t>Implementasi Multiple Intelligences dalam Pendidikan Agama Katolik</w:t>
      </w:r>
    </w:p>
    <w:p w:rsidR="00BC3CB7" w:rsidRDefault="00AF39CF">
      <w:pPr>
        <w:pStyle w:val="BodyText"/>
        <w:spacing w:before="120" w:line="276" w:lineRule="auto"/>
        <w:ind w:right="138" w:firstLine="568"/>
      </w:pPr>
      <w:r>
        <w:t xml:space="preserve">Teori </w:t>
      </w:r>
      <w:r>
        <w:rPr>
          <w:i/>
        </w:rPr>
        <w:t xml:space="preserve">multiple intelligences </w:t>
      </w:r>
      <w:r>
        <w:t>(kecerdasan majemuk) yang dikembangkan oleh Howard Gardner telah memberikan perspektif baru dalam memahami kecerdasan manusia. Gardner menentang pandangan tradisional yang mengukur kecerdasan hanya</w:t>
      </w:r>
      <w:r>
        <w:rPr>
          <w:spacing w:val="-10"/>
        </w:rPr>
        <w:t xml:space="preserve"> </w:t>
      </w:r>
      <w:r>
        <w:t>melalui</w:t>
      </w:r>
      <w:r>
        <w:rPr>
          <w:spacing w:val="-9"/>
        </w:rPr>
        <w:t xml:space="preserve"> </w:t>
      </w:r>
      <w:r>
        <w:t>tes</w:t>
      </w:r>
      <w:r>
        <w:rPr>
          <w:spacing w:val="-8"/>
        </w:rPr>
        <w:t xml:space="preserve"> </w:t>
      </w:r>
      <w:r>
        <w:t>IQ,</w:t>
      </w:r>
      <w:r>
        <w:rPr>
          <w:spacing w:val="-9"/>
        </w:rPr>
        <w:t xml:space="preserve"> </w:t>
      </w:r>
      <w:r>
        <w:t>dan</w:t>
      </w:r>
      <w:r>
        <w:rPr>
          <w:spacing w:val="-9"/>
        </w:rPr>
        <w:t xml:space="preserve"> </w:t>
      </w:r>
      <w:r>
        <w:t>mengusulkan</w:t>
      </w:r>
      <w:r>
        <w:rPr>
          <w:spacing w:val="-9"/>
        </w:rPr>
        <w:t xml:space="preserve"> </w:t>
      </w:r>
      <w:r>
        <w:t>bahwa</w:t>
      </w:r>
      <w:r>
        <w:rPr>
          <w:spacing w:val="-8"/>
        </w:rPr>
        <w:t xml:space="preserve"> </w:t>
      </w:r>
      <w:r>
        <w:t>manusia</w:t>
      </w:r>
      <w:r>
        <w:rPr>
          <w:spacing w:val="-10"/>
        </w:rPr>
        <w:t xml:space="preserve"> </w:t>
      </w:r>
      <w:r>
        <w:t>memiliki delapan jenis kecerdasan yang berbeda (Kornhaber, 2019).</w:t>
      </w:r>
    </w:p>
    <w:p w:rsidR="00BC3CB7" w:rsidRDefault="00AF39CF">
      <w:pPr>
        <w:pStyle w:val="BodyText"/>
        <w:spacing w:before="120" w:line="276" w:lineRule="auto"/>
        <w:ind w:right="138" w:firstLine="568"/>
      </w:pPr>
      <w:r>
        <w:t>Pendidikan Agama Katolik bertujuan untuk membantu peserta didik mengembangkan iman mereka dan hubungan pribadi dengan Allah, serta menerapkan nilai-nilai iman dan moral Katolik dalam kehidupan sehari-hari.</w:t>
      </w:r>
      <w:r>
        <w:rPr>
          <w:spacing w:val="40"/>
        </w:rPr>
        <w:t xml:space="preserve"> </w:t>
      </w:r>
      <w:r>
        <w:t>Guru dapat menciptakan lingkungan pembelajaran yang lebih inklusif dan efektif,</w:t>
      </w:r>
      <w:r>
        <w:rPr>
          <w:spacing w:val="-10"/>
        </w:rPr>
        <w:t xml:space="preserve"> </w:t>
      </w:r>
      <w:r>
        <w:t>yang</w:t>
      </w:r>
      <w:r>
        <w:rPr>
          <w:spacing w:val="-9"/>
        </w:rPr>
        <w:t xml:space="preserve"> </w:t>
      </w:r>
      <w:r>
        <w:t>mengakomodasi</w:t>
      </w:r>
      <w:r>
        <w:rPr>
          <w:spacing w:val="-10"/>
        </w:rPr>
        <w:t xml:space="preserve"> </w:t>
      </w:r>
      <w:r>
        <w:t>berbagai</w:t>
      </w:r>
      <w:r>
        <w:rPr>
          <w:spacing w:val="-10"/>
        </w:rPr>
        <w:t xml:space="preserve"> </w:t>
      </w:r>
      <w:r>
        <w:t>gaya</w:t>
      </w:r>
      <w:r>
        <w:rPr>
          <w:spacing w:val="-10"/>
        </w:rPr>
        <w:t xml:space="preserve"> </w:t>
      </w:r>
      <w:r>
        <w:t>belajar</w:t>
      </w:r>
      <w:r>
        <w:rPr>
          <w:spacing w:val="-8"/>
        </w:rPr>
        <w:t xml:space="preserve"> </w:t>
      </w:r>
      <w:r>
        <w:t>dan</w:t>
      </w:r>
      <w:r>
        <w:rPr>
          <w:spacing w:val="-9"/>
        </w:rPr>
        <w:t xml:space="preserve"> </w:t>
      </w:r>
      <w:r>
        <w:rPr>
          <w:spacing w:val="-2"/>
        </w:rPr>
        <w:t>kekuatan</w:t>
      </w:r>
    </w:p>
    <w:p w:rsidR="00BC3CB7" w:rsidRDefault="00BC3CB7">
      <w:pPr>
        <w:pStyle w:val="BodyText"/>
        <w:spacing w:line="276" w:lineRule="auto"/>
        <w:sectPr w:rsidR="00BC3CB7">
          <w:headerReference w:type="even" r:id="rId1428"/>
          <w:headerReference w:type="default" r:id="rId1429"/>
          <w:footerReference w:type="default" r:id="rId1430"/>
          <w:headerReference w:type="first" r:id="rId1431"/>
          <w:pgSz w:w="8790" w:h="13050"/>
          <w:pgMar w:top="1060" w:right="992" w:bottom="920" w:left="1133" w:header="0" w:footer="738" w:gutter="0"/>
          <w:cols w:space="720"/>
        </w:sectPr>
      </w:pPr>
    </w:p>
    <w:p w:rsidR="00BC3CB7" w:rsidRDefault="00AF39CF">
      <w:pPr>
        <w:spacing w:before="72" w:line="276" w:lineRule="auto"/>
        <w:ind w:left="1" w:right="421"/>
        <w:jc w:val="both"/>
        <w:rPr>
          <w:sz w:val="24"/>
        </w:rPr>
      </w:pPr>
      <w:r>
        <w:rPr>
          <w:sz w:val="24"/>
        </w:rPr>
        <w:lastRenderedPageBreak/>
        <w:t>siswa</w:t>
      </w:r>
      <w:r>
        <w:rPr>
          <w:spacing w:val="-15"/>
          <w:sz w:val="24"/>
        </w:rPr>
        <w:t xml:space="preserve"> </w:t>
      </w:r>
      <w:r>
        <w:rPr>
          <w:sz w:val="24"/>
        </w:rPr>
        <w:t>dengan</w:t>
      </w:r>
      <w:r>
        <w:rPr>
          <w:spacing w:val="-15"/>
          <w:sz w:val="24"/>
        </w:rPr>
        <w:t xml:space="preserve"> </w:t>
      </w:r>
      <w:r>
        <w:rPr>
          <w:sz w:val="24"/>
        </w:rPr>
        <w:t>mengintegrasikan</w:t>
      </w:r>
      <w:r>
        <w:rPr>
          <w:spacing w:val="-15"/>
          <w:sz w:val="24"/>
        </w:rPr>
        <w:t xml:space="preserve"> </w:t>
      </w:r>
      <w:r>
        <w:rPr>
          <w:sz w:val="24"/>
        </w:rPr>
        <w:t>teori</w:t>
      </w:r>
      <w:r>
        <w:rPr>
          <w:spacing w:val="-15"/>
          <w:sz w:val="24"/>
        </w:rPr>
        <w:t xml:space="preserve"> </w:t>
      </w:r>
      <w:r>
        <w:rPr>
          <w:i/>
          <w:sz w:val="24"/>
        </w:rPr>
        <w:t>multiple</w:t>
      </w:r>
      <w:r>
        <w:rPr>
          <w:i/>
          <w:spacing w:val="-15"/>
          <w:sz w:val="24"/>
        </w:rPr>
        <w:t xml:space="preserve"> </w:t>
      </w:r>
      <w:r>
        <w:rPr>
          <w:i/>
          <w:sz w:val="24"/>
        </w:rPr>
        <w:t>intelligences</w:t>
      </w:r>
      <w:r>
        <w:rPr>
          <w:i/>
          <w:spacing w:val="-15"/>
          <w:sz w:val="24"/>
        </w:rPr>
        <w:t xml:space="preserve"> </w:t>
      </w:r>
      <w:r>
        <w:rPr>
          <w:sz w:val="24"/>
        </w:rPr>
        <w:t>dalam pembelajaran agama Katolik.</w:t>
      </w:r>
    </w:p>
    <w:p w:rsidR="00BC3CB7" w:rsidRDefault="00AF39CF">
      <w:pPr>
        <w:pStyle w:val="BodyText"/>
        <w:spacing w:before="119" w:line="276" w:lineRule="auto"/>
        <w:ind w:left="1" w:right="420" w:firstLine="568"/>
      </w:pPr>
      <w:r>
        <w:t>Howard Gardner pertama kali memperkenalkan teori Multiple</w:t>
      </w:r>
      <w:r>
        <w:rPr>
          <w:spacing w:val="-3"/>
        </w:rPr>
        <w:t xml:space="preserve"> </w:t>
      </w:r>
      <w:r>
        <w:t>Intelligences</w:t>
      </w:r>
      <w:r>
        <w:rPr>
          <w:spacing w:val="-3"/>
        </w:rPr>
        <w:t xml:space="preserve"> </w:t>
      </w:r>
      <w:r>
        <w:t>pada</w:t>
      </w:r>
      <w:r>
        <w:rPr>
          <w:spacing w:val="-4"/>
        </w:rPr>
        <w:t xml:space="preserve"> </w:t>
      </w:r>
      <w:r>
        <w:t>tahun</w:t>
      </w:r>
      <w:r>
        <w:rPr>
          <w:spacing w:val="-2"/>
        </w:rPr>
        <w:t xml:space="preserve"> </w:t>
      </w:r>
      <w:r>
        <w:t>1983</w:t>
      </w:r>
      <w:r>
        <w:rPr>
          <w:spacing w:val="-4"/>
        </w:rPr>
        <w:t xml:space="preserve"> </w:t>
      </w:r>
      <w:r>
        <w:t>dalam</w:t>
      </w:r>
      <w:r>
        <w:rPr>
          <w:spacing w:val="-4"/>
        </w:rPr>
        <w:t xml:space="preserve"> </w:t>
      </w:r>
      <w:r>
        <w:t xml:space="preserve">bukunya </w:t>
      </w:r>
      <w:r>
        <w:rPr>
          <w:i/>
        </w:rPr>
        <w:t>“Frames of Mind: The Theory of Multiple Intelligences”</w:t>
      </w:r>
      <w:r>
        <w:t>. Gardner mendefinisikan kecerdasan sebagai “kemampuan untuk menyelesaikan masalah atau menciptakan produk yang bernilai dalam satu atau lebih latar budaya” (Gardner, 1983, p. 10).</w:t>
      </w:r>
    </w:p>
    <w:p w:rsidR="00BC3CB7" w:rsidRDefault="00AF39CF">
      <w:pPr>
        <w:pStyle w:val="BodyText"/>
        <w:spacing w:before="120"/>
        <w:ind w:left="569"/>
      </w:pPr>
      <w:r>
        <w:t>Gardner</w:t>
      </w:r>
      <w:r>
        <w:rPr>
          <w:spacing w:val="15"/>
        </w:rPr>
        <w:t xml:space="preserve"> </w:t>
      </w:r>
      <w:r>
        <w:t>mengidentifikasi</w:t>
      </w:r>
      <w:r>
        <w:rPr>
          <w:spacing w:val="17"/>
        </w:rPr>
        <w:t xml:space="preserve"> </w:t>
      </w:r>
      <w:r>
        <w:t>delapan</w:t>
      </w:r>
      <w:r>
        <w:rPr>
          <w:spacing w:val="17"/>
        </w:rPr>
        <w:t xml:space="preserve"> </w:t>
      </w:r>
      <w:r>
        <w:t>jenis</w:t>
      </w:r>
      <w:r>
        <w:rPr>
          <w:spacing w:val="18"/>
        </w:rPr>
        <w:t xml:space="preserve"> </w:t>
      </w:r>
      <w:r>
        <w:t>kecerdasan,</w:t>
      </w:r>
      <w:r>
        <w:rPr>
          <w:spacing w:val="17"/>
        </w:rPr>
        <w:t xml:space="preserve"> </w:t>
      </w:r>
      <w:r>
        <w:rPr>
          <w:spacing w:val="-2"/>
        </w:rPr>
        <w:t>yaitu:</w:t>
      </w:r>
    </w:p>
    <w:p w:rsidR="00BC3CB7" w:rsidRDefault="00AF39CF">
      <w:pPr>
        <w:pStyle w:val="ListParagraph"/>
        <w:numPr>
          <w:ilvl w:val="0"/>
          <w:numId w:val="6"/>
        </w:numPr>
        <w:tabs>
          <w:tab w:val="left" w:pos="530"/>
        </w:tabs>
        <w:spacing w:before="42" w:line="276" w:lineRule="auto"/>
        <w:ind w:right="420" w:firstLine="0"/>
        <w:jc w:val="both"/>
        <w:rPr>
          <w:sz w:val="24"/>
        </w:rPr>
      </w:pPr>
      <w:r>
        <w:rPr>
          <w:sz w:val="24"/>
        </w:rPr>
        <w:t>Kecerdasan linguistik: kemampuan menggunakan bahasa secara efektif, baik lisan maupun tulisan. 2). Kecerdasan logis- matematis: kemampuan menggunakan angka secara efektif dan bernalar dengan baik. 3).</w:t>
      </w:r>
      <w:r>
        <w:rPr>
          <w:spacing w:val="80"/>
          <w:sz w:val="24"/>
        </w:rPr>
        <w:t xml:space="preserve"> </w:t>
      </w:r>
      <w:r>
        <w:rPr>
          <w:sz w:val="24"/>
        </w:rPr>
        <w:t>Kecerdasan musikal: kemampuan mengenali,</w:t>
      </w:r>
      <w:r>
        <w:rPr>
          <w:spacing w:val="-2"/>
          <w:sz w:val="24"/>
        </w:rPr>
        <w:t xml:space="preserve"> </w:t>
      </w:r>
      <w:r>
        <w:rPr>
          <w:sz w:val="24"/>
        </w:rPr>
        <w:t>menciptakan,</w:t>
      </w:r>
      <w:r>
        <w:rPr>
          <w:spacing w:val="-2"/>
          <w:sz w:val="24"/>
        </w:rPr>
        <w:t xml:space="preserve"> </w:t>
      </w:r>
      <w:r>
        <w:rPr>
          <w:sz w:val="24"/>
        </w:rPr>
        <w:t>dan</w:t>
      </w:r>
      <w:r>
        <w:rPr>
          <w:spacing w:val="-2"/>
          <w:sz w:val="24"/>
        </w:rPr>
        <w:t xml:space="preserve"> </w:t>
      </w:r>
      <w:r>
        <w:rPr>
          <w:sz w:val="24"/>
        </w:rPr>
        <w:t>menghargai</w:t>
      </w:r>
      <w:r>
        <w:rPr>
          <w:spacing w:val="-2"/>
          <w:sz w:val="24"/>
        </w:rPr>
        <w:t xml:space="preserve"> </w:t>
      </w:r>
      <w:r>
        <w:rPr>
          <w:sz w:val="24"/>
        </w:rPr>
        <w:t>musik. 4)</w:t>
      </w:r>
      <w:r>
        <w:rPr>
          <w:spacing w:val="40"/>
          <w:sz w:val="24"/>
        </w:rPr>
        <w:t xml:space="preserve"> </w:t>
      </w:r>
      <w:r>
        <w:rPr>
          <w:sz w:val="24"/>
        </w:rPr>
        <w:t>Kecerdasan kinestetik: kemampuan menggunakan seluruh tubuh untuk mengekspresikan</w:t>
      </w:r>
      <w:r>
        <w:rPr>
          <w:spacing w:val="-15"/>
          <w:sz w:val="24"/>
        </w:rPr>
        <w:t xml:space="preserve"> </w:t>
      </w:r>
      <w:r>
        <w:rPr>
          <w:sz w:val="24"/>
        </w:rPr>
        <w:t>ide</w:t>
      </w:r>
      <w:r>
        <w:rPr>
          <w:spacing w:val="-15"/>
          <w:sz w:val="24"/>
        </w:rPr>
        <w:t xml:space="preserve"> </w:t>
      </w:r>
      <w:r>
        <w:rPr>
          <w:sz w:val="24"/>
        </w:rPr>
        <w:t>dan</w:t>
      </w:r>
      <w:r>
        <w:rPr>
          <w:spacing w:val="-15"/>
          <w:sz w:val="24"/>
        </w:rPr>
        <w:t xml:space="preserve"> </w:t>
      </w:r>
      <w:r>
        <w:rPr>
          <w:sz w:val="24"/>
        </w:rPr>
        <w:t>perasaan.</w:t>
      </w:r>
      <w:r>
        <w:rPr>
          <w:spacing w:val="-15"/>
          <w:sz w:val="24"/>
        </w:rPr>
        <w:t xml:space="preserve"> </w:t>
      </w:r>
      <w:r>
        <w:rPr>
          <w:sz w:val="24"/>
        </w:rPr>
        <w:t>5).</w:t>
      </w:r>
      <w:r>
        <w:rPr>
          <w:spacing w:val="-15"/>
          <w:sz w:val="24"/>
        </w:rPr>
        <w:t xml:space="preserve"> </w:t>
      </w:r>
      <w:r>
        <w:rPr>
          <w:sz w:val="24"/>
        </w:rPr>
        <w:t>Kecerdasan</w:t>
      </w:r>
      <w:r>
        <w:rPr>
          <w:spacing w:val="-15"/>
          <w:sz w:val="24"/>
        </w:rPr>
        <w:t xml:space="preserve"> </w:t>
      </w:r>
      <w:r>
        <w:rPr>
          <w:sz w:val="24"/>
        </w:rPr>
        <w:t>visual-spasial: Kemampuan</w:t>
      </w:r>
      <w:r>
        <w:rPr>
          <w:spacing w:val="-5"/>
          <w:sz w:val="24"/>
        </w:rPr>
        <w:t xml:space="preserve"> </w:t>
      </w:r>
      <w:r>
        <w:rPr>
          <w:sz w:val="24"/>
        </w:rPr>
        <w:t>mempersepsikan</w:t>
      </w:r>
      <w:r>
        <w:rPr>
          <w:spacing w:val="-2"/>
          <w:sz w:val="24"/>
        </w:rPr>
        <w:t xml:space="preserve"> </w:t>
      </w:r>
      <w:r>
        <w:rPr>
          <w:sz w:val="24"/>
        </w:rPr>
        <w:t>dunia</w:t>
      </w:r>
      <w:r>
        <w:rPr>
          <w:spacing w:val="-4"/>
          <w:sz w:val="24"/>
        </w:rPr>
        <w:t xml:space="preserve"> </w:t>
      </w:r>
      <w:r>
        <w:rPr>
          <w:sz w:val="24"/>
        </w:rPr>
        <w:t>visual-spasial</w:t>
      </w:r>
      <w:r>
        <w:rPr>
          <w:spacing w:val="-2"/>
          <w:sz w:val="24"/>
        </w:rPr>
        <w:t xml:space="preserve"> </w:t>
      </w:r>
      <w:r>
        <w:rPr>
          <w:sz w:val="24"/>
        </w:rPr>
        <w:t>secara</w:t>
      </w:r>
      <w:r>
        <w:rPr>
          <w:spacing w:val="-3"/>
          <w:sz w:val="24"/>
        </w:rPr>
        <w:t xml:space="preserve"> </w:t>
      </w:r>
      <w:r>
        <w:rPr>
          <w:spacing w:val="-2"/>
          <w:sz w:val="24"/>
        </w:rPr>
        <w:t>akurat.</w:t>
      </w:r>
    </w:p>
    <w:p w:rsidR="00BC3CB7" w:rsidRDefault="00AF39CF">
      <w:pPr>
        <w:pStyle w:val="ListParagraph"/>
        <w:numPr>
          <w:ilvl w:val="0"/>
          <w:numId w:val="5"/>
        </w:numPr>
        <w:tabs>
          <w:tab w:val="left" w:pos="704"/>
        </w:tabs>
        <w:spacing w:before="2" w:line="276" w:lineRule="auto"/>
        <w:ind w:right="420" w:firstLine="0"/>
        <w:jc w:val="both"/>
        <w:rPr>
          <w:sz w:val="24"/>
        </w:rPr>
      </w:pPr>
      <w:r>
        <w:rPr>
          <w:sz w:val="24"/>
        </w:rPr>
        <w:t>Kecerdasan interpersonal: kemampuan memahami dan berinteraksi efektif dengan orang lain. 7)</w:t>
      </w:r>
      <w:r>
        <w:rPr>
          <w:spacing w:val="40"/>
          <w:sz w:val="24"/>
        </w:rPr>
        <w:t xml:space="preserve"> </w:t>
      </w:r>
      <w:r>
        <w:rPr>
          <w:sz w:val="24"/>
        </w:rPr>
        <w:t>Kecerdasan intrapersonal: kemampuan memahami diri sendiri dan mengarahkan kehidupan sendiri. 8). Kecerdasan naturalis: Kemampuan mengenali, mengategorikan, dan menghargai flora, fauna, dan fenomena alam.</w:t>
      </w:r>
    </w:p>
    <w:p w:rsidR="00BC3CB7" w:rsidRDefault="00AF39CF">
      <w:pPr>
        <w:pStyle w:val="BodyText"/>
        <w:spacing w:before="120" w:line="276" w:lineRule="auto"/>
        <w:ind w:left="1" w:right="422" w:firstLine="568"/>
      </w:pPr>
      <w:r>
        <w:t>Gardner berargumen bahwa setiap orang memiliki kedelapan kecerdasan tersebut, tetapi dengan proporsi yang berbeda-beda.</w:t>
      </w:r>
      <w:r>
        <w:rPr>
          <w:spacing w:val="-5"/>
        </w:rPr>
        <w:t xml:space="preserve"> </w:t>
      </w:r>
      <w:r>
        <w:t>Beberapa</w:t>
      </w:r>
      <w:r>
        <w:rPr>
          <w:spacing w:val="-6"/>
        </w:rPr>
        <w:t xml:space="preserve"> </w:t>
      </w:r>
      <w:r>
        <w:t>kecerdasan</w:t>
      </w:r>
      <w:r>
        <w:rPr>
          <w:spacing w:val="-5"/>
        </w:rPr>
        <w:t xml:space="preserve"> </w:t>
      </w:r>
      <w:r>
        <w:t>mungkin</w:t>
      </w:r>
      <w:r>
        <w:rPr>
          <w:spacing w:val="-5"/>
        </w:rPr>
        <w:t xml:space="preserve"> </w:t>
      </w:r>
      <w:r>
        <w:t>lebih</w:t>
      </w:r>
      <w:r>
        <w:rPr>
          <w:spacing w:val="-5"/>
        </w:rPr>
        <w:t xml:space="preserve"> </w:t>
      </w:r>
      <w:r>
        <w:t>dominan</w:t>
      </w:r>
      <w:r>
        <w:rPr>
          <w:spacing w:val="-4"/>
        </w:rPr>
        <w:t xml:space="preserve"> </w:t>
      </w:r>
      <w:r>
        <w:t>dari yang lain pada individu tertentu (Walela, 2024). Teori ini menantang sistem pendidikan tradisional yang cenderung menekankan kecerdasan linguistik dan logis-matematis, sambil mengabaikan kecerdasan lainnya.</w:t>
      </w:r>
    </w:p>
    <w:p w:rsidR="00BC3CB7" w:rsidRDefault="00AF39CF">
      <w:pPr>
        <w:pStyle w:val="BodyText"/>
        <w:spacing w:before="120" w:line="276" w:lineRule="auto"/>
        <w:ind w:left="1" w:right="423" w:firstLine="568"/>
      </w:pPr>
      <w:r>
        <w:t xml:space="preserve">Penerapan teori </w:t>
      </w:r>
      <w:r>
        <w:rPr>
          <w:i/>
        </w:rPr>
        <w:t xml:space="preserve">multiple intelligences </w:t>
      </w:r>
      <w:r>
        <w:t>dalam pendidikan bukan</w:t>
      </w:r>
      <w:r>
        <w:rPr>
          <w:spacing w:val="1"/>
        </w:rPr>
        <w:t xml:space="preserve"> </w:t>
      </w:r>
      <w:r>
        <w:t>berarti</w:t>
      </w:r>
      <w:r>
        <w:rPr>
          <w:spacing w:val="2"/>
        </w:rPr>
        <w:t xml:space="preserve"> </w:t>
      </w:r>
      <w:r>
        <w:t>guru</w:t>
      </w:r>
      <w:r>
        <w:rPr>
          <w:spacing w:val="1"/>
        </w:rPr>
        <w:t xml:space="preserve"> </w:t>
      </w:r>
      <w:r>
        <w:t>harus</w:t>
      </w:r>
      <w:r>
        <w:rPr>
          <w:spacing w:val="2"/>
        </w:rPr>
        <w:t xml:space="preserve"> </w:t>
      </w:r>
      <w:r>
        <w:t>mengajar</w:t>
      </w:r>
      <w:r>
        <w:rPr>
          <w:spacing w:val="3"/>
        </w:rPr>
        <w:t xml:space="preserve"> </w:t>
      </w:r>
      <w:r>
        <w:t>dengan</w:t>
      </w:r>
      <w:r>
        <w:rPr>
          <w:spacing w:val="1"/>
        </w:rPr>
        <w:t xml:space="preserve"> </w:t>
      </w:r>
      <w:r>
        <w:t>delapan</w:t>
      </w:r>
      <w:r>
        <w:rPr>
          <w:spacing w:val="3"/>
        </w:rPr>
        <w:t xml:space="preserve"> </w:t>
      </w:r>
      <w:r>
        <w:t>cara</w:t>
      </w:r>
      <w:r>
        <w:rPr>
          <w:spacing w:val="2"/>
        </w:rPr>
        <w:t xml:space="preserve"> </w:t>
      </w:r>
      <w:r>
        <w:rPr>
          <w:spacing w:val="-2"/>
        </w:rPr>
        <w:t>berbeda.</w:t>
      </w:r>
    </w:p>
    <w:p w:rsidR="00BC3CB7" w:rsidRDefault="00BC3CB7">
      <w:pPr>
        <w:pStyle w:val="BodyText"/>
        <w:spacing w:line="276" w:lineRule="auto"/>
        <w:sectPr w:rsidR="00BC3CB7">
          <w:headerReference w:type="even" r:id="rId1432"/>
          <w:headerReference w:type="default" r:id="rId1433"/>
          <w:footerReference w:type="default" r:id="rId1434"/>
          <w:headerReference w:type="first" r:id="rId1435"/>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Sebaliknya, pendekatan ini mendorong guru untuk memperluas kumpulan karya yang telah dipersiapkan untuk dipentaskan (repertoar)</w:t>
      </w:r>
      <w:r>
        <w:rPr>
          <w:spacing w:val="40"/>
        </w:rPr>
        <w:t xml:space="preserve"> </w:t>
      </w:r>
      <w:r>
        <w:t>sebagai strategi pengajaran untuk mengakomodasi berbagai kecerdasan dan gaya belajar (Morgan, 2021).</w:t>
      </w:r>
    </w:p>
    <w:p w:rsidR="00BC3CB7" w:rsidRDefault="00AF39CF">
      <w:pPr>
        <w:pStyle w:val="BodyText"/>
        <w:spacing w:before="121" w:line="276" w:lineRule="auto"/>
        <w:ind w:right="136" w:firstLine="568"/>
      </w:pPr>
      <w:r>
        <w:t>Pendidikan</w:t>
      </w:r>
      <w:r>
        <w:rPr>
          <w:spacing w:val="-15"/>
        </w:rPr>
        <w:t xml:space="preserve"> </w:t>
      </w:r>
      <w:r>
        <w:t>Agama</w:t>
      </w:r>
      <w:r>
        <w:rPr>
          <w:spacing w:val="-15"/>
        </w:rPr>
        <w:t xml:space="preserve"> </w:t>
      </w:r>
      <w:r>
        <w:t>Katolik</w:t>
      </w:r>
      <w:r>
        <w:rPr>
          <w:spacing w:val="-15"/>
        </w:rPr>
        <w:t xml:space="preserve"> </w:t>
      </w:r>
      <w:r>
        <w:t>memiliki</w:t>
      </w:r>
      <w:r>
        <w:rPr>
          <w:spacing w:val="-14"/>
        </w:rPr>
        <w:t xml:space="preserve"> </w:t>
      </w:r>
      <w:r>
        <w:t>tujuan</w:t>
      </w:r>
      <w:r>
        <w:rPr>
          <w:spacing w:val="-12"/>
        </w:rPr>
        <w:t xml:space="preserve"> </w:t>
      </w:r>
      <w:r>
        <w:t>yang</w:t>
      </w:r>
      <w:r>
        <w:rPr>
          <w:spacing w:val="-13"/>
        </w:rPr>
        <w:t xml:space="preserve"> </w:t>
      </w:r>
      <w:r>
        <w:t xml:space="preserve">kompleks </w:t>
      </w:r>
      <w:r>
        <w:rPr>
          <w:spacing w:val="-2"/>
        </w:rPr>
        <w:t>dan</w:t>
      </w:r>
      <w:r>
        <w:rPr>
          <w:spacing w:val="-6"/>
        </w:rPr>
        <w:t xml:space="preserve"> </w:t>
      </w:r>
      <w:r>
        <w:rPr>
          <w:spacing w:val="-2"/>
        </w:rPr>
        <w:t>multidimensi. Pendidikan</w:t>
      </w:r>
      <w:r>
        <w:rPr>
          <w:spacing w:val="-13"/>
        </w:rPr>
        <w:t xml:space="preserve"> </w:t>
      </w:r>
      <w:r>
        <w:rPr>
          <w:spacing w:val="-2"/>
        </w:rPr>
        <w:t>Agama</w:t>
      </w:r>
      <w:r>
        <w:rPr>
          <w:spacing w:val="-3"/>
        </w:rPr>
        <w:t xml:space="preserve"> </w:t>
      </w:r>
      <w:r>
        <w:rPr>
          <w:spacing w:val="-2"/>
        </w:rPr>
        <w:t>Katolik</w:t>
      </w:r>
      <w:r>
        <w:rPr>
          <w:spacing w:val="-3"/>
        </w:rPr>
        <w:t xml:space="preserve"> </w:t>
      </w:r>
      <w:r>
        <w:rPr>
          <w:spacing w:val="-2"/>
        </w:rPr>
        <w:t>tidak</w:t>
      </w:r>
      <w:r>
        <w:rPr>
          <w:spacing w:val="-3"/>
        </w:rPr>
        <w:t xml:space="preserve"> </w:t>
      </w:r>
      <w:r>
        <w:rPr>
          <w:spacing w:val="-2"/>
        </w:rPr>
        <w:t>hanya</w:t>
      </w:r>
      <w:r>
        <w:rPr>
          <w:spacing w:val="-4"/>
        </w:rPr>
        <w:t xml:space="preserve"> </w:t>
      </w:r>
      <w:r>
        <w:rPr>
          <w:spacing w:val="-2"/>
        </w:rPr>
        <w:t xml:space="preserve">tentang </w:t>
      </w:r>
      <w:r>
        <w:t>menyampaikan pengetahuan doktrinal, tetapi juga tentang membentuk karakter, mengembangkan spiritualitas, dan mempersiapkan siswa untuk berpartisipasi dalam komunitas iman.</w:t>
      </w:r>
      <w:r>
        <w:rPr>
          <w:spacing w:val="-9"/>
        </w:rPr>
        <w:t xml:space="preserve"> </w:t>
      </w:r>
      <w:r>
        <w:t>Oleh</w:t>
      </w:r>
      <w:r>
        <w:rPr>
          <w:spacing w:val="-9"/>
        </w:rPr>
        <w:t xml:space="preserve"> </w:t>
      </w:r>
      <w:r>
        <w:t>karena</w:t>
      </w:r>
      <w:r>
        <w:rPr>
          <w:spacing w:val="-8"/>
        </w:rPr>
        <w:t xml:space="preserve"> </w:t>
      </w:r>
      <w:r>
        <w:t>itu,</w:t>
      </w:r>
      <w:r>
        <w:rPr>
          <w:spacing w:val="-8"/>
        </w:rPr>
        <w:t xml:space="preserve"> </w:t>
      </w:r>
      <w:r>
        <w:t>pendekatan</w:t>
      </w:r>
      <w:r>
        <w:rPr>
          <w:spacing w:val="-9"/>
        </w:rPr>
        <w:t xml:space="preserve"> </w:t>
      </w:r>
      <w:r>
        <w:t>yang</w:t>
      </w:r>
      <w:r>
        <w:rPr>
          <w:spacing w:val="-7"/>
        </w:rPr>
        <w:t xml:space="preserve"> </w:t>
      </w:r>
      <w:r>
        <w:t>multidimensional</w:t>
      </w:r>
      <w:r>
        <w:rPr>
          <w:spacing w:val="-10"/>
        </w:rPr>
        <w:t xml:space="preserve"> </w:t>
      </w:r>
      <w:r>
        <w:t>seperti teori</w:t>
      </w:r>
      <w:r>
        <w:rPr>
          <w:spacing w:val="-15"/>
        </w:rPr>
        <w:t xml:space="preserve"> </w:t>
      </w:r>
      <w:r>
        <w:rPr>
          <w:i/>
        </w:rPr>
        <w:t>multiple</w:t>
      </w:r>
      <w:r>
        <w:rPr>
          <w:i/>
          <w:spacing w:val="-15"/>
        </w:rPr>
        <w:t xml:space="preserve"> </w:t>
      </w:r>
      <w:r>
        <w:rPr>
          <w:i/>
        </w:rPr>
        <w:t>intelligences</w:t>
      </w:r>
      <w:r>
        <w:rPr>
          <w:i/>
          <w:spacing w:val="-15"/>
        </w:rPr>
        <w:t xml:space="preserve"> </w:t>
      </w:r>
      <w:r>
        <w:t>sangat</w:t>
      </w:r>
      <w:r>
        <w:rPr>
          <w:spacing w:val="-15"/>
        </w:rPr>
        <w:t xml:space="preserve"> </w:t>
      </w:r>
      <w:r>
        <w:t>relevan</w:t>
      </w:r>
      <w:r>
        <w:rPr>
          <w:spacing w:val="-15"/>
        </w:rPr>
        <w:t xml:space="preserve"> </w:t>
      </w:r>
      <w:r>
        <w:t>untuk</w:t>
      </w:r>
      <w:r>
        <w:rPr>
          <w:spacing w:val="-15"/>
        </w:rPr>
        <w:t xml:space="preserve"> </w:t>
      </w:r>
      <w:r>
        <w:t>mencapai</w:t>
      </w:r>
      <w:r>
        <w:rPr>
          <w:spacing w:val="-15"/>
        </w:rPr>
        <w:t xml:space="preserve"> </w:t>
      </w:r>
      <w:r>
        <w:t>tujuan- tujuan tersebut.</w:t>
      </w:r>
    </w:p>
    <w:p w:rsidR="00BC3CB7" w:rsidRDefault="00AF39CF">
      <w:pPr>
        <w:pStyle w:val="BodyText"/>
        <w:spacing w:before="119" w:line="276" w:lineRule="auto"/>
        <w:ind w:right="136" w:firstLine="568"/>
      </w:pPr>
      <w:r>
        <w:t xml:space="preserve">Pendidikan Agama Katolik yang efektif harus menyentuh hati dan pikiran siswa, serta melibatkan mereka dalam pengalaman belajar yang holistik. Teori </w:t>
      </w:r>
      <w:r>
        <w:rPr>
          <w:i/>
        </w:rPr>
        <w:t xml:space="preserve">multiple intelligences </w:t>
      </w:r>
      <w:r>
        <w:t>dapat membantu mencapai hal ini dengan menciptakan lingkungan belajar yang lebih inklusif dan menarik bagi semua siswa dengan cara menawarkan berbagai jalur pembelajaran sesuai gaya belajar siswa yang menghadirkan proses pembelajaran Agama Katolik secara komprehensif sekaligus mengatasi</w:t>
      </w:r>
      <w:r>
        <w:rPr>
          <w:spacing w:val="-12"/>
        </w:rPr>
        <w:t xml:space="preserve"> </w:t>
      </w:r>
      <w:r>
        <w:t>penggunaan</w:t>
      </w:r>
      <w:r>
        <w:rPr>
          <w:spacing w:val="-12"/>
        </w:rPr>
        <w:t xml:space="preserve"> </w:t>
      </w:r>
      <w:r>
        <w:t>metode</w:t>
      </w:r>
      <w:r>
        <w:rPr>
          <w:spacing w:val="-12"/>
        </w:rPr>
        <w:t xml:space="preserve"> </w:t>
      </w:r>
      <w:r>
        <w:t>pengajaran</w:t>
      </w:r>
      <w:r>
        <w:rPr>
          <w:spacing w:val="-11"/>
        </w:rPr>
        <w:t xml:space="preserve"> </w:t>
      </w:r>
      <w:r>
        <w:t>guru</w:t>
      </w:r>
      <w:r>
        <w:rPr>
          <w:spacing w:val="-11"/>
        </w:rPr>
        <w:t xml:space="preserve"> </w:t>
      </w:r>
      <w:r>
        <w:t>yang</w:t>
      </w:r>
      <w:r>
        <w:rPr>
          <w:spacing w:val="-12"/>
        </w:rPr>
        <w:t xml:space="preserve"> </w:t>
      </w:r>
      <w:r>
        <w:t>tidak</w:t>
      </w:r>
      <w:r>
        <w:rPr>
          <w:spacing w:val="-12"/>
        </w:rPr>
        <w:t xml:space="preserve"> </w:t>
      </w:r>
      <w:r>
        <w:t>sesuai dengan gaya belajar siswa.</w:t>
      </w:r>
    </w:p>
    <w:p w:rsidR="00BC3CB7" w:rsidRDefault="00AF39CF">
      <w:pPr>
        <w:pStyle w:val="BodyText"/>
        <w:spacing w:before="120" w:line="276" w:lineRule="auto"/>
        <w:ind w:right="137" w:firstLine="568"/>
      </w:pPr>
      <w:r>
        <w:t>Identitas Katolik dari sekolah-sekolah Katolik sebagian besar bergantung pada efektivitas program pendidikan agama. Karena itu,</w:t>
      </w:r>
      <w:r>
        <w:rPr>
          <w:spacing w:val="40"/>
        </w:rPr>
        <w:t xml:space="preserve"> </w:t>
      </w:r>
      <w:r>
        <w:t xml:space="preserve">lembaga sekolah perlu mengintegrasikan teori </w:t>
      </w:r>
      <w:r>
        <w:rPr>
          <w:i/>
        </w:rPr>
        <w:t xml:space="preserve">multiple intelligences </w:t>
      </w:r>
      <w:r>
        <w:t>ke dalam program-program sekolah untuk meningkatkan</w:t>
      </w:r>
      <w:r>
        <w:rPr>
          <w:spacing w:val="-15"/>
        </w:rPr>
        <w:t xml:space="preserve"> </w:t>
      </w:r>
      <w:r>
        <w:t>efektivitas</w:t>
      </w:r>
      <w:r>
        <w:rPr>
          <w:spacing w:val="-15"/>
        </w:rPr>
        <w:t xml:space="preserve"> </w:t>
      </w:r>
      <w:r>
        <w:t>proses</w:t>
      </w:r>
      <w:r>
        <w:rPr>
          <w:spacing w:val="-15"/>
        </w:rPr>
        <w:t xml:space="preserve"> </w:t>
      </w:r>
      <w:r>
        <w:t>pembelajaran</w:t>
      </w:r>
      <w:r>
        <w:rPr>
          <w:spacing w:val="-15"/>
        </w:rPr>
        <w:t xml:space="preserve"> </w:t>
      </w:r>
      <w:r>
        <w:t>yang</w:t>
      </w:r>
      <w:r>
        <w:rPr>
          <w:spacing w:val="31"/>
        </w:rPr>
        <w:t xml:space="preserve"> </w:t>
      </w:r>
      <w:r>
        <w:t>memperkuat identitas Katolik sekolah tersebut.</w:t>
      </w:r>
    </w:p>
    <w:p w:rsidR="00BC3CB7" w:rsidRDefault="00AF39CF">
      <w:pPr>
        <w:spacing w:before="121" w:line="276" w:lineRule="auto"/>
        <w:ind w:left="285" w:right="138" w:firstLine="568"/>
        <w:jc w:val="both"/>
        <w:rPr>
          <w:sz w:val="24"/>
        </w:rPr>
      </w:pPr>
      <w:r>
        <w:rPr>
          <w:sz w:val="24"/>
        </w:rPr>
        <w:t>Implementasi</w:t>
      </w:r>
      <w:r>
        <w:rPr>
          <w:spacing w:val="-15"/>
          <w:sz w:val="24"/>
        </w:rPr>
        <w:t xml:space="preserve"> </w:t>
      </w:r>
      <w:r>
        <w:rPr>
          <w:sz w:val="24"/>
        </w:rPr>
        <w:t>teori</w:t>
      </w:r>
      <w:r>
        <w:rPr>
          <w:spacing w:val="-15"/>
          <w:sz w:val="24"/>
        </w:rPr>
        <w:t xml:space="preserve"> </w:t>
      </w:r>
      <w:r>
        <w:rPr>
          <w:i/>
          <w:sz w:val="24"/>
        </w:rPr>
        <w:t>multiple</w:t>
      </w:r>
      <w:r>
        <w:rPr>
          <w:i/>
          <w:spacing w:val="-15"/>
          <w:sz w:val="24"/>
        </w:rPr>
        <w:t xml:space="preserve"> </w:t>
      </w:r>
      <w:r>
        <w:rPr>
          <w:i/>
          <w:sz w:val="24"/>
        </w:rPr>
        <w:t>intelligences</w:t>
      </w:r>
      <w:r>
        <w:rPr>
          <w:i/>
          <w:spacing w:val="-15"/>
          <w:sz w:val="24"/>
        </w:rPr>
        <w:t xml:space="preserve"> </w:t>
      </w:r>
      <w:r>
        <w:rPr>
          <w:sz w:val="24"/>
        </w:rPr>
        <w:t>dalam</w:t>
      </w:r>
      <w:r>
        <w:rPr>
          <w:spacing w:val="-15"/>
          <w:sz w:val="24"/>
        </w:rPr>
        <w:t xml:space="preserve"> </w:t>
      </w:r>
      <w:r>
        <w:rPr>
          <w:sz w:val="24"/>
        </w:rPr>
        <w:t>Pendidikan Agama Katolik antar lain seperti;</w:t>
      </w:r>
    </w:p>
    <w:p w:rsidR="00BC3CB7" w:rsidRDefault="00BC3CB7">
      <w:pPr>
        <w:spacing w:line="276" w:lineRule="auto"/>
        <w:jc w:val="both"/>
        <w:rPr>
          <w:sz w:val="24"/>
        </w:rPr>
        <w:sectPr w:rsidR="00BC3CB7">
          <w:headerReference w:type="even" r:id="rId1436"/>
          <w:headerReference w:type="default" r:id="rId1437"/>
          <w:footerReference w:type="default" r:id="rId1438"/>
          <w:headerReference w:type="first" r:id="rId1439"/>
          <w:pgSz w:w="8790" w:h="13050"/>
          <w:pgMar w:top="1060" w:right="992" w:bottom="920" w:left="1133" w:header="0" w:footer="738" w:gutter="0"/>
          <w:cols w:space="720"/>
        </w:sectPr>
      </w:pPr>
    </w:p>
    <w:p w:rsidR="00BC3CB7" w:rsidRDefault="00AF39CF">
      <w:pPr>
        <w:pStyle w:val="ListParagraph"/>
        <w:numPr>
          <w:ilvl w:val="1"/>
          <w:numId w:val="5"/>
        </w:numPr>
        <w:tabs>
          <w:tab w:val="left" w:pos="569"/>
        </w:tabs>
        <w:spacing w:before="72"/>
        <w:jc w:val="both"/>
        <w:rPr>
          <w:sz w:val="24"/>
        </w:rPr>
      </w:pPr>
      <w:r>
        <w:rPr>
          <w:sz w:val="24"/>
        </w:rPr>
        <w:lastRenderedPageBreak/>
        <w:t>Kecerdasan</w:t>
      </w:r>
      <w:r>
        <w:rPr>
          <w:spacing w:val="-2"/>
          <w:sz w:val="24"/>
        </w:rPr>
        <w:t xml:space="preserve"> linguistik</w:t>
      </w:r>
    </w:p>
    <w:p w:rsidR="00BC3CB7" w:rsidRDefault="00AF39CF">
      <w:pPr>
        <w:pStyle w:val="BodyText"/>
        <w:spacing w:before="162" w:line="276" w:lineRule="auto"/>
        <w:ind w:left="1" w:right="422" w:firstLine="568"/>
      </w:pPr>
      <w:r>
        <w:t>Siswa dengan kecerdasan linguistik yang dominan belajar paling efektif melalui kata-kata, baik lisan maupun tulisan, dan memiliki kemampuan untuk memahami dan menggunakan bahasa dengan baik. Kegiatan pembelajaran yang dapat dibuat dalam pendidikan</w:t>
      </w:r>
      <w:r>
        <w:rPr>
          <w:spacing w:val="-6"/>
        </w:rPr>
        <w:t xml:space="preserve"> </w:t>
      </w:r>
      <w:r>
        <w:t>Agama Katolik antara lain: 1)</w:t>
      </w:r>
      <w:r>
        <w:rPr>
          <w:spacing w:val="40"/>
        </w:rPr>
        <w:t xml:space="preserve"> </w:t>
      </w:r>
      <w:r>
        <w:t>Jurnal refleksi spiritual. Siswa menulis refleksi mingguan tentang bagaimana mereka melihat Allah bekerja dalam kehidupan untuk melatih kemampuan</w:t>
      </w:r>
      <w:r>
        <w:rPr>
          <w:spacing w:val="11"/>
        </w:rPr>
        <w:t xml:space="preserve"> </w:t>
      </w:r>
      <w:r>
        <w:t>introspeksi</w:t>
      </w:r>
      <w:r>
        <w:rPr>
          <w:spacing w:val="10"/>
        </w:rPr>
        <w:t xml:space="preserve"> </w:t>
      </w:r>
      <w:r>
        <w:t>diri</w:t>
      </w:r>
      <w:r>
        <w:rPr>
          <w:spacing w:val="9"/>
        </w:rPr>
        <w:t xml:space="preserve"> </w:t>
      </w:r>
      <w:r>
        <w:t>dan</w:t>
      </w:r>
      <w:r>
        <w:rPr>
          <w:spacing w:val="10"/>
        </w:rPr>
        <w:t xml:space="preserve"> </w:t>
      </w:r>
      <w:r>
        <w:t>artikulasi</w:t>
      </w:r>
      <w:r>
        <w:rPr>
          <w:spacing w:val="9"/>
        </w:rPr>
        <w:t xml:space="preserve"> </w:t>
      </w:r>
      <w:r>
        <w:t>pengalaman</w:t>
      </w:r>
      <w:r>
        <w:rPr>
          <w:spacing w:val="10"/>
        </w:rPr>
        <w:t xml:space="preserve"> </w:t>
      </w:r>
      <w:r>
        <w:rPr>
          <w:spacing w:val="-2"/>
        </w:rPr>
        <w:t>spiritual.</w:t>
      </w:r>
    </w:p>
    <w:p w:rsidR="00BC3CB7" w:rsidRDefault="00AF39CF">
      <w:pPr>
        <w:pStyle w:val="ListParagraph"/>
        <w:numPr>
          <w:ilvl w:val="0"/>
          <w:numId w:val="6"/>
        </w:numPr>
        <w:tabs>
          <w:tab w:val="left" w:pos="260"/>
        </w:tabs>
        <w:spacing w:before="0" w:line="276" w:lineRule="auto"/>
        <w:ind w:right="420" w:firstLine="0"/>
        <w:jc w:val="both"/>
        <w:rPr>
          <w:sz w:val="24"/>
        </w:rPr>
      </w:pPr>
      <w:r>
        <w:rPr>
          <w:sz w:val="24"/>
        </w:rPr>
        <w:t>Menganalisis</w:t>
      </w:r>
      <w:r>
        <w:rPr>
          <w:spacing w:val="-5"/>
          <w:sz w:val="24"/>
        </w:rPr>
        <w:t xml:space="preserve"> </w:t>
      </w:r>
      <w:r>
        <w:rPr>
          <w:sz w:val="24"/>
        </w:rPr>
        <w:t>teks</w:t>
      </w:r>
      <w:r>
        <w:rPr>
          <w:spacing w:val="-15"/>
          <w:sz w:val="24"/>
        </w:rPr>
        <w:t xml:space="preserve"> </w:t>
      </w:r>
      <w:r>
        <w:rPr>
          <w:sz w:val="24"/>
        </w:rPr>
        <w:t>Alkitab.</w:t>
      </w:r>
      <w:r>
        <w:rPr>
          <w:spacing w:val="-5"/>
          <w:sz w:val="24"/>
        </w:rPr>
        <w:t xml:space="preserve"> </w:t>
      </w:r>
      <w:r>
        <w:rPr>
          <w:sz w:val="24"/>
        </w:rPr>
        <w:t>Kegiatan</w:t>
      </w:r>
      <w:r>
        <w:rPr>
          <w:spacing w:val="-4"/>
          <w:sz w:val="24"/>
        </w:rPr>
        <w:t xml:space="preserve"> </w:t>
      </w:r>
      <w:r>
        <w:rPr>
          <w:sz w:val="24"/>
        </w:rPr>
        <w:t>ini</w:t>
      </w:r>
      <w:r>
        <w:rPr>
          <w:spacing w:val="-4"/>
          <w:sz w:val="24"/>
        </w:rPr>
        <w:t xml:space="preserve"> </w:t>
      </w:r>
      <w:r>
        <w:rPr>
          <w:sz w:val="24"/>
        </w:rPr>
        <w:t>dapat</w:t>
      </w:r>
      <w:r>
        <w:rPr>
          <w:spacing w:val="-4"/>
          <w:sz w:val="24"/>
        </w:rPr>
        <w:t xml:space="preserve"> </w:t>
      </w:r>
      <w:r>
        <w:rPr>
          <w:sz w:val="24"/>
        </w:rPr>
        <w:t>dilakukan</w:t>
      </w:r>
      <w:r>
        <w:rPr>
          <w:spacing w:val="-5"/>
          <w:sz w:val="24"/>
        </w:rPr>
        <w:t xml:space="preserve"> </w:t>
      </w:r>
      <w:r>
        <w:rPr>
          <w:sz w:val="24"/>
        </w:rPr>
        <w:t>siswa dengan menganalisis perikop Alkitab, mengidentifikasi tema utama, simbolisme, dan relevansinya untuk kehidupannya. 3). Debat etika. Kegiatan ini mendorong siswa berpartisipasi dalam debat tentang isu-isu etika sekarang ini dari perspektif ajaran sosial Katolik</w:t>
      </w:r>
      <w:r>
        <w:rPr>
          <w:spacing w:val="40"/>
          <w:sz w:val="24"/>
        </w:rPr>
        <w:t xml:space="preserve"> </w:t>
      </w:r>
      <w:r>
        <w:rPr>
          <w:sz w:val="24"/>
        </w:rPr>
        <w:t>untuk</w:t>
      </w:r>
      <w:r>
        <w:rPr>
          <w:spacing w:val="40"/>
          <w:sz w:val="24"/>
        </w:rPr>
        <w:t xml:space="preserve"> </w:t>
      </w:r>
      <w:r>
        <w:rPr>
          <w:sz w:val="24"/>
        </w:rPr>
        <w:t xml:space="preserve">mengembangkan kemampuan siswa mengartikulasikan dan mempertahankan posisi moral berdasarkan prinsip-prinsip iman dan moral Katolik. 4) Menulis doa kreatif. Siswa menulis doa original yang mencerminkan pemahamannya tentang hubungannya dengan Allah. 5). </w:t>
      </w:r>
      <w:r>
        <w:rPr>
          <w:i/>
          <w:sz w:val="24"/>
        </w:rPr>
        <w:t>Storytellin</w:t>
      </w:r>
      <w:r>
        <w:rPr>
          <w:sz w:val="24"/>
        </w:rPr>
        <w:t>g Alkitab dimana siswa menceritakan kembali kisah- kisah Alkitab dengan kata-kata mereka sendiri sebagai cara membantu siswa menginternalisasi pesan dan nilai dari kisah- kisah tersebut</w:t>
      </w:r>
      <w:r>
        <w:rPr>
          <w:spacing w:val="-1"/>
          <w:sz w:val="24"/>
        </w:rPr>
        <w:t xml:space="preserve"> </w:t>
      </w:r>
      <w:r>
        <w:rPr>
          <w:sz w:val="24"/>
        </w:rPr>
        <w:t>bagi</w:t>
      </w:r>
      <w:r>
        <w:rPr>
          <w:spacing w:val="-1"/>
          <w:sz w:val="24"/>
        </w:rPr>
        <w:t xml:space="preserve"> </w:t>
      </w:r>
      <w:r>
        <w:rPr>
          <w:sz w:val="24"/>
        </w:rPr>
        <w:t>kehidupan berimannya (Tarigan et</w:t>
      </w:r>
      <w:r>
        <w:rPr>
          <w:spacing w:val="-1"/>
          <w:sz w:val="24"/>
        </w:rPr>
        <w:t xml:space="preserve"> </w:t>
      </w:r>
      <w:r>
        <w:rPr>
          <w:sz w:val="24"/>
        </w:rPr>
        <w:t>al., 2023).</w:t>
      </w:r>
    </w:p>
    <w:p w:rsidR="00BC3CB7" w:rsidRDefault="00AF39CF">
      <w:pPr>
        <w:pStyle w:val="ListParagraph"/>
        <w:numPr>
          <w:ilvl w:val="1"/>
          <w:numId w:val="5"/>
        </w:numPr>
        <w:tabs>
          <w:tab w:val="left" w:pos="569"/>
        </w:tabs>
        <w:spacing w:before="121"/>
        <w:jc w:val="both"/>
        <w:rPr>
          <w:sz w:val="24"/>
        </w:rPr>
      </w:pPr>
      <w:r>
        <w:rPr>
          <w:sz w:val="24"/>
        </w:rPr>
        <w:t>Kecerdasan</w:t>
      </w:r>
      <w:r>
        <w:rPr>
          <w:spacing w:val="-3"/>
          <w:sz w:val="24"/>
        </w:rPr>
        <w:t xml:space="preserve"> </w:t>
      </w:r>
      <w:r>
        <w:rPr>
          <w:sz w:val="24"/>
        </w:rPr>
        <w:t>logis-</w:t>
      </w:r>
      <w:r>
        <w:rPr>
          <w:spacing w:val="-2"/>
          <w:sz w:val="24"/>
        </w:rPr>
        <w:t>matematis.</w:t>
      </w:r>
    </w:p>
    <w:p w:rsidR="00BC3CB7" w:rsidRDefault="00AF39CF">
      <w:pPr>
        <w:pStyle w:val="BodyText"/>
        <w:spacing w:before="160" w:line="276" w:lineRule="auto"/>
        <w:ind w:left="1" w:right="421" w:firstLine="568"/>
      </w:pPr>
      <w:r>
        <w:t>Siswa dengan kecerdasan logis-matematis yang dominan unggul dalam penalaran logis, pengenalan pola, dan pemecahan masalah. Optimalisasi kegiatan pembelajaran dalam pendidikan Agama</w:t>
      </w:r>
      <w:r>
        <w:rPr>
          <w:spacing w:val="-1"/>
        </w:rPr>
        <w:t xml:space="preserve"> </w:t>
      </w:r>
      <w:r>
        <w:t>Katolik dapat dilakukan oleh guru bagi</w:t>
      </w:r>
      <w:r>
        <w:rPr>
          <w:spacing w:val="-1"/>
        </w:rPr>
        <w:t xml:space="preserve"> </w:t>
      </w:r>
      <w:r>
        <w:t>siswanya dengan cara: 1) Contoh kegiatan pembelajaran dilakukan dengan menganalisis kronologi Alkitab. Siswa membuat garis waktu peristiwa-peristiwa penting dalam Alkitab untuk membantu mereka</w:t>
      </w:r>
      <w:r>
        <w:rPr>
          <w:spacing w:val="5"/>
        </w:rPr>
        <w:t xml:space="preserve"> </w:t>
      </w:r>
      <w:r>
        <w:t>memahami</w:t>
      </w:r>
      <w:r>
        <w:rPr>
          <w:spacing w:val="4"/>
        </w:rPr>
        <w:t xml:space="preserve"> </w:t>
      </w:r>
      <w:r>
        <w:t>konteks</w:t>
      </w:r>
      <w:r>
        <w:rPr>
          <w:spacing w:val="4"/>
        </w:rPr>
        <w:t xml:space="preserve"> </w:t>
      </w:r>
      <w:r>
        <w:t>historis</w:t>
      </w:r>
      <w:r>
        <w:rPr>
          <w:spacing w:val="4"/>
        </w:rPr>
        <w:t xml:space="preserve"> </w:t>
      </w:r>
      <w:r>
        <w:t>dari</w:t>
      </w:r>
      <w:r>
        <w:rPr>
          <w:spacing w:val="3"/>
        </w:rPr>
        <w:t xml:space="preserve"> </w:t>
      </w:r>
      <w:r>
        <w:t>narasi</w:t>
      </w:r>
      <w:r>
        <w:rPr>
          <w:spacing w:val="-10"/>
        </w:rPr>
        <w:t xml:space="preserve"> </w:t>
      </w:r>
      <w:r>
        <w:t>Alkitab.</w:t>
      </w:r>
      <w:r>
        <w:rPr>
          <w:spacing w:val="10"/>
        </w:rPr>
        <w:t xml:space="preserve"> </w:t>
      </w:r>
      <w:r>
        <w:t>2).</w:t>
      </w:r>
      <w:r>
        <w:rPr>
          <w:spacing w:val="4"/>
        </w:rPr>
        <w:t xml:space="preserve"> </w:t>
      </w:r>
      <w:r>
        <w:rPr>
          <w:spacing w:val="-2"/>
        </w:rPr>
        <w:t>Studi</w:t>
      </w:r>
    </w:p>
    <w:p w:rsidR="00BC3CB7" w:rsidRDefault="00BC3CB7">
      <w:pPr>
        <w:pStyle w:val="BodyText"/>
        <w:spacing w:line="276" w:lineRule="auto"/>
        <w:sectPr w:rsidR="00BC3CB7">
          <w:headerReference w:type="even" r:id="rId1440"/>
          <w:headerReference w:type="default" r:id="rId1441"/>
          <w:footerReference w:type="default" r:id="rId1442"/>
          <w:headerReference w:type="first" r:id="rId1443"/>
          <w:pgSz w:w="8790" w:h="13050"/>
          <w:pgMar w:top="1060" w:right="992" w:bottom="920" w:left="1133" w:header="0" w:footer="738" w:gutter="0"/>
          <w:cols w:space="720"/>
        </w:sectPr>
      </w:pPr>
    </w:p>
    <w:p w:rsidR="00BC3CB7" w:rsidRDefault="00AF39CF">
      <w:pPr>
        <w:pStyle w:val="BodyText"/>
        <w:spacing w:before="72" w:line="276" w:lineRule="auto"/>
        <w:ind w:right="136"/>
      </w:pPr>
      <w:r>
        <w:lastRenderedPageBreak/>
        <w:t>kasus</w:t>
      </w:r>
      <w:r>
        <w:rPr>
          <w:spacing w:val="-15"/>
        </w:rPr>
        <w:t xml:space="preserve"> </w:t>
      </w:r>
      <w:r>
        <w:t>etika.</w:t>
      </w:r>
      <w:r>
        <w:rPr>
          <w:spacing w:val="-15"/>
        </w:rPr>
        <w:t xml:space="preserve"> </w:t>
      </w:r>
      <w:r>
        <w:t>Scara</w:t>
      </w:r>
      <w:r>
        <w:rPr>
          <w:spacing w:val="-15"/>
        </w:rPr>
        <w:t xml:space="preserve"> </w:t>
      </w:r>
      <w:r>
        <w:t>ini</w:t>
      </w:r>
      <w:r>
        <w:rPr>
          <w:spacing w:val="-15"/>
        </w:rPr>
        <w:t xml:space="preserve"> </w:t>
      </w:r>
      <w:r>
        <w:t>dimaksudkan</w:t>
      </w:r>
      <w:r>
        <w:rPr>
          <w:spacing w:val="-15"/>
        </w:rPr>
        <w:t xml:space="preserve"> </w:t>
      </w:r>
      <w:r>
        <w:t>agar</w:t>
      </w:r>
      <w:r>
        <w:rPr>
          <w:spacing w:val="-15"/>
        </w:rPr>
        <w:t xml:space="preserve"> </w:t>
      </w:r>
      <w:r>
        <w:t>siswa</w:t>
      </w:r>
      <w:r>
        <w:rPr>
          <w:spacing w:val="-15"/>
        </w:rPr>
        <w:t xml:space="preserve"> </w:t>
      </w:r>
      <w:r>
        <w:t>dapat</w:t>
      </w:r>
      <w:r>
        <w:rPr>
          <w:spacing w:val="-15"/>
        </w:rPr>
        <w:t xml:space="preserve"> </w:t>
      </w:r>
      <w:r>
        <w:t>menganalisis dilema etika menggunakan prinsip-prinsip ajaran sosial Katolik untuk mengembangkan kemampuan penalaran terkait implikasi moral</w:t>
      </w:r>
      <w:r>
        <w:rPr>
          <w:spacing w:val="-6"/>
        </w:rPr>
        <w:t xml:space="preserve"> </w:t>
      </w:r>
      <w:r>
        <w:t>dalam</w:t>
      </w:r>
      <w:r>
        <w:rPr>
          <w:spacing w:val="-4"/>
        </w:rPr>
        <w:t xml:space="preserve"> </w:t>
      </w:r>
      <w:r>
        <w:t>kehidupan.</w:t>
      </w:r>
      <w:r>
        <w:rPr>
          <w:spacing w:val="-4"/>
        </w:rPr>
        <w:t xml:space="preserve"> </w:t>
      </w:r>
      <w:r>
        <w:t>3).</w:t>
      </w:r>
      <w:r>
        <w:rPr>
          <w:spacing w:val="-4"/>
        </w:rPr>
        <w:t xml:space="preserve"> </w:t>
      </w:r>
      <w:r>
        <w:t>Penelitian</w:t>
      </w:r>
      <w:r>
        <w:rPr>
          <w:spacing w:val="-4"/>
        </w:rPr>
        <w:t xml:space="preserve"> </w:t>
      </w:r>
      <w:r>
        <w:t>statistik</w:t>
      </w:r>
      <w:r>
        <w:rPr>
          <w:spacing w:val="-4"/>
        </w:rPr>
        <w:t xml:space="preserve"> </w:t>
      </w:r>
      <w:r>
        <w:t>dilakukan</w:t>
      </w:r>
      <w:r>
        <w:rPr>
          <w:spacing w:val="-3"/>
        </w:rPr>
        <w:t xml:space="preserve"> </w:t>
      </w:r>
      <w:r>
        <w:t>dengan menugaskan siswa untuk melakukan survei sederhana tentang praktik keagamaan dalam komunitas mereka dan menganalisis hasilnya</w:t>
      </w:r>
      <w:r>
        <w:rPr>
          <w:spacing w:val="-12"/>
        </w:rPr>
        <w:t xml:space="preserve"> </w:t>
      </w:r>
      <w:r>
        <w:t>serta</w:t>
      </w:r>
      <w:r>
        <w:rPr>
          <w:spacing w:val="-12"/>
        </w:rPr>
        <w:t xml:space="preserve"> </w:t>
      </w:r>
      <w:r>
        <w:t>menghubungkan</w:t>
      </w:r>
      <w:r>
        <w:rPr>
          <w:spacing w:val="-12"/>
        </w:rPr>
        <w:t xml:space="preserve"> </w:t>
      </w:r>
      <w:r>
        <w:t>data</w:t>
      </w:r>
      <w:r>
        <w:rPr>
          <w:spacing w:val="-12"/>
        </w:rPr>
        <w:t xml:space="preserve"> </w:t>
      </w:r>
      <w:r>
        <w:t>dengan</w:t>
      </w:r>
      <w:r>
        <w:rPr>
          <w:spacing w:val="-11"/>
        </w:rPr>
        <w:t xml:space="preserve"> </w:t>
      </w:r>
      <w:r>
        <w:t>tren</w:t>
      </w:r>
      <w:r>
        <w:rPr>
          <w:spacing w:val="-11"/>
        </w:rPr>
        <w:t xml:space="preserve"> </w:t>
      </w:r>
      <w:r>
        <w:t>sosial</w:t>
      </w:r>
      <w:r>
        <w:rPr>
          <w:spacing w:val="-12"/>
        </w:rPr>
        <w:t xml:space="preserve"> </w:t>
      </w:r>
      <w:r>
        <w:t>yang</w:t>
      </w:r>
      <w:r>
        <w:rPr>
          <w:spacing w:val="-12"/>
        </w:rPr>
        <w:t xml:space="preserve"> </w:t>
      </w:r>
      <w:r>
        <w:t>lebih luas. 4)</w:t>
      </w:r>
      <w:r>
        <w:rPr>
          <w:spacing w:val="-8"/>
        </w:rPr>
        <w:t xml:space="preserve"> </w:t>
      </w:r>
      <w:r>
        <w:t>Analisis simbolisme numerik.</w:t>
      </w:r>
      <w:r>
        <w:rPr>
          <w:spacing w:val="40"/>
        </w:rPr>
        <w:t xml:space="preserve"> </w:t>
      </w:r>
      <w:r>
        <w:t>Siswa diberi kesempatan terbaik untuk mengeksplorasi pentingnya angka dalam tradisi Katolik (seperti Tritunggal, tujuh sakramen) dengan maksud untuk membantu mereka melihat pola dan makna dalam doktrin Gereja Katolik dari Magisterium Gereja universal. 5). Problem- solving berbasis nilai, dimna siswa diberi masalah sosial kompleks</w:t>
      </w:r>
      <w:r>
        <w:rPr>
          <w:spacing w:val="-13"/>
        </w:rPr>
        <w:t xml:space="preserve"> </w:t>
      </w:r>
      <w:r>
        <w:t>dan</w:t>
      </w:r>
      <w:r>
        <w:rPr>
          <w:spacing w:val="-13"/>
        </w:rPr>
        <w:t xml:space="preserve"> </w:t>
      </w:r>
      <w:r>
        <w:t>diminta</w:t>
      </w:r>
      <w:r>
        <w:rPr>
          <w:spacing w:val="-13"/>
        </w:rPr>
        <w:t xml:space="preserve"> </w:t>
      </w:r>
      <w:r>
        <w:t>untuk</w:t>
      </w:r>
      <w:r>
        <w:rPr>
          <w:spacing w:val="-12"/>
        </w:rPr>
        <w:t xml:space="preserve"> </w:t>
      </w:r>
      <w:r>
        <w:t>mengembangkan</w:t>
      </w:r>
      <w:r>
        <w:rPr>
          <w:spacing w:val="-13"/>
        </w:rPr>
        <w:t xml:space="preserve"> </w:t>
      </w:r>
      <w:r>
        <w:t>solusi</w:t>
      </w:r>
      <w:r>
        <w:rPr>
          <w:spacing w:val="-13"/>
        </w:rPr>
        <w:t xml:space="preserve"> </w:t>
      </w:r>
      <w:r>
        <w:t>berdasarkan nilai-nilai Katolik, mengintegrasikan pemikiran logis dengan etika (Rossiter, 2010).</w:t>
      </w:r>
    </w:p>
    <w:p w:rsidR="00BC3CB7" w:rsidRDefault="00AF39CF">
      <w:pPr>
        <w:pStyle w:val="ListParagraph"/>
        <w:numPr>
          <w:ilvl w:val="1"/>
          <w:numId w:val="5"/>
        </w:numPr>
        <w:tabs>
          <w:tab w:val="left" w:pos="853"/>
        </w:tabs>
        <w:spacing w:before="121"/>
        <w:ind w:left="853"/>
        <w:jc w:val="both"/>
        <w:rPr>
          <w:sz w:val="24"/>
        </w:rPr>
      </w:pPr>
      <w:r>
        <w:rPr>
          <w:sz w:val="24"/>
        </w:rPr>
        <w:t>Kecerdasan</w:t>
      </w:r>
      <w:r>
        <w:rPr>
          <w:spacing w:val="-1"/>
          <w:sz w:val="24"/>
        </w:rPr>
        <w:t xml:space="preserve"> </w:t>
      </w:r>
      <w:r>
        <w:rPr>
          <w:spacing w:val="-2"/>
          <w:sz w:val="24"/>
        </w:rPr>
        <w:t>musikal.</w:t>
      </w:r>
    </w:p>
    <w:p w:rsidR="00BC3CB7" w:rsidRDefault="00AF39CF">
      <w:pPr>
        <w:pStyle w:val="BodyText"/>
        <w:spacing w:before="162" w:line="276" w:lineRule="auto"/>
        <w:ind w:right="136" w:firstLine="568"/>
      </w:pPr>
      <w:r>
        <w:t>Siswa dengan kecerdasan musikal yang dominan sensitif terhadap ritme, nada, dan melodi. Karena itu, proses pembelajaran dalam pendidikan Agama Katolik bagi siswa dengan</w:t>
      </w:r>
      <w:r>
        <w:rPr>
          <w:spacing w:val="-6"/>
        </w:rPr>
        <w:t xml:space="preserve"> </w:t>
      </w:r>
      <w:r>
        <w:t>kecerdasan</w:t>
      </w:r>
      <w:r>
        <w:rPr>
          <w:spacing w:val="-4"/>
        </w:rPr>
        <w:t xml:space="preserve"> </w:t>
      </w:r>
      <w:r>
        <w:t>musikal</w:t>
      </w:r>
      <w:r>
        <w:rPr>
          <w:spacing w:val="-8"/>
        </w:rPr>
        <w:t xml:space="preserve"> </w:t>
      </w:r>
      <w:r>
        <w:t>dilakukan</w:t>
      </w:r>
      <w:r>
        <w:rPr>
          <w:spacing w:val="-7"/>
        </w:rPr>
        <w:t xml:space="preserve"> </w:t>
      </w:r>
      <w:r>
        <w:t>dengan</w:t>
      </w:r>
      <w:r>
        <w:rPr>
          <w:spacing w:val="-6"/>
        </w:rPr>
        <w:t xml:space="preserve"> </w:t>
      </w:r>
      <w:r>
        <w:t>cara</w:t>
      </w:r>
      <w:r>
        <w:rPr>
          <w:spacing w:val="-5"/>
        </w:rPr>
        <w:t xml:space="preserve"> </w:t>
      </w:r>
      <w:r>
        <w:t>antara</w:t>
      </w:r>
      <w:r>
        <w:rPr>
          <w:spacing w:val="-7"/>
        </w:rPr>
        <w:t xml:space="preserve"> </w:t>
      </w:r>
      <w:r>
        <w:t>lain:</w:t>
      </w:r>
      <w:r>
        <w:rPr>
          <w:spacing w:val="-7"/>
        </w:rPr>
        <w:t xml:space="preserve"> </w:t>
      </w:r>
      <w:r>
        <w:t>1) Analisis</w:t>
      </w:r>
      <w:r>
        <w:rPr>
          <w:spacing w:val="-8"/>
        </w:rPr>
        <w:t xml:space="preserve"> </w:t>
      </w:r>
      <w:r>
        <w:t>musik</w:t>
      </w:r>
      <w:r>
        <w:rPr>
          <w:spacing w:val="-7"/>
        </w:rPr>
        <w:t xml:space="preserve"> </w:t>
      </w:r>
      <w:r>
        <w:t>liturgi.</w:t>
      </w:r>
      <w:r>
        <w:rPr>
          <w:spacing w:val="-8"/>
        </w:rPr>
        <w:t xml:space="preserve"> </w:t>
      </w:r>
      <w:r>
        <w:t>Siswa</w:t>
      </w:r>
      <w:r>
        <w:rPr>
          <w:spacing w:val="-9"/>
        </w:rPr>
        <w:t xml:space="preserve"> </w:t>
      </w:r>
      <w:r>
        <w:t>diberi</w:t>
      </w:r>
      <w:r>
        <w:rPr>
          <w:spacing w:val="-8"/>
        </w:rPr>
        <w:t xml:space="preserve"> </w:t>
      </w:r>
      <w:r>
        <w:t>kesempatan</w:t>
      </w:r>
      <w:r>
        <w:rPr>
          <w:spacing w:val="-6"/>
        </w:rPr>
        <w:t xml:space="preserve"> </w:t>
      </w:r>
      <w:r>
        <w:t>mempelajari</w:t>
      </w:r>
      <w:r>
        <w:rPr>
          <w:spacing w:val="-6"/>
        </w:rPr>
        <w:t xml:space="preserve"> </w:t>
      </w:r>
      <w:r>
        <w:t>dan menganalisis musik liturgi Katolik, memahami bagaimana melodi</w:t>
      </w:r>
      <w:r>
        <w:rPr>
          <w:spacing w:val="-4"/>
        </w:rPr>
        <w:t xml:space="preserve"> </w:t>
      </w:r>
      <w:r>
        <w:t>dan</w:t>
      </w:r>
      <w:r>
        <w:rPr>
          <w:spacing w:val="-5"/>
        </w:rPr>
        <w:t xml:space="preserve"> </w:t>
      </w:r>
      <w:r>
        <w:t>lirik</w:t>
      </w:r>
      <w:r>
        <w:rPr>
          <w:spacing w:val="-4"/>
        </w:rPr>
        <w:t xml:space="preserve"> </w:t>
      </w:r>
      <w:r>
        <w:t>mencerminkan</w:t>
      </w:r>
      <w:r>
        <w:rPr>
          <w:spacing w:val="-4"/>
        </w:rPr>
        <w:t xml:space="preserve"> </w:t>
      </w:r>
      <w:r>
        <w:t>teologi</w:t>
      </w:r>
      <w:r>
        <w:rPr>
          <w:spacing w:val="-6"/>
        </w:rPr>
        <w:t xml:space="preserve"> </w:t>
      </w:r>
      <w:r>
        <w:t>dan</w:t>
      </w:r>
      <w:r>
        <w:rPr>
          <w:spacing w:val="-5"/>
        </w:rPr>
        <w:t xml:space="preserve"> </w:t>
      </w:r>
      <w:r>
        <w:t>tradisi. 2)</w:t>
      </w:r>
      <w:r>
        <w:rPr>
          <w:spacing w:val="-6"/>
        </w:rPr>
        <w:t xml:space="preserve"> </w:t>
      </w:r>
      <w:r>
        <w:t>Komposisi lagu rohani. Siswa diarahkan untuk menciptakan lagu original yang mengekspresikan aspek iman Katolik, mengintegrasikan pemahaman doktrinal dengan ekspresi kreatif. 3) Meditasi berbasis musik. Siswa berpartisipasi dalam sesi meditasi yang dipandu dengan musik sakral untuk membantu mereka mengembangkan spiritualitas. 4). Studi Gregorian chant: Siswa mempelajari sejarah dan karakteristik nyanyian Gregorian, menghubungkan</w:t>
      </w:r>
      <w:r>
        <w:rPr>
          <w:spacing w:val="-12"/>
        </w:rPr>
        <w:t xml:space="preserve"> </w:t>
      </w:r>
      <w:r>
        <w:t>tradisi</w:t>
      </w:r>
      <w:r>
        <w:rPr>
          <w:spacing w:val="-13"/>
        </w:rPr>
        <w:t xml:space="preserve"> </w:t>
      </w:r>
      <w:r>
        <w:t>musikal</w:t>
      </w:r>
      <w:r>
        <w:rPr>
          <w:spacing w:val="-13"/>
        </w:rPr>
        <w:t xml:space="preserve"> </w:t>
      </w:r>
      <w:r>
        <w:t>dengan</w:t>
      </w:r>
      <w:r>
        <w:rPr>
          <w:spacing w:val="-12"/>
        </w:rPr>
        <w:t xml:space="preserve"> </w:t>
      </w:r>
      <w:r>
        <w:t>perkembangan</w:t>
      </w:r>
      <w:r>
        <w:rPr>
          <w:spacing w:val="-12"/>
        </w:rPr>
        <w:t xml:space="preserve"> </w:t>
      </w:r>
      <w:r>
        <w:t>liturgi.</w:t>
      </w:r>
      <w:r>
        <w:rPr>
          <w:spacing w:val="-9"/>
        </w:rPr>
        <w:t xml:space="preserve"> </w:t>
      </w:r>
      <w:r>
        <w:t>5) Choir</w:t>
      </w:r>
      <w:r>
        <w:rPr>
          <w:spacing w:val="55"/>
        </w:rPr>
        <w:t xml:space="preserve"> </w:t>
      </w:r>
      <w:r>
        <w:t>Gospel.</w:t>
      </w:r>
      <w:r>
        <w:rPr>
          <w:spacing w:val="56"/>
        </w:rPr>
        <w:t xml:space="preserve"> </w:t>
      </w:r>
      <w:r>
        <w:t>Siswa</w:t>
      </w:r>
      <w:r>
        <w:rPr>
          <w:spacing w:val="56"/>
        </w:rPr>
        <w:t xml:space="preserve"> </w:t>
      </w:r>
      <w:r>
        <w:t>berpartisipasi</w:t>
      </w:r>
      <w:r>
        <w:rPr>
          <w:spacing w:val="58"/>
        </w:rPr>
        <w:t xml:space="preserve"> </w:t>
      </w:r>
      <w:r>
        <w:t>dalam</w:t>
      </w:r>
      <w:r>
        <w:rPr>
          <w:spacing w:val="56"/>
        </w:rPr>
        <w:t xml:space="preserve"> </w:t>
      </w:r>
      <w:r>
        <w:t>paduan</w:t>
      </w:r>
      <w:r>
        <w:rPr>
          <w:spacing w:val="58"/>
        </w:rPr>
        <w:t xml:space="preserve"> </w:t>
      </w:r>
      <w:r>
        <w:t>suara</w:t>
      </w:r>
      <w:r>
        <w:rPr>
          <w:spacing w:val="56"/>
        </w:rPr>
        <w:t xml:space="preserve"> </w:t>
      </w:r>
      <w:r>
        <w:rPr>
          <w:spacing w:val="-4"/>
        </w:rPr>
        <w:t>yang</w:t>
      </w:r>
    </w:p>
    <w:p w:rsidR="00BC3CB7" w:rsidRDefault="00BC3CB7">
      <w:pPr>
        <w:pStyle w:val="BodyText"/>
        <w:spacing w:line="276" w:lineRule="auto"/>
        <w:sectPr w:rsidR="00BC3CB7">
          <w:headerReference w:type="even" r:id="rId1444"/>
          <w:headerReference w:type="default" r:id="rId1445"/>
          <w:footerReference w:type="default" r:id="rId1446"/>
          <w:headerReference w:type="first" r:id="rId1447"/>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menyanyikan musik rohani sekaligus membangun komunitas sambil</w:t>
      </w:r>
      <w:r>
        <w:rPr>
          <w:spacing w:val="-10"/>
        </w:rPr>
        <w:t xml:space="preserve"> </w:t>
      </w:r>
      <w:r>
        <w:t>mengekspresikan</w:t>
      </w:r>
      <w:r>
        <w:rPr>
          <w:spacing w:val="-10"/>
        </w:rPr>
        <w:t xml:space="preserve"> </w:t>
      </w:r>
      <w:r>
        <w:t>iman</w:t>
      </w:r>
      <w:r>
        <w:rPr>
          <w:spacing w:val="-8"/>
        </w:rPr>
        <w:t xml:space="preserve"> </w:t>
      </w:r>
      <w:r>
        <w:t>melalui</w:t>
      </w:r>
      <w:r>
        <w:rPr>
          <w:spacing w:val="-9"/>
        </w:rPr>
        <w:t xml:space="preserve"> </w:t>
      </w:r>
      <w:r>
        <w:t>musik</w:t>
      </w:r>
      <w:r>
        <w:rPr>
          <w:spacing w:val="-9"/>
        </w:rPr>
        <w:t xml:space="preserve"> </w:t>
      </w:r>
      <w:r>
        <w:t>(Garmaz</w:t>
      </w:r>
      <w:r>
        <w:rPr>
          <w:spacing w:val="-11"/>
        </w:rPr>
        <w:t xml:space="preserve"> </w:t>
      </w:r>
      <w:r>
        <w:t>&amp;</w:t>
      </w:r>
      <w:r>
        <w:rPr>
          <w:spacing w:val="-10"/>
        </w:rPr>
        <w:t xml:space="preserve"> </w:t>
      </w:r>
      <w:r>
        <w:t xml:space="preserve">Baučić, </w:t>
      </w:r>
      <w:r>
        <w:rPr>
          <w:spacing w:val="-2"/>
        </w:rPr>
        <w:t>2023).</w:t>
      </w:r>
    </w:p>
    <w:p w:rsidR="00BC3CB7" w:rsidRDefault="00AF39CF">
      <w:pPr>
        <w:pStyle w:val="ListParagraph"/>
        <w:numPr>
          <w:ilvl w:val="1"/>
          <w:numId w:val="5"/>
        </w:numPr>
        <w:tabs>
          <w:tab w:val="left" w:pos="569"/>
        </w:tabs>
        <w:jc w:val="both"/>
        <w:rPr>
          <w:sz w:val="24"/>
        </w:rPr>
      </w:pPr>
      <w:r>
        <w:rPr>
          <w:sz w:val="24"/>
        </w:rPr>
        <w:t>Kecerdasan</w:t>
      </w:r>
      <w:r>
        <w:rPr>
          <w:spacing w:val="-2"/>
          <w:sz w:val="24"/>
        </w:rPr>
        <w:t xml:space="preserve"> kinestetik</w:t>
      </w:r>
    </w:p>
    <w:p w:rsidR="00BC3CB7" w:rsidRDefault="00AF39CF">
      <w:pPr>
        <w:pStyle w:val="BodyText"/>
        <w:spacing w:before="162" w:line="276" w:lineRule="auto"/>
        <w:ind w:left="1" w:right="420" w:firstLine="568"/>
      </w:pPr>
      <w:r>
        <w:t>Siswa yang memiliki kecerdasan kinestetik dapat belajar dengan baik melalui gerakan badannya. Beberapa kegiatan pembelajaran yang dapat diterapkan antara lain: 1) Dramatisasi Alkitab: Siswa dapat dikondisikan untuk memerankan kisah- kisah</w:t>
      </w:r>
      <w:r>
        <w:rPr>
          <w:spacing w:val="-2"/>
        </w:rPr>
        <w:t xml:space="preserve"> </w:t>
      </w:r>
      <w:r>
        <w:t>Alkitab untuk membantu mereka menginternalisasi narasi melalui</w:t>
      </w:r>
      <w:r>
        <w:rPr>
          <w:spacing w:val="-10"/>
        </w:rPr>
        <w:t xml:space="preserve"> </w:t>
      </w:r>
      <w:r>
        <w:t>gerakan</w:t>
      </w:r>
      <w:r>
        <w:rPr>
          <w:spacing w:val="-10"/>
        </w:rPr>
        <w:t xml:space="preserve"> </w:t>
      </w:r>
      <w:r>
        <w:t>fisik.</w:t>
      </w:r>
      <w:r>
        <w:rPr>
          <w:spacing w:val="-9"/>
        </w:rPr>
        <w:t xml:space="preserve"> </w:t>
      </w:r>
      <w:r>
        <w:t>2).</w:t>
      </w:r>
      <w:r>
        <w:rPr>
          <w:spacing w:val="40"/>
        </w:rPr>
        <w:t xml:space="preserve"> </w:t>
      </w:r>
      <w:r>
        <w:t>Simulasi</w:t>
      </w:r>
      <w:r>
        <w:rPr>
          <w:spacing w:val="-10"/>
        </w:rPr>
        <w:t xml:space="preserve"> </w:t>
      </w:r>
      <w:r>
        <w:t>Ritual.</w:t>
      </w:r>
      <w:r>
        <w:rPr>
          <w:spacing w:val="-7"/>
        </w:rPr>
        <w:t xml:space="preserve"> </w:t>
      </w:r>
      <w:r>
        <w:t>Siswa</w:t>
      </w:r>
      <w:r>
        <w:rPr>
          <w:spacing w:val="-10"/>
        </w:rPr>
        <w:t xml:space="preserve"> </w:t>
      </w:r>
      <w:r>
        <w:t xml:space="preserve">mempraktikkan dan memahami signifikansi ritual Katolik seperti Misa, yang membantu mereka mengapresiasi dimensi fisik dari liturgi. 3). </w:t>
      </w:r>
      <w:r>
        <w:rPr>
          <w:i/>
        </w:rPr>
        <w:t>Service Learning</w:t>
      </w:r>
      <w:r>
        <w:t xml:space="preserve">. Siswa dikondisikan untuk terlibat dalam proyek layanan masyarakat yang mencerminkan ketaatan pada ajaran sosial Katolik dan menerapkan iman mereka melalui tindakan nyata kemanusiaan. 4) </w:t>
      </w:r>
      <w:r>
        <w:rPr>
          <w:i/>
        </w:rPr>
        <w:t>Prayer postures</w:t>
      </w:r>
      <w:r>
        <w:t>.</w:t>
      </w:r>
      <w:r>
        <w:rPr>
          <w:spacing w:val="40"/>
        </w:rPr>
        <w:t xml:space="preserve"> </w:t>
      </w:r>
      <w:r>
        <w:t>Siswa mempelajari dan mempraktikkan berbagai postur doa dalam tradisi Katolik, memahami bagaimana seharusnya posisi tubuh dalam</w:t>
      </w:r>
      <w:r>
        <w:rPr>
          <w:spacing w:val="40"/>
        </w:rPr>
        <w:t xml:space="preserve"> </w:t>
      </w:r>
      <w:r>
        <w:t>berdoa yang dapat mendukung sikap batin yang terarah pada</w:t>
      </w:r>
      <w:r>
        <w:rPr>
          <w:spacing w:val="-8"/>
        </w:rPr>
        <w:t xml:space="preserve"> </w:t>
      </w:r>
      <w:r>
        <w:t xml:space="preserve">Allah. 5) </w:t>
      </w:r>
      <w:r>
        <w:rPr>
          <w:i/>
        </w:rPr>
        <w:t>Labyrinth Walking</w:t>
      </w:r>
      <w:r>
        <w:t>. Siswa menggunakan gerakan fisik untuk fokus spiritual (Tarigan et al., 2023).</w:t>
      </w:r>
    </w:p>
    <w:p w:rsidR="00BC3CB7" w:rsidRDefault="00AF39CF">
      <w:pPr>
        <w:pStyle w:val="ListParagraph"/>
        <w:numPr>
          <w:ilvl w:val="1"/>
          <w:numId w:val="5"/>
        </w:numPr>
        <w:tabs>
          <w:tab w:val="left" w:pos="569"/>
        </w:tabs>
        <w:spacing w:before="119"/>
        <w:jc w:val="both"/>
        <w:rPr>
          <w:sz w:val="24"/>
        </w:rPr>
      </w:pPr>
      <w:r>
        <w:rPr>
          <w:sz w:val="24"/>
        </w:rPr>
        <w:t>Kecerdasan</w:t>
      </w:r>
      <w:r>
        <w:rPr>
          <w:spacing w:val="-4"/>
          <w:sz w:val="24"/>
        </w:rPr>
        <w:t xml:space="preserve"> </w:t>
      </w:r>
      <w:r>
        <w:rPr>
          <w:sz w:val="24"/>
        </w:rPr>
        <w:t>visual-</w:t>
      </w:r>
      <w:r>
        <w:rPr>
          <w:spacing w:val="-2"/>
          <w:sz w:val="24"/>
        </w:rPr>
        <w:t>spasial</w:t>
      </w:r>
    </w:p>
    <w:p w:rsidR="00BC3CB7" w:rsidRDefault="00AF39CF">
      <w:pPr>
        <w:pStyle w:val="BodyText"/>
        <w:spacing w:before="162" w:line="276" w:lineRule="auto"/>
        <w:ind w:left="1" w:right="417" w:firstLine="568"/>
      </w:pPr>
      <w:r>
        <w:t>Siswa yang memiliki kecerdasan visual-spasial memiliki kemampuan berpikir melalui melihat gambar dan kemampuan untuk memvisualisasikan konsep abstrak. Bagi siswa tersebut, kegiatan pembelajaran dalam pendidikan agama Katolik dapat dilaksanakan dengan cara: 1) Analisis seni religius: Siswa menganalisis karya seni religius seperti lukisan dan patung, mengidentifikasi simbolisme dan teologi di baliknya. 2) Menciptakan visual journaling. Siswa menciptakan jurnal visual yang menggabungkan gambar, simbol, dan kata-kata untuk mengekspresikan</w:t>
      </w:r>
      <w:r>
        <w:rPr>
          <w:spacing w:val="19"/>
        </w:rPr>
        <w:t xml:space="preserve"> </w:t>
      </w:r>
      <w:r>
        <w:t>perjalanan</w:t>
      </w:r>
      <w:r>
        <w:rPr>
          <w:spacing w:val="22"/>
        </w:rPr>
        <w:t xml:space="preserve"> </w:t>
      </w:r>
      <w:r>
        <w:t>imannya.</w:t>
      </w:r>
      <w:r>
        <w:rPr>
          <w:spacing w:val="22"/>
        </w:rPr>
        <w:t xml:space="preserve"> </w:t>
      </w:r>
      <w:r>
        <w:t>3).</w:t>
      </w:r>
      <w:r>
        <w:rPr>
          <w:spacing w:val="22"/>
        </w:rPr>
        <w:t xml:space="preserve"> </w:t>
      </w:r>
      <w:r>
        <w:rPr>
          <w:i/>
        </w:rPr>
        <w:t>Desain</w:t>
      </w:r>
      <w:r>
        <w:rPr>
          <w:i/>
          <w:spacing w:val="22"/>
        </w:rPr>
        <w:t xml:space="preserve"> </w:t>
      </w:r>
      <w:r>
        <w:rPr>
          <w:i/>
        </w:rPr>
        <w:t>stained</w:t>
      </w:r>
      <w:r>
        <w:rPr>
          <w:i/>
          <w:spacing w:val="22"/>
        </w:rPr>
        <w:t xml:space="preserve"> </w:t>
      </w:r>
      <w:r>
        <w:rPr>
          <w:i/>
          <w:spacing w:val="-2"/>
        </w:rPr>
        <w:t>gla</w:t>
      </w:r>
      <w:r>
        <w:rPr>
          <w:spacing w:val="-2"/>
        </w:rPr>
        <w:t>ss.</w:t>
      </w:r>
    </w:p>
    <w:p w:rsidR="00BC3CB7" w:rsidRDefault="00BC3CB7">
      <w:pPr>
        <w:pStyle w:val="BodyText"/>
        <w:spacing w:line="276" w:lineRule="auto"/>
        <w:sectPr w:rsidR="00BC3CB7">
          <w:headerReference w:type="even" r:id="rId1448"/>
          <w:headerReference w:type="default" r:id="rId1449"/>
          <w:footerReference w:type="default" r:id="rId1450"/>
          <w:headerReference w:type="first" r:id="rId1451"/>
          <w:pgSz w:w="8790" w:h="13050"/>
          <w:pgMar w:top="1060" w:right="992" w:bottom="920" w:left="1133" w:header="0" w:footer="738" w:gutter="0"/>
          <w:cols w:space="720"/>
        </w:sectPr>
      </w:pPr>
    </w:p>
    <w:p w:rsidR="00BC3CB7" w:rsidRDefault="00AF39CF">
      <w:pPr>
        <w:pStyle w:val="BodyText"/>
        <w:spacing w:before="72" w:line="276" w:lineRule="auto"/>
        <w:ind w:right="136"/>
      </w:pPr>
      <w:r>
        <w:lastRenderedPageBreak/>
        <w:t>Siswa mendesain jendela kaca patri sederhana (kaca berwarna yang disatukan dengan timah, solder, dan dempul) yang menggambarkan</w:t>
      </w:r>
      <w:r>
        <w:rPr>
          <w:spacing w:val="-1"/>
        </w:rPr>
        <w:t xml:space="preserve"> </w:t>
      </w:r>
      <w:r>
        <w:t>tema</w:t>
      </w:r>
      <w:r>
        <w:rPr>
          <w:spacing w:val="-1"/>
        </w:rPr>
        <w:t xml:space="preserve"> </w:t>
      </w:r>
      <w:r>
        <w:t>atau</w:t>
      </w:r>
      <w:r>
        <w:rPr>
          <w:spacing w:val="-1"/>
        </w:rPr>
        <w:t xml:space="preserve"> </w:t>
      </w:r>
      <w:r>
        <w:t>kisah</w:t>
      </w:r>
      <w:r>
        <w:rPr>
          <w:spacing w:val="-14"/>
        </w:rPr>
        <w:t xml:space="preserve"> </w:t>
      </w:r>
      <w:r>
        <w:t>Alkitab, mengeksplorasi</w:t>
      </w:r>
      <w:r>
        <w:rPr>
          <w:spacing w:val="-1"/>
        </w:rPr>
        <w:t xml:space="preserve"> </w:t>
      </w:r>
      <w:r>
        <w:t xml:space="preserve">tradisi visual Katolik. 4) </w:t>
      </w:r>
      <w:r>
        <w:rPr>
          <w:i/>
        </w:rPr>
        <w:t xml:space="preserve">Mind-mapping </w:t>
      </w:r>
      <w:r>
        <w:t>Teologi. Siswa membuat peta konsep visual dari konsep teologis kompleks yang membantu mereka</w:t>
      </w:r>
      <w:r>
        <w:rPr>
          <w:spacing w:val="-15"/>
        </w:rPr>
        <w:t xml:space="preserve"> </w:t>
      </w:r>
      <w:r>
        <w:t>melihat</w:t>
      </w:r>
      <w:r>
        <w:rPr>
          <w:spacing w:val="-15"/>
        </w:rPr>
        <w:t xml:space="preserve"> </w:t>
      </w:r>
      <w:r>
        <w:t>hubungan</w:t>
      </w:r>
      <w:r>
        <w:rPr>
          <w:spacing w:val="-15"/>
        </w:rPr>
        <w:t xml:space="preserve"> </w:t>
      </w:r>
      <w:r>
        <w:t>antaride.</w:t>
      </w:r>
      <w:r>
        <w:rPr>
          <w:spacing w:val="-15"/>
        </w:rPr>
        <w:t xml:space="preserve"> </w:t>
      </w:r>
      <w:r>
        <w:t>5)</w:t>
      </w:r>
      <w:r>
        <w:rPr>
          <w:spacing w:val="3"/>
        </w:rPr>
        <w:t xml:space="preserve"> </w:t>
      </w:r>
      <w:r>
        <w:rPr>
          <w:i/>
        </w:rPr>
        <w:t>Virtual</w:t>
      </w:r>
      <w:r>
        <w:rPr>
          <w:i/>
          <w:spacing w:val="-15"/>
        </w:rPr>
        <w:t xml:space="preserve"> </w:t>
      </w:r>
      <w:r>
        <w:rPr>
          <w:i/>
        </w:rPr>
        <w:t>Tour</w:t>
      </w:r>
      <w:r>
        <w:rPr>
          <w:i/>
          <w:spacing w:val="-15"/>
        </w:rPr>
        <w:t xml:space="preserve"> </w:t>
      </w:r>
      <w:r>
        <w:t>Gereja.</w:t>
      </w:r>
      <w:r>
        <w:rPr>
          <w:spacing w:val="-15"/>
        </w:rPr>
        <w:t xml:space="preserve"> </w:t>
      </w:r>
      <w:r>
        <w:t>Siswa mengeksplorasi arsitektur gereja melalui tur virtual, memahami bagaimana ruang sakral mencerminkan teologi dan liturgi (Yani &amp; Puspaningrum, 2016).</w:t>
      </w:r>
    </w:p>
    <w:p w:rsidR="00BC3CB7" w:rsidRDefault="00AF39CF">
      <w:pPr>
        <w:pStyle w:val="ListParagraph"/>
        <w:numPr>
          <w:ilvl w:val="1"/>
          <w:numId w:val="5"/>
        </w:numPr>
        <w:tabs>
          <w:tab w:val="left" w:pos="853"/>
        </w:tabs>
        <w:ind w:left="853"/>
        <w:jc w:val="both"/>
        <w:rPr>
          <w:sz w:val="24"/>
        </w:rPr>
      </w:pPr>
      <w:r>
        <w:rPr>
          <w:sz w:val="24"/>
        </w:rPr>
        <w:t>Kecerdasan</w:t>
      </w:r>
      <w:r>
        <w:rPr>
          <w:spacing w:val="-1"/>
          <w:sz w:val="24"/>
        </w:rPr>
        <w:t xml:space="preserve"> </w:t>
      </w:r>
      <w:r>
        <w:rPr>
          <w:spacing w:val="-2"/>
          <w:sz w:val="24"/>
        </w:rPr>
        <w:t>interpersonal</w:t>
      </w:r>
    </w:p>
    <w:p w:rsidR="00BC3CB7" w:rsidRDefault="00AF39CF">
      <w:pPr>
        <w:pStyle w:val="BodyText"/>
        <w:spacing w:before="162" w:line="276" w:lineRule="auto"/>
        <w:ind w:right="136" w:firstLine="568"/>
      </w:pPr>
      <w:r>
        <w:t>Siswa</w:t>
      </w:r>
      <w:r>
        <w:rPr>
          <w:spacing w:val="-8"/>
        </w:rPr>
        <w:t xml:space="preserve"> </w:t>
      </w:r>
      <w:r>
        <w:t>dengan</w:t>
      </w:r>
      <w:r>
        <w:rPr>
          <w:spacing w:val="-8"/>
        </w:rPr>
        <w:t xml:space="preserve"> </w:t>
      </w:r>
      <w:r>
        <w:t>kecerdasan</w:t>
      </w:r>
      <w:r>
        <w:rPr>
          <w:spacing w:val="-8"/>
        </w:rPr>
        <w:t xml:space="preserve"> </w:t>
      </w:r>
      <w:r>
        <w:t>interpersonal</w:t>
      </w:r>
      <w:r>
        <w:rPr>
          <w:spacing w:val="-7"/>
        </w:rPr>
        <w:t xml:space="preserve"> </w:t>
      </w:r>
      <w:r>
        <w:t>mampu</w:t>
      </w:r>
      <w:r>
        <w:rPr>
          <w:spacing w:val="-8"/>
        </w:rPr>
        <w:t xml:space="preserve"> </w:t>
      </w:r>
      <w:r>
        <w:t>memahami dan berinteraksi efektif dengan orang lain. Siswa tersebut akan memiliki pengalaman belajar terbaik melalui kolaborasi dan diskusi</w:t>
      </w:r>
      <w:r>
        <w:rPr>
          <w:spacing w:val="-15"/>
        </w:rPr>
        <w:t xml:space="preserve"> </w:t>
      </w:r>
      <w:r>
        <w:t>dengan</w:t>
      </w:r>
      <w:r>
        <w:rPr>
          <w:spacing w:val="-15"/>
        </w:rPr>
        <w:t xml:space="preserve"> </w:t>
      </w:r>
      <w:r>
        <w:t>orang</w:t>
      </w:r>
      <w:r>
        <w:rPr>
          <w:spacing w:val="-15"/>
        </w:rPr>
        <w:t xml:space="preserve"> </w:t>
      </w:r>
      <w:r>
        <w:t>lain</w:t>
      </w:r>
      <w:r>
        <w:rPr>
          <w:spacing w:val="-15"/>
        </w:rPr>
        <w:t xml:space="preserve"> </w:t>
      </w:r>
      <w:r>
        <w:t>(Bhoki,</w:t>
      </w:r>
      <w:r>
        <w:rPr>
          <w:spacing w:val="-15"/>
        </w:rPr>
        <w:t xml:space="preserve"> </w:t>
      </w:r>
      <w:r>
        <w:t>2023a).</w:t>
      </w:r>
      <w:r>
        <w:rPr>
          <w:spacing w:val="-15"/>
        </w:rPr>
        <w:t xml:space="preserve"> </w:t>
      </w:r>
      <w:r>
        <w:t>Kegiatan</w:t>
      </w:r>
      <w:r>
        <w:rPr>
          <w:spacing w:val="-15"/>
        </w:rPr>
        <w:t xml:space="preserve"> </w:t>
      </w:r>
      <w:r>
        <w:t>pembelajaran dalam</w:t>
      </w:r>
      <w:r>
        <w:rPr>
          <w:spacing w:val="-6"/>
        </w:rPr>
        <w:t xml:space="preserve"> </w:t>
      </w:r>
      <w:r>
        <w:t>pendidikan</w:t>
      </w:r>
      <w:r>
        <w:rPr>
          <w:spacing w:val="-4"/>
        </w:rPr>
        <w:t xml:space="preserve"> </w:t>
      </w:r>
      <w:r>
        <w:t>agama</w:t>
      </w:r>
      <w:r>
        <w:rPr>
          <w:spacing w:val="-7"/>
        </w:rPr>
        <w:t xml:space="preserve"> </w:t>
      </w:r>
      <w:r>
        <w:t>Katolik</w:t>
      </w:r>
      <w:r>
        <w:rPr>
          <w:spacing w:val="-5"/>
        </w:rPr>
        <w:t xml:space="preserve"> </w:t>
      </w:r>
      <w:r>
        <w:t>yang</w:t>
      </w:r>
      <w:r>
        <w:rPr>
          <w:spacing w:val="-5"/>
        </w:rPr>
        <w:t xml:space="preserve"> </w:t>
      </w:r>
      <w:r>
        <w:t>dapat</w:t>
      </w:r>
      <w:r>
        <w:rPr>
          <w:spacing w:val="-8"/>
        </w:rPr>
        <w:t xml:space="preserve"> </w:t>
      </w:r>
      <w:r>
        <w:t>dilaksanakan</w:t>
      </w:r>
      <w:r>
        <w:rPr>
          <w:spacing w:val="-7"/>
        </w:rPr>
        <w:t xml:space="preserve"> </w:t>
      </w:r>
      <w:r>
        <w:t>antara lain:</w:t>
      </w:r>
      <w:r>
        <w:rPr>
          <w:spacing w:val="-3"/>
        </w:rPr>
        <w:t xml:space="preserve"> </w:t>
      </w:r>
      <w:r>
        <w:t>1)</w:t>
      </w:r>
      <w:r>
        <w:rPr>
          <w:spacing w:val="40"/>
        </w:rPr>
        <w:t xml:space="preserve"> </w:t>
      </w:r>
      <w:r>
        <w:t>Diskusi</w:t>
      </w:r>
      <w:r>
        <w:rPr>
          <w:spacing w:val="-5"/>
        </w:rPr>
        <w:t xml:space="preserve"> </w:t>
      </w:r>
      <w:r>
        <w:t>kelompok</w:t>
      </w:r>
      <w:r>
        <w:rPr>
          <w:spacing w:val="-4"/>
        </w:rPr>
        <w:t xml:space="preserve"> </w:t>
      </w:r>
      <w:r>
        <w:t>kecil.</w:t>
      </w:r>
      <w:r>
        <w:rPr>
          <w:spacing w:val="-4"/>
        </w:rPr>
        <w:t xml:space="preserve"> </w:t>
      </w:r>
      <w:r>
        <w:t>Siswa</w:t>
      </w:r>
      <w:r>
        <w:rPr>
          <w:spacing w:val="-4"/>
        </w:rPr>
        <w:t xml:space="preserve"> </w:t>
      </w:r>
      <w:r>
        <w:t>mendiskusikan</w:t>
      </w:r>
      <w:r>
        <w:rPr>
          <w:spacing w:val="-4"/>
        </w:rPr>
        <w:t xml:space="preserve"> </w:t>
      </w:r>
      <w:r>
        <w:t xml:space="preserve">implikasi dari ajaran Katolik dalam kelompok kecil, mengembangkan pemahaman melalui dialog. 2) </w:t>
      </w:r>
      <w:r>
        <w:rPr>
          <w:i/>
        </w:rPr>
        <w:t>Peer teaching</w:t>
      </w:r>
      <w:r>
        <w:t>. Siswa mengajar satu sama lain tentang aspek-aspek iman Katolik, memperdalam pemahaman</w:t>
      </w:r>
      <w:r>
        <w:rPr>
          <w:spacing w:val="-15"/>
        </w:rPr>
        <w:t xml:space="preserve"> </w:t>
      </w:r>
      <w:r>
        <w:t>satu</w:t>
      </w:r>
      <w:r>
        <w:rPr>
          <w:spacing w:val="-15"/>
        </w:rPr>
        <w:t xml:space="preserve"> </w:t>
      </w:r>
      <w:r>
        <w:t>sama</w:t>
      </w:r>
      <w:r>
        <w:rPr>
          <w:spacing w:val="-15"/>
        </w:rPr>
        <w:t xml:space="preserve"> </w:t>
      </w:r>
      <w:r>
        <w:t>lain</w:t>
      </w:r>
      <w:r>
        <w:rPr>
          <w:spacing w:val="-14"/>
        </w:rPr>
        <w:t xml:space="preserve"> </w:t>
      </w:r>
      <w:r>
        <w:t>sambil</w:t>
      </w:r>
      <w:r>
        <w:rPr>
          <w:spacing w:val="-14"/>
        </w:rPr>
        <w:t xml:space="preserve"> </w:t>
      </w:r>
      <w:r>
        <w:t>mengembangkan</w:t>
      </w:r>
      <w:r>
        <w:rPr>
          <w:spacing w:val="-15"/>
        </w:rPr>
        <w:t xml:space="preserve"> </w:t>
      </w:r>
      <w:r>
        <w:t xml:space="preserve">keterampilan komunikasi. 3) </w:t>
      </w:r>
      <w:r>
        <w:rPr>
          <w:i/>
        </w:rPr>
        <w:t>Interfaith dialogue</w:t>
      </w:r>
      <w:r>
        <w:t>. Siswa berpartisipasi dalam dialog dengan teman sebaya yang beragama lain untuk mengembangkan</w:t>
      </w:r>
      <w:r>
        <w:rPr>
          <w:spacing w:val="-1"/>
        </w:rPr>
        <w:t xml:space="preserve"> </w:t>
      </w:r>
      <w:r>
        <w:t>apresiasi</w:t>
      </w:r>
      <w:r>
        <w:rPr>
          <w:spacing w:val="-1"/>
        </w:rPr>
        <w:t xml:space="preserve"> </w:t>
      </w:r>
      <w:r>
        <w:t>terhadap</w:t>
      </w:r>
      <w:r>
        <w:rPr>
          <w:spacing w:val="-1"/>
        </w:rPr>
        <w:t xml:space="preserve"> </w:t>
      </w:r>
      <w:r>
        <w:t>kesamaan</w:t>
      </w:r>
      <w:r>
        <w:rPr>
          <w:spacing w:val="-1"/>
        </w:rPr>
        <w:t xml:space="preserve"> </w:t>
      </w:r>
      <w:r>
        <w:t>dan</w:t>
      </w:r>
      <w:r>
        <w:rPr>
          <w:spacing w:val="-1"/>
        </w:rPr>
        <w:t xml:space="preserve"> </w:t>
      </w:r>
      <w:r>
        <w:t>perbedaan. 4) Roleplay</w:t>
      </w:r>
      <w:r>
        <w:rPr>
          <w:spacing w:val="-4"/>
        </w:rPr>
        <w:t xml:space="preserve"> </w:t>
      </w:r>
      <w:r>
        <w:t>konflik</w:t>
      </w:r>
      <w:r>
        <w:rPr>
          <w:spacing w:val="-4"/>
        </w:rPr>
        <w:t xml:space="preserve"> </w:t>
      </w:r>
      <w:r>
        <w:t>moral.</w:t>
      </w:r>
      <w:r>
        <w:rPr>
          <w:spacing w:val="-2"/>
        </w:rPr>
        <w:t xml:space="preserve"> </w:t>
      </w:r>
      <w:r>
        <w:t>Siswa</w:t>
      </w:r>
      <w:r>
        <w:rPr>
          <w:spacing w:val="-4"/>
        </w:rPr>
        <w:t xml:space="preserve"> </w:t>
      </w:r>
      <w:r>
        <w:t>memainkan</w:t>
      </w:r>
      <w:r>
        <w:rPr>
          <w:spacing w:val="-4"/>
        </w:rPr>
        <w:t xml:space="preserve"> </w:t>
      </w:r>
      <w:r>
        <w:t>peran</w:t>
      </w:r>
      <w:r>
        <w:rPr>
          <w:spacing w:val="-4"/>
        </w:rPr>
        <w:t xml:space="preserve"> </w:t>
      </w:r>
      <w:r>
        <w:t>dalam</w:t>
      </w:r>
      <w:r>
        <w:rPr>
          <w:spacing w:val="-4"/>
        </w:rPr>
        <w:t xml:space="preserve"> </w:t>
      </w:r>
      <w:r>
        <w:t>skenario yang</w:t>
      </w:r>
      <w:r>
        <w:rPr>
          <w:spacing w:val="-3"/>
        </w:rPr>
        <w:t xml:space="preserve"> </w:t>
      </w:r>
      <w:r>
        <w:t>melibatkan</w:t>
      </w:r>
      <w:r>
        <w:rPr>
          <w:spacing w:val="-3"/>
        </w:rPr>
        <w:t xml:space="preserve"> </w:t>
      </w:r>
      <w:r>
        <w:t>dilema</w:t>
      </w:r>
      <w:r>
        <w:rPr>
          <w:spacing w:val="-3"/>
        </w:rPr>
        <w:t xml:space="preserve"> </w:t>
      </w:r>
      <w:r>
        <w:t>moral,</w:t>
      </w:r>
      <w:r>
        <w:rPr>
          <w:spacing w:val="-3"/>
        </w:rPr>
        <w:t xml:space="preserve"> </w:t>
      </w:r>
      <w:r>
        <w:t>mengeksplorasi</w:t>
      </w:r>
      <w:r>
        <w:rPr>
          <w:spacing w:val="-3"/>
        </w:rPr>
        <w:t xml:space="preserve"> </w:t>
      </w:r>
      <w:r>
        <w:t>bagaimana</w:t>
      </w:r>
      <w:r>
        <w:rPr>
          <w:spacing w:val="-3"/>
        </w:rPr>
        <w:t xml:space="preserve"> </w:t>
      </w:r>
      <w:r>
        <w:t>nilai- nilai</w:t>
      </w:r>
      <w:r>
        <w:rPr>
          <w:spacing w:val="-5"/>
        </w:rPr>
        <w:t xml:space="preserve"> </w:t>
      </w:r>
      <w:r>
        <w:t>Katolik</w:t>
      </w:r>
      <w:r>
        <w:rPr>
          <w:spacing w:val="-6"/>
        </w:rPr>
        <w:t xml:space="preserve"> </w:t>
      </w:r>
      <w:r>
        <w:t>dapat</w:t>
      </w:r>
      <w:r>
        <w:rPr>
          <w:spacing w:val="-6"/>
        </w:rPr>
        <w:t xml:space="preserve"> </w:t>
      </w:r>
      <w:r>
        <w:t>diterapkan</w:t>
      </w:r>
      <w:r>
        <w:rPr>
          <w:spacing w:val="-5"/>
        </w:rPr>
        <w:t xml:space="preserve"> </w:t>
      </w:r>
      <w:r>
        <w:t>dalam</w:t>
      </w:r>
      <w:r>
        <w:rPr>
          <w:spacing w:val="-7"/>
        </w:rPr>
        <w:t xml:space="preserve"> </w:t>
      </w:r>
      <w:r>
        <w:t>situasi</w:t>
      </w:r>
      <w:r>
        <w:rPr>
          <w:spacing w:val="-7"/>
        </w:rPr>
        <w:t xml:space="preserve"> </w:t>
      </w:r>
      <w:r>
        <w:t>nyata.</w:t>
      </w:r>
      <w:r>
        <w:rPr>
          <w:spacing w:val="-3"/>
        </w:rPr>
        <w:t xml:space="preserve"> </w:t>
      </w:r>
      <w:r>
        <w:t>5)</w:t>
      </w:r>
      <w:r>
        <w:rPr>
          <w:spacing w:val="-6"/>
        </w:rPr>
        <w:t xml:space="preserve"> </w:t>
      </w:r>
      <w:r>
        <w:rPr>
          <w:i/>
        </w:rPr>
        <w:t>Community building exercises</w:t>
      </w:r>
      <w:r>
        <w:t>. Siswa berpartisipasi dalam kegiatan pembangunan komunitas yang mencerminkan ekklesiologi Katolik, memahami Gereja sebagai komunitas orang beriman</w:t>
      </w:r>
    </w:p>
    <w:p w:rsidR="00BC3CB7" w:rsidRDefault="00AF39CF">
      <w:pPr>
        <w:pStyle w:val="ListParagraph"/>
        <w:numPr>
          <w:ilvl w:val="1"/>
          <w:numId w:val="5"/>
        </w:numPr>
        <w:tabs>
          <w:tab w:val="left" w:pos="853"/>
        </w:tabs>
        <w:spacing w:before="121"/>
        <w:ind w:left="853"/>
        <w:jc w:val="both"/>
        <w:rPr>
          <w:sz w:val="24"/>
        </w:rPr>
      </w:pPr>
      <w:r>
        <w:rPr>
          <w:sz w:val="24"/>
        </w:rPr>
        <w:t>Kecerdasan</w:t>
      </w:r>
      <w:r>
        <w:rPr>
          <w:spacing w:val="-1"/>
          <w:sz w:val="24"/>
        </w:rPr>
        <w:t xml:space="preserve"> </w:t>
      </w:r>
      <w:r>
        <w:rPr>
          <w:spacing w:val="-2"/>
          <w:sz w:val="24"/>
        </w:rPr>
        <w:t>intrapersonal</w:t>
      </w:r>
    </w:p>
    <w:p w:rsidR="00BC3CB7" w:rsidRDefault="00AF39CF">
      <w:pPr>
        <w:pStyle w:val="BodyText"/>
        <w:spacing w:before="162" w:line="276" w:lineRule="auto"/>
        <w:ind w:right="138" w:firstLine="568"/>
      </w:pPr>
      <w:r>
        <w:t>Siswa yang cerdas intrapersonalnya memiliki pemahaman yang</w:t>
      </w:r>
      <w:r>
        <w:rPr>
          <w:spacing w:val="3"/>
        </w:rPr>
        <w:t xml:space="preserve"> </w:t>
      </w:r>
      <w:r>
        <w:t>mendalam</w:t>
      </w:r>
      <w:r>
        <w:rPr>
          <w:spacing w:val="3"/>
        </w:rPr>
        <w:t xml:space="preserve"> </w:t>
      </w:r>
      <w:r>
        <w:t>tentang</w:t>
      </w:r>
      <w:r>
        <w:rPr>
          <w:spacing w:val="4"/>
        </w:rPr>
        <w:t xml:space="preserve"> </w:t>
      </w:r>
      <w:r>
        <w:t>diri</w:t>
      </w:r>
      <w:r>
        <w:rPr>
          <w:spacing w:val="4"/>
        </w:rPr>
        <w:t xml:space="preserve"> </w:t>
      </w:r>
      <w:r>
        <w:t>mereka</w:t>
      </w:r>
      <w:r>
        <w:rPr>
          <w:spacing w:val="3"/>
        </w:rPr>
        <w:t xml:space="preserve"> </w:t>
      </w:r>
      <w:r>
        <w:t>sendiri.</w:t>
      </w:r>
      <w:r>
        <w:rPr>
          <w:spacing w:val="7"/>
        </w:rPr>
        <w:t xml:space="preserve"> </w:t>
      </w:r>
      <w:r>
        <w:t>Siswa</w:t>
      </w:r>
      <w:r>
        <w:rPr>
          <w:spacing w:val="4"/>
        </w:rPr>
        <w:t xml:space="preserve"> </w:t>
      </w:r>
      <w:r>
        <w:t>masuk</w:t>
      </w:r>
      <w:r>
        <w:rPr>
          <w:spacing w:val="4"/>
        </w:rPr>
        <w:t xml:space="preserve"> </w:t>
      </w:r>
      <w:r>
        <w:rPr>
          <w:spacing w:val="-2"/>
        </w:rPr>
        <w:t>dalam</w:t>
      </w:r>
    </w:p>
    <w:p w:rsidR="00BC3CB7" w:rsidRDefault="00BC3CB7">
      <w:pPr>
        <w:pStyle w:val="BodyText"/>
        <w:spacing w:line="276" w:lineRule="auto"/>
        <w:sectPr w:rsidR="00BC3CB7">
          <w:headerReference w:type="even" r:id="rId1452"/>
          <w:headerReference w:type="default" r:id="rId1453"/>
          <w:footerReference w:type="default" r:id="rId1454"/>
          <w:headerReference w:type="first" r:id="rId1455"/>
          <w:pgSz w:w="8790" w:h="13050"/>
          <w:pgMar w:top="1060" w:right="992" w:bottom="920" w:left="1133" w:header="0" w:footer="738" w:gutter="0"/>
          <w:cols w:space="720"/>
        </w:sectPr>
      </w:pPr>
    </w:p>
    <w:p w:rsidR="00BC3CB7" w:rsidRDefault="00AF39CF">
      <w:pPr>
        <w:pStyle w:val="BodyText"/>
        <w:spacing w:before="72" w:line="276" w:lineRule="auto"/>
        <w:ind w:left="1" w:right="420"/>
      </w:pPr>
      <w:r>
        <w:lastRenderedPageBreak/>
        <w:t>proses belajar terbaik melalui refleksi diri dan pembelajaran mandiri.</w:t>
      </w:r>
      <w:r>
        <w:rPr>
          <w:spacing w:val="40"/>
        </w:rPr>
        <w:t xml:space="preserve"> </w:t>
      </w:r>
      <w:r>
        <w:t>Kegiatan pembelajaran yang dapat diselenggarakan antara</w:t>
      </w:r>
      <w:r>
        <w:rPr>
          <w:spacing w:val="-2"/>
        </w:rPr>
        <w:t xml:space="preserve"> </w:t>
      </w:r>
      <w:r>
        <w:t>lain:</w:t>
      </w:r>
      <w:r>
        <w:rPr>
          <w:spacing w:val="-2"/>
        </w:rPr>
        <w:t xml:space="preserve"> </w:t>
      </w:r>
      <w:r>
        <w:t>1)</w:t>
      </w:r>
      <w:r>
        <w:rPr>
          <w:spacing w:val="-2"/>
        </w:rPr>
        <w:t xml:space="preserve"> </w:t>
      </w:r>
      <w:r>
        <w:rPr>
          <w:i/>
        </w:rPr>
        <w:t>Spiritual</w:t>
      </w:r>
      <w:r>
        <w:rPr>
          <w:i/>
          <w:spacing w:val="-3"/>
        </w:rPr>
        <w:t xml:space="preserve"> </w:t>
      </w:r>
      <w:r>
        <w:rPr>
          <w:i/>
        </w:rPr>
        <w:t>journaling</w:t>
      </w:r>
      <w:r>
        <w:t>.</w:t>
      </w:r>
      <w:r>
        <w:rPr>
          <w:spacing w:val="-2"/>
        </w:rPr>
        <w:t xml:space="preserve"> </w:t>
      </w:r>
      <w:r>
        <w:t>Siswa</w:t>
      </w:r>
      <w:r>
        <w:rPr>
          <w:spacing w:val="-3"/>
        </w:rPr>
        <w:t xml:space="preserve"> </w:t>
      </w:r>
      <w:r>
        <w:t>menulis</w:t>
      </w:r>
      <w:r>
        <w:rPr>
          <w:spacing w:val="-3"/>
        </w:rPr>
        <w:t xml:space="preserve"> </w:t>
      </w:r>
      <w:r>
        <w:t>jurnal</w:t>
      </w:r>
      <w:r>
        <w:rPr>
          <w:spacing w:val="-2"/>
        </w:rPr>
        <w:t xml:space="preserve"> </w:t>
      </w:r>
      <w:r>
        <w:t>refleksi tentang pengalaman spiritual dan perkembangan imannya untuk membentuk siswa menjadi pribadi yang memiliki kesadaran diri dan senantiasa bertumbuh dalam iman. 2) Meditasi terpandu. Siswa berpartisipasi dalam latihan meditasi yang dipandu berdasarkan tradisi kontemplasi Katolik untuk mengembangkan kesadaran spiritualnya.</w:t>
      </w:r>
      <w:r>
        <w:rPr>
          <w:spacing w:val="40"/>
        </w:rPr>
        <w:t xml:space="preserve"> </w:t>
      </w:r>
      <w:r>
        <w:t xml:space="preserve">3) </w:t>
      </w:r>
      <w:r>
        <w:rPr>
          <w:i/>
        </w:rPr>
        <w:t>Examen of consciousness</w:t>
      </w:r>
      <w:r>
        <w:t xml:space="preserve">. Siswa mempraktikkan refleksi harian Ignatian, mengevaluasi tindakan dan sikap mereka dalam terang nilai-nilai Katolik. 4) </w:t>
      </w:r>
      <w:r>
        <w:rPr>
          <w:i/>
        </w:rPr>
        <w:t>Personal credo project</w:t>
      </w:r>
      <w:r>
        <w:t>. Siswa mengembangkan pernyataan iman pribadi yang mengartikulasikan keyakinannya untuk membantu siswa memahami identitas spiritualnya. 5) Values clarification. Siswa mengidentifikasi dan merefleksikan nilai-nilai pribadi mereka dalam hubungannya dengan ajaran Katolik, mengembangkan integritas moral (Susanti &amp; Rokhman, 2022; Anwar, 2023).</w:t>
      </w:r>
    </w:p>
    <w:p w:rsidR="00BC3CB7" w:rsidRDefault="00AF39CF">
      <w:pPr>
        <w:pStyle w:val="ListParagraph"/>
        <w:numPr>
          <w:ilvl w:val="1"/>
          <w:numId w:val="5"/>
        </w:numPr>
        <w:tabs>
          <w:tab w:val="left" w:pos="569"/>
        </w:tabs>
        <w:spacing w:before="121"/>
        <w:jc w:val="both"/>
        <w:rPr>
          <w:sz w:val="24"/>
        </w:rPr>
      </w:pPr>
      <w:r>
        <w:rPr>
          <w:sz w:val="24"/>
        </w:rPr>
        <w:t>Kecerdasan</w:t>
      </w:r>
      <w:r>
        <w:rPr>
          <w:spacing w:val="-1"/>
          <w:sz w:val="24"/>
        </w:rPr>
        <w:t xml:space="preserve"> </w:t>
      </w:r>
      <w:r>
        <w:rPr>
          <w:spacing w:val="-2"/>
          <w:sz w:val="24"/>
        </w:rPr>
        <w:t>Naturalis</w:t>
      </w:r>
    </w:p>
    <w:p w:rsidR="00BC3CB7" w:rsidRDefault="00AF39CF">
      <w:pPr>
        <w:pStyle w:val="BodyText"/>
        <w:spacing w:before="160" w:line="276" w:lineRule="auto"/>
        <w:ind w:left="1" w:right="420" w:firstLine="568"/>
      </w:pPr>
      <w:r>
        <w:t>Siswa</w:t>
      </w:r>
      <w:r>
        <w:rPr>
          <w:spacing w:val="-10"/>
        </w:rPr>
        <w:t xml:space="preserve"> </w:t>
      </w:r>
      <w:r>
        <w:t>dengan</w:t>
      </w:r>
      <w:r>
        <w:rPr>
          <w:spacing w:val="-10"/>
        </w:rPr>
        <w:t xml:space="preserve"> </w:t>
      </w:r>
      <w:r>
        <w:t>kecerdasan</w:t>
      </w:r>
      <w:r>
        <w:rPr>
          <w:spacing w:val="-10"/>
        </w:rPr>
        <w:t xml:space="preserve"> </w:t>
      </w:r>
      <w:r>
        <w:t>naturalis</w:t>
      </w:r>
      <w:r>
        <w:rPr>
          <w:spacing w:val="-9"/>
        </w:rPr>
        <w:t xml:space="preserve"> </w:t>
      </w:r>
      <w:r>
        <w:t>yang</w:t>
      </w:r>
      <w:r>
        <w:rPr>
          <w:spacing w:val="-10"/>
        </w:rPr>
        <w:t xml:space="preserve"> </w:t>
      </w:r>
      <w:r>
        <w:t>dominan</w:t>
      </w:r>
      <w:r>
        <w:rPr>
          <w:spacing w:val="-10"/>
        </w:rPr>
        <w:t xml:space="preserve"> </w:t>
      </w:r>
      <w:r>
        <w:t xml:space="preserve">memiliki kepekaan dan apresiasi terhadap alam. Siswa memiliki pengalaman belajar terbaik melalui pengalaman dengan dunia alam. Beberapa kegiatan pembelajaran dalam pendidikan agama Katolik. 1) </w:t>
      </w:r>
      <w:r>
        <w:rPr>
          <w:i/>
        </w:rPr>
        <w:t>Eco-theology explorations</w:t>
      </w:r>
      <w:r>
        <w:t xml:space="preserve">. Siswa mengeksplorasi hubungan antara spiritualitas Katolik dan kepedulian terhadap lingkungan, khususnya mempelajari </w:t>
      </w:r>
      <w:r>
        <w:rPr>
          <w:i/>
        </w:rPr>
        <w:t xml:space="preserve">Laudato Si’ </w:t>
      </w:r>
      <w:r>
        <w:t xml:space="preserve">dari Paus Fransiskus. </w:t>
      </w:r>
      <w:r>
        <w:rPr>
          <w:i/>
        </w:rPr>
        <w:t>Nature retreats</w:t>
      </w:r>
      <w:r>
        <w:t xml:space="preserve">. Siswa berpartisipasi dalam retret spiritual di alam terbuka, mengembangkan kesadaran akan kehadiran Allah dalam ciptaan. 3) </w:t>
      </w:r>
      <w:r>
        <w:rPr>
          <w:i/>
        </w:rPr>
        <w:t>Creation-centered prayer</w:t>
      </w:r>
      <w:r>
        <w:t xml:space="preserve">. Siswa mempraktikkan doa yang berfokus pada penghargaan </w:t>
      </w:r>
      <w:r>
        <w:rPr>
          <w:spacing w:val="-2"/>
        </w:rPr>
        <w:t>terhadap</w:t>
      </w:r>
      <w:r>
        <w:rPr>
          <w:spacing w:val="-1"/>
        </w:rPr>
        <w:t xml:space="preserve"> </w:t>
      </w:r>
      <w:r>
        <w:rPr>
          <w:spacing w:val="-2"/>
        </w:rPr>
        <w:t>ciptaan</w:t>
      </w:r>
      <w:r>
        <w:rPr>
          <w:spacing w:val="-1"/>
        </w:rPr>
        <w:t xml:space="preserve"> </w:t>
      </w:r>
      <w:r>
        <w:rPr>
          <w:spacing w:val="-2"/>
        </w:rPr>
        <w:t>dan</w:t>
      </w:r>
      <w:r>
        <w:rPr>
          <w:spacing w:val="3"/>
        </w:rPr>
        <w:t xml:space="preserve"> </w:t>
      </w:r>
      <w:r>
        <w:rPr>
          <w:spacing w:val="-2"/>
        </w:rPr>
        <w:t>mengekspresikan</w:t>
      </w:r>
      <w:r>
        <w:rPr>
          <w:spacing w:val="1"/>
        </w:rPr>
        <w:t xml:space="preserve"> </w:t>
      </w:r>
      <w:r>
        <w:rPr>
          <w:spacing w:val="-2"/>
        </w:rPr>
        <w:t>spiritualitas</w:t>
      </w:r>
      <w:r>
        <w:rPr>
          <w:spacing w:val="1"/>
        </w:rPr>
        <w:t xml:space="preserve"> </w:t>
      </w:r>
      <w:r>
        <w:rPr>
          <w:spacing w:val="-2"/>
        </w:rPr>
        <w:t>berbasis</w:t>
      </w:r>
      <w:r>
        <w:rPr>
          <w:spacing w:val="1"/>
        </w:rPr>
        <w:t xml:space="preserve"> </w:t>
      </w:r>
      <w:r>
        <w:rPr>
          <w:spacing w:val="-2"/>
        </w:rPr>
        <w:t>alam.</w:t>
      </w:r>
    </w:p>
    <w:p w:rsidR="00BC3CB7" w:rsidRDefault="00AF39CF">
      <w:pPr>
        <w:pStyle w:val="BodyText"/>
        <w:spacing w:before="2" w:line="276" w:lineRule="auto"/>
        <w:ind w:left="1" w:right="423"/>
      </w:pPr>
      <w:r>
        <w:t>4) Environmental stewardship projects. Siswa merancang dan melaksanakan proyek yang mencerminkan tanggung jawab terhadap</w:t>
      </w:r>
      <w:r>
        <w:rPr>
          <w:spacing w:val="75"/>
          <w:w w:val="150"/>
        </w:rPr>
        <w:t xml:space="preserve"> </w:t>
      </w:r>
      <w:r>
        <w:t>lingkungan</w:t>
      </w:r>
      <w:r>
        <w:rPr>
          <w:spacing w:val="74"/>
          <w:w w:val="150"/>
        </w:rPr>
        <w:t xml:space="preserve"> </w:t>
      </w:r>
      <w:r>
        <w:t>berdasarkan</w:t>
      </w:r>
      <w:r>
        <w:rPr>
          <w:spacing w:val="74"/>
          <w:w w:val="150"/>
        </w:rPr>
        <w:t xml:space="preserve"> </w:t>
      </w:r>
      <w:r>
        <w:t>ajaran</w:t>
      </w:r>
      <w:r>
        <w:rPr>
          <w:spacing w:val="73"/>
          <w:w w:val="150"/>
        </w:rPr>
        <w:t xml:space="preserve"> </w:t>
      </w:r>
      <w:r>
        <w:t>sosial</w:t>
      </w:r>
      <w:r>
        <w:rPr>
          <w:spacing w:val="74"/>
          <w:w w:val="150"/>
        </w:rPr>
        <w:t xml:space="preserve"> </w:t>
      </w:r>
      <w:r>
        <w:t>Katolik.</w:t>
      </w:r>
      <w:r>
        <w:rPr>
          <w:spacing w:val="76"/>
          <w:w w:val="150"/>
        </w:rPr>
        <w:t xml:space="preserve"> </w:t>
      </w:r>
      <w:r>
        <w:rPr>
          <w:spacing w:val="-5"/>
        </w:rPr>
        <w:t>5).</w:t>
      </w:r>
    </w:p>
    <w:p w:rsidR="00BC3CB7" w:rsidRDefault="00BC3CB7">
      <w:pPr>
        <w:pStyle w:val="BodyText"/>
        <w:spacing w:line="276" w:lineRule="auto"/>
        <w:sectPr w:rsidR="00BC3CB7">
          <w:headerReference w:type="even" r:id="rId1456"/>
          <w:headerReference w:type="default" r:id="rId1457"/>
          <w:footerReference w:type="default" r:id="rId1458"/>
          <w:headerReference w:type="first" r:id="rId1459"/>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 xml:space="preserve">Study </w:t>
      </w:r>
      <w:r>
        <w:rPr>
          <w:i/>
        </w:rPr>
        <w:t>of saints and nature</w:t>
      </w:r>
      <w:r>
        <w:t>. Siswa mempelajari santo-santa yang memiliki hubungan khusus dengan alam (seperti St. Fransiskus dari</w:t>
      </w:r>
      <w:r>
        <w:rPr>
          <w:spacing w:val="-15"/>
        </w:rPr>
        <w:t xml:space="preserve"> </w:t>
      </w:r>
      <w:r>
        <w:t>Assisi),</w:t>
      </w:r>
      <w:r>
        <w:rPr>
          <w:spacing w:val="-4"/>
        </w:rPr>
        <w:t xml:space="preserve"> </w:t>
      </w:r>
      <w:r>
        <w:t>mengeksplorasi</w:t>
      </w:r>
      <w:r>
        <w:rPr>
          <w:spacing w:val="-3"/>
        </w:rPr>
        <w:t xml:space="preserve"> </w:t>
      </w:r>
      <w:r>
        <w:t>model</w:t>
      </w:r>
      <w:r>
        <w:rPr>
          <w:spacing w:val="-4"/>
        </w:rPr>
        <w:t xml:space="preserve"> </w:t>
      </w:r>
      <w:r>
        <w:t>spiritualitas</w:t>
      </w:r>
      <w:r>
        <w:rPr>
          <w:spacing w:val="-3"/>
        </w:rPr>
        <w:t xml:space="preserve"> </w:t>
      </w:r>
      <w:r>
        <w:t>ekologis (Bhoki, et.al., 2022).</w:t>
      </w:r>
    </w:p>
    <w:p w:rsidR="00BC3CB7" w:rsidRDefault="00AF39CF">
      <w:pPr>
        <w:pStyle w:val="BodyText"/>
        <w:spacing w:before="121" w:line="276" w:lineRule="auto"/>
        <w:ind w:right="137" w:firstLine="568"/>
      </w:pPr>
      <w:r>
        <w:t>Implementasi</w:t>
      </w:r>
      <w:r>
        <w:rPr>
          <w:spacing w:val="-15"/>
        </w:rPr>
        <w:t xml:space="preserve"> </w:t>
      </w:r>
      <w:r>
        <w:t>teori</w:t>
      </w:r>
      <w:r>
        <w:rPr>
          <w:spacing w:val="-15"/>
        </w:rPr>
        <w:t xml:space="preserve"> </w:t>
      </w:r>
      <w:r>
        <w:t>multiple</w:t>
      </w:r>
      <w:r>
        <w:rPr>
          <w:spacing w:val="-15"/>
        </w:rPr>
        <w:t xml:space="preserve"> </w:t>
      </w:r>
      <w:r>
        <w:t>intelligences</w:t>
      </w:r>
      <w:r>
        <w:rPr>
          <w:spacing w:val="-15"/>
        </w:rPr>
        <w:t xml:space="preserve"> </w:t>
      </w:r>
      <w:r>
        <w:t>dalam</w:t>
      </w:r>
      <w:r>
        <w:rPr>
          <w:spacing w:val="-15"/>
        </w:rPr>
        <w:t xml:space="preserve"> </w:t>
      </w:r>
      <w:r>
        <w:t>Pendidikan Agama Katolik memberikan kontribusi signifikan terhadap peningkatan</w:t>
      </w:r>
      <w:r>
        <w:rPr>
          <w:spacing w:val="-7"/>
        </w:rPr>
        <w:t xml:space="preserve"> </w:t>
      </w:r>
      <w:r>
        <w:t>kualitas</w:t>
      </w:r>
      <w:r>
        <w:rPr>
          <w:spacing w:val="-5"/>
        </w:rPr>
        <w:t xml:space="preserve"> </w:t>
      </w:r>
      <w:r>
        <w:t>pembelajaran</w:t>
      </w:r>
      <w:r>
        <w:rPr>
          <w:spacing w:val="-7"/>
        </w:rPr>
        <w:t xml:space="preserve"> </w:t>
      </w:r>
      <w:r>
        <w:t>dan</w:t>
      </w:r>
      <w:r>
        <w:rPr>
          <w:spacing w:val="-7"/>
        </w:rPr>
        <w:t xml:space="preserve"> </w:t>
      </w:r>
      <w:r>
        <w:t>pendalaman</w:t>
      </w:r>
      <w:r>
        <w:rPr>
          <w:spacing w:val="-6"/>
        </w:rPr>
        <w:t xml:space="preserve"> </w:t>
      </w:r>
      <w:r>
        <w:t>iman</w:t>
      </w:r>
      <w:r>
        <w:rPr>
          <w:spacing w:val="-7"/>
        </w:rPr>
        <w:t xml:space="preserve"> </w:t>
      </w:r>
      <w:r>
        <w:t>peserta didik. Pendekatan ini menekankan bahwa setiap individu memiliki ragam kecerdasan yang berbeda, baik linguistik, logis- matematis, musikal, kinestetik, visual-spasial, interpersonal, intrapersonal, maupun naturalis yang semuanya dapat dimanfaatkan sebagai sarana untuk memahami dan menghidupi iman Katolik secara lebih personal dan mendalam. Dalam konteks pendidikan iman, teori ini memperluas makna pembelajaran</w:t>
      </w:r>
      <w:r>
        <w:rPr>
          <w:spacing w:val="-6"/>
        </w:rPr>
        <w:t xml:space="preserve"> </w:t>
      </w:r>
      <w:r>
        <w:t>dengan</w:t>
      </w:r>
      <w:r>
        <w:rPr>
          <w:spacing w:val="-5"/>
        </w:rPr>
        <w:t xml:space="preserve"> </w:t>
      </w:r>
      <w:r>
        <w:t>menempatkan</w:t>
      </w:r>
      <w:r>
        <w:rPr>
          <w:spacing w:val="-6"/>
        </w:rPr>
        <w:t xml:space="preserve"> </w:t>
      </w:r>
      <w:r>
        <w:t>manusia</w:t>
      </w:r>
      <w:r>
        <w:rPr>
          <w:spacing w:val="-6"/>
        </w:rPr>
        <w:t xml:space="preserve"> </w:t>
      </w:r>
      <w:r>
        <w:t>secara</w:t>
      </w:r>
      <w:r>
        <w:rPr>
          <w:spacing w:val="-7"/>
        </w:rPr>
        <w:t xml:space="preserve"> </w:t>
      </w:r>
      <w:r>
        <w:t>utuh</w:t>
      </w:r>
      <w:r>
        <w:rPr>
          <w:spacing w:val="-6"/>
        </w:rPr>
        <w:t xml:space="preserve"> </w:t>
      </w:r>
      <w:r>
        <w:t>sebagai makhluk berakal budi, berhati nurani, dan berjiwa sosial, sebagaimana ditekankan dalam ajaran Gereja Katolik bahwa pendidikan</w:t>
      </w:r>
      <w:r>
        <w:rPr>
          <w:spacing w:val="-2"/>
        </w:rPr>
        <w:t xml:space="preserve"> </w:t>
      </w:r>
      <w:r>
        <w:t>sejati</w:t>
      </w:r>
      <w:r>
        <w:rPr>
          <w:spacing w:val="-2"/>
        </w:rPr>
        <w:t xml:space="preserve"> </w:t>
      </w:r>
      <w:r>
        <w:t>harus</w:t>
      </w:r>
      <w:r>
        <w:rPr>
          <w:spacing w:val="-3"/>
        </w:rPr>
        <w:t xml:space="preserve"> </w:t>
      </w:r>
      <w:r>
        <w:t>mencakup</w:t>
      </w:r>
      <w:r>
        <w:rPr>
          <w:spacing w:val="-1"/>
        </w:rPr>
        <w:t xml:space="preserve"> </w:t>
      </w:r>
      <w:r>
        <w:t>seluruh</w:t>
      </w:r>
      <w:r>
        <w:rPr>
          <w:spacing w:val="-1"/>
        </w:rPr>
        <w:t xml:space="preserve"> </w:t>
      </w:r>
      <w:r>
        <w:t>dimensi</w:t>
      </w:r>
      <w:r>
        <w:rPr>
          <w:spacing w:val="-1"/>
        </w:rPr>
        <w:t xml:space="preserve"> </w:t>
      </w:r>
      <w:r>
        <w:rPr>
          <w:spacing w:val="-2"/>
        </w:rPr>
        <w:t>kemanusiaan.</w:t>
      </w:r>
    </w:p>
    <w:p w:rsidR="00BC3CB7" w:rsidRDefault="00AF39CF">
      <w:pPr>
        <w:pStyle w:val="BodyText"/>
        <w:spacing w:before="119" w:line="276" w:lineRule="auto"/>
        <w:ind w:right="137" w:firstLine="568"/>
      </w:pPr>
      <w:r>
        <w:t>Pendekatan multiple intelligences meningkatkan inklusivitas dan aksesibilitas dalam proses pendidikan agama. Melalui strategi ini, setiap peserta didik memiliki kesempatan untuk terlibat aktif sesuai dengan potensi kecerdasan yang dimilikinya. Proses belajar tidak lagi bersifat satu arah, tetapi menjadi ruang partisipatif di mana setiap siswa dapat mengekspresikan pemahamannya terhadap iman dengan cara yang khas dan bermakna. Pendekatan ini juga memperkuat pengalaman iman personal. Siswa tidak hanya memperoleh pengetahuan konseptual tentang Allah, tetapi juga mengalami relasi pribadi dengan-Nya melalui kegiatan yang menyesuaikan cara berpikir, berperasaan, dan bertindak mereka. Dengan demikian, tujuan utama pendidikan Katolik, yakni membina hubungan</w:t>
      </w:r>
      <w:r>
        <w:rPr>
          <w:spacing w:val="66"/>
          <w:w w:val="150"/>
        </w:rPr>
        <w:t xml:space="preserve"> </w:t>
      </w:r>
      <w:r>
        <w:t>hidup</w:t>
      </w:r>
      <w:r>
        <w:rPr>
          <w:spacing w:val="68"/>
          <w:w w:val="150"/>
        </w:rPr>
        <w:t xml:space="preserve"> </w:t>
      </w:r>
      <w:r>
        <w:t>dengan</w:t>
      </w:r>
      <w:r>
        <w:rPr>
          <w:spacing w:val="79"/>
        </w:rPr>
        <w:t xml:space="preserve"> </w:t>
      </w:r>
      <w:r>
        <w:t>Allah,</w:t>
      </w:r>
      <w:r>
        <w:rPr>
          <w:spacing w:val="69"/>
          <w:w w:val="150"/>
        </w:rPr>
        <w:t xml:space="preserve"> </w:t>
      </w:r>
      <w:r>
        <w:t>dapat</w:t>
      </w:r>
      <w:r>
        <w:rPr>
          <w:spacing w:val="71"/>
          <w:w w:val="150"/>
        </w:rPr>
        <w:t xml:space="preserve"> </w:t>
      </w:r>
      <w:r>
        <w:t>tercapai</w:t>
      </w:r>
      <w:r>
        <w:rPr>
          <w:spacing w:val="68"/>
          <w:w w:val="150"/>
        </w:rPr>
        <w:t xml:space="preserve"> </w:t>
      </w:r>
      <w:r>
        <w:t>secara</w:t>
      </w:r>
      <w:r>
        <w:rPr>
          <w:spacing w:val="71"/>
          <w:w w:val="150"/>
        </w:rPr>
        <w:t xml:space="preserve"> </w:t>
      </w:r>
      <w:r>
        <w:rPr>
          <w:spacing w:val="-2"/>
        </w:rPr>
        <w:t>lebih</w:t>
      </w:r>
    </w:p>
    <w:p w:rsidR="00BC3CB7" w:rsidRDefault="00BC3CB7">
      <w:pPr>
        <w:pStyle w:val="BodyText"/>
        <w:spacing w:line="276" w:lineRule="auto"/>
        <w:sectPr w:rsidR="00BC3CB7">
          <w:headerReference w:type="even" r:id="rId1460"/>
          <w:headerReference w:type="default" r:id="rId1461"/>
          <w:footerReference w:type="default" r:id="rId1462"/>
          <w:headerReference w:type="first" r:id="rId1463"/>
          <w:pgSz w:w="8790" w:h="13050"/>
          <w:pgMar w:top="1060" w:right="992" w:bottom="920" w:left="1133" w:header="0" w:footer="738" w:gutter="0"/>
          <w:cols w:space="720"/>
        </w:sectPr>
      </w:pPr>
    </w:p>
    <w:p w:rsidR="00BC3CB7" w:rsidRDefault="00AF39CF">
      <w:pPr>
        <w:pStyle w:val="BodyText"/>
        <w:spacing w:before="72" w:line="276" w:lineRule="auto"/>
        <w:ind w:left="1"/>
        <w:jc w:val="left"/>
      </w:pPr>
      <w:r>
        <w:lastRenderedPageBreak/>
        <w:t>kontekstual</w:t>
      </w:r>
      <w:r>
        <w:rPr>
          <w:spacing w:val="40"/>
        </w:rPr>
        <w:t xml:space="preserve"> </w:t>
      </w:r>
      <w:r>
        <w:t>dan</w:t>
      </w:r>
      <w:r>
        <w:rPr>
          <w:spacing w:val="40"/>
        </w:rPr>
        <w:t xml:space="preserve"> </w:t>
      </w:r>
      <w:r>
        <w:t>menyentuh</w:t>
      </w:r>
      <w:r>
        <w:rPr>
          <w:spacing w:val="40"/>
        </w:rPr>
        <w:t xml:space="preserve"> </w:t>
      </w:r>
      <w:r>
        <w:t>seluruh</w:t>
      </w:r>
      <w:r>
        <w:rPr>
          <w:spacing w:val="40"/>
        </w:rPr>
        <w:t xml:space="preserve"> </w:t>
      </w:r>
      <w:r>
        <w:t>aspek</w:t>
      </w:r>
      <w:r>
        <w:rPr>
          <w:spacing w:val="40"/>
        </w:rPr>
        <w:t xml:space="preserve"> </w:t>
      </w:r>
      <w:r>
        <w:t>kepribadian</w:t>
      </w:r>
      <w:r>
        <w:rPr>
          <w:spacing w:val="40"/>
        </w:rPr>
        <w:t xml:space="preserve"> </w:t>
      </w:r>
      <w:r>
        <w:t xml:space="preserve">peserta </w:t>
      </w:r>
      <w:r>
        <w:rPr>
          <w:spacing w:val="-2"/>
        </w:rPr>
        <w:t>didik.</w:t>
      </w:r>
    </w:p>
    <w:p w:rsidR="00BC3CB7" w:rsidRDefault="00AF39CF">
      <w:pPr>
        <w:pStyle w:val="BodyText"/>
        <w:spacing w:before="119" w:line="276" w:lineRule="auto"/>
        <w:ind w:left="1" w:right="420" w:firstLine="568"/>
      </w:pPr>
      <w:r>
        <w:t xml:space="preserve">Selain itu, penerapan </w:t>
      </w:r>
      <w:r>
        <w:rPr>
          <w:i/>
        </w:rPr>
        <w:t xml:space="preserve">multiple intelligences </w:t>
      </w:r>
      <w:r>
        <w:t>membantu membangun pemahaman yang holistik tentang iman Katolik. Tradisi Katolik yang kaya dengan dimensi intelektual, spiritual, moral, sosial, dan liturgis membutuhkan pendekatan pembelajaran yang melibatkan “kepala, hati, dan tangan.” Melalui integrasi berbagai jenis kecerdasan, siswa dapat memahami ajaran Gereja tidak hanya secara rasional, tetapi juga melalui</w:t>
      </w:r>
      <w:r>
        <w:rPr>
          <w:spacing w:val="-2"/>
        </w:rPr>
        <w:t xml:space="preserve"> </w:t>
      </w:r>
      <w:r>
        <w:t>pengalaman estetis,</w:t>
      </w:r>
      <w:r>
        <w:rPr>
          <w:spacing w:val="-1"/>
        </w:rPr>
        <w:t xml:space="preserve"> </w:t>
      </w:r>
      <w:r>
        <w:t>reflektif,</w:t>
      </w:r>
      <w:r>
        <w:rPr>
          <w:spacing w:val="-2"/>
        </w:rPr>
        <w:t xml:space="preserve"> </w:t>
      </w:r>
      <w:r>
        <w:t>dan praktis.</w:t>
      </w:r>
      <w:r>
        <w:rPr>
          <w:spacing w:val="-2"/>
        </w:rPr>
        <w:t xml:space="preserve"> </w:t>
      </w:r>
      <w:r>
        <w:t>Pendekatan</w:t>
      </w:r>
      <w:r>
        <w:rPr>
          <w:spacing w:val="-2"/>
        </w:rPr>
        <w:t xml:space="preserve"> </w:t>
      </w:r>
      <w:r>
        <w:t>ini memungkinkan mereka untuk menghidupi iman secara utuh, bukan sekadar mengetahui ajarannya. Dalam kerangka ini, pembelajaran iman menjadi proses integratif yang memadukan kognisi, afeksi, dan aksi.</w:t>
      </w:r>
    </w:p>
    <w:p w:rsidR="00BC3CB7" w:rsidRDefault="00AF39CF">
      <w:pPr>
        <w:pStyle w:val="BodyText"/>
        <w:spacing w:before="122" w:line="276" w:lineRule="auto"/>
        <w:ind w:left="1" w:right="423" w:firstLine="568"/>
      </w:pPr>
      <w:r>
        <w:t>Penerapan</w:t>
      </w:r>
      <w:r>
        <w:rPr>
          <w:spacing w:val="-4"/>
        </w:rPr>
        <w:t xml:space="preserve"> </w:t>
      </w:r>
      <w:r>
        <w:t>teori</w:t>
      </w:r>
      <w:r>
        <w:rPr>
          <w:spacing w:val="-4"/>
        </w:rPr>
        <w:t xml:space="preserve"> </w:t>
      </w:r>
      <w:r>
        <w:t>ini</w:t>
      </w:r>
      <w:r>
        <w:rPr>
          <w:spacing w:val="-4"/>
        </w:rPr>
        <w:t xml:space="preserve"> </w:t>
      </w:r>
      <w:r>
        <w:t>juga</w:t>
      </w:r>
      <w:r>
        <w:rPr>
          <w:spacing w:val="-4"/>
        </w:rPr>
        <w:t xml:space="preserve"> </w:t>
      </w:r>
      <w:r>
        <w:t>memperkuat</w:t>
      </w:r>
      <w:r>
        <w:rPr>
          <w:spacing w:val="-5"/>
        </w:rPr>
        <w:t xml:space="preserve"> </w:t>
      </w:r>
      <w:r>
        <w:t>relevansi</w:t>
      </w:r>
      <w:r>
        <w:rPr>
          <w:spacing w:val="-4"/>
        </w:rPr>
        <w:t xml:space="preserve"> </w:t>
      </w:r>
      <w:r>
        <w:t>iman</w:t>
      </w:r>
      <w:r>
        <w:rPr>
          <w:spacing w:val="-4"/>
        </w:rPr>
        <w:t xml:space="preserve"> </w:t>
      </w:r>
      <w:r>
        <w:t>dalam kehidupan sehari-hari. Melalui aktivitas pembelajaran yang beragam, siswa dapat menghubungkan nilai-nilai Injili dengan konteks</w:t>
      </w:r>
      <w:r>
        <w:rPr>
          <w:spacing w:val="-1"/>
        </w:rPr>
        <w:t xml:space="preserve"> </w:t>
      </w:r>
      <w:r>
        <w:t>hidup</w:t>
      </w:r>
      <w:r>
        <w:rPr>
          <w:spacing w:val="-1"/>
        </w:rPr>
        <w:t xml:space="preserve"> </w:t>
      </w:r>
      <w:r>
        <w:t>mereka</w:t>
      </w:r>
      <w:r>
        <w:rPr>
          <w:spacing w:val="-1"/>
        </w:rPr>
        <w:t xml:space="preserve"> </w:t>
      </w:r>
      <w:r>
        <w:t>secara</w:t>
      </w:r>
      <w:r>
        <w:rPr>
          <w:spacing w:val="-1"/>
        </w:rPr>
        <w:t xml:space="preserve"> </w:t>
      </w:r>
      <w:r>
        <w:t>konkret.</w:t>
      </w:r>
      <w:r>
        <w:rPr>
          <w:spacing w:val="-1"/>
        </w:rPr>
        <w:t xml:space="preserve"> </w:t>
      </w:r>
      <w:r>
        <w:t>Iman</w:t>
      </w:r>
      <w:r>
        <w:rPr>
          <w:spacing w:val="-1"/>
        </w:rPr>
        <w:t xml:space="preserve"> </w:t>
      </w:r>
      <w:r>
        <w:t>tidak lagi</w:t>
      </w:r>
      <w:r>
        <w:rPr>
          <w:spacing w:val="-1"/>
        </w:rPr>
        <w:t xml:space="preserve"> </w:t>
      </w:r>
      <w:r>
        <w:t>dipandang sebagai sesuatu yang abstrak, melainkan sebagai kekuatan yang hidup dan aktif dalam keseharian, sebagaimana ditegaskan Konferensi</w:t>
      </w:r>
      <w:r>
        <w:rPr>
          <w:spacing w:val="-8"/>
        </w:rPr>
        <w:t xml:space="preserve"> </w:t>
      </w:r>
      <w:r>
        <w:t>Waligereja</w:t>
      </w:r>
      <w:r>
        <w:rPr>
          <w:spacing w:val="-5"/>
        </w:rPr>
        <w:t xml:space="preserve"> </w:t>
      </w:r>
      <w:r>
        <w:t>Indonesia</w:t>
      </w:r>
      <w:r>
        <w:rPr>
          <w:spacing w:val="-5"/>
        </w:rPr>
        <w:t xml:space="preserve"> </w:t>
      </w:r>
      <w:r>
        <w:t>(2015)</w:t>
      </w:r>
      <w:r>
        <w:rPr>
          <w:spacing w:val="-2"/>
        </w:rPr>
        <w:t xml:space="preserve"> </w:t>
      </w:r>
      <w:r>
        <w:t>bahwa</w:t>
      </w:r>
      <w:r>
        <w:rPr>
          <w:spacing w:val="-4"/>
        </w:rPr>
        <w:t xml:space="preserve"> </w:t>
      </w:r>
      <w:r>
        <w:t>pendidikan</w:t>
      </w:r>
      <w:r>
        <w:rPr>
          <w:spacing w:val="-2"/>
        </w:rPr>
        <w:t xml:space="preserve"> </w:t>
      </w:r>
      <w:r>
        <w:t>iman harus bersifat “hidup, eksplisit, dan aktif.” Dengan demikian, pendidikan</w:t>
      </w:r>
      <w:r>
        <w:rPr>
          <w:spacing w:val="-4"/>
        </w:rPr>
        <w:t xml:space="preserve"> </w:t>
      </w:r>
      <w:r>
        <w:t>agama</w:t>
      </w:r>
      <w:r>
        <w:rPr>
          <w:spacing w:val="-4"/>
        </w:rPr>
        <w:t xml:space="preserve"> </w:t>
      </w:r>
      <w:r>
        <w:t>berbasis</w:t>
      </w:r>
      <w:r>
        <w:rPr>
          <w:spacing w:val="-4"/>
        </w:rPr>
        <w:t xml:space="preserve"> </w:t>
      </w:r>
      <w:r>
        <w:t>multiple</w:t>
      </w:r>
      <w:r>
        <w:rPr>
          <w:spacing w:val="-5"/>
        </w:rPr>
        <w:t xml:space="preserve"> </w:t>
      </w:r>
      <w:r>
        <w:t>intelligences</w:t>
      </w:r>
      <w:r>
        <w:rPr>
          <w:spacing w:val="-4"/>
        </w:rPr>
        <w:t xml:space="preserve"> </w:t>
      </w:r>
      <w:r>
        <w:t>menumbuhkan kemampuan</w:t>
      </w:r>
      <w:r>
        <w:rPr>
          <w:spacing w:val="-3"/>
        </w:rPr>
        <w:t xml:space="preserve"> </w:t>
      </w:r>
      <w:r>
        <w:t>reflektif</w:t>
      </w:r>
      <w:r>
        <w:rPr>
          <w:spacing w:val="-3"/>
        </w:rPr>
        <w:t xml:space="preserve"> </w:t>
      </w:r>
      <w:r>
        <w:t>siswa</w:t>
      </w:r>
      <w:r>
        <w:rPr>
          <w:spacing w:val="-4"/>
        </w:rPr>
        <w:t xml:space="preserve"> </w:t>
      </w:r>
      <w:r>
        <w:t>untuk</w:t>
      </w:r>
      <w:r>
        <w:rPr>
          <w:spacing w:val="-2"/>
        </w:rPr>
        <w:t xml:space="preserve"> </w:t>
      </w:r>
      <w:r>
        <w:t>melihat</w:t>
      </w:r>
      <w:r>
        <w:rPr>
          <w:spacing w:val="-3"/>
        </w:rPr>
        <w:t xml:space="preserve"> </w:t>
      </w:r>
      <w:r>
        <w:t>kehadiran</w:t>
      </w:r>
      <w:r>
        <w:rPr>
          <w:spacing w:val="-15"/>
        </w:rPr>
        <w:t xml:space="preserve"> </w:t>
      </w:r>
      <w:r>
        <w:t>Allah</w:t>
      </w:r>
      <w:r>
        <w:rPr>
          <w:spacing w:val="-4"/>
        </w:rPr>
        <w:t xml:space="preserve"> </w:t>
      </w:r>
      <w:r>
        <w:t>dalam setiap pengalaman manusiawi dan sosial (KWI, 2015).</w:t>
      </w:r>
    </w:p>
    <w:p w:rsidR="00BC3CB7" w:rsidRDefault="00AF39CF">
      <w:pPr>
        <w:pStyle w:val="BodyText"/>
        <w:spacing w:before="120" w:line="276" w:lineRule="auto"/>
        <w:ind w:left="1" w:right="420" w:firstLine="568"/>
      </w:pPr>
      <w:r>
        <w:t>Lebih jauh, pendekatan ini meningkatkan daya retensi dan kemampuan transfer pengetahuan peserta didik. Ketika konsep iman dan ajaran Katolik disampaikan melalui berbagai metode, misalnya melalui musik, seni, permainan peran, diskusi, atau observasi alam, iswa lebih mudah memahami, mengingat, dan menerapkannya dalam kehidupan nyata. Proses pembelajaran yang</w:t>
      </w:r>
      <w:r>
        <w:rPr>
          <w:spacing w:val="49"/>
        </w:rPr>
        <w:t xml:space="preserve"> </w:t>
      </w:r>
      <w:r>
        <w:t>melibatkan</w:t>
      </w:r>
      <w:r>
        <w:rPr>
          <w:spacing w:val="49"/>
        </w:rPr>
        <w:t xml:space="preserve"> </w:t>
      </w:r>
      <w:r>
        <w:t>banyak</w:t>
      </w:r>
      <w:r>
        <w:rPr>
          <w:spacing w:val="50"/>
        </w:rPr>
        <w:t xml:space="preserve"> </w:t>
      </w:r>
      <w:r>
        <w:t>kecerdasan</w:t>
      </w:r>
      <w:r>
        <w:rPr>
          <w:spacing w:val="49"/>
        </w:rPr>
        <w:t xml:space="preserve"> </w:t>
      </w:r>
      <w:r>
        <w:t>menciptakan</w:t>
      </w:r>
      <w:r>
        <w:rPr>
          <w:spacing w:val="50"/>
        </w:rPr>
        <w:t xml:space="preserve"> </w:t>
      </w:r>
      <w:r>
        <w:rPr>
          <w:spacing w:val="-2"/>
        </w:rPr>
        <w:t>pengalaman</w:t>
      </w:r>
    </w:p>
    <w:p w:rsidR="00BC3CB7" w:rsidRDefault="00BC3CB7">
      <w:pPr>
        <w:pStyle w:val="BodyText"/>
        <w:spacing w:line="276" w:lineRule="auto"/>
        <w:sectPr w:rsidR="00BC3CB7">
          <w:headerReference w:type="even" r:id="rId1464"/>
          <w:headerReference w:type="default" r:id="rId1465"/>
          <w:footerReference w:type="default" r:id="rId1466"/>
          <w:headerReference w:type="first" r:id="rId1467"/>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belajar</w:t>
      </w:r>
      <w:r>
        <w:rPr>
          <w:spacing w:val="-1"/>
        </w:rPr>
        <w:t xml:space="preserve"> </w:t>
      </w:r>
      <w:r>
        <w:t>yang</w:t>
      </w:r>
      <w:r>
        <w:rPr>
          <w:spacing w:val="-1"/>
        </w:rPr>
        <w:t xml:space="preserve"> </w:t>
      </w:r>
      <w:r>
        <w:t>bermakna</w:t>
      </w:r>
      <w:r>
        <w:rPr>
          <w:spacing w:val="-1"/>
        </w:rPr>
        <w:t xml:space="preserve"> </w:t>
      </w:r>
      <w:r>
        <w:t>dan</w:t>
      </w:r>
      <w:r>
        <w:rPr>
          <w:spacing w:val="-1"/>
        </w:rPr>
        <w:t xml:space="preserve"> </w:t>
      </w:r>
      <w:r>
        <w:t>berkesan,</w:t>
      </w:r>
      <w:r>
        <w:rPr>
          <w:spacing w:val="-1"/>
        </w:rPr>
        <w:t xml:space="preserve"> </w:t>
      </w:r>
      <w:r>
        <w:t>sehingga</w:t>
      </w:r>
      <w:r>
        <w:rPr>
          <w:spacing w:val="-1"/>
        </w:rPr>
        <w:t xml:space="preserve"> </w:t>
      </w:r>
      <w:r>
        <w:t>pesan</w:t>
      </w:r>
      <w:r>
        <w:rPr>
          <w:spacing w:val="-1"/>
        </w:rPr>
        <w:t xml:space="preserve"> </w:t>
      </w:r>
      <w:r>
        <w:t>iman</w:t>
      </w:r>
      <w:r>
        <w:rPr>
          <w:spacing w:val="-1"/>
        </w:rPr>
        <w:t xml:space="preserve"> </w:t>
      </w:r>
      <w:r>
        <w:t>dapat bertahan</w:t>
      </w:r>
      <w:r>
        <w:rPr>
          <w:spacing w:val="-9"/>
        </w:rPr>
        <w:t xml:space="preserve"> </w:t>
      </w:r>
      <w:r>
        <w:t>lama</w:t>
      </w:r>
      <w:r>
        <w:rPr>
          <w:spacing w:val="-7"/>
        </w:rPr>
        <w:t xml:space="preserve"> </w:t>
      </w:r>
      <w:r>
        <w:t>dalam</w:t>
      </w:r>
      <w:r>
        <w:rPr>
          <w:spacing w:val="-7"/>
        </w:rPr>
        <w:t xml:space="preserve"> </w:t>
      </w:r>
      <w:r>
        <w:t>ingatan</w:t>
      </w:r>
      <w:r>
        <w:rPr>
          <w:spacing w:val="-9"/>
        </w:rPr>
        <w:t xml:space="preserve"> </w:t>
      </w:r>
      <w:r>
        <w:t>serta</w:t>
      </w:r>
      <w:r>
        <w:rPr>
          <w:spacing w:val="-10"/>
        </w:rPr>
        <w:t xml:space="preserve"> </w:t>
      </w:r>
      <w:r>
        <w:t>termanifestasi</w:t>
      </w:r>
      <w:r>
        <w:rPr>
          <w:spacing w:val="-8"/>
        </w:rPr>
        <w:t xml:space="preserve"> </w:t>
      </w:r>
      <w:r>
        <w:t>dalam</w:t>
      </w:r>
      <w:r>
        <w:rPr>
          <w:spacing w:val="-9"/>
        </w:rPr>
        <w:t xml:space="preserve"> </w:t>
      </w:r>
      <w:r>
        <w:rPr>
          <w:spacing w:val="-2"/>
        </w:rPr>
        <w:t>tindakan.</w:t>
      </w:r>
    </w:p>
    <w:p w:rsidR="00BC3CB7" w:rsidRDefault="00AF39CF">
      <w:pPr>
        <w:pStyle w:val="BodyText"/>
        <w:spacing w:before="119" w:line="276" w:lineRule="auto"/>
        <w:ind w:right="137" w:firstLine="568"/>
      </w:pPr>
      <w:r>
        <w:t>Pendekatan multiple intelligences juga menumbuhkan semangat komunitas dan penghargaan terhadap keberagaman. Dalam lingkungan sekolah Katolik, siswa belajar untuk menghormati perbedaan kemampuan, bakat, dan gaya belajar teman-temannya sebagai bagian dari keindahan ciptaan Allah yang</w:t>
      </w:r>
      <w:r>
        <w:rPr>
          <w:spacing w:val="-15"/>
        </w:rPr>
        <w:t xml:space="preserve"> </w:t>
      </w:r>
      <w:r>
        <w:t>beragam.</w:t>
      </w:r>
      <w:r>
        <w:rPr>
          <w:spacing w:val="-15"/>
        </w:rPr>
        <w:t xml:space="preserve"> </w:t>
      </w:r>
      <w:r>
        <w:t>Pengakuan</w:t>
      </w:r>
      <w:r>
        <w:rPr>
          <w:spacing w:val="-15"/>
        </w:rPr>
        <w:t xml:space="preserve"> </w:t>
      </w:r>
      <w:r>
        <w:t>terhadap</w:t>
      </w:r>
      <w:r>
        <w:rPr>
          <w:spacing w:val="-15"/>
        </w:rPr>
        <w:t xml:space="preserve"> </w:t>
      </w:r>
      <w:r>
        <w:t>kekuatan</w:t>
      </w:r>
      <w:r>
        <w:rPr>
          <w:spacing w:val="-15"/>
        </w:rPr>
        <w:t xml:space="preserve"> </w:t>
      </w:r>
      <w:r>
        <w:t>unik</w:t>
      </w:r>
      <w:r>
        <w:rPr>
          <w:spacing w:val="-15"/>
        </w:rPr>
        <w:t xml:space="preserve"> </w:t>
      </w:r>
      <w:r>
        <w:t>setiap</w:t>
      </w:r>
      <w:r>
        <w:rPr>
          <w:spacing w:val="-15"/>
        </w:rPr>
        <w:t xml:space="preserve"> </w:t>
      </w:r>
      <w:r>
        <w:t>individu memperkuat solidaritas, empati, dan rasa kebersamaan dalam komunitas pendidikan. Hal ini sejalan dengan prinsip Gereja Katolik tentang penghargaan terhadap martabat setiap manusia sebagai gambar dan rupa Allah.</w:t>
      </w:r>
    </w:p>
    <w:p w:rsidR="00BC3CB7" w:rsidRDefault="00AF39CF">
      <w:pPr>
        <w:pStyle w:val="BodyText"/>
        <w:spacing w:before="121" w:line="276" w:lineRule="auto"/>
        <w:ind w:right="137" w:firstLine="568"/>
      </w:pPr>
      <w:r>
        <w:t xml:space="preserve">Akhirnya, penerapan </w:t>
      </w:r>
      <w:r>
        <w:rPr>
          <w:i/>
        </w:rPr>
        <w:t xml:space="preserve">multiple intelligences </w:t>
      </w:r>
      <w:r>
        <w:t>dalam Pendidikan Agama Katolik mempromosikan semangat lifelong learning dan pertumbuhan spiritual yang berkelanjutan. Melalui pendekatan</w:t>
      </w:r>
      <w:r>
        <w:rPr>
          <w:spacing w:val="-15"/>
        </w:rPr>
        <w:t xml:space="preserve"> </w:t>
      </w:r>
      <w:r>
        <w:t>ini,</w:t>
      </w:r>
      <w:r>
        <w:rPr>
          <w:spacing w:val="-15"/>
        </w:rPr>
        <w:t xml:space="preserve"> </w:t>
      </w:r>
      <w:r>
        <w:t>siswa</w:t>
      </w:r>
      <w:r>
        <w:rPr>
          <w:spacing w:val="-15"/>
        </w:rPr>
        <w:t xml:space="preserve"> </w:t>
      </w:r>
      <w:r>
        <w:t>tidak</w:t>
      </w:r>
      <w:r>
        <w:rPr>
          <w:spacing w:val="-15"/>
        </w:rPr>
        <w:t xml:space="preserve"> </w:t>
      </w:r>
      <w:r>
        <w:t>hanya</w:t>
      </w:r>
      <w:r>
        <w:rPr>
          <w:spacing w:val="-15"/>
        </w:rPr>
        <w:t xml:space="preserve"> </w:t>
      </w:r>
      <w:r>
        <w:t>diajak</w:t>
      </w:r>
      <w:r>
        <w:rPr>
          <w:spacing w:val="-15"/>
        </w:rPr>
        <w:t xml:space="preserve"> </w:t>
      </w:r>
      <w:r>
        <w:t>belajar</w:t>
      </w:r>
      <w:r>
        <w:rPr>
          <w:spacing w:val="-15"/>
        </w:rPr>
        <w:t xml:space="preserve"> </w:t>
      </w:r>
      <w:r>
        <w:t>untuk</w:t>
      </w:r>
      <w:r>
        <w:rPr>
          <w:spacing w:val="-15"/>
        </w:rPr>
        <w:t xml:space="preserve"> </w:t>
      </w:r>
      <w:r>
        <w:t>memahami iman,</w:t>
      </w:r>
      <w:r>
        <w:rPr>
          <w:spacing w:val="-13"/>
        </w:rPr>
        <w:t xml:space="preserve"> </w:t>
      </w:r>
      <w:r>
        <w:t>tetapi</w:t>
      </w:r>
      <w:r>
        <w:rPr>
          <w:spacing w:val="-15"/>
        </w:rPr>
        <w:t xml:space="preserve"> </w:t>
      </w:r>
      <w:r>
        <w:t>juga</w:t>
      </w:r>
      <w:r>
        <w:rPr>
          <w:spacing w:val="-15"/>
        </w:rPr>
        <w:t xml:space="preserve"> </w:t>
      </w:r>
      <w:r>
        <w:t>menemukan</w:t>
      </w:r>
      <w:r>
        <w:rPr>
          <w:spacing w:val="-13"/>
        </w:rPr>
        <w:t xml:space="preserve"> </w:t>
      </w:r>
      <w:r>
        <w:t>jalur</w:t>
      </w:r>
      <w:r>
        <w:rPr>
          <w:spacing w:val="-14"/>
        </w:rPr>
        <w:t xml:space="preserve"> </w:t>
      </w:r>
      <w:r>
        <w:t>pribadi</w:t>
      </w:r>
      <w:r>
        <w:rPr>
          <w:spacing w:val="-15"/>
        </w:rPr>
        <w:t xml:space="preserve"> </w:t>
      </w:r>
      <w:r>
        <w:t>untuk</w:t>
      </w:r>
      <w:r>
        <w:rPr>
          <w:spacing w:val="-12"/>
        </w:rPr>
        <w:t xml:space="preserve"> </w:t>
      </w:r>
      <w:r>
        <w:t>terus</w:t>
      </w:r>
      <w:r>
        <w:rPr>
          <w:spacing w:val="-14"/>
        </w:rPr>
        <w:t xml:space="preserve"> </w:t>
      </w:r>
      <w:r>
        <w:t>bertumbuh di dalamnya sepanjang hidup. Pendidikan agama menjadi pengalaman yang dinamis, membekali peserta didik dengan kemampuan</w:t>
      </w:r>
      <w:r>
        <w:rPr>
          <w:spacing w:val="-6"/>
        </w:rPr>
        <w:t xml:space="preserve"> </w:t>
      </w:r>
      <w:r>
        <w:t>untuk</w:t>
      </w:r>
      <w:r>
        <w:rPr>
          <w:spacing w:val="-7"/>
        </w:rPr>
        <w:t xml:space="preserve"> </w:t>
      </w:r>
      <w:r>
        <w:t>terus</w:t>
      </w:r>
      <w:r>
        <w:rPr>
          <w:spacing w:val="-7"/>
        </w:rPr>
        <w:t xml:space="preserve"> </w:t>
      </w:r>
      <w:r>
        <w:t>belajar,</w:t>
      </w:r>
      <w:r>
        <w:rPr>
          <w:spacing w:val="-6"/>
        </w:rPr>
        <w:t xml:space="preserve"> </w:t>
      </w:r>
      <w:r>
        <w:t>berefleksi,</w:t>
      </w:r>
      <w:r>
        <w:rPr>
          <w:spacing w:val="-7"/>
        </w:rPr>
        <w:t xml:space="preserve"> </w:t>
      </w:r>
      <w:r>
        <w:t>dan</w:t>
      </w:r>
      <w:r>
        <w:rPr>
          <w:spacing w:val="-7"/>
        </w:rPr>
        <w:t xml:space="preserve"> </w:t>
      </w:r>
      <w:r>
        <w:t>melayani</w:t>
      </w:r>
      <w:r>
        <w:rPr>
          <w:spacing w:val="-7"/>
        </w:rPr>
        <w:t xml:space="preserve"> </w:t>
      </w:r>
      <w:r>
        <w:t>sesama dalam terang iman Kristiani.</w:t>
      </w:r>
    </w:p>
    <w:p w:rsidR="00BC3CB7" w:rsidRDefault="00AF39CF">
      <w:pPr>
        <w:pStyle w:val="BodyText"/>
        <w:spacing w:before="120" w:line="276" w:lineRule="auto"/>
        <w:ind w:right="138" w:firstLine="568"/>
      </w:pPr>
      <w:r>
        <w:t>Dengan demikian, penerapan teori multiple intelligences dalam</w:t>
      </w:r>
      <w:r>
        <w:rPr>
          <w:spacing w:val="-7"/>
        </w:rPr>
        <w:t xml:space="preserve"> </w:t>
      </w:r>
      <w:r>
        <w:t>Pendidikan</w:t>
      </w:r>
      <w:r>
        <w:rPr>
          <w:spacing w:val="-15"/>
        </w:rPr>
        <w:t xml:space="preserve"> </w:t>
      </w:r>
      <w:r>
        <w:t>Agama</w:t>
      </w:r>
      <w:r>
        <w:rPr>
          <w:spacing w:val="-4"/>
        </w:rPr>
        <w:t xml:space="preserve"> </w:t>
      </w:r>
      <w:r>
        <w:t>Katolik</w:t>
      </w:r>
      <w:r>
        <w:rPr>
          <w:spacing w:val="-4"/>
        </w:rPr>
        <w:t xml:space="preserve"> </w:t>
      </w:r>
      <w:r>
        <w:t>memperkuat</w:t>
      </w:r>
      <w:r>
        <w:rPr>
          <w:spacing w:val="-4"/>
        </w:rPr>
        <w:t xml:space="preserve"> </w:t>
      </w:r>
      <w:r>
        <w:t>peran</w:t>
      </w:r>
      <w:r>
        <w:rPr>
          <w:spacing w:val="-4"/>
        </w:rPr>
        <w:t xml:space="preserve"> </w:t>
      </w:r>
      <w:r>
        <w:t>pendidikan sebagai sarana pembentukan manusia seutuhnya beriman, berpengetahuan, dan berakhlak serta menegaskan panggilan Gereja untuk mewujudkan kasih Allah dalam kehidupan nyata demi kebaikan bersama.</w:t>
      </w:r>
    </w:p>
    <w:p w:rsidR="00BC3CB7" w:rsidRDefault="00AF39CF">
      <w:pPr>
        <w:pStyle w:val="BodyText"/>
        <w:spacing w:before="122" w:line="276" w:lineRule="auto"/>
        <w:ind w:right="139" w:firstLine="568"/>
      </w:pPr>
      <w:r>
        <w:t>Implementasi teori multiple intelligences dalam pembelajaran Pendidikan Agama Katolik menuntut guru untuk menjadi fasilitator yang mampu mengakomodasi keragaman potensi peserta didik. Guru berperan penting dalam merancang pembelajaran</w:t>
      </w:r>
      <w:r>
        <w:rPr>
          <w:spacing w:val="37"/>
        </w:rPr>
        <w:t xml:space="preserve"> </w:t>
      </w:r>
      <w:r>
        <w:t>yang</w:t>
      </w:r>
      <w:r>
        <w:rPr>
          <w:spacing w:val="40"/>
        </w:rPr>
        <w:t xml:space="preserve"> </w:t>
      </w:r>
      <w:r>
        <w:t>kontekstual,</w:t>
      </w:r>
      <w:r>
        <w:rPr>
          <w:spacing w:val="37"/>
        </w:rPr>
        <w:t xml:space="preserve"> </w:t>
      </w:r>
      <w:r>
        <w:t>partisipatif,</w:t>
      </w:r>
      <w:r>
        <w:rPr>
          <w:spacing w:val="38"/>
        </w:rPr>
        <w:t xml:space="preserve"> </w:t>
      </w:r>
      <w:r>
        <w:t>dan</w:t>
      </w:r>
      <w:r>
        <w:rPr>
          <w:spacing w:val="38"/>
        </w:rPr>
        <w:t xml:space="preserve"> </w:t>
      </w:r>
      <w:r>
        <w:t>berpusat</w:t>
      </w:r>
      <w:r>
        <w:rPr>
          <w:spacing w:val="38"/>
        </w:rPr>
        <w:t xml:space="preserve"> </w:t>
      </w:r>
      <w:r>
        <w:rPr>
          <w:spacing w:val="-4"/>
        </w:rPr>
        <w:t>pada</w:t>
      </w:r>
    </w:p>
    <w:p w:rsidR="00BC3CB7" w:rsidRDefault="00BC3CB7">
      <w:pPr>
        <w:pStyle w:val="BodyText"/>
        <w:spacing w:line="276" w:lineRule="auto"/>
        <w:sectPr w:rsidR="00BC3CB7">
          <w:headerReference w:type="even" r:id="rId1468"/>
          <w:headerReference w:type="default" r:id="rId1469"/>
          <w:footerReference w:type="default" r:id="rId1470"/>
          <w:headerReference w:type="first" r:id="rId1471"/>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siswa, agar setiap individu dapat mengalami iman dan ajaran Gereja secara utuh sesuai dengan cara belajar mereka masing- masing. Dalam kerangka ini, guru dituntut untuk melakukan beberapa langkah strategis yang mendukung keberhasilan implementasi teori tersebut secara efektif dan berkelanjutan.</w:t>
      </w:r>
    </w:p>
    <w:p w:rsidR="00BC3CB7" w:rsidRDefault="00AF39CF">
      <w:pPr>
        <w:pStyle w:val="BodyText"/>
        <w:spacing w:before="119" w:line="276" w:lineRule="auto"/>
        <w:ind w:left="1" w:right="422" w:firstLine="568"/>
      </w:pPr>
      <w:r>
        <w:t>Langkah pertama yang perlu dilakukan guru adalah melakukan asesmen profil kecerdasan siswa. Proses ini dapat dilakukan melalui kuesioner sederhana, wawancara, maupun observasi aktivitas kelas untuk mengidentifikasi kecerdasan dominan</w:t>
      </w:r>
      <w:r>
        <w:rPr>
          <w:spacing w:val="-4"/>
        </w:rPr>
        <w:t xml:space="preserve"> </w:t>
      </w:r>
      <w:r>
        <w:t>pada</w:t>
      </w:r>
      <w:r>
        <w:rPr>
          <w:spacing w:val="-4"/>
        </w:rPr>
        <w:t xml:space="preserve"> </w:t>
      </w:r>
      <w:r>
        <w:t>setiap</w:t>
      </w:r>
      <w:r>
        <w:rPr>
          <w:spacing w:val="-3"/>
        </w:rPr>
        <w:t xml:space="preserve"> </w:t>
      </w:r>
      <w:r>
        <w:t>peserta</w:t>
      </w:r>
      <w:r>
        <w:rPr>
          <w:spacing w:val="-4"/>
        </w:rPr>
        <w:t xml:space="preserve"> </w:t>
      </w:r>
      <w:r>
        <w:t>didik.</w:t>
      </w:r>
      <w:r>
        <w:rPr>
          <w:spacing w:val="-4"/>
        </w:rPr>
        <w:t xml:space="preserve"> </w:t>
      </w:r>
      <w:r>
        <w:t>Data</w:t>
      </w:r>
      <w:r>
        <w:rPr>
          <w:spacing w:val="-6"/>
        </w:rPr>
        <w:t xml:space="preserve"> </w:t>
      </w:r>
      <w:r>
        <w:t>ini</w:t>
      </w:r>
      <w:r>
        <w:rPr>
          <w:spacing w:val="-5"/>
        </w:rPr>
        <w:t xml:space="preserve"> </w:t>
      </w:r>
      <w:r>
        <w:t>akan</w:t>
      </w:r>
      <w:r>
        <w:rPr>
          <w:spacing w:val="-4"/>
        </w:rPr>
        <w:t xml:space="preserve"> </w:t>
      </w:r>
      <w:r>
        <w:t>membantu</w:t>
      </w:r>
      <w:r>
        <w:rPr>
          <w:spacing w:val="-4"/>
        </w:rPr>
        <w:t xml:space="preserve"> </w:t>
      </w:r>
      <w:r>
        <w:t>guru dalam merancang strategi pembelajaran yang adaptif dan sesuai dengan</w:t>
      </w:r>
      <w:r>
        <w:rPr>
          <w:spacing w:val="-3"/>
        </w:rPr>
        <w:t xml:space="preserve"> </w:t>
      </w:r>
      <w:r>
        <w:t>karakteristik</w:t>
      </w:r>
      <w:r>
        <w:rPr>
          <w:spacing w:val="-1"/>
        </w:rPr>
        <w:t xml:space="preserve"> </w:t>
      </w:r>
      <w:r>
        <w:t>kelas.</w:t>
      </w:r>
      <w:r>
        <w:rPr>
          <w:spacing w:val="-3"/>
        </w:rPr>
        <w:t xml:space="preserve"> </w:t>
      </w:r>
      <w:r>
        <w:t>Dengan</w:t>
      </w:r>
      <w:r>
        <w:rPr>
          <w:spacing w:val="-3"/>
        </w:rPr>
        <w:t xml:space="preserve"> </w:t>
      </w:r>
      <w:r>
        <w:t>memahami</w:t>
      </w:r>
      <w:r>
        <w:rPr>
          <w:spacing w:val="-3"/>
        </w:rPr>
        <w:t xml:space="preserve"> </w:t>
      </w:r>
      <w:r>
        <w:t>profil</w:t>
      </w:r>
      <w:r>
        <w:rPr>
          <w:spacing w:val="-4"/>
        </w:rPr>
        <w:t xml:space="preserve"> </w:t>
      </w:r>
      <w:r>
        <w:t>kecerdasan siswa, guru dapat menciptakan lingkungan belajar yang lebih inklusif dan menghargai keunikan setiap individu.</w:t>
      </w:r>
    </w:p>
    <w:p w:rsidR="00BC3CB7" w:rsidRDefault="00AF39CF">
      <w:pPr>
        <w:pStyle w:val="BodyText"/>
        <w:spacing w:before="122" w:line="276" w:lineRule="auto"/>
        <w:ind w:left="1" w:right="422" w:firstLine="568"/>
      </w:pPr>
      <w:r>
        <w:t>Langkah selanjutnya ialah merancang kurikulum yang komprehensif dan integratif. Guru perlu memastikan bahwa seluruh dimensi kecerdasan, baik linguistik, logis, musikal, kinestetik, maupun interpersonal, terwakili dalam setiap unit pembelajaran sepanjang tahun ajaran. Penyusunan matriks kurikulum yang memetakan hubungan antara kompetensi, aktivitas, dan kecerdasan yang ditargetkan menjadi strategi efektif</w:t>
      </w:r>
      <w:r>
        <w:rPr>
          <w:spacing w:val="-10"/>
        </w:rPr>
        <w:t xml:space="preserve"> </w:t>
      </w:r>
      <w:r>
        <w:t>untuk</w:t>
      </w:r>
      <w:r>
        <w:rPr>
          <w:spacing w:val="-10"/>
        </w:rPr>
        <w:t xml:space="preserve"> </w:t>
      </w:r>
      <w:r>
        <w:t>menghindari</w:t>
      </w:r>
      <w:r>
        <w:rPr>
          <w:spacing w:val="-11"/>
        </w:rPr>
        <w:t xml:space="preserve"> </w:t>
      </w:r>
      <w:r>
        <w:t>dominasi</w:t>
      </w:r>
      <w:r>
        <w:rPr>
          <w:spacing w:val="-10"/>
        </w:rPr>
        <w:t xml:space="preserve"> </w:t>
      </w:r>
      <w:r>
        <w:t>satu</w:t>
      </w:r>
      <w:r>
        <w:rPr>
          <w:spacing w:val="-10"/>
        </w:rPr>
        <w:t xml:space="preserve"> </w:t>
      </w:r>
      <w:r>
        <w:t>jenis</w:t>
      </w:r>
      <w:r>
        <w:rPr>
          <w:spacing w:val="-10"/>
        </w:rPr>
        <w:t xml:space="preserve"> </w:t>
      </w:r>
      <w:r>
        <w:t>pendekatan</w:t>
      </w:r>
      <w:r>
        <w:rPr>
          <w:spacing w:val="-10"/>
        </w:rPr>
        <w:t xml:space="preserve"> </w:t>
      </w:r>
      <w:r>
        <w:t>belajar saja. Kurikulum seperti ini memastikan keseimbangan antara ranah</w:t>
      </w:r>
      <w:r>
        <w:rPr>
          <w:spacing w:val="-15"/>
        </w:rPr>
        <w:t xml:space="preserve"> </w:t>
      </w:r>
      <w:r>
        <w:t>kognitif,</w:t>
      </w:r>
      <w:r>
        <w:rPr>
          <w:spacing w:val="-15"/>
        </w:rPr>
        <w:t xml:space="preserve"> </w:t>
      </w:r>
      <w:r>
        <w:t>afektif,</w:t>
      </w:r>
      <w:r>
        <w:rPr>
          <w:spacing w:val="-15"/>
        </w:rPr>
        <w:t xml:space="preserve"> </w:t>
      </w:r>
      <w:r>
        <w:t>dan</w:t>
      </w:r>
      <w:r>
        <w:rPr>
          <w:spacing w:val="-15"/>
        </w:rPr>
        <w:t xml:space="preserve"> </w:t>
      </w:r>
      <w:r>
        <w:t>psikomotorik</w:t>
      </w:r>
      <w:r>
        <w:rPr>
          <w:spacing w:val="-15"/>
        </w:rPr>
        <w:t xml:space="preserve"> </w:t>
      </w:r>
      <w:r>
        <w:t>sebagaimana</w:t>
      </w:r>
      <w:r>
        <w:rPr>
          <w:spacing w:val="-15"/>
        </w:rPr>
        <w:t xml:space="preserve"> </w:t>
      </w:r>
      <w:r>
        <w:t>ditekankan dalam pendidikan iman Katolik.</w:t>
      </w:r>
    </w:p>
    <w:p w:rsidR="00BC3CB7" w:rsidRDefault="00AF39CF">
      <w:pPr>
        <w:pStyle w:val="BodyText"/>
        <w:spacing w:before="120" w:line="276" w:lineRule="auto"/>
        <w:ind w:left="1" w:right="423" w:firstLine="568"/>
      </w:pPr>
      <w:r>
        <w:t>Guru juga dapat menciptakan learning centers di dalam kelas Pendidikan</w:t>
      </w:r>
      <w:r>
        <w:rPr>
          <w:spacing w:val="-11"/>
        </w:rPr>
        <w:t xml:space="preserve"> </w:t>
      </w:r>
      <w:r>
        <w:t>Agama Katolik sebagai sarana eksplorasi iman yang beragam. Setiap pusat belajar dapat dirancang untuk mengembangkan jenis kecerdasan tertentu, seperti pusat musik untuk ekspresi iman melalui nyanyian liturgis, pusat seni visual untuk</w:t>
      </w:r>
      <w:r>
        <w:rPr>
          <w:spacing w:val="-6"/>
        </w:rPr>
        <w:t xml:space="preserve"> </w:t>
      </w:r>
      <w:r>
        <w:t>menggambar</w:t>
      </w:r>
      <w:r>
        <w:rPr>
          <w:spacing w:val="-6"/>
        </w:rPr>
        <w:t xml:space="preserve"> </w:t>
      </w:r>
      <w:r>
        <w:t>simbol-simbol</w:t>
      </w:r>
      <w:r>
        <w:rPr>
          <w:spacing w:val="-6"/>
        </w:rPr>
        <w:t xml:space="preserve"> </w:t>
      </w:r>
      <w:r>
        <w:t>iman,</w:t>
      </w:r>
      <w:r>
        <w:rPr>
          <w:spacing w:val="-6"/>
        </w:rPr>
        <w:t xml:space="preserve"> </w:t>
      </w:r>
      <w:r>
        <w:t>atau</w:t>
      </w:r>
      <w:r>
        <w:rPr>
          <w:spacing w:val="-6"/>
        </w:rPr>
        <w:t xml:space="preserve"> </w:t>
      </w:r>
      <w:r>
        <w:t>pusat</w:t>
      </w:r>
      <w:r>
        <w:rPr>
          <w:spacing w:val="-7"/>
        </w:rPr>
        <w:t xml:space="preserve"> </w:t>
      </w:r>
      <w:r>
        <w:t>refleksi</w:t>
      </w:r>
      <w:r>
        <w:rPr>
          <w:spacing w:val="-6"/>
        </w:rPr>
        <w:t xml:space="preserve"> </w:t>
      </w:r>
      <w:r>
        <w:t>yang menumbuhkan</w:t>
      </w:r>
      <w:r>
        <w:rPr>
          <w:spacing w:val="23"/>
        </w:rPr>
        <w:t xml:space="preserve"> </w:t>
      </w:r>
      <w:r>
        <w:t>kecerdasan</w:t>
      </w:r>
      <w:r>
        <w:rPr>
          <w:spacing w:val="23"/>
        </w:rPr>
        <w:t xml:space="preserve"> </w:t>
      </w:r>
      <w:r>
        <w:t>intrapersonal.</w:t>
      </w:r>
      <w:r>
        <w:rPr>
          <w:spacing w:val="26"/>
        </w:rPr>
        <w:t xml:space="preserve"> </w:t>
      </w:r>
      <w:r>
        <w:t>Sistem</w:t>
      </w:r>
      <w:r>
        <w:rPr>
          <w:spacing w:val="23"/>
        </w:rPr>
        <w:t xml:space="preserve"> </w:t>
      </w:r>
      <w:r>
        <w:t>rotasi</w:t>
      </w:r>
      <w:r>
        <w:rPr>
          <w:spacing w:val="24"/>
        </w:rPr>
        <w:t xml:space="preserve"> </w:t>
      </w:r>
      <w:r>
        <w:rPr>
          <w:spacing w:val="-2"/>
        </w:rPr>
        <w:t>aktivitas</w:t>
      </w:r>
    </w:p>
    <w:p w:rsidR="00BC3CB7" w:rsidRDefault="00BC3CB7">
      <w:pPr>
        <w:pStyle w:val="BodyText"/>
        <w:spacing w:line="276" w:lineRule="auto"/>
        <w:sectPr w:rsidR="00BC3CB7">
          <w:headerReference w:type="even" r:id="rId1472"/>
          <w:headerReference w:type="default" r:id="rId1473"/>
          <w:footerReference w:type="default" r:id="rId1474"/>
          <w:headerReference w:type="first" r:id="rId1475"/>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di antara learning centers ini memungkinkan siswa untuk mengalami iman melalui berbagai jalur ekspresi yang menyenangkan dan bermakna.</w:t>
      </w:r>
    </w:p>
    <w:p w:rsidR="00BC3CB7" w:rsidRDefault="00AF39CF">
      <w:pPr>
        <w:pStyle w:val="BodyText"/>
        <w:spacing w:before="120" w:line="276" w:lineRule="auto"/>
        <w:ind w:right="138" w:firstLine="568"/>
      </w:pPr>
      <w:r>
        <w:t>Selain</w:t>
      </w:r>
      <w:r>
        <w:rPr>
          <w:spacing w:val="-11"/>
        </w:rPr>
        <w:t xml:space="preserve"> </w:t>
      </w:r>
      <w:r>
        <w:t>itu,</w:t>
      </w:r>
      <w:r>
        <w:rPr>
          <w:spacing w:val="-11"/>
        </w:rPr>
        <w:t xml:space="preserve"> </w:t>
      </w:r>
      <w:r>
        <w:t>penerapan</w:t>
      </w:r>
      <w:r>
        <w:rPr>
          <w:spacing w:val="-10"/>
        </w:rPr>
        <w:t xml:space="preserve"> </w:t>
      </w:r>
      <w:r>
        <w:t>project-based</w:t>
      </w:r>
      <w:r>
        <w:rPr>
          <w:spacing w:val="-11"/>
        </w:rPr>
        <w:t xml:space="preserve"> </w:t>
      </w:r>
      <w:r>
        <w:t>learning</w:t>
      </w:r>
      <w:r>
        <w:rPr>
          <w:spacing w:val="-11"/>
        </w:rPr>
        <w:t xml:space="preserve"> </w:t>
      </w:r>
      <w:r>
        <w:t>dengan</w:t>
      </w:r>
      <w:r>
        <w:rPr>
          <w:spacing w:val="-11"/>
        </w:rPr>
        <w:t xml:space="preserve"> </w:t>
      </w:r>
      <w:r>
        <w:t>pilihan diferensiasi merupakan strategi efektif untuk memperkuat keterlibatan siswa. Guru dapat memberikan kebebasan bagi peserta didik untuk memilih bentuk proyek yang sesuai dengan kekuatan kecerdasan mereka. Misalnya, dalam topik tentang sakramen, siswa dapat membuat karya seni visual, menulis refleksi spiritual, menciptakan lagu rohani, atau menyusun presentasi</w:t>
      </w:r>
      <w:r>
        <w:rPr>
          <w:spacing w:val="-15"/>
        </w:rPr>
        <w:t xml:space="preserve"> </w:t>
      </w:r>
      <w:r>
        <w:t>multimedia.</w:t>
      </w:r>
      <w:r>
        <w:rPr>
          <w:spacing w:val="-15"/>
        </w:rPr>
        <w:t xml:space="preserve"> </w:t>
      </w:r>
      <w:r>
        <w:t>Pendekatan</w:t>
      </w:r>
      <w:r>
        <w:rPr>
          <w:spacing w:val="-15"/>
        </w:rPr>
        <w:t xml:space="preserve"> </w:t>
      </w:r>
      <w:r>
        <w:t>ini</w:t>
      </w:r>
      <w:r>
        <w:rPr>
          <w:spacing w:val="-15"/>
        </w:rPr>
        <w:t xml:space="preserve"> </w:t>
      </w:r>
      <w:r>
        <w:t>memperkuat</w:t>
      </w:r>
      <w:r>
        <w:rPr>
          <w:spacing w:val="-15"/>
        </w:rPr>
        <w:t xml:space="preserve"> </w:t>
      </w:r>
      <w:r>
        <w:t>rasa</w:t>
      </w:r>
      <w:r>
        <w:rPr>
          <w:spacing w:val="-15"/>
        </w:rPr>
        <w:t xml:space="preserve"> </w:t>
      </w:r>
      <w:r>
        <w:t>tanggung jawab, kreativitas, dan pemahaman mendalam terhadap makna iman yang dipelajari.</w:t>
      </w:r>
    </w:p>
    <w:p w:rsidR="00BC3CB7" w:rsidRDefault="00AF39CF">
      <w:pPr>
        <w:pStyle w:val="BodyText"/>
        <w:spacing w:before="121" w:line="276" w:lineRule="auto"/>
        <w:ind w:right="138" w:firstLine="568"/>
      </w:pPr>
      <w:r>
        <w:t>Pendekatan tematik yang terintegrasi juga sangat relevan dalam</w:t>
      </w:r>
      <w:r>
        <w:rPr>
          <w:spacing w:val="-1"/>
        </w:rPr>
        <w:t xml:space="preserve"> </w:t>
      </w:r>
      <w:r>
        <w:t>konteks Pendidikan</w:t>
      </w:r>
      <w:r>
        <w:rPr>
          <w:spacing w:val="-14"/>
        </w:rPr>
        <w:t xml:space="preserve"> </w:t>
      </w:r>
      <w:r>
        <w:t>Agama</w:t>
      </w:r>
      <w:r>
        <w:rPr>
          <w:spacing w:val="-1"/>
        </w:rPr>
        <w:t xml:space="preserve"> </w:t>
      </w:r>
      <w:r>
        <w:t>Katolik.</w:t>
      </w:r>
      <w:r>
        <w:rPr>
          <w:spacing w:val="-5"/>
        </w:rPr>
        <w:t xml:space="preserve"> </w:t>
      </w:r>
      <w:r>
        <w:t>Tema-tema universal seperti “Keadilan Sosial”, “Ciptaan Tuhan”, atau “Kasih dan Pengampunan” dapat dieksplorasi melalui berbagai aktivitas yang melibatkan delapan kecerdasan. Dengan demikian, siswa tidak hanya memahami ajaran Katolik secara teoritis, tetapi juga menghayatinya melalui tindakan konkret yang menyentuh aspek moral, sosial, dan spiritual kehidupan mereka.</w:t>
      </w:r>
    </w:p>
    <w:p w:rsidR="00BC3CB7" w:rsidRDefault="00AF39CF">
      <w:pPr>
        <w:pStyle w:val="BodyText"/>
        <w:spacing w:before="119" w:line="276" w:lineRule="auto"/>
        <w:ind w:right="137" w:firstLine="568"/>
      </w:pPr>
      <w:r>
        <w:t>Kolaborasi lintas disiplin antara guru Pendidikan Agama Katolik dan guru bidang studi lain memperluas cakrawala pembelajaran iman. Melalui pendekatan interdisipliner, iman Katolik dapat diintegrasikan dengan seni, sains, olahraga, atau musik, sehingga siswa memahami bahwa nilai-nilai Injili tidak terpisah dari kehidupan sehari-hari. Kolaborasi ini menegaskan pandangan Gereja bahwa iman sejati harus terwujud dalam tindakan dan karya nyata di segala bidang kehidupan manusia.</w:t>
      </w:r>
    </w:p>
    <w:p w:rsidR="00BC3CB7" w:rsidRDefault="00AF39CF">
      <w:pPr>
        <w:pStyle w:val="BodyText"/>
        <w:spacing w:before="121" w:line="276" w:lineRule="auto"/>
        <w:ind w:right="139" w:firstLine="568"/>
      </w:pPr>
      <w:r>
        <w:t>Terakhir, guru perlu menanamkan refleksi spiritual yang disesuaikan dengan beragam kecerdasan. Refleksi dapat dilakukan</w:t>
      </w:r>
      <w:r>
        <w:rPr>
          <w:spacing w:val="3"/>
        </w:rPr>
        <w:t xml:space="preserve"> </w:t>
      </w:r>
      <w:r>
        <w:t>dalam</w:t>
      </w:r>
      <w:r>
        <w:rPr>
          <w:spacing w:val="3"/>
        </w:rPr>
        <w:t xml:space="preserve"> </w:t>
      </w:r>
      <w:r>
        <w:t>berbagai</w:t>
      </w:r>
      <w:r>
        <w:rPr>
          <w:spacing w:val="4"/>
        </w:rPr>
        <w:t xml:space="preserve"> </w:t>
      </w:r>
      <w:r>
        <w:t>bentuk,</w:t>
      </w:r>
      <w:r>
        <w:rPr>
          <w:spacing w:val="3"/>
        </w:rPr>
        <w:t xml:space="preserve"> </w:t>
      </w:r>
      <w:r>
        <w:t>seperti</w:t>
      </w:r>
      <w:r>
        <w:rPr>
          <w:spacing w:val="5"/>
        </w:rPr>
        <w:t xml:space="preserve"> </w:t>
      </w:r>
      <w:r>
        <w:t>journaling</w:t>
      </w:r>
      <w:r>
        <w:rPr>
          <w:spacing w:val="3"/>
        </w:rPr>
        <w:t xml:space="preserve"> </w:t>
      </w:r>
      <w:r>
        <w:t>untuk</w:t>
      </w:r>
      <w:r>
        <w:rPr>
          <w:spacing w:val="4"/>
        </w:rPr>
        <w:t xml:space="preserve"> </w:t>
      </w:r>
      <w:r>
        <w:rPr>
          <w:spacing w:val="-2"/>
        </w:rPr>
        <w:t>siswa</w:t>
      </w:r>
    </w:p>
    <w:p w:rsidR="00BC3CB7" w:rsidRDefault="00BC3CB7">
      <w:pPr>
        <w:pStyle w:val="BodyText"/>
        <w:spacing w:line="276" w:lineRule="auto"/>
        <w:sectPr w:rsidR="00BC3CB7">
          <w:headerReference w:type="even" r:id="rId1476"/>
          <w:headerReference w:type="default" r:id="rId1477"/>
          <w:footerReference w:type="default" r:id="rId1478"/>
          <w:headerReference w:type="first" r:id="rId1479"/>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dengan kecerdasan linguistik, meditasi visual untuk yang cenderung</w:t>
      </w:r>
      <w:r>
        <w:rPr>
          <w:spacing w:val="-15"/>
        </w:rPr>
        <w:t xml:space="preserve"> </w:t>
      </w:r>
      <w:r>
        <w:t>visual-spasial,</w:t>
      </w:r>
      <w:r>
        <w:rPr>
          <w:spacing w:val="-15"/>
        </w:rPr>
        <w:t xml:space="preserve"> </w:t>
      </w:r>
      <w:r>
        <w:t>gerakan</w:t>
      </w:r>
      <w:r>
        <w:rPr>
          <w:spacing w:val="-15"/>
        </w:rPr>
        <w:t xml:space="preserve"> </w:t>
      </w:r>
      <w:r>
        <w:t>meditatif</w:t>
      </w:r>
      <w:r>
        <w:rPr>
          <w:spacing w:val="-15"/>
        </w:rPr>
        <w:t xml:space="preserve"> </w:t>
      </w:r>
      <w:r>
        <w:t>bagi</w:t>
      </w:r>
      <w:r>
        <w:rPr>
          <w:spacing w:val="-15"/>
        </w:rPr>
        <w:t xml:space="preserve"> </w:t>
      </w:r>
      <w:r>
        <w:t>siswa</w:t>
      </w:r>
      <w:r>
        <w:rPr>
          <w:spacing w:val="-15"/>
        </w:rPr>
        <w:t xml:space="preserve"> </w:t>
      </w:r>
      <w:r>
        <w:t>kinestetik, atau penciptaan lagu rohani bagi yang musikal. Pendekatan ini membantu siswa mengolah pengalaman rohaninya dengan cara yang paling sesuai dengan potensi pribadinya, sehingga pembelajaran agama menjadi lebih personal dan transformatif.</w:t>
      </w:r>
    </w:p>
    <w:p w:rsidR="00BC3CB7" w:rsidRDefault="00AF39CF">
      <w:pPr>
        <w:pStyle w:val="BodyText"/>
        <w:spacing w:before="120" w:line="276" w:lineRule="auto"/>
        <w:ind w:left="1" w:right="421" w:firstLine="568"/>
      </w:pPr>
      <w:r>
        <w:t>Penerapkan strategi-strategi tersebut, guru Pendidikan Agama</w:t>
      </w:r>
      <w:r>
        <w:rPr>
          <w:spacing w:val="-15"/>
        </w:rPr>
        <w:t xml:space="preserve"> </w:t>
      </w:r>
      <w:r>
        <w:t>Katolik</w:t>
      </w:r>
      <w:r>
        <w:rPr>
          <w:spacing w:val="-15"/>
        </w:rPr>
        <w:t xml:space="preserve"> </w:t>
      </w:r>
      <w:r>
        <w:t>berperan</w:t>
      </w:r>
      <w:r>
        <w:rPr>
          <w:spacing w:val="-15"/>
        </w:rPr>
        <w:t xml:space="preserve"> </w:t>
      </w:r>
      <w:r>
        <w:t>tidak</w:t>
      </w:r>
      <w:r>
        <w:rPr>
          <w:spacing w:val="-15"/>
        </w:rPr>
        <w:t xml:space="preserve"> </w:t>
      </w:r>
      <w:r>
        <w:t>hanya</w:t>
      </w:r>
      <w:r>
        <w:rPr>
          <w:spacing w:val="-15"/>
        </w:rPr>
        <w:t xml:space="preserve"> </w:t>
      </w:r>
      <w:r>
        <w:t>sebagai</w:t>
      </w:r>
      <w:r>
        <w:rPr>
          <w:spacing w:val="-15"/>
        </w:rPr>
        <w:t xml:space="preserve"> </w:t>
      </w:r>
      <w:r>
        <w:t>pengajar,</w:t>
      </w:r>
      <w:r>
        <w:rPr>
          <w:spacing w:val="-15"/>
        </w:rPr>
        <w:t xml:space="preserve"> </w:t>
      </w:r>
      <w:r>
        <w:t>tetapi</w:t>
      </w:r>
      <w:r>
        <w:rPr>
          <w:spacing w:val="-15"/>
        </w:rPr>
        <w:t xml:space="preserve"> </w:t>
      </w:r>
      <w:r>
        <w:t>juga sebagai</w:t>
      </w:r>
      <w:r>
        <w:rPr>
          <w:spacing w:val="-15"/>
        </w:rPr>
        <w:t xml:space="preserve"> </w:t>
      </w:r>
      <w:r>
        <w:t>pendamping</w:t>
      </w:r>
      <w:r>
        <w:rPr>
          <w:spacing w:val="-11"/>
        </w:rPr>
        <w:t xml:space="preserve"> </w:t>
      </w:r>
      <w:r>
        <w:t>iman</w:t>
      </w:r>
      <w:r>
        <w:rPr>
          <w:spacing w:val="-11"/>
        </w:rPr>
        <w:t xml:space="preserve"> </w:t>
      </w:r>
      <w:r>
        <w:t>yang</w:t>
      </w:r>
      <w:r>
        <w:rPr>
          <w:spacing w:val="-11"/>
        </w:rPr>
        <w:t xml:space="preserve"> </w:t>
      </w:r>
      <w:r>
        <w:t>membantu</w:t>
      </w:r>
      <w:r>
        <w:rPr>
          <w:spacing w:val="-10"/>
        </w:rPr>
        <w:t xml:space="preserve"> </w:t>
      </w:r>
      <w:r>
        <w:t>siswa</w:t>
      </w:r>
      <w:r>
        <w:rPr>
          <w:spacing w:val="-11"/>
        </w:rPr>
        <w:t xml:space="preserve"> </w:t>
      </w:r>
      <w:r>
        <w:t>mengenal</w:t>
      </w:r>
      <w:r>
        <w:rPr>
          <w:spacing w:val="-15"/>
        </w:rPr>
        <w:t xml:space="preserve"> </w:t>
      </w:r>
      <w:r>
        <w:t>Allah melalui seluruh potensi kemanusiaannya. Pembelajaran berbasis multiple intelligences menegaskan bahwa setiap individu memiliki</w:t>
      </w:r>
      <w:r>
        <w:rPr>
          <w:spacing w:val="-15"/>
        </w:rPr>
        <w:t xml:space="preserve"> </w:t>
      </w:r>
      <w:r>
        <w:t>cara</w:t>
      </w:r>
      <w:r>
        <w:rPr>
          <w:spacing w:val="-15"/>
        </w:rPr>
        <w:t xml:space="preserve"> </w:t>
      </w:r>
      <w:r>
        <w:t>unik</w:t>
      </w:r>
      <w:r>
        <w:rPr>
          <w:spacing w:val="-15"/>
        </w:rPr>
        <w:t xml:space="preserve"> </w:t>
      </w:r>
      <w:r>
        <w:t>untuk</w:t>
      </w:r>
      <w:r>
        <w:rPr>
          <w:spacing w:val="-15"/>
        </w:rPr>
        <w:t xml:space="preserve"> </w:t>
      </w:r>
      <w:r>
        <w:t>berjumpa</w:t>
      </w:r>
      <w:r>
        <w:rPr>
          <w:spacing w:val="-15"/>
        </w:rPr>
        <w:t xml:space="preserve"> </w:t>
      </w:r>
      <w:r>
        <w:t>dengan</w:t>
      </w:r>
      <w:r>
        <w:rPr>
          <w:spacing w:val="-15"/>
        </w:rPr>
        <w:t xml:space="preserve"> </w:t>
      </w:r>
      <w:r>
        <w:t>Allah,</w:t>
      </w:r>
      <w:r>
        <w:rPr>
          <w:spacing w:val="-15"/>
        </w:rPr>
        <w:t xml:space="preserve"> </w:t>
      </w:r>
      <w:r>
        <w:t>dan</w:t>
      </w:r>
      <w:r>
        <w:rPr>
          <w:spacing w:val="-15"/>
        </w:rPr>
        <w:t xml:space="preserve"> </w:t>
      </w:r>
      <w:r>
        <w:t>pendidikan iman yang menghargai keberagaman ini akan melahirkan generasi Katolik yang beriman kuat, berkarakter inklusif, dan mampu menghidupi kasih Allah dalam kehidupan sehari-hari.</w:t>
      </w:r>
    </w:p>
    <w:p w:rsidR="00BC3CB7" w:rsidRDefault="00AF39CF">
      <w:pPr>
        <w:pStyle w:val="BodyText"/>
        <w:spacing w:before="120" w:line="276" w:lineRule="auto"/>
        <w:ind w:left="1" w:right="420" w:firstLine="568"/>
      </w:pPr>
      <w:r>
        <w:t>Pesatnya perkembangan teknologi digital membuka peluang besar bagi penerapan teori multiple intelligences dalam konteks Pendidikan Agama Katolik. Integrasi antara prinsip- prinsip pedagogis yang menghargai keberagaman kecerdasan manusia dengan kemajuan teknologi digital dapat menciptakan sistem pembelajaran iman yang lebih personal, partisipatif, dan kontekstual. Pendidikan Agama Katolik yang berbasis digital tidak hanya berfungsi sebagai media transfer pengetahuan religius, tetapi juga sebagai sarana untuk membangun pengalaman iman yang hidup, mendalam, dan relevan bagi generasi yang tumbuh di era digital.</w:t>
      </w:r>
    </w:p>
    <w:p w:rsidR="00BC3CB7" w:rsidRDefault="00AF39CF">
      <w:pPr>
        <w:pStyle w:val="BodyText"/>
        <w:spacing w:before="122" w:line="276" w:lineRule="auto"/>
        <w:ind w:left="1" w:right="421" w:firstLine="568"/>
      </w:pPr>
      <w:r>
        <w:t>Salah satu potensi utama penerapan multiple intelligences dalam</w:t>
      </w:r>
      <w:r>
        <w:rPr>
          <w:spacing w:val="-11"/>
        </w:rPr>
        <w:t xml:space="preserve"> </w:t>
      </w:r>
      <w:r>
        <w:t>konteks</w:t>
      </w:r>
      <w:r>
        <w:rPr>
          <w:spacing w:val="-9"/>
        </w:rPr>
        <w:t xml:space="preserve"> </w:t>
      </w:r>
      <w:r>
        <w:t>digital</w:t>
      </w:r>
      <w:r>
        <w:rPr>
          <w:spacing w:val="-10"/>
        </w:rPr>
        <w:t xml:space="preserve"> </w:t>
      </w:r>
      <w:r>
        <w:t>terletak</w:t>
      </w:r>
      <w:r>
        <w:rPr>
          <w:spacing w:val="-10"/>
        </w:rPr>
        <w:t xml:space="preserve"> </w:t>
      </w:r>
      <w:r>
        <w:t>pada</w:t>
      </w:r>
      <w:r>
        <w:rPr>
          <w:spacing w:val="-11"/>
        </w:rPr>
        <w:t xml:space="preserve"> </w:t>
      </w:r>
      <w:r>
        <w:t>penggunaan</w:t>
      </w:r>
      <w:r>
        <w:rPr>
          <w:spacing w:val="-10"/>
        </w:rPr>
        <w:t xml:space="preserve"> </w:t>
      </w:r>
      <w:r>
        <w:t>teknologi</w:t>
      </w:r>
      <w:r>
        <w:rPr>
          <w:spacing w:val="-10"/>
        </w:rPr>
        <w:t xml:space="preserve"> </w:t>
      </w:r>
      <w:r>
        <w:t>adaptif untuk memfasilitasi personalisasi pembelajaran. Platform digital yang dilengkapi dengan algoritma adaptif mampu menilai profil kecerdasan</w:t>
      </w:r>
      <w:r>
        <w:rPr>
          <w:spacing w:val="-11"/>
        </w:rPr>
        <w:t xml:space="preserve"> </w:t>
      </w:r>
      <w:r>
        <w:t>siswa</w:t>
      </w:r>
      <w:r>
        <w:rPr>
          <w:spacing w:val="-11"/>
        </w:rPr>
        <w:t xml:space="preserve"> </w:t>
      </w:r>
      <w:r>
        <w:t>secara</w:t>
      </w:r>
      <w:r>
        <w:rPr>
          <w:spacing w:val="-11"/>
        </w:rPr>
        <w:t xml:space="preserve"> </w:t>
      </w:r>
      <w:r>
        <w:t>individual,</w:t>
      </w:r>
      <w:r>
        <w:rPr>
          <w:spacing w:val="-11"/>
        </w:rPr>
        <w:t xml:space="preserve"> </w:t>
      </w:r>
      <w:r>
        <w:t>seperti</w:t>
      </w:r>
      <w:r>
        <w:rPr>
          <w:spacing w:val="-11"/>
        </w:rPr>
        <w:t xml:space="preserve"> </w:t>
      </w:r>
      <w:r>
        <w:t>kecerdasan</w:t>
      </w:r>
      <w:r>
        <w:rPr>
          <w:spacing w:val="-10"/>
        </w:rPr>
        <w:t xml:space="preserve"> </w:t>
      </w:r>
      <w:r>
        <w:t>linguistik, visual-spasial,</w:t>
      </w:r>
      <w:r>
        <w:rPr>
          <w:spacing w:val="64"/>
          <w:w w:val="150"/>
        </w:rPr>
        <w:t xml:space="preserve"> </w:t>
      </w:r>
      <w:r>
        <w:t>musikal,</w:t>
      </w:r>
      <w:r>
        <w:rPr>
          <w:spacing w:val="64"/>
          <w:w w:val="150"/>
        </w:rPr>
        <w:t xml:space="preserve"> </w:t>
      </w:r>
      <w:r>
        <w:t>maupun</w:t>
      </w:r>
      <w:r>
        <w:rPr>
          <w:spacing w:val="66"/>
          <w:w w:val="150"/>
        </w:rPr>
        <w:t xml:space="preserve"> </w:t>
      </w:r>
      <w:r>
        <w:t>interpersonal.</w:t>
      </w:r>
      <w:r>
        <w:rPr>
          <w:spacing w:val="66"/>
          <w:w w:val="150"/>
        </w:rPr>
        <w:t xml:space="preserve"> </w:t>
      </w:r>
      <w:r>
        <w:t>Sistem</w:t>
      </w:r>
      <w:r>
        <w:rPr>
          <w:spacing w:val="66"/>
          <w:w w:val="150"/>
        </w:rPr>
        <w:t xml:space="preserve"> </w:t>
      </w:r>
      <w:r>
        <w:rPr>
          <w:spacing w:val="-2"/>
        </w:rPr>
        <w:t>dapat</w:t>
      </w:r>
    </w:p>
    <w:p w:rsidR="00BC3CB7" w:rsidRDefault="00BC3CB7">
      <w:pPr>
        <w:pStyle w:val="BodyText"/>
        <w:spacing w:line="276" w:lineRule="auto"/>
        <w:sectPr w:rsidR="00BC3CB7">
          <w:headerReference w:type="even" r:id="rId1480"/>
          <w:headerReference w:type="default" r:id="rId1481"/>
          <w:footerReference w:type="default" r:id="rId1482"/>
          <w:headerReference w:type="first" r:id="rId1483"/>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menyesuaikan materi, aktivitas, dan media pembelajaran sesuai gaya belajar dan kekuatan dominan peserta didik. Dengan demikian, proses pembelajaran Pendidikan Agama Katolik menjadi</w:t>
      </w:r>
      <w:r>
        <w:rPr>
          <w:spacing w:val="-15"/>
        </w:rPr>
        <w:t xml:space="preserve"> </w:t>
      </w:r>
      <w:r>
        <w:t>lebih</w:t>
      </w:r>
      <w:r>
        <w:rPr>
          <w:spacing w:val="-14"/>
        </w:rPr>
        <w:t xml:space="preserve"> </w:t>
      </w:r>
      <w:r>
        <w:t>efektif</w:t>
      </w:r>
      <w:r>
        <w:rPr>
          <w:spacing w:val="-12"/>
        </w:rPr>
        <w:t xml:space="preserve"> </w:t>
      </w:r>
      <w:r>
        <w:t>dan</w:t>
      </w:r>
      <w:r>
        <w:rPr>
          <w:spacing w:val="-15"/>
        </w:rPr>
        <w:t xml:space="preserve"> </w:t>
      </w:r>
      <w:r>
        <w:t>bermakna</w:t>
      </w:r>
      <w:r>
        <w:rPr>
          <w:spacing w:val="-15"/>
        </w:rPr>
        <w:t xml:space="preserve"> </w:t>
      </w:r>
      <w:r>
        <w:t>karena</w:t>
      </w:r>
      <w:r>
        <w:rPr>
          <w:spacing w:val="-13"/>
        </w:rPr>
        <w:t xml:space="preserve"> </w:t>
      </w:r>
      <w:r>
        <w:t>menyesuaikan</w:t>
      </w:r>
      <w:r>
        <w:rPr>
          <w:spacing w:val="-14"/>
        </w:rPr>
        <w:t xml:space="preserve"> </w:t>
      </w:r>
      <w:r>
        <w:t>dengan karakter</w:t>
      </w:r>
      <w:r>
        <w:rPr>
          <w:spacing w:val="-1"/>
        </w:rPr>
        <w:t xml:space="preserve"> </w:t>
      </w:r>
      <w:r>
        <w:t>unik</w:t>
      </w:r>
      <w:r>
        <w:rPr>
          <w:spacing w:val="-1"/>
        </w:rPr>
        <w:t xml:space="preserve"> </w:t>
      </w:r>
      <w:r>
        <w:t>setiap individu,</w:t>
      </w:r>
      <w:r>
        <w:rPr>
          <w:spacing w:val="-1"/>
        </w:rPr>
        <w:t xml:space="preserve"> </w:t>
      </w:r>
      <w:r>
        <w:t>sekaligus memperdalam</w:t>
      </w:r>
      <w:r>
        <w:rPr>
          <w:spacing w:val="-2"/>
        </w:rPr>
        <w:t xml:space="preserve"> </w:t>
      </w:r>
      <w:r>
        <w:t>hubungan personal mereka dengan Allah.</w:t>
      </w:r>
    </w:p>
    <w:p w:rsidR="00BC3CB7" w:rsidRDefault="00AF39CF">
      <w:pPr>
        <w:pStyle w:val="BodyText"/>
        <w:spacing w:before="120" w:line="276" w:lineRule="auto"/>
        <w:ind w:right="137" w:firstLine="568"/>
      </w:pPr>
      <w:r>
        <w:t>Selain itu, teknologi simulasi dan virtual reality menawarkan peluang untuk memperkaya pengalaman iman secara multisensorik. Melalui simulasi digital, siswa dapat “mengalami” peristiwa-peristiwa Alkitab secara interaktif, mengunjungi situs-situs religius dunia seperti Vatikan atau Yerusalem, serta memahami makna liturgi melalui partisipasi virtual. Pengalaman imersif ini memberikan ruang bagi pengembangan berbagai jenis kecerdasan kinestetik, spasial, musikal, maupun naturalis yang sebelumnya sulit difasilitasi dalam</w:t>
      </w:r>
      <w:r>
        <w:rPr>
          <w:spacing w:val="-10"/>
        </w:rPr>
        <w:t xml:space="preserve"> </w:t>
      </w:r>
      <w:r>
        <w:t>pembelajaran</w:t>
      </w:r>
      <w:r>
        <w:rPr>
          <w:spacing w:val="-6"/>
        </w:rPr>
        <w:t xml:space="preserve"> </w:t>
      </w:r>
      <w:r>
        <w:t>tradisional.</w:t>
      </w:r>
      <w:r>
        <w:rPr>
          <w:spacing w:val="-9"/>
        </w:rPr>
        <w:t xml:space="preserve"> </w:t>
      </w:r>
      <w:r>
        <w:t>Dengan</w:t>
      </w:r>
      <w:r>
        <w:rPr>
          <w:spacing w:val="-9"/>
        </w:rPr>
        <w:t xml:space="preserve"> </w:t>
      </w:r>
      <w:r>
        <w:t>demikian,</w:t>
      </w:r>
      <w:r>
        <w:rPr>
          <w:spacing w:val="-9"/>
        </w:rPr>
        <w:t xml:space="preserve"> </w:t>
      </w:r>
      <w:r>
        <w:t>virtual</w:t>
      </w:r>
      <w:r>
        <w:rPr>
          <w:spacing w:val="-9"/>
        </w:rPr>
        <w:t xml:space="preserve"> </w:t>
      </w:r>
      <w:r>
        <w:t>reality menjadi medium baru untuk menjembatani refleksi iman dan pengalaman konkret dalam konteks digital modern.</w:t>
      </w:r>
    </w:p>
    <w:p w:rsidR="00BC3CB7" w:rsidRDefault="00AF39CF">
      <w:pPr>
        <w:pStyle w:val="BodyText"/>
        <w:spacing w:before="120" w:line="276" w:lineRule="auto"/>
        <w:ind w:right="137" w:firstLine="568"/>
      </w:pPr>
      <w:r>
        <w:t>Penerapan multiple intelligences berbasis digital juga mendorong terbentuknya komunitas pembelajaran iman yang kolaboratif. Platform daring dapat menjadi wadah pertemuan lintas sekolah, paroki, bahkan negara, di mana siswa dapat bekerja</w:t>
      </w:r>
      <w:r>
        <w:rPr>
          <w:spacing w:val="-15"/>
        </w:rPr>
        <w:t xml:space="preserve"> </w:t>
      </w:r>
      <w:r>
        <w:t>sama</w:t>
      </w:r>
      <w:r>
        <w:rPr>
          <w:spacing w:val="-15"/>
        </w:rPr>
        <w:t xml:space="preserve"> </w:t>
      </w:r>
      <w:r>
        <w:t>dalam</w:t>
      </w:r>
      <w:r>
        <w:rPr>
          <w:spacing w:val="-15"/>
        </w:rPr>
        <w:t xml:space="preserve"> </w:t>
      </w:r>
      <w:r>
        <w:t>proyek</w:t>
      </w:r>
      <w:r>
        <w:rPr>
          <w:spacing w:val="-15"/>
        </w:rPr>
        <w:t xml:space="preserve"> </w:t>
      </w:r>
      <w:r>
        <w:t>berbasis</w:t>
      </w:r>
      <w:r>
        <w:rPr>
          <w:spacing w:val="-15"/>
        </w:rPr>
        <w:t xml:space="preserve"> </w:t>
      </w:r>
      <w:r>
        <w:t>iman</w:t>
      </w:r>
      <w:r>
        <w:rPr>
          <w:spacing w:val="-15"/>
        </w:rPr>
        <w:t xml:space="preserve"> </w:t>
      </w:r>
      <w:r>
        <w:t>yang</w:t>
      </w:r>
      <w:r>
        <w:rPr>
          <w:spacing w:val="-15"/>
        </w:rPr>
        <w:t xml:space="preserve"> </w:t>
      </w:r>
      <w:r>
        <w:t>mengintegrasikan beragam kecerdasan. Misalnya, kelompok dengan kecerdasan linguistik dapat menulis refleksi rohani, kelompok musikal menciptakan lagu rohani, sementara yang visual-spasial merancang karya seni liturgis digital. Kolaborasi semacam ini memperluas wawasan siswa mengenai keuniversalan Gereja Katolik dan menumbuhkan semangat persaudaraan yang melampaui batas geografis maupun budaya.</w:t>
      </w:r>
    </w:p>
    <w:p w:rsidR="00BC3CB7" w:rsidRDefault="00AF39CF">
      <w:pPr>
        <w:pStyle w:val="BodyText"/>
        <w:spacing w:before="122" w:line="276" w:lineRule="auto"/>
        <w:ind w:right="140" w:firstLine="568"/>
      </w:pPr>
      <w:r>
        <w:t>Lebih lanjut, pengembangan sumber daya digital multimodal</w:t>
      </w:r>
      <w:r>
        <w:rPr>
          <w:spacing w:val="72"/>
          <w:w w:val="150"/>
        </w:rPr>
        <w:t xml:space="preserve"> </w:t>
      </w:r>
      <w:r>
        <w:t>menjadi</w:t>
      </w:r>
      <w:r>
        <w:rPr>
          <w:spacing w:val="71"/>
          <w:w w:val="150"/>
        </w:rPr>
        <w:t xml:space="preserve"> </w:t>
      </w:r>
      <w:r>
        <w:t>kunci</w:t>
      </w:r>
      <w:r>
        <w:rPr>
          <w:spacing w:val="69"/>
          <w:w w:val="150"/>
        </w:rPr>
        <w:t xml:space="preserve"> </w:t>
      </w:r>
      <w:r>
        <w:t>dalam</w:t>
      </w:r>
      <w:r>
        <w:rPr>
          <w:spacing w:val="72"/>
          <w:w w:val="150"/>
        </w:rPr>
        <w:t xml:space="preserve"> </w:t>
      </w:r>
      <w:r>
        <w:t>mendukung</w:t>
      </w:r>
      <w:r>
        <w:rPr>
          <w:spacing w:val="70"/>
          <w:w w:val="150"/>
        </w:rPr>
        <w:t xml:space="preserve"> </w:t>
      </w:r>
      <w:r>
        <w:rPr>
          <w:spacing w:val="-2"/>
        </w:rPr>
        <w:t>pembelajaran</w:t>
      </w:r>
    </w:p>
    <w:p w:rsidR="00BC3CB7" w:rsidRDefault="00BC3CB7">
      <w:pPr>
        <w:pStyle w:val="BodyText"/>
        <w:spacing w:line="276" w:lineRule="auto"/>
        <w:sectPr w:rsidR="00BC3CB7">
          <w:headerReference w:type="even" r:id="rId1484"/>
          <w:headerReference w:type="default" r:id="rId1485"/>
          <w:footerReference w:type="default" r:id="rId1486"/>
          <w:headerReference w:type="first" r:id="rId1487"/>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berbasis multiple intelligences. Sumber daya seperti aplikasi interaktif, podcast reflektif, video dokumenter rohani, dan permainan edukatif bernuansa iman dapat menjadi media pembelajaran</w:t>
      </w:r>
      <w:r>
        <w:rPr>
          <w:spacing w:val="-15"/>
        </w:rPr>
        <w:t xml:space="preserve"> </w:t>
      </w:r>
      <w:r>
        <w:t>yang</w:t>
      </w:r>
      <w:r>
        <w:rPr>
          <w:spacing w:val="-15"/>
        </w:rPr>
        <w:t xml:space="preserve"> </w:t>
      </w:r>
      <w:r>
        <w:t>menarik</w:t>
      </w:r>
      <w:r>
        <w:rPr>
          <w:spacing w:val="-15"/>
        </w:rPr>
        <w:t xml:space="preserve"> </w:t>
      </w:r>
      <w:r>
        <w:t>sekaligus</w:t>
      </w:r>
      <w:r>
        <w:rPr>
          <w:spacing w:val="-15"/>
        </w:rPr>
        <w:t xml:space="preserve"> </w:t>
      </w:r>
      <w:r>
        <w:t>mendidik.</w:t>
      </w:r>
      <w:r>
        <w:rPr>
          <w:spacing w:val="-15"/>
        </w:rPr>
        <w:t xml:space="preserve"> </w:t>
      </w:r>
      <w:r>
        <w:t>Materi</w:t>
      </w:r>
      <w:r>
        <w:rPr>
          <w:spacing w:val="-15"/>
        </w:rPr>
        <w:t xml:space="preserve"> </w:t>
      </w:r>
      <w:r>
        <w:t>digital</w:t>
      </w:r>
      <w:r>
        <w:rPr>
          <w:spacing w:val="-15"/>
        </w:rPr>
        <w:t xml:space="preserve"> </w:t>
      </w:r>
      <w:r>
        <w:t>ini dapat</w:t>
      </w:r>
      <w:r>
        <w:rPr>
          <w:spacing w:val="-9"/>
        </w:rPr>
        <w:t xml:space="preserve"> </w:t>
      </w:r>
      <w:r>
        <w:t>dirancang</w:t>
      </w:r>
      <w:r>
        <w:rPr>
          <w:spacing w:val="-6"/>
        </w:rPr>
        <w:t xml:space="preserve"> </w:t>
      </w:r>
      <w:r>
        <w:t>untuk</w:t>
      </w:r>
      <w:r>
        <w:rPr>
          <w:spacing w:val="-8"/>
        </w:rPr>
        <w:t xml:space="preserve"> </w:t>
      </w:r>
      <w:r>
        <w:t>menstimulasi</w:t>
      </w:r>
      <w:r>
        <w:rPr>
          <w:spacing w:val="-7"/>
        </w:rPr>
        <w:t xml:space="preserve"> </w:t>
      </w:r>
      <w:r>
        <w:t>berbagai</w:t>
      </w:r>
      <w:r>
        <w:rPr>
          <w:spacing w:val="-9"/>
        </w:rPr>
        <w:t xml:space="preserve"> </w:t>
      </w:r>
      <w:r>
        <w:t>kecerdasan,</w:t>
      </w:r>
      <w:r>
        <w:rPr>
          <w:spacing w:val="-6"/>
        </w:rPr>
        <w:t xml:space="preserve"> </w:t>
      </w:r>
      <w:r>
        <w:t>seperti logika, emosi, dan spiritualitas, sehingga Pendidikan Agama Katolik</w:t>
      </w:r>
      <w:r>
        <w:rPr>
          <w:spacing w:val="-15"/>
        </w:rPr>
        <w:t xml:space="preserve"> </w:t>
      </w:r>
      <w:r>
        <w:t>tidak</w:t>
      </w:r>
      <w:r>
        <w:rPr>
          <w:spacing w:val="-15"/>
        </w:rPr>
        <w:t xml:space="preserve"> </w:t>
      </w:r>
      <w:r>
        <w:t>lagi</w:t>
      </w:r>
      <w:r>
        <w:rPr>
          <w:spacing w:val="-15"/>
        </w:rPr>
        <w:t xml:space="preserve"> </w:t>
      </w:r>
      <w:r>
        <w:t>terbatas</w:t>
      </w:r>
      <w:r>
        <w:rPr>
          <w:spacing w:val="-15"/>
        </w:rPr>
        <w:t xml:space="preserve"> </w:t>
      </w:r>
      <w:r>
        <w:t>pada</w:t>
      </w:r>
      <w:r>
        <w:rPr>
          <w:spacing w:val="-15"/>
        </w:rPr>
        <w:t xml:space="preserve"> </w:t>
      </w:r>
      <w:r>
        <w:t>ruang</w:t>
      </w:r>
      <w:r>
        <w:rPr>
          <w:spacing w:val="-15"/>
        </w:rPr>
        <w:t xml:space="preserve"> </w:t>
      </w:r>
      <w:r>
        <w:t>kelas</w:t>
      </w:r>
      <w:r>
        <w:rPr>
          <w:spacing w:val="-15"/>
        </w:rPr>
        <w:t xml:space="preserve"> </w:t>
      </w:r>
      <w:r>
        <w:t>fisik,</w:t>
      </w:r>
      <w:r>
        <w:rPr>
          <w:spacing w:val="-15"/>
        </w:rPr>
        <w:t xml:space="preserve"> </w:t>
      </w:r>
      <w:r>
        <w:t>melainkan</w:t>
      </w:r>
      <w:r>
        <w:rPr>
          <w:spacing w:val="-15"/>
        </w:rPr>
        <w:t xml:space="preserve"> </w:t>
      </w:r>
      <w:r>
        <w:t>dapat diakses secara luas dan fleksibel di berbagai konteks kehidupan.</w:t>
      </w:r>
    </w:p>
    <w:p w:rsidR="00BC3CB7" w:rsidRDefault="00AF39CF">
      <w:pPr>
        <w:pStyle w:val="BodyText"/>
        <w:spacing w:before="119" w:line="276" w:lineRule="auto"/>
        <w:ind w:left="1" w:right="420" w:firstLine="568"/>
      </w:pPr>
      <w:r>
        <w:t>Dengan demikian, penerapan teori multiple intelligences dalam Pendidikan</w:t>
      </w:r>
      <w:r>
        <w:rPr>
          <w:spacing w:val="-13"/>
        </w:rPr>
        <w:t xml:space="preserve"> </w:t>
      </w:r>
      <w:r>
        <w:t>Agama Katolik berbasis digital menghadirkan paradigma</w:t>
      </w:r>
      <w:r>
        <w:rPr>
          <w:spacing w:val="-15"/>
        </w:rPr>
        <w:t xml:space="preserve"> </w:t>
      </w:r>
      <w:r>
        <w:t>baru</w:t>
      </w:r>
      <w:r>
        <w:rPr>
          <w:spacing w:val="-15"/>
        </w:rPr>
        <w:t xml:space="preserve"> </w:t>
      </w:r>
      <w:r>
        <w:t>pembelajaran</w:t>
      </w:r>
      <w:r>
        <w:rPr>
          <w:spacing w:val="-15"/>
        </w:rPr>
        <w:t xml:space="preserve"> </w:t>
      </w:r>
      <w:r>
        <w:t>iman</w:t>
      </w:r>
      <w:r>
        <w:rPr>
          <w:spacing w:val="-15"/>
        </w:rPr>
        <w:t xml:space="preserve"> </w:t>
      </w:r>
      <w:r>
        <w:t>yang</w:t>
      </w:r>
      <w:r>
        <w:rPr>
          <w:spacing w:val="-15"/>
        </w:rPr>
        <w:t xml:space="preserve"> </w:t>
      </w:r>
      <w:r>
        <w:t>lebih</w:t>
      </w:r>
      <w:r>
        <w:rPr>
          <w:spacing w:val="-15"/>
        </w:rPr>
        <w:t xml:space="preserve"> </w:t>
      </w:r>
      <w:r>
        <w:t>inklusif,</w:t>
      </w:r>
      <w:r>
        <w:rPr>
          <w:spacing w:val="-15"/>
        </w:rPr>
        <w:t xml:space="preserve"> </w:t>
      </w:r>
      <w:r>
        <w:t>interaktif, dan relevan dengan perkembangan zaman. Integrasi teknologi dan nilai-nilai Kristiani mampu menumbuhkan generasi Katolik yang cerdas secara intelektual, kaya secara spiritual, dan berbelarasa secara sosial dalam menghadapi tantangan dunia digital yang terus berkembang.</w:t>
      </w:r>
    </w:p>
    <w:p w:rsidR="00BC3CB7" w:rsidRDefault="00AF39CF">
      <w:pPr>
        <w:pStyle w:val="BodyText"/>
        <w:spacing w:before="122" w:line="276" w:lineRule="auto"/>
        <w:ind w:left="1" w:right="422" w:firstLine="568"/>
      </w:pPr>
      <w:r>
        <w:t>Teori multiple intelligences yang diperkenalkan oleh Howard Gardner memiliki resonansi yang mendalam dengan pandangan teologis Katolik tentang hakikat pribadi manusia. Dalam perspektif Gereja Katolik, setiap manusia diciptakan menurut gambar dan rupa Allah (Kejadian 1:27), yang berarti memiliki</w:t>
      </w:r>
      <w:r>
        <w:rPr>
          <w:spacing w:val="-9"/>
        </w:rPr>
        <w:t xml:space="preserve"> </w:t>
      </w:r>
      <w:r>
        <w:t>martabat</w:t>
      </w:r>
      <w:r>
        <w:rPr>
          <w:spacing w:val="-12"/>
        </w:rPr>
        <w:t xml:space="preserve"> </w:t>
      </w:r>
      <w:r>
        <w:t>inherent</w:t>
      </w:r>
      <w:r>
        <w:rPr>
          <w:spacing w:val="-11"/>
        </w:rPr>
        <w:t xml:space="preserve"> </w:t>
      </w:r>
      <w:r>
        <w:t>dan</w:t>
      </w:r>
      <w:r>
        <w:rPr>
          <w:spacing w:val="-11"/>
        </w:rPr>
        <w:t xml:space="preserve"> </w:t>
      </w:r>
      <w:r>
        <w:t>nilai</w:t>
      </w:r>
      <w:r>
        <w:rPr>
          <w:spacing w:val="-11"/>
        </w:rPr>
        <w:t xml:space="preserve"> </w:t>
      </w:r>
      <w:r>
        <w:t>yang</w:t>
      </w:r>
      <w:r>
        <w:rPr>
          <w:spacing w:val="-9"/>
        </w:rPr>
        <w:t xml:space="preserve"> </w:t>
      </w:r>
      <w:r>
        <w:t>tidak</w:t>
      </w:r>
      <w:r>
        <w:rPr>
          <w:spacing w:val="-11"/>
        </w:rPr>
        <w:t xml:space="preserve"> </w:t>
      </w:r>
      <w:r>
        <w:t>dapat</w:t>
      </w:r>
      <w:r>
        <w:rPr>
          <w:spacing w:val="-11"/>
        </w:rPr>
        <w:t xml:space="preserve"> </w:t>
      </w:r>
      <w:r>
        <w:t xml:space="preserve">digantikan. Pandangan ini sejalan dengan prinsip dasar teori multiple intelligences yang mengakui keberagaman potensi dan cara unik setiap individu dalam memahami, mengekspresikan, serta mengembangkan dirinya. Baik teologi Katolik maupun teori Gardner menolak reduksi manusia hanya pada satu bentuk kemampuan intelektual tertentu, melainkan menekankan keutuhan dan kekayaan pribadi manusia dalam segala </w:t>
      </w:r>
      <w:r>
        <w:rPr>
          <w:spacing w:val="-2"/>
        </w:rPr>
        <w:t>dimensinya.</w:t>
      </w:r>
    </w:p>
    <w:p w:rsidR="00BC3CB7" w:rsidRDefault="00AF39CF">
      <w:pPr>
        <w:pStyle w:val="BodyText"/>
        <w:spacing w:before="121" w:line="276" w:lineRule="auto"/>
        <w:ind w:left="1" w:right="423" w:firstLine="568"/>
      </w:pPr>
      <w:r>
        <w:t>Martabat inherent dari pribadi manusia menjadi titik temu pertama</w:t>
      </w:r>
      <w:r>
        <w:rPr>
          <w:spacing w:val="29"/>
        </w:rPr>
        <w:t xml:space="preserve"> </w:t>
      </w:r>
      <w:r>
        <w:t>antara</w:t>
      </w:r>
      <w:r>
        <w:rPr>
          <w:spacing w:val="28"/>
        </w:rPr>
        <w:t xml:space="preserve"> </w:t>
      </w:r>
      <w:r>
        <w:t>teologi</w:t>
      </w:r>
      <w:r>
        <w:rPr>
          <w:spacing w:val="28"/>
        </w:rPr>
        <w:t xml:space="preserve"> </w:t>
      </w:r>
      <w:r>
        <w:t>Katolik</w:t>
      </w:r>
      <w:r>
        <w:rPr>
          <w:spacing w:val="28"/>
        </w:rPr>
        <w:t xml:space="preserve"> </w:t>
      </w:r>
      <w:r>
        <w:t>dan</w:t>
      </w:r>
      <w:r>
        <w:rPr>
          <w:spacing w:val="28"/>
        </w:rPr>
        <w:t xml:space="preserve"> </w:t>
      </w:r>
      <w:r>
        <w:t>teori</w:t>
      </w:r>
      <w:r>
        <w:rPr>
          <w:spacing w:val="29"/>
        </w:rPr>
        <w:t xml:space="preserve"> </w:t>
      </w:r>
      <w:r>
        <w:t>multiple</w:t>
      </w:r>
      <w:r>
        <w:rPr>
          <w:spacing w:val="29"/>
        </w:rPr>
        <w:t xml:space="preserve"> </w:t>
      </w:r>
      <w:r>
        <w:rPr>
          <w:spacing w:val="-2"/>
        </w:rPr>
        <w:t>intelligences.</w:t>
      </w:r>
    </w:p>
    <w:p w:rsidR="00BC3CB7" w:rsidRDefault="00BC3CB7">
      <w:pPr>
        <w:pStyle w:val="BodyText"/>
        <w:spacing w:line="276" w:lineRule="auto"/>
        <w:sectPr w:rsidR="00BC3CB7">
          <w:headerReference w:type="even" r:id="rId1488"/>
          <w:headerReference w:type="default" r:id="rId1489"/>
          <w:footerReference w:type="default" r:id="rId1490"/>
          <w:headerReference w:type="first" r:id="rId1491"/>
          <w:pgSz w:w="8790" w:h="13050"/>
          <w:pgMar w:top="1060" w:right="992" w:bottom="920" w:left="1133" w:header="0" w:footer="738" w:gutter="0"/>
          <w:cols w:space="720"/>
        </w:sectPr>
      </w:pPr>
    </w:p>
    <w:p w:rsidR="00BC3CB7" w:rsidRDefault="00AF39CF">
      <w:pPr>
        <w:pStyle w:val="BodyText"/>
        <w:spacing w:before="72" w:line="276" w:lineRule="auto"/>
        <w:ind w:right="136"/>
      </w:pPr>
      <w:r>
        <w:lastRenderedPageBreak/>
        <w:t>Gereja</w:t>
      </w:r>
      <w:r>
        <w:rPr>
          <w:spacing w:val="-14"/>
        </w:rPr>
        <w:t xml:space="preserve"> </w:t>
      </w:r>
      <w:r>
        <w:t>Katolik</w:t>
      </w:r>
      <w:r>
        <w:rPr>
          <w:spacing w:val="-14"/>
        </w:rPr>
        <w:t xml:space="preserve"> </w:t>
      </w:r>
      <w:r>
        <w:t>mengajarkan</w:t>
      </w:r>
      <w:r>
        <w:rPr>
          <w:spacing w:val="-13"/>
        </w:rPr>
        <w:t xml:space="preserve"> </w:t>
      </w:r>
      <w:r>
        <w:t>bahwa</w:t>
      </w:r>
      <w:r>
        <w:rPr>
          <w:spacing w:val="-14"/>
        </w:rPr>
        <w:t xml:space="preserve"> </w:t>
      </w:r>
      <w:r>
        <w:t>setiap</w:t>
      </w:r>
      <w:r>
        <w:rPr>
          <w:spacing w:val="-12"/>
        </w:rPr>
        <w:t xml:space="preserve"> </w:t>
      </w:r>
      <w:r>
        <w:t>manusia</w:t>
      </w:r>
      <w:r>
        <w:rPr>
          <w:spacing w:val="-15"/>
        </w:rPr>
        <w:t xml:space="preserve"> </w:t>
      </w:r>
      <w:r>
        <w:t>memiliki</w:t>
      </w:r>
      <w:r>
        <w:rPr>
          <w:spacing w:val="-14"/>
        </w:rPr>
        <w:t xml:space="preserve"> </w:t>
      </w:r>
      <w:r>
        <w:t xml:space="preserve">nilai </w:t>
      </w:r>
      <w:r>
        <w:rPr>
          <w:spacing w:val="-2"/>
        </w:rPr>
        <w:t>yang</w:t>
      </w:r>
      <w:r>
        <w:rPr>
          <w:spacing w:val="-9"/>
        </w:rPr>
        <w:t xml:space="preserve"> </w:t>
      </w:r>
      <w:r>
        <w:rPr>
          <w:spacing w:val="-2"/>
        </w:rPr>
        <w:t>sama</w:t>
      </w:r>
      <w:r>
        <w:rPr>
          <w:spacing w:val="-7"/>
        </w:rPr>
        <w:t xml:space="preserve"> </w:t>
      </w:r>
      <w:r>
        <w:rPr>
          <w:spacing w:val="-2"/>
        </w:rPr>
        <w:t>di</w:t>
      </w:r>
      <w:r>
        <w:rPr>
          <w:spacing w:val="-3"/>
        </w:rPr>
        <w:t xml:space="preserve"> </w:t>
      </w:r>
      <w:r>
        <w:rPr>
          <w:spacing w:val="-2"/>
        </w:rPr>
        <w:t>hadapan</w:t>
      </w:r>
      <w:r>
        <w:rPr>
          <w:spacing w:val="-13"/>
        </w:rPr>
        <w:t xml:space="preserve"> </w:t>
      </w:r>
      <w:r>
        <w:rPr>
          <w:spacing w:val="-2"/>
        </w:rPr>
        <w:t>Allah,</w:t>
      </w:r>
      <w:r>
        <w:rPr>
          <w:spacing w:val="-6"/>
        </w:rPr>
        <w:t xml:space="preserve"> </w:t>
      </w:r>
      <w:r>
        <w:rPr>
          <w:spacing w:val="-2"/>
        </w:rPr>
        <w:t>terlepas</w:t>
      </w:r>
      <w:r>
        <w:rPr>
          <w:spacing w:val="-4"/>
        </w:rPr>
        <w:t xml:space="preserve"> </w:t>
      </w:r>
      <w:r>
        <w:rPr>
          <w:spacing w:val="-2"/>
        </w:rPr>
        <w:t>dari</w:t>
      </w:r>
      <w:r>
        <w:rPr>
          <w:spacing w:val="-3"/>
        </w:rPr>
        <w:t xml:space="preserve"> </w:t>
      </w:r>
      <w:r>
        <w:rPr>
          <w:spacing w:val="-2"/>
        </w:rPr>
        <w:t>perbedaan</w:t>
      </w:r>
      <w:r>
        <w:rPr>
          <w:spacing w:val="-4"/>
        </w:rPr>
        <w:t xml:space="preserve"> </w:t>
      </w:r>
      <w:r>
        <w:rPr>
          <w:spacing w:val="-2"/>
        </w:rPr>
        <w:t xml:space="preserve">kemampuan, </w:t>
      </w:r>
      <w:r>
        <w:t>status sosial, atau latar belakang budaya. Pendekatan multiple intelligences menggemakan ajaran ini dengan menghargai keunikan setiap siswa dan mengakui bahwa setiap individu memiliki cara yang berbeda untuk berinteraksi dengan pengetahuan dan iman. Dengan demikian, pendidikan agama Katolik yang berlandaskan prinsip ini dapat menciptakan lingkungan pembelajaran yang inklusif, di mana setiap siswa diperlakukan sebagai pribadi berharga yang dikasihi Allah dan memiliki potensi untuk berkembang.</w:t>
      </w:r>
    </w:p>
    <w:p w:rsidR="00BC3CB7" w:rsidRDefault="00AF39CF">
      <w:pPr>
        <w:pStyle w:val="BodyText"/>
        <w:spacing w:before="121" w:line="276" w:lineRule="auto"/>
        <w:ind w:right="137" w:firstLine="568"/>
      </w:pPr>
      <w:r>
        <w:t>Holisme dalam antropologi teologis Katolik menegaskan keutuhan manusia sebagai kesatuan pikiran, tubuh, dan jiwa. Gereja tidak memandang pendidikan sebagai proses kognitif semata, tetapi sebagai formasi totalitas manusia menuju kesempurnaan dalam Kristus. Dalam konteks ini, teori multiple intelligences memberikan kerangka pedagogis yang konsisten dengan</w:t>
      </w:r>
      <w:r>
        <w:rPr>
          <w:spacing w:val="-3"/>
        </w:rPr>
        <w:t xml:space="preserve"> </w:t>
      </w:r>
      <w:r>
        <w:t>pandangan</w:t>
      </w:r>
      <w:r>
        <w:rPr>
          <w:spacing w:val="-3"/>
        </w:rPr>
        <w:t xml:space="preserve"> </w:t>
      </w:r>
      <w:r>
        <w:t>teologis</w:t>
      </w:r>
      <w:r>
        <w:rPr>
          <w:spacing w:val="-2"/>
        </w:rPr>
        <w:t xml:space="preserve"> </w:t>
      </w:r>
      <w:r>
        <w:t>tersebut.</w:t>
      </w:r>
      <w:r>
        <w:rPr>
          <w:spacing w:val="-3"/>
        </w:rPr>
        <w:t xml:space="preserve"> </w:t>
      </w:r>
      <w:r>
        <w:t>Pendekatan</w:t>
      </w:r>
      <w:r>
        <w:rPr>
          <w:spacing w:val="-3"/>
        </w:rPr>
        <w:t xml:space="preserve"> </w:t>
      </w:r>
      <w:r>
        <w:t>ini</w:t>
      </w:r>
      <w:r>
        <w:rPr>
          <w:spacing w:val="-3"/>
        </w:rPr>
        <w:t xml:space="preserve"> </w:t>
      </w:r>
      <w:r>
        <w:t>menegaskan bahwa kecerdasan manusia tidak terbatas pada kemampuan rasional, tetapi juga mencakup kecerdasan emosional, spiritual, kinestetik,</w:t>
      </w:r>
      <w:r>
        <w:rPr>
          <w:spacing w:val="-15"/>
        </w:rPr>
        <w:t xml:space="preserve"> </w:t>
      </w:r>
      <w:r>
        <w:t>musikal,</w:t>
      </w:r>
      <w:r>
        <w:rPr>
          <w:spacing w:val="-15"/>
        </w:rPr>
        <w:t xml:space="preserve"> </w:t>
      </w:r>
      <w:r>
        <w:t>dan</w:t>
      </w:r>
      <w:r>
        <w:rPr>
          <w:spacing w:val="-15"/>
        </w:rPr>
        <w:t xml:space="preserve"> </w:t>
      </w:r>
      <w:r>
        <w:t>sosial,</w:t>
      </w:r>
      <w:r>
        <w:rPr>
          <w:spacing w:val="-15"/>
        </w:rPr>
        <w:t xml:space="preserve"> </w:t>
      </w:r>
      <w:r>
        <w:t>yang</w:t>
      </w:r>
      <w:r>
        <w:rPr>
          <w:spacing w:val="-15"/>
        </w:rPr>
        <w:t xml:space="preserve"> </w:t>
      </w:r>
      <w:r>
        <w:t>semuanya</w:t>
      </w:r>
      <w:r>
        <w:rPr>
          <w:spacing w:val="-15"/>
        </w:rPr>
        <w:t xml:space="preserve"> </w:t>
      </w:r>
      <w:r>
        <w:t>merupakan</w:t>
      </w:r>
      <w:r>
        <w:rPr>
          <w:spacing w:val="-15"/>
        </w:rPr>
        <w:t xml:space="preserve"> </w:t>
      </w:r>
      <w:r>
        <w:t>bagian dari</w:t>
      </w:r>
      <w:r>
        <w:rPr>
          <w:spacing w:val="-15"/>
        </w:rPr>
        <w:t xml:space="preserve"> </w:t>
      </w:r>
      <w:r>
        <w:t>refleksi</w:t>
      </w:r>
      <w:r>
        <w:rPr>
          <w:spacing w:val="-15"/>
        </w:rPr>
        <w:t xml:space="preserve"> </w:t>
      </w:r>
      <w:r>
        <w:t>kemuliaan</w:t>
      </w:r>
      <w:r>
        <w:rPr>
          <w:spacing w:val="-15"/>
        </w:rPr>
        <w:t xml:space="preserve"> </w:t>
      </w:r>
      <w:r>
        <w:t>Allah</w:t>
      </w:r>
      <w:r>
        <w:rPr>
          <w:spacing w:val="-15"/>
        </w:rPr>
        <w:t xml:space="preserve"> </w:t>
      </w:r>
      <w:r>
        <w:t>dalam</w:t>
      </w:r>
      <w:r>
        <w:rPr>
          <w:spacing w:val="-14"/>
        </w:rPr>
        <w:t xml:space="preserve"> </w:t>
      </w:r>
      <w:r>
        <w:t>diri</w:t>
      </w:r>
      <w:r>
        <w:rPr>
          <w:spacing w:val="-11"/>
        </w:rPr>
        <w:t xml:space="preserve"> </w:t>
      </w:r>
      <w:r>
        <w:t>manusia.</w:t>
      </w:r>
      <w:r>
        <w:rPr>
          <w:spacing w:val="-12"/>
        </w:rPr>
        <w:t xml:space="preserve"> </w:t>
      </w:r>
      <w:r>
        <w:t>Integrasi</w:t>
      </w:r>
      <w:r>
        <w:rPr>
          <w:spacing w:val="-13"/>
        </w:rPr>
        <w:t xml:space="preserve"> </w:t>
      </w:r>
      <w:r>
        <w:t>antara iman dan kecerdasan manusiawi ini memungkinkan pendidikan agama Katolik berfungsi sebagai sarana pengudusan dan pembentukan kepribadian yang utuh.</w:t>
      </w:r>
    </w:p>
    <w:p w:rsidR="00BC3CB7" w:rsidRDefault="00AF39CF">
      <w:pPr>
        <w:pStyle w:val="BodyText"/>
        <w:spacing w:before="120" w:line="276" w:lineRule="auto"/>
        <w:ind w:right="139" w:firstLine="568"/>
      </w:pPr>
      <w:r>
        <w:t>Selain itu, konsep unity in diversity dalam teologi Tubuh Kristus</w:t>
      </w:r>
      <w:r>
        <w:rPr>
          <w:spacing w:val="-1"/>
        </w:rPr>
        <w:t xml:space="preserve"> </w:t>
      </w:r>
      <w:r>
        <w:t>menjadi</w:t>
      </w:r>
      <w:r>
        <w:rPr>
          <w:spacing w:val="-2"/>
        </w:rPr>
        <w:t xml:space="preserve"> </w:t>
      </w:r>
      <w:r>
        <w:t>paralel</w:t>
      </w:r>
      <w:r>
        <w:rPr>
          <w:spacing w:val="-2"/>
        </w:rPr>
        <w:t xml:space="preserve"> </w:t>
      </w:r>
      <w:r>
        <w:t>dengan</w:t>
      </w:r>
      <w:r>
        <w:rPr>
          <w:spacing w:val="-2"/>
        </w:rPr>
        <w:t xml:space="preserve"> </w:t>
      </w:r>
      <w:r>
        <w:t>prinsip</w:t>
      </w:r>
      <w:r>
        <w:rPr>
          <w:spacing w:val="-1"/>
        </w:rPr>
        <w:t xml:space="preserve"> </w:t>
      </w:r>
      <w:r>
        <w:t>keberagaman dalam</w:t>
      </w:r>
      <w:r>
        <w:rPr>
          <w:spacing w:val="-1"/>
        </w:rPr>
        <w:t xml:space="preserve"> </w:t>
      </w:r>
      <w:r>
        <w:t>teori multiple intelligences. Gereja Katolik melihat komunitas umat beriman sebagai satu tubuh dengan banyak anggota, di mana setiap orang memiliki karunia dan fungsi yang berbeda, tetapi saling melengkapi demi kebaikan bersama (1 Korintus 12:12– 27).</w:t>
      </w:r>
      <w:r>
        <w:rPr>
          <w:spacing w:val="-1"/>
        </w:rPr>
        <w:t xml:space="preserve"> </w:t>
      </w:r>
      <w:r>
        <w:t>Pendekatan</w:t>
      </w:r>
      <w:r>
        <w:rPr>
          <w:spacing w:val="-1"/>
        </w:rPr>
        <w:t xml:space="preserve"> </w:t>
      </w:r>
      <w:r>
        <w:t>multiple</w:t>
      </w:r>
      <w:r>
        <w:rPr>
          <w:spacing w:val="-1"/>
        </w:rPr>
        <w:t xml:space="preserve"> </w:t>
      </w:r>
      <w:r>
        <w:t>intelligences</w:t>
      </w:r>
      <w:r>
        <w:rPr>
          <w:spacing w:val="-1"/>
        </w:rPr>
        <w:t xml:space="preserve"> </w:t>
      </w:r>
      <w:r>
        <w:t>mencerminkan</w:t>
      </w:r>
      <w:r>
        <w:rPr>
          <w:spacing w:val="-1"/>
        </w:rPr>
        <w:t xml:space="preserve"> </w:t>
      </w:r>
      <w:r>
        <w:t>prinsip</w:t>
      </w:r>
      <w:r>
        <w:rPr>
          <w:spacing w:val="-1"/>
        </w:rPr>
        <w:t xml:space="preserve"> </w:t>
      </w:r>
      <w:r>
        <w:t>ini dalam</w:t>
      </w:r>
      <w:r>
        <w:rPr>
          <w:spacing w:val="2"/>
        </w:rPr>
        <w:t xml:space="preserve"> </w:t>
      </w:r>
      <w:r>
        <w:t>ranah</w:t>
      </w:r>
      <w:r>
        <w:rPr>
          <w:spacing w:val="3"/>
        </w:rPr>
        <w:t xml:space="preserve"> </w:t>
      </w:r>
      <w:r>
        <w:t>pendidikan</w:t>
      </w:r>
      <w:r>
        <w:rPr>
          <w:spacing w:val="4"/>
        </w:rPr>
        <w:t xml:space="preserve"> </w:t>
      </w:r>
      <w:r>
        <w:t>dengan</w:t>
      </w:r>
      <w:r>
        <w:rPr>
          <w:spacing w:val="3"/>
        </w:rPr>
        <w:t xml:space="preserve"> </w:t>
      </w:r>
      <w:r>
        <w:t>menghargai</w:t>
      </w:r>
      <w:r>
        <w:rPr>
          <w:spacing w:val="3"/>
        </w:rPr>
        <w:t xml:space="preserve"> </w:t>
      </w:r>
      <w:r>
        <w:t>kontribusi</w:t>
      </w:r>
      <w:r>
        <w:rPr>
          <w:spacing w:val="3"/>
        </w:rPr>
        <w:t xml:space="preserve"> </w:t>
      </w:r>
      <w:r>
        <w:t>unik</w:t>
      </w:r>
      <w:r>
        <w:rPr>
          <w:spacing w:val="4"/>
        </w:rPr>
        <w:t xml:space="preserve"> </w:t>
      </w:r>
      <w:r>
        <w:rPr>
          <w:spacing w:val="-4"/>
        </w:rPr>
        <w:t>dari</w:t>
      </w:r>
    </w:p>
    <w:p w:rsidR="00BC3CB7" w:rsidRDefault="00BC3CB7">
      <w:pPr>
        <w:pStyle w:val="BodyText"/>
        <w:spacing w:line="276" w:lineRule="auto"/>
        <w:sectPr w:rsidR="00BC3CB7">
          <w:headerReference w:type="even" r:id="rId1492"/>
          <w:headerReference w:type="default" r:id="rId1493"/>
          <w:footerReference w:type="default" r:id="rId1494"/>
          <w:headerReference w:type="first" r:id="rId1495"/>
          <w:pgSz w:w="8790" w:h="13050"/>
          <w:pgMar w:top="1060" w:right="992" w:bottom="920" w:left="1133" w:header="0" w:footer="738" w:gutter="0"/>
          <w:cols w:space="720"/>
        </w:sectPr>
      </w:pPr>
    </w:p>
    <w:p w:rsidR="00BC3CB7" w:rsidRDefault="00AF39CF">
      <w:pPr>
        <w:pStyle w:val="BodyText"/>
        <w:spacing w:before="72" w:line="276" w:lineRule="auto"/>
        <w:ind w:left="1" w:right="425"/>
      </w:pPr>
      <w:r>
        <w:lastRenderedPageBreak/>
        <w:t>setiap</w:t>
      </w:r>
      <w:r>
        <w:rPr>
          <w:spacing w:val="-1"/>
        </w:rPr>
        <w:t xml:space="preserve"> </w:t>
      </w:r>
      <w:r>
        <w:t>siswa</w:t>
      </w:r>
      <w:r>
        <w:rPr>
          <w:spacing w:val="-1"/>
        </w:rPr>
        <w:t xml:space="preserve"> </w:t>
      </w:r>
      <w:r>
        <w:t>berdasarkan</w:t>
      </w:r>
      <w:r>
        <w:rPr>
          <w:spacing w:val="-1"/>
        </w:rPr>
        <w:t xml:space="preserve"> </w:t>
      </w:r>
      <w:r>
        <w:t>kecerdasan</w:t>
      </w:r>
      <w:r>
        <w:rPr>
          <w:spacing w:val="-1"/>
        </w:rPr>
        <w:t xml:space="preserve"> </w:t>
      </w:r>
      <w:r>
        <w:t>dominannya.</w:t>
      </w:r>
      <w:r>
        <w:rPr>
          <w:spacing w:val="-1"/>
        </w:rPr>
        <w:t xml:space="preserve"> </w:t>
      </w:r>
      <w:r>
        <w:t>Proses</w:t>
      </w:r>
      <w:r>
        <w:rPr>
          <w:spacing w:val="-1"/>
        </w:rPr>
        <w:t xml:space="preserve"> </w:t>
      </w:r>
      <w:r>
        <w:t>belajar dalam komunitas iman dengan demikian tidak hanya menjadi ajang akademik, tetapi juga tempat tumbuhnya solidaritas dan kesadaran akan pentingnya peran setiap individu dalam karya keselamatan</w:t>
      </w:r>
      <w:r>
        <w:rPr>
          <w:spacing w:val="-9"/>
        </w:rPr>
        <w:t xml:space="preserve"> </w:t>
      </w:r>
      <w:r>
        <w:t>Allah.</w:t>
      </w:r>
    </w:p>
    <w:p w:rsidR="00BC3CB7" w:rsidRDefault="00AF39CF">
      <w:pPr>
        <w:pStyle w:val="BodyText"/>
        <w:spacing w:before="119" w:line="276" w:lineRule="auto"/>
        <w:ind w:left="1" w:right="422" w:firstLine="568"/>
      </w:pPr>
      <w:r>
        <w:t>Lebih lanjut, hubungan antara teori multiple intelligences dan ajaran Katolik tentang karunia Roh Kudus menunjukkan kesamaan pandangan dalam menghargai keanekaragaman bakat yang diberikan Tuhan kepada manusia. Gereja meyakini bahwa Roh Kudus menganugerahkan karunia yang beragam agar setiap individu dapat</w:t>
      </w:r>
      <w:r>
        <w:rPr>
          <w:spacing w:val="-1"/>
        </w:rPr>
        <w:t xml:space="preserve"> </w:t>
      </w:r>
      <w:r>
        <w:t>berkontribusi bagi pembangunan komunitas iman dan pelayanan kasih. Demikian pula, pendekatan multiple intelligences menuntun pendidik untuk mengenali dan mengembangkan potensi siswa sebagai bagian dari panggilan mereka untuk melayani sesama dan memuliakan Allah melalui karunia yang dimiliki.</w:t>
      </w:r>
    </w:p>
    <w:p w:rsidR="00BC3CB7" w:rsidRDefault="00AF39CF">
      <w:pPr>
        <w:pStyle w:val="BodyText"/>
        <w:spacing w:before="122" w:line="276" w:lineRule="auto"/>
        <w:ind w:left="1" w:right="422" w:firstLine="568"/>
      </w:pPr>
      <w:r>
        <w:t>Teori multiple intelligences dalam Pendidikan Agama Katolik, yang dipahami , mendorong guru</w:t>
      </w:r>
      <w:r>
        <w:rPr>
          <w:spacing w:val="40"/>
        </w:rPr>
        <w:t xml:space="preserve"> </w:t>
      </w:r>
      <w:r>
        <w:t>untuk merancang pengalaman belajar yang lebih bermakna dan transformatif. Siswa diajak untuk menghubungkan ajaran iman dengan kehidupannya sehari-hari, menemukan cara personal untuk mengalami Allah, serta mengembangkan relasi yang hidup dan aktif dengan-Nya. Pendekatan ini menjangkau siswa yang mungkin</w:t>
      </w:r>
      <w:r>
        <w:rPr>
          <w:spacing w:val="-1"/>
        </w:rPr>
        <w:t xml:space="preserve"> </w:t>
      </w:r>
      <w:r>
        <w:t>merasa</w:t>
      </w:r>
      <w:r>
        <w:rPr>
          <w:spacing w:val="-1"/>
        </w:rPr>
        <w:t xml:space="preserve"> </w:t>
      </w:r>
      <w:r>
        <w:t>terasing</w:t>
      </w:r>
      <w:r>
        <w:rPr>
          <w:spacing w:val="-1"/>
        </w:rPr>
        <w:t xml:space="preserve"> </w:t>
      </w:r>
      <w:r>
        <w:t>dari metode pengajaran tradisional</w:t>
      </w:r>
      <w:r>
        <w:rPr>
          <w:spacing w:val="-2"/>
        </w:rPr>
        <w:t xml:space="preserve"> </w:t>
      </w:r>
      <w:r>
        <w:t>dan membantu</w:t>
      </w:r>
      <w:r>
        <w:rPr>
          <w:spacing w:val="-8"/>
        </w:rPr>
        <w:t xml:space="preserve"> </w:t>
      </w:r>
      <w:r>
        <w:t>mereka</w:t>
      </w:r>
      <w:r>
        <w:rPr>
          <w:spacing w:val="-6"/>
        </w:rPr>
        <w:t xml:space="preserve"> </w:t>
      </w:r>
      <w:r>
        <w:t>menemukan</w:t>
      </w:r>
      <w:r>
        <w:rPr>
          <w:spacing w:val="-6"/>
        </w:rPr>
        <w:t xml:space="preserve"> </w:t>
      </w:r>
      <w:r>
        <w:t>jalur</w:t>
      </w:r>
      <w:r>
        <w:rPr>
          <w:spacing w:val="-7"/>
        </w:rPr>
        <w:t xml:space="preserve"> </w:t>
      </w:r>
      <w:r>
        <w:t>unik</w:t>
      </w:r>
      <w:r>
        <w:rPr>
          <w:spacing w:val="-4"/>
        </w:rPr>
        <w:t xml:space="preserve"> </w:t>
      </w:r>
      <w:r>
        <w:t>dalam</w:t>
      </w:r>
      <w:r>
        <w:rPr>
          <w:spacing w:val="-7"/>
        </w:rPr>
        <w:t xml:space="preserve"> </w:t>
      </w:r>
      <w:r>
        <w:t>perjalanan</w:t>
      </w:r>
      <w:r>
        <w:rPr>
          <w:spacing w:val="-6"/>
        </w:rPr>
        <w:t xml:space="preserve"> </w:t>
      </w:r>
      <w:r>
        <w:t>iman mereka. Dengan demikian, pendidikan agama Katolik menjadi ruang di mana kepala, hati, dan tangan bekerja secara harmonis dalam pelayanan kasih.</w:t>
      </w:r>
    </w:p>
    <w:p w:rsidR="00BC3CB7" w:rsidRDefault="00AF39CF">
      <w:pPr>
        <w:pStyle w:val="BodyText"/>
        <w:spacing w:before="120" w:line="276" w:lineRule="auto"/>
        <w:ind w:left="1" w:right="422" w:firstLine="568"/>
      </w:pPr>
      <w:r>
        <w:t>Penerapan teori multiple intelligences merupakan strategi pedagogis yang inovatif dan refleksi konkret dari antropologi teologis Katolik yang menegaskan keunikan, keutuhan, dan martabat</w:t>
      </w:r>
      <w:r>
        <w:rPr>
          <w:spacing w:val="53"/>
          <w:w w:val="150"/>
        </w:rPr>
        <w:t xml:space="preserve">  </w:t>
      </w:r>
      <w:r>
        <w:t>setiap</w:t>
      </w:r>
      <w:r>
        <w:rPr>
          <w:spacing w:val="54"/>
          <w:w w:val="150"/>
        </w:rPr>
        <w:t xml:space="preserve">  </w:t>
      </w:r>
      <w:r>
        <w:t>pribadi</w:t>
      </w:r>
      <w:r>
        <w:rPr>
          <w:spacing w:val="53"/>
          <w:w w:val="150"/>
        </w:rPr>
        <w:t xml:space="preserve">  </w:t>
      </w:r>
      <w:r>
        <w:t>manusia.</w:t>
      </w:r>
      <w:r>
        <w:rPr>
          <w:spacing w:val="55"/>
          <w:w w:val="150"/>
        </w:rPr>
        <w:t xml:space="preserve">  </w:t>
      </w:r>
      <w:r>
        <w:t>Komitmen</w:t>
      </w:r>
      <w:r>
        <w:rPr>
          <w:spacing w:val="53"/>
          <w:w w:val="150"/>
        </w:rPr>
        <w:t xml:space="preserve">  </w:t>
      </w:r>
      <w:r>
        <w:rPr>
          <w:spacing w:val="-2"/>
        </w:rPr>
        <w:t>terhadap</w:t>
      </w:r>
    </w:p>
    <w:p w:rsidR="00BC3CB7" w:rsidRDefault="00BC3CB7">
      <w:pPr>
        <w:pStyle w:val="BodyText"/>
        <w:spacing w:line="276" w:lineRule="auto"/>
        <w:sectPr w:rsidR="00BC3CB7">
          <w:headerReference w:type="even" r:id="rId1496"/>
          <w:headerReference w:type="default" r:id="rId1497"/>
          <w:footerReference w:type="default" r:id="rId1498"/>
          <w:headerReference w:type="first" r:id="rId1499"/>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pengembangan profesional guru, kolaborasi antarlembaga, dan kesetiaan</w:t>
      </w:r>
      <w:r>
        <w:rPr>
          <w:spacing w:val="-10"/>
        </w:rPr>
        <w:t xml:space="preserve"> </w:t>
      </w:r>
      <w:r>
        <w:t>pada</w:t>
      </w:r>
      <w:r>
        <w:rPr>
          <w:spacing w:val="-10"/>
        </w:rPr>
        <w:t xml:space="preserve"> </w:t>
      </w:r>
      <w:r>
        <w:t>tradisi</w:t>
      </w:r>
      <w:r>
        <w:rPr>
          <w:spacing w:val="-10"/>
        </w:rPr>
        <w:t xml:space="preserve"> </w:t>
      </w:r>
      <w:r>
        <w:t>Gereja,</w:t>
      </w:r>
      <w:r>
        <w:rPr>
          <w:spacing w:val="-10"/>
        </w:rPr>
        <w:t xml:space="preserve"> </w:t>
      </w:r>
      <w:r>
        <w:t>pendekatan</w:t>
      </w:r>
      <w:r>
        <w:rPr>
          <w:spacing w:val="-8"/>
        </w:rPr>
        <w:t xml:space="preserve"> </w:t>
      </w:r>
      <w:r>
        <w:t>ini</w:t>
      </w:r>
      <w:r>
        <w:rPr>
          <w:spacing w:val="-10"/>
        </w:rPr>
        <w:t xml:space="preserve"> </w:t>
      </w:r>
      <w:r>
        <w:t>mampu</w:t>
      </w:r>
      <w:r>
        <w:rPr>
          <w:spacing w:val="-10"/>
        </w:rPr>
        <w:t xml:space="preserve"> </w:t>
      </w:r>
      <w:r>
        <w:t>membentuk generasi Katolik yang beriman mendalam, reflektif, dan terlibat aktif dalam kehidupan sosial demi memuliakan Allah dan menegakkan nilai-nilai kemanusiaan universal.</w:t>
      </w:r>
    </w:p>
    <w:p w:rsidR="00BC3CB7" w:rsidRDefault="00BC3CB7">
      <w:pPr>
        <w:pStyle w:val="BodyText"/>
        <w:spacing w:line="276" w:lineRule="auto"/>
        <w:sectPr w:rsidR="00BC3CB7">
          <w:headerReference w:type="even" r:id="rId1500"/>
          <w:headerReference w:type="default" r:id="rId1501"/>
          <w:footerReference w:type="default" r:id="rId1502"/>
          <w:headerReference w:type="first" r:id="rId1503"/>
          <w:pgSz w:w="8790" w:h="13050"/>
          <w:pgMar w:top="1060" w:right="992" w:bottom="920" w:left="1133" w:header="0" w:footer="738" w:gutter="0"/>
          <w:cols w:space="720"/>
        </w:sectPr>
      </w:pPr>
    </w:p>
    <w:p w:rsidR="00BC3CB7" w:rsidRDefault="00AF39CF">
      <w:pPr>
        <w:pStyle w:val="Heading1"/>
        <w:ind w:right="420"/>
      </w:pPr>
      <w:bookmarkStart w:id="68" w:name="_bookmark67"/>
      <w:bookmarkEnd w:id="68"/>
      <w:r>
        <w:lastRenderedPageBreak/>
        <w:t xml:space="preserve">BAB </w:t>
      </w:r>
      <w:r>
        <w:rPr>
          <w:spacing w:val="-5"/>
        </w:rPr>
        <w:t>XII</w:t>
      </w:r>
    </w:p>
    <w:p w:rsidR="00BC3CB7" w:rsidRDefault="00AF39CF">
      <w:pPr>
        <w:spacing w:before="57" w:line="276" w:lineRule="auto"/>
        <w:ind w:left="267" w:right="691"/>
        <w:jc w:val="center"/>
        <w:rPr>
          <w:b/>
          <w:sz w:val="32"/>
        </w:rPr>
      </w:pPr>
      <w:r>
        <w:rPr>
          <w:b/>
          <w:spacing w:val="-2"/>
          <w:sz w:val="32"/>
        </w:rPr>
        <w:t>PENDIDIKAN</w:t>
      </w:r>
      <w:r>
        <w:rPr>
          <w:b/>
          <w:spacing w:val="-18"/>
          <w:sz w:val="32"/>
        </w:rPr>
        <w:t xml:space="preserve"> </w:t>
      </w:r>
      <w:r>
        <w:rPr>
          <w:b/>
          <w:spacing w:val="-2"/>
          <w:sz w:val="32"/>
        </w:rPr>
        <w:t>AGAMA</w:t>
      </w:r>
      <w:r>
        <w:rPr>
          <w:b/>
          <w:spacing w:val="-18"/>
          <w:sz w:val="32"/>
        </w:rPr>
        <w:t xml:space="preserve"> </w:t>
      </w:r>
      <w:r>
        <w:rPr>
          <w:b/>
          <w:spacing w:val="-2"/>
          <w:sz w:val="32"/>
        </w:rPr>
        <w:t>KATOLIK</w:t>
      </w:r>
      <w:r>
        <w:rPr>
          <w:b/>
          <w:spacing w:val="-17"/>
          <w:sz w:val="32"/>
        </w:rPr>
        <w:t xml:space="preserve"> </w:t>
      </w:r>
      <w:r>
        <w:rPr>
          <w:b/>
          <w:spacing w:val="-2"/>
          <w:sz w:val="32"/>
        </w:rPr>
        <w:t>DAN MULTIKULTURAL</w:t>
      </w:r>
    </w:p>
    <w:p w:rsidR="00BC3CB7" w:rsidRDefault="00AF39CF">
      <w:pPr>
        <w:pStyle w:val="Heading2"/>
        <w:numPr>
          <w:ilvl w:val="1"/>
          <w:numId w:val="4"/>
        </w:numPr>
        <w:tabs>
          <w:tab w:val="left" w:pos="569"/>
        </w:tabs>
        <w:spacing w:before="298"/>
        <w:ind w:left="569" w:hanging="480"/>
        <w:jc w:val="left"/>
      </w:pPr>
      <w:bookmarkStart w:id="69" w:name="_bookmark68"/>
      <w:bookmarkEnd w:id="69"/>
      <w:r>
        <w:t>Dasar</w:t>
      </w:r>
      <w:r>
        <w:rPr>
          <w:spacing w:val="-15"/>
        </w:rPr>
        <w:t xml:space="preserve"> </w:t>
      </w:r>
      <w:r>
        <w:t>Teologis</w:t>
      </w:r>
      <w:r>
        <w:rPr>
          <w:spacing w:val="-15"/>
        </w:rPr>
        <w:t xml:space="preserve"> </w:t>
      </w:r>
      <w:r>
        <w:t>dan</w:t>
      </w:r>
      <w:r>
        <w:rPr>
          <w:spacing w:val="-15"/>
        </w:rPr>
        <w:t xml:space="preserve"> </w:t>
      </w:r>
      <w:r>
        <w:t>Filosofis</w:t>
      </w:r>
      <w:r>
        <w:rPr>
          <w:spacing w:val="-15"/>
        </w:rPr>
        <w:t xml:space="preserve"> </w:t>
      </w:r>
      <w:r>
        <w:t>Pendidikan</w:t>
      </w:r>
      <w:r>
        <w:rPr>
          <w:spacing w:val="-18"/>
        </w:rPr>
        <w:t xml:space="preserve"> </w:t>
      </w:r>
      <w:r>
        <w:t>Agama</w:t>
      </w:r>
      <w:r>
        <w:rPr>
          <w:spacing w:val="-15"/>
        </w:rPr>
        <w:t xml:space="preserve"> </w:t>
      </w:r>
      <w:r>
        <w:rPr>
          <w:spacing w:val="-2"/>
        </w:rPr>
        <w:t>Katolik</w:t>
      </w:r>
    </w:p>
    <w:p w:rsidR="00BC3CB7" w:rsidRDefault="00AF39CF">
      <w:pPr>
        <w:pStyle w:val="BodyText"/>
        <w:spacing w:before="160" w:line="276" w:lineRule="auto"/>
        <w:ind w:left="1" w:right="420" w:firstLine="568"/>
      </w:pPr>
      <w:r>
        <w:t>Pendidikan agama Katolik dalam pandangan teologis merupakan sebuah bagian dari karya pewartaan (</w:t>
      </w:r>
      <w:r>
        <w:rPr>
          <w:i/>
        </w:rPr>
        <w:t>Evangelisasi</w:t>
      </w:r>
      <w:r>
        <w:t>). Gereja diutus untuk mengajar segala bangsa (Mat 28:19, 2013). Perintah</w:t>
      </w:r>
      <w:r>
        <w:rPr>
          <w:spacing w:val="-15"/>
        </w:rPr>
        <w:t xml:space="preserve"> </w:t>
      </w:r>
      <w:r>
        <w:t>ini</w:t>
      </w:r>
      <w:r>
        <w:rPr>
          <w:spacing w:val="-15"/>
        </w:rPr>
        <w:t xml:space="preserve"> </w:t>
      </w:r>
      <w:r>
        <w:t>disebut</w:t>
      </w:r>
      <w:r>
        <w:rPr>
          <w:spacing w:val="-13"/>
        </w:rPr>
        <w:t xml:space="preserve"> </w:t>
      </w:r>
      <w:r>
        <w:t>sebagai</w:t>
      </w:r>
      <w:r>
        <w:rPr>
          <w:spacing w:val="-12"/>
        </w:rPr>
        <w:t xml:space="preserve"> </w:t>
      </w:r>
      <w:r>
        <w:t>amanat</w:t>
      </w:r>
      <w:r>
        <w:rPr>
          <w:spacing w:val="-15"/>
        </w:rPr>
        <w:t xml:space="preserve"> </w:t>
      </w:r>
      <w:r>
        <w:t>agung</w:t>
      </w:r>
      <w:r>
        <w:rPr>
          <w:spacing w:val="-13"/>
        </w:rPr>
        <w:t xml:space="preserve"> </w:t>
      </w:r>
      <w:r>
        <w:t>dan</w:t>
      </w:r>
      <w:r>
        <w:rPr>
          <w:spacing w:val="-15"/>
        </w:rPr>
        <w:t xml:space="preserve"> </w:t>
      </w:r>
      <w:r>
        <w:t>menjadi</w:t>
      </w:r>
      <w:r>
        <w:rPr>
          <w:spacing w:val="-15"/>
        </w:rPr>
        <w:t xml:space="preserve"> </w:t>
      </w:r>
      <w:r>
        <w:t>dasar</w:t>
      </w:r>
      <w:r>
        <w:rPr>
          <w:spacing w:val="-15"/>
        </w:rPr>
        <w:t xml:space="preserve"> </w:t>
      </w:r>
      <w:r>
        <w:t>bagi seluruh karya misi Gereja yang berhubungan erat dengan pendidikan agama Katolik. Dalam hubungan dengan ini, pendidikan</w:t>
      </w:r>
      <w:r>
        <w:rPr>
          <w:spacing w:val="-2"/>
        </w:rPr>
        <w:t xml:space="preserve"> </w:t>
      </w:r>
      <w:r>
        <w:t>bukan</w:t>
      </w:r>
      <w:r>
        <w:rPr>
          <w:spacing w:val="-3"/>
        </w:rPr>
        <w:t xml:space="preserve"> </w:t>
      </w:r>
      <w:r>
        <w:t>kegiatan sampingan</w:t>
      </w:r>
      <w:r>
        <w:rPr>
          <w:spacing w:val="-1"/>
        </w:rPr>
        <w:t xml:space="preserve"> </w:t>
      </w:r>
      <w:r>
        <w:t>dan</w:t>
      </w:r>
      <w:r>
        <w:rPr>
          <w:spacing w:val="-3"/>
        </w:rPr>
        <w:t xml:space="preserve"> </w:t>
      </w:r>
      <w:r>
        <w:t>hanya</w:t>
      </w:r>
      <w:r>
        <w:rPr>
          <w:spacing w:val="-4"/>
        </w:rPr>
        <w:t xml:space="preserve"> </w:t>
      </w:r>
      <w:r>
        <w:t>urusan</w:t>
      </w:r>
      <w:r>
        <w:rPr>
          <w:spacing w:val="-3"/>
        </w:rPr>
        <w:t xml:space="preserve"> </w:t>
      </w:r>
      <w:r>
        <w:t>sekolah atau kelas, melainkan pendidikan adalah bagian dari misi</w:t>
      </w:r>
      <w:r>
        <w:rPr>
          <w:spacing w:val="-1"/>
        </w:rPr>
        <w:t xml:space="preserve"> </w:t>
      </w:r>
      <w:r>
        <w:t>Yesus sendiri yang dilanjutkan oleh Gereja hingga hari ini. Pendidikan agama Katolik merupakan sarana utama untuk menyampaikan kebenaran iman dan membentuk murid-murid Kristus. Secara mendasar, pendidikan ini bukan hanya menyampaikan ajaran tentang</w:t>
      </w:r>
      <w:r>
        <w:rPr>
          <w:spacing w:val="-9"/>
        </w:rPr>
        <w:t xml:space="preserve"> </w:t>
      </w:r>
      <w:r>
        <w:t>iman,</w:t>
      </w:r>
      <w:r>
        <w:rPr>
          <w:spacing w:val="-9"/>
        </w:rPr>
        <w:t xml:space="preserve"> </w:t>
      </w:r>
      <w:r>
        <w:t>melainkan</w:t>
      </w:r>
      <w:r>
        <w:rPr>
          <w:spacing w:val="-11"/>
        </w:rPr>
        <w:t xml:space="preserve"> </w:t>
      </w:r>
      <w:r>
        <w:t>merupakan</w:t>
      </w:r>
      <w:r>
        <w:rPr>
          <w:spacing w:val="-11"/>
        </w:rPr>
        <w:t xml:space="preserve"> </w:t>
      </w:r>
      <w:r>
        <w:t>proses</w:t>
      </w:r>
      <w:r>
        <w:rPr>
          <w:spacing w:val="-10"/>
        </w:rPr>
        <w:t xml:space="preserve"> </w:t>
      </w:r>
      <w:r>
        <w:t>pembentukan</w:t>
      </w:r>
      <w:r>
        <w:rPr>
          <w:spacing w:val="-9"/>
        </w:rPr>
        <w:t xml:space="preserve"> </w:t>
      </w:r>
      <w:r>
        <w:t>pribadi manusia secara utuh, akal budi, hati, dan roh, untuk mengenal, mengasihi, dan mengikuti Kristus dalam kehidupan nyata. Pendidikan agama Katolik menjadi sarana utama bagi Gereja untuk</w:t>
      </w:r>
      <w:r>
        <w:rPr>
          <w:spacing w:val="-11"/>
        </w:rPr>
        <w:t xml:space="preserve"> </w:t>
      </w:r>
      <w:r>
        <w:t>memperkenalkan</w:t>
      </w:r>
      <w:r>
        <w:rPr>
          <w:spacing w:val="-11"/>
        </w:rPr>
        <w:t xml:space="preserve"> </w:t>
      </w:r>
      <w:r>
        <w:t>Kristus</w:t>
      </w:r>
      <w:r>
        <w:rPr>
          <w:spacing w:val="-10"/>
        </w:rPr>
        <w:t xml:space="preserve"> </w:t>
      </w:r>
      <w:r>
        <w:t>secara</w:t>
      </w:r>
      <w:r>
        <w:rPr>
          <w:spacing w:val="-11"/>
        </w:rPr>
        <w:t xml:space="preserve"> </w:t>
      </w:r>
      <w:r>
        <w:t>personal</w:t>
      </w:r>
      <w:r>
        <w:rPr>
          <w:spacing w:val="-12"/>
        </w:rPr>
        <w:t xml:space="preserve"> </w:t>
      </w:r>
      <w:r>
        <w:t>dan</w:t>
      </w:r>
      <w:r>
        <w:rPr>
          <w:spacing w:val="-11"/>
        </w:rPr>
        <w:t xml:space="preserve"> </w:t>
      </w:r>
      <w:r>
        <w:t>transformatif kepada setiap peserta didik, sehingga membentuk peserta didik sebagai</w:t>
      </w:r>
      <w:r>
        <w:rPr>
          <w:spacing w:val="-1"/>
        </w:rPr>
        <w:t xml:space="preserve"> </w:t>
      </w:r>
      <w:r>
        <w:t>murid-murid sejati</w:t>
      </w:r>
      <w:r>
        <w:rPr>
          <w:spacing w:val="-2"/>
        </w:rPr>
        <w:t xml:space="preserve"> </w:t>
      </w:r>
      <w:r>
        <w:t>yang</w:t>
      </w:r>
      <w:r>
        <w:rPr>
          <w:spacing w:val="-1"/>
        </w:rPr>
        <w:t xml:space="preserve"> </w:t>
      </w:r>
      <w:r>
        <w:t>hidup</w:t>
      </w:r>
      <w:r>
        <w:rPr>
          <w:spacing w:val="-1"/>
        </w:rPr>
        <w:t xml:space="preserve"> </w:t>
      </w:r>
      <w:r>
        <w:t>dalam</w:t>
      </w:r>
      <w:r>
        <w:rPr>
          <w:spacing w:val="-2"/>
        </w:rPr>
        <w:t xml:space="preserve"> </w:t>
      </w:r>
      <w:r>
        <w:t>iman</w:t>
      </w:r>
      <w:r>
        <w:rPr>
          <w:spacing w:val="-1"/>
        </w:rPr>
        <w:t xml:space="preserve"> </w:t>
      </w:r>
      <w:r>
        <w:t>dan</w:t>
      </w:r>
      <w:r>
        <w:rPr>
          <w:spacing w:val="-1"/>
        </w:rPr>
        <w:t xml:space="preserve"> </w:t>
      </w:r>
      <w:r>
        <w:t>memberi kesaksian di tengah masyarakat. Dalam terang teologi Katolik, pendidikan merupakan bentuk konkret dari inkarnasi Sabda, di mana Allah masuk ke dalam sejarah dan budaya manusia, termasuk</w:t>
      </w:r>
      <w:r>
        <w:rPr>
          <w:spacing w:val="-15"/>
        </w:rPr>
        <w:t xml:space="preserve"> </w:t>
      </w:r>
      <w:r>
        <w:t>melalui</w:t>
      </w:r>
      <w:r>
        <w:rPr>
          <w:spacing w:val="-15"/>
        </w:rPr>
        <w:t xml:space="preserve"> </w:t>
      </w:r>
      <w:r>
        <w:t>proses</w:t>
      </w:r>
      <w:r>
        <w:rPr>
          <w:spacing w:val="-15"/>
        </w:rPr>
        <w:t xml:space="preserve"> </w:t>
      </w:r>
      <w:r>
        <w:t>belajar</w:t>
      </w:r>
      <w:r>
        <w:rPr>
          <w:spacing w:val="-15"/>
        </w:rPr>
        <w:t xml:space="preserve"> </w:t>
      </w:r>
      <w:r>
        <w:t>dan</w:t>
      </w:r>
      <w:r>
        <w:rPr>
          <w:spacing w:val="-15"/>
        </w:rPr>
        <w:t xml:space="preserve"> </w:t>
      </w:r>
      <w:r>
        <w:t>mengajar</w:t>
      </w:r>
      <w:r>
        <w:rPr>
          <w:spacing w:val="-15"/>
        </w:rPr>
        <w:t xml:space="preserve"> </w:t>
      </w:r>
      <w:r>
        <w:t>(Konsili</w:t>
      </w:r>
      <w:r>
        <w:rPr>
          <w:spacing w:val="-15"/>
        </w:rPr>
        <w:t xml:space="preserve"> </w:t>
      </w:r>
      <w:r>
        <w:t>Vatikan</w:t>
      </w:r>
      <w:r>
        <w:rPr>
          <w:spacing w:val="-15"/>
        </w:rPr>
        <w:t xml:space="preserve"> </w:t>
      </w:r>
      <w:r>
        <w:t>II, 1965). Pendidikan agama Katolik bukan hanya soal pewarisan pengetahuan, tetapi juga pewartaan kebenaran ilahi yang membebaskan dan menyelamatkan. Oleh karena itu, pendidikan agama</w:t>
      </w:r>
      <w:r>
        <w:rPr>
          <w:spacing w:val="4"/>
        </w:rPr>
        <w:t xml:space="preserve"> </w:t>
      </w:r>
      <w:r>
        <w:t>Katolik</w:t>
      </w:r>
      <w:r>
        <w:rPr>
          <w:spacing w:val="3"/>
        </w:rPr>
        <w:t xml:space="preserve"> </w:t>
      </w:r>
      <w:r>
        <w:t>memiliki</w:t>
      </w:r>
      <w:r>
        <w:rPr>
          <w:spacing w:val="2"/>
        </w:rPr>
        <w:t xml:space="preserve"> </w:t>
      </w:r>
      <w:r>
        <w:t>dasar</w:t>
      </w:r>
      <w:r>
        <w:rPr>
          <w:spacing w:val="2"/>
        </w:rPr>
        <w:t xml:space="preserve"> </w:t>
      </w:r>
      <w:r>
        <w:t>teologis</w:t>
      </w:r>
      <w:r>
        <w:rPr>
          <w:spacing w:val="3"/>
        </w:rPr>
        <w:t xml:space="preserve"> </w:t>
      </w:r>
      <w:r>
        <w:t>yang</w:t>
      </w:r>
      <w:r>
        <w:rPr>
          <w:spacing w:val="2"/>
        </w:rPr>
        <w:t xml:space="preserve"> </w:t>
      </w:r>
      <w:r>
        <w:t>kuat</w:t>
      </w:r>
      <w:r>
        <w:rPr>
          <w:spacing w:val="1"/>
        </w:rPr>
        <w:t xml:space="preserve"> </w:t>
      </w:r>
      <w:r>
        <w:t>sebagai</w:t>
      </w:r>
      <w:r>
        <w:rPr>
          <w:spacing w:val="4"/>
        </w:rPr>
        <w:t xml:space="preserve"> </w:t>
      </w:r>
      <w:r>
        <w:rPr>
          <w:spacing w:val="-2"/>
        </w:rPr>
        <w:t>bagian</w:t>
      </w:r>
    </w:p>
    <w:p w:rsidR="00BC3CB7" w:rsidRDefault="00BC3CB7">
      <w:pPr>
        <w:pStyle w:val="BodyText"/>
        <w:spacing w:line="276" w:lineRule="auto"/>
        <w:sectPr w:rsidR="00BC3CB7">
          <w:headerReference w:type="even" r:id="rId1504"/>
          <w:headerReference w:type="default" r:id="rId1505"/>
          <w:footerReference w:type="default" r:id="rId1506"/>
          <w:headerReference w:type="first" r:id="rId1507"/>
          <w:pgSz w:w="8790" w:h="13050"/>
          <w:pgMar w:top="1060" w:right="992" w:bottom="920" w:left="1133" w:header="0" w:footer="738" w:gutter="0"/>
          <w:cols w:space="720"/>
        </w:sectPr>
      </w:pPr>
    </w:p>
    <w:p w:rsidR="00BC3CB7" w:rsidRDefault="00AF39CF">
      <w:pPr>
        <w:pStyle w:val="BodyText"/>
        <w:spacing w:before="72" w:line="276" w:lineRule="auto"/>
        <w:ind w:right="139"/>
      </w:pPr>
      <w:r>
        <w:lastRenderedPageBreak/>
        <w:t>dari misi Gereja, yaitu untuk membimbing manusia kepada perjumpaan dengan Kristus dan membentuk komunitas umat beriman yang hidup dalam semangat Injil.</w:t>
      </w:r>
    </w:p>
    <w:p w:rsidR="00BC3CB7" w:rsidRDefault="00AF39CF">
      <w:pPr>
        <w:pStyle w:val="BodyText"/>
        <w:spacing w:before="120" w:line="276" w:lineRule="auto"/>
        <w:ind w:right="136" w:firstLine="568"/>
      </w:pPr>
      <w:r>
        <w:t>Pendidikan Agama Katolik secara filosofis berakar pada pandangan bahwa manusia adalah makhluk yang diciptakan menurut gambar dan rupa Allah (</w:t>
      </w:r>
      <w:r>
        <w:rPr>
          <w:i/>
        </w:rPr>
        <w:t>imago Dei</w:t>
      </w:r>
      <w:r>
        <w:t>), yang memiliki dimensi rasional, moral, dan spiritual yang tak terpisahkan. Filsafat pendidikan Katolik menekankan bahwa tujuan pendidikan bukan hanya untuk mengembangkan aspek intelektual, tetapi juga untuk membentuk karakter moral dan spiritual peserta didik (Konsili Vatikan II, 1965). Dalam perspektif ini, pendidikan dianggap sebagai proses pembebasan yang memungkinkan individu untuk mengenal dan mengembangkan potensi diri sesuai dengan nilai-nilai Kristiani. Menurut</w:t>
      </w:r>
      <w:r>
        <w:rPr>
          <w:spacing w:val="40"/>
        </w:rPr>
        <w:t xml:space="preserve"> </w:t>
      </w:r>
      <w:r>
        <w:t>perspektif Filsafat Idealisme, realitas yang ada dalam kehidupan alamiah bukanlah kebenaran esensial, melainkan hanya</w:t>
      </w:r>
      <w:r>
        <w:rPr>
          <w:spacing w:val="-14"/>
        </w:rPr>
        <w:t xml:space="preserve"> </w:t>
      </w:r>
      <w:r>
        <w:t>gambaran</w:t>
      </w:r>
      <w:r>
        <w:rPr>
          <w:spacing w:val="-12"/>
        </w:rPr>
        <w:t xml:space="preserve"> </w:t>
      </w:r>
      <w:r>
        <w:t>dari</w:t>
      </w:r>
      <w:r>
        <w:rPr>
          <w:spacing w:val="-11"/>
        </w:rPr>
        <w:t xml:space="preserve"> </w:t>
      </w:r>
      <w:r>
        <w:t>ide-ide</w:t>
      </w:r>
      <w:r>
        <w:rPr>
          <w:spacing w:val="-11"/>
        </w:rPr>
        <w:t xml:space="preserve"> </w:t>
      </w:r>
      <w:r>
        <w:t>yang</w:t>
      </w:r>
      <w:r>
        <w:rPr>
          <w:spacing w:val="-11"/>
        </w:rPr>
        <w:t xml:space="preserve"> </w:t>
      </w:r>
      <w:r>
        <w:t>ada</w:t>
      </w:r>
      <w:r>
        <w:rPr>
          <w:spacing w:val="-14"/>
        </w:rPr>
        <w:t xml:space="preserve"> </w:t>
      </w:r>
      <w:r>
        <w:t>dalam</w:t>
      </w:r>
      <w:r>
        <w:rPr>
          <w:spacing w:val="-14"/>
        </w:rPr>
        <w:t xml:space="preserve"> </w:t>
      </w:r>
      <w:r>
        <w:t>dunia</w:t>
      </w:r>
      <w:r>
        <w:rPr>
          <w:spacing w:val="-11"/>
        </w:rPr>
        <w:t xml:space="preserve"> </w:t>
      </w:r>
      <w:r>
        <w:t>ide.</w:t>
      </w:r>
      <w:r>
        <w:rPr>
          <w:spacing w:val="-10"/>
        </w:rPr>
        <w:t xml:space="preserve"> </w:t>
      </w:r>
      <w:r>
        <w:t>Idealisme berorientasi pada ide, jiwa, spiritualitas, cita-cita, dan norma- norma yang mengandung kebenaran mutlak (Dewantara, 2022). Pendidikan agama dalam perspektif ini bertujuan untuk menciptakan manusia dengan kepribadian luhur dan standar hidup spiritual yang lebih tinggi, serta memiliki rasa tanggung jawab terhadap masyarakat. Selain itu, dalam perspektif filsafat Aristotelian, pendidikan agama Katolik dilihat sebagai upaya untuk mencapai kebahagiaan tertinggi (</w:t>
      </w:r>
      <w:r>
        <w:rPr>
          <w:i/>
        </w:rPr>
        <w:t>eudaimonia</w:t>
      </w:r>
      <w:r>
        <w:t>) melalui pengembangan kebajikan (</w:t>
      </w:r>
      <w:r>
        <w:rPr>
          <w:i/>
        </w:rPr>
        <w:t>virtue</w:t>
      </w:r>
      <w:r>
        <w:t>) (Miller, 2019). Aristoteles menekankan</w:t>
      </w:r>
      <w:r>
        <w:rPr>
          <w:spacing w:val="-3"/>
        </w:rPr>
        <w:t xml:space="preserve"> </w:t>
      </w:r>
      <w:r>
        <w:t>pentingnya</w:t>
      </w:r>
      <w:r>
        <w:rPr>
          <w:spacing w:val="-3"/>
        </w:rPr>
        <w:t xml:space="preserve"> </w:t>
      </w:r>
      <w:r>
        <w:t>pembiasaan</w:t>
      </w:r>
      <w:r>
        <w:rPr>
          <w:spacing w:val="-3"/>
        </w:rPr>
        <w:t xml:space="preserve"> </w:t>
      </w:r>
      <w:r>
        <w:t>dalam</w:t>
      </w:r>
      <w:r>
        <w:rPr>
          <w:spacing w:val="-3"/>
        </w:rPr>
        <w:t xml:space="preserve"> </w:t>
      </w:r>
      <w:r>
        <w:t>membentuk</w:t>
      </w:r>
      <w:r>
        <w:rPr>
          <w:spacing w:val="-3"/>
        </w:rPr>
        <w:t xml:space="preserve"> </w:t>
      </w:r>
      <w:r>
        <w:t>karakter moral yang sejalan dengan tujuan pendidikan agama Katolik untuk membentuk individu yang tidak hanya cerdas secara intelektual, tetapi juga baik secara moral dan spiritual. Dengan demikian, pendidikan agama Katolik dalam pandangan filosofis tidak</w:t>
      </w:r>
      <w:r>
        <w:rPr>
          <w:spacing w:val="-2"/>
        </w:rPr>
        <w:t xml:space="preserve"> </w:t>
      </w:r>
      <w:r>
        <w:t>hanya</w:t>
      </w:r>
      <w:r>
        <w:rPr>
          <w:spacing w:val="-3"/>
        </w:rPr>
        <w:t xml:space="preserve"> </w:t>
      </w:r>
      <w:r>
        <w:t>berfokus</w:t>
      </w:r>
      <w:r>
        <w:rPr>
          <w:spacing w:val="-3"/>
        </w:rPr>
        <w:t xml:space="preserve"> </w:t>
      </w:r>
      <w:r>
        <w:t>pada</w:t>
      </w:r>
      <w:r>
        <w:rPr>
          <w:spacing w:val="-1"/>
        </w:rPr>
        <w:t xml:space="preserve"> </w:t>
      </w:r>
      <w:r>
        <w:t>transfer</w:t>
      </w:r>
      <w:r>
        <w:rPr>
          <w:spacing w:val="-2"/>
        </w:rPr>
        <w:t xml:space="preserve"> </w:t>
      </w:r>
      <w:r>
        <w:t>pengetahuan,</w:t>
      </w:r>
      <w:r>
        <w:rPr>
          <w:spacing w:val="-1"/>
        </w:rPr>
        <w:t xml:space="preserve"> </w:t>
      </w:r>
      <w:r>
        <w:t>tetapi</w:t>
      </w:r>
      <w:r>
        <w:rPr>
          <w:spacing w:val="-2"/>
        </w:rPr>
        <w:t xml:space="preserve"> </w:t>
      </w:r>
      <w:r>
        <w:t xml:space="preserve">juga </w:t>
      </w:r>
      <w:r>
        <w:rPr>
          <w:spacing w:val="-4"/>
        </w:rPr>
        <w:t>pada</w:t>
      </w:r>
    </w:p>
    <w:p w:rsidR="00BC3CB7" w:rsidRDefault="00BC3CB7">
      <w:pPr>
        <w:pStyle w:val="BodyText"/>
        <w:spacing w:line="276" w:lineRule="auto"/>
        <w:sectPr w:rsidR="00BC3CB7">
          <w:headerReference w:type="even" r:id="rId1508"/>
          <w:headerReference w:type="default" r:id="rId1509"/>
          <w:footerReference w:type="default" r:id="rId1510"/>
          <w:headerReference w:type="first" r:id="rId1511"/>
          <w:pgSz w:w="8790" w:h="13050"/>
          <w:pgMar w:top="1060" w:right="992" w:bottom="920" w:left="1133" w:header="0" w:footer="738" w:gutter="0"/>
          <w:cols w:space="720"/>
        </w:sectPr>
      </w:pPr>
    </w:p>
    <w:p w:rsidR="00BC3CB7" w:rsidRDefault="00AF39CF">
      <w:pPr>
        <w:pStyle w:val="BodyText"/>
        <w:spacing w:before="72" w:line="276" w:lineRule="auto"/>
        <w:ind w:left="1" w:right="425"/>
      </w:pPr>
      <w:r>
        <w:lastRenderedPageBreak/>
        <w:t>pembentukan pribadi yang utuh yang mampu hidup sesuai dengan nilai-nilai Kristiani dalam kehidupan sehari-hari.</w:t>
      </w:r>
    </w:p>
    <w:p w:rsidR="00BC3CB7" w:rsidRDefault="00AF39CF">
      <w:pPr>
        <w:pStyle w:val="Heading2"/>
        <w:numPr>
          <w:ilvl w:val="1"/>
          <w:numId w:val="4"/>
        </w:numPr>
        <w:tabs>
          <w:tab w:val="left" w:pos="569"/>
        </w:tabs>
        <w:spacing w:before="119" w:line="276" w:lineRule="auto"/>
        <w:ind w:left="569" w:right="423" w:hanging="480"/>
        <w:jc w:val="both"/>
      </w:pPr>
      <w:bookmarkStart w:id="70" w:name="_bookmark69"/>
      <w:bookmarkEnd w:id="70"/>
      <w:r>
        <w:t xml:space="preserve">Pengertian, Konsep, dan Multikultural Konteks </w:t>
      </w:r>
      <w:r>
        <w:rPr>
          <w:spacing w:val="-2"/>
        </w:rPr>
        <w:t>Indonesia</w:t>
      </w:r>
    </w:p>
    <w:p w:rsidR="00BC3CB7" w:rsidRDefault="00AF39CF">
      <w:pPr>
        <w:pStyle w:val="ListParagraph"/>
        <w:numPr>
          <w:ilvl w:val="2"/>
          <w:numId w:val="4"/>
        </w:numPr>
        <w:tabs>
          <w:tab w:val="left" w:pos="721"/>
        </w:tabs>
        <w:spacing w:before="122"/>
        <w:jc w:val="both"/>
        <w:rPr>
          <w:b/>
          <w:sz w:val="24"/>
        </w:rPr>
      </w:pPr>
      <w:r>
        <w:rPr>
          <w:b/>
          <w:sz w:val="24"/>
        </w:rPr>
        <w:t>Pengertian</w:t>
      </w:r>
      <w:r>
        <w:rPr>
          <w:b/>
          <w:spacing w:val="-6"/>
          <w:sz w:val="24"/>
        </w:rPr>
        <w:t xml:space="preserve"> </w:t>
      </w:r>
      <w:r>
        <w:rPr>
          <w:b/>
          <w:spacing w:val="-2"/>
          <w:sz w:val="24"/>
        </w:rPr>
        <w:t>Multikultural</w:t>
      </w:r>
    </w:p>
    <w:p w:rsidR="00BC3CB7" w:rsidRDefault="00AF39CF">
      <w:pPr>
        <w:pStyle w:val="BodyText"/>
        <w:spacing w:before="142" w:line="276" w:lineRule="auto"/>
        <w:ind w:left="1" w:right="420" w:firstLine="568"/>
      </w:pPr>
      <w:r>
        <w:t>Multikulturalisme merupakan suatu pandangan atau ideologi yang mengakui, menghargai, dan merayakan keberagaman budaya dalam suatu masyarakat. Konsep ini menekankan pentingnya pengakuan terhadap hak-hak individu dan kelompok untuk mempertahankan dan mempraktikkan budaya,</w:t>
      </w:r>
      <w:r>
        <w:rPr>
          <w:spacing w:val="-15"/>
        </w:rPr>
        <w:t xml:space="preserve"> </w:t>
      </w:r>
      <w:r>
        <w:t>agama,</w:t>
      </w:r>
      <w:r>
        <w:rPr>
          <w:spacing w:val="-15"/>
        </w:rPr>
        <w:t xml:space="preserve"> </w:t>
      </w:r>
      <w:r>
        <w:t>dan</w:t>
      </w:r>
      <w:r>
        <w:rPr>
          <w:spacing w:val="-15"/>
        </w:rPr>
        <w:t xml:space="preserve"> </w:t>
      </w:r>
      <w:r>
        <w:t>tradisi</w:t>
      </w:r>
      <w:r>
        <w:rPr>
          <w:spacing w:val="-15"/>
        </w:rPr>
        <w:t xml:space="preserve"> </w:t>
      </w:r>
      <w:r>
        <w:t>mereka</w:t>
      </w:r>
      <w:r>
        <w:rPr>
          <w:spacing w:val="-15"/>
        </w:rPr>
        <w:t xml:space="preserve"> </w:t>
      </w:r>
      <w:r>
        <w:t>sendiri</w:t>
      </w:r>
      <w:r>
        <w:rPr>
          <w:spacing w:val="-15"/>
        </w:rPr>
        <w:t xml:space="preserve"> </w:t>
      </w:r>
      <w:r>
        <w:t>tanpa</w:t>
      </w:r>
      <w:r>
        <w:rPr>
          <w:spacing w:val="-15"/>
        </w:rPr>
        <w:t xml:space="preserve"> </w:t>
      </w:r>
      <w:r>
        <w:t>diskriminasi</w:t>
      </w:r>
      <w:r>
        <w:rPr>
          <w:spacing w:val="-15"/>
        </w:rPr>
        <w:t xml:space="preserve"> </w:t>
      </w:r>
      <w:r>
        <w:t>atau paksaan untuk beradaptasi dengan budaya mayoritas. Multikultural juga mendorong dialog dan saling pengertian antarbudaya sebagai sarana untuk membangun masyarakat yang inklusif dan harmonis. Multikultural juga merupakan suatu konsep yang berfokus pada hak asasi manusia, keadilan sosial, dan pengakuan bahwa semua orang berhak atas hak-hak yang sama, juga hak untuk berbeda. Konsep ini juga menekankan pentingnya</w:t>
      </w:r>
      <w:r>
        <w:rPr>
          <w:spacing w:val="-14"/>
        </w:rPr>
        <w:t xml:space="preserve"> </w:t>
      </w:r>
      <w:r>
        <w:t>menciptakan</w:t>
      </w:r>
      <w:r>
        <w:rPr>
          <w:spacing w:val="-14"/>
        </w:rPr>
        <w:t xml:space="preserve"> </w:t>
      </w:r>
      <w:r>
        <w:t>dialog</w:t>
      </w:r>
      <w:r>
        <w:rPr>
          <w:spacing w:val="-13"/>
        </w:rPr>
        <w:t xml:space="preserve"> </w:t>
      </w:r>
      <w:r>
        <w:t>antar</w:t>
      </w:r>
      <w:r>
        <w:rPr>
          <w:spacing w:val="-14"/>
        </w:rPr>
        <w:t xml:space="preserve"> </w:t>
      </w:r>
      <w:r>
        <w:t>kelompok</w:t>
      </w:r>
      <w:r>
        <w:rPr>
          <w:spacing w:val="-13"/>
        </w:rPr>
        <w:t xml:space="preserve"> </w:t>
      </w:r>
      <w:r>
        <w:t>etnis</w:t>
      </w:r>
      <w:r>
        <w:rPr>
          <w:spacing w:val="-13"/>
        </w:rPr>
        <w:t xml:space="preserve"> </w:t>
      </w:r>
      <w:r>
        <w:t>atau</w:t>
      </w:r>
      <w:r>
        <w:rPr>
          <w:spacing w:val="-14"/>
        </w:rPr>
        <w:t xml:space="preserve"> </w:t>
      </w:r>
      <w:r>
        <w:t>budaya untuk meningkatkan pemahaman di antara berbagai kelompok dan menciptakan suatu iklim yang kondusif untuk saling menghormati dan menghargai (Azra, 2019).</w:t>
      </w:r>
    </w:p>
    <w:p w:rsidR="00BC3CB7" w:rsidRDefault="00AF39CF">
      <w:pPr>
        <w:pStyle w:val="Heading2"/>
        <w:numPr>
          <w:ilvl w:val="2"/>
          <w:numId w:val="4"/>
        </w:numPr>
        <w:tabs>
          <w:tab w:val="left" w:pos="721"/>
        </w:tabs>
        <w:spacing w:before="119"/>
        <w:jc w:val="both"/>
      </w:pPr>
      <w:r>
        <w:t>Konsep</w:t>
      </w:r>
      <w:r>
        <w:rPr>
          <w:spacing w:val="-6"/>
        </w:rPr>
        <w:t xml:space="preserve"> </w:t>
      </w:r>
      <w:r>
        <w:t>Pendidikan</w:t>
      </w:r>
      <w:r>
        <w:rPr>
          <w:spacing w:val="-5"/>
        </w:rPr>
        <w:t xml:space="preserve"> </w:t>
      </w:r>
      <w:r>
        <w:rPr>
          <w:spacing w:val="-2"/>
        </w:rPr>
        <w:t>Multikultural</w:t>
      </w:r>
    </w:p>
    <w:p w:rsidR="00BC3CB7" w:rsidRDefault="00AF39CF">
      <w:pPr>
        <w:pStyle w:val="BodyText"/>
        <w:spacing w:before="142" w:line="276" w:lineRule="auto"/>
        <w:ind w:left="1" w:right="420" w:firstLine="568"/>
      </w:pPr>
      <w:r>
        <w:t>Bertolak dari pengertian multikultural, penerapan sistem pendidikan multikultural dalam konteks masyarakat modern bukan hanya merupakan pendekatan pedagogis, melainkan sebuah paradigma pendidikan yang menempatkan keberagaman sebagai</w:t>
      </w:r>
      <w:r>
        <w:rPr>
          <w:spacing w:val="-13"/>
        </w:rPr>
        <w:t xml:space="preserve"> </w:t>
      </w:r>
      <w:r>
        <w:t>inti</w:t>
      </w:r>
      <w:r>
        <w:rPr>
          <w:spacing w:val="-14"/>
        </w:rPr>
        <w:t xml:space="preserve"> </w:t>
      </w:r>
      <w:r>
        <w:t>dari</w:t>
      </w:r>
      <w:r>
        <w:rPr>
          <w:spacing w:val="-13"/>
        </w:rPr>
        <w:t xml:space="preserve"> </w:t>
      </w:r>
      <w:r>
        <w:t>proses</w:t>
      </w:r>
      <w:r>
        <w:rPr>
          <w:spacing w:val="-12"/>
        </w:rPr>
        <w:t xml:space="preserve"> </w:t>
      </w:r>
      <w:r>
        <w:t>belajar.</w:t>
      </w:r>
      <w:r>
        <w:rPr>
          <w:spacing w:val="-12"/>
        </w:rPr>
        <w:t xml:space="preserve"> </w:t>
      </w:r>
      <w:r>
        <w:t>Dalam</w:t>
      </w:r>
      <w:r>
        <w:rPr>
          <w:spacing w:val="-13"/>
        </w:rPr>
        <w:t xml:space="preserve"> </w:t>
      </w:r>
      <w:r>
        <w:t>kerangka</w:t>
      </w:r>
      <w:r>
        <w:rPr>
          <w:spacing w:val="-14"/>
        </w:rPr>
        <w:t xml:space="preserve"> </w:t>
      </w:r>
      <w:r>
        <w:t>ini,</w:t>
      </w:r>
      <w:r>
        <w:rPr>
          <w:spacing w:val="-13"/>
        </w:rPr>
        <w:t xml:space="preserve"> </w:t>
      </w:r>
      <w:r>
        <w:t>multikultural tidak</w:t>
      </w:r>
      <w:r>
        <w:rPr>
          <w:spacing w:val="-12"/>
        </w:rPr>
        <w:t xml:space="preserve"> </w:t>
      </w:r>
      <w:r>
        <w:t>hanya</w:t>
      </w:r>
      <w:r>
        <w:rPr>
          <w:spacing w:val="-12"/>
        </w:rPr>
        <w:t xml:space="preserve"> </w:t>
      </w:r>
      <w:r>
        <w:t>dipahami</w:t>
      </w:r>
      <w:r>
        <w:rPr>
          <w:spacing w:val="-12"/>
        </w:rPr>
        <w:t xml:space="preserve"> </w:t>
      </w:r>
      <w:r>
        <w:t>sebagai</w:t>
      </w:r>
      <w:r>
        <w:rPr>
          <w:spacing w:val="-12"/>
        </w:rPr>
        <w:t xml:space="preserve"> </w:t>
      </w:r>
      <w:r>
        <w:t>keberadaan</w:t>
      </w:r>
      <w:r>
        <w:rPr>
          <w:spacing w:val="-12"/>
        </w:rPr>
        <w:t xml:space="preserve"> </w:t>
      </w:r>
      <w:r>
        <w:t>berbagai</w:t>
      </w:r>
      <w:r>
        <w:rPr>
          <w:spacing w:val="-12"/>
        </w:rPr>
        <w:t xml:space="preserve"> </w:t>
      </w:r>
      <w:r>
        <w:t>budaya</w:t>
      </w:r>
      <w:r>
        <w:rPr>
          <w:spacing w:val="-12"/>
        </w:rPr>
        <w:t xml:space="preserve"> </w:t>
      </w:r>
      <w:r>
        <w:t>dalam satu</w:t>
      </w:r>
      <w:r>
        <w:rPr>
          <w:spacing w:val="-13"/>
        </w:rPr>
        <w:t xml:space="preserve"> </w:t>
      </w:r>
      <w:r>
        <w:t>ruang</w:t>
      </w:r>
      <w:r>
        <w:rPr>
          <w:spacing w:val="-13"/>
        </w:rPr>
        <w:t xml:space="preserve"> </w:t>
      </w:r>
      <w:r>
        <w:t>sosial,</w:t>
      </w:r>
      <w:r>
        <w:rPr>
          <w:spacing w:val="-13"/>
        </w:rPr>
        <w:t xml:space="preserve"> </w:t>
      </w:r>
      <w:r>
        <w:t>tetapi</w:t>
      </w:r>
      <w:r>
        <w:rPr>
          <w:spacing w:val="-13"/>
        </w:rPr>
        <w:t xml:space="preserve"> </w:t>
      </w:r>
      <w:r>
        <w:t>juga</w:t>
      </w:r>
      <w:r>
        <w:rPr>
          <w:spacing w:val="-13"/>
        </w:rPr>
        <w:t xml:space="preserve"> </w:t>
      </w:r>
      <w:r>
        <w:t>sebagai</w:t>
      </w:r>
      <w:r>
        <w:rPr>
          <w:spacing w:val="-13"/>
        </w:rPr>
        <w:t xml:space="preserve"> </w:t>
      </w:r>
      <w:r>
        <w:t>sebuah</w:t>
      </w:r>
      <w:r>
        <w:rPr>
          <w:spacing w:val="-12"/>
        </w:rPr>
        <w:t xml:space="preserve"> </w:t>
      </w:r>
      <w:r>
        <w:t>nilai</w:t>
      </w:r>
      <w:r>
        <w:rPr>
          <w:spacing w:val="-13"/>
        </w:rPr>
        <w:t xml:space="preserve"> </w:t>
      </w:r>
      <w:r>
        <w:t>yang</w:t>
      </w:r>
      <w:r>
        <w:rPr>
          <w:spacing w:val="-13"/>
        </w:rPr>
        <w:t xml:space="preserve"> </w:t>
      </w:r>
      <w:r>
        <w:t>mengakui, menghormati,</w:t>
      </w:r>
      <w:r>
        <w:rPr>
          <w:spacing w:val="-3"/>
        </w:rPr>
        <w:t xml:space="preserve"> </w:t>
      </w:r>
      <w:r>
        <w:t>dan</w:t>
      </w:r>
      <w:r>
        <w:rPr>
          <w:spacing w:val="-3"/>
        </w:rPr>
        <w:t xml:space="preserve"> </w:t>
      </w:r>
      <w:r>
        <w:t>merayakan</w:t>
      </w:r>
      <w:r>
        <w:rPr>
          <w:spacing w:val="-3"/>
        </w:rPr>
        <w:t xml:space="preserve"> </w:t>
      </w:r>
      <w:r>
        <w:t>perbedaan</w:t>
      </w:r>
      <w:r>
        <w:rPr>
          <w:spacing w:val="-3"/>
        </w:rPr>
        <w:t xml:space="preserve"> </w:t>
      </w:r>
      <w:r>
        <w:t>tanpa</w:t>
      </w:r>
      <w:r>
        <w:rPr>
          <w:spacing w:val="-4"/>
        </w:rPr>
        <w:t xml:space="preserve"> </w:t>
      </w:r>
      <w:r>
        <w:t>menganggap</w:t>
      </w:r>
      <w:r>
        <w:rPr>
          <w:spacing w:val="-3"/>
        </w:rPr>
        <w:t xml:space="preserve"> </w:t>
      </w:r>
      <w:r>
        <w:t>satu budaya</w:t>
      </w:r>
      <w:r>
        <w:rPr>
          <w:spacing w:val="-12"/>
        </w:rPr>
        <w:t xml:space="preserve"> </w:t>
      </w:r>
      <w:r>
        <w:t>lebih</w:t>
      </w:r>
      <w:r>
        <w:rPr>
          <w:spacing w:val="-7"/>
        </w:rPr>
        <w:t xml:space="preserve"> </w:t>
      </w:r>
      <w:r>
        <w:t>unggul</w:t>
      </w:r>
      <w:r>
        <w:rPr>
          <w:spacing w:val="-6"/>
        </w:rPr>
        <w:t xml:space="preserve"> </w:t>
      </w:r>
      <w:r>
        <w:t>daripada</w:t>
      </w:r>
      <w:r>
        <w:rPr>
          <w:spacing w:val="-9"/>
        </w:rPr>
        <w:t xml:space="preserve"> </w:t>
      </w:r>
      <w:r>
        <w:t>yang</w:t>
      </w:r>
      <w:r>
        <w:rPr>
          <w:spacing w:val="-8"/>
        </w:rPr>
        <w:t xml:space="preserve"> </w:t>
      </w:r>
      <w:r>
        <w:t>lain.</w:t>
      </w:r>
      <w:r>
        <w:rPr>
          <w:spacing w:val="-7"/>
        </w:rPr>
        <w:t xml:space="preserve"> </w:t>
      </w:r>
      <w:r>
        <w:t>Di</w:t>
      </w:r>
      <w:r>
        <w:rPr>
          <w:spacing w:val="-8"/>
        </w:rPr>
        <w:t xml:space="preserve"> </w:t>
      </w:r>
      <w:r>
        <w:t>era</w:t>
      </w:r>
      <w:r>
        <w:rPr>
          <w:spacing w:val="-8"/>
        </w:rPr>
        <w:t xml:space="preserve"> </w:t>
      </w:r>
      <w:r>
        <w:t>globalisasi,</w:t>
      </w:r>
      <w:r>
        <w:rPr>
          <w:spacing w:val="-7"/>
        </w:rPr>
        <w:t xml:space="preserve"> </w:t>
      </w:r>
      <w:r>
        <w:rPr>
          <w:spacing w:val="-2"/>
        </w:rPr>
        <w:t>ketika</w:t>
      </w:r>
    </w:p>
    <w:p w:rsidR="00BC3CB7" w:rsidRDefault="00BC3CB7">
      <w:pPr>
        <w:pStyle w:val="BodyText"/>
        <w:spacing w:line="276" w:lineRule="auto"/>
        <w:sectPr w:rsidR="00BC3CB7">
          <w:headerReference w:type="even" r:id="rId1512"/>
          <w:headerReference w:type="default" r:id="rId1513"/>
          <w:footerReference w:type="default" r:id="rId1514"/>
          <w:headerReference w:type="first" r:id="rId1515"/>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interaksi lintas budaya menjadi keniscayaan, pendidikan multikultural hadir sebagai kebutuhan mendesak untuk menyiapkan peserta didik agar mampu hidup berdampingan secara damai di tengah keragaman. Pendidikan ini mengarahkan peserta didik untuk memahami keberagaman budaya sebagai kekayaan kolektif, bukan sumber konflik. Dalam pembelajaran multikultural, peserta didik diajak untuk mengembangkan keterampilan berpikir kritis terhadap stereotip, prasangka, dan diskriminasi yang kerap mengakar secara sistemik dalam masyarakat. Nilai-nilai seperti keadilan sosial, kesetaraan, empati, dan penghormatan terhadap hak asasi manusia menjadi fondasi</w:t>
      </w:r>
      <w:r>
        <w:rPr>
          <w:spacing w:val="-11"/>
        </w:rPr>
        <w:t xml:space="preserve"> </w:t>
      </w:r>
      <w:r>
        <w:t>utama</w:t>
      </w:r>
      <w:r>
        <w:rPr>
          <w:spacing w:val="-11"/>
        </w:rPr>
        <w:t xml:space="preserve"> </w:t>
      </w:r>
      <w:r>
        <w:t>yang</w:t>
      </w:r>
      <w:r>
        <w:rPr>
          <w:spacing w:val="-11"/>
        </w:rPr>
        <w:t xml:space="preserve"> </w:t>
      </w:r>
      <w:r>
        <w:t>ditanamkan</w:t>
      </w:r>
      <w:r>
        <w:rPr>
          <w:spacing w:val="-11"/>
        </w:rPr>
        <w:t xml:space="preserve"> </w:t>
      </w:r>
      <w:r>
        <w:t>dalam</w:t>
      </w:r>
      <w:r>
        <w:rPr>
          <w:spacing w:val="-12"/>
        </w:rPr>
        <w:t xml:space="preserve"> </w:t>
      </w:r>
      <w:r>
        <w:t>proses</w:t>
      </w:r>
      <w:r>
        <w:rPr>
          <w:spacing w:val="-10"/>
        </w:rPr>
        <w:t xml:space="preserve"> </w:t>
      </w:r>
      <w:r>
        <w:t>pendidikan</w:t>
      </w:r>
      <w:r>
        <w:rPr>
          <w:spacing w:val="-11"/>
        </w:rPr>
        <w:t xml:space="preserve"> </w:t>
      </w:r>
      <w:r>
        <w:t>ini.</w:t>
      </w:r>
      <w:r>
        <w:rPr>
          <w:spacing w:val="-11"/>
        </w:rPr>
        <w:t xml:space="preserve"> </w:t>
      </w:r>
      <w:r>
        <w:t>Hal ini menunjukkan bahwa pendidikan multikultural berbasis nilai ketuhanan dan persatuan di sekolah mampu meningkatkan sikap toleransi dan kepekaan sosial peserta didik, khususnya dalam menghadapi perbedaan latar belakang agama dan budaya di lingkungan sekolah (Hasanah dan Arum Putri, 2021).</w:t>
      </w:r>
    </w:p>
    <w:p w:rsidR="00BC3CB7" w:rsidRDefault="00AF39CF">
      <w:pPr>
        <w:pStyle w:val="BodyText"/>
        <w:spacing w:before="121" w:line="276" w:lineRule="auto"/>
        <w:ind w:right="136" w:firstLine="568"/>
      </w:pPr>
      <w:r>
        <w:t>Pendidikan multikultural juga berperan penting dalam membentuk warga negara global yang memiliki kesadaran identitas, namun tetap terbuka dan mampu beradaptasi dengan lingkungan yang majemuk. Pendidikan multikultural bukan hanya mengajarkan tentang keragaman, melainkan juga mengembangkan kemampuan untuk membangun dialog, menyelesaikan konflik secara damai, dan membentuk solidaritas lintas budaya di tengah tantangan globalisasi. Pendidikan multikultural juga memiliki dampak jangka panjang dalam memperkuat kohesi sosial dan mencegah polarisasi sosial yang sering</w:t>
      </w:r>
      <w:r>
        <w:rPr>
          <w:spacing w:val="-15"/>
        </w:rPr>
        <w:t xml:space="preserve"> </w:t>
      </w:r>
      <w:r>
        <w:t>kali</w:t>
      </w:r>
      <w:r>
        <w:rPr>
          <w:spacing w:val="-15"/>
        </w:rPr>
        <w:t xml:space="preserve"> </w:t>
      </w:r>
      <w:r>
        <w:t>timbul</w:t>
      </w:r>
      <w:r>
        <w:rPr>
          <w:spacing w:val="-15"/>
        </w:rPr>
        <w:t xml:space="preserve"> </w:t>
      </w:r>
      <w:r>
        <w:t>akibat</w:t>
      </w:r>
      <w:r>
        <w:rPr>
          <w:spacing w:val="-15"/>
        </w:rPr>
        <w:t xml:space="preserve"> </w:t>
      </w:r>
      <w:r>
        <w:t>intoleransi</w:t>
      </w:r>
      <w:r>
        <w:rPr>
          <w:spacing w:val="-15"/>
        </w:rPr>
        <w:t xml:space="preserve"> </w:t>
      </w:r>
      <w:r>
        <w:t>atau</w:t>
      </w:r>
      <w:r>
        <w:rPr>
          <w:spacing w:val="-15"/>
        </w:rPr>
        <w:t xml:space="preserve"> </w:t>
      </w:r>
      <w:r>
        <w:t>fanatisme</w:t>
      </w:r>
      <w:r>
        <w:rPr>
          <w:spacing w:val="-15"/>
        </w:rPr>
        <w:t xml:space="preserve"> </w:t>
      </w:r>
      <w:r>
        <w:t>sempit.</w:t>
      </w:r>
      <w:r>
        <w:rPr>
          <w:spacing w:val="-15"/>
        </w:rPr>
        <w:t xml:space="preserve"> </w:t>
      </w:r>
      <w:r>
        <w:t>Dalam praktiknya, implementasi pendidikan multikultural dapat dilakukan melalui revisi kurikulum agar lebih inklusif, pelatihan guru untuk peka terhadap isu-isu keberagaman, dan penciptaan budaya sekolah yang mendukung penghargaan terhadap perbedaan.</w:t>
      </w:r>
      <w:r>
        <w:rPr>
          <w:spacing w:val="-10"/>
        </w:rPr>
        <w:t xml:space="preserve"> </w:t>
      </w:r>
      <w:r>
        <w:t>Pendekatan</w:t>
      </w:r>
      <w:r>
        <w:rPr>
          <w:spacing w:val="-8"/>
        </w:rPr>
        <w:t xml:space="preserve"> </w:t>
      </w:r>
      <w:r>
        <w:t>multikultural</w:t>
      </w:r>
      <w:r>
        <w:rPr>
          <w:spacing w:val="-8"/>
        </w:rPr>
        <w:t xml:space="preserve"> </w:t>
      </w:r>
      <w:r>
        <w:t>dalam</w:t>
      </w:r>
      <w:r>
        <w:rPr>
          <w:spacing w:val="-8"/>
        </w:rPr>
        <w:t xml:space="preserve"> </w:t>
      </w:r>
      <w:r>
        <w:t>pendidikan</w:t>
      </w:r>
      <w:r>
        <w:rPr>
          <w:spacing w:val="-8"/>
        </w:rPr>
        <w:t xml:space="preserve"> </w:t>
      </w:r>
      <w:r>
        <w:t>dasar</w:t>
      </w:r>
      <w:r>
        <w:rPr>
          <w:spacing w:val="-8"/>
        </w:rPr>
        <w:t xml:space="preserve"> </w:t>
      </w:r>
      <w:r>
        <w:rPr>
          <w:spacing w:val="-5"/>
        </w:rPr>
        <w:t>dan</w:t>
      </w:r>
    </w:p>
    <w:p w:rsidR="00BC3CB7" w:rsidRDefault="00BC3CB7">
      <w:pPr>
        <w:pStyle w:val="BodyText"/>
        <w:spacing w:line="276" w:lineRule="auto"/>
        <w:sectPr w:rsidR="00BC3CB7">
          <w:headerReference w:type="even" r:id="rId1516"/>
          <w:headerReference w:type="default" r:id="rId1517"/>
          <w:footerReference w:type="default" r:id="rId1518"/>
          <w:headerReference w:type="first" r:id="rId1519"/>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menengah memberikan ruang bagi seluruh peserta didik untuk berkembang secara optimal tanpa hambatan diskriminatif berbasis etnis, agama, atau latar belakang sosial (Suryaman, 2019:</w:t>
      </w:r>
      <w:r>
        <w:rPr>
          <w:spacing w:val="-15"/>
        </w:rPr>
        <w:t xml:space="preserve"> </w:t>
      </w:r>
      <w:r>
        <w:t>244).</w:t>
      </w:r>
      <w:r>
        <w:rPr>
          <w:spacing w:val="-15"/>
        </w:rPr>
        <w:t xml:space="preserve"> </w:t>
      </w:r>
      <w:r>
        <w:t>Oleh</w:t>
      </w:r>
      <w:r>
        <w:rPr>
          <w:spacing w:val="-15"/>
        </w:rPr>
        <w:t xml:space="preserve"> </w:t>
      </w:r>
      <w:r>
        <w:t>karena</w:t>
      </w:r>
      <w:r>
        <w:rPr>
          <w:spacing w:val="-15"/>
        </w:rPr>
        <w:t xml:space="preserve"> </w:t>
      </w:r>
      <w:r>
        <w:t>itu,</w:t>
      </w:r>
      <w:r>
        <w:rPr>
          <w:spacing w:val="-15"/>
        </w:rPr>
        <w:t xml:space="preserve"> </w:t>
      </w:r>
      <w:r>
        <w:t>pendidikan</w:t>
      </w:r>
      <w:r>
        <w:rPr>
          <w:spacing w:val="-13"/>
        </w:rPr>
        <w:t xml:space="preserve"> </w:t>
      </w:r>
      <w:r>
        <w:t>multikultural</w:t>
      </w:r>
      <w:r>
        <w:rPr>
          <w:spacing w:val="-15"/>
        </w:rPr>
        <w:t xml:space="preserve"> </w:t>
      </w:r>
      <w:r>
        <w:t>tidak</w:t>
      </w:r>
      <w:r>
        <w:rPr>
          <w:spacing w:val="-15"/>
        </w:rPr>
        <w:t xml:space="preserve"> </w:t>
      </w:r>
      <w:r>
        <w:t>hanya mendukung keberhasilan akademik, tetapi juga membentuk karakter generasi muda yang mampu menjadi agen perdamaian, inklusi,</w:t>
      </w:r>
      <w:r>
        <w:rPr>
          <w:spacing w:val="-10"/>
        </w:rPr>
        <w:t xml:space="preserve"> </w:t>
      </w:r>
      <w:r>
        <w:t>dan</w:t>
      </w:r>
      <w:r>
        <w:rPr>
          <w:spacing w:val="-10"/>
        </w:rPr>
        <w:t xml:space="preserve"> </w:t>
      </w:r>
      <w:r>
        <w:t>keadaban</w:t>
      </w:r>
      <w:r>
        <w:rPr>
          <w:spacing w:val="-10"/>
        </w:rPr>
        <w:t xml:space="preserve"> </w:t>
      </w:r>
      <w:r>
        <w:t>dalam</w:t>
      </w:r>
      <w:r>
        <w:rPr>
          <w:spacing w:val="-9"/>
        </w:rPr>
        <w:t xml:space="preserve"> </w:t>
      </w:r>
      <w:r>
        <w:t>masyarakat</w:t>
      </w:r>
      <w:r>
        <w:rPr>
          <w:spacing w:val="-8"/>
        </w:rPr>
        <w:t xml:space="preserve"> </w:t>
      </w:r>
      <w:r>
        <w:t>yang</w:t>
      </w:r>
      <w:r>
        <w:rPr>
          <w:spacing w:val="-10"/>
        </w:rPr>
        <w:t xml:space="preserve"> </w:t>
      </w:r>
      <w:r>
        <w:t>semakin</w:t>
      </w:r>
      <w:r>
        <w:rPr>
          <w:spacing w:val="-10"/>
        </w:rPr>
        <w:t xml:space="preserve"> </w:t>
      </w:r>
      <w:r>
        <w:t>kompleks dan terhubung secara global.</w:t>
      </w:r>
    </w:p>
    <w:p w:rsidR="00BC3CB7" w:rsidRDefault="00AF39CF">
      <w:pPr>
        <w:pStyle w:val="Heading2"/>
        <w:numPr>
          <w:ilvl w:val="2"/>
          <w:numId w:val="4"/>
        </w:numPr>
        <w:tabs>
          <w:tab w:val="left" w:pos="721"/>
        </w:tabs>
        <w:spacing w:before="119"/>
        <w:jc w:val="both"/>
      </w:pPr>
      <w:r>
        <w:t>Multikultural</w:t>
      </w:r>
      <w:r>
        <w:rPr>
          <w:spacing w:val="-3"/>
        </w:rPr>
        <w:t xml:space="preserve"> </w:t>
      </w:r>
      <w:r>
        <w:t>Dalam</w:t>
      </w:r>
      <w:r>
        <w:rPr>
          <w:spacing w:val="-3"/>
        </w:rPr>
        <w:t xml:space="preserve"> </w:t>
      </w:r>
      <w:r>
        <w:t>Konteks</w:t>
      </w:r>
      <w:r>
        <w:rPr>
          <w:spacing w:val="-2"/>
        </w:rPr>
        <w:t xml:space="preserve"> Indonesia</w:t>
      </w:r>
    </w:p>
    <w:p w:rsidR="00BC3CB7" w:rsidRDefault="00AF39CF">
      <w:pPr>
        <w:pStyle w:val="BodyText"/>
        <w:spacing w:before="142" w:line="276" w:lineRule="auto"/>
        <w:ind w:left="1" w:right="420" w:firstLine="568"/>
      </w:pPr>
      <w:r>
        <w:t xml:space="preserve">Indonesia dikenal sebagai salah satu negara dengan keragaman budaya, suku, agama, dan bahasa. Konsep </w:t>
      </w:r>
      <w:r>
        <w:rPr>
          <w:spacing w:val="-2"/>
        </w:rPr>
        <w:t>multikultural bukan hanya</w:t>
      </w:r>
      <w:r>
        <w:rPr>
          <w:spacing w:val="-3"/>
        </w:rPr>
        <w:t xml:space="preserve"> </w:t>
      </w:r>
      <w:r>
        <w:rPr>
          <w:spacing w:val="-2"/>
        </w:rPr>
        <w:t xml:space="preserve">penting, tetapi merupakan keniscayaan </w:t>
      </w:r>
      <w:r>
        <w:t>historis dan sosiologis yang tidak dapat dihindari. Indonesia dibangun di atas fondasi kebinekaan, di mana semangat hidup berdampingan di antara berbagai kelompok masyarakat telah menjadi bagian dari identitas nasional sejak masa awal kemerdekaan. Pancasila sebagai dasar negara memainkan peranan vital sebagai konsensus ideologis yang menyatukan seluruh elemen bangsa. Nilai-nilai yang terkandung dalam Pancasila, yakni Ketuhanan</w:t>
      </w:r>
      <w:r>
        <w:rPr>
          <w:spacing w:val="-7"/>
        </w:rPr>
        <w:t xml:space="preserve"> </w:t>
      </w:r>
      <w:r>
        <w:t>Yang Maha Esa, Kemanusiaan yang adil</w:t>
      </w:r>
      <w:r>
        <w:rPr>
          <w:spacing w:val="-15"/>
        </w:rPr>
        <w:t xml:space="preserve"> </w:t>
      </w:r>
      <w:r>
        <w:t>dan</w:t>
      </w:r>
      <w:r>
        <w:rPr>
          <w:spacing w:val="-15"/>
        </w:rPr>
        <w:t xml:space="preserve"> </w:t>
      </w:r>
      <w:r>
        <w:t>beradab,</w:t>
      </w:r>
      <w:r>
        <w:rPr>
          <w:spacing w:val="-15"/>
        </w:rPr>
        <w:t xml:space="preserve"> </w:t>
      </w:r>
      <w:r>
        <w:t>Persatuan</w:t>
      </w:r>
      <w:r>
        <w:rPr>
          <w:spacing w:val="-15"/>
        </w:rPr>
        <w:t xml:space="preserve"> </w:t>
      </w:r>
      <w:r>
        <w:t>Indonesia,</w:t>
      </w:r>
      <w:r>
        <w:rPr>
          <w:spacing w:val="-15"/>
        </w:rPr>
        <w:t xml:space="preserve"> </w:t>
      </w:r>
      <w:r>
        <w:t>Kerakyatan</w:t>
      </w:r>
      <w:r>
        <w:rPr>
          <w:spacing w:val="-15"/>
        </w:rPr>
        <w:t xml:space="preserve"> </w:t>
      </w:r>
      <w:r>
        <w:t>yang</w:t>
      </w:r>
      <w:r>
        <w:rPr>
          <w:spacing w:val="-15"/>
        </w:rPr>
        <w:t xml:space="preserve"> </w:t>
      </w:r>
      <w:r>
        <w:t>dipimpin oleh hikmat kebijaksanaan dalam permusyawaratan perwakilan, serta Keadilan sosial bagi seluruh rakyat Indonesia, merupakan pilar normatif yang sejalan dengan prinsip-prinsip multikultural global. Prinsip-prinsip tersebut menekankan pentingnya penghargaan terhadap perbedaan, perlakuan setara terhadap semua kelompok budaya, serta kesediaan untuk berdialog dalam rangka menciptakan harmoni sosial.</w:t>
      </w:r>
    </w:p>
    <w:p w:rsidR="00BC3CB7" w:rsidRDefault="00AF39CF">
      <w:pPr>
        <w:pStyle w:val="BodyText"/>
        <w:spacing w:before="121" w:line="276" w:lineRule="auto"/>
        <w:ind w:left="1" w:right="422" w:firstLine="568"/>
      </w:pPr>
      <w:r>
        <w:t>Dalam praktiknya, multikultural di Indonesia perlu diterapkan secara konkret melalui berbagai sektor kehidupan masyarakat,</w:t>
      </w:r>
      <w:r>
        <w:rPr>
          <w:spacing w:val="-10"/>
        </w:rPr>
        <w:t xml:space="preserve"> </w:t>
      </w:r>
      <w:r>
        <w:t>terutama</w:t>
      </w:r>
      <w:r>
        <w:rPr>
          <w:spacing w:val="-10"/>
        </w:rPr>
        <w:t xml:space="preserve"> </w:t>
      </w:r>
      <w:r>
        <w:t>melalui</w:t>
      </w:r>
      <w:r>
        <w:rPr>
          <w:spacing w:val="-12"/>
        </w:rPr>
        <w:t xml:space="preserve"> </w:t>
      </w:r>
      <w:r>
        <w:t>jalur</w:t>
      </w:r>
      <w:r>
        <w:rPr>
          <w:spacing w:val="-11"/>
        </w:rPr>
        <w:t xml:space="preserve"> </w:t>
      </w:r>
      <w:r>
        <w:t>pendidikan,</w:t>
      </w:r>
      <w:r>
        <w:rPr>
          <w:spacing w:val="-12"/>
        </w:rPr>
        <w:t xml:space="preserve"> </w:t>
      </w:r>
      <w:r>
        <w:t>media</w:t>
      </w:r>
      <w:r>
        <w:rPr>
          <w:spacing w:val="-12"/>
        </w:rPr>
        <w:t xml:space="preserve"> </w:t>
      </w:r>
      <w:r>
        <w:t>massa,</w:t>
      </w:r>
      <w:r>
        <w:rPr>
          <w:spacing w:val="-12"/>
        </w:rPr>
        <w:t xml:space="preserve"> </w:t>
      </w:r>
      <w:r>
        <w:t>dan kegiatan seni-budaya. Pendidikan multikultural menjadi instrumen</w:t>
      </w:r>
      <w:r>
        <w:rPr>
          <w:spacing w:val="5"/>
        </w:rPr>
        <w:t xml:space="preserve"> </w:t>
      </w:r>
      <w:r>
        <w:t>utama</w:t>
      </w:r>
      <w:r>
        <w:rPr>
          <w:spacing w:val="6"/>
        </w:rPr>
        <w:t xml:space="preserve"> </w:t>
      </w:r>
      <w:r>
        <w:t>dalam</w:t>
      </w:r>
      <w:r>
        <w:rPr>
          <w:spacing w:val="4"/>
        </w:rPr>
        <w:t xml:space="preserve"> </w:t>
      </w:r>
      <w:r>
        <w:t>membentuk</w:t>
      </w:r>
      <w:r>
        <w:rPr>
          <w:spacing w:val="8"/>
        </w:rPr>
        <w:t xml:space="preserve"> </w:t>
      </w:r>
      <w:r>
        <w:t>cara</w:t>
      </w:r>
      <w:r>
        <w:rPr>
          <w:spacing w:val="9"/>
        </w:rPr>
        <w:t xml:space="preserve"> </w:t>
      </w:r>
      <w:r>
        <w:t>berpikir</w:t>
      </w:r>
      <w:r>
        <w:rPr>
          <w:spacing w:val="5"/>
        </w:rPr>
        <w:t xml:space="preserve"> </w:t>
      </w:r>
      <w:r>
        <w:t>generasi</w:t>
      </w:r>
      <w:r>
        <w:rPr>
          <w:spacing w:val="6"/>
        </w:rPr>
        <w:t xml:space="preserve"> </w:t>
      </w:r>
      <w:r>
        <w:rPr>
          <w:spacing w:val="-4"/>
        </w:rPr>
        <w:t>muda</w:t>
      </w:r>
    </w:p>
    <w:p w:rsidR="00BC3CB7" w:rsidRDefault="00BC3CB7">
      <w:pPr>
        <w:pStyle w:val="BodyText"/>
        <w:spacing w:line="276" w:lineRule="auto"/>
        <w:sectPr w:rsidR="00BC3CB7">
          <w:headerReference w:type="even" r:id="rId1520"/>
          <w:headerReference w:type="default" r:id="rId1521"/>
          <w:footerReference w:type="default" r:id="rId1522"/>
          <w:headerReference w:type="first" r:id="rId1523"/>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yang terbuka, inklusif, dan sadar akan nilai-nilai kemanusiaan universal. Pendekatan pendidikan yang mengintegrasikan pemahaman lintas budaya mendorong peserta didik tidak hanya belajar</w:t>
      </w:r>
      <w:r>
        <w:rPr>
          <w:spacing w:val="-11"/>
        </w:rPr>
        <w:t xml:space="preserve"> </w:t>
      </w:r>
      <w:r>
        <w:t>untuk</w:t>
      </w:r>
      <w:r>
        <w:rPr>
          <w:spacing w:val="-10"/>
        </w:rPr>
        <w:t xml:space="preserve"> </w:t>
      </w:r>
      <w:r>
        <w:t>mengenal</w:t>
      </w:r>
      <w:r>
        <w:rPr>
          <w:spacing w:val="-12"/>
        </w:rPr>
        <w:t xml:space="preserve"> </w:t>
      </w:r>
      <w:r>
        <w:t>kebudayaan</w:t>
      </w:r>
      <w:r>
        <w:rPr>
          <w:spacing w:val="-11"/>
        </w:rPr>
        <w:t xml:space="preserve"> </w:t>
      </w:r>
      <w:r>
        <w:t>lain,</w:t>
      </w:r>
      <w:r>
        <w:rPr>
          <w:spacing w:val="-9"/>
        </w:rPr>
        <w:t xml:space="preserve"> </w:t>
      </w:r>
      <w:r>
        <w:t>tetapi</w:t>
      </w:r>
      <w:r>
        <w:rPr>
          <w:spacing w:val="-11"/>
        </w:rPr>
        <w:t xml:space="preserve"> </w:t>
      </w:r>
      <w:r>
        <w:t>juga</w:t>
      </w:r>
      <w:r>
        <w:rPr>
          <w:spacing w:val="-11"/>
        </w:rPr>
        <w:t xml:space="preserve"> </w:t>
      </w:r>
      <w:r>
        <w:t>dilatih</w:t>
      </w:r>
      <w:r>
        <w:rPr>
          <w:spacing w:val="-11"/>
        </w:rPr>
        <w:t xml:space="preserve"> </w:t>
      </w:r>
      <w:r>
        <w:t>untuk mengapresiasi dan menghormatinya sebagai bagian dari kekayaan</w:t>
      </w:r>
      <w:r>
        <w:rPr>
          <w:spacing w:val="-3"/>
        </w:rPr>
        <w:t xml:space="preserve"> </w:t>
      </w:r>
      <w:r>
        <w:t>bangsa. Media,</w:t>
      </w:r>
      <w:r>
        <w:rPr>
          <w:spacing w:val="-3"/>
        </w:rPr>
        <w:t xml:space="preserve"> </w:t>
      </w:r>
      <w:r>
        <w:t>baik</w:t>
      </w:r>
      <w:r>
        <w:rPr>
          <w:spacing w:val="-4"/>
        </w:rPr>
        <w:t xml:space="preserve"> </w:t>
      </w:r>
      <w:r>
        <w:t>media</w:t>
      </w:r>
      <w:r>
        <w:rPr>
          <w:spacing w:val="-4"/>
        </w:rPr>
        <w:t xml:space="preserve"> </w:t>
      </w:r>
      <w:r>
        <w:t>arus</w:t>
      </w:r>
      <w:r>
        <w:rPr>
          <w:spacing w:val="-1"/>
        </w:rPr>
        <w:t xml:space="preserve"> </w:t>
      </w:r>
      <w:r>
        <w:t>utama</w:t>
      </w:r>
      <w:r>
        <w:rPr>
          <w:spacing w:val="-2"/>
        </w:rPr>
        <w:t xml:space="preserve"> </w:t>
      </w:r>
      <w:r>
        <w:t>maupun</w:t>
      </w:r>
      <w:r>
        <w:rPr>
          <w:spacing w:val="-3"/>
        </w:rPr>
        <w:t xml:space="preserve"> </w:t>
      </w:r>
      <w:r>
        <w:t>digital, juga memiliki peran strategis dalam menyebarkan narasi positif tentang keberagaman, mencegah penyebaran ujaran kebencian, serta</w:t>
      </w:r>
      <w:r>
        <w:rPr>
          <w:spacing w:val="-1"/>
        </w:rPr>
        <w:t xml:space="preserve"> </w:t>
      </w:r>
      <w:r>
        <w:t>mempromosikan kesadaran kolektif akan pentingnya hidup dalam keberagaman. Sementara itu, seni dan budaya tradisional serta kontemporer berfungsi sebagai medium ekspresi dan interaksi antarbudaya yang dapat menjadi jembatan untuk membangun rasa saling pengertian antarkelompok yang berbeda latar belakang.</w:t>
      </w:r>
    </w:p>
    <w:p w:rsidR="00BC3CB7" w:rsidRDefault="00AF39CF">
      <w:pPr>
        <w:pStyle w:val="BodyText"/>
        <w:spacing w:before="121" w:line="276" w:lineRule="auto"/>
        <w:ind w:right="137" w:firstLine="568"/>
      </w:pPr>
      <w:r>
        <w:t>Di tengah pentingnya penerapan multikultural ini, muncul tantangan signifikan, terutama dalam hal integrasi nilai-nilai multikultural ke dalam pendidikan agama. Salah satu sorotan utama</w:t>
      </w:r>
      <w:r>
        <w:rPr>
          <w:spacing w:val="-12"/>
        </w:rPr>
        <w:t xml:space="preserve"> </w:t>
      </w:r>
      <w:r>
        <w:t>adalah</w:t>
      </w:r>
      <w:r>
        <w:rPr>
          <w:spacing w:val="-12"/>
        </w:rPr>
        <w:t xml:space="preserve"> </w:t>
      </w:r>
      <w:r>
        <w:t>pada</w:t>
      </w:r>
      <w:r>
        <w:rPr>
          <w:spacing w:val="-15"/>
        </w:rPr>
        <w:t xml:space="preserve"> </w:t>
      </w:r>
      <w:r>
        <w:t>pendidikan</w:t>
      </w:r>
      <w:r>
        <w:rPr>
          <w:spacing w:val="-12"/>
        </w:rPr>
        <w:t xml:space="preserve"> </w:t>
      </w:r>
      <w:r>
        <w:t>agama</w:t>
      </w:r>
      <w:r>
        <w:rPr>
          <w:spacing w:val="-12"/>
        </w:rPr>
        <w:t xml:space="preserve"> </w:t>
      </w:r>
      <w:r>
        <w:t>Katolik</w:t>
      </w:r>
      <w:r>
        <w:rPr>
          <w:spacing w:val="-14"/>
        </w:rPr>
        <w:t xml:space="preserve"> </w:t>
      </w:r>
      <w:r>
        <w:t>di</w:t>
      </w:r>
      <w:r>
        <w:rPr>
          <w:spacing w:val="-14"/>
        </w:rPr>
        <w:t xml:space="preserve"> </w:t>
      </w:r>
      <w:r>
        <w:t>sekolah-sekolah, baik sekolah negeri maupun swasta yang dikelola oleh lembaga Katolik. Meskipun secara teologis ajaran Gereja Katolik sangat menekankan nilai cinta kasih universal, penghormatan terhadap martabat</w:t>
      </w:r>
      <w:r>
        <w:rPr>
          <w:spacing w:val="-14"/>
        </w:rPr>
        <w:t xml:space="preserve"> </w:t>
      </w:r>
      <w:r>
        <w:t>manusia,</w:t>
      </w:r>
      <w:r>
        <w:rPr>
          <w:spacing w:val="-13"/>
        </w:rPr>
        <w:t xml:space="preserve"> </w:t>
      </w:r>
      <w:r>
        <w:t>dan</w:t>
      </w:r>
      <w:r>
        <w:rPr>
          <w:spacing w:val="-13"/>
        </w:rPr>
        <w:t xml:space="preserve"> </w:t>
      </w:r>
      <w:r>
        <w:t>semangat</w:t>
      </w:r>
      <w:r>
        <w:rPr>
          <w:spacing w:val="-15"/>
        </w:rPr>
        <w:t xml:space="preserve"> </w:t>
      </w:r>
      <w:r>
        <w:t>perdamaian,</w:t>
      </w:r>
      <w:r>
        <w:rPr>
          <w:spacing w:val="-14"/>
        </w:rPr>
        <w:t xml:space="preserve"> </w:t>
      </w:r>
      <w:r>
        <w:t>realitas</w:t>
      </w:r>
      <w:r>
        <w:rPr>
          <w:spacing w:val="-13"/>
        </w:rPr>
        <w:t xml:space="preserve"> </w:t>
      </w:r>
      <w:r>
        <w:t>di</w:t>
      </w:r>
      <w:r>
        <w:rPr>
          <w:spacing w:val="-14"/>
        </w:rPr>
        <w:t xml:space="preserve"> </w:t>
      </w:r>
      <w:r>
        <w:t>lapangan menunjukkan bahwa pendidikan agama Katolik di Indonesia masih terlalu berfokus pada aspek-aspek doktrinal dan pembentukan identitas iman internal. Kurikulum dan metode pengajaran masih fokus pada penguatan dogma dan moral internal Gereja.</w:t>
      </w:r>
      <w:r>
        <w:rPr>
          <w:spacing w:val="40"/>
        </w:rPr>
        <w:t xml:space="preserve"> </w:t>
      </w:r>
      <w:r>
        <w:t>Sementara itu, pembelajaran lintas budaya atau interfaith dialogue sering kali hanya menjadi sisipan, bahkan kerap diabaikan sama sekali. Akibatnya, siswa Katolik bisa tumbuh dalam pemahaman iman yang kuat, tetapi dengan sensitivitas</w:t>
      </w:r>
      <w:r>
        <w:rPr>
          <w:spacing w:val="-9"/>
        </w:rPr>
        <w:t xml:space="preserve"> </w:t>
      </w:r>
      <w:r>
        <w:t>sosial</w:t>
      </w:r>
      <w:r>
        <w:rPr>
          <w:spacing w:val="-10"/>
        </w:rPr>
        <w:t xml:space="preserve"> </w:t>
      </w:r>
      <w:r>
        <w:t>dan</w:t>
      </w:r>
      <w:r>
        <w:rPr>
          <w:spacing w:val="-10"/>
        </w:rPr>
        <w:t xml:space="preserve"> </w:t>
      </w:r>
      <w:r>
        <w:t>kultural</w:t>
      </w:r>
      <w:r>
        <w:rPr>
          <w:spacing w:val="-11"/>
        </w:rPr>
        <w:t xml:space="preserve"> </w:t>
      </w:r>
      <w:r>
        <w:t>yang</w:t>
      </w:r>
      <w:r>
        <w:rPr>
          <w:spacing w:val="-10"/>
        </w:rPr>
        <w:t xml:space="preserve"> </w:t>
      </w:r>
      <w:r>
        <w:t>kurang</w:t>
      </w:r>
      <w:r>
        <w:rPr>
          <w:spacing w:val="-10"/>
        </w:rPr>
        <w:t xml:space="preserve"> </w:t>
      </w:r>
      <w:r>
        <w:t>berkembang</w:t>
      </w:r>
      <w:r>
        <w:rPr>
          <w:spacing w:val="-10"/>
        </w:rPr>
        <w:t xml:space="preserve"> </w:t>
      </w:r>
      <w:r>
        <w:t>terhadap kelompok lain di sekitarnya.</w:t>
      </w:r>
    </w:p>
    <w:p w:rsidR="00BC3CB7" w:rsidRDefault="00BC3CB7">
      <w:pPr>
        <w:pStyle w:val="BodyText"/>
        <w:spacing w:line="276" w:lineRule="auto"/>
        <w:sectPr w:rsidR="00BC3CB7">
          <w:headerReference w:type="even" r:id="rId1524"/>
          <w:headerReference w:type="default" r:id="rId1525"/>
          <w:footerReference w:type="default" r:id="rId1526"/>
          <w:headerReference w:type="first" r:id="rId1527"/>
          <w:pgSz w:w="8790" w:h="13050"/>
          <w:pgMar w:top="1060" w:right="992" w:bottom="920" w:left="1133" w:header="0" w:footer="738" w:gutter="0"/>
          <w:cols w:space="720"/>
        </w:sectPr>
      </w:pPr>
    </w:p>
    <w:p w:rsidR="00BC3CB7" w:rsidRDefault="00AF39CF">
      <w:pPr>
        <w:pStyle w:val="BodyText"/>
        <w:spacing w:before="72" w:line="276" w:lineRule="auto"/>
        <w:ind w:left="1" w:right="422" w:firstLine="568"/>
      </w:pPr>
      <w:r>
        <w:lastRenderedPageBreak/>
        <w:t>Penelitian</w:t>
      </w:r>
      <w:r>
        <w:rPr>
          <w:spacing w:val="-12"/>
        </w:rPr>
        <w:t xml:space="preserve"> </w:t>
      </w:r>
      <w:r>
        <w:t>yang</w:t>
      </w:r>
      <w:r>
        <w:rPr>
          <w:spacing w:val="-12"/>
        </w:rPr>
        <w:t xml:space="preserve"> </w:t>
      </w:r>
      <w:r>
        <w:t>dilakukan</w:t>
      </w:r>
      <w:r>
        <w:rPr>
          <w:spacing w:val="-12"/>
        </w:rPr>
        <w:t xml:space="preserve"> </w:t>
      </w:r>
      <w:r>
        <w:t>oleh</w:t>
      </w:r>
      <w:r>
        <w:rPr>
          <w:spacing w:val="-9"/>
        </w:rPr>
        <w:t xml:space="preserve"> </w:t>
      </w:r>
      <w:r>
        <w:t>(Syahid</w:t>
      </w:r>
      <w:r>
        <w:rPr>
          <w:spacing w:val="-10"/>
        </w:rPr>
        <w:t xml:space="preserve"> </w:t>
      </w:r>
      <w:r>
        <w:t>dan</w:t>
      </w:r>
      <w:r>
        <w:rPr>
          <w:spacing w:val="-11"/>
        </w:rPr>
        <w:t xml:space="preserve"> </w:t>
      </w:r>
      <w:r>
        <w:t>Mashuri,</w:t>
      </w:r>
      <w:r>
        <w:rPr>
          <w:spacing w:val="-12"/>
        </w:rPr>
        <w:t xml:space="preserve"> </w:t>
      </w:r>
      <w:r>
        <w:t>2024: 188) Menegaskan bahwa salah satu hambatan utama dalam penguatan nilai-nilai multikultural melalui pendidikan agama, termasuk Katolik, adalah kurangnya integrasi kurikulum yang menekankan pentingnya</w:t>
      </w:r>
      <w:r>
        <w:rPr>
          <w:spacing w:val="-2"/>
        </w:rPr>
        <w:t xml:space="preserve"> </w:t>
      </w:r>
      <w:r>
        <w:t>keterbukaan terhadap</w:t>
      </w:r>
      <w:r>
        <w:rPr>
          <w:spacing w:val="-2"/>
        </w:rPr>
        <w:t xml:space="preserve"> </w:t>
      </w:r>
      <w:r>
        <w:t>keberagaman</w:t>
      </w:r>
      <w:r>
        <w:rPr>
          <w:spacing w:val="-1"/>
        </w:rPr>
        <w:t xml:space="preserve"> </w:t>
      </w:r>
      <w:r>
        <w:t>dan empati terhadap perbedaan. Hal ini tidak hanya berdampak pada terbatasnya interaksi antarumat beragama di sekolah-sekolah multikultural, tetapi juga dapat melanggengkan stereotip dan prasangka</w:t>
      </w:r>
      <w:r>
        <w:rPr>
          <w:spacing w:val="-15"/>
        </w:rPr>
        <w:t xml:space="preserve"> </w:t>
      </w:r>
      <w:r>
        <w:t>sosial</w:t>
      </w:r>
      <w:r>
        <w:rPr>
          <w:spacing w:val="-15"/>
        </w:rPr>
        <w:t xml:space="preserve"> </w:t>
      </w:r>
      <w:r>
        <w:t>yang</w:t>
      </w:r>
      <w:r>
        <w:rPr>
          <w:spacing w:val="-15"/>
        </w:rPr>
        <w:t xml:space="preserve"> </w:t>
      </w:r>
      <w:r>
        <w:t>membahayakan</w:t>
      </w:r>
      <w:r>
        <w:rPr>
          <w:spacing w:val="-15"/>
        </w:rPr>
        <w:t xml:space="preserve"> </w:t>
      </w:r>
      <w:r>
        <w:t>kohesi</w:t>
      </w:r>
      <w:r>
        <w:rPr>
          <w:spacing w:val="-15"/>
        </w:rPr>
        <w:t xml:space="preserve"> </w:t>
      </w:r>
      <w:r>
        <w:t>sosial</w:t>
      </w:r>
      <w:r>
        <w:rPr>
          <w:spacing w:val="-15"/>
        </w:rPr>
        <w:t xml:space="preserve"> </w:t>
      </w:r>
      <w:r>
        <w:t>dalam</w:t>
      </w:r>
      <w:r>
        <w:rPr>
          <w:spacing w:val="-15"/>
        </w:rPr>
        <w:t xml:space="preserve"> </w:t>
      </w:r>
      <w:r>
        <w:t>jangka panjang. Kurikulum pendidikan agama yang ada saat ini masih cenderung belum merepresentasikan nilai-nilai multikultural secara proporsional. Aspek-aspek seperti toleransi, keadilan sosial, dialog antariman, dan pengakuan terhadap pluralitas budaya masih sering kali tidak menjadi fokus utama pembelajaran, bahkan dianggap sebagai tambahan semata yang tidak menyentuh inti pembelajaran agama (Sismanto, 2022).</w:t>
      </w:r>
    </w:p>
    <w:p w:rsidR="00BC3CB7" w:rsidRDefault="00AF39CF">
      <w:pPr>
        <w:pStyle w:val="BodyText"/>
        <w:spacing w:before="121" w:line="276" w:lineRule="auto"/>
        <w:ind w:left="1" w:right="420" w:firstLine="568"/>
      </w:pPr>
      <w:r>
        <w:t>Gereja Katolik sendiri sejatinya memiliki dasar teologis yang sangat kuat dalam mendukung semangat multikultural dan dialog antariman (Konsili Vatikan II, 1965c). Dalam dokumen tersebut</w:t>
      </w:r>
      <w:r>
        <w:rPr>
          <w:spacing w:val="-6"/>
        </w:rPr>
        <w:t xml:space="preserve"> </w:t>
      </w:r>
      <w:r>
        <w:t>ditegaskan</w:t>
      </w:r>
      <w:r>
        <w:rPr>
          <w:spacing w:val="-3"/>
        </w:rPr>
        <w:t xml:space="preserve"> </w:t>
      </w:r>
      <w:r>
        <w:t>bahwa</w:t>
      </w:r>
      <w:r>
        <w:rPr>
          <w:spacing w:val="-4"/>
        </w:rPr>
        <w:t xml:space="preserve"> </w:t>
      </w:r>
      <w:r>
        <w:t>Gereja</w:t>
      </w:r>
      <w:r>
        <w:rPr>
          <w:spacing w:val="-4"/>
        </w:rPr>
        <w:t xml:space="preserve"> </w:t>
      </w:r>
      <w:r>
        <w:t>menghormati</w:t>
      </w:r>
      <w:r>
        <w:rPr>
          <w:spacing w:val="-4"/>
        </w:rPr>
        <w:t xml:space="preserve"> </w:t>
      </w:r>
      <w:r>
        <w:t>segala</w:t>
      </w:r>
      <w:r>
        <w:rPr>
          <w:spacing w:val="-4"/>
        </w:rPr>
        <w:t xml:space="preserve"> </w:t>
      </w:r>
      <w:r>
        <w:t>yang</w:t>
      </w:r>
      <w:r>
        <w:rPr>
          <w:spacing w:val="-3"/>
        </w:rPr>
        <w:t xml:space="preserve"> </w:t>
      </w:r>
      <w:r>
        <w:t>baik dan benar dalam agama-agama lain, serta mendorong umat Katolik</w:t>
      </w:r>
      <w:r>
        <w:rPr>
          <w:spacing w:val="-7"/>
        </w:rPr>
        <w:t xml:space="preserve"> </w:t>
      </w:r>
      <w:r>
        <w:t>untuk</w:t>
      </w:r>
      <w:r>
        <w:rPr>
          <w:spacing w:val="-4"/>
        </w:rPr>
        <w:t xml:space="preserve"> </w:t>
      </w:r>
      <w:r>
        <w:t>membangun</w:t>
      </w:r>
      <w:r>
        <w:rPr>
          <w:spacing w:val="-7"/>
        </w:rPr>
        <w:t xml:space="preserve"> </w:t>
      </w:r>
      <w:r>
        <w:t>relasi</w:t>
      </w:r>
      <w:r>
        <w:rPr>
          <w:spacing w:val="-7"/>
        </w:rPr>
        <w:t xml:space="preserve"> </w:t>
      </w:r>
      <w:r>
        <w:t>yang</w:t>
      </w:r>
      <w:r>
        <w:rPr>
          <w:spacing w:val="-7"/>
        </w:rPr>
        <w:t xml:space="preserve"> </w:t>
      </w:r>
      <w:r>
        <w:t>terbuka</w:t>
      </w:r>
      <w:r>
        <w:rPr>
          <w:spacing w:val="-7"/>
        </w:rPr>
        <w:t xml:space="preserve"> </w:t>
      </w:r>
      <w:r>
        <w:t>dan</w:t>
      </w:r>
      <w:r>
        <w:rPr>
          <w:spacing w:val="-7"/>
        </w:rPr>
        <w:t xml:space="preserve"> </w:t>
      </w:r>
      <w:r>
        <w:t>penuh</w:t>
      </w:r>
      <w:r>
        <w:rPr>
          <w:spacing w:val="-7"/>
        </w:rPr>
        <w:t xml:space="preserve"> </w:t>
      </w:r>
      <w:r>
        <w:t>hormat terhadap</w:t>
      </w:r>
      <w:r>
        <w:rPr>
          <w:spacing w:val="-8"/>
        </w:rPr>
        <w:t xml:space="preserve"> </w:t>
      </w:r>
      <w:r>
        <w:t>pemeluk</w:t>
      </w:r>
      <w:r>
        <w:rPr>
          <w:spacing w:val="-6"/>
        </w:rPr>
        <w:t xml:space="preserve"> </w:t>
      </w:r>
      <w:r>
        <w:t>agama</w:t>
      </w:r>
      <w:r>
        <w:rPr>
          <w:spacing w:val="-9"/>
        </w:rPr>
        <w:t xml:space="preserve"> </w:t>
      </w:r>
      <w:r>
        <w:t>lain.</w:t>
      </w:r>
      <w:r>
        <w:rPr>
          <w:spacing w:val="-8"/>
        </w:rPr>
        <w:t xml:space="preserve"> </w:t>
      </w:r>
      <w:r>
        <w:t>Realitas</w:t>
      </w:r>
      <w:r>
        <w:rPr>
          <w:spacing w:val="-8"/>
        </w:rPr>
        <w:t xml:space="preserve"> </w:t>
      </w:r>
      <w:r>
        <w:t>di</w:t>
      </w:r>
      <w:r>
        <w:rPr>
          <w:spacing w:val="-7"/>
        </w:rPr>
        <w:t xml:space="preserve"> </w:t>
      </w:r>
      <w:r>
        <w:t>lapangan</w:t>
      </w:r>
      <w:r>
        <w:rPr>
          <w:spacing w:val="-7"/>
        </w:rPr>
        <w:t xml:space="preserve"> </w:t>
      </w:r>
      <w:r>
        <w:t>menunjukkan bahwa</w:t>
      </w:r>
      <w:r>
        <w:rPr>
          <w:spacing w:val="-15"/>
        </w:rPr>
        <w:t xml:space="preserve"> </w:t>
      </w:r>
      <w:r>
        <w:t>implementasi</w:t>
      </w:r>
      <w:r>
        <w:rPr>
          <w:spacing w:val="-14"/>
        </w:rPr>
        <w:t xml:space="preserve"> </w:t>
      </w:r>
      <w:r>
        <w:t>semangat</w:t>
      </w:r>
      <w:r>
        <w:rPr>
          <w:spacing w:val="-14"/>
        </w:rPr>
        <w:t xml:space="preserve"> </w:t>
      </w:r>
      <w:r>
        <w:rPr>
          <w:i/>
        </w:rPr>
        <w:t>Nostra</w:t>
      </w:r>
      <w:r>
        <w:rPr>
          <w:i/>
          <w:spacing w:val="-15"/>
        </w:rPr>
        <w:t xml:space="preserve"> </w:t>
      </w:r>
      <w:r>
        <w:rPr>
          <w:i/>
        </w:rPr>
        <w:t>Aetate</w:t>
      </w:r>
      <w:r>
        <w:rPr>
          <w:i/>
          <w:spacing w:val="-13"/>
        </w:rPr>
        <w:t xml:space="preserve"> </w:t>
      </w:r>
      <w:r>
        <w:t>di</w:t>
      </w:r>
      <w:r>
        <w:rPr>
          <w:spacing w:val="-14"/>
        </w:rPr>
        <w:t xml:space="preserve"> </w:t>
      </w:r>
      <w:r>
        <w:t>ranah</w:t>
      </w:r>
      <w:r>
        <w:rPr>
          <w:spacing w:val="-13"/>
        </w:rPr>
        <w:t xml:space="preserve"> </w:t>
      </w:r>
      <w:r>
        <w:t>pendidikan formal,</w:t>
      </w:r>
      <w:r>
        <w:rPr>
          <w:spacing w:val="-15"/>
        </w:rPr>
        <w:t xml:space="preserve"> </w:t>
      </w:r>
      <w:r>
        <w:t>khususnya</w:t>
      </w:r>
      <w:r>
        <w:rPr>
          <w:spacing w:val="-15"/>
        </w:rPr>
        <w:t xml:space="preserve"> </w:t>
      </w:r>
      <w:r>
        <w:t>di</w:t>
      </w:r>
      <w:r>
        <w:rPr>
          <w:spacing w:val="-15"/>
        </w:rPr>
        <w:t xml:space="preserve"> </w:t>
      </w:r>
      <w:r>
        <w:t>sekolah-sekolah</w:t>
      </w:r>
      <w:r>
        <w:rPr>
          <w:spacing w:val="-15"/>
        </w:rPr>
        <w:t xml:space="preserve"> </w:t>
      </w:r>
      <w:r>
        <w:t>Katolik</w:t>
      </w:r>
      <w:r>
        <w:rPr>
          <w:spacing w:val="-15"/>
        </w:rPr>
        <w:t xml:space="preserve"> </w:t>
      </w:r>
      <w:r>
        <w:t>di</w:t>
      </w:r>
      <w:r>
        <w:rPr>
          <w:spacing w:val="-15"/>
        </w:rPr>
        <w:t xml:space="preserve"> </w:t>
      </w:r>
      <w:r>
        <w:t>Indonesia,</w:t>
      </w:r>
      <w:r>
        <w:rPr>
          <w:spacing w:val="-15"/>
        </w:rPr>
        <w:t xml:space="preserve"> </w:t>
      </w:r>
      <w:r>
        <w:t>masih menghadapi berbagai kendala struktural dan kultural. Kendala tersebut meliputi minimnya pelatihan guru agama yang berorientasi pada pedagogi multikultural, resistensi sebagian komunitas terhadap pembaruan kurikulum yang inklusif, serta kurangnya</w:t>
      </w:r>
      <w:r>
        <w:rPr>
          <w:spacing w:val="-15"/>
        </w:rPr>
        <w:t xml:space="preserve"> </w:t>
      </w:r>
      <w:r>
        <w:t>kebijakan</w:t>
      </w:r>
      <w:r>
        <w:rPr>
          <w:spacing w:val="-15"/>
        </w:rPr>
        <w:t xml:space="preserve"> </w:t>
      </w:r>
      <w:r>
        <w:t>dari</w:t>
      </w:r>
      <w:r>
        <w:rPr>
          <w:spacing w:val="-15"/>
        </w:rPr>
        <w:t xml:space="preserve"> </w:t>
      </w:r>
      <w:r>
        <w:t>otoritas</w:t>
      </w:r>
      <w:r>
        <w:rPr>
          <w:spacing w:val="-15"/>
        </w:rPr>
        <w:t xml:space="preserve"> </w:t>
      </w:r>
      <w:r>
        <w:t>pendidikan</w:t>
      </w:r>
      <w:r>
        <w:rPr>
          <w:spacing w:val="-15"/>
        </w:rPr>
        <w:t xml:space="preserve"> </w:t>
      </w:r>
      <w:r>
        <w:t>Katolik</w:t>
      </w:r>
      <w:r>
        <w:rPr>
          <w:spacing w:val="-15"/>
        </w:rPr>
        <w:t xml:space="preserve"> </w:t>
      </w:r>
      <w:r>
        <w:t>yang</w:t>
      </w:r>
      <w:r>
        <w:rPr>
          <w:spacing w:val="-15"/>
        </w:rPr>
        <w:t xml:space="preserve"> </w:t>
      </w:r>
      <w:r>
        <w:t>secara eksplisit mendorong pengembangan pendidikan agama yang terbuka terhadap pluralitas. Oleh</w:t>
      </w:r>
      <w:r>
        <w:rPr>
          <w:spacing w:val="-2"/>
        </w:rPr>
        <w:t xml:space="preserve"> </w:t>
      </w:r>
      <w:r>
        <w:t>karena</w:t>
      </w:r>
      <w:r>
        <w:rPr>
          <w:spacing w:val="-1"/>
        </w:rPr>
        <w:t xml:space="preserve"> </w:t>
      </w:r>
      <w:r>
        <w:t>itu,</w:t>
      </w:r>
      <w:r>
        <w:rPr>
          <w:spacing w:val="-2"/>
        </w:rPr>
        <w:t xml:space="preserve"> </w:t>
      </w:r>
      <w:r>
        <w:t>diperlukan langkah- langkah</w:t>
      </w:r>
      <w:r>
        <w:rPr>
          <w:spacing w:val="17"/>
        </w:rPr>
        <w:t xml:space="preserve"> </w:t>
      </w:r>
      <w:r>
        <w:t>progresif</w:t>
      </w:r>
      <w:r>
        <w:rPr>
          <w:spacing w:val="20"/>
        </w:rPr>
        <w:t xml:space="preserve"> </w:t>
      </w:r>
      <w:r>
        <w:t>dan</w:t>
      </w:r>
      <w:r>
        <w:rPr>
          <w:spacing w:val="20"/>
        </w:rPr>
        <w:t xml:space="preserve"> </w:t>
      </w:r>
      <w:r>
        <w:t>sistematis</w:t>
      </w:r>
      <w:r>
        <w:rPr>
          <w:spacing w:val="20"/>
        </w:rPr>
        <w:t xml:space="preserve"> </w:t>
      </w:r>
      <w:r>
        <w:t>untuk</w:t>
      </w:r>
      <w:r>
        <w:rPr>
          <w:spacing w:val="20"/>
        </w:rPr>
        <w:t xml:space="preserve"> </w:t>
      </w:r>
      <w:r>
        <w:t>mereformasi</w:t>
      </w:r>
      <w:r>
        <w:rPr>
          <w:spacing w:val="20"/>
        </w:rPr>
        <w:t xml:space="preserve"> </w:t>
      </w:r>
      <w:r>
        <w:rPr>
          <w:spacing w:val="-2"/>
        </w:rPr>
        <w:t>pendidikan</w:t>
      </w:r>
    </w:p>
    <w:p w:rsidR="00BC3CB7" w:rsidRDefault="00BC3CB7">
      <w:pPr>
        <w:pStyle w:val="BodyText"/>
        <w:spacing w:line="276" w:lineRule="auto"/>
        <w:sectPr w:rsidR="00BC3CB7">
          <w:headerReference w:type="even" r:id="rId1528"/>
          <w:headerReference w:type="default" r:id="rId1529"/>
          <w:footerReference w:type="default" r:id="rId1530"/>
          <w:headerReference w:type="first" r:id="rId1531"/>
          <w:pgSz w:w="8790" w:h="13050"/>
          <w:pgMar w:top="1060" w:right="992" w:bottom="920" w:left="1133" w:header="0" w:footer="738" w:gutter="0"/>
          <w:cols w:space="720"/>
        </w:sectPr>
      </w:pPr>
    </w:p>
    <w:p w:rsidR="00BC3CB7" w:rsidRDefault="00AF39CF">
      <w:pPr>
        <w:pStyle w:val="BodyText"/>
        <w:spacing w:before="72" w:line="276" w:lineRule="auto"/>
        <w:ind w:right="136"/>
      </w:pPr>
      <w:r>
        <w:lastRenderedPageBreak/>
        <w:t>agama Katolik agar lebih relevan dalam konteks masyarakat Indonesia yang plural dan dinamis. Pertama, revisi kurikulum perlu</w:t>
      </w:r>
      <w:r>
        <w:rPr>
          <w:spacing w:val="-2"/>
        </w:rPr>
        <w:t xml:space="preserve"> </w:t>
      </w:r>
      <w:r>
        <w:t>dilakukan</w:t>
      </w:r>
      <w:r>
        <w:rPr>
          <w:spacing w:val="-2"/>
        </w:rPr>
        <w:t xml:space="preserve"> </w:t>
      </w:r>
      <w:r>
        <w:t>dengan</w:t>
      </w:r>
      <w:r>
        <w:rPr>
          <w:spacing w:val="-2"/>
        </w:rPr>
        <w:t xml:space="preserve"> </w:t>
      </w:r>
      <w:r>
        <w:t>mengintegrasikan secara</w:t>
      </w:r>
      <w:r>
        <w:rPr>
          <w:spacing w:val="-2"/>
        </w:rPr>
        <w:t xml:space="preserve"> </w:t>
      </w:r>
      <w:r>
        <w:t>eksplisit materi yang berkaitan dengan toleransi, dialog antariman, dan keadilan sosial sebagai bagian integral dari ajaran iman Katolik. Kedua, pelatihan dan pendampingan bagi guru agama sangat diperlukan agar mereka mampu mengembangkan metode pengajaran yang tidak hanya informatif, tetapi juga transformatif dan dialogis. Ketiga, perlu adanya sinergi antara lembaga pendidikan Katolik, keuskupan, dan pemerintah dalam merumuskan kebijakan pendidikan yang lebih inklusif serta berbasis pada nilai-nilai kebangsaan dan kemanusiaan universal. Hanya dengan cara inilah pendidikan agama Katolik dapat memainkan peran strategis dalam membentuk generasi Katolik yang tidak hanya taat</w:t>
      </w:r>
      <w:r>
        <w:rPr>
          <w:spacing w:val="-15"/>
        </w:rPr>
        <w:t xml:space="preserve"> </w:t>
      </w:r>
      <w:r>
        <w:t>pada</w:t>
      </w:r>
      <w:r>
        <w:rPr>
          <w:spacing w:val="-15"/>
        </w:rPr>
        <w:t xml:space="preserve"> </w:t>
      </w:r>
      <w:r>
        <w:t>iman,</w:t>
      </w:r>
      <w:r>
        <w:rPr>
          <w:spacing w:val="-15"/>
        </w:rPr>
        <w:t xml:space="preserve"> </w:t>
      </w:r>
      <w:r>
        <w:t>tetapi</w:t>
      </w:r>
      <w:r>
        <w:rPr>
          <w:spacing w:val="-14"/>
        </w:rPr>
        <w:t xml:space="preserve"> </w:t>
      </w:r>
      <w:r>
        <w:t>juga</w:t>
      </w:r>
      <w:r>
        <w:rPr>
          <w:spacing w:val="-15"/>
        </w:rPr>
        <w:t xml:space="preserve"> </w:t>
      </w:r>
      <w:r>
        <w:t>menjadi</w:t>
      </w:r>
      <w:r>
        <w:rPr>
          <w:spacing w:val="-15"/>
        </w:rPr>
        <w:t xml:space="preserve"> </w:t>
      </w:r>
      <w:r>
        <w:t>agen</w:t>
      </w:r>
      <w:r>
        <w:rPr>
          <w:spacing w:val="-15"/>
        </w:rPr>
        <w:t xml:space="preserve"> </w:t>
      </w:r>
      <w:r>
        <w:t>perdamaian</w:t>
      </w:r>
      <w:r>
        <w:rPr>
          <w:spacing w:val="-15"/>
        </w:rPr>
        <w:t xml:space="preserve"> </w:t>
      </w:r>
      <w:r>
        <w:t>dan</w:t>
      </w:r>
      <w:r>
        <w:rPr>
          <w:spacing w:val="-15"/>
        </w:rPr>
        <w:t xml:space="preserve"> </w:t>
      </w:r>
      <w:r>
        <w:t>keadilan di tengah masyarakat Indonesia yang beragam.</w:t>
      </w:r>
    </w:p>
    <w:p w:rsidR="00BC3CB7" w:rsidRDefault="00AF39CF">
      <w:pPr>
        <w:pStyle w:val="Heading2"/>
        <w:numPr>
          <w:ilvl w:val="1"/>
          <w:numId w:val="4"/>
        </w:numPr>
        <w:tabs>
          <w:tab w:val="left" w:pos="853"/>
        </w:tabs>
        <w:spacing w:before="121" w:line="276" w:lineRule="auto"/>
        <w:ind w:left="853" w:right="137" w:hanging="480"/>
        <w:jc w:val="both"/>
      </w:pPr>
      <w:bookmarkStart w:id="71" w:name="_bookmark70"/>
      <w:bookmarkEnd w:id="71"/>
      <w:r>
        <w:t>Peran Pendidikan Agama Katolik dalam Menanggapi konflik Multikultural di Indonesia</w:t>
      </w:r>
    </w:p>
    <w:p w:rsidR="00BC3CB7" w:rsidRDefault="00AF39CF">
      <w:pPr>
        <w:pStyle w:val="BodyText"/>
        <w:spacing w:before="119" w:line="276" w:lineRule="auto"/>
        <w:ind w:right="137" w:firstLine="568"/>
      </w:pPr>
      <w:r>
        <w:t>Pendidikan Agama Katolik di Indonesia memiliki peran strategis dalam membentuk sikap toleransi dan penghargaan terhadap perbedaan budaya serta agama. Dalam konteks bangsa yang majemuk seperti Indonesia, pendidikan agama tidak hanya berfungsi membina iman, tetapi juga sebagai sarana membentuk karakter peserta didik agar mampu hidup berdampingan secara damai. Pendidikan agama Katolik secara khusus mengajarkan nilai kasih, perdamaian, dan penghormatan terhadap martabat manusia yang merupakan fondasi utama dalam merespons konflik multikultural. Pendidikan Katolik diarahkan untuk mengembangkan pribadi manusia secara menyeluruh serta menanamkan nilai-nilai universal seperti cinta kasih dan perdamaian (Konsili Vatikan II, 1965a).</w:t>
      </w:r>
    </w:p>
    <w:p w:rsidR="00BC3CB7" w:rsidRDefault="00BC3CB7">
      <w:pPr>
        <w:pStyle w:val="BodyText"/>
        <w:spacing w:line="276" w:lineRule="auto"/>
        <w:sectPr w:rsidR="00BC3CB7">
          <w:headerReference w:type="even" r:id="rId1532"/>
          <w:headerReference w:type="default" r:id="rId1533"/>
          <w:footerReference w:type="default" r:id="rId1534"/>
          <w:headerReference w:type="first" r:id="rId1535"/>
          <w:pgSz w:w="8790" w:h="13050"/>
          <w:pgMar w:top="1060" w:right="992" w:bottom="920" w:left="1133" w:header="0" w:footer="738" w:gutter="0"/>
          <w:cols w:space="720"/>
        </w:sectPr>
      </w:pPr>
    </w:p>
    <w:p w:rsidR="00BC3CB7" w:rsidRDefault="00AF39CF">
      <w:pPr>
        <w:pStyle w:val="BodyText"/>
        <w:spacing w:before="72" w:line="276" w:lineRule="auto"/>
        <w:ind w:left="1" w:right="422" w:firstLine="568"/>
      </w:pPr>
      <w:r>
        <w:lastRenderedPageBreak/>
        <w:t>Dalam praktiknya, Pendidikan</w:t>
      </w:r>
      <w:r>
        <w:rPr>
          <w:spacing w:val="-8"/>
        </w:rPr>
        <w:t xml:space="preserve"> </w:t>
      </w:r>
      <w:r>
        <w:t>Agama Katolik mendorong peserta didik untuk melihat keberagaman sebagai anugerah, bukan ancaman. Ketika konflik sosial atau ketegangan antarkelompok muncul karena perbedaan suku, agama, ras, atau antargolongan (SARA), pendidikan agama Katolik hadir dengan pendekatan</w:t>
      </w:r>
      <w:r>
        <w:rPr>
          <w:spacing w:val="-12"/>
        </w:rPr>
        <w:t xml:space="preserve"> </w:t>
      </w:r>
      <w:r>
        <w:t>dialogis</w:t>
      </w:r>
      <w:r>
        <w:rPr>
          <w:spacing w:val="-12"/>
        </w:rPr>
        <w:t xml:space="preserve"> </w:t>
      </w:r>
      <w:r>
        <w:t>dan</w:t>
      </w:r>
      <w:r>
        <w:rPr>
          <w:spacing w:val="-14"/>
        </w:rPr>
        <w:t xml:space="preserve"> </w:t>
      </w:r>
      <w:r>
        <w:t>reflektif.</w:t>
      </w:r>
      <w:r>
        <w:rPr>
          <w:spacing w:val="-13"/>
        </w:rPr>
        <w:t xml:space="preserve"> </w:t>
      </w:r>
      <w:r>
        <w:t>Pendidikan</w:t>
      </w:r>
      <w:r>
        <w:rPr>
          <w:spacing w:val="-14"/>
        </w:rPr>
        <w:t xml:space="preserve"> </w:t>
      </w:r>
      <w:r>
        <w:t>agama</w:t>
      </w:r>
      <w:r>
        <w:rPr>
          <w:spacing w:val="-14"/>
        </w:rPr>
        <w:t xml:space="preserve"> </w:t>
      </w:r>
      <w:r>
        <w:t>Katolik</w:t>
      </w:r>
      <w:r>
        <w:rPr>
          <w:spacing w:val="-13"/>
        </w:rPr>
        <w:t xml:space="preserve"> </w:t>
      </w:r>
      <w:r>
        <w:t>juga memberikan pembekalan tentang pentingnya keadilan sosial dan perdamaian sebagai bagian dari misi Gereja di tengah masyarakat. Peserta didik tidak hanya diajak memahami doktrin Gereja, tetapi juga diajak untuk aktif berkontribusi dalam membangun masyarakat yang adil dan damai. Gereja Katolik melalui</w:t>
      </w:r>
      <w:r>
        <w:rPr>
          <w:spacing w:val="-10"/>
        </w:rPr>
        <w:t xml:space="preserve"> </w:t>
      </w:r>
      <w:r>
        <w:t>ajaran</w:t>
      </w:r>
      <w:r>
        <w:rPr>
          <w:spacing w:val="-10"/>
        </w:rPr>
        <w:t xml:space="preserve"> </w:t>
      </w:r>
      <w:r>
        <w:t>sosialnya</w:t>
      </w:r>
      <w:r>
        <w:rPr>
          <w:spacing w:val="-12"/>
        </w:rPr>
        <w:t xml:space="preserve"> </w:t>
      </w:r>
      <w:r>
        <w:t>(Catholic</w:t>
      </w:r>
      <w:r>
        <w:rPr>
          <w:spacing w:val="-10"/>
        </w:rPr>
        <w:t xml:space="preserve"> </w:t>
      </w:r>
      <w:r>
        <w:t>Social</w:t>
      </w:r>
      <w:r>
        <w:rPr>
          <w:spacing w:val="-14"/>
        </w:rPr>
        <w:t xml:space="preserve"> </w:t>
      </w:r>
      <w:r>
        <w:t>Teaching)</w:t>
      </w:r>
      <w:r>
        <w:rPr>
          <w:spacing w:val="-9"/>
        </w:rPr>
        <w:t xml:space="preserve"> </w:t>
      </w:r>
      <w:r>
        <w:t>mengajarkan bahwa setiap individu, termasuk yang berbeda agama dan budaya, memiliki martabat yang tak ternilai. Oleh karena itu, dalam situasi konflik multikultural, peserta didik yang dibina dalam semangat ini akan lebih mudah memilih jalur damai dan rekonsiliasi dibandingkan dengan kekerasan atau intoleransi.</w:t>
      </w:r>
    </w:p>
    <w:p w:rsidR="00BC3CB7" w:rsidRDefault="00AF39CF">
      <w:pPr>
        <w:pStyle w:val="BodyText"/>
        <w:spacing w:before="121" w:line="276" w:lineRule="auto"/>
        <w:ind w:left="1" w:right="420" w:firstLine="568"/>
      </w:pPr>
      <w:r>
        <w:t xml:space="preserve">Di Indonesia, banyak sekolah Katolik telah menerapkan pendekatan multikultural dalam pembelajaran agama yang membuka ruang untuk perjumpaan lintas iman melalui program pendidikan bersama, kegiatan sosial lintas agama, serta diskusi terbuka tentang isu-isu keadilan dan perdamaian. Hal ini menunjukkan bahwa pendidikan agama Katolik tidak eksklusif, melainkan inklusif dan kontekstual. Pendekatan ini sejalan dengan semangat Pancasila dan Bhinneka Tunggal Ika yang menjadi dasar kehidupan berbangsa dan bernegara. Dengan demikian, pendidikan agama Katolik memiliki kontribusi nyata dalam membentuk generasi muda yang memiliki kesadaran kebangsaan yang kuat dan sikap toleran yang mendalam (Teti, </w:t>
      </w:r>
      <w:r>
        <w:rPr>
          <w:spacing w:val="-2"/>
        </w:rPr>
        <w:t>2022).</w:t>
      </w:r>
    </w:p>
    <w:p w:rsidR="00BC3CB7" w:rsidRDefault="00AF39CF">
      <w:pPr>
        <w:pStyle w:val="BodyText"/>
        <w:spacing w:before="121" w:line="276" w:lineRule="auto"/>
        <w:ind w:left="1" w:right="423" w:firstLine="568"/>
      </w:pPr>
      <w:r>
        <w:t xml:space="preserve">Dengan demikian, upaya untuk mencegah dan menangani konflik multikultural dan pendidikan agama Katolik harus terus </w:t>
      </w:r>
      <w:r>
        <w:rPr>
          <w:spacing w:val="-2"/>
        </w:rPr>
        <w:t>berkembang</w:t>
      </w:r>
      <w:r>
        <w:rPr>
          <w:spacing w:val="-4"/>
        </w:rPr>
        <w:t xml:space="preserve"> </w:t>
      </w:r>
      <w:r>
        <w:rPr>
          <w:spacing w:val="-2"/>
        </w:rPr>
        <w:t>dan menyesuaikan diri dengan</w:t>
      </w:r>
      <w:r>
        <w:t xml:space="preserve"> </w:t>
      </w:r>
      <w:r>
        <w:rPr>
          <w:spacing w:val="-2"/>
        </w:rPr>
        <w:t>realitas zaman.</w:t>
      </w:r>
      <w:r>
        <w:rPr>
          <w:spacing w:val="-1"/>
        </w:rPr>
        <w:t xml:space="preserve"> </w:t>
      </w:r>
      <w:r>
        <w:rPr>
          <w:spacing w:val="-2"/>
        </w:rPr>
        <w:t>Selain</w:t>
      </w:r>
    </w:p>
    <w:p w:rsidR="00BC3CB7" w:rsidRDefault="00BC3CB7">
      <w:pPr>
        <w:pStyle w:val="BodyText"/>
        <w:spacing w:line="276" w:lineRule="auto"/>
        <w:sectPr w:rsidR="00BC3CB7">
          <w:headerReference w:type="even" r:id="rId1536"/>
          <w:headerReference w:type="default" r:id="rId1537"/>
          <w:footerReference w:type="default" r:id="rId1538"/>
          <w:headerReference w:type="first" r:id="rId1539"/>
          <w:pgSz w:w="8790" w:h="13050"/>
          <w:pgMar w:top="1060" w:right="992" w:bottom="920" w:left="1133" w:header="0" w:footer="738" w:gutter="0"/>
          <w:cols w:space="720"/>
        </w:sectPr>
      </w:pPr>
    </w:p>
    <w:p w:rsidR="00BC3CB7" w:rsidRDefault="00AF39CF">
      <w:pPr>
        <w:pStyle w:val="BodyText"/>
        <w:spacing w:before="72" w:line="276" w:lineRule="auto"/>
        <w:ind w:right="136"/>
      </w:pPr>
      <w:r>
        <w:lastRenderedPageBreak/>
        <w:t>itu,</w:t>
      </w:r>
      <w:r>
        <w:rPr>
          <w:spacing w:val="-2"/>
        </w:rPr>
        <w:t xml:space="preserve"> </w:t>
      </w:r>
      <w:r>
        <w:t>kurikulum</w:t>
      </w:r>
      <w:r>
        <w:rPr>
          <w:spacing w:val="-3"/>
        </w:rPr>
        <w:t xml:space="preserve"> </w:t>
      </w:r>
      <w:r>
        <w:t>dan</w:t>
      </w:r>
      <w:r>
        <w:rPr>
          <w:spacing w:val="-3"/>
        </w:rPr>
        <w:t xml:space="preserve"> </w:t>
      </w:r>
      <w:r>
        <w:t>metode</w:t>
      </w:r>
      <w:r>
        <w:rPr>
          <w:spacing w:val="-3"/>
        </w:rPr>
        <w:t xml:space="preserve"> </w:t>
      </w:r>
      <w:r>
        <w:t>pembelajaran</w:t>
      </w:r>
      <w:r>
        <w:rPr>
          <w:spacing w:val="-3"/>
        </w:rPr>
        <w:t xml:space="preserve"> </w:t>
      </w:r>
      <w:r>
        <w:t>perlu</w:t>
      </w:r>
      <w:r>
        <w:rPr>
          <w:spacing w:val="-3"/>
        </w:rPr>
        <w:t xml:space="preserve"> </w:t>
      </w:r>
      <w:r>
        <w:t>mengintegrasikan studi</w:t>
      </w:r>
      <w:r>
        <w:rPr>
          <w:spacing w:val="-3"/>
        </w:rPr>
        <w:t xml:space="preserve"> </w:t>
      </w:r>
      <w:r>
        <w:t>lintas</w:t>
      </w:r>
      <w:r>
        <w:rPr>
          <w:spacing w:val="-3"/>
        </w:rPr>
        <w:t xml:space="preserve"> </w:t>
      </w:r>
      <w:r>
        <w:t>budaya</w:t>
      </w:r>
      <w:r>
        <w:rPr>
          <w:spacing w:val="-4"/>
        </w:rPr>
        <w:t xml:space="preserve"> </w:t>
      </w:r>
      <w:r>
        <w:t>dan</w:t>
      </w:r>
      <w:r>
        <w:rPr>
          <w:spacing w:val="-3"/>
        </w:rPr>
        <w:t xml:space="preserve"> </w:t>
      </w:r>
      <w:r>
        <w:t>pendekatan</w:t>
      </w:r>
      <w:r>
        <w:rPr>
          <w:spacing w:val="-3"/>
        </w:rPr>
        <w:t xml:space="preserve"> </w:t>
      </w:r>
      <w:r>
        <w:t>pedagogi</w:t>
      </w:r>
      <w:r>
        <w:rPr>
          <w:spacing w:val="-3"/>
        </w:rPr>
        <w:t xml:space="preserve"> </w:t>
      </w:r>
      <w:r>
        <w:t>kontekstual.</w:t>
      </w:r>
      <w:r>
        <w:rPr>
          <w:spacing w:val="-4"/>
        </w:rPr>
        <w:t xml:space="preserve"> </w:t>
      </w:r>
      <w:r>
        <w:t>Gereja dan lembaga pendidikan Katolik perlu bekerja sama dengan masyarakat</w:t>
      </w:r>
      <w:r>
        <w:rPr>
          <w:spacing w:val="-14"/>
        </w:rPr>
        <w:t xml:space="preserve"> </w:t>
      </w:r>
      <w:r>
        <w:t>sipil</w:t>
      </w:r>
      <w:r>
        <w:rPr>
          <w:spacing w:val="-13"/>
        </w:rPr>
        <w:t xml:space="preserve"> </w:t>
      </w:r>
      <w:r>
        <w:t>dan</w:t>
      </w:r>
      <w:r>
        <w:rPr>
          <w:spacing w:val="-13"/>
        </w:rPr>
        <w:t xml:space="preserve"> </w:t>
      </w:r>
      <w:r>
        <w:t>pemerintah</w:t>
      </w:r>
      <w:r>
        <w:rPr>
          <w:spacing w:val="-12"/>
        </w:rPr>
        <w:t xml:space="preserve"> </w:t>
      </w:r>
      <w:r>
        <w:t>dalam</w:t>
      </w:r>
      <w:r>
        <w:rPr>
          <w:spacing w:val="-13"/>
        </w:rPr>
        <w:t xml:space="preserve"> </w:t>
      </w:r>
      <w:r>
        <w:t>menciptakan</w:t>
      </w:r>
      <w:r>
        <w:rPr>
          <w:spacing w:val="-13"/>
        </w:rPr>
        <w:t xml:space="preserve"> </w:t>
      </w:r>
      <w:r>
        <w:t xml:space="preserve">ruang-ruang dialog yang konstruktif. Pendidikan agama yang transformatif dan reflektif akan menjadi salah satu jawaban penting bagi persoalan intoleransi, diskriminasi, dan kekerasan yang masih kerap muncul di tengah masyarakat multikultural seperti </w:t>
      </w:r>
      <w:r>
        <w:rPr>
          <w:spacing w:val="-2"/>
        </w:rPr>
        <w:t>Indonesia.</w:t>
      </w:r>
    </w:p>
    <w:p w:rsidR="00BC3CB7" w:rsidRDefault="00AF39CF">
      <w:pPr>
        <w:pStyle w:val="Heading2"/>
        <w:numPr>
          <w:ilvl w:val="1"/>
          <w:numId w:val="4"/>
        </w:numPr>
        <w:tabs>
          <w:tab w:val="left" w:pos="853"/>
        </w:tabs>
        <w:spacing w:line="276" w:lineRule="auto"/>
        <w:ind w:left="853" w:right="140" w:hanging="480"/>
        <w:jc w:val="both"/>
      </w:pPr>
      <w:bookmarkStart w:id="72" w:name="_bookmark71"/>
      <w:bookmarkEnd w:id="72"/>
      <w:r>
        <w:t xml:space="preserve">Guru Pendidikan Agama Katolik Menjadi Agen </w:t>
      </w:r>
      <w:r>
        <w:rPr>
          <w:spacing w:val="-2"/>
        </w:rPr>
        <w:t>Transformasi</w:t>
      </w:r>
    </w:p>
    <w:p w:rsidR="00BC3CB7" w:rsidRDefault="00AF39CF">
      <w:pPr>
        <w:pStyle w:val="BodyText"/>
        <w:spacing w:before="121" w:line="276" w:lineRule="auto"/>
        <w:ind w:right="138" w:firstLine="568"/>
      </w:pPr>
      <w:r>
        <w:t>Guru pendidikan agama Katolik memiliki peran yang sangat</w:t>
      </w:r>
      <w:r>
        <w:rPr>
          <w:spacing w:val="-15"/>
        </w:rPr>
        <w:t xml:space="preserve"> </w:t>
      </w:r>
      <w:r>
        <w:t>penting</w:t>
      </w:r>
      <w:r>
        <w:rPr>
          <w:spacing w:val="-15"/>
        </w:rPr>
        <w:t xml:space="preserve"> </w:t>
      </w:r>
      <w:r>
        <w:t>dalam</w:t>
      </w:r>
      <w:r>
        <w:rPr>
          <w:spacing w:val="-14"/>
        </w:rPr>
        <w:t xml:space="preserve"> </w:t>
      </w:r>
      <w:r>
        <w:t>membentuk</w:t>
      </w:r>
      <w:r>
        <w:rPr>
          <w:spacing w:val="-15"/>
        </w:rPr>
        <w:t xml:space="preserve"> </w:t>
      </w:r>
      <w:r>
        <w:t>karakter</w:t>
      </w:r>
      <w:r>
        <w:rPr>
          <w:spacing w:val="-15"/>
        </w:rPr>
        <w:t xml:space="preserve"> </w:t>
      </w:r>
      <w:r>
        <w:t>peserta</w:t>
      </w:r>
      <w:r>
        <w:rPr>
          <w:spacing w:val="-15"/>
        </w:rPr>
        <w:t xml:space="preserve"> </w:t>
      </w:r>
      <w:r>
        <w:t>didik</w:t>
      </w:r>
      <w:r>
        <w:rPr>
          <w:spacing w:val="-15"/>
        </w:rPr>
        <w:t xml:space="preserve"> </w:t>
      </w:r>
      <w:r>
        <w:t>di</w:t>
      </w:r>
      <w:r>
        <w:rPr>
          <w:spacing w:val="-15"/>
        </w:rPr>
        <w:t xml:space="preserve"> </w:t>
      </w:r>
      <w:r>
        <w:t>tengah masyarakat yang semakin kompleks dan beragam. Fungsi dari guru pendidikan agama Katolik tidak hanya terbatas pada penyampaian ajaran iman secara kognitif, tetapi juga sebagai pendidik yang menanamkan nilai-nilai Kristiani yang mendalam dan relevan bagi kehidupan nyata. Dalam konteks sosial yang ditandai oleh perubahan cepat, konflik identitas, serta tantangan moral yang beragama, guru agama dituntut menjadi agen transformasi yang mampu menghadirkan pendidikan yang memanusiakan dan membebaskan. Ajaran Katolik menekankan pentingnya pembentukan manusia seutuhnya, baik dari segi intelektual, spiritual, maupun sosial. Hal ini menegaskan bahwa tugas guru bukan sekadar mengajar, tetapi membimbing peserta didik agar menjadi pribadi yang mampu hidup sesuai dengan kehendak Allah di tengah masyarakat yang plural.</w:t>
      </w:r>
    </w:p>
    <w:p w:rsidR="00BC3CB7" w:rsidRDefault="00AF39CF">
      <w:pPr>
        <w:pStyle w:val="BodyText"/>
        <w:spacing w:before="121" w:line="276" w:lineRule="auto"/>
        <w:ind w:right="138" w:firstLine="568"/>
      </w:pPr>
      <w:r>
        <w:t>Sebagai agen transformasi, guru agama Katolik dituntut untuk menjadikan nilai-nilai Injil sebagai dasar pembelajaran yang kontekstual dan aplikatif. Ajaran tentang cinta kasih, keadilan, solidaritas, dan perdamaian harus diterjemahkan ke dalam</w:t>
      </w:r>
      <w:r>
        <w:rPr>
          <w:spacing w:val="30"/>
        </w:rPr>
        <w:t xml:space="preserve">  </w:t>
      </w:r>
      <w:r>
        <w:t>praktik</w:t>
      </w:r>
      <w:r>
        <w:rPr>
          <w:spacing w:val="30"/>
        </w:rPr>
        <w:t xml:space="preserve">  </w:t>
      </w:r>
      <w:r>
        <w:t>hidup</w:t>
      </w:r>
      <w:r>
        <w:rPr>
          <w:spacing w:val="31"/>
        </w:rPr>
        <w:t xml:space="preserve">  </w:t>
      </w:r>
      <w:r>
        <w:t>peserta</w:t>
      </w:r>
      <w:r>
        <w:rPr>
          <w:spacing w:val="30"/>
        </w:rPr>
        <w:t xml:space="preserve">  </w:t>
      </w:r>
      <w:r>
        <w:t>didik</w:t>
      </w:r>
      <w:r>
        <w:rPr>
          <w:spacing w:val="32"/>
        </w:rPr>
        <w:t xml:space="preserve">  </w:t>
      </w:r>
      <w:r>
        <w:t>sehari-hari.</w:t>
      </w:r>
      <w:r>
        <w:rPr>
          <w:spacing w:val="30"/>
        </w:rPr>
        <w:t xml:space="preserve">  </w:t>
      </w:r>
      <w:r>
        <w:t>Proses</w:t>
      </w:r>
      <w:r>
        <w:rPr>
          <w:spacing w:val="31"/>
        </w:rPr>
        <w:t xml:space="preserve">  </w:t>
      </w:r>
      <w:r>
        <w:rPr>
          <w:spacing w:val="-5"/>
        </w:rPr>
        <w:t>ini</w:t>
      </w:r>
    </w:p>
    <w:p w:rsidR="00BC3CB7" w:rsidRDefault="00BC3CB7">
      <w:pPr>
        <w:pStyle w:val="BodyText"/>
        <w:spacing w:line="276" w:lineRule="auto"/>
        <w:sectPr w:rsidR="00BC3CB7">
          <w:headerReference w:type="even" r:id="rId1540"/>
          <w:headerReference w:type="default" r:id="rId1541"/>
          <w:footerReference w:type="default" r:id="rId1542"/>
          <w:headerReference w:type="first" r:id="rId1543"/>
          <w:pgSz w:w="8790" w:h="13050"/>
          <w:pgMar w:top="1060" w:right="992" w:bottom="920" w:left="1133" w:header="0" w:footer="738" w:gutter="0"/>
          <w:cols w:space="720"/>
        </w:sectPr>
      </w:pPr>
    </w:p>
    <w:p w:rsidR="00BC3CB7" w:rsidRDefault="00AF39CF">
      <w:pPr>
        <w:pStyle w:val="BodyText"/>
        <w:spacing w:before="72" w:line="276" w:lineRule="auto"/>
        <w:ind w:left="1" w:right="423"/>
      </w:pPr>
      <w:r>
        <w:lastRenderedPageBreak/>
        <w:t>membutuhkan pendekatan pedagogis yang tidak dogmatis dan eksklusif, tetapi dialogis dan reflektif. Dalam kerangka ini, guru agama Katolik membentuk ruang belajar yang inklusif, di mana peserta didik diajak untuk berpikir kritis terhadap realitas sosial, merenungkan nilai-nilai Kristiani secara mendalam, dan menemukan cara konkret untuk menerapkannya. Pendidikan agama Katolik yang demikian akan melahirkan peserta didik yang tidak hanya taat secara rohani, tetapi juga memiliki keberpihakan terhadap keadilan sosial dan kemanusiaan.</w:t>
      </w:r>
    </w:p>
    <w:p w:rsidR="00BC3CB7" w:rsidRDefault="00AF39CF">
      <w:pPr>
        <w:pStyle w:val="BodyText"/>
        <w:spacing w:before="120" w:line="276" w:lineRule="auto"/>
        <w:ind w:left="1" w:right="420" w:firstLine="568"/>
      </w:pPr>
      <w:r>
        <w:t xml:space="preserve">Guru agama Katolik juga berperan penting dalam membangun budaya dialog antarumat beragama. Dalam konteks Indonesia yang majemuk, pemahaman lintas agama dan budaya menjadi kebutuhan mendesak. Dokumen </w:t>
      </w:r>
      <w:r>
        <w:rPr>
          <w:i/>
        </w:rPr>
        <w:t xml:space="preserve">Nostra Aetate </w:t>
      </w:r>
      <w:r>
        <w:t>(1965) dari Konsili Vatikan II menekankan pentingnya dialog dengan umat beragama lain, serta mengajak umat Katolik untuk mengakui dan menghargai nilai-nilai kebenaran dan kebaikan yang</w:t>
      </w:r>
      <w:r>
        <w:rPr>
          <w:spacing w:val="-4"/>
        </w:rPr>
        <w:t xml:space="preserve"> </w:t>
      </w:r>
      <w:r>
        <w:t>juga</w:t>
      </w:r>
      <w:r>
        <w:rPr>
          <w:spacing w:val="-4"/>
        </w:rPr>
        <w:t xml:space="preserve"> </w:t>
      </w:r>
      <w:r>
        <w:t>terdapat</w:t>
      </w:r>
      <w:r>
        <w:rPr>
          <w:spacing w:val="-5"/>
        </w:rPr>
        <w:t xml:space="preserve"> </w:t>
      </w:r>
      <w:r>
        <w:t>dalam</w:t>
      </w:r>
      <w:r>
        <w:rPr>
          <w:spacing w:val="-6"/>
        </w:rPr>
        <w:t xml:space="preserve"> </w:t>
      </w:r>
      <w:r>
        <w:t>agama-agama</w:t>
      </w:r>
      <w:r>
        <w:rPr>
          <w:spacing w:val="-3"/>
        </w:rPr>
        <w:t xml:space="preserve"> </w:t>
      </w:r>
      <w:r>
        <w:t>lain.</w:t>
      </w:r>
      <w:r>
        <w:rPr>
          <w:spacing w:val="-4"/>
        </w:rPr>
        <w:t xml:space="preserve"> </w:t>
      </w:r>
      <w:r>
        <w:t>Guru</w:t>
      </w:r>
      <w:r>
        <w:rPr>
          <w:spacing w:val="-4"/>
        </w:rPr>
        <w:t xml:space="preserve"> </w:t>
      </w:r>
      <w:r>
        <w:t>agama,</w:t>
      </w:r>
      <w:r>
        <w:rPr>
          <w:spacing w:val="-4"/>
        </w:rPr>
        <w:t xml:space="preserve"> </w:t>
      </w:r>
      <w:r>
        <w:t>dalam hal</w:t>
      </w:r>
      <w:r>
        <w:rPr>
          <w:spacing w:val="-2"/>
        </w:rPr>
        <w:t xml:space="preserve"> </w:t>
      </w:r>
      <w:r>
        <w:t>ini, menjadi jembatan</w:t>
      </w:r>
      <w:r>
        <w:rPr>
          <w:spacing w:val="-1"/>
        </w:rPr>
        <w:t xml:space="preserve"> </w:t>
      </w:r>
      <w:r>
        <w:t>antara ajaran Gereja</w:t>
      </w:r>
      <w:r>
        <w:rPr>
          <w:spacing w:val="-1"/>
        </w:rPr>
        <w:t xml:space="preserve"> </w:t>
      </w:r>
      <w:r>
        <w:t>dan</w:t>
      </w:r>
      <w:r>
        <w:rPr>
          <w:spacing w:val="-1"/>
        </w:rPr>
        <w:t xml:space="preserve"> </w:t>
      </w:r>
      <w:r>
        <w:t>realitas sosial yang plural, yang memiliki tanggung jawab untuk menanamkan sikap</w:t>
      </w:r>
      <w:r>
        <w:rPr>
          <w:spacing w:val="-8"/>
        </w:rPr>
        <w:t xml:space="preserve"> </w:t>
      </w:r>
      <w:r>
        <w:t>terbuka,</w:t>
      </w:r>
      <w:r>
        <w:rPr>
          <w:spacing w:val="-8"/>
        </w:rPr>
        <w:t xml:space="preserve"> </w:t>
      </w:r>
      <w:r>
        <w:t>toleran,</w:t>
      </w:r>
      <w:r>
        <w:rPr>
          <w:spacing w:val="-7"/>
        </w:rPr>
        <w:t xml:space="preserve"> </w:t>
      </w:r>
      <w:r>
        <w:t>dan</w:t>
      </w:r>
      <w:r>
        <w:rPr>
          <w:spacing w:val="-8"/>
        </w:rPr>
        <w:t xml:space="preserve"> </w:t>
      </w:r>
      <w:r>
        <w:t>menghargai</w:t>
      </w:r>
      <w:r>
        <w:rPr>
          <w:spacing w:val="-9"/>
        </w:rPr>
        <w:t xml:space="preserve"> </w:t>
      </w:r>
      <w:r>
        <w:t>perbedaan</w:t>
      </w:r>
      <w:r>
        <w:rPr>
          <w:spacing w:val="-7"/>
        </w:rPr>
        <w:t xml:space="preserve"> </w:t>
      </w:r>
      <w:r>
        <w:t>kepada</w:t>
      </w:r>
      <w:r>
        <w:rPr>
          <w:spacing w:val="-8"/>
        </w:rPr>
        <w:t xml:space="preserve"> </w:t>
      </w:r>
      <w:r>
        <w:t>peserta didik, sehingga generasi muda Katolik mampu menjadi pelaku perdamaian, bukan sumber konflik. Hal ini juga penting agar nilai-nilai Pancasila, khususnya tentang persatuan dan keadilan sosial, dapat diinternalisasi secara utuh dan tidak bertentangan dengan ajaran iman.</w:t>
      </w:r>
    </w:p>
    <w:p w:rsidR="00BC3CB7" w:rsidRDefault="00AF39CF">
      <w:pPr>
        <w:pStyle w:val="BodyText"/>
        <w:spacing w:before="121" w:line="276" w:lineRule="auto"/>
        <w:ind w:left="1" w:right="423" w:firstLine="568"/>
      </w:pPr>
      <w:r>
        <w:t>Peran guru sebagai agen transformasi juga terlihat dalam kemampuannya</w:t>
      </w:r>
      <w:r>
        <w:rPr>
          <w:spacing w:val="-2"/>
        </w:rPr>
        <w:t xml:space="preserve"> </w:t>
      </w:r>
      <w:r>
        <w:t>membaca</w:t>
      </w:r>
      <w:r>
        <w:rPr>
          <w:spacing w:val="-2"/>
        </w:rPr>
        <w:t xml:space="preserve"> </w:t>
      </w:r>
      <w:r>
        <w:t>tanda-tanda</w:t>
      </w:r>
      <w:r>
        <w:rPr>
          <w:spacing w:val="-3"/>
        </w:rPr>
        <w:t xml:space="preserve"> </w:t>
      </w:r>
      <w:r>
        <w:t>zaman</w:t>
      </w:r>
      <w:r>
        <w:rPr>
          <w:spacing w:val="-2"/>
        </w:rPr>
        <w:t xml:space="preserve"> </w:t>
      </w:r>
      <w:r>
        <w:t>seperti</w:t>
      </w:r>
      <w:r>
        <w:rPr>
          <w:spacing w:val="-2"/>
        </w:rPr>
        <w:t xml:space="preserve"> </w:t>
      </w:r>
      <w:r>
        <w:t>globalisasi, digitalisasi, dan kemajuan teknologi informasi yang membawa banyak dampak terhadap cara berpikir dan perilaku generasi muda,</w:t>
      </w:r>
      <w:r>
        <w:rPr>
          <w:spacing w:val="-15"/>
        </w:rPr>
        <w:t xml:space="preserve"> </w:t>
      </w:r>
      <w:r>
        <w:t>bahkan</w:t>
      </w:r>
      <w:r>
        <w:rPr>
          <w:spacing w:val="-15"/>
        </w:rPr>
        <w:t xml:space="preserve"> </w:t>
      </w:r>
      <w:r>
        <w:t>menyesatkan,</w:t>
      </w:r>
      <w:r>
        <w:rPr>
          <w:spacing w:val="-15"/>
        </w:rPr>
        <w:t xml:space="preserve"> </w:t>
      </w:r>
      <w:r>
        <w:t>termasuk</w:t>
      </w:r>
      <w:r>
        <w:rPr>
          <w:spacing w:val="-15"/>
        </w:rPr>
        <w:t xml:space="preserve"> </w:t>
      </w:r>
      <w:r>
        <w:t>informasi</w:t>
      </w:r>
      <w:r>
        <w:rPr>
          <w:spacing w:val="-15"/>
        </w:rPr>
        <w:t xml:space="preserve"> </w:t>
      </w:r>
      <w:r>
        <w:t>keagamaan</w:t>
      </w:r>
      <w:r>
        <w:rPr>
          <w:spacing w:val="-15"/>
        </w:rPr>
        <w:t xml:space="preserve"> </w:t>
      </w:r>
      <w:r>
        <w:t>yang ekstrem. Di sinilah guru agama Katolik harus hadir sebagai penuntun yang kritis dan bijaksana, serta mampu membekali peserta</w:t>
      </w:r>
      <w:r>
        <w:rPr>
          <w:spacing w:val="76"/>
        </w:rPr>
        <w:t xml:space="preserve">  </w:t>
      </w:r>
      <w:r>
        <w:t>didik</w:t>
      </w:r>
      <w:r>
        <w:rPr>
          <w:spacing w:val="77"/>
        </w:rPr>
        <w:t xml:space="preserve">  </w:t>
      </w:r>
      <w:r>
        <w:t>dengan</w:t>
      </w:r>
      <w:r>
        <w:rPr>
          <w:spacing w:val="76"/>
        </w:rPr>
        <w:t xml:space="preserve">  </w:t>
      </w:r>
      <w:r>
        <w:t>kemampuan</w:t>
      </w:r>
      <w:r>
        <w:rPr>
          <w:spacing w:val="77"/>
        </w:rPr>
        <w:t xml:space="preserve">  </w:t>
      </w:r>
      <w:r>
        <w:t>memilah</w:t>
      </w:r>
      <w:r>
        <w:rPr>
          <w:spacing w:val="77"/>
        </w:rPr>
        <w:t xml:space="preserve">  </w:t>
      </w:r>
      <w:r>
        <w:rPr>
          <w:spacing w:val="-2"/>
        </w:rPr>
        <w:t>informasi,</w:t>
      </w:r>
    </w:p>
    <w:p w:rsidR="00BC3CB7" w:rsidRDefault="00BC3CB7">
      <w:pPr>
        <w:pStyle w:val="BodyText"/>
        <w:spacing w:line="276" w:lineRule="auto"/>
        <w:sectPr w:rsidR="00BC3CB7">
          <w:headerReference w:type="even" r:id="rId1544"/>
          <w:headerReference w:type="default" r:id="rId1545"/>
          <w:footerReference w:type="default" r:id="rId1546"/>
          <w:headerReference w:type="first" r:id="rId1547"/>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membangun</w:t>
      </w:r>
      <w:r>
        <w:rPr>
          <w:spacing w:val="-5"/>
        </w:rPr>
        <w:t xml:space="preserve"> </w:t>
      </w:r>
      <w:r>
        <w:t>integritas</w:t>
      </w:r>
      <w:r>
        <w:rPr>
          <w:spacing w:val="-7"/>
        </w:rPr>
        <w:t xml:space="preserve"> </w:t>
      </w:r>
      <w:r>
        <w:t>pribadi,</w:t>
      </w:r>
      <w:r>
        <w:rPr>
          <w:spacing w:val="-6"/>
        </w:rPr>
        <w:t xml:space="preserve"> </w:t>
      </w:r>
      <w:r>
        <w:t>dan</w:t>
      </w:r>
      <w:r>
        <w:rPr>
          <w:spacing w:val="-5"/>
        </w:rPr>
        <w:t xml:space="preserve"> </w:t>
      </w:r>
      <w:r>
        <w:t>menumbuhkan</w:t>
      </w:r>
      <w:r>
        <w:rPr>
          <w:spacing w:val="-6"/>
        </w:rPr>
        <w:t xml:space="preserve"> </w:t>
      </w:r>
      <w:r>
        <w:t>rasa</w:t>
      </w:r>
      <w:r>
        <w:rPr>
          <w:spacing w:val="-5"/>
        </w:rPr>
        <w:t xml:space="preserve"> </w:t>
      </w:r>
      <w:r>
        <w:t>tanggung jawab moral di tengah dunia yang penuh relativisme nilai. Kemampuan guru untuk menghadirkan nilai-nilai Katolik yang relevan dan kontekstual menjadi kunci keberhasilan pendidikan iman yang tidak hanya bersifat privat, tetapi juga berdampak sosial. Selain itu juga, guru agama Katolik juga dipanggil untuk menjadi</w:t>
      </w:r>
      <w:r>
        <w:rPr>
          <w:spacing w:val="-9"/>
        </w:rPr>
        <w:t xml:space="preserve"> </w:t>
      </w:r>
      <w:r>
        <w:t>teladan</w:t>
      </w:r>
      <w:r>
        <w:rPr>
          <w:spacing w:val="-8"/>
        </w:rPr>
        <w:t xml:space="preserve"> </w:t>
      </w:r>
      <w:r>
        <w:t>inspiratif</w:t>
      </w:r>
      <w:r>
        <w:rPr>
          <w:spacing w:val="-8"/>
        </w:rPr>
        <w:t xml:space="preserve"> </w:t>
      </w:r>
      <w:r>
        <w:t>yang</w:t>
      </w:r>
      <w:r>
        <w:rPr>
          <w:spacing w:val="-9"/>
        </w:rPr>
        <w:t xml:space="preserve"> </w:t>
      </w:r>
      <w:r>
        <w:t>mencerminkan</w:t>
      </w:r>
      <w:r>
        <w:rPr>
          <w:spacing w:val="-9"/>
        </w:rPr>
        <w:t xml:space="preserve"> </w:t>
      </w:r>
      <w:r>
        <w:t>semangat</w:t>
      </w:r>
      <w:r>
        <w:rPr>
          <w:spacing w:val="-10"/>
        </w:rPr>
        <w:t xml:space="preserve"> </w:t>
      </w:r>
      <w:r>
        <w:t>Kristus: rendah hati, sabar, melayani, dan peduli terhadap orang lain. Keteladanan ini sangat penting karena dalam banyak kasus, peserta didik lebih dipengaruhi oleh apa yang mereka lihat daripada apa yang mereka dengar. Guru agama Katolik memainkan peran sebagai fasilitator dialog antarbudaya dan antariman, dengan membiasakan peserta didik untuk berpikir kritis serta berempati terhadap latar belakang orang lain. Dalam konteks ini, nilai-nilai Injil seperti “mengasihi sesamamu manusia” menjadi landasan etis untuk menciptakan harmoni sosial (</w:t>
      </w:r>
      <w:r>
        <w:rPr>
          <w:i/>
        </w:rPr>
        <w:t xml:space="preserve">Alkitab </w:t>
      </w:r>
      <w:r>
        <w:t>Mat 22:39, 2013).</w:t>
      </w:r>
    </w:p>
    <w:p w:rsidR="00BC3CB7" w:rsidRDefault="00BC3CB7">
      <w:pPr>
        <w:pStyle w:val="BodyText"/>
        <w:spacing w:line="276" w:lineRule="auto"/>
        <w:sectPr w:rsidR="00BC3CB7">
          <w:headerReference w:type="even" r:id="rId1548"/>
          <w:headerReference w:type="default" r:id="rId1549"/>
          <w:footerReference w:type="default" r:id="rId1550"/>
          <w:headerReference w:type="first" r:id="rId1551"/>
          <w:pgSz w:w="8790" w:h="13050"/>
          <w:pgMar w:top="1060" w:right="992" w:bottom="920" w:left="1133" w:header="0" w:footer="738" w:gutter="0"/>
          <w:cols w:space="720"/>
        </w:sectPr>
      </w:pPr>
    </w:p>
    <w:p w:rsidR="00BC3CB7" w:rsidRDefault="00AF39CF">
      <w:pPr>
        <w:spacing w:before="71"/>
        <w:ind w:right="416"/>
        <w:jc w:val="center"/>
        <w:rPr>
          <w:b/>
          <w:sz w:val="32"/>
        </w:rPr>
      </w:pPr>
      <w:bookmarkStart w:id="73" w:name="_bookmark72"/>
      <w:bookmarkEnd w:id="73"/>
      <w:r>
        <w:rPr>
          <w:b/>
          <w:sz w:val="32"/>
        </w:rPr>
        <w:lastRenderedPageBreak/>
        <w:t>BAB</w:t>
      </w:r>
      <w:r>
        <w:rPr>
          <w:b/>
          <w:spacing w:val="-2"/>
          <w:sz w:val="32"/>
        </w:rPr>
        <w:t xml:space="preserve"> </w:t>
      </w:r>
      <w:r>
        <w:rPr>
          <w:b/>
          <w:spacing w:val="-4"/>
          <w:sz w:val="32"/>
        </w:rPr>
        <w:t>XIII</w:t>
      </w:r>
    </w:p>
    <w:p w:rsidR="00BC3CB7" w:rsidRDefault="00AF39CF">
      <w:pPr>
        <w:spacing w:before="57" w:line="276" w:lineRule="auto"/>
        <w:ind w:left="267" w:right="691"/>
        <w:jc w:val="center"/>
        <w:rPr>
          <w:b/>
          <w:sz w:val="32"/>
        </w:rPr>
      </w:pPr>
      <w:r>
        <w:rPr>
          <w:b/>
          <w:spacing w:val="-2"/>
          <w:sz w:val="32"/>
        </w:rPr>
        <w:t>PENDIDIKAN</w:t>
      </w:r>
      <w:r>
        <w:rPr>
          <w:b/>
          <w:spacing w:val="-18"/>
          <w:sz w:val="32"/>
        </w:rPr>
        <w:t xml:space="preserve"> </w:t>
      </w:r>
      <w:r>
        <w:rPr>
          <w:b/>
          <w:spacing w:val="-2"/>
          <w:sz w:val="32"/>
        </w:rPr>
        <w:t>AGAMA</w:t>
      </w:r>
      <w:r>
        <w:rPr>
          <w:b/>
          <w:spacing w:val="-18"/>
          <w:sz w:val="32"/>
        </w:rPr>
        <w:t xml:space="preserve"> </w:t>
      </w:r>
      <w:r>
        <w:rPr>
          <w:b/>
          <w:spacing w:val="-2"/>
          <w:sz w:val="32"/>
        </w:rPr>
        <w:t>KATOLIK</w:t>
      </w:r>
      <w:r>
        <w:rPr>
          <w:b/>
          <w:spacing w:val="-17"/>
          <w:sz w:val="32"/>
        </w:rPr>
        <w:t xml:space="preserve"> </w:t>
      </w:r>
      <w:r>
        <w:rPr>
          <w:b/>
          <w:spacing w:val="-2"/>
          <w:sz w:val="32"/>
        </w:rPr>
        <w:t xml:space="preserve">DAN </w:t>
      </w:r>
      <w:r>
        <w:rPr>
          <w:b/>
          <w:sz w:val="32"/>
        </w:rPr>
        <w:t>ISU-ISU EKONOMI, POLITIK DAN</w:t>
      </w:r>
    </w:p>
    <w:p w:rsidR="00BC3CB7" w:rsidRDefault="00AF39CF">
      <w:pPr>
        <w:spacing w:line="368" w:lineRule="exact"/>
        <w:ind w:right="418"/>
        <w:jc w:val="center"/>
        <w:rPr>
          <w:b/>
          <w:sz w:val="32"/>
        </w:rPr>
      </w:pPr>
      <w:r>
        <w:rPr>
          <w:b/>
          <w:spacing w:val="-2"/>
          <w:sz w:val="32"/>
        </w:rPr>
        <w:t>HUKUM</w:t>
      </w:r>
    </w:p>
    <w:p w:rsidR="00BC3CB7" w:rsidRDefault="00BC3CB7">
      <w:pPr>
        <w:pStyle w:val="BodyText"/>
        <w:spacing w:before="4"/>
        <w:ind w:left="0"/>
        <w:jc w:val="left"/>
        <w:rPr>
          <w:b/>
          <w:sz w:val="32"/>
        </w:rPr>
      </w:pPr>
    </w:p>
    <w:p w:rsidR="00BC3CB7" w:rsidRDefault="00AF39CF">
      <w:pPr>
        <w:pStyle w:val="Heading2"/>
        <w:numPr>
          <w:ilvl w:val="1"/>
          <w:numId w:val="3"/>
        </w:numPr>
        <w:tabs>
          <w:tab w:val="left" w:pos="569"/>
        </w:tabs>
        <w:spacing w:before="0"/>
        <w:ind w:left="569" w:hanging="480"/>
        <w:jc w:val="left"/>
      </w:pPr>
      <w:bookmarkStart w:id="74" w:name="_bookmark73"/>
      <w:bookmarkEnd w:id="74"/>
      <w:r>
        <w:t>Ajaran</w:t>
      </w:r>
      <w:r>
        <w:rPr>
          <w:spacing w:val="-4"/>
        </w:rPr>
        <w:t xml:space="preserve"> </w:t>
      </w:r>
      <w:r>
        <w:t>Gereja</w:t>
      </w:r>
      <w:r>
        <w:rPr>
          <w:spacing w:val="-4"/>
        </w:rPr>
        <w:t xml:space="preserve"> </w:t>
      </w:r>
      <w:r>
        <w:t>Katolik</w:t>
      </w:r>
      <w:r>
        <w:rPr>
          <w:spacing w:val="-3"/>
        </w:rPr>
        <w:t xml:space="preserve"> </w:t>
      </w:r>
      <w:r>
        <w:t>dan</w:t>
      </w:r>
      <w:r>
        <w:rPr>
          <w:spacing w:val="-4"/>
        </w:rPr>
        <w:t xml:space="preserve"> </w:t>
      </w:r>
      <w:r>
        <w:t>Isu</w:t>
      </w:r>
      <w:r>
        <w:rPr>
          <w:spacing w:val="-3"/>
        </w:rPr>
        <w:t xml:space="preserve"> </w:t>
      </w:r>
      <w:r>
        <w:rPr>
          <w:spacing w:val="-2"/>
        </w:rPr>
        <w:t>Ekonomi</w:t>
      </w:r>
    </w:p>
    <w:p w:rsidR="00BC3CB7" w:rsidRDefault="00AF39CF">
      <w:pPr>
        <w:pStyle w:val="BodyText"/>
        <w:spacing w:before="162" w:line="276" w:lineRule="auto"/>
        <w:ind w:left="1" w:right="420" w:firstLine="568"/>
      </w:pPr>
      <w:r>
        <w:t>Transformasi teknologi yang kini telah berkembang pada konsep digitalisasi, otomatis dan kecerdasan buatan telah mengambil peran yang semakin besar dalam berbagai kegiatan ekonomi (Apriani, et.al., 2024 : 156). Transformasi perkembangan digital membantu pengelolaan ekonomi yang lebih unggul dalam membangun tatanan kehidupan mengglobal. Di sisi lain, memang sering kali dijumpai isu-isu mengenai ekonomi.</w:t>
      </w:r>
      <w:r>
        <w:rPr>
          <w:spacing w:val="-9"/>
        </w:rPr>
        <w:t xml:space="preserve"> </w:t>
      </w:r>
      <w:r>
        <w:t>Dalam</w:t>
      </w:r>
      <w:r>
        <w:rPr>
          <w:spacing w:val="-10"/>
        </w:rPr>
        <w:t xml:space="preserve"> </w:t>
      </w:r>
      <w:r>
        <w:t>sejarah</w:t>
      </w:r>
      <w:r>
        <w:rPr>
          <w:spacing w:val="-9"/>
        </w:rPr>
        <w:t xml:space="preserve"> </w:t>
      </w:r>
      <w:r>
        <w:t>peradaban</w:t>
      </w:r>
      <w:r>
        <w:rPr>
          <w:spacing w:val="-9"/>
        </w:rPr>
        <w:t xml:space="preserve"> </w:t>
      </w:r>
      <w:r>
        <w:t>manusia</w:t>
      </w:r>
      <w:r>
        <w:rPr>
          <w:spacing w:val="-10"/>
        </w:rPr>
        <w:t xml:space="preserve"> </w:t>
      </w:r>
      <w:r>
        <w:t>melalui</w:t>
      </w:r>
      <w:r>
        <w:rPr>
          <w:spacing w:val="-9"/>
        </w:rPr>
        <w:t xml:space="preserve"> </w:t>
      </w:r>
      <w:r>
        <w:t>peningkatan daya saing antarnegara maupun konteks wilayah dalam negeri, ekonomi menjadi pusat perhatian global. Keseimbangan mencakup pemberdayaan bidang ekonomi, tata kelola, dan penyelenggaraan inventarisasi sebagai sebuah pertahanan dalam memajukan peningkatan ekonomi. Ekonomi dalam kehidupan memang mencakup begitu banyak dan memang menjadi dasar bagi kemajuan dalam menimba kehidupan.</w:t>
      </w:r>
    </w:p>
    <w:p w:rsidR="00BC3CB7" w:rsidRDefault="00AF39CF">
      <w:pPr>
        <w:pStyle w:val="BodyText"/>
        <w:spacing w:before="120" w:line="276" w:lineRule="auto"/>
        <w:ind w:left="1" w:right="420" w:firstLine="568"/>
      </w:pPr>
      <w:r>
        <w:t>Dari sisi isu, yang perlu ditekankan adalah bagaimana pembangunan ekonomi di masa depan tidak sekadar mengambil sumber</w:t>
      </w:r>
      <w:r>
        <w:rPr>
          <w:spacing w:val="-4"/>
        </w:rPr>
        <w:t xml:space="preserve"> </w:t>
      </w:r>
      <w:r>
        <w:t>daya</w:t>
      </w:r>
      <w:r>
        <w:rPr>
          <w:spacing w:val="-3"/>
        </w:rPr>
        <w:t xml:space="preserve"> </w:t>
      </w:r>
      <w:r>
        <w:t>gratis,</w:t>
      </w:r>
      <w:r>
        <w:rPr>
          <w:spacing w:val="-3"/>
        </w:rPr>
        <w:t xml:space="preserve"> </w:t>
      </w:r>
      <w:r>
        <w:t>tetapi</w:t>
      </w:r>
      <w:r>
        <w:rPr>
          <w:spacing w:val="-3"/>
        </w:rPr>
        <w:t xml:space="preserve"> </w:t>
      </w:r>
      <w:r>
        <w:t>juga</w:t>
      </w:r>
      <w:r>
        <w:rPr>
          <w:spacing w:val="-3"/>
        </w:rPr>
        <w:t xml:space="preserve"> </w:t>
      </w:r>
      <w:r>
        <w:t>perlunya</w:t>
      </w:r>
      <w:r>
        <w:rPr>
          <w:spacing w:val="-3"/>
        </w:rPr>
        <w:t xml:space="preserve"> </w:t>
      </w:r>
      <w:r>
        <w:t>penyesuaian</w:t>
      </w:r>
      <w:r>
        <w:rPr>
          <w:spacing w:val="-4"/>
        </w:rPr>
        <w:t xml:space="preserve"> </w:t>
      </w:r>
      <w:r>
        <w:t>pada</w:t>
      </w:r>
      <w:r>
        <w:rPr>
          <w:spacing w:val="-6"/>
        </w:rPr>
        <w:t xml:space="preserve"> </w:t>
      </w:r>
      <w:r>
        <w:t>batas- batas yang ditetapkan. Tingkat ekonomi terkadang menurun karena faktor pemanfaatan untuk kepentingan pribadi atau kelompok, yang kemudian menekan pola perekonomian orang banyak.</w:t>
      </w:r>
      <w:r>
        <w:rPr>
          <w:spacing w:val="-6"/>
        </w:rPr>
        <w:t xml:space="preserve"> </w:t>
      </w:r>
      <w:r>
        <w:t>Aspek ekonomi melibatkan seluruh bidang, baik bisnis, manajemen, sumber daya, aset, sarana dan prasarana, maupun tata ruang pengelolaan kebijakan.</w:t>
      </w:r>
    </w:p>
    <w:p w:rsidR="00BC3CB7" w:rsidRDefault="00BC3CB7">
      <w:pPr>
        <w:pStyle w:val="BodyText"/>
        <w:spacing w:line="276" w:lineRule="auto"/>
        <w:sectPr w:rsidR="00BC3CB7">
          <w:headerReference w:type="even" r:id="rId1552"/>
          <w:headerReference w:type="default" r:id="rId1553"/>
          <w:footerReference w:type="default" r:id="rId1554"/>
          <w:headerReference w:type="first" r:id="rId1555"/>
          <w:pgSz w:w="8790" w:h="13050"/>
          <w:pgMar w:top="1060" w:right="992" w:bottom="920" w:left="1133" w:header="0" w:footer="738" w:gutter="0"/>
          <w:cols w:space="720"/>
        </w:sectPr>
      </w:pPr>
    </w:p>
    <w:p w:rsidR="00BC3CB7" w:rsidRDefault="00AF39CF">
      <w:pPr>
        <w:pStyle w:val="BodyText"/>
        <w:spacing w:before="72" w:line="276" w:lineRule="auto"/>
        <w:ind w:right="136" w:firstLine="568"/>
      </w:pPr>
      <w:r>
        <w:lastRenderedPageBreak/>
        <w:t xml:space="preserve">Gerakan korupsi dan penyelewengan aset umum memang sering terjadi di Indonesia. Berbagai persoalan yang sering kita dengar, baik melalui </w:t>
      </w:r>
      <w:r>
        <w:rPr>
          <w:i/>
        </w:rPr>
        <w:t xml:space="preserve">Facebook, Youtube </w:t>
      </w:r>
      <w:r>
        <w:t>maupun berita televisi. Maraknya korupsi di Indonesia mengakibatkan perekonomian Indonesia pada tingkat global atau internasional dan tingkat pendapatan negara terperangkap dalam keterpurukan. Baru-baru ini</w:t>
      </w:r>
      <w:r>
        <w:rPr>
          <w:spacing w:val="-13"/>
        </w:rPr>
        <w:t xml:space="preserve"> </w:t>
      </w:r>
      <w:r>
        <w:t>publik</w:t>
      </w:r>
      <w:r>
        <w:rPr>
          <w:spacing w:val="-13"/>
        </w:rPr>
        <w:t xml:space="preserve"> </w:t>
      </w:r>
      <w:r>
        <w:t>dikagetkan</w:t>
      </w:r>
      <w:r>
        <w:rPr>
          <w:spacing w:val="-11"/>
        </w:rPr>
        <w:t xml:space="preserve"> </w:t>
      </w:r>
      <w:r>
        <w:t>dengan</w:t>
      </w:r>
      <w:r>
        <w:rPr>
          <w:spacing w:val="-12"/>
        </w:rPr>
        <w:t xml:space="preserve"> </w:t>
      </w:r>
      <w:r>
        <w:t>korupsi</w:t>
      </w:r>
      <w:r>
        <w:rPr>
          <w:spacing w:val="-13"/>
        </w:rPr>
        <w:t xml:space="preserve"> </w:t>
      </w:r>
      <w:r>
        <w:t>pada</w:t>
      </w:r>
      <w:r>
        <w:rPr>
          <w:spacing w:val="-11"/>
        </w:rPr>
        <w:t xml:space="preserve"> </w:t>
      </w:r>
      <w:r>
        <w:t>perusahaan</w:t>
      </w:r>
      <w:r>
        <w:rPr>
          <w:spacing w:val="-11"/>
        </w:rPr>
        <w:t xml:space="preserve"> </w:t>
      </w:r>
      <w:r>
        <w:t>timah,</w:t>
      </w:r>
      <w:r>
        <w:rPr>
          <w:spacing w:val="-11"/>
        </w:rPr>
        <w:t xml:space="preserve"> </w:t>
      </w:r>
      <w:r>
        <w:t>dan persoalan lainnya tentu berdampak pada kehidupan ekonomi masyarakat Indonesia.</w:t>
      </w:r>
    </w:p>
    <w:p w:rsidR="00BC3CB7" w:rsidRDefault="00AF39CF">
      <w:pPr>
        <w:pStyle w:val="BodyText"/>
        <w:spacing w:before="120" w:line="276" w:lineRule="auto"/>
        <w:ind w:right="136" w:firstLine="568"/>
      </w:pPr>
      <w:r>
        <w:t>Para</w:t>
      </w:r>
      <w:r>
        <w:rPr>
          <w:spacing w:val="-3"/>
        </w:rPr>
        <w:t xml:space="preserve"> </w:t>
      </w:r>
      <w:r>
        <w:t>pelaku</w:t>
      </w:r>
      <w:r>
        <w:rPr>
          <w:spacing w:val="-3"/>
        </w:rPr>
        <w:t xml:space="preserve"> </w:t>
      </w:r>
      <w:r>
        <w:t>ekonomi</w:t>
      </w:r>
      <w:r>
        <w:rPr>
          <w:spacing w:val="-2"/>
        </w:rPr>
        <w:t xml:space="preserve"> </w:t>
      </w:r>
      <w:r>
        <w:t>mestinya</w:t>
      </w:r>
      <w:r>
        <w:rPr>
          <w:spacing w:val="-3"/>
        </w:rPr>
        <w:t xml:space="preserve"> </w:t>
      </w:r>
      <w:r>
        <w:t>memerlukan</w:t>
      </w:r>
      <w:r>
        <w:rPr>
          <w:spacing w:val="-3"/>
        </w:rPr>
        <w:t xml:space="preserve"> </w:t>
      </w:r>
      <w:r>
        <w:t>organisasi</w:t>
      </w:r>
      <w:r>
        <w:rPr>
          <w:spacing w:val="-3"/>
        </w:rPr>
        <w:t xml:space="preserve"> </w:t>
      </w:r>
      <w:r>
        <w:t>dan manajemen yang adaptif, proaktif, dan efisien, serta lingkungan kebijakan (Policies environment) yang adaptif, proaktif, dan efisien pula (Mustapa, 2017 : 13). Pelaku ekonomi adalah aktivitas produksi, distribusi, dan konsumsi sebagai pengelola ekonomi yang seimbang.</w:t>
      </w:r>
    </w:p>
    <w:p w:rsidR="00BC3CB7" w:rsidRDefault="00AF39CF">
      <w:pPr>
        <w:pStyle w:val="BodyText"/>
        <w:spacing w:before="120" w:line="276" w:lineRule="auto"/>
        <w:ind w:right="137" w:firstLine="568"/>
      </w:pPr>
      <w:r>
        <w:t>Era modernisasi membawa</w:t>
      </w:r>
      <w:r>
        <w:rPr>
          <w:spacing w:val="40"/>
        </w:rPr>
        <w:t xml:space="preserve"> </w:t>
      </w:r>
      <w:r>
        <w:t>banyak perubahan pada seluruh aspek kehidupan. Perkembangan yang pesat pada suatu sistem</w:t>
      </w:r>
      <w:r>
        <w:rPr>
          <w:spacing w:val="-15"/>
        </w:rPr>
        <w:t xml:space="preserve"> </w:t>
      </w:r>
      <w:r>
        <w:t>dan</w:t>
      </w:r>
      <w:r>
        <w:rPr>
          <w:spacing w:val="-15"/>
        </w:rPr>
        <w:t xml:space="preserve"> </w:t>
      </w:r>
      <w:r>
        <w:t>pergerakan</w:t>
      </w:r>
      <w:r>
        <w:rPr>
          <w:spacing w:val="-15"/>
        </w:rPr>
        <w:t xml:space="preserve"> </w:t>
      </w:r>
      <w:r>
        <w:t>global</w:t>
      </w:r>
      <w:r>
        <w:rPr>
          <w:spacing w:val="-15"/>
        </w:rPr>
        <w:t xml:space="preserve"> </w:t>
      </w:r>
      <w:r>
        <w:t>memaksa</w:t>
      </w:r>
      <w:r>
        <w:rPr>
          <w:spacing w:val="-15"/>
        </w:rPr>
        <w:t xml:space="preserve"> </w:t>
      </w:r>
      <w:r>
        <w:t>Gereja</w:t>
      </w:r>
      <w:r>
        <w:rPr>
          <w:spacing w:val="-15"/>
        </w:rPr>
        <w:t xml:space="preserve"> </w:t>
      </w:r>
      <w:r>
        <w:t>untuk</w:t>
      </w:r>
      <w:r>
        <w:rPr>
          <w:spacing w:val="-15"/>
        </w:rPr>
        <w:t xml:space="preserve"> </w:t>
      </w:r>
      <w:r>
        <w:t xml:space="preserve">menafsirkan segala aspek kehidupan yang memberikan pengaruh signifikan terhadap kaum tertindas dan orang-orang miskin. Gereja Katolik melalui </w:t>
      </w:r>
      <w:r>
        <w:rPr>
          <w:i/>
        </w:rPr>
        <w:t>Caritas in Veritate (2009) oleh Paus Benediktus XVI menyoroti dampak hutang nasional terhadap kesejahteraan rakyat miskin</w:t>
      </w:r>
      <w:r>
        <w:t>. Dokumen ini secara tegas mendesak pemerintah dalam suatu wilayah untuk mengelola dan bertanggung jawab untuk</w:t>
      </w:r>
      <w:r>
        <w:rPr>
          <w:spacing w:val="-8"/>
        </w:rPr>
        <w:t xml:space="preserve"> </w:t>
      </w:r>
      <w:r>
        <w:t>menghindari</w:t>
      </w:r>
      <w:r>
        <w:rPr>
          <w:spacing w:val="-8"/>
        </w:rPr>
        <w:t xml:space="preserve"> </w:t>
      </w:r>
      <w:r>
        <w:t>penyelewengan</w:t>
      </w:r>
      <w:r>
        <w:rPr>
          <w:spacing w:val="-7"/>
        </w:rPr>
        <w:t xml:space="preserve"> </w:t>
      </w:r>
      <w:r>
        <w:t>dalam</w:t>
      </w:r>
      <w:r>
        <w:rPr>
          <w:spacing w:val="-6"/>
        </w:rPr>
        <w:t xml:space="preserve"> </w:t>
      </w:r>
      <w:r>
        <w:t>penggunaan</w:t>
      </w:r>
      <w:r>
        <w:rPr>
          <w:spacing w:val="-7"/>
        </w:rPr>
        <w:t xml:space="preserve"> </w:t>
      </w:r>
      <w:r>
        <w:t>anggaran, yang memungkinkan terjadinya praktik korupsi dan terus memastikan pengelolaan keuangan negara secara adil.</w:t>
      </w:r>
    </w:p>
    <w:p w:rsidR="00BC3CB7" w:rsidRDefault="00AF39CF">
      <w:pPr>
        <w:pStyle w:val="BodyText"/>
        <w:spacing w:before="122" w:line="276" w:lineRule="auto"/>
        <w:ind w:right="138" w:firstLine="568"/>
      </w:pPr>
      <w:r>
        <w:t xml:space="preserve">Paus Fransiskus dalam ensiklik </w:t>
      </w:r>
      <w:r>
        <w:rPr>
          <w:i/>
        </w:rPr>
        <w:t xml:space="preserve">Laudato Si’ </w:t>
      </w:r>
      <w:r>
        <w:t>mengkritik sistem</w:t>
      </w:r>
      <w:r>
        <w:rPr>
          <w:spacing w:val="-7"/>
        </w:rPr>
        <w:t xml:space="preserve"> </w:t>
      </w:r>
      <w:r>
        <w:t>ekonomi</w:t>
      </w:r>
      <w:r>
        <w:rPr>
          <w:spacing w:val="-7"/>
        </w:rPr>
        <w:t xml:space="preserve"> </w:t>
      </w:r>
      <w:r>
        <w:t>global</w:t>
      </w:r>
      <w:r>
        <w:rPr>
          <w:spacing w:val="-8"/>
        </w:rPr>
        <w:t xml:space="preserve"> </w:t>
      </w:r>
      <w:r>
        <w:t>yang</w:t>
      </w:r>
      <w:r>
        <w:rPr>
          <w:spacing w:val="-5"/>
        </w:rPr>
        <w:t xml:space="preserve"> </w:t>
      </w:r>
      <w:r>
        <w:t>menciptakan</w:t>
      </w:r>
      <w:r>
        <w:rPr>
          <w:spacing w:val="-5"/>
        </w:rPr>
        <w:t xml:space="preserve"> </w:t>
      </w:r>
      <w:r>
        <w:t>ketergantungan</w:t>
      </w:r>
      <w:r>
        <w:rPr>
          <w:spacing w:val="-6"/>
        </w:rPr>
        <w:t xml:space="preserve"> </w:t>
      </w:r>
      <w:r>
        <w:t>hutang bagi negara-negara miskin. Paus Fransiskus menyerukan agar reformasi keuangan internasional untuk mengurangi eksploitasi ekonomi</w:t>
      </w:r>
      <w:r>
        <w:rPr>
          <w:spacing w:val="13"/>
        </w:rPr>
        <w:t xml:space="preserve"> </w:t>
      </w:r>
      <w:r>
        <w:t>yang</w:t>
      </w:r>
      <w:r>
        <w:rPr>
          <w:spacing w:val="15"/>
        </w:rPr>
        <w:t xml:space="preserve"> </w:t>
      </w:r>
      <w:r>
        <w:t>mengakibatkan</w:t>
      </w:r>
      <w:r>
        <w:rPr>
          <w:spacing w:val="15"/>
        </w:rPr>
        <w:t xml:space="preserve"> </w:t>
      </w:r>
      <w:r>
        <w:t>ketidakadilan</w:t>
      </w:r>
      <w:r>
        <w:rPr>
          <w:spacing w:val="15"/>
        </w:rPr>
        <w:t xml:space="preserve"> </w:t>
      </w:r>
      <w:r>
        <w:t>global</w:t>
      </w:r>
      <w:r>
        <w:rPr>
          <w:spacing w:val="16"/>
        </w:rPr>
        <w:t xml:space="preserve"> </w:t>
      </w:r>
      <w:r>
        <w:rPr>
          <w:spacing w:val="-2"/>
        </w:rPr>
        <w:t>(Wibiksono,</w:t>
      </w:r>
    </w:p>
    <w:p w:rsidR="00BC3CB7" w:rsidRDefault="00BC3CB7">
      <w:pPr>
        <w:pStyle w:val="BodyText"/>
        <w:spacing w:line="276" w:lineRule="auto"/>
        <w:sectPr w:rsidR="00BC3CB7">
          <w:headerReference w:type="even" r:id="rId1556"/>
          <w:headerReference w:type="default" r:id="rId1557"/>
          <w:footerReference w:type="default" r:id="rId1558"/>
          <w:headerReference w:type="first" r:id="rId1559"/>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2024: 33). Upaya menanggapi kesenjangan ekonomi menjadi gerakan</w:t>
      </w:r>
      <w:r>
        <w:rPr>
          <w:spacing w:val="-15"/>
        </w:rPr>
        <w:t xml:space="preserve"> </w:t>
      </w:r>
      <w:r>
        <w:t>di</w:t>
      </w:r>
      <w:r>
        <w:rPr>
          <w:spacing w:val="-15"/>
        </w:rPr>
        <w:t xml:space="preserve"> </w:t>
      </w:r>
      <w:r>
        <w:t>bidang</w:t>
      </w:r>
      <w:r>
        <w:rPr>
          <w:spacing w:val="-15"/>
        </w:rPr>
        <w:t xml:space="preserve"> </w:t>
      </w:r>
      <w:r>
        <w:t>finansial</w:t>
      </w:r>
      <w:r>
        <w:rPr>
          <w:spacing w:val="-15"/>
        </w:rPr>
        <w:t xml:space="preserve"> </w:t>
      </w:r>
      <w:r>
        <w:t>tentang</w:t>
      </w:r>
      <w:r>
        <w:rPr>
          <w:spacing w:val="-15"/>
        </w:rPr>
        <w:t xml:space="preserve"> </w:t>
      </w:r>
      <w:r>
        <w:t>pengelolaan</w:t>
      </w:r>
      <w:r>
        <w:rPr>
          <w:spacing w:val="-15"/>
        </w:rPr>
        <w:t xml:space="preserve"> </w:t>
      </w:r>
      <w:r>
        <w:t>ekonomi</w:t>
      </w:r>
      <w:r>
        <w:rPr>
          <w:spacing w:val="-15"/>
        </w:rPr>
        <w:t xml:space="preserve"> </w:t>
      </w:r>
      <w:r>
        <w:t>berdaya saing. Dalam sebuah kutipan Kitab Amsal 22:7 dikatakan demikian: “Orang kaya menguasai orang miskin, orang yang berhutang menjadi budak dari yang menguatkan. Ayat ini kemudian</w:t>
      </w:r>
      <w:r>
        <w:rPr>
          <w:spacing w:val="-7"/>
        </w:rPr>
        <w:t xml:space="preserve"> </w:t>
      </w:r>
      <w:r>
        <w:t>menjadi</w:t>
      </w:r>
      <w:r>
        <w:rPr>
          <w:spacing w:val="-9"/>
        </w:rPr>
        <w:t xml:space="preserve"> </w:t>
      </w:r>
      <w:r>
        <w:t>panduan</w:t>
      </w:r>
      <w:r>
        <w:rPr>
          <w:spacing w:val="-9"/>
        </w:rPr>
        <w:t xml:space="preserve"> </w:t>
      </w:r>
      <w:r>
        <w:t>moral</w:t>
      </w:r>
      <w:r>
        <w:rPr>
          <w:spacing w:val="-9"/>
        </w:rPr>
        <w:t xml:space="preserve"> </w:t>
      </w:r>
      <w:r>
        <w:t>dari</w:t>
      </w:r>
      <w:r>
        <w:rPr>
          <w:spacing w:val="-9"/>
        </w:rPr>
        <w:t xml:space="preserve"> </w:t>
      </w:r>
      <w:r>
        <w:t>realitas</w:t>
      </w:r>
      <w:r>
        <w:rPr>
          <w:spacing w:val="-8"/>
        </w:rPr>
        <w:t xml:space="preserve"> </w:t>
      </w:r>
      <w:r>
        <w:t>yang</w:t>
      </w:r>
      <w:r>
        <w:rPr>
          <w:spacing w:val="-9"/>
        </w:rPr>
        <w:t xml:space="preserve"> </w:t>
      </w:r>
      <w:r>
        <w:t>relevan</w:t>
      </w:r>
      <w:r>
        <w:rPr>
          <w:spacing w:val="-9"/>
        </w:rPr>
        <w:t xml:space="preserve"> </w:t>
      </w:r>
      <w:r>
        <w:t>pada situasi manusia atau umat zaman ini.</w:t>
      </w:r>
    </w:p>
    <w:p w:rsidR="00BC3CB7" w:rsidRDefault="00AF39CF">
      <w:pPr>
        <w:pStyle w:val="BodyText"/>
        <w:spacing w:before="121" w:line="276" w:lineRule="auto"/>
        <w:ind w:left="1" w:right="422" w:firstLine="568"/>
      </w:pPr>
      <w:r>
        <w:t>Dalam</w:t>
      </w:r>
      <w:r>
        <w:rPr>
          <w:spacing w:val="-15"/>
        </w:rPr>
        <w:t xml:space="preserve"> </w:t>
      </w:r>
      <w:r>
        <w:t>dokumen</w:t>
      </w:r>
      <w:r>
        <w:rPr>
          <w:spacing w:val="-15"/>
        </w:rPr>
        <w:t xml:space="preserve"> </w:t>
      </w:r>
      <w:r>
        <w:rPr>
          <w:i/>
        </w:rPr>
        <w:t>Rerum</w:t>
      </w:r>
      <w:r>
        <w:rPr>
          <w:i/>
          <w:spacing w:val="-15"/>
        </w:rPr>
        <w:t xml:space="preserve"> </w:t>
      </w:r>
      <w:r>
        <w:rPr>
          <w:i/>
        </w:rPr>
        <w:t>Novarum</w:t>
      </w:r>
      <w:r>
        <w:t>,</w:t>
      </w:r>
      <w:r>
        <w:rPr>
          <w:spacing w:val="-15"/>
        </w:rPr>
        <w:t xml:space="preserve"> </w:t>
      </w:r>
      <w:r>
        <w:t>Paus</w:t>
      </w:r>
      <w:r>
        <w:rPr>
          <w:spacing w:val="-15"/>
        </w:rPr>
        <w:t xml:space="preserve"> </w:t>
      </w:r>
      <w:r>
        <w:t>Leo</w:t>
      </w:r>
      <w:r>
        <w:rPr>
          <w:spacing w:val="-15"/>
        </w:rPr>
        <w:t xml:space="preserve"> </w:t>
      </w:r>
      <w:r>
        <w:t>XII</w:t>
      </w:r>
      <w:r>
        <w:rPr>
          <w:spacing w:val="-15"/>
        </w:rPr>
        <w:t xml:space="preserve"> </w:t>
      </w:r>
      <w:r>
        <w:t>menentang kondisi-kondisi</w:t>
      </w:r>
      <w:r>
        <w:rPr>
          <w:spacing w:val="-15"/>
        </w:rPr>
        <w:t xml:space="preserve"> </w:t>
      </w:r>
      <w:r>
        <w:t>yang</w:t>
      </w:r>
      <w:r>
        <w:rPr>
          <w:spacing w:val="-15"/>
        </w:rPr>
        <w:t xml:space="preserve"> </w:t>
      </w:r>
      <w:r>
        <w:t>tidak</w:t>
      </w:r>
      <w:r>
        <w:rPr>
          <w:spacing w:val="-15"/>
        </w:rPr>
        <w:t xml:space="preserve"> </w:t>
      </w:r>
      <w:r>
        <w:t>manusiawi</w:t>
      </w:r>
      <w:r>
        <w:rPr>
          <w:spacing w:val="-15"/>
        </w:rPr>
        <w:t xml:space="preserve"> </w:t>
      </w:r>
      <w:r>
        <w:t>yang</w:t>
      </w:r>
      <w:r>
        <w:rPr>
          <w:spacing w:val="-15"/>
        </w:rPr>
        <w:t xml:space="preserve"> </w:t>
      </w:r>
      <w:r>
        <w:t>menjadi</w:t>
      </w:r>
      <w:r>
        <w:rPr>
          <w:spacing w:val="-15"/>
        </w:rPr>
        <w:t xml:space="preserve"> </w:t>
      </w:r>
      <w:r>
        <w:t>situasi</w:t>
      </w:r>
      <w:r>
        <w:rPr>
          <w:spacing w:val="-15"/>
        </w:rPr>
        <w:t xml:space="preserve"> </w:t>
      </w:r>
      <w:r>
        <w:t>buruk bagi kaum buruh dalam masyarakat industri. keprihatinan Paus ini bukan sekedar persoalan kaum buruh, tetapi bentuk ketidakadilan</w:t>
      </w:r>
      <w:r>
        <w:rPr>
          <w:spacing w:val="-8"/>
        </w:rPr>
        <w:t xml:space="preserve"> </w:t>
      </w:r>
      <w:r>
        <w:t>antara</w:t>
      </w:r>
      <w:r>
        <w:rPr>
          <w:spacing w:val="-8"/>
        </w:rPr>
        <w:t xml:space="preserve"> </w:t>
      </w:r>
      <w:r>
        <w:t>hak</w:t>
      </w:r>
      <w:r>
        <w:rPr>
          <w:spacing w:val="-10"/>
        </w:rPr>
        <w:t xml:space="preserve"> </w:t>
      </w:r>
      <w:r>
        <w:t>dan</w:t>
      </w:r>
      <w:r>
        <w:rPr>
          <w:spacing w:val="-10"/>
        </w:rPr>
        <w:t xml:space="preserve"> </w:t>
      </w:r>
      <w:r>
        <w:t>kewajiban.</w:t>
      </w:r>
      <w:r>
        <w:rPr>
          <w:spacing w:val="-8"/>
        </w:rPr>
        <w:t xml:space="preserve"> </w:t>
      </w:r>
      <w:r>
        <w:t>Di</w:t>
      </w:r>
      <w:r>
        <w:rPr>
          <w:spacing w:val="-10"/>
        </w:rPr>
        <w:t xml:space="preserve"> </w:t>
      </w:r>
      <w:r>
        <w:t>dalam</w:t>
      </w:r>
      <w:r>
        <w:rPr>
          <w:spacing w:val="-11"/>
        </w:rPr>
        <w:t xml:space="preserve"> </w:t>
      </w:r>
      <w:r>
        <w:t>ensiklik</w:t>
      </w:r>
      <w:r>
        <w:rPr>
          <w:spacing w:val="-8"/>
        </w:rPr>
        <w:t xml:space="preserve"> </w:t>
      </w:r>
      <w:r>
        <w:rPr>
          <w:i/>
        </w:rPr>
        <w:t>Mater et</w:t>
      </w:r>
      <w:r>
        <w:rPr>
          <w:i/>
          <w:spacing w:val="-10"/>
        </w:rPr>
        <w:t xml:space="preserve"> </w:t>
      </w:r>
      <w:r>
        <w:rPr>
          <w:i/>
        </w:rPr>
        <w:t>Magistra</w:t>
      </w:r>
      <w:r>
        <w:t>,</w:t>
      </w:r>
      <w:r>
        <w:rPr>
          <w:spacing w:val="-6"/>
        </w:rPr>
        <w:t xml:space="preserve"> </w:t>
      </w:r>
      <w:r>
        <w:t>terdapat</w:t>
      </w:r>
      <w:r>
        <w:rPr>
          <w:spacing w:val="-8"/>
        </w:rPr>
        <w:t xml:space="preserve"> </w:t>
      </w:r>
      <w:r>
        <w:t>upaya</w:t>
      </w:r>
      <w:r>
        <w:rPr>
          <w:spacing w:val="-10"/>
        </w:rPr>
        <w:t xml:space="preserve"> </w:t>
      </w:r>
      <w:r>
        <w:t>untuk</w:t>
      </w:r>
      <w:r>
        <w:rPr>
          <w:spacing w:val="-7"/>
        </w:rPr>
        <w:t xml:space="preserve"> </w:t>
      </w:r>
      <w:r>
        <w:t>mendorong</w:t>
      </w:r>
      <w:r>
        <w:rPr>
          <w:spacing w:val="-9"/>
        </w:rPr>
        <w:t xml:space="preserve"> </w:t>
      </w:r>
      <w:r>
        <w:t>Gereja,</w:t>
      </w:r>
      <w:r>
        <w:rPr>
          <w:spacing w:val="-9"/>
        </w:rPr>
        <w:t xml:space="preserve"> </w:t>
      </w:r>
      <w:r>
        <w:t>negara</w:t>
      </w:r>
      <w:r>
        <w:rPr>
          <w:spacing w:val="-7"/>
        </w:rPr>
        <w:t xml:space="preserve"> </w:t>
      </w:r>
      <w:r>
        <w:t>dan setiap orang untuk bekerja sama dalam membangun masyarakat yang lebih adil dan sejahtera dengan menghormati martabat manusia dan kebutuhan dasar mereka (Penerj., 1961).</w:t>
      </w:r>
    </w:p>
    <w:p w:rsidR="00BC3CB7" w:rsidRDefault="00AF39CF">
      <w:pPr>
        <w:pStyle w:val="BodyText"/>
        <w:spacing w:before="120" w:line="276" w:lineRule="auto"/>
        <w:ind w:left="1" w:right="419" w:firstLine="568"/>
      </w:pPr>
      <w:r>
        <w:t>Ajaran Sosial Gereja melihat situasi global yang memang dipandang perlu untuk membenahi struktur dan situasi sosial masyarakat,</w:t>
      </w:r>
      <w:r>
        <w:rPr>
          <w:spacing w:val="-2"/>
        </w:rPr>
        <w:t xml:space="preserve"> </w:t>
      </w:r>
      <w:r>
        <w:t>baik</w:t>
      </w:r>
      <w:r>
        <w:rPr>
          <w:spacing w:val="-2"/>
        </w:rPr>
        <w:t xml:space="preserve"> </w:t>
      </w:r>
      <w:r>
        <w:t>dalam</w:t>
      </w:r>
      <w:r>
        <w:rPr>
          <w:spacing w:val="-3"/>
        </w:rPr>
        <w:t xml:space="preserve"> </w:t>
      </w:r>
      <w:r>
        <w:t>bidang</w:t>
      </w:r>
      <w:r>
        <w:rPr>
          <w:spacing w:val="-2"/>
        </w:rPr>
        <w:t xml:space="preserve"> </w:t>
      </w:r>
      <w:r>
        <w:t>ekonomi, politik, dan</w:t>
      </w:r>
      <w:r>
        <w:rPr>
          <w:spacing w:val="-2"/>
        </w:rPr>
        <w:t xml:space="preserve"> </w:t>
      </w:r>
      <w:r>
        <w:t xml:space="preserve">budaya. Di dalam ensiklik </w:t>
      </w:r>
      <w:r>
        <w:rPr>
          <w:i/>
        </w:rPr>
        <w:t xml:space="preserve">Populorum Progressio, </w:t>
      </w:r>
      <w:r>
        <w:t>Paus Paulus VI menekankan bahwa bangsa-bangsa dunia yang menanggung kelaparan menunjukkan jeritannya kepada para bangsa yang diberkati dengan kelimpahan, dan Gereja terdorong oleh jeritan itu meminta semua dan setiap manusia untuk mendengarkan keluhan</w:t>
      </w:r>
      <w:r>
        <w:rPr>
          <w:spacing w:val="-1"/>
        </w:rPr>
        <w:t xml:space="preserve"> </w:t>
      </w:r>
      <w:r>
        <w:t>dan permintaan</w:t>
      </w:r>
      <w:r>
        <w:rPr>
          <w:spacing w:val="-1"/>
        </w:rPr>
        <w:t xml:space="preserve"> </w:t>
      </w:r>
      <w:r>
        <w:t>saudara-saudarinya</w:t>
      </w:r>
      <w:r>
        <w:rPr>
          <w:spacing w:val="-1"/>
        </w:rPr>
        <w:t xml:space="preserve"> </w:t>
      </w:r>
      <w:r>
        <w:t>dan</w:t>
      </w:r>
      <w:r>
        <w:rPr>
          <w:spacing w:val="-1"/>
        </w:rPr>
        <w:t xml:space="preserve"> </w:t>
      </w:r>
      <w:r>
        <w:t>menanggapinya penuh kasih (Hardawiryana, 2021 : 7).</w:t>
      </w:r>
    </w:p>
    <w:p w:rsidR="00BC3CB7" w:rsidRDefault="00AF39CF">
      <w:pPr>
        <w:pStyle w:val="BodyText"/>
        <w:spacing w:before="121" w:line="276" w:lineRule="auto"/>
        <w:ind w:left="1" w:right="421" w:firstLine="568"/>
      </w:pPr>
      <w:r>
        <w:rPr>
          <w:spacing w:val="-2"/>
        </w:rPr>
        <w:t>Tawaran</w:t>
      </w:r>
      <w:r>
        <w:rPr>
          <w:spacing w:val="-4"/>
        </w:rPr>
        <w:t xml:space="preserve"> </w:t>
      </w:r>
      <w:r>
        <w:rPr>
          <w:spacing w:val="-2"/>
        </w:rPr>
        <w:t>Gereja</w:t>
      </w:r>
      <w:r>
        <w:rPr>
          <w:spacing w:val="-5"/>
        </w:rPr>
        <w:t xml:space="preserve"> </w:t>
      </w:r>
      <w:r>
        <w:rPr>
          <w:spacing w:val="-2"/>
        </w:rPr>
        <w:t>untuk</w:t>
      </w:r>
      <w:r>
        <w:rPr>
          <w:spacing w:val="-4"/>
        </w:rPr>
        <w:t xml:space="preserve"> </w:t>
      </w:r>
      <w:r>
        <w:rPr>
          <w:spacing w:val="-2"/>
        </w:rPr>
        <w:t>memberikan</w:t>
      </w:r>
      <w:r>
        <w:rPr>
          <w:spacing w:val="-5"/>
        </w:rPr>
        <w:t xml:space="preserve"> </w:t>
      </w:r>
      <w:r>
        <w:rPr>
          <w:spacing w:val="-2"/>
        </w:rPr>
        <w:t>perhatian</w:t>
      </w:r>
      <w:r>
        <w:rPr>
          <w:spacing w:val="-4"/>
        </w:rPr>
        <w:t xml:space="preserve"> </w:t>
      </w:r>
      <w:r>
        <w:rPr>
          <w:spacing w:val="-2"/>
        </w:rPr>
        <w:t>menjadi</w:t>
      </w:r>
      <w:r>
        <w:rPr>
          <w:spacing w:val="-5"/>
        </w:rPr>
        <w:t xml:space="preserve"> </w:t>
      </w:r>
      <w:r>
        <w:rPr>
          <w:spacing w:val="-2"/>
        </w:rPr>
        <w:t xml:space="preserve">dasar </w:t>
      </w:r>
      <w:r>
        <w:t xml:space="preserve">cara hidup umat beriman, karena memang setiap manusia pada </w:t>
      </w:r>
      <w:r>
        <w:rPr>
          <w:spacing w:val="-2"/>
        </w:rPr>
        <w:t>hakikatnya</w:t>
      </w:r>
      <w:r>
        <w:rPr>
          <w:spacing w:val="-5"/>
        </w:rPr>
        <w:t xml:space="preserve"> </w:t>
      </w:r>
      <w:r>
        <w:rPr>
          <w:spacing w:val="-2"/>
        </w:rPr>
        <w:t>perlu</w:t>
      </w:r>
      <w:r>
        <w:rPr>
          <w:spacing w:val="-5"/>
        </w:rPr>
        <w:t xml:space="preserve"> </w:t>
      </w:r>
      <w:r>
        <w:rPr>
          <w:spacing w:val="-2"/>
        </w:rPr>
        <w:t>dilindungi</w:t>
      </w:r>
      <w:r>
        <w:rPr>
          <w:spacing w:val="-5"/>
        </w:rPr>
        <w:t xml:space="preserve"> </w:t>
      </w:r>
      <w:r>
        <w:rPr>
          <w:spacing w:val="-2"/>
        </w:rPr>
        <w:t>dari</w:t>
      </w:r>
      <w:r>
        <w:rPr>
          <w:spacing w:val="-6"/>
        </w:rPr>
        <w:t xml:space="preserve"> </w:t>
      </w:r>
      <w:r>
        <w:rPr>
          <w:spacing w:val="-2"/>
        </w:rPr>
        <w:t>kemiskinan</w:t>
      </w:r>
      <w:r>
        <w:rPr>
          <w:spacing w:val="-5"/>
        </w:rPr>
        <w:t xml:space="preserve"> </w:t>
      </w:r>
      <w:r>
        <w:rPr>
          <w:spacing w:val="-2"/>
        </w:rPr>
        <w:t>dan</w:t>
      </w:r>
      <w:r>
        <w:rPr>
          <w:spacing w:val="-5"/>
        </w:rPr>
        <w:t xml:space="preserve"> </w:t>
      </w:r>
      <w:r>
        <w:rPr>
          <w:spacing w:val="-2"/>
        </w:rPr>
        <w:t>kelaparan.</w:t>
      </w:r>
      <w:r>
        <w:rPr>
          <w:spacing w:val="-12"/>
        </w:rPr>
        <w:t xml:space="preserve"> </w:t>
      </w:r>
      <w:r>
        <w:rPr>
          <w:spacing w:val="-2"/>
        </w:rPr>
        <w:t xml:space="preserve">Yesus </w:t>
      </w:r>
      <w:r>
        <w:t>sendiri</w:t>
      </w:r>
      <w:r>
        <w:rPr>
          <w:spacing w:val="-10"/>
        </w:rPr>
        <w:t xml:space="preserve"> </w:t>
      </w:r>
      <w:r>
        <w:t>menegaskan</w:t>
      </w:r>
      <w:r>
        <w:rPr>
          <w:spacing w:val="-6"/>
        </w:rPr>
        <w:t xml:space="preserve"> </w:t>
      </w:r>
      <w:r>
        <w:t>untuk</w:t>
      </w:r>
      <w:r>
        <w:rPr>
          <w:spacing w:val="-8"/>
        </w:rPr>
        <w:t xml:space="preserve"> </w:t>
      </w:r>
      <w:r>
        <w:t>saling</w:t>
      </w:r>
      <w:r>
        <w:rPr>
          <w:spacing w:val="-7"/>
        </w:rPr>
        <w:t xml:space="preserve"> </w:t>
      </w:r>
      <w:r>
        <w:t>mengasihi,</w:t>
      </w:r>
      <w:r>
        <w:rPr>
          <w:spacing w:val="-8"/>
        </w:rPr>
        <w:t xml:space="preserve"> </w:t>
      </w:r>
      <w:r>
        <w:t>memberikan</w:t>
      </w:r>
      <w:r>
        <w:rPr>
          <w:spacing w:val="-7"/>
        </w:rPr>
        <w:t xml:space="preserve"> </w:t>
      </w:r>
      <w:r>
        <w:t>kepada yang</w:t>
      </w:r>
      <w:r>
        <w:rPr>
          <w:spacing w:val="10"/>
        </w:rPr>
        <w:t xml:space="preserve"> </w:t>
      </w:r>
      <w:r>
        <w:t>berkekurangan</w:t>
      </w:r>
      <w:r>
        <w:rPr>
          <w:spacing w:val="13"/>
        </w:rPr>
        <w:t xml:space="preserve"> </w:t>
      </w:r>
      <w:r>
        <w:t>dan</w:t>
      </w:r>
      <w:r>
        <w:rPr>
          <w:spacing w:val="13"/>
        </w:rPr>
        <w:t xml:space="preserve"> </w:t>
      </w:r>
      <w:r>
        <w:t>yang</w:t>
      </w:r>
      <w:r>
        <w:rPr>
          <w:spacing w:val="12"/>
        </w:rPr>
        <w:t xml:space="preserve"> </w:t>
      </w:r>
      <w:r>
        <w:t>membutuhkan.</w:t>
      </w:r>
      <w:r>
        <w:rPr>
          <w:spacing w:val="12"/>
        </w:rPr>
        <w:t xml:space="preserve"> </w:t>
      </w:r>
      <w:r>
        <w:t>Solidaritas</w:t>
      </w:r>
      <w:r>
        <w:rPr>
          <w:spacing w:val="13"/>
        </w:rPr>
        <w:t xml:space="preserve"> </w:t>
      </w:r>
      <w:r>
        <w:rPr>
          <w:spacing w:val="-2"/>
        </w:rPr>
        <w:t>adalah</w:t>
      </w:r>
    </w:p>
    <w:p w:rsidR="00BC3CB7" w:rsidRDefault="00BC3CB7">
      <w:pPr>
        <w:pStyle w:val="BodyText"/>
        <w:spacing w:line="276" w:lineRule="auto"/>
        <w:sectPr w:rsidR="00BC3CB7">
          <w:headerReference w:type="even" r:id="rId1560"/>
          <w:headerReference w:type="default" r:id="rId1561"/>
          <w:footerReference w:type="default" r:id="rId1562"/>
          <w:headerReference w:type="first" r:id="rId1563"/>
          <w:pgSz w:w="8790" w:h="13050"/>
          <w:pgMar w:top="1060" w:right="992" w:bottom="920" w:left="1133" w:header="0" w:footer="738" w:gutter="0"/>
          <w:cols w:space="720"/>
        </w:sectPr>
      </w:pPr>
    </w:p>
    <w:p w:rsidR="00BC3CB7" w:rsidRDefault="00AF39CF">
      <w:pPr>
        <w:pStyle w:val="BodyText"/>
        <w:spacing w:before="72" w:line="276" w:lineRule="auto"/>
        <w:ind w:right="138"/>
      </w:pPr>
      <w:r>
        <w:lastRenderedPageBreak/>
        <w:t>bagian</w:t>
      </w:r>
      <w:r>
        <w:rPr>
          <w:spacing w:val="-15"/>
        </w:rPr>
        <w:t xml:space="preserve"> </w:t>
      </w:r>
      <w:r>
        <w:t>dari</w:t>
      </w:r>
      <w:r>
        <w:rPr>
          <w:spacing w:val="-15"/>
        </w:rPr>
        <w:t xml:space="preserve"> </w:t>
      </w:r>
      <w:r>
        <w:t>cara</w:t>
      </w:r>
      <w:r>
        <w:rPr>
          <w:spacing w:val="-15"/>
        </w:rPr>
        <w:t xml:space="preserve"> </w:t>
      </w:r>
      <w:r>
        <w:t>hidup</w:t>
      </w:r>
      <w:r>
        <w:rPr>
          <w:spacing w:val="-15"/>
        </w:rPr>
        <w:t xml:space="preserve"> </w:t>
      </w:r>
      <w:r>
        <w:t>menggereja.</w:t>
      </w:r>
      <w:r>
        <w:rPr>
          <w:spacing w:val="-15"/>
        </w:rPr>
        <w:t xml:space="preserve"> </w:t>
      </w:r>
      <w:r>
        <w:t>Nilai-nilai</w:t>
      </w:r>
      <w:r>
        <w:rPr>
          <w:spacing w:val="-15"/>
        </w:rPr>
        <w:t xml:space="preserve"> </w:t>
      </w:r>
      <w:r>
        <w:t>cinta</w:t>
      </w:r>
      <w:r>
        <w:rPr>
          <w:spacing w:val="-15"/>
        </w:rPr>
        <w:t xml:space="preserve"> </w:t>
      </w:r>
      <w:r>
        <w:t>kasih</w:t>
      </w:r>
      <w:r>
        <w:rPr>
          <w:spacing w:val="-15"/>
        </w:rPr>
        <w:t xml:space="preserve"> </w:t>
      </w:r>
      <w:r>
        <w:t>menjadi dasar dalam menjalankan kehidupan di tengah masyarakat.</w:t>
      </w:r>
    </w:p>
    <w:p w:rsidR="00BC3CB7" w:rsidRDefault="00AF39CF">
      <w:pPr>
        <w:pStyle w:val="BodyText"/>
        <w:spacing w:before="119" w:line="276" w:lineRule="auto"/>
        <w:ind w:right="136" w:firstLine="568"/>
      </w:pPr>
      <w:r>
        <w:t xml:space="preserve">Di dalam dokumen </w:t>
      </w:r>
      <w:r>
        <w:rPr>
          <w:i/>
        </w:rPr>
        <w:t xml:space="preserve">Oeconomicae et Pecuniariae Quastiones </w:t>
      </w:r>
      <w:r>
        <w:t>dikatakan bahwa Gereja mengupayakan cinta kasih dengan keyakinan bahwa di dalam setiap budaya, ada banyak ungkapan etis yang diekspresikan dalam kearifan lokal dan membentuk tatanan objektif yang menjadi landasan martabat pribadi yang kemudian muncul prinsip-prinsip umum, dengan jelas menetapkan hak-hak asasi dan kewajiban-kewajiban (Setiawan, 2020: 6). Setiap kebebasan untuk menjalankan kewajiban dan menerima hak mempunyai kesetaraan dan untuk mementingkan</w:t>
      </w:r>
      <w:r>
        <w:rPr>
          <w:spacing w:val="-9"/>
        </w:rPr>
        <w:t xml:space="preserve"> </w:t>
      </w:r>
      <w:r>
        <w:t>kesejahteraan</w:t>
      </w:r>
      <w:r>
        <w:rPr>
          <w:spacing w:val="-9"/>
        </w:rPr>
        <w:t xml:space="preserve"> </w:t>
      </w:r>
      <w:r>
        <w:t>banyak</w:t>
      </w:r>
      <w:r>
        <w:rPr>
          <w:spacing w:val="-9"/>
        </w:rPr>
        <w:t xml:space="preserve"> </w:t>
      </w:r>
      <w:r>
        <w:t>orang.</w:t>
      </w:r>
      <w:r>
        <w:rPr>
          <w:spacing w:val="-8"/>
        </w:rPr>
        <w:t xml:space="preserve"> </w:t>
      </w:r>
      <w:r>
        <w:t>Pada</w:t>
      </w:r>
      <w:r>
        <w:rPr>
          <w:spacing w:val="-9"/>
        </w:rPr>
        <w:t xml:space="preserve"> </w:t>
      </w:r>
      <w:r>
        <w:t>dasarnya,</w:t>
      </w:r>
      <w:r>
        <w:rPr>
          <w:spacing w:val="-8"/>
        </w:rPr>
        <w:t xml:space="preserve"> </w:t>
      </w:r>
      <w:r>
        <w:t>tidak ada pemungutan yang mengakibatkan kerugian pada pihak lain, yang mana ketidaksesuaian antara hak dan kewajiban.</w:t>
      </w:r>
    </w:p>
    <w:p w:rsidR="00BC3CB7" w:rsidRDefault="00AF39CF">
      <w:pPr>
        <w:pStyle w:val="Heading2"/>
        <w:numPr>
          <w:ilvl w:val="1"/>
          <w:numId w:val="3"/>
        </w:numPr>
        <w:tabs>
          <w:tab w:val="left" w:pos="853"/>
        </w:tabs>
        <w:spacing w:before="122" w:line="276" w:lineRule="auto"/>
        <w:ind w:left="853" w:right="139" w:hanging="480"/>
        <w:jc w:val="both"/>
      </w:pPr>
      <w:bookmarkStart w:id="75" w:name="_bookmark74"/>
      <w:bookmarkEnd w:id="75"/>
      <w:r>
        <w:t>Pendidikan Agama Katolik dalam Menanggapi Kesenjangan Ekonomi</w:t>
      </w:r>
    </w:p>
    <w:p w:rsidR="00BC3CB7" w:rsidRDefault="00AF39CF">
      <w:pPr>
        <w:pStyle w:val="BodyText"/>
        <w:spacing w:before="120" w:line="276" w:lineRule="auto"/>
        <w:ind w:right="137" w:firstLine="568"/>
      </w:pPr>
      <w:r>
        <w:t>Pendekatan dan pembelajaran Pendidikan Agama Katolik yang perlu dipahami dan dimaknai oleh peserta didik sebagai pengetahuan dan sikap yang kemudian ditunjukkan dengan perbuatan.</w:t>
      </w:r>
      <w:r>
        <w:rPr>
          <w:spacing w:val="-4"/>
        </w:rPr>
        <w:t xml:space="preserve"> </w:t>
      </w:r>
      <w:r>
        <w:t>Pendidikan</w:t>
      </w:r>
      <w:r>
        <w:rPr>
          <w:spacing w:val="-15"/>
        </w:rPr>
        <w:t xml:space="preserve"> </w:t>
      </w:r>
      <w:r>
        <w:t>Agama</w:t>
      </w:r>
      <w:r>
        <w:rPr>
          <w:spacing w:val="-3"/>
        </w:rPr>
        <w:t xml:space="preserve"> </w:t>
      </w:r>
      <w:r>
        <w:t>Katolik</w:t>
      </w:r>
      <w:r>
        <w:rPr>
          <w:spacing w:val="-3"/>
        </w:rPr>
        <w:t xml:space="preserve"> </w:t>
      </w:r>
      <w:r>
        <w:t>bukan</w:t>
      </w:r>
      <w:r>
        <w:rPr>
          <w:spacing w:val="-2"/>
        </w:rPr>
        <w:t xml:space="preserve"> </w:t>
      </w:r>
      <w:r>
        <w:t>hanya</w:t>
      </w:r>
      <w:r>
        <w:rPr>
          <w:spacing w:val="-4"/>
        </w:rPr>
        <w:t xml:space="preserve"> </w:t>
      </w:r>
      <w:r>
        <w:t>menekankan nilai</w:t>
      </w:r>
      <w:r>
        <w:rPr>
          <w:spacing w:val="-3"/>
        </w:rPr>
        <w:t xml:space="preserve"> </w:t>
      </w:r>
      <w:r>
        <w:t>kognitif,</w:t>
      </w:r>
      <w:r>
        <w:rPr>
          <w:spacing w:val="-1"/>
        </w:rPr>
        <w:t xml:space="preserve"> </w:t>
      </w:r>
      <w:r>
        <w:t>tetapi</w:t>
      </w:r>
      <w:r>
        <w:rPr>
          <w:spacing w:val="-1"/>
        </w:rPr>
        <w:t xml:space="preserve"> </w:t>
      </w:r>
      <w:r>
        <w:t>juga</w:t>
      </w:r>
      <w:r>
        <w:rPr>
          <w:spacing w:val="-3"/>
        </w:rPr>
        <w:t xml:space="preserve"> </w:t>
      </w:r>
      <w:r>
        <w:t>mencakup</w:t>
      </w:r>
      <w:r>
        <w:rPr>
          <w:spacing w:val="-1"/>
        </w:rPr>
        <w:t xml:space="preserve"> </w:t>
      </w:r>
      <w:r>
        <w:t>nilai</w:t>
      </w:r>
      <w:r>
        <w:rPr>
          <w:spacing w:val="-1"/>
        </w:rPr>
        <w:t xml:space="preserve"> </w:t>
      </w:r>
      <w:r>
        <w:t>afektif</w:t>
      </w:r>
      <w:r>
        <w:rPr>
          <w:spacing w:val="-3"/>
        </w:rPr>
        <w:t xml:space="preserve"> </w:t>
      </w:r>
      <w:r>
        <w:t>dan</w:t>
      </w:r>
      <w:r>
        <w:rPr>
          <w:spacing w:val="-3"/>
        </w:rPr>
        <w:t xml:space="preserve"> </w:t>
      </w:r>
      <w:r>
        <w:t xml:space="preserve">psikomotor, sebagai sebuah langkah tindak lanjut untuk mencernai seruan </w:t>
      </w:r>
      <w:r>
        <w:rPr>
          <w:spacing w:val="-2"/>
        </w:rPr>
        <w:t>apostolik.</w:t>
      </w:r>
    </w:p>
    <w:p w:rsidR="00BC3CB7" w:rsidRDefault="00AF39CF">
      <w:pPr>
        <w:pStyle w:val="BodyText"/>
        <w:spacing w:before="121" w:line="276" w:lineRule="auto"/>
        <w:ind w:right="137" w:firstLine="568"/>
      </w:pPr>
      <w:r>
        <w:t>Pendidikan agama Katolik melalui Ajaran Sosial Gereja (ASG) menimba dan menyalurkan berbagai persoalan yang dihadapi dan tawaran serta upaya yang perlu dilakukan oleh seluruh</w:t>
      </w:r>
      <w:r>
        <w:rPr>
          <w:spacing w:val="-11"/>
        </w:rPr>
        <w:t xml:space="preserve"> </w:t>
      </w:r>
      <w:r>
        <w:t>insan</w:t>
      </w:r>
      <w:r>
        <w:rPr>
          <w:spacing w:val="-7"/>
        </w:rPr>
        <w:t xml:space="preserve"> </w:t>
      </w:r>
      <w:r>
        <w:t>beriman.</w:t>
      </w:r>
      <w:r>
        <w:rPr>
          <w:spacing w:val="-7"/>
        </w:rPr>
        <w:t xml:space="preserve"> </w:t>
      </w:r>
      <w:r>
        <w:t>Melalui</w:t>
      </w:r>
      <w:r>
        <w:rPr>
          <w:spacing w:val="-15"/>
        </w:rPr>
        <w:t xml:space="preserve"> </w:t>
      </w:r>
      <w:r>
        <w:t>Ajaran</w:t>
      </w:r>
      <w:r>
        <w:rPr>
          <w:spacing w:val="-6"/>
        </w:rPr>
        <w:t xml:space="preserve"> </w:t>
      </w:r>
      <w:r>
        <w:t>Sosial</w:t>
      </w:r>
      <w:r>
        <w:rPr>
          <w:spacing w:val="-7"/>
        </w:rPr>
        <w:t xml:space="preserve"> </w:t>
      </w:r>
      <w:r>
        <w:t>Gereja,</w:t>
      </w:r>
      <w:r>
        <w:rPr>
          <w:spacing w:val="-7"/>
        </w:rPr>
        <w:t xml:space="preserve"> </w:t>
      </w:r>
      <w:r>
        <w:t>pendekatan Pendidikan agama Katolik memperkenalkan kepada peserta didik, baik pada sekolah menengah maupun perguruan tinggi keagamaan Katolik, berbagai persoalan dan refleksi dengan melihat sisi kemanusiaan dan hakikat manusia itu sendiri.</w:t>
      </w:r>
    </w:p>
    <w:p w:rsidR="00BC3CB7" w:rsidRDefault="00BC3CB7">
      <w:pPr>
        <w:pStyle w:val="BodyText"/>
        <w:spacing w:line="276" w:lineRule="auto"/>
        <w:sectPr w:rsidR="00BC3CB7">
          <w:headerReference w:type="even" r:id="rId1564"/>
          <w:headerReference w:type="default" r:id="rId1565"/>
          <w:footerReference w:type="default" r:id="rId1566"/>
          <w:headerReference w:type="first" r:id="rId1567"/>
          <w:pgSz w:w="8790" w:h="13050"/>
          <w:pgMar w:top="1060" w:right="992" w:bottom="920" w:left="1133" w:header="0" w:footer="738" w:gutter="0"/>
          <w:cols w:space="720"/>
        </w:sectPr>
      </w:pPr>
    </w:p>
    <w:p w:rsidR="00BC3CB7" w:rsidRDefault="00AF39CF">
      <w:pPr>
        <w:pStyle w:val="BodyText"/>
        <w:spacing w:before="72" w:line="276" w:lineRule="auto"/>
        <w:ind w:left="1" w:right="422" w:firstLine="568"/>
      </w:pPr>
      <w:r>
        <w:lastRenderedPageBreak/>
        <w:t>Pembelajaran Pendidikan Agama Katolik dengan pendekatan yang tepat memampukan peserta didik untuk merefleksikan nilai-nilai hidup untuk membantu menghayati secara riil pembelajaran yang dialami dan menjadi pengalaman iman yang terus dihayati. Seorang peserta didik dalam basis Kurikulum Merdeka Belajar tentunya perlu memiliki inovasi, kreativitas, dan keterampilan yang cukup untuk secara bebas berkreasi dengan kemampuan yang dimiliki. Sekolah-sekolah atau kampus tentunya mengharapkan siswa untuk berwirausaha.</w:t>
      </w:r>
    </w:p>
    <w:p w:rsidR="00BC3CB7" w:rsidRDefault="00AF39CF">
      <w:pPr>
        <w:pStyle w:val="BodyText"/>
        <w:spacing w:before="120" w:line="276" w:lineRule="auto"/>
        <w:ind w:left="1" w:right="423" w:firstLine="568"/>
      </w:pPr>
      <w:r>
        <w:t>Implementasi model pembelajaran berwirausaha adalah bagian dari proses mengembangkan segala bentuk bakat dan kemampuan peserta didik untuk meningkatkan kualitas hidup dalam bidang ekonomi. Berwirausaha adalah cara untuk memperkaya kreativitas, keterampilan dan keuletan.</w:t>
      </w:r>
    </w:p>
    <w:p w:rsidR="00BC3CB7" w:rsidRDefault="00AF39CF">
      <w:pPr>
        <w:pStyle w:val="BodyText"/>
        <w:spacing w:before="121" w:line="276" w:lineRule="auto"/>
        <w:ind w:left="1" w:right="421" w:firstLine="568"/>
      </w:pPr>
      <w:r>
        <w:t>Pendidikan agama Katolik berupaya agar peserta didik mampu mengimplementasikan bentuk pengetahuan ke dalam kehidupan nyatanya. Pendekatan-pendekatan pembelajaran mustinya menyediakan bentuk representasi dari kehidupan peserta didik, agar mereka mampu melihat situasi-situasi hidup dan</w:t>
      </w:r>
      <w:r>
        <w:rPr>
          <w:spacing w:val="-10"/>
        </w:rPr>
        <w:t xml:space="preserve"> </w:t>
      </w:r>
      <w:r>
        <w:t>mampu</w:t>
      </w:r>
      <w:r>
        <w:rPr>
          <w:spacing w:val="-10"/>
        </w:rPr>
        <w:t xml:space="preserve"> </w:t>
      </w:r>
      <w:r>
        <w:t>memberikan</w:t>
      </w:r>
      <w:r>
        <w:rPr>
          <w:spacing w:val="-10"/>
        </w:rPr>
        <w:t xml:space="preserve"> </w:t>
      </w:r>
      <w:r>
        <w:t>tanggapan</w:t>
      </w:r>
      <w:r>
        <w:rPr>
          <w:spacing w:val="-10"/>
        </w:rPr>
        <w:t xml:space="preserve"> </w:t>
      </w:r>
      <w:r>
        <w:t>serta</w:t>
      </w:r>
      <w:r>
        <w:rPr>
          <w:spacing w:val="-9"/>
        </w:rPr>
        <w:t xml:space="preserve"> </w:t>
      </w:r>
      <w:r>
        <w:t>upaya</w:t>
      </w:r>
      <w:r>
        <w:rPr>
          <w:spacing w:val="-11"/>
        </w:rPr>
        <w:t xml:space="preserve"> </w:t>
      </w:r>
      <w:r>
        <w:t>untuk</w:t>
      </w:r>
      <w:r>
        <w:rPr>
          <w:spacing w:val="-10"/>
        </w:rPr>
        <w:t xml:space="preserve"> </w:t>
      </w:r>
      <w:r>
        <w:t>merespons dengan memberikan solusi.</w:t>
      </w:r>
    </w:p>
    <w:p w:rsidR="00BC3CB7" w:rsidRDefault="00AF39CF">
      <w:pPr>
        <w:pStyle w:val="BodyText"/>
        <w:spacing w:before="119" w:line="276" w:lineRule="auto"/>
        <w:ind w:left="1" w:right="420" w:firstLine="568"/>
      </w:pPr>
      <w:r>
        <w:t>Kecerdasan peserta didik dalam upaya menanggapi kehidupan</w:t>
      </w:r>
      <w:r>
        <w:rPr>
          <w:spacing w:val="-1"/>
        </w:rPr>
        <w:t xml:space="preserve"> </w:t>
      </w:r>
      <w:r>
        <w:t>ekonomi pada</w:t>
      </w:r>
      <w:r>
        <w:rPr>
          <w:spacing w:val="-2"/>
        </w:rPr>
        <w:t xml:space="preserve"> </w:t>
      </w:r>
      <w:r>
        <w:t>sisi</w:t>
      </w:r>
      <w:r>
        <w:rPr>
          <w:spacing w:val="-1"/>
        </w:rPr>
        <w:t xml:space="preserve"> </w:t>
      </w:r>
      <w:r>
        <w:t>lain</w:t>
      </w:r>
      <w:r>
        <w:rPr>
          <w:spacing w:val="-1"/>
        </w:rPr>
        <w:t xml:space="preserve"> </w:t>
      </w:r>
      <w:r>
        <w:t>juga</w:t>
      </w:r>
      <w:r>
        <w:rPr>
          <w:spacing w:val="-1"/>
        </w:rPr>
        <w:t xml:space="preserve"> </w:t>
      </w:r>
      <w:r>
        <w:t>adalah</w:t>
      </w:r>
      <w:r>
        <w:rPr>
          <w:spacing w:val="-1"/>
        </w:rPr>
        <w:t xml:space="preserve"> </w:t>
      </w:r>
      <w:r>
        <w:t>bagaimana</w:t>
      </w:r>
      <w:r>
        <w:rPr>
          <w:spacing w:val="-2"/>
        </w:rPr>
        <w:t xml:space="preserve"> </w:t>
      </w:r>
      <w:r>
        <w:t>peserta didik memahami diri dan segala bentuk tindakan yang memengaruhi orang lain. Ada berbagai upaya materi pembelajaran Pendidikan agama Katolik untuk menanggapi persoalan-persoalan ekonomi. Contohnya, mata kuliah antikorupsi merupakan bagian dari cara atau upaya untuk memberikan sejumlah pengetahuan kepada mahasiswa untuk menghindari segala bentuk tindakan yang menyeleweng.</w:t>
      </w:r>
    </w:p>
    <w:p w:rsidR="00BC3CB7" w:rsidRDefault="00AF39CF">
      <w:pPr>
        <w:pStyle w:val="BodyText"/>
        <w:spacing w:before="122" w:line="276" w:lineRule="auto"/>
        <w:ind w:left="1" w:right="424" w:firstLine="568"/>
      </w:pPr>
      <w:r>
        <w:t>Peserta didik diberikan pemahaman bahwa perlunya menegakkan</w:t>
      </w:r>
      <w:r>
        <w:rPr>
          <w:spacing w:val="55"/>
          <w:w w:val="150"/>
        </w:rPr>
        <w:t xml:space="preserve"> </w:t>
      </w:r>
      <w:r>
        <w:t>keadilan</w:t>
      </w:r>
      <w:r>
        <w:rPr>
          <w:spacing w:val="54"/>
          <w:w w:val="150"/>
        </w:rPr>
        <w:t xml:space="preserve"> </w:t>
      </w:r>
      <w:r>
        <w:t>dan</w:t>
      </w:r>
      <w:r>
        <w:rPr>
          <w:spacing w:val="53"/>
          <w:w w:val="150"/>
        </w:rPr>
        <w:t xml:space="preserve"> </w:t>
      </w:r>
      <w:r>
        <w:t>memperjuangkan</w:t>
      </w:r>
      <w:r>
        <w:rPr>
          <w:spacing w:val="54"/>
          <w:w w:val="150"/>
        </w:rPr>
        <w:t xml:space="preserve"> </w:t>
      </w:r>
      <w:r>
        <w:t>kebenaran</w:t>
      </w:r>
      <w:r>
        <w:rPr>
          <w:spacing w:val="54"/>
          <w:w w:val="150"/>
        </w:rPr>
        <w:t xml:space="preserve"> </w:t>
      </w:r>
      <w:r>
        <w:rPr>
          <w:spacing w:val="-4"/>
        </w:rPr>
        <w:t>demi</w:t>
      </w:r>
    </w:p>
    <w:p w:rsidR="00BC3CB7" w:rsidRDefault="00BC3CB7">
      <w:pPr>
        <w:pStyle w:val="BodyText"/>
        <w:spacing w:line="276" w:lineRule="auto"/>
        <w:sectPr w:rsidR="00BC3CB7">
          <w:headerReference w:type="even" r:id="rId1568"/>
          <w:headerReference w:type="default" r:id="rId1569"/>
          <w:footerReference w:type="default" r:id="rId1570"/>
          <w:headerReference w:type="first" r:id="rId1571"/>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 xml:space="preserve">kepentingan banyak orang. Dalam dokumen </w:t>
      </w:r>
      <w:r>
        <w:rPr>
          <w:i/>
        </w:rPr>
        <w:t>Rerum Novarum</w:t>
      </w:r>
      <w:r>
        <w:t>, Paus Leo XIII menegaskan bahwa harus menentang kondisi- kondisi yang tidak manusiawi yang menjadi situasi buruk. Pandangan ini kemudian menjadi inspirasi bagi peserta didik untuk terus mengumandangkan keadilan mulai dari lingkungan keluarga,</w:t>
      </w:r>
      <w:r>
        <w:rPr>
          <w:spacing w:val="-15"/>
        </w:rPr>
        <w:t xml:space="preserve"> </w:t>
      </w:r>
      <w:r>
        <w:t>lingkungan</w:t>
      </w:r>
      <w:r>
        <w:rPr>
          <w:spacing w:val="-15"/>
        </w:rPr>
        <w:t xml:space="preserve"> </w:t>
      </w:r>
      <w:r>
        <w:t>sekolah,</w:t>
      </w:r>
      <w:r>
        <w:rPr>
          <w:spacing w:val="-15"/>
        </w:rPr>
        <w:t xml:space="preserve"> </w:t>
      </w:r>
      <w:r>
        <w:t>dan</w:t>
      </w:r>
      <w:r>
        <w:rPr>
          <w:spacing w:val="-15"/>
        </w:rPr>
        <w:t xml:space="preserve"> </w:t>
      </w:r>
      <w:r>
        <w:t>lingkungan</w:t>
      </w:r>
      <w:r>
        <w:rPr>
          <w:spacing w:val="-15"/>
        </w:rPr>
        <w:t xml:space="preserve"> </w:t>
      </w:r>
      <w:r>
        <w:t>masyarakat</w:t>
      </w:r>
      <w:r>
        <w:rPr>
          <w:spacing w:val="-14"/>
        </w:rPr>
        <w:t xml:space="preserve"> </w:t>
      </w:r>
      <w:r>
        <w:t>tempat ia tinggal.</w:t>
      </w:r>
    </w:p>
    <w:p w:rsidR="00BC3CB7" w:rsidRDefault="00AF39CF">
      <w:pPr>
        <w:pStyle w:val="BodyText"/>
        <w:spacing w:before="121" w:line="276" w:lineRule="auto"/>
        <w:ind w:right="138" w:firstLine="568"/>
      </w:pPr>
      <w:r>
        <w:t>Untuk menjadi sebuah bahan yang penting dan perlu dipahami oleh peserta didik, seorang guru agama Katolik harus mampu menggunakan segala bentuk metode dan pendekatan pembelajaran agar peserta didik dengan mudah dan semangat memahaminya. Dalam mengatasi kesulitan belajar seorang guru agama Katolik, mengambil langkah tindak lanjut diagnosis kesulitan belajar dengan pendekatan yang komprehensif dan sensitif (Bhoki, 2025 : 243). Hal itu dikarenakan output dari sebuah pembelajaran Pendidikan agama Katolik adalah kecerdasan spiritual dan kemampuan untuk mengenal realitas hidup dan membawanya ke dalam pengalaman iman yang perlu dihayati secara sungguh-sungguh.</w:t>
      </w:r>
    </w:p>
    <w:p w:rsidR="00BC3CB7" w:rsidRDefault="00AF39CF">
      <w:pPr>
        <w:pStyle w:val="BodyText"/>
        <w:spacing w:before="120" w:line="276" w:lineRule="auto"/>
        <w:ind w:right="138" w:firstLine="568"/>
      </w:pPr>
      <w:r>
        <w:t xml:space="preserve">Ajaran Gereja Katolik dalam berbagai dokumen Gereja memberikan sejumlah pengetahuan dalam bidang ekonomi dan persoalan-persoalan ekonomi secara global. Dalam dokumen </w:t>
      </w:r>
      <w:r>
        <w:rPr>
          <w:i/>
        </w:rPr>
        <w:t>Gaudium et Spes</w:t>
      </w:r>
      <w:r>
        <w:t>, bagaimana manusia menghormati martabat manusia</w:t>
      </w:r>
      <w:r>
        <w:rPr>
          <w:spacing w:val="-13"/>
        </w:rPr>
        <w:t xml:space="preserve"> </w:t>
      </w:r>
      <w:r>
        <w:t>lain.</w:t>
      </w:r>
      <w:r>
        <w:rPr>
          <w:spacing w:val="-12"/>
        </w:rPr>
        <w:t xml:space="preserve"> </w:t>
      </w:r>
      <w:r>
        <w:t>Dalam</w:t>
      </w:r>
      <w:r>
        <w:rPr>
          <w:spacing w:val="-13"/>
        </w:rPr>
        <w:t xml:space="preserve"> </w:t>
      </w:r>
      <w:r>
        <w:t>kontes</w:t>
      </w:r>
      <w:r>
        <w:rPr>
          <w:spacing w:val="-12"/>
        </w:rPr>
        <w:t xml:space="preserve"> </w:t>
      </w:r>
      <w:r>
        <w:t>pengajaran,</w:t>
      </w:r>
      <w:r>
        <w:rPr>
          <w:spacing w:val="-12"/>
        </w:rPr>
        <w:t xml:space="preserve"> </w:t>
      </w:r>
      <w:r>
        <w:t>seorang</w:t>
      </w:r>
      <w:r>
        <w:rPr>
          <w:spacing w:val="-12"/>
        </w:rPr>
        <w:t xml:space="preserve"> </w:t>
      </w:r>
      <w:r>
        <w:t>guru</w:t>
      </w:r>
      <w:r>
        <w:rPr>
          <w:spacing w:val="-12"/>
        </w:rPr>
        <w:t xml:space="preserve"> </w:t>
      </w:r>
      <w:r>
        <w:t>Pendidikan agama Katolik melalui proses pembelajaran harus mampu membawa</w:t>
      </w:r>
      <w:r>
        <w:rPr>
          <w:spacing w:val="-9"/>
        </w:rPr>
        <w:t xml:space="preserve"> </w:t>
      </w:r>
      <w:r>
        <w:t>peserta</w:t>
      </w:r>
      <w:r>
        <w:rPr>
          <w:spacing w:val="-9"/>
        </w:rPr>
        <w:t xml:space="preserve"> </w:t>
      </w:r>
      <w:r>
        <w:t>didik</w:t>
      </w:r>
      <w:r>
        <w:rPr>
          <w:spacing w:val="-8"/>
        </w:rPr>
        <w:t xml:space="preserve"> </w:t>
      </w:r>
      <w:r>
        <w:t>untuk</w:t>
      </w:r>
      <w:r>
        <w:rPr>
          <w:spacing w:val="-8"/>
        </w:rPr>
        <w:t xml:space="preserve"> </w:t>
      </w:r>
      <w:r>
        <w:t>menghargai</w:t>
      </w:r>
      <w:r>
        <w:rPr>
          <w:spacing w:val="-9"/>
        </w:rPr>
        <w:t xml:space="preserve"> </w:t>
      </w:r>
      <w:r>
        <w:t>martabat</w:t>
      </w:r>
      <w:r>
        <w:rPr>
          <w:spacing w:val="-10"/>
        </w:rPr>
        <w:t xml:space="preserve"> </w:t>
      </w:r>
      <w:r>
        <w:t>manusia</w:t>
      </w:r>
      <w:r>
        <w:rPr>
          <w:spacing w:val="-9"/>
        </w:rPr>
        <w:t xml:space="preserve"> </w:t>
      </w:r>
      <w:r>
        <w:t>lain yang memiliki hak untuk hidup layak.</w:t>
      </w:r>
    </w:p>
    <w:p w:rsidR="00BC3CB7" w:rsidRDefault="00AF39CF">
      <w:pPr>
        <w:pStyle w:val="BodyText"/>
        <w:spacing w:before="121" w:line="276" w:lineRule="auto"/>
        <w:ind w:right="138" w:firstLine="568"/>
      </w:pPr>
      <w:r>
        <w:t>Pendidikan agama Katolik menjadi bagian dari pengajaran Gereja</w:t>
      </w:r>
      <w:r>
        <w:rPr>
          <w:spacing w:val="-7"/>
        </w:rPr>
        <w:t xml:space="preserve"> </w:t>
      </w:r>
      <w:r>
        <w:t>yang</w:t>
      </w:r>
      <w:r>
        <w:rPr>
          <w:spacing w:val="-7"/>
        </w:rPr>
        <w:t xml:space="preserve"> </w:t>
      </w:r>
      <w:r>
        <w:t>bersifat</w:t>
      </w:r>
      <w:r>
        <w:rPr>
          <w:spacing w:val="-5"/>
        </w:rPr>
        <w:t xml:space="preserve"> </w:t>
      </w:r>
      <w:r>
        <w:t>formal</w:t>
      </w:r>
      <w:r>
        <w:rPr>
          <w:spacing w:val="-7"/>
        </w:rPr>
        <w:t xml:space="preserve"> </w:t>
      </w:r>
      <w:r>
        <w:t>pada</w:t>
      </w:r>
      <w:r>
        <w:rPr>
          <w:spacing w:val="-7"/>
        </w:rPr>
        <w:t xml:space="preserve"> </w:t>
      </w:r>
      <w:r>
        <w:t>suatu</w:t>
      </w:r>
      <w:r>
        <w:rPr>
          <w:spacing w:val="-6"/>
        </w:rPr>
        <w:t xml:space="preserve"> </w:t>
      </w:r>
      <w:r>
        <w:t>lembaga</w:t>
      </w:r>
      <w:r>
        <w:rPr>
          <w:spacing w:val="-8"/>
        </w:rPr>
        <w:t xml:space="preserve"> </w:t>
      </w:r>
      <w:r>
        <w:t>pendidikan</w:t>
      </w:r>
      <w:r>
        <w:rPr>
          <w:spacing w:val="-6"/>
        </w:rPr>
        <w:t xml:space="preserve"> </w:t>
      </w:r>
      <w:r>
        <w:t>yang memungkinkan untuk membangun komunikasi sebagai upaya konsekuensi dari apa yang dipertimbangkan untuk membentuk generasi</w:t>
      </w:r>
      <w:r>
        <w:rPr>
          <w:spacing w:val="56"/>
        </w:rPr>
        <w:t xml:space="preserve"> </w:t>
      </w:r>
      <w:r>
        <w:t>yang</w:t>
      </w:r>
      <w:r>
        <w:rPr>
          <w:spacing w:val="60"/>
        </w:rPr>
        <w:t xml:space="preserve"> </w:t>
      </w:r>
      <w:r>
        <w:t>unggul</w:t>
      </w:r>
      <w:r>
        <w:rPr>
          <w:spacing w:val="59"/>
        </w:rPr>
        <w:t xml:space="preserve"> </w:t>
      </w:r>
      <w:r>
        <w:t>dalam</w:t>
      </w:r>
      <w:r>
        <w:rPr>
          <w:spacing w:val="57"/>
        </w:rPr>
        <w:t xml:space="preserve"> </w:t>
      </w:r>
      <w:r>
        <w:t>pengetahuan</w:t>
      </w:r>
      <w:r>
        <w:rPr>
          <w:spacing w:val="59"/>
        </w:rPr>
        <w:t xml:space="preserve"> </w:t>
      </w:r>
      <w:r>
        <w:t>dan</w:t>
      </w:r>
      <w:r>
        <w:rPr>
          <w:spacing w:val="59"/>
        </w:rPr>
        <w:t xml:space="preserve"> </w:t>
      </w:r>
      <w:r>
        <w:t>sikap.</w:t>
      </w:r>
      <w:r>
        <w:rPr>
          <w:spacing w:val="59"/>
        </w:rPr>
        <w:t xml:space="preserve"> </w:t>
      </w:r>
      <w:r>
        <w:rPr>
          <w:spacing w:val="-2"/>
        </w:rPr>
        <w:t>Dengan</w:t>
      </w:r>
    </w:p>
    <w:p w:rsidR="00BC3CB7" w:rsidRDefault="00BC3CB7">
      <w:pPr>
        <w:pStyle w:val="BodyText"/>
        <w:spacing w:line="276" w:lineRule="auto"/>
        <w:sectPr w:rsidR="00BC3CB7">
          <w:headerReference w:type="even" r:id="rId1572"/>
          <w:headerReference w:type="default" r:id="rId1573"/>
          <w:footerReference w:type="default" r:id="rId1574"/>
          <w:headerReference w:type="first" r:id="rId1575"/>
          <w:pgSz w:w="8790" w:h="13050"/>
          <w:pgMar w:top="1060" w:right="992" w:bottom="920" w:left="1133" w:header="0" w:footer="738" w:gutter="0"/>
          <w:cols w:space="720"/>
        </w:sectPr>
      </w:pPr>
    </w:p>
    <w:p w:rsidR="00BC3CB7" w:rsidRDefault="00AF39CF">
      <w:pPr>
        <w:pStyle w:val="BodyText"/>
        <w:spacing w:before="72" w:line="276" w:lineRule="auto"/>
        <w:ind w:left="1" w:right="422"/>
      </w:pPr>
      <w:r>
        <w:lastRenderedPageBreak/>
        <w:t>pendekatan berbasis kontekstual, peserta didik diajak untuk memahami suatu problem yang menimpa bidang ekonomi. Seorang pekerja harus mendapatkan upah yang cukup sesuai dengan</w:t>
      </w:r>
      <w:r>
        <w:rPr>
          <w:spacing w:val="-8"/>
        </w:rPr>
        <w:t xml:space="preserve"> </w:t>
      </w:r>
      <w:r>
        <w:t>pekerjaan</w:t>
      </w:r>
      <w:r>
        <w:rPr>
          <w:spacing w:val="-8"/>
        </w:rPr>
        <w:t xml:space="preserve"> </w:t>
      </w:r>
      <w:r>
        <w:t>yang</w:t>
      </w:r>
      <w:r>
        <w:rPr>
          <w:spacing w:val="-8"/>
        </w:rPr>
        <w:t xml:space="preserve"> </w:t>
      </w:r>
      <w:r>
        <w:t>dijalankan.</w:t>
      </w:r>
      <w:r>
        <w:rPr>
          <w:spacing w:val="-8"/>
        </w:rPr>
        <w:t xml:space="preserve"> </w:t>
      </w:r>
      <w:r>
        <w:t>Inilah</w:t>
      </w:r>
      <w:r>
        <w:rPr>
          <w:spacing w:val="-6"/>
        </w:rPr>
        <w:t xml:space="preserve"> </w:t>
      </w:r>
      <w:r>
        <w:t>yang</w:t>
      </w:r>
      <w:r>
        <w:rPr>
          <w:spacing w:val="-8"/>
        </w:rPr>
        <w:t xml:space="preserve"> </w:t>
      </w:r>
      <w:r>
        <w:t>kemudian</w:t>
      </w:r>
      <w:r>
        <w:rPr>
          <w:spacing w:val="-8"/>
        </w:rPr>
        <w:t xml:space="preserve"> </w:t>
      </w:r>
      <w:r>
        <w:t>dikenal sebagai kesetaraan antara hak dan kewajiban.</w:t>
      </w:r>
    </w:p>
    <w:p w:rsidR="00BC3CB7" w:rsidRDefault="00AF39CF">
      <w:pPr>
        <w:pStyle w:val="Heading2"/>
        <w:numPr>
          <w:ilvl w:val="1"/>
          <w:numId w:val="3"/>
        </w:numPr>
        <w:tabs>
          <w:tab w:val="left" w:pos="569"/>
        </w:tabs>
        <w:spacing w:before="119"/>
        <w:ind w:left="569" w:hanging="480"/>
        <w:jc w:val="both"/>
      </w:pPr>
      <w:bookmarkStart w:id="76" w:name="_bookmark75"/>
      <w:bookmarkEnd w:id="76"/>
      <w:r>
        <w:t xml:space="preserve">Definisi </w:t>
      </w:r>
      <w:r>
        <w:rPr>
          <w:spacing w:val="-2"/>
        </w:rPr>
        <w:t>Politik</w:t>
      </w:r>
    </w:p>
    <w:p w:rsidR="00BC3CB7" w:rsidRDefault="00AF39CF">
      <w:pPr>
        <w:pStyle w:val="BodyText"/>
        <w:spacing w:before="162" w:line="276" w:lineRule="auto"/>
        <w:ind w:left="1" w:right="419" w:firstLine="568"/>
      </w:pPr>
      <w:r>
        <w:t>Istilah politik berasal dari Bahasa Yunani yakni “</w:t>
      </w:r>
      <w:r>
        <w:rPr>
          <w:i/>
        </w:rPr>
        <w:t>Polis</w:t>
      </w:r>
      <w:r>
        <w:t>” yang berarti kota yang dikembangkan oleh Plato dan</w:t>
      </w:r>
      <w:r>
        <w:rPr>
          <w:spacing w:val="-8"/>
        </w:rPr>
        <w:t xml:space="preserve"> </w:t>
      </w:r>
      <w:r>
        <w:t>Aristoteles (Sirait, 2006: 22). Kemudian istilah politik mulai berkembang. Istilah</w:t>
      </w:r>
      <w:r>
        <w:rPr>
          <w:spacing w:val="-3"/>
        </w:rPr>
        <w:t xml:space="preserve"> </w:t>
      </w:r>
      <w:r>
        <w:t>secara</w:t>
      </w:r>
      <w:r>
        <w:rPr>
          <w:spacing w:val="-3"/>
        </w:rPr>
        <w:t xml:space="preserve"> </w:t>
      </w:r>
      <w:r>
        <w:t>harfiah</w:t>
      </w:r>
      <w:r>
        <w:rPr>
          <w:spacing w:val="-1"/>
        </w:rPr>
        <w:t xml:space="preserve"> </w:t>
      </w:r>
      <w:r>
        <w:t>kemudian</w:t>
      </w:r>
      <w:r>
        <w:rPr>
          <w:spacing w:val="-3"/>
        </w:rPr>
        <w:t xml:space="preserve"> </w:t>
      </w:r>
      <w:r>
        <w:t>di</w:t>
      </w:r>
      <w:r>
        <w:rPr>
          <w:spacing w:val="-3"/>
        </w:rPr>
        <w:t xml:space="preserve"> </w:t>
      </w:r>
      <w:r>
        <w:t>kembangkan</w:t>
      </w:r>
      <w:r>
        <w:rPr>
          <w:spacing w:val="-3"/>
        </w:rPr>
        <w:t xml:space="preserve"> </w:t>
      </w:r>
      <w:r>
        <w:t>lagi</w:t>
      </w:r>
      <w:r>
        <w:rPr>
          <w:spacing w:val="-3"/>
        </w:rPr>
        <w:t xml:space="preserve"> </w:t>
      </w:r>
      <w:r>
        <w:t>oleh</w:t>
      </w:r>
      <w:r>
        <w:rPr>
          <w:spacing w:val="-5"/>
        </w:rPr>
        <w:t xml:space="preserve"> </w:t>
      </w:r>
      <w:r>
        <w:t>Tom</w:t>
      </w:r>
      <w:r>
        <w:rPr>
          <w:spacing w:val="-3"/>
        </w:rPr>
        <w:t xml:space="preserve"> </w:t>
      </w:r>
      <w:r>
        <w:t>B. Jones, yakni:</w:t>
      </w:r>
    </w:p>
    <w:p w:rsidR="00BC3CB7" w:rsidRDefault="00AF39CF">
      <w:pPr>
        <w:spacing w:before="122" w:line="276" w:lineRule="auto"/>
        <w:ind w:left="569" w:right="423"/>
        <w:jc w:val="both"/>
        <w:rPr>
          <w:sz w:val="24"/>
        </w:rPr>
      </w:pPr>
      <w:r>
        <w:rPr>
          <w:i/>
          <w:sz w:val="24"/>
        </w:rPr>
        <w:t>Polis [po’lis]…The Greek word for city also extended to mean the state. It is the source of the English words “politics,” “politician,” and related terms. In Greece, the polis,</w:t>
      </w:r>
      <w:r>
        <w:rPr>
          <w:i/>
          <w:spacing w:val="-1"/>
          <w:sz w:val="24"/>
        </w:rPr>
        <w:t xml:space="preserve"> </w:t>
      </w:r>
      <w:r>
        <w:rPr>
          <w:i/>
          <w:sz w:val="24"/>
        </w:rPr>
        <w:t>or city-state,</w:t>
      </w:r>
      <w:r>
        <w:rPr>
          <w:i/>
          <w:spacing w:val="-1"/>
          <w:sz w:val="24"/>
        </w:rPr>
        <w:t xml:space="preserve"> </w:t>
      </w:r>
      <w:r>
        <w:rPr>
          <w:i/>
          <w:sz w:val="24"/>
        </w:rPr>
        <w:t>a political</w:t>
      </w:r>
      <w:r>
        <w:rPr>
          <w:i/>
          <w:spacing w:val="-2"/>
          <w:sz w:val="24"/>
        </w:rPr>
        <w:t xml:space="preserve"> </w:t>
      </w:r>
      <w:r>
        <w:rPr>
          <w:i/>
          <w:sz w:val="24"/>
        </w:rPr>
        <w:t>entity</w:t>
      </w:r>
      <w:r>
        <w:rPr>
          <w:i/>
          <w:spacing w:val="-1"/>
          <w:sz w:val="24"/>
        </w:rPr>
        <w:t xml:space="preserve"> </w:t>
      </w:r>
      <w:r>
        <w:rPr>
          <w:i/>
          <w:sz w:val="24"/>
        </w:rPr>
        <w:t>composed</w:t>
      </w:r>
      <w:r>
        <w:rPr>
          <w:i/>
          <w:spacing w:val="-1"/>
          <w:sz w:val="24"/>
        </w:rPr>
        <w:t xml:space="preserve"> </w:t>
      </w:r>
      <w:r>
        <w:rPr>
          <w:i/>
          <w:sz w:val="24"/>
        </w:rPr>
        <w:t>of</w:t>
      </w:r>
      <w:r>
        <w:rPr>
          <w:i/>
          <w:spacing w:val="-1"/>
          <w:sz w:val="24"/>
        </w:rPr>
        <w:t xml:space="preserve"> </w:t>
      </w:r>
      <w:r>
        <w:rPr>
          <w:i/>
          <w:sz w:val="24"/>
        </w:rPr>
        <w:t>an</w:t>
      </w:r>
      <w:r>
        <w:rPr>
          <w:i/>
          <w:spacing w:val="-1"/>
          <w:sz w:val="24"/>
        </w:rPr>
        <w:t xml:space="preserve"> </w:t>
      </w:r>
      <w:r>
        <w:rPr>
          <w:i/>
          <w:sz w:val="24"/>
        </w:rPr>
        <w:t>urban area</w:t>
      </w:r>
      <w:r>
        <w:rPr>
          <w:i/>
          <w:spacing w:val="-4"/>
          <w:sz w:val="24"/>
        </w:rPr>
        <w:t xml:space="preserve"> </w:t>
      </w:r>
      <w:r>
        <w:rPr>
          <w:i/>
          <w:sz w:val="24"/>
        </w:rPr>
        <w:t>and</w:t>
      </w:r>
      <w:r>
        <w:rPr>
          <w:i/>
          <w:spacing w:val="-4"/>
          <w:sz w:val="24"/>
        </w:rPr>
        <w:t xml:space="preserve"> </w:t>
      </w:r>
      <w:r>
        <w:rPr>
          <w:i/>
          <w:sz w:val="24"/>
        </w:rPr>
        <w:t>its</w:t>
      </w:r>
      <w:r>
        <w:rPr>
          <w:i/>
          <w:spacing w:val="-3"/>
          <w:sz w:val="24"/>
        </w:rPr>
        <w:t xml:space="preserve"> </w:t>
      </w:r>
      <w:r>
        <w:rPr>
          <w:i/>
          <w:sz w:val="24"/>
        </w:rPr>
        <w:t>surrounding</w:t>
      </w:r>
      <w:r>
        <w:rPr>
          <w:i/>
          <w:spacing w:val="-4"/>
          <w:sz w:val="24"/>
        </w:rPr>
        <w:t xml:space="preserve"> </w:t>
      </w:r>
      <w:r>
        <w:rPr>
          <w:i/>
          <w:sz w:val="24"/>
        </w:rPr>
        <w:t>countryside,</w:t>
      </w:r>
      <w:r>
        <w:rPr>
          <w:i/>
          <w:spacing w:val="-2"/>
          <w:sz w:val="24"/>
        </w:rPr>
        <w:t xml:space="preserve"> </w:t>
      </w:r>
      <w:r>
        <w:rPr>
          <w:i/>
          <w:sz w:val="24"/>
        </w:rPr>
        <w:t>was</w:t>
      </w:r>
      <w:r>
        <w:rPr>
          <w:i/>
          <w:spacing w:val="-3"/>
          <w:sz w:val="24"/>
        </w:rPr>
        <w:t xml:space="preserve"> </w:t>
      </w:r>
      <w:r>
        <w:rPr>
          <w:i/>
          <w:sz w:val="24"/>
        </w:rPr>
        <w:t>the</w:t>
      </w:r>
      <w:r>
        <w:rPr>
          <w:i/>
          <w:spacing w:val="-4"/>
          <w:sz w:val="24"/>
        </w:rPr>
        <w:t xml:space="preserve"> </w:t>
      </w:r>
      <w:r>
        <w:rPr>
          <w:i/>
          <w:sz w:val="24"/>
        </w:rPr>
        <w:t>normal,</w:t>
      </w:r>
      <w:r>
        <w:rPr>
          <w:i/>
          <w:spacing w:val="-4"/>
          <w:sz w:val="24"/>
        </w:rPr>
        <w:t xml:space="preserve"> </w:t>
      </w:r>
      <w:r>
        <w:rPr>
          <w:i/>
          <w:sz w:val="24"/>
        </w:rPr>
        <w:t xml:space="preserve">and also ideal, autonomous political division. </w:t>
      </w:r>
      <w:r>
        <w:rPr>
          <w:sz w:val="24"/>
        </w:rPr>
        <w:t>(Sirait, 2006).</w:t>
      </w:r>
    </w:p>
    <w:p w:rsidR="00BC3CB7" w:rsidRDefault="00AF39CF">
      <w:pPr>
        <w:spacing w:before="160" w:line="276" w:lineRule="auto"/>
        <w:ind w:left="1" w:right="424" w:firstLine="568"/>
        <w:jc w:val="both"/>
        <w:rPr>
          <w:sz w:val="24"/>
        </w:rPr>
      </w:pPr>
      <w:r>
        <w:rPr>
          <w:sz w:val="24"/>
        </w:rPr>
        <w:t>Politik kemudian dibagi oleh para ahli, yakni politik sebagai ilmu (</w:t>
      </w:r>
      <w:r>
        <w:rPr>
          <w:i/>
          <w:sz w:val="24"/>
        </w:rPr>
        <w:t>political science</w:t>
      </w:r>
      <w:r>
        <w:rPr>
          <w:sz w:val="24"/>
        </w:rPr>
        <w:t>) dan politik sebagai filsafat (</w:t>
      </w:r>
      <w:r>
        <w:rPr>
          <w:i/>
          <w:sz w:val="24"/>
        </w:rPr>
        <w:t>political philosophy</w:t>
      </w:r>
      <w:r>
        <w:rPr>
          <w:sz w:val="24"/>
        </w:rPr>
        <w:t>) (Sirait, 2006).</w:t>
      </w:r>
    </w:p>
    <w:p w:rsidR="00BC3CB7" w:rsidRDefault="00AF39CF">
      <w:pPr>
        <w:pStyle w:val="BodyText"/>
        <w:spacing w:before="120" w:line="276" w:lineRule="auto"/>
        <w:ind w:left="1" w:right="422" w:firstLine="720"/>
      </w:pPr>
      <w:r>
        <w:t>Kegiatan yang berkaitan dengan kendali kegiatan keputusan publik dalam suatu masyarakat tertentu di wilayah tertentu,</w:t>
      </w:r>
      <w:r>
        <w:rPr>
          <w:spacing w:val="-3"/>
        </w:rPr>
        <w:t xml:space="preserve"> </w:t>
      </w:r>
      <w:r>
        <w:t>dan</w:t>
      </w:r>
      <w:r>
        <w:rPr>
          <w:spacing w:val="-3"/>
        </w:rPr>
        <w:t xml:space="preserve"> </w:t>
      </w:r>
      <w:r>
        <w:t>kendali</w:t>
      </w:r>
      <w:r>
        <w:rPr>
          <w:spacing w:val="-2"/>
        </w:rPr>
        <w:t xml:space="preserve"> </w:t>
      </w:r>
      <w:r>
        <w:t>ini</w:t>
      </w:r>
      <w:r>
        <w:rPr>
          <w:spacing w:val="-3"/>
        </w:rPr>
        <w:t xml:space="preserve"> </w:t>
      </w:r>
      <w:r>
        <w:t>disokong</w:t>
      </w:r>
      <w:r>
        <w:rPr>
          <w:spacing w:val="-2"/>
        </w:rPr>
        <w:t xml:space="preserve"> </w:t>
      </w:r>
      <w:r>
        <w:t>lewat</w:t>
      </w:r>
      <w:r>
        <w:rPr>
          <w:spacing w:val="-3"/>
        </w:rPr>
        <w:t xml:space="preserve"> </w:t>
      </w:r>
      <w:r>
        <w:t>instrumen</w:t>
      </w:r>
      <w:r>
        <w:rPr>
          <w:spacing w:val="40"/>
        </w:rPr>
        <w:t xml:space="preserve"> </w:t>
      </w:r>
      <w:r>
        <w:t>yang</w:t>
      </w:r>
      <w:r>
        <w:rPr>
          <w:spacing w:val="-3"/>
        </w:rPr>
        <w:t xml:space="preserve"> </w:t>
      </w:r>
      <w:r>
        <w:t>sifatnya otoritatif dan koersif (Haryanti, 2022 : 4). Politik merupakan kegiatan suatu bangsa yang bertujuan untuk membuat, mempertahankan, dan mengamendemen peraturan-peraturan umum</w:t>
      </w:r>
      <w:r>
        <w:rPr>
          <w:spacing w:val="-2"/>
        </w:rPr>
        <w:t xml:space="preserve"> </w:t>
      </w:r>
      <w:r>
        <w:t>yang</w:t>
      </w:r>
      <w:r>
        <w:rPr>
          <w:spacing w:val="-2"/>
        </w:rPr>
        <w:t xml:space="preserve"> </w:t>
      </w:r>
      <w:r>
        <w:t>mengatur</w:t>
      </w:r>
      <w:r>
        <w:rPr>
          <w:spacing w:val="-2"/>
        </w:rPr>
        <w:t xml:space="preserve"> </w:t>
      </w:r>
      <w:r>
        <w:t>seluruh</w:t>
      </w:r>
      <w:r>
        <w:rPr>
          <w:spacing w:val="-2"/>
        </w:rPr>
        <w:t xml:space="preserve"> </w:t>
      </w:r>
      <w:r>
        <w:t>kehidupannya,</w:t>
      </w:r>
      <w:r>
        <w:rPr>
          <w:spacing w:val="-2"/>
        </w:rPr>
        <w:t xml:space="preserve"> </w:t>
      </w:r>
      <w:r>
        <w:t>yang</w:t>
      </w:r>
      <w:r>
        <w:rPr>
          <w:spacing w:val="-2"/>
        </w:rPr>
        <w:t xml:space="preserve"> </w:t>
      </w:r>
      <w:r>
        <w:t>tidak</w:t>
      </w:r>
      <w:r>
        <w:rPr>
          <w:spacing w:val="-2"/>
        </w:rPr>
        <w:t xml:space="preserve"> </w:t>
      </w:r>
      <w:r>
        <w:t>terlepas dari berbagai gejala konflik dan kerja sama (Haryanti, 2022: 4).</w:t>
      </w:r>
    </w:p>
    <w:p w:rsidR="00BC3CB7" w:rsidRDefault="00AF39CF">
      <w:pPr>
        <w:pStyle w:val="BodyText"/>
        <w:spacing w:before="119" w:line="276" w:lineRule="auto"/>
        <w:ind w:left="1" w:right="423" w:firstLine="568"/>
      </w:pPr>
      <w:r>
        <w:t>Mark Roelofs berpendapat bahwa politik merupakan pembicaraan atau lebih tepatnya kegiatan politik yakni bicara, yang</w:t>
      </w:r>
      <w:r>
        <w:rPr>
          <w:spacing w:val="18"/>
        </w:rPr>
        <w:t xml:space="preserve"> </w:t>
      </w:r>
      <w:r>
        <w:t>menekankan</w:t>
      </w:r>
      <w:r>
        <w:rPr>
          <w:spacing w:val="18"/>
        </w:rPr>
        <w:t xml:space="preserve"> </w:t>
      </w:r>
      <w:r>
        <w:t>hakikat</w:t>
      </w:r>
      <w:r>
        <w:rPr>
          <w:spacing w:val="17"/>
        </w:rPr>
        <w:t xml:space="preserve"> </w:t>
      </w:r>
      <w:r>
        <w:t>pengalaman</w:t>
      </w:r>
      <w:r>
        <w:rPr>
          <w:spacing w:val="19"/>
        </w:rPr>
        <w:t xml:space="preserve"> </w:t>
      </w:r>
      <w:r>
        <w:t>politik</w:t>
      </w:r>
      <w:r>
        <w:rPr>
          <w:spacing w:val="17"/>
        </w:rPr>
        <w:t xml:space="preserve"> </w:t>
      </w:r>
      <w:r>
        <w:t>dan</w:t>
      </w:r>
      <w:r>
        <w:rPr>
          <w:spacing w:val="18"/>
        </w:rPr>
        <w:t xml:space="preserve"> </w:t>
      </w:r>
      <w:r>
        <w:t>bukan</w:t>
      </w:r>
      <w:r>
        <w:rPr>
          <w:spacing w:val="19"/>
        </w:rPr>
        <w:t xml:space="preserve"> </w:t>
      </w:r>
      <w:r>
        <w:rPr>
          <w:spacing w:val="-2"/>
        </w:rPr>
        <w:t>hanya</w:t>
      </w:r>
    </w:p>
    <w:p w:rsidR="00BC3CB7" w:rsidRDefault="00BC3CB7">
      <w:pPr>
        <w:pStyle w:val="BodyText"/>
        <w:spacing w:line="276" w:lineRule="auto"/>
        <w:sectPr w:rsidR="00BC3CB7">
          <w:headerReference w:type="even" r:id="rId1576"/>
          <w:headerReference w:type="default" r:id="rId1577"/>
          <w:footerReference w:type="default" r:id="rId1578"/>
          <w:headerReference w:type="first" r:id="rId1579"/>
          <w:pgSz w:w="8790" w:h="13050"/>
          <w:pgMar w:top="1060" w:right="992" w:bottom="920" w:left="1133" w:header="0" w:footer="738" w:gutter="0"/>
          <w:cols w:space="720"/>
        </w:sectPr>
      </w:pPr>
    </w:p>
    <w:p w:rsidR="00BC3CB7" w:rsidRDefault="00AF39CF">
      <w:pPr>
        <w:pStyle w:val="BodyText"/>
        <w:spacing w:before="72" w:line="276" w:lineRule="auto"/>
        <w:ind w:right="137"/>
        <w:rPr>
          <w:i/>
        </w:rPr>
      </w:pPr>
      <w:r>
        <w:lastRenderedPageBreak/>
        <w:t xml:space="preserve">kondisi dasarnya (Sarihati, 2019: 17). Thomas Aquinas dalam pandangan politiknya yang dijiwai oleh karya Aristoteles, terutama Politics dan Nicomachean Ethics, menyatakan bahwa politik menjadi suatu elaborasi dari masyarakat awal atau yang disebut sebagai </w:t>
      </w:r>
      <w:r>
        <w:rPr>
          <w:i/>
        </w:rPr>
        <w:t xml:space="preserve">the state of innocence </w:t>
      </w:r>
      <w:r>
        <w:t xml:space="preserve">atau </w:t>
      </w:r>
      <w:r>
        <w:rPr>
          <w:i/>
        </w:rPr>
        <w:t>the primitive state</w:t>
      </w:r>
      <w:r>
        <w:t xml:space="preserve">, dengan melihat </w:t>
      </w:r>
      <w:r>
        <w:rPr>
          <w:i/>
        </w:rPr>
        <w:t xml:space="preserve">equality </w:t>
      </w:r>
      <w:r>
        <w:t xml:space="preserve">dan </w:t>
      </w:r>
      <w:r>
        <w:rPr>
          <w:i/>
        </w:rPr>
        <w:t>disparity.</w:t>
      </w:r>
    </w:p>
    <w:p w:rsidR="00BC3CB7" w:rsidRDefault="00AF39CF">
      <w:pPr>
        <w:pStyle w:val="BodyText"/>
        <w:spacing w:before="120" w:line="276" w:lineRule="auto"/>
        <w:ind w:right="136" w:firstLine="568"/>
      </w:pPr>
      <w:r>
        <w:t>Berdasarkan definisi politik di atas, dapat disimpulkan bahwa</w:t>
      </w:r>
      <w:r>
        <w:rPr>
          <w:spacing w:val="-5"/>
        </w:rPr>
        <w:t xml:space="preserve"> </w:t>
      </w:r>
      <w:r>
        <w:t>politik</w:t>
      </w:r>
      <w:r>
        <w:rPr>
          <w:spacing w:val="-5"/>
        </w:rPr>
        <w:t xml:space="preserve"> </w:t>
      </w:r>
      <w:r>
        <w:t>merupakan</w:t>
      </w:r>
      <w:r>
        <w:rPr>
          <w:spacing w:val="-5"/>
        </w:rPr>
        <w:t xml:space="preserve"> </w:t>
      </w:r>
      <w:r>
        <w:t>alat</w:t>
      </w:r>
      <w:r>
        <w:rPr>
          <w:spacing w:val="-6"/>
        </w:rPr>
        <w:t xml:space="preserve"> </w:t>
      </w:r>
      <w:r>
        <w:t>untuk</w:t>
      </w:r>
      <w:r>
        <w:rPr>
          <w:spacing w:val="-5"/>
        </w:rPr>
        <w:t xml:space="preserve"> </w:t>
      </w:r>
      <w:r>
        <w:t>menentukan</w:t>
      </w:r>
      <w:r>
        <w:rPr>
          <w:spacing w:val="-5"/>
        </w:rPr>
        <w:t xml:space="preserve"> </w:t>
      </w:r>
      <w:r>
        <w:t>arah</w:t>
      </w:r>
      <w:r>
        <w:rPr>
          <w:spacing w:val="-5"/>
        </w:rPr>
        <w:t xml:space="preserve"> </w:t>
      </w:r>
      <w:r>
        <w:t>dan</w:t>
      </w:r>
      <w:r>
        <w:rPr>
          <w:spacing w:val="-5"/>
        </w:rPr>
        <w:t xml:space="preserve"> </w:t>
      </w:r>
      <w:r>
        <w:t>norma dalam suatu susunan dan komponen seluruh atau dalam suatu wilayah. Dalam pengertian politik terkandung tujuan dan etika masyarakat yang jelas. Politik merupakan suatu landasan dan patokan</w:t>
      </w:r>
      <w:r>
        <w:rPr>
          <w:spacing w:val="-13"/>
        </w:rPr>
        <w:t xml:space="preserve"> </w:t>
      </w:r>
      <w:r>
        <w:t>untuk</w:t>
      </w:r>
      <w:r>
        <w:rPr>
          <w:spacing w:val="-12"/>
        </w:rPr>
        <w:t xml:space="preserve"> </w:t>
      </w:r>
      <w:r>
        <w:t>menentukan</w:t>
      </w:r>
      <w:r>
        <w:rPr>
          <w:spacing w:val="-13"/>
        </w:rPr>
        <w:t xml:space="preserve"> </w:t>
      </w:r>
      <w:r>
        <w:t>ukuran</w:t>
      </w:r>
      <w:r>
        <w:rPr>
          <w:spacing w:val="-13"/>
        </w:rPr>
        <w:t xml:space="preserve"> </w:t>
      </w:r>
      <w:r>
        <w:t>dalam</w:t>
      </w:r>
      <w:r>
        <w:rPr>
          <w:spacing w:val="-12"/>
        </w:rPr>
        <w:t xml:space="preserve"> </w:t>
      </w:r>
      <w:r>
        <w:t>menentukan</w:t>
      </w:r>
      <w:r>
        <w:rPr>
          <w:spacing w:val="-13"/>
        </w:rPr>
        <w:t xml:space="preserve"> </w:t>
      </w:r>
      <w:r>
        <w:t>kebijakan- kebijakan tertentu.</w:t>
      </w:r>
    </w:p>
    <w:p w:rsidR="00BC3CB7" w:rsidRDefault="00AF39CF">
      <w:pPr>
        <w:pStyle w:val="Heading2"/>
        <w:numPr>
          <w:ilvl w:val="1"/>
          <w:numId w:val="3"/>
        </w:numPr>
        <w:tabs>
          <w:tab w:val="left" w:pos="853"/>
        </w:tabs>
        <w:spacing w:before="121"/>
        <w:ind w:left="853" w:hanging="480"/>
        <w:jc w:val="both"/>
      </w:pPr>
      <w:bookmarkStart w:id="77" w:name="_bookmark76"/>
      <w:bookmarkEnd w:id="77"/>
      <w:r>
        <w:t>Politik</w:t>
      </w:r>
      <w:r>
        <w:rPr>
          <w:spacing w:val="-5"/>
        </w:rPr>
        <w:t xml:space="preserve"> </w:t>
      </w:r>
      <w:r>
        <w:t>dan</w:t>
      </w:r>
      <w:r>
        <w:rPr>
          <w:spacing w:val="-15"/>
        </w:rPr>
        <w:t xml:space="preserve"> </w:t>
      </w:r>
      <w:r>
        <w:rPr>
          <w:spacing w:val="-2"/>
        </w:rPr>
        <w:t>Agama</w:t>
      </w:r>
    </w:p>
    <w:p w:rsidR="00BC3CB7" w:rsidRDefault="00AF39CF">
      <w:pPr>
        <w:pStyle w:val="BodyText"/>
        <w:spacing w:before="162" w:line="276" w:lineRule="auto"/>
        <w:ind w:right="136" w:firstLine="568"/>
      </w:pPr>
      <w:r>
        <w:t>Istilah politik memang tidak terlepas dari sebuah gerakan dalam bidang kehidupan terkhusus pada suatu lembaga pemerintahan. Prihatinnya adalah politik sering kali disalahartikan</w:t>
      </w:r>
      <w:r>
        <w:rPr>
          <w:spacing w:val="-10"/>
        </w:rPr>
        <w:t xml:space="preserve"> </w:t>
      </w:r>
      <w:r>
        <w:t>oleh</w:t>
      </w:r>
      <w:r>
        <w:rPr>
          <w:spacing w:val="-10"/>
        </w:rPr>
        <w:t xml:space="preserve"> </w:t>
      </w:r>
      <w:r>
        <w:t>hampir</w:t>
      </w:r>
      <w:r>
        <w:rPr>
          <w:spacing w:val="-9"/>
        </w:rPr>
        <w:t xml:space="preserve"> </w:t>
      </w:r>
      <w:r>
        <w:t>seluruh</w:t>
      </w:r>
      <w:r>
        <w:rPr>
          <w:spacing w:val="-8"/>
        </w:rPr>
        <w:t xml:space="preserve"> </w:t>
      </w:r>
      <w:r>
        <w:t>kalangan</w:t>
      </w:r>
      <w:r>
        <w:rPr>
          <w:spacing w:val="-10"/>
        </w:rPr>
        <w:t xml:space="preserve"> </w:t>
      </w:r>
      <w:r>
        <w:t>masyarakat.</w:t>
      </w:r>
      <w:r>
        <w:rPr>
          <w:spacing w:val="-10"/>
        </w:rPr>
        <w:t xml:space="preserve"> </w:t>
      </w:r>
      <w:r>
        <w:t>Banyak orang beranggapan bahwa politik adalah sebuah istilah yang digunakan oleh individu atau kelompok untuk menipu atau mempermainkan lawannya. Namun, pada dasarnya, politik itu adalah</w:t>
      </w:r>
      <w:r>
        <w:rPr>
          <w:spacing w:val="-11"/>
        </w:rPr>
        <w:t xml:space="preserve"> </w:t>
      </w:r>
      <w:r>
        <w:t>sebuah</w:t>
      </w:r>
      <w:r>
        <w:rPr>
          <w:spacing w:val="-12"/>
        </w:rPr>
        <w:t xml:space="preserve"> </w:t>
      </w:r>
      <w:r>
        <w:t>jalan</w:t>
      </w:r>
      <w:r>
        <w:rPr>
          <w:spacing w:val="-11"/>
        </w:rPr>
        <w:t xml:space="preserve"> </w:t>
      </w:r>
      <w:r>
        <w:t>atau</w:t>
      </w:r>
      <w:r>
        <w:rPr>
          <w:spacing w:val="-11"/>
        </w:rPr>
        <w:t xml:space="preserve"> </w:t>
      </w:r>
      <w:r>
        <w:t>wadah</w:t>
      </w:r>
      <w:r>
        <w:rPr>
          <w:spacing w:val="-12"/>
        </w:rPr>
        <w:t xml:space="preserve"> </w:t>
      </w:r>
      <w:r>
        <w:t>dalam</w:t>
      </w:r>
      <w:r>
        <w:rPr>
          <w:spacing w:val="-13"/>
        </w:rPr>
        <w:t xml:space="preserve"> </w:t>
      </w:r>
      <w:r>
        <w:t>membangun</w:t>
      </w:r>
      <w:r>
        <w:rPr>
          <w:spacing w:val="-12"/>
        </w:rPr>
        <w:t xml:space="preserve"> </w:t>
      </w:r>
      <w:r>
        <w:t>kesejahteraan masyarakat demi kepentingan bersama.</w:t>
      </w:r>
    </w:p>
    <w:p w:rsidR="00BC3CB7" w:rsidRDefault="00AF39CF">
      <w:pPr>
        <w:pStyle w:val="BodyText"/>
        <w:spacing w:before="120" w:line="276" w:lineRule="auto"/>
        <w:ind w:right="137" w:firstLine="568"/>
      </w:pPr>
      <w:r>
        <w:t>Relasi antara politik dan agama bukanlah suatu hal yang tidak mungkin. Memang agama bukan bagian dari politik, tetapi keberadaan agama turut menjadi perhatian atas isu-isu politik. Sering kali banyak politisi memanfaatkan agama untuk kepentingan politik, tanpa melihat nilai fundamental dari sebuah agama yang diyakini. Krisis politik menjadi persoalan publik yang sering kali beradu argumen dan retorika dalam wacana- wacana publik yang berujung pada sentimen personal.</w:t>
      </w:r>
    </w:p>
    <w:p w:rsidR="00BC3CB7" w:rsidRDefault="00BC3CB7">
      <w:pPr>
        <w:pStyle w:val="BodyText"/>
        <w:spacing w:line="276" w:lineRule="auto"/>
        <w:sectPr w:rsidR="00BC3CB7">
          <w:headerReference w:type="even" r:id="rId1580"/>
          <w:headerReference w:type="default" r:id="rId1581"/>
          <w:footerReference w:type="default" r:id="rId1582"/>
          <w:headerReference w:type="first" r:id="rId1583"/>
          <w:pgSz w:w="8790" w:h="13050"/>
          <w:pgMar w:top="1060" w:right="992" w:bottom="920" w:left="1133" w:header="0" w:footer="738" w:gutter="0"/>
          <w:cols w:space="720"/>
        </w:sectPr>
      </w:pPr>
    </w:p>
    <w:p w:rsidR="00BC3CB7" w:rsidRDefault="00AF39CF">
      <w:pPr>
        <w:pStyle w:val="BodyText"/>
        <w:spacing w:before="72" w:line="276" w:lineRule="auto"/>
        <w:ind w:left="1" w:right="422" w:firstLine="568"/>
      </w:pPr>
      <w:r>
        <w:lastRenderedPageBreak/>
        <w:t>Perjumpaan agama dan politik adalah sebuah perjumpaan yang pada hakikatnya membawa sebuah perdamaian dan keselarasan dalam memaknai dan memahami nilai-nilai politik. Menurut</w:t>
      </w:r>
      <w:r>
        <w:rPr>
          <w:spacing w:val="-5"/>
        </w:rPr>
        <w:t xml:space="preserve"> </w:t>
      </w:r>
      <w:r>
        <w:t>Hans</w:t>
      </w:r>
      <w:r>
        <w:rPr>
          <w:spacing w:val="-5"/>
        </w:rPr>
        <w:t xml:space="preserve"> </w:t>
      </w:r>
      <w:r>
        <w:t>Kung,</w:t>
      </w:r>
      <w:r>
        <w:rPr>
          <w:spacing w:val="-7"/>
        </w:rPr>
        <w:t xml:space="preserve"> </w:t>
      </w:r>
      <w:r>
        <w:t>yang</w:t>
      </w:r>
      <w:r>
        <w:rPr>
          <w:spacing w:val="-5"/>
        </w:rPr>
        <w:t xml:space="preserve"> </w:t>
      </w:r>
      <w:r>
        <w:t>dikutip</w:t>
      </w:r>
      <w:r>
        <w:rPr>
          <w:spacing w:val="-6"/>
        </w:rPr>
        <w:t xml:space="preserve"> </w:t>
      </w:r>
      <w:r>
        <w:t>oleh</w:t>
      </w:r>
      <w:r>
        <w:rPr>
          <w:spacing w:val="-5"/>
        </w:rPr>
        <w:t xml:space="preserve"> </w:t>
      </w:r>
      <w:r>
        <w:t>Rahman,</w:t>
      </w:r>
      <w:r>
        <w:rPr>
          <w:spacing w:val="-5"/>
        </w:rPr>
        <w:t xml:space="preserve"> </w:t>
      </w:r>
      <w:r>
        <w:t>kelompok</w:t>
      </w:r>
      <w:r>
        <w:rPr>
          <w:spacing w:val="-5"/>
        </w:rPr>
        <w:t xml:space="preserve"> </w:t>
      </w:r>
      <w:r>
        <w:t>yang paling</w:t>
      </w:r>
      <w:r>
        <w:rPr>
          <w:spacing w:val="-11"/>
        </w:rPr>
        <w:t xml:space="preserve"> </w:t>
      </w:r>
      <w:r>
        <w:t>fanatik,</w:t>
      </w:r>
      <w:r>
        <w:rPr>
          <w:spacing w:val="-11"/>
        </w:rPr>
        <w:t xml:space="preserve"> </w:t>
      </w:r>
      <w:r>
        <w:t>termasuk</w:t>
      </w:r>
      <w:r>
        <w:rPr>
          <w:spacing w:val="-10"/>
        </w:rPr>
        <w:t xml:space="preserve"> </w:t>
      </w:r>
      <w:r>
        <w:t>perjuangan</w:t>
      </w:r>
      <w:r>
        <w:rPr>
          <w:spacing w:val="-11"/>
        </w:rPr>
        <w:t xml:space="preserve"> </w:t>
      </w:r>
      <w:r>
        <w:t>politik</w:t>
      </w:r>
      <w:r>
        <w:rPr>
          <w:spacing w:val="-11"/>
        </w:rPr>
        <w:t xml:space="preserve"> </w:t>
      </w:r>
      <w:r>
        <w:t>radikal,</w:t>
      </w:r>
      <w:r>
        <w:rPr>
          <w:spacing w:val="-9"/>
        </w:rPr>
        <w:t xml:space="preserve"> </w:t>
      </w:r>
      <w:r>
        <w:t>salah</w:t>
      </w:r>
      <w:r>
        <w:rPr>
          <w:spacing w:val="-11"/>
        </w:rPr>
        <w:t xml:space="preserve"> </w:t>
      </w:r>
      <w:r>
        <w:t>satunya dipahami oleh agama. Hal ini terlihat dari adanya kelompok beragama yang masih percaya pada iman yang menjadi inspirasi dan</w:t>
      </w:r>
      <w:r>
        <w:rPr>
          <w:spacing w:val="-4"/>
        </w:rPr>
        <w:t xml:space="preserve"> </w:t>
      </w:r>
      <w:r>
        <w:t>ide-ide</w:t>
      </w:r>
      <w:r>
        <w:rPr>
          <w:spacing w:val="-4"/>
        </w:rPr>
        <w:t xml:space="preserve"> </w:t>
      </w:r>
      <w:r>
        <w:t>yang</w:t>
      </w:r>
      <w:r>
        <w:rPr>
          <w:spacing w:val="-3"/>
        </w:rPr>
        <w:t xml:space="preserve"> </w:t>
      </w:r>
      <w:r>
        <w:t>mendasari</w:t>
      </w:r>
      <w:r>
        <w:rPr>
          <w:spacing w:val="-6"/>
        </w:rPr>
        <w:t xml:space="preserve"> </w:t>
      </w:r>
      <w:r>
        <w:t>pandangan</w:t>
      </w:r>
      <w:r>
        <w:rPr>
          <w:spacing w:val="-4"/>
        </w:rPr>
        <w:t xml:space="preserve"> </w:t>
      </w:r>
      <w:r>
        <w:t>tentang</w:t>
      </w:r>
      <w:r>
        <w:rPr>
          <w:spacing w:val="-4"/>
        </w:rPr>
        <w:t xml:space="preserve"> </w:t>
      </w:r>
      <w:r>
        <w:t>dunia,</w:t>
      </w:r>
      <w:r>
        <w:rPr>
          <w:spacing w:val="-4"/>
        </w:rPr>
        <w:t xml:space="preserve"> </w:t>
      </w:r>
      <w:r>
        <w:t>tetapi</w:t>
      </w:r>
      <w:r>
        <w:rPr>
          <w:spacing w:val="-4"/>
        </w:rPr>
        <w:t xml:space="preserve"> </w:t>
      </w:r>
      <w:r>
        <w:t>juga didorong oleh keyakinan untuk terlibat dalam kekerasan dan konflik. Namun, agama juga menawarkan pemeliharaan atas nama kedamaian yang mewujudkan toleransi.</w:t>
      </w:r>
    </w:p>
    <w:p w:rsidR="00BC3CB7" w:rsidRDefault="00AF39CF">
      <w:pPr>
        <w:pStyle w:val="BodyText"/>
        <w:spacing w:before="121" w:line="276" w:lineRule="auto"/>
        <w:ind w:left="1" w:right="420" w:firstLine="568"/>
      </w:pPr>
      <w:r>
        <w:t xml:space="preserve">Ada beberapa elemen pembantu proses integritas sosial termasuk yang bisa dilakukan oleh komponen agama sebagai bentuk harmonisasi antarumat beragama: Pertama, berkontribusi pada terciptanya perdamaian melalui komunikasi yang efektif. </w:t>
      </w:r>
      <w:r>
        <w:rPr>
          <w:i/>
        </w:rPr>
        <w:t>Kedua</w:t>
      </w:r>
      <w:r>
        <w:t>, efektifnya sistem peradilan yang berlaku dalam masyarakat.</w:t>
      </w:r>
      <w:r>
        <w:rPr>
          <w:spacing w:val="-15"/>
        </w:rPr>
        <w:t xml:space="preserve"> </w:t>
      </w:r>
      <w:r>
        <w:rPr>
          <w:i/>
        </w:rPr>
        <w:t>Ketiga</w:t>
      </w:r>
      <w:r>
        <w:t>,</w:t>
      </w:r>
      <w:r>
        <w:rPr>
          <w:spacing w:val="-15"/>
        </w:rPr>
        <w:t xml:space="preserve"> </w:t>
      </w:r>
      <w:r>
        <w:t>modal</w:t>
      </w:r>
      <w:r>
        <w:rPr>
          <w:spacing w:val="-15"/>
        </w:rPr>
        <w:t xml:space="preserve"> </w:t>
      </w:r>
      <w:r>
        <w:t>sosial</w:t>
      </w:r>
      <w:r>
        <w:rPr>
          <w:spacing w:val="-15"/>
        </w:rPr>
        <w:t xml:space="preserve"> </w:t>
      </w:r>
      <w:r>
        <w:t>masyarakat.</w:t>
      </w:r>
      <w:r>
        <w:rPr>
          <w:spacing w:val="-15"/>
        </w:rPr>
        <w:t xml:space="preserve"> </w:t>
      </w:r>
      <w:r>
        <w:rPr>
          <w:i/>
        </w:rPr>
        <w:t>Keempat</w:t>
      </w:r>
      <w:r>
        <w:t>,</w:t>
      </w:r>
      <w:r>
        <w:rPr>
          <w:spacing w:val="-15"/>
        </w:rPr>
        <w:t xml:space="preserve"> </w:t>
      </w:r>
      <w:r>
        <w:t xml:space="preserve">pengaruh tokoh-tokoh yang mencegah terjadinya konflik dan rajin menyuarakan perdamaian. </w:t>
      </w:r>
      <w:r>
        <w:rPr>
          <w:i/>
        </w:rPr>
        <w:t>Kelima</w:t>
      </w:r>
      <w:r>
        <w:t>, upaya Bersama dalam menciptakan sistem keadilan dalam kehidupan bersama (Rahman, 2020: 4).</w:t>
      </w:r>
    </w:p>
    <w:p w:rsidR="00BC3CB7" w:rsidRDefault="00AF39CF">
      <w:pPr>
        <w:pStyle w:val="BodyText"/>
        <w:spacing w:before="119" w:line="276" w:lineRule="auto"/>
        <w:ind w:left="1" w:right="419" w:firstLine="568"/>
      </w:pPr>
      <w:r>
        <w:t>Agama dalam hubungan dengan politik memberikan suatu pandangan yang berbeda dengan melihat konteks dan dinamika kehidupan. Terkadang politik menunggangi atas nama agama untuk kepentingan politik. Di Indonesia memang banyak dijumpai para pemuka yang memboyong agama untuk kepentingan</w:t>
      </w:r>
      <w:r>
        <w:rPr>
          <w:spacing w:val="-12"/>
        </w:rPr>
        <w:t xml:space="preserve"> </w:t>
      </w:r>
      <w:r>
        <w:t>politik.</w:t>
      </w:r>
      <w:r>
        <w:rPr>
          <w:spacing w:val="-11"/>
        </w:rPr>
        <w:t xml:space="preserve"> </w:t>
      </w:r>
      <w:r>
        <w:t>Mereka</w:t>
      </w:r>
      <w:r>
        <w:rPr>
          <w:spacing w:val="-14"/>
        </w:rPr>
        <w:t xml:space="preserve"> </w:t>
      </w:r>
      <w:r>
        <w:t>tidak</w:t>
      </w:r>
      <w:r>
        <w:rPr>
          <w:spacing w:val="-12"/>
        </w:rPr>
        <w:t xml:space="preserve"> </w:t>
      </w:r>
      <w:r>
        <w:t>memandang</w:t>
      </w:r>
      <w:r>
        <w:rPr>
          <w:spacing w:val="-14"/>
        </w:rPr>
        <w:t xml:space="preserve"> </w:t>
      </w:r>
      <w:r>
        <w:t>nilai</w:t>
      </w:r>
      <w:r>
        <w:rPr>
          <w:spacing w:val="-14"/>
        </w:rPr>
        <w:t xml:space="preserve"> </w:t>
      </w:r>
      <w:r>
        <w:t>luhur</w:t>
      </w:r>
      <w:r>
        <w:rPr>
          <w:spacing w:val="-13"/>
        </w:rPr>
        <w:t xml:space="preserve"> </w:t>
      </w:r>
      <w:r>
        <w:t>agama; yang</w:t>
      </w:r>
      <w:r>
        <w:rPr>
          <w:spacing w:val="-10"/>
        </w:rPr>
        <w:t xml:space="preserve"> </w:t>
      </w:r>
      <w:r>
        <w:t>terpenting</w:t>
      </w:r>
      <w:r>
        <w:rPr>
          <w:spacing w:val="-10"/>
        </w:rPr>
        <w:t xml:space="preserve"> </w:t>
      </w:r>
      <w:r>
        <w:t>bagi</w:t>
      </w:r>
      <w:r>
        <w:rPr>
          <w:spacing w:val="-10"/>
        </w:rPr>
        <w:t xml:space="preserve"> </w:t>
      </w:r>
      <w:r>
        <w:t>mereka</w:t>
      </w:r>
      <w:r>
        <w:rPr>
          <w:spacing w:val="-10"/>
        </w:rPr>
        <w:t xml:space="preserve"> </w:t>
      </w:r>
      <w:r>
        <w:t>adalah</w:t>
      </w:r>
      <w:r>
        <w:rPr>
          <w:spacing w:val="-10"/>
        </w:rPr>
        <w:t xml:space="preserve"> </w:t>
      </w:r>
      <w:r>
        <w:t>kesejahteraan</w:t>
      </w:r>
      <w:r>
        <w:rPr>
          <w:spacing w:val="-10"/>
        </w:rPr>
        <w:t xml:space="preserve"> </w:t>
      </w:r>
      <w:r>
        <w:t>kelompok</w:t>
      </w:r>
      <w:r>
        <w:rPr>
          <w:spacing w:val="-10"/>
        </w:rPr>
        <w:t xml:space="preserve"> </w:t>
      </w:r>
      <w:r>
        <w:t>atau pribadi. Dalam politik, yang seharusnya tidak perlu adanya perselisihan agama, sering juga terbalik. Karena pandangan mayoritas dan minoritas. Dalam Pilkada tahun 2025, terdapat beberapa tempat yang menolak pemimpin daerahnya yang menang</w:t>
      </w:r>
      <w:r>
        <w:rPr>
          <w:spacing w:val="41"/>
        </w:rPr>
        <w:t xml:space="preserve"> </w:t>
      </w:r>
      <w:r>
        <w:t>dalam</w:t>
      </w:r>
      <w:r>
        <w:rPr>
          <w:spacing w:val="41"/>
        </w:rPr>
        <w:t xml:space="preserve"> </w:t>
      </w:r>
      <w:r>
        <w:t>pemilihan</w:t>
      </w:r>
      <w:r>
        <w:rPr>
          <w:spacing w:val="42"/>
        </w:rPr>
        <w:t xml:space="preserve"> </w:t>
      </w:r>
      <w:r>
        <w:t>umum</w:t>
      </w:r>
      <w:r>
        <w:rPr>
          <w:spacing w:val="42"/>
        </w:rPr>
        <w:t xml:space="preserve"> </w:t>
      </w:r>
      <w:r>
        <w:t>yang</w:t>
      </w:r>
      <w:r>
        <w:rPr>
          <w:spacing w:val="42"/>
        </w:rPr>
        <w:t xml:space="preserve"> </w:t>
      </w:r>
      <w:r>
        <w:t>beragama</w:t>
      </w:r>
      <w:r>
        <w:rPr>
          <w:spacing w:val="42"/>
        </w:rPr>
        <w:t xml:space="preserve"> </w:t>
      </w:r>
      <w:r>
        <w:t>Kristen.</w:t>
      </w:r>
      <w:r>
        <w:rPr>
          <w:spacing w:val="46"/>
        </w:rPr>
        <w:t xml:space="preserve"> </w:t>
      </w:r>
      <w:r>
        <w:rPr>
          <w:spacing w:val="-4"/>
        </w:rPr>
        <w:t>Dari</w:t>
      </w:r>
    </w:p>
    <w:p w:rsidR="00BC3CB7" w:rsidRDefault="00BC3CB7">
      <w:pPr>
        <w:pStyle w:val="BodyText"/>
        <w:spacing w:line="276" w:lineRule="auto"/>
        <w:sectPr w:rsidR="00BC3CB7">
          <w:headerReference w:type="even" r:id="rId1584"/>
          <w:headerReference w:type="default" r:id="rId1585"/>
          <w:footerReference w:type="default" r:id="rId1586"/>
          <w:headerReference w:type="first" r:id="rId1587"/>
          <w:pgSz w:w="8790" w:h="13050"/>
          <w:pgMar w:top="1060" w:right="992" w:bottom="920" w:left="1133" w:header="0" w:footer="738" w:gutter="0"/>
          <w:cols w:space="720"/>
        </w:sectPr>
      </w:pPr>
    </w:p>
    <w:p w:rsidR="00BC3CB7" w:rsidRDefault="00AF39CF">
      <w:pPr>
        <w:pStyle w:val="BodyText"/>
        <w:spacing w:before="72" w:line="276" w:lineRule="auto"/>
        <w:ind w:right="142"/>
      </w:pPr>
      <w:r>
        <w:lastRenderedPageBreak/>
        <w:t>pandangan semacam ini kemudian muncullah isu dalam bidang politik yang kemudian menyebabkan konflik.</w:t>
      </w:r>
    </w:p>
    <w:p w:rsidR="00BC3CB7" w:rsidRDefault="00AF39CF">
      <w:pPr>
        <w:pStyle w:val="BodyText"/>
        <w:spacing w:before="119" w:line="276" w:lineRule="auto"/>
        <w:ind w:right="137" w:firstLine="568"/>
      </w:pPr>
      <w:r>
        <w:t>Pada dasarnya, hubungan agama dan politik melihat sisi kebaikan dan kemanusiaan. Memang dalam politik ada pro dan kontra, namun yang ditekankan pada konteks ini adalah pro dan kontra berdasarkan basis argumen, bukan sentimen yang melibatkan konflik antarpribadi atau antarkelompok.</w:t>
      </w:r>
      <w:r>
        <w:rPr>
          <w:spacing w:val="40"/>
        </w:rPr>
        <w:t xml:space="preserve"> </w:t>
      </w:r>
      <w:r>
        <w:t>Kehadiran agama</w:t>
      </w:r>
      <w:r>
        <w:rPr>
          <w:spacing w:val="-8"/>
        </w:rPr>
        <w:t xml:space="preserve"> </w:t>
      </w:r>
      <w:r>
        <w:t>untuk</w:t>
      </w:r>
      <w:r>
        <w:rPr>
          <w:spacing w:val="-8"/>
        </w:rPr>
        <w:t xml:space="preserve"> </w:t>
      </w:r>
      <w:r>
        <w:t>mengurangi</w:t>
      </w:r>
      <w:r>
        <w:rPr>
          <w:spacing w:val="-9"/>
        </w:rPr>
        <w:t xml:space="preserve"> </w:t>
      </w:r>
      <w:r>
        <w:t>segala</w:t>
      </w:r>
      <w:r>
        <w:rPr>
          <w:spacing w:val="-8"/>
        </w:rPr>
        <w:t xml:space="preserve"> </w:t>
      </w:r>
      <w:r>
        <w:t>risiko</w:t>
      </w:r>
      <w:r>
        <w:rPr>
          <w:spacing w:val="-7"/>
        </w:rPr>
        <w:t xml:space="preserve"> </w:t>
      </w:r>
      <w:r>
        <w:t>yang</w:t>
      </w:r>
      <w:r>
        <w:rPr>
          <w:spacing w:val="-8"/>
        </w:rPr>
        <w:t xml:space="preserve"> </w:t>
      </w:r>
      <w:r>
        <w:t>terjadi</w:t>
      </w:r>
      <w:r>
        <w:rPr>
          <w:spacing w:val="-8"/>
        </w:rPr>
        <w:t xml:space="preserve"> </w:t>
      </w:r>
      <w:r>
        <w:t>dalam</w:t>
      </w:r>
      <w:r>
        <w:rPr>
          <w:spacing w:val="-8"/>
        </w:rPr>
        <w:t xml:space="preserve"> </w:t>
      </w:r>
      <w:r>
        <w:t>bidang politik,</w:t>
      </w:r>
      <w:r>
        <w:rPr>
          <w:spacing w:val="-3"/>
        </w:rPr>
        <w:t xml:space="preserve"> </w:t>
      </w:r>
      <w:r>
        <w:t>apalagi</w:t>
      </w:r>
      <w:r>
        <w:rPr>
          <w:spacing w:val="-5"/>
        </w:rPr>
        <w:t xml:space="preserve"> </w:t>
      </w:r>
      <w:r>
        <w:t>politik</w:t>
      </w:r>
      <w:r>
        <w:rPr>
          <w:spacing w:val="-4"/>
        </w:rPr>
        <w:t xml:space="preserve"> </w:t>
      </w:r>
      <w:r>
        <w:t>zaman</w:t>
      </w:r>
      <w:r>
        <w:rPr>
          <w:spacing w:val="-3"/>
        </w:rPr>
        <w:t xml:space="preserve"> </w:t>
      </w:r>
      <w:r>
        <w:t>ini. Indonesia</w:t>
      </w:r>
      <w:r>
        <w:rPr>
          <w:spacing w:val="-6"/>
        </w:rPr>
        <w:t xml:space="preserve"> </w:t>
      </w:r>
      <w:r>
        <w:t>merdeka</w:t>
      </w:r>
      <w:r>
        <w:rPr>
          <w:spacing w:val="40"/>
        </w:rPr>
        <w:t xml:space="preserve"> </w:t>
      </w:r>
      <w:r>
        <w:t>pada</w:t>
      </w:r>
      <w:r>
        <w:rPr>
          <w:spacing w:val="-4"/>
        </w:rPr>
        <w:t xml:space="preserve"> </w:t>
      </w:r>
      <w:r>
        <w:t>tahun 1945, mengingatkan kita bahwa para pejuang bersatu tidak melihat mayoritas atau minoritas. Karena memang politik mengajarkan kita bahwa nilai dari politik adalah memperjuangkan kepentingan bagi banyak orang, yakni tercapainya kesejahteraan bersama.</w:t>
      </w:r>
    </w:p>
    <w:p w:rsidR="00BC3CB7" w:rsidRDefault="00AF39CF">
      <w:pPr>
        <w:pStyle w:val="BodyText"/>
        <w:spacing w:before="122" w:line="276" w:lineRule="auto"/>
        <w:ind w:right="138" w:firstLine="568"/>
      </w:pPr>
      <w:r>
        <w:t>Agama menjelaskan nilai-nilai luhur dan kemanusiaan untuk memberdayakan banyak orang untuk memaknai hidup secara</w:t>
      </w:r>
      <w:r>
        <w:rPr>
          <w:spacing w:val="-15"/>
        </w:rPr>
        <w:t xml:space="preserve"> </w:t>
      </w:r>
      <w:r>
        <w:t>sungguh-sungguh.</w:t>
      </w:r>
      <w:r>
        <w:rPr>
          <w:spacing w:val="-15"/>
        </w:rPr>
        <w:t xml:space="preserve"> </w:t>
      </w:r>
      <w:r>
        <w:t>Agama</w:t>
      </w:r>
      <w:r>
        <w:rPr>
          <w:spacing w:val="-15"/>
        </w:rPr>
        <w:t xml:space="preserve"> </w:t>
      </w:r>
      <w:r>
        <w:t>merupakan</w:t>
      </w:r>
      <w:r>
        <w:rPr>
          <w:spacing w:val="-15"/>
        </w:rPr>
        <w:t xml:space="preserve"> </w:t>
      </w:r>
      <w:r>
        <w:t>suatu</w:t>
      </w:r>
      <w:r>
        <w:rPr>
          <w:spacing w:val="-15"/>
        </w:rPr>
        <w:t xml:space="preserve"> </w:t>
      </w:r>
      <w:r>
        <w:t>langkah</w:t>
      </w:r>
      <w:r>
        <w:rPr>
          <w:spacing w:val="-15"/>
        </w:rPr>
        <w:t xml:space="preserve"> </w:t>
      </w:r>
      <w:r>
        <w:t>untuk menyuarakan perdamaian dan meminimalkan persoalan- persoalan politik global. Manusia yang sebagai makhluk politik tidak bisa pisah dari Tuhan (Konsili Vatikan II, 2020: 7).</w:t>
      </w:r>
    </w:p>
    <w:p w:rsidR="00BC3CB7" w:rsidRDefault="00AF39CF">
      <w:pPr>
        <w:pStyle w:val="Heading2"/>
        <w:numPr>
          <w:ilvl w:val="1"/>
          <w:numId w:val="3"/>
        </w:numPr>
        <w:tabs>
          <w:tab w:val="left" w:pos="853"/>
        </w:tabs>
        <w:spacing w:line="276" w:lineRule="auto"/>
        <w:ind w:left="853" w:right="140" w:hanging="568"/>
        <w:jc w:val="both"/>
      </w:pPr>
      <w:bookmarkStart w:id="78" w:name="_bookmark77"/>
      <w:bookmarkEnd w:id="78"/>
      <w:r>
        <w:t>Pendidikan Agama Katolik Menanggapi Isu Politik Masa Kini</w:t>
      </w:r>
    </w:p>
    <w:p w:rsidR="00BC3CB7" w:rsidRDefault="00AF39CF">
      <w:pPr>
        <w:pStyle w:val="BodyText"/>
        <w:spacing w:before="119" w:line="276" w:lineRule="auto"/>
        <w:ind w:right="136" w:firstLine="568"/>
      </w:pPr>
      <w:r>
        <w:t>Kecerdasan</w:t>
      </w:r>
      <w:r>
        <w:rPr>
          <w:spacing w:val="-1"/>
        </w:rPr>
        <w:t xml:space="preserve"> </w:t>
      </w:r>
      <w:r>
        <w:t>peserta didik</w:t>
      </w:r>
      <w:r>
        <w:rPr>
          <w:spacing w:val="-1"/>
        </w:rPr>
        <w:t xml:space="preserve"> </w:t>
      </w:r>
      <w:r>
        <w:t>bukan semata-mata</w:t>
      </w:r>
      <w:r>
        <w:rPr>
          <w:spacing w:val="-1"/>
        </w:rPr>
        <w:t xml:space="preserve"> </w:t>
      </w:r>
      <w:r>
        <w:t>pada</w:t>
      </w:r>
      <w:r>
        <w:rPr>
          <w:spacing w:val="-2"/>
        </w:rPr>
        <w:t xml:space="preserve"> </w:t>
      </w:r>
      <w:r>
        <w:t>capaian melalui hasil tertulis di atas kertas. Kecerdasan juga ditentukan berupa kecerdasan spiritual, kecerdasan emosional, kecerdasan eksistensial dan lain-lain. Konsep pendidikan agama Katolik menekankan pada suatu tindakan dan perbuatan sebagai dampak menimba pengetahuan. Pengenalan diri dan lingkungan merupakan bagian penting dari skema mempelajari Pendidikan agama Katolik.</w:t>
      </w:r>
    </w:p>
    <w:p w:rsidR="00BC3CB7" w:rsidRDefault="00AF39CF">
      <w:pPr>
        <w:pStyle w:val="BodyText"/>
        <w:spacing w:before="122" w:line="276" w:lineRule="auto"/>
        <w:ind w:right="139" w:firstLine="568"/>
      </w:pPr>
      <w:r>
        <w:t>Upaya untuk memberantas persoalan politik dipandang perlu</w:t>
      </w:r>
      <w:r>
        <w:rPr>
          <w:spacing w:val="5"/>
        </w:rPr>
        <w:t xml:space="preserve"> </w:t>
      </w:r>
      <w:r>
        <w:t>agar</w:t>
      </w:r>
      <w:r>
        <w:rPr>
          <w:spacing w:val="8"/>
        </w:rPr>
        <w:t xml:space="preserve"> </w:t>
      </w:r>
      <w:r>
        <w:t>peserta</w:t>
      </w:r>
      <w:r>
        <w:rPr>
          <w:spacing w:val="8"/>
        </w:rPr>
        <w:t xml:space="preserve"> </w:t>
      </w:r>
      <w:r>
        <w:t>didik</w:t>
      </w:r>
      <w:r>
        <w:rPr>
          <w:spacing w:val="8"/>
        </w:rPr>
        <w:t xml:space="preserve"> </w:t>
      </w:r>
      <w:r>
        <w:t>memahami</w:t>
      </w:r>
      <w:r>
        <w:rPr>
          <w:spacing w:val="8"/>
        </w:rPr>
        <w:t xml:space="preserve"> </w:t>
      </w:r>
      <w:r>
        <w:t>secara</w:t>
      </w:r>
      <w:r>
        <w:rPr>
          <w:spacing w:val="8"/>
        </w:rPr>
        <w:t xml:space="preserve"> </w:t>
      </w:r>
      <w:r>
        <w:t>baik</w:t>
      </w:r>
      <w:r>
        <w:rPr>
          <w:spacing w:val="8"/>
        </w:rPr>
        <w:t xml:space="preserve"> </w:t>
      </w:r>
      <w:r>
        <w:t>dan</w:t>
      </w:r>
      <w:r>
        <w:rPr>
          <w:spacing w:val="8"/>
        </w:rPr>
        <w:t xml:space="preserve"> </w:t>
      </w:r>
      <w:r>
        <w:t>cermat</w:t>
      </w:r>
      <w:r>
        <w:rPr>
          <w:spacing w:val="7"/>
        </w:rPr>
        <w:t xml:space="preserve"> </w:t>
      </w:r>
      <w:r>
        <w:rPr>
          <w:spacing w:val="-2"/>
        </w:rPr>
        <w:t>serta</w:t>
      </w:r>
    </w:p>
    <w:p w:rsidR="00BC3CB7" w:rsidRDefault="00BC3CB7">
      <w:pPr>
        <w:pStyle w:val="BodyText"/>
        <w:spacing w:line="276" w:lineRule="auto"/>
        <w:sectPr w:rsidR="00BC3CB7">
          <w:headerReference w:type="even" r:id="rId1588"/>
          <w:headerReference w:type="default" r:id="rId1589"/>
          <w:footerReference w:type="default" r:id="rId1590"/>
          <w:headerReference w:type="first" r:id="rId1591"/>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bijak</w:t>
      </w:r>
      <w:r>
        <w:rPr>
          <w:spacing w:val="-15"/>
        </w:rPr>
        <w:t xml:space="preserve"> </w:t>
      </w:r>
      <w:r>
        <w:t>dalam</w:t>
      </w:r>
      <w:r>
        <w:rPr>
          <w:spacing w:val="-15"/>
        </w:rPr>
        <w:t xml:space="preserve"> </w:t>
      </w:r>
      <w:r>
        <w:t>menilai</w:t>
      </w:r>
      <w:r>
        <w:rPr>
          <w:spacing w:val="-15"/>
        </w:rPr>
        <w:t xml:space="preserve"> </w:t>
      </w:r>
      <w:r>
        <w:t>esensi</w:t>
      </w:r>
      <w:r>
        <w:rPr>
          <w:spacing w:val="-15"/>
        </w:rPr>
        <w:t xml:space="preserve"> </w:t>
      </w:r>
      <w:r>
        <w:t>politik.</w:t>
      </w:r>
      <w:r>
        <w:rPr>
          <w:spacing w:val="-15"/>
        </w:rPr>
        <w:t xml:space="preserve"> </w:t>
      </w:r>
      <w:r>
        <w:t>Kurikulum</w:t>
      </w:r>
      <w:r>
        <w:rPr>
          <w:spacing w:val="-13"/>
        </w:rPr>
        <w:t xml:space="preserve"> </w:t>
      </w:r>
      <w:r>
        <w:t>Pendidikan</w:t>
      </w:r>
      <w:r>
        <w:rPr>
          <w:spacing w:val="-15"/>
        </w:rPr>
        <w:t xml:space="preserve"> </w:t>
      </w:r>
      <w:r>
        <w:t xml:space="preserve">Agama Katolik di sekolah dipahami dan dimengerti sebagai komunikasi atau interaksi iman. Dalam komunikasi iman, siswa dihadapkan pada realitas sosial dengan model pendidikan </w:t>
      </w:r>
      <w:r>
        <w:rPr>
          <w:i/>
        </w:rPr>
        <w:t xml:space="preserve">posing problem </w:t>
      </w:r>
      <w:r>
        <w:t>(Susetyo, 2013: 92).</w:t>
      </w:r>
    </w:p>
    <w:p w:rsidR="00BC3CB7" w:rsidRDefault="00AF39CF">
      <w:pPr>
        <w:pStyle w:val="BodyText"/>
        <w:spacing w:before="119" w:line="276" w:lineRule="auto"/>
        <w:ind w:left="1" w:right="421" w:firstLine="568"/>
      </w:pPr>
      <w:r>
        <w:t>Nilai yang penting adalah keautentikan diri para siswa untuk merespons realitas hidup ini dalam pengalaman hidup, dengan membangun dialog yang sehat, para siswa diajak kritis mengkaji segala peristiwa dalam terang keimanan dan ketakwaan. Hal ini kemudian perlu terungkap dalam sikap hidupnya yang dicerminkan melalui perilaku. Hal ini menunjukkan bahwa seorang guru Pendidikan agama Katolik bukan</w:t>
      </w:r>
      <w:r>
        <w:rPr>
          <w:spacing w:val="-1"/>
        </w:rPr>
        <w:t xml:space="preserve"> </w:t>
      </w:r>
      <w:r>
        <w:t>hanya</w:t>
      </w:r>
      <w:r>
        <w:rPr>
          <w:spacing w:val="-2"/>
        </w:rPr>
        <w:t xml:space="preserve"> </w:t>
      </w:r>
      <w:r>
        <w:t>sekadar mentransferkan</w:t>
      </w:r>
      <w:r>
        <w:rPr>
          <w:spacing w:val="-1"/>
        </w:rPr>
        <w:t xml:space="preserve"> </w:t>
      </w:r>
      <w:r>
        <w:t>bentuk</w:t>
      </w:r>
      <w:r>
        <w:rPr>
          <w:spacing w:val="-1"/>
        </w:rPr>
        <w:t xml:space="preserve"> </w:t>
      </w:r>
      <w:r>
        <w:t>pengetahuan, tetapi juga</w:t>
      </w:r>
      <w:r>
        <w:rPr>
          <w:spacing w:val="-15"/>
        </w:rPr>
        <w:t xml:space="preserve"> </w:t>
      </w:r>
      <w:r>
        <w:t>sebagai</w:t>
      </w:r>
      <w:r>
        <w:rPr>
          <w:spacing w:val="-15"/>
        </w:rPr>
        <w:t xml:space="preserve"> </w:t>
      </w:r>
      <w:r>
        <w:t>agen</w:t>
      </w:r>
      <w:r>
        <w:rPr>
          <w:spacing w:val="-15"/>
        </w:rPr>
        <w:t xml:space="preserve"> </w:t>
      </w:r>
      <w:r>
        <w:t>perubahan</w:t>
      </w:r>
      <w:r>
        <w:rPr>
          <w:spacing w:val="-12"/>
        </w:rPr>
        <w:t xml:space="preserve"> </w:t>
      </w:r>
      <w:r>
        <w:t>nilai-nilai</w:t>
      </w:r>
      <w:r>
        <w:rPr>
          <w:spacing w:val="-13"/>
        </w:rPr>
        <w:t xml:space="preserve"> </w:t>
      </w:r>
      <w:r>
        <w:t>kerajaan</w:t>
      </w:r>
      <w:r>
        <w:rPr>
          <w:spacing w:val="-15"/>
        </w:rPr>
        <w:t xml:space="preserve"> </w:t>
      </w:r>
      <w:r>
        <w:t>Allah</w:t>
      </w:r>
      <w:r>
        <w:rPr>
          <w:spacing w:val="-12"/>
        </w:rPr>
        <w:t xml:space="preserve"> </w:t>
      </w:r>
      <w:r>
        <w:t>itu</w:t>
      </w:r>
      <w:r>
        <w:rPr>
          <w:spacing w:val="-12"/>
        </w:rPr>
        <w:t xml:space="preserve"> </w:t>
      </w:r>
      <w:r>
        <w:t>sendiri. Pembelajaran Pendidikan agama Katolik berusaha memungkinkan</w:t>
      </w:r>
      <w:r>
        <w:rPr>
          <w:spacing w:val="-11"/>
        </w:rPr>
        <w:t xml:space="preserve"> </w:t>
      </w:r>
      <w:r>
        <w:t>peserta</w:t>
      </w:r>
      <w:r>
        <w:rPr>
          <w:spacing w:val="-11"/>
        </w:rPr>
        <w:t xml:space="preserve"> </w:t>
      </w:r>
      <w:r>
        <w:t>didik</w:t>
      </w:r>
      <w:r>
        <w:rPr>
          <w:spacing w:val="-11"/>
        </w:rPr>
        <w:t xml:space="preserve"> </w:t>
      </w:r>
      <w:r>
        <w:t>atau</w:t>
      </w:r>
      <w:r>
        <w:rPr>
          <w:spacing w:val="-11"/>
        </w:rPr>
        <w:t xml:space="preserve"> </w:t>
      </w:r>
      <w:r>
        <w:t>mahasiswa</w:t>
      </w:r>
      <w:r>
        <w:rPr>
          <w:spacing w:val="-11"/>
        </w:rPr>
        <w:t xml:space="preserve"> </w:t>
      </w:r>
      <w:r>
        <w:t>mampu</w:t>
      </w:r>
      <w:r>
        <w:rPr>
          <w:spacing w:val="-11"/>
        </w:rPr>
        <w:t xml:space="preserve"> </w:t>
      </w:r>
      <w:r>
        <w:t>terinspirasi melalui penghayatan yang mumpuni untuk menunjukkan sikap dan pribadi yang proaktif dan bertanggung jawab.</w:t>
      </w:r>
    </w:p>
    <w:p w:rsidR="00BC3CB7" w:rsidRDefault="00AF39CF">
      <w:pPr>
        <w:pStyle w:val="BodyText"/>
        <w:spacing w:before="1" w:line="276" w:lineRule="auto"/>
        <w:ind w:left="1" w:right="420" w:firstLine="568"/>
      </w:pPr>
      <w:r>
        <w:t xml:space="preserve">Di dalam ensiklik </w:t>
      </w:r>
      <w:r>
        <w:rPr>
          <w:i/>
        </w:rPr>
        <w:t xml:space="preserve">Fratelli Tutti </w:t>
      </w:r>
      <w:r>
        <w:t>Paus Fransiskus menegaskan politik adalah sebuah ungkapan cinta. Politik sebagai sebuah nilai hidup untuk mengedepankan kepentingan bersama. Hal ini, seorang siswa atau mahasiswa perlu menyadarinya dan mengimplementasikannya secara sungguh dalam kehidupan sehari-hari. Isu-isu politik yang dering dirasakan oleh seluruh lapisan masyarakat memang membutuhkan suatu tindakan bijak. Seorang peserta didik harus kritis</w:t>
      </w:r>
      <w:r>
        <w:rPr>
          <w:spacing w:val="-1"/>
        </w:rPr>
        <w:t xml:space="preserve"> </w:t>
      </w:r>
      <w:r>
        <w:t>terhadap</w:t>
      </w:r>
      <w:r>
        <w:rPr>
          <w:spacing w:val="-1"/>
        </w:rPr>
        <w:t xml:space="preserve"> </w:t>
      </w:r>
      <w:r>
        <w:t>realitas</w:t>
      </w:r>
      <w:r>
        <w:rPr>
          <w:spacing w:val="-1"/>
        </w:rPr>
        <w:t xml:space="preserve"> </w:t>
      </w:r>
      <w:r>
        <w:t>yang</w:t>
      </w:r>
      <w:r>
        <w:rPr>
          <w:spacing w:val="-1"/>
        </w:rPr>
        <w:t xml:space="preserve"> </w:t>
      </w:r>
      <w:r>
        <w:t>ada.</w:t>
      </w:r>
      <w:r>
        <w:rPr>
          <w:spacing w:val="-1"/>
        </w:rPr>
        <w:t xml:space="preserve"> </w:t>
      </w:r>
      <w:r>
        <w:t>Masalah</w:t>
      </w:r>
      <w:r>
        <w:rPr>
          <w:spacing w:val="-1"/>
        </w:rPr>
        <w:t xml:space="preserve"> </w:t>
      </w:r>
      <w:r>
        <w:t>politik adalah</w:t>
      </w:r>
      <w:r>
        <w:rPr>
          <w:spacing w:val="-1"/>
        </w:rPr>
        <w:t xml:space="preserve"> </w:t>
      </w:r>
      <w:r>
        <w:t>masalah soal keadilan dan kesejahteraan.</w:t>
      </w:r>
    </w:p>
    <w:p w:rsidR="00BC3CB7" w:rsidRDefault="00AF39CF">
      <w:pPr>
        <w:pStyle w:val="BodyText"/>
        <w:spacing w:before="1" w:line="276" w:lineRule="auto"/>
        <w:ind w:left="1" w:right="421" w:firstLine="568"/>
      </w:pPr>
      <w:r>
        <w:t xml:space="preserve">Pembelajaran Pendidikan agama Katolik sebagai tempat untuk menimba kekuatan iman harus mampu membawa peserta didik ke dalam sistem berpikir rasional dan proaktif. Di dalam ensiklik </w:t>
      </w:r>
      <w:r>
        <w:rPr>
          <w:i/>
        </w:rPr>
        <w:t xml:space="preserve">Octogesima Adveniens </w:t>
      </w:r>
      <w:r>
        <w:t xml:space="preserve">(OA) dikatakan bahwa sebagai </w:t>
      </w:r>
      <w:r>
        <w:rPr>
          <w:spacing w:val="-2"/>
        </w:rPr>
        <w:t>warga</w:t>
      </w:r>
      <w:r>
        <w:rPr>
          <w:spacing w:val="-8"/>
        </w:rPr>
        <w:t xml:space="preserve"> </w:t>
      </w:r>
      <w:r>
        <w:rPr>
          <w:spacing w:val="-2"/>
        </w:rPr>
        <w:t>negara</w:t>
      </w:r>
      <w:r>
        <w:rPr>
          <w:spacing w:val="-6"/>
        </w:rPr>
        <w:t xml:space="preserve"> </w:t>
      </w:r>
      <w:r>
        <w:rPr>
          <w:spacing w:val="-2"/>
        </w:rPr>
        <w:t>harus</w:t>
      </w:r>
      <w:r>
        <w:rPr>
          <w:spacing w:val="-4"/>
        </w:rPr>
        <w:t xml:space="preserve"> </w:t>
      </w:r>
      <w:r>
        <w:rPr>
          <w:spacing w:val="-2"/>
        </w:rPr>
        <w:t>mengambil</w:t>
      </w:r>
      <w:r>
        <w:rPr>
          <w:spacing w:val="-7"/>
        </w:rPr>
        <w:t xml:space="preserve"> </w:t>
      </w:r>
      <w:r>
        <w:rPr>
          <w:spacing w:val="-2"/>
        </w:rPr>
        <w:t>bagian</w:t>
      </w:r>
      <w:r>
        <w:rPr>
          <w:spacing w:val="-6"/>
        </w:rPr>
        <w:t xml:space="preserve"> </w:t>
      </w:r>
      <w:r>
        <w:rPr>
          <w:spacing w:val="-2"/>
        </w:rPr>
        <w:t>dalam</w:t>
      </w:r>
      <w:r>
        <w:rPr>
          <w:spacing w:val="-6"/>
        </w:rPr>
        <w:t xml:space="preserve"> </w:t>
      </w:r>
      <w:r>
        <w:rPr>
          <w:spacing w:val="-2"/>
        </w:rPr>
        <w:t>tugas</w:t>
      </w:r>
      <w:r>
        <w:rPr>
          <w:spacing w:val="-4"/>
        </w:rPr>
        <w:t xml:space="preserve"> </w:t>
      </w:r>
      <w:r>
        <w:rPr>
          <w:spacing w:val="-2"/>
        </w:rPr>
        <w:t>politik</w:t>
      </w:r>
      <w:r>
        <w:rPr>
          <w:spacing w:val="-4"/>
        </w:rPr>
        <w:t xml:space="preserve"> </w:t>
      </w:r>
      <w:r>
        <w:rPr>
          <w:spacing w:val="-2"/>
        </w:rPr>
        <w:t>dengan</w:t>
      </w:r>
    </w:p>
    <w:p w:rsidR="00BC3CB7" w:rsidRDefault="00BC3CB7">
      <w:pPr>
        <w:pStyle w:val="BodyText"/>
        <w:spacing w:line="276" w:lineRule="auto"/>
        <w:sectPr w:rsidR="00BC3CB7">
          <w:headerReference w:type="even" r:id="rId1592"/>
          <w:headerReference w:type="default" r:id="rId1593"/>
          <w:footerReference w:type="default" r:id="rId1594"/>
          <w:headerReference w:type="first" r:id="rId1595"/>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mencerminkan sebagai warga Gereja yang baik dan konsisten untuk memenuhi upaya-upaya hal konkret demi kesejahteraan bersama (Paulus, 1972 : 42). Tegasan ini kemudian menjadi sebuah</w:t>
      </w:r>
      <w:r>
        <w:rPr>
          <w:spacing w:val="-11"/>
        </w:rPr>
        <w:t xml:space="preserve"> </w:t>
      </w:r>
      <w:r>
        <w:t>referensi</w:t>
      </w:r>
      <w:r>
        <w:rPr>
          <w:spacing w:val="-10"/>
        </w:rPr>
        <w:t xml:space="preserve"> </w:t>
      </w:r>
      <w:r>
        <w:t>bahwa</w:t>
      </w:r>
      <w:r>
        <w:rPr>
          <w:spacing w:val="-11"/>
        </w:rPr>
        <w:t xml:space="preserve"> </w:t>
      </w:r>
      <w:r>
        <w:t>sebagai</w:t>
      </w:r>
      <w:r>
        <w:rPr>
          <w:spacing w:val="-10"/>
        </w:rPr>
        <w:t xml:space="preserve"> </w:t>
      </w:r>
      <w:r>
        <w:t>peserta</w:t>
      </w:r>
      <w:r>
        <w:rPr>
          <w:spacing w:val="-10"/>
        </w:rPr>
        <w:t xml:space="preserve"> </w:t>
      </w:r>
      <w:r>
        <w:t>didik</w:t>
      </w:r>
      <w:r>
        <w:rPr>
          <w:spacing w:val="-11"/>
        </w:rPr>
        <w:t xml:space="preserve"> </w:t>
      </w:r>
      <w:r>
        <w:t>yang</w:t>
      </w:r>
      <w:r>
        <w:rPr>
          <w:spacing w:val="-10"/>
        </w:rPr>
        <w:t xml:space="preserve"> </w:t>
      </w:r>
      <w:r>
        <w:t>pada</w:t>
      </w:r>
      <w:r>
        <w:rPr>
          <w:spacing w:val="-11"/>
        </w:rPr>
        <w:t xml:space="preserve"> </w:t>
      </w:r>
      <w:r>
        <w:t>dasarnya adalah warga negara dan warga Gereja perlu menindaklanjuti sebagai sebuah jawaban atas ungkapan Paus Paulus.</w:t>
      </w:r>
    </w:p>
    <w:p w:rsidR="00BC3CB7" w:rsidRDefault="00AF39CF">
      <w:pPr>
        <w:pStyle w:val="BodyText"/>
        <w:spacing w:line="276" w:lineRule="auto"/>
        <w:ind w:right="135" w:firstLine="568"/>
      </w:pPr>
      <w:r>
        <w:t>Menjaga nilai-nilai politik bukan hanya kewajiban orang atau kelompok tertentu yang dikenal sebagai politisi, melainkan setiap warga negara. Hal ini juga tentu diarahkan pada peserta didik atau mahasiswa. Peserta didik diajarkan agar mampu mengenali diri dan lingkungan di sekitarnya. Agar ia mampu menganalisis pentingnya kerja sama.</w:t>
      </w:r>
    </w:p>
    <w:p w:rsidR="00BC3CB7" w:rsidRDefault="00AF39CF">
      <w:pPr>
        <w:pStyle w:val="BodyText"/>
        <w:spacing w:line="276" w:lineRule="auto"/>
        <w:ind w:right="136" w:firstLine="568"/>
      </w:pPr>
      <w:r>
        <w:t>Berbagai metode pembelajaran yang bisa dilakukan oleh seorang guru Pendidikan agama Katolik yang mengupayakan pembelajaran kontekstual. Penggalian makna hidup berpolitik dapat</w:t>
      </w:r>
      <w:r>
        <w:rPr>
          <w:spacing w:val="-4"/>
        </w:rPr>
        <w:t xml:space="preserve"> </w:t>
      </w:r>
      <w:r>
        <w:t>dilakukan</w:t>
      </w:r>
      <w:r>
        <w:rPr>
          <w:spacing w:val="-1"/>
        </w:rPr>
        <w:t xml:space="preserve"> </w:t>
      </w:r>
      <w:r>
        <w:t>di</w:t>
      </w:r>
      <w:r>
        <w:rPr>
          <w:spacing w:val="-3"/>
        </w:rPr>
        <w:t xml:space="preserve"> </w:t>
      </w:r>
      <w:r>
        <w:t>sekolah</w:t>
      </w:r>
      <w:r>
        <w:rPr>
          <w:spacing w:val="-2"/>
        </w:rPr>
        <w:t xml:space="preserve"> </w:t>
      </w:r>
      <w:r>
        <w:t>melalui</w:t>
      </w:r>
      <w:r>
        <w:rPr>
          <w:spacing w:val="-4"/>
        </w:rPr>
        <w:t xml:space="preserve"> </w:t>
      </w:r>
      <w:r>
        <w:t>pembelajaran</w:t>
      </w:r>
      <w:r>
        <w:rPr>
          <w:spacing w:val="-3"/>
        </w:rPr>
        <w:t xml:space="preserve"> </w:t>
      </w:r>
      <w:r>
        <w:t>dengan</w:t>
      </w:r>
      <w:r>
        <w:rPr>
          <w:spacing w:val="-2"/>
        </w:rPr>
        <w:t xml:space="preserve"> </w:t>
      </w:r>
      <w:r>
        <w:t>metode yang tepat. Bagaimana seorang peserta didik diajarkan untuk menerima perbedaan pendapat, bagaimana peserta didik diajarkan untuk menghargai pendapat teman lain, bagaimana peserta didik diajarkan untuk membangun komunikasi dan bekerja sama dalam mewujudkan satu tujuan melalui diskusi?</w:t>
      </w:r>
    </w:p>
    <w:p w:rsidR="00BC3CB7" w:rsidRDefault="00AF39CF">
      <w:pPr>
        <w:pStyle w:val="BodyText"/>
        <w:spacing w:line="276" w:lineRule="auto"/>
        <w:ind w:right="138" w:firstLine="568"/>
      </w:pPr>
      <w:r>
        <w:t>Di dalam pembelajaran Pendidikan Agama Katolik ada materi tentang Ajaran Sosial Gereja. Ini adalah salah satu pengenalan bagi peserta didik untuk memahami ajaran Gereja bahwa Gereja turut mengambil bagian dalam kehidupan masyarakat. Dari sini, peserta didik diupayakan agar mereka mampu memahami materi dan ajaran Gereja dan perlu ditunjukkan juga melalui perbuatannya, baik di lingkungan sekolah, keluarga, maupun di masyarakat.</w:t>
      </w:r>
    </w:p>
    <w:p w:rsidR="00BC3CB7" w:rsidRDefault="00AF39CF">
      <w:pPr>
        <w:pStyle w:val="BodyText"/>
        <w:spacing w:before="1" w:line="276" w:lineRule="auto"/>
        <w:ind w:right="138" w:firstLine="568"/>
      </w:pPr>
      <w:r>
        <w:t>Dalam konteks pendidikan agama Katolik, upaya untuk memberikan sikap dan pembiasaan tentang bagaimana mereka terlibat dalam organisasi intrasekolah. Mereka dimampukan untuk berpikir kritis dengan melihat nilai-nilai Injili. Bagaimana mereka</w:t>
      </w:r>
      <w:r>
        <w:rPr>
          <w:spacing w:val="69"/>
          <w:w w:val="150"/>
        </w:rPr>
        <w:t xml:space="preserve"> </w:t>
      </w:r>
      <w:r>
        <w:t>diperkenalkan</w:t>
      </w:r>
      <w:r>
        <w:rPr>
          <w:spacing w:val="73"/>
          <w:w w:val="150"/>
        </w:rPr>
        <w:t xml:space="preserve"> </w:t>
      </w:r>
      <w:r>
        <w:t>pada</w:t>
      </w:r>
      <w:r>
        <w:rPr>
          <w:spacing w:val="73"/>
          <w:w w:val="150"/>
        </w:rPr>
        <w:t xml:space="preserve"> </w:t>
      </w:r>
      <w:r>
        <w:t>tanggapan</w:t>
      </w:r>
      <w:r>
        <w:rPr>
          <w:spacing w:val="73"/>
          <w:w w:val="150"/>
        </w:rPr>
        <w:t xml:space="preserve"> </w:t>
      </w:r>
      <w:r>
        <w:t>Gereja</w:t>
      </w:r>
      <w:r>
        <w:rPr>
          <w:spacing w:val="72"/>
          <w:w w:val="150"/>
        </w:rPr>
        <w:t xml:space="preserve"> </w:t>
      </w:r>
      <w:r>
        <w:t>atas</w:t>
      </w:r>
      <w:r>
        <w:rPr>
          <w:spacing w:val="73"/>
          <w:w w:val="150"/>
        </w:rPr>
        <w:t xml:space="preserve"> </w:t>
      </w:r>
      <w:r>
        <w:rPr>
          <w:spacing w:val="-2"/>
        </w:rPr>
        <w:t>politik?</w:t>
      </w:r>
    </w:p>
    <w:p w:rsidR="00BC3CB7" w:rsidRDefault="00BC3CB7">
      <w:pPr>
        <w:pStyle w:val="BodyText"/>
        <w:spacing w:line="276" w:lineRule="auto"/>
        <w:sectPr w:rsidR="00BC3CB7">
          <w:headerReference w:type="even" r:id="rId1596"/>
          <w:headerReference w:type="default" r:id="rId1597"/>
          <w:footerReference w:type="default" r:id="rId1598"/>
          <w:headerReference w:type="first" r:id="rId1599"/>
          <w:pgSz w:w="8790" w:h="13050"/>
          <w:pgMar w:top="1060" w:right="992" w:bottom="920" w:left="1133" w:header="0" w:footer="738" w:gutter="0"/>
          <w:cols w:space="720"/>
        </w:sectPr>
      </w:pPr>
    </w:p>
    <w:p w:rsidR="00BC3CB7" w:rsidRDefault="00AF39CF">
      <w:pPr>
        <w:pStyle w:val="BodyText"/>
        <w:spacing w:before="72" w:line="276" w:lineRule="auto"/>
        <w:ind w:left="1"/>
        <w:jc w:val="left"/>
      </w:pPr>
      <w:r>
        <w:lastRenderedPageBreak/>
        <w:t>Bagaimana</w:t>
      </w:r>
      <w:r>
        <w:rPr>
          <w:spacing w:val="-9"/>
        </w:rPr>
        <w:t xml:space="preserve"> </w:t>
      </w:r>
      <w:r>
        <w:t>Kitab</w:t>
      </w:r>
      <w:r>
        <w:rPr>
          <w:spacing w:val="-9"/>
        </w:rPr>
        <w:t xml:space="preserve"> </w:t>
      </w:r>
      <w:r>
        <w:t>Suci</w:t>
      </w:r>
      <w:r>
        <w:rPr>
          <w:spacing w:val="-10"/>
        </w:rPr>
        <w:t xml:space="preserve"> </w:t>
      </w:r>
      <w:r>
        <w:t>memberikan</w:t>
      </w:r>
      <w:r>
        <w:rPr>
          <w:spacing w:val="-9"/>
        </w:rPr>
        <w:t xml:space="preserve"> </w:t>
      </w:r>
      <w:r>
        <w:t>gambaran</w:t>
      </w:r>
      <w:r>
        <w:rPr>
          <w:spacing w:val="-8"/>
        </w:rPr>
        <w:t xml:space="preserve"> </w:t>
      </w:r>
      <w:r>
        <w:t>tentang</w:t>
      </w:r>
      <w:r>
        <w:rPr>
          <w:spacing w:val="-9"/>
        </w:rPr>
        <w:t xml:space="preserve"> </w:t>
      </w:r>
      <w:r>
        <w:t>kehidupan politik dalam hal ini sebagai warga negara?</w:t>
      </w:r>
    </w:p>
    <w:p w:rsidR="00BC3CB7" w:rsidRDefault="00BC3CB7">
      <w:pPr>
        <w:pStyle w:val="BodyText"/>
        <w:spacing w:before="201"/>
        <w:ind w:left="0"/>
        <w:jc w:val="left"/>
      </w:pPr>
    </w:p>
    <w:p w:rsidR="00BC3CB7" w:rsidRDefault="00AF39CF">
      <w:pPr>
        <w:pStyle w:val="Heading2"/>
        <w:spacing w:before="1"/>
        <w:ind w:left="1" w:firstLine="0"/>
        <w:jc w:val="left"/>
      </w:pPr>
      <w:bookmarkStart w:id="79" w:name="_bookmark78"/>
      <w:bookmarkEnd w:id="79"/>
      <w:r>
        <w:t>13.6.</w:t>
      </w:r>
      <w:r>
        <w:rPr>
          <w:spacing w:val="26"/>
        </w:rPr>
        <w:t xml:space="preserve"> </w:t>
      </w:r>
      <w:r>
        <w:t xml:space="preserve">Definisi </w:t>
      </w:r>
      <w:r>
        <w:rPr>
          <w:spacing w:val="-4"/>
        </w:rPr>
        <w:t>Hukum</w:t>
      </w:r>
    </w:p>
    <w:p w:rsidR="00BC3CB7" w:rsidRDefault="00AF39CF">
      <w:pPr>
        <w:pStyle w:val="BodyText"/>
        <w:spacing w:before="162" w:line="276" w:lineRule="auto"/>
        <w:ind w:left="1" w:right="422" w:firstLine="568"/>
      </w:pPr>
      <w:r>
        <w:t xml:space="preserve">Secara etimologis, hukum dalam bahasa Inggris disebut law; dalam bahasa Belanda dan Jerman disebut </w:t>
      </w:r>
      <w:r>
        <w:rPr>
          <w:i/>
        </w:rPr>
        <w:t>recht</w:t>
      </w:r>
      <w:r>
        <w:t xml:space="preserve">. Istilah </w:t>
      </w:r>
      <w:r>
        <w:rPr>
          <w:i/>
        </w:rPr>
        <w:t xml:space="preserve">"recht" berasal dari bahasa Latin, yaitu "rectum", </w:t>
      </w:r>
      <w:r>
        <w:t xml:space="preserve">yang berarti tuntutan atau bimbingan, perintah. Dalam bahasa Romawi, </w:t>
      </w:r>
      <w:r>
        <w:rPr>
          <w:i/>
        </w:rPr>
        <w:t xml:space="preserve">rectum </w:t>
      </w:r>
      <w:r>
        <w:t xml:space="preserve">adalah </w:t>
      </w:r>
      <w:r>
        <w:rPr>
          <w:i/>
        </w:rPr>
        <w:t xml:space="preserve">rex </w:t>
      </w:r>
      <w:r>
        <w:t xml:space="preserve">yang memiliki arti raja atau perintah raja. Istilah </w:t>
      </w:r>
      <w:r>
        <w:rPr>
          <w:i/>
        </w:rPr>
        <w:t xml:space="preserve">law </w:t>
      </w:r>
      <w:r>
        <w:t xml:space="preserve">berasal dari Bahasa Latin yaitu </w:t>
      </w:r>
      <w:r>
        <w:rPr>
          <w:i/>
        </w:rPr>
        <w:t xml:space="preserve">lex </w:t>
      </w:r>
      <w:r>
        <w:t xml:space="preserve">atau </w:t>
      </w:r>
      <w:r>
        <w:rPr>
          <w:i/>
        </w:rPr>
        <w:t xml:space="preserve">lesere </w:t>
      </w:r>
      <w:r>
        <w:t>yang memiliki arti mengumpulkan atau mengundang orang-orang untuk diberi perintah (Zuhrah &amp; Dkk, 2024 : 2).</w:t>
      </w:r>
    </w:p>
    <w:p w:rsidR="00BC3CB7" w:rsidRDefault="00AF39CF">
      <w:pPr>
        <w:pStyle w:val="BodyText"/>
        <w:spacing w:line="276" w:lineRule="auto"/>
        <w:ind w:left="1" w:right="422" w:firstLine="568"/>
      </w:pPr>
      <w:r>
        <w:t>Pada abad ke-IV SM para filsuf memberikan definisi terhadap</w:t>
      </w:r>
      <w:r>
        <w:rPr>
          <w:spacing w:val="-3"/>
        </w:rPr>
        <w:t xml:space="preserve"> </w:t>
      </w:r>
      <w:r>
        <w:t>hukum</w:t>
      </w:r>
      <w:r>
        <w:rPr>
          <w:spacing w:val="-3"/>
        </w:rPr>
        <w:t xml:space="preserve"> </w:t>
      </w:r>
      <w:r>
        <w:t>yang</w:t>
      </w:r>
      <w:r>
        <w:rPr>
          <w:spacing w:val="-3"/>
        </w:rPr>
        <w:t xml:space="preserve"> </w:t>
      </w:r>
      <w:r>
        <w:t>berbeda.</w:t>
      </w:r>
      <w:r>
        <w:rPr>
          <w:spacing w:val="-3"/>
        </w:rPr>
        <w:t xml:space="preserve"> </w:t>
      </w:r>
      <w:r>
        <w:t>Plato</w:t>
      </w:r>
      <w:r>
        <w:rPr>
          <w:spacing w:val="-4"/>
        </w:rPr>
        <w:t xml:space="preserve"> </w:t>
      </w:r>
      <w:r>
        <w:t>yang</w:t>
      </w:r>
      <w:r>
        <w:rPr>
          <w:spacing w:val="-3"/>
        </w:rPr>
        <w:t xml:space="preserve"> </w:t>
      </w:r>
      <w:r>
        <w:t>menulis</w:t>
      </w:r>
      <w:r>
        <w:rPr>
          <w:spacing w:val="-3"/>
        </w:rPr>
        <w:t xml:space="preserve"> </w:t>
      </w:r>
      <w:r>
        <w:t xml:space="preserve">buku </w:t>
      </w:r>
      <w:r>
        <w:rPr>
          <w:i/>
        </w:rPr>
        <w:t xml:space="preserve">Politeia </w:t>
      </w:r>
      <w:r>
        <w:t xml:space="preserve">dan </w:t>
      </w:r>
      <w:r>
        <w:rPr>
          <w:i/>
        </w:rPr>
        <w:t xml:space="preserve">Nomoi </w:t>
      </w:r>
      <w:r>
        <w:t>memberikan tawaran pengertian hukum, hakikat hukum, dan divergensinya. Buku Politeis melukiskan model negara yang adil. Dalam buku tersebut, Plato menggambarkan pikirannya tentang kenyataan bahwa dalam negara terdapat kelompok-kelompok</w:t>
      </w:r>
      <w:r>
        <w:rPr>
          <w:spacing w:val="34"/>
        </w:rPr>
        <w:t xml:space="preserve"> </w:t>
      </w:r>
      <w:r>
        <w:t>dan</w:t>
      </w:r>
      <w:r>
        <w:rPr>
          <w:spacing w:val="-15"/>
        </w:rPr>
        <w:t xml:space="preserve"> </w:t>
      </w:r>
      <w:r>
        <w:t>yang</w:t>
      </w:r>
      <w:r>
        <w:rPr>
          <w:spacing w:val="-15"/>
        </w:rPr>
        <w:t xml:space="preserve"> </w:t>
      </w:r>
      <w:r>
        <w:t>dimaksud</w:t>
      </w:r>
      <w:r>
        <w:rPr>
          <w:spacing w:val="-15"/>
        </w:rPr>
        <w:t xml:space="preserve"> </w:t>
      </w:r>
      <w:r>
        <w:t>dengan</w:t>
      </w:r>
      <w:r>
        <w:rPr>
          <w:spacing w:val="-14"/>
        </w:rPr>
        <w:t xml:space="preserve"> </w:t>
      </w:r>
      <w:r>
        <w:t>keadilan</w:t>
      </w:r>
      <w:r>
        <w:rPr>
          <w:spacing w:val="-15"/>
        </w:rPr>
        <w:t xml:space="preserve"> </w:t>
      </w:r>
      <w:r>
        <w:t>adalah jika tiap-tiap kelompok berbuat dengan apa yang sesuai dengan tempat dan tugasnya (Anshori, 2018: 5). Aristoteles memberi pandangan dalam bukunya Politik tentang pengertian hukum. Menurut Aristoteles, manusia merupakan makhluk polis (</w:t>
      </w:r>
      <w:r>
        <w:rPr>
          <w:i/>
        </w:rPr>
        <w:t>zoon politicon</w:t>
      </w:r>
      <w:r>
        <w:t>),</w:t>
      </w:r>
      <w:r>
        <w:rPr>
          <w:spacing w:val="-11"/>
        </w:rPr>
        <w:t xml:space="preserve"> </w:t>
      </w:r>
      <w:r>
        <w:t>di</w:t>
      </w:r>
      <w:r>
        <w:rPr>
          <w:spacing w:val="-11"/>
        </w:rPr>
        <w:t xml:space="preserve"> </w:t>
      </w:r>
      <w:r>
        <w:t>mana</w:t>
      </w:r>
      <w:r>
        <w:rPr>
          <w:spacing w:val="-11"/>
        </w:rPr>
        <w:t xml:space="preserve"> </w:t>
      </w:r>
      <w:r>
        <w:t>manusia</w:t>
      </w:r>
      <w:r>
        <w:rPr>
          <w:spacing w:val="-13"/>
        </w:rPr>
        <w:t xml:space="preserve"> </w:t>
      </w:r>
      <w:r>
        <w:t>harus</w:t>
      </w:r>
      <w:r>
        <w:rPr>
          <w:spacing w:val="-11"/>
        </w:rPr>
        <w:t xml:space="preserve"> </w:t>
      </w:r>
      <w:r>
        <w:t>ikut</w:t>
      </w:r>
      <w:r>
        <w:rPr>
          <w:spacing w:val="-12"/>
        </w:rPr>
        <w:t xml:space="preserve"> </w:t>
      </w:r>
      <w:r>
        <w:t>dalam</w:t>
      </w:r>
      <w:r>
        <w:rPr>
          <w:spacing w:val="-13"/>
        </w:rPr>
        <w:t xml:space="preserve"> </w:t>
      </w:r>
      <w:r>
        <w:t>kegiatan</w:t>
      </w:r>
      <w:r>
        <w:rPr>
          <w:spacing w:val="-12"/>
        </w:rPr>
        <w:t xml:space="preserve"> </w:t>
      </w:r>
      <w:r>
        <w:t>politik</w:t>
      </w:r>
      <w:r>
        <w:rPr>
          <w:spacing w:val="-11"/>
        </w:rPr>
        <w:t xml:space="preserve"> </w:t>
      </w:r>
      <w:r>
        <w:t>dan taat pada hukum polis.</w:t>
      </w:r>
      <w:r>
        <w:rPr>
          <w:spacing w:val="-12"/>
        </w:rPr>
        <w:t xml:space="preserve"> </w:t>
      </w:r>
      <w:r>
        <w:t>Aristoteles membagi hukum ke dalam</w:t>
      </w:r>
      <w:r>
        <w:rPr>
          <w:spacing w:val="80"/>
        </w:rPr>
        <w:t xml:space="preserve"> </w:t>
      </w:r>
      <w:r>
        <w:t>2 bagian. Pertama, hukum alam (kodrat), yakni yang mencerminkan aturan alam, selalu berlaku dan tidak pernah berubah. Kedua hukum positif, yakni hukum yang dibuat oleh manusia (Anshori, 2018 : 5).</w:t>
      </w:r>
    </w:p>
    <w:p w:rsidR="00BC3CB7" w:rsidRDefault="00AF39CF">
      <w:pPr>
        <w:pStyle w:val="BodyText"/>
        <w:spacing w:line="276" w:lineRule="auto"/>
        <w:ind w:left="1" w:right="423" w:firstLine="568"/>
      </w:pPr>
      <w:r>
        <w:t>Perihal definisi hukum dapat ditinjau dari berbagai sudut pandang seseorang dari mana aspek hukum itu diperhatikan dan dikaji.</w:t>
      </w:r>
      <w:r>
        <w:rPr>
          <w:spacing w:val="-14"/>
        </w:rPr>
        <w:t xml:space="preserve"> </w:t>
      </w:r>
      <w:r>
        <w:t>Para</w:t>
      </w:r>
      <w:r>
        <w:rPr>
          <w:spacing w:val="-15"/>
        </w:rPr>
        <w:t xml:space="preserve"> </w:t>
      </w:r>
      <w:r>
        <w:t>ahli</w:t>
      </w:r>
      <w:r>
        <w:rPr>
          <w:spacing w:val="-15"/>
        </w:rPr>
        <w:t xml:space="preserve"> </w:t>
      </w:r>
      <w:r>
        <w:t>hukum</w:t>
      </w:r>
      <w:r>
        <w:rPr>
          <w:spacing w:val="-15"/>
        </w:rPr>
        <w:t xml:space="preserve"> </w:t>
      </w:r>
      <w:r>
        <w:t>mencobah</w:t>
      </w:r>
      <w:r>
        <w:rPr>
          <w:spacing w:val="-15"/>
        </w:rPr>
        <w:t xml:space="preserve"> </w:t>
      </w:r>
      <w:r>
        <w:t>membuat</w:t>
      </w:r>
      <w:r>
        <w:rPr>
          <w:spacing w:val="-15"/>
        </w:rPr>
        <w:t xml:space="preserve"> </w:t>
      </w:r>
      <w:r>
        <w:t>suatu</w:t>
      </w:r>
      <w:r>
        <w:rPr>
          <w:spacing w:val="-13"/>
        </w:rPr>
        <w:t xml:space="preserve"> </w:t>
      </w:r>
      <w:r>
        <w:t>definisi</w:t>
      </w:r>
      <w:r>
        <w:rPr>
          <w:spacing w:val="-13"/>
        </w:rPr>
        <w:t xml:space="preserve"> </w:t>
      </w:r>
      <w:r>
        <w:t>hukum yang</w:t>
      </w:r>
      <w:r>
        <w:rPr>
          <w:spacing w:val="73"/>
        </w:rPr>
        <w:t xml:space="preserve"> </w:t>
      </w:r>
      <w:r>
        <w:t>sifatnya</w:t>
      </w:r>
      <w:r>
        <w:rPr>
          <w:spacing w:val="76"/>
        </w:rPr>
        <w:t xml:space="preserve"> </w:t>
      </w:r>
      <w:r>
        <w:t>imperatif,</w:t>
      </w:r>
      <w:r>
        <w:rPr>
          <w:spacing w:val="75"/>
        </w:rPr>
        <w:t xml:space="preserve"> </w:t>
      </w:r>
      <w:r>
        <w:t>definisi</w:t>
      </w:r>
      <w:r>
        <w:rPr>
          <w:spacing w:val="76"/>
        </w:rPr>
        <w:t xml:space="preserve"> </w:t>
      </w:r>
      <w:r>
        <w:t>menurut</w:t>
      </w:r>
      <w:r>
        <w:rPr>
          <w:spacing w:val="75"/>
        </w:rPr>
        <w:t xml:space="preserve"> </w:t>
      </w:r>
      <w:r>
        <w:t>tujuannya,</w:t>
      </w:r>
      <w:r>
        <w:rPr>
          <w:spacing w:val="76"/>
        </w:rPr>
        <w:t xml:space="preserve"> </w:t>
      </w:r>
      <w:r>
        <w:rPr>
          <w:spacing w:val="-2"/>
        </w:rPr>
        <w:t>definisi</w:t>
      </w:r>
    </w:p>
    <w:p w:rsidR="00BC3CB7" w:rsidRDefault="00BC3CB7">
      <w:pPr>
        <w:pStyle w:val="BodyText"/>
        <w:spacing w:line="276" w:lineRule="auto"/>
        <w:sectPr w:rsidR="00BC3CB7">
          <w:headerReference w:type="even" r:id="rId1600"/>
          <w:headerReference w:type="default" r:id="rId1601"/>
          <w:footerReference w:type="default" r:id="rId1602"/>
          <w:headerReference w:type="first" r:id="rId1603"/>
          <w:pgSz w:w="8790" w:h="13050"/>
          <w:pgMar w:top="1060" w:right="992" w:bottom="920" w:left="1133" w:header="0" w:footer="738" w:gutter="0"/>
          <w:cols w:space="720"/>
        </w:sectPr>
      </w:pPr>
    </w:p>
    <w:p w:rsidR="00BC3CB7" w:rsidRDefault="00AF39CF">
      <w:pPr>
        <w:pStyle w:val="BodyText"/>
        <w:spacing w:before="72" w:line="276" w:lineRule="auto"/>
        <w:ind w:right="137"/>
      </w:pPr>
      <w:r>
        <w:lastRenderedPageBreak/>
        <w:t>menurut hubungannya dengan proses peradilan dan definisi hukum sebagai kenyataan sosial (Zuhrah, dkk., 2024 : 3). Dari sudut</w:t>
      </w:r>
      <w:r>
        <w:rPr>
          <w:spacing w:val="-13"/>
        </w:rPr>
        <w:t xml:space="preserve"> </w:t>
      </w:r>
      <w:r>
        <w:t>pandang</w:t>
      </w:r>
      <w:r>
        <w:rPr>
          <w:spacing w:val="-13"/>
        </w:rPr>
        <w:t xml:space="preserve"> </w:t>
      </w:r>
      <w:r>
        <w:t>hukum,</w:t>
      </w:r>
      <w:r>
        <w:rPr>
          <w:spacing w:val="-13"/>
        </w:rPr>
        <w:t xml:space="preserve"> </w:t>
      </w:r>
      <w:r>
        <w:t>dapat</w:t>
      </w:r>
      <w:r>
        <w:rPr>
          <w:spacing w:val="-13"/>
        </w:rPr>
        <w:t xml:space="preserve"> </w:t>
      </w:r>
      <w:r>
        <w:t>dikatakan</w:t>
      </w:r>
      <w:r>
        <w:rPr>
          <w:spacing w:val="-13"/>
        </w:rPr>
        <w:t xml:space="preserve"> </w:t>
      </w:r>
      <w:r>
        <w:t>bahwa</w:t>
      </w:r>
      <w:r>
        <w:rPr>
          <w:spacing w:val="-13"/>
        </w:rPr>
        <w:t xml:space="preserve"> </w:t>
      </w:r>
      <w:r>
        <w:t>hukum</w:t>
      </w:r>
      <w:r>
        <w:rPr>
          <w:spacing w:val="-13"/>
        </w:rPr>
        <w:t xml:space="preserve"> </w:t>
      </w:r>
      <w:r>
        <w:t>merupakan suatu implementasi nilai yang abstrak untuk mengatur ruang lingkup kehidupan masyarakat untuk tercapainya keadilan dan kesetaraan</w:t>
      </w:r>
      <w:r>
        <w:rPr>
          <w:spacing w:val="-9"/>
        </w:rPr>
        <w:t xml:space="preserve"> </w:t>
      </w:r>
      <w:r>
        <w:t>setiap</w:t>
      </w:r>
      <w:r>
        <w:rPr>
          <w:spacing w:val="-9"/>
        </w:rPr>
        <w:t xml:space="preserve"> </w:t>
      </w:r>
      <w:r>
        <w:t>manusia</w:t>
      </w:r>
      <w:r>
        <w:rPr>
          <w:spacing w:val="-11"/>
        </w:rPr>
        <w:t xml:space="preserve"> </w:t>
      </w:r>
      <w:r>
        <w:t>dalam</w:t>
      </w:r>
      <w:r>
        <w:rPr>
          <w:spacing w:val="-11"/>
        </w:rPr>
        <w:t xml:space="preserve"> </w:t>
      </w:r>
      <w:r>
        <w:t>sistem</w:t>
      </w:r>
      <w:r>
        <w:rPr>
          <w:spacing w:val="-9"/>
        </w:rPr>
        <w:t xml:space="preserve"> </w:t>
      </w:r>
      <w:r>
        <w:t>kemasyarakatan.</w:t>
      </w:r>
      <w:r>
        <w:rPr>
          <w:spacing w:val="-11"/>
        </w:rPr>
        <w:t xml:space="preserve"> </w:t>
      </w:r>
      <w:r>
        <w:t>Hukum sebagai</w:t>
      </w:r>
      <w:r>
        <w:rPr>
          <w:spacing w:val="-15"/>
        </w:rPr>
        <w:t xml:space="preserve"> </w:t>
      </w:r>
      <w:r>
        <w:t>wadah</w:t>
      </w:r>
      <w:r>
        <w:rPr>
          <w:spacing w:val="-15"/>
        </w:rPr>
        <w:t xml:space="preserve"> </w:t>
      </w:r>
      <w:r>
        <w:t>untuk</w:t>
      </w:r>
      <w:r>
        <w:rPr>
          <w:spacing w:val="-15"/>
        </w:rPr>
        <w:t xml:space="preserve"> </w:t>
      </w:r>
      <w:r>
        <w:t>menuntun</w:t>
      </w:r>
      <w:r>
        <w:rPr>
          <w:spacing w:val="-15"/>
        </w:rPr>
        <w:t xml:space="preserve"> </w:t>
      </w:r>
      <w:r>
        <w:t>manusia</w:t>
      </w:r>
      <w:r>
        <w:rPr>
          <w:spacing w:val="-15"/>
        </w:rPr>
        <w:t xml:space="preserve"> </w:t>
      </w:r>
      <w:r>
        <w:t>bertindak</w:t>
      </w:r>
      <w:r>
        <w:rPr>
          <w:spacing w:val="-15"/>
        </w:rPr>
        <w:t xml:space="preserve"> </w:t>
      </w:r>
      <w:r>
        <w:t>secara</w:t>
      </w:r>
      <w:r>
        <w:rPr>
          <w:spacing w:val="-15"/>
        </w:rPr>
        <w:t xml:space="preserve"> </w:t>
      </w:r>
      <w:r>
        <w:t>totalitas sebagai warga masyarakat yang menjunjung nilai-nilai budaya, sosial dan agama.</w:t>
      </w:r>
    </w:p>
    <w:p w:rsidR="00BC3CB7" w:rsidRDefault="00BC3CB7">
      <w:pPr>
        <w:pStyle w:val="BodyText"/>
        <w:spacing w:before="202"/>
        <w:ind w:left="0"/>
        <w:jc w:val="left"/>
      </w:pPr>
    </w:p>
    <w:p w:rsidR="00BC3CB7" w:rsidRDefault="00AF39CF">
      <w:pPr>
        <w:pStyle w:val="Heading2"/>
        <w:spacing w:before="0" w:line="276" w:lineRule="auto"/>
        <w:ind w:right="140"/>
      </w:pPr>
      <w:bookmarkStart w:id="80" w:name="_bookmark79"/>
      <w:bookmarkEnd w:id="80"/>
      <w:r>
        <w:t>13.7. Hukum sebagai Wadah Keadilan dalam Perspektif Ajaran Gereja Katolik</w:t>
      </w:r>
    </w:p>
    <w:p w:rsidR="00BC3CB7" w:rsidRDefault="00AF39CF">
      <w:pPr>
        <w:pStyle w:val="BodyText"/>
        <w:spacing w:before="120" w:line="276" w:lineRule="auto"/>
        <w:ind w:right="135" w:firstLine="568"/>
      </w:pPr>
      <w:r>
        <w:t xml:space="preserve">Setiap orang mempunyai kedudukan yang sama di depan hukum. Dalam konteks itu, Gereja Katolik memandang bahwa </w:t>
      </w:r>
      <w:r>
        <w:rPr>
          <w:spacing w:val="-2"/>
        </w:rPr>
        <w:t>hal</w:t>
      </w:r>
      <w:r>
        <w:rPr>
          <w:spacing w:val="-7"/>
        </w:rPr>
        <w:t xml:space="preserve"> </w:t>
      </w:r>
      <w:r>
        <w:rPr>
          <w:spacing w:val="-2"/>
        </w:rPr>
        <w:t>esensial</w:t>
      </w:r>
      <w:r>
        <w:rPr>
          <w:spacing w:val="-6"/>
        </w:rPr>
        <w:t xml:space="preserve"> </w:t>
      </w:r>
      <w:r>
        <w:rPr>
          <w:spacing w:val="-2"/>
        </w:rPr>
        <w:t>dari</w:t>
      </w:r>
      <w:r>
        <w:rPr>
          <w:spacing w:val="-7"/>
        </w:rPr>
        <w:t xml:space="preserve"> </w:t>
      </w:r>
      <w:r>
        <w:rPr>
          <w:spacing w:val="-2"/>
        </w:rPr>
        <w:t>sebuah</w:t>
      </w:r>
      <w:r>
        <w:rPr>
          <w:spacing w:val="-6"/>
        </w:rPr>
        <w:t xml:space="preserve"> </w:t>
      </w:r>
      <w:r>
        <w:rPr>
          <w:spacing w:val="-2"/>
        </w:rPr>
        <w:t>hukum</w:t>
      </w:r>
      <w:r>
        <w:rPr>
          <w:spacing w:val="-6"/>
        </w:rPr>
        <w:t xml:space="preserve"> </w:t>
      </w:r>
      <w:r>
        <w:rPr>
          <w:spacing w:val="-2"/>
        </w:rPr>
        <w:t>adalah</w:t>
      </w:r>
      <w:r>
        <w:rPr>
          <w:spacing w:val="-5"/>
        </w:rPr>
        <w:t xml:space="preserve"> </w:t>
      </w:r>
      <w:r>
        <w:rPr>
          <w:spacing w:val="-2"/>
        </w:rPr>
        <w:t>pribadi</w:t>
      </w:r>
      <w:r>
        <w:rPr>
          <w:spacing w:val="-7"/>
        </w:rPr>
        <w:t xml:space="preserve"> </w:t>
      </w:r>
      <w:r>
        <w:rPr>
          <w:spacing w:val="-2"/>
        </w:rPr>
        <w:t>manusia</w:t>
      </w:r>
      <w:r>
        <w:rPr>
          <w:spacing w:val="-7"/>
        </w:rPr>
        <w:t xml:space="preserve"> </w:t>
      </w:r>
      <w:r>
        <w:rPr>
          <w:spacing w:val="-2"/>
        </w:rPr>
        <w:t>itu</w:t>
      </w:r>
      <w:r>
        <w:rPr>
          <w:spacing w:val="-5"/>
        </w:rPr>
        <w:t xml:space="preserve"> </w:t>
      </w:r>
      <w:r>
        <w:rPr>
          <w:spacing w:val="-2"/>
        </w:rPr>
        <w:t xml:space="preserve">sendiri. </w:t>
      </w:r>
      <w:r>
        <w:t>Hal utama kita berbicara hukum, maka tentu kita sadar bahwa hukum</w:t>
      </w:r>
      <w:r>
        <w:rPr>
          <w:spacing w:val="-13"/>
        </w:rPr>
        <w:t xml:space="preserve"> </w:t>
      </w:r>
      <w:r>
        <w:t>adalah</w:t>
      </w:r>
      <w:r>
        <w:rPr>
          <w:spacing w:val="-13"/>
        </w:rPr>
        <w:t xml:space="preserve"> </w:t>
      </w:r>
      <w:r>
        <w:t>sebuah</w:t>
      </w:r>
      <w:r>
        <w:rPr>
          <w:spacing w:val="-12"/>
        </w:rPr>
        <w:t xml:space="preserve"> </w:t>
      </w:r>
      <w:r>
        <w:t>acuan,</w:t>
      </w:r>
      <w:r>
        <w:rPr>
          <w:spacing w:val="-13"/>
        </w:rPr>
        <w:t xml:space="preserve"> </w:t>
      </w:r>
      <w:r>
        <w:t>pedoman</w:t>
      </w:r>
      <w:r>
        <w:rPr>
          <w:spacing w:val="-13"/>
        </w:rPr>
        <w:t xml:space="preserve"> </w:t>
      </w:r>
      <w:r>
        <w:t>untuk</w:t>
      </w:r>
      <w:r>
        <w:rPr>
          <w:spacing w:val="-12"/>
        </w:rPr>
        <w:t xml:space="preserve"> </w:t>
      </w:r>
      <w:r>
        <w:t>melaksanakan</w:t>
      </w:r>
      <w:r>
        <w:rPr>
          <w:spacing w:val="-13"/>
        </w:rPr>
        <w:t xml:space="preserve"> </w:t>
      </w:r>
      <w:r>
        <w:t>suatu keputusan. Maka rujukan pada martabat pribadi seseorang, karakter dan cara hidup.</w:t>
      </w:r>
    </w:p>
    <w:p w:rsidR="00BC3CB7" w:rsidRDefault="00AF39CF">
      <w:pPr>
        <w:pStyle w:val="BodyText"/>
        <w:spacing w:line="276" w:lineRule="auto"/>
        <w:ind w:right="137" w:firstLine="568"/>
      </w:pPr>
      <w:r>
        <w:t>Lili Rasyidi menyebutkan beberapa pertanyaan masalah dalam filsafat hukum, antara lain: 1). Hubungan hukum dan kekuasaan, 2). Hubungan hukum dengan nilai sosial budaya, 3). Apa sebab negara berhak menghukum seseorang? 4).</w:t>
      </w:r>
      <w:r>
        <w:rPr>
          <w:spacing w:val="-10"/>
        </w:rPr>
        <w:t xml:space="preserve"> </w:t>
      </w:r>
      <w:r>
        <w:t>Apa sebab seseorang menaati hukum, 5). Masalah pertanggujawaban, 6). Masalah hak milik, 7). Masalah kontrak, 8). Masalah peran hukum</w:t>
      </w:r>
      <w:r>
        <w:rPr>
          <w:spacing w:val="-12"/>
        </w:rPr>
        <w:t xml:space="preserve"> </w:t>
      </w:r>
      <w:r>
        <w:t>sebagai</w:t>
      </w:r>
      <w:r>
        <w:rPr>
          <w:spacing w:val="-12"/>
        </w:rPr>
        <w:t xml:space="preserve"> </w:t>
      </w:r>
      <w:r>
        <w:t>sarana</w:t>
      </w:r>
      <w:r>
        <w:rPr>
          <w:spacing w:val="-12"/>
        </w:rPr>
        <w:t xml:space="preserve"> </w:t>
      </w:r>
      <w:r>
        <w:t>pembaruan</w:t>
      </w:r>
      <w:r>
        <w:rPr>
          <w:spacing w:val="-12"/>
        </w:rPr>
        <w:t xml:space="preserve"> </w:t>
      </w:r>
      <w:r>
        <w:t>masyarakat</w:t>
      </w:r>
      <w:r>
        <w:rPr>
          <w:spacing w:val="-11"/>
        </w:rPr>
        <w:t xml:space="preserve"> </w:t>
      </w:r>
      <w:r>
        <w:t>(Zuhrah</w:t>
      </w:r>
      <w:r>
        <w:rPr>
          <w:spacing w:val="-12"/>
        </w:rPr>
        <w:t xml:space="preserve"> </w:t>
      </w:r>
      <w:r>
        <w:t>dkk.,</w:t>
      </w:r>
      <w:r>
        <w:rPr>
          <w:spacing w:val="-11"/>
        </w:rPr>
        <w:t xml:space="preserve"> </w:t>
      </w:r>
      <w:r>
        <w:rPr>
          <w:spacing w:val="-4"/>
        </w:rPr>
        <w:t>2024</w:t>
      </w:r>
    </w:p>
    <w:p w:rsidR="00BC3CB7" w:rsidRDefault="00AF39CF">
      <w:pPr>
        <w:pStyle w:val="BodyText"/>
        <w:spacing w:before="1" w:line="276" w:lineRule="auto"/>
        <w:ind w:right="137"/>
      </w:pPr>
      <w:r>
        <w:t xml:space="preserve">: 3). Pandangan Filsafat Hukum yang digambarkan oleh Radhakrishnan dalam bukunya </w:t>
      </w:r>
      <w:r>
        <w:rPr>
          <w:i/>
        </w:rPr>
        <w:t xml:space="preserve">The History of Philosophy </w:t>
      </w:r>
      <w:r>
        <w:t>untuk mendorong kita mengilhami keyakinan, mencetak manusia- manusia yang tergolong dalam berbagai bangsa, ras dan agama itu</w:t>
      </w:r>
      <w:r>
        <w:rPr>
          <w:spacing w:val="-9"/>
        </w:rPr>
        <w:t xml:space="preserve"> </w:t>
      </w:r>
      <w:r>
        <w:t>mengabdi</w:t>
      </w:r>
      <w:r>
        <w:rPr>
          <w:spacing w:val="-7"/>
        </w:rPr>
        <w:t xml:space="preserve"> </w:t>
      </w:r>
      <w:r>
        <w:t>kepada</w:t>
      </w:r>
      <w:r>
        <w:rPr>
          <w:spacing w:val="-4"/>
        </w:rPr>
        <w:t xml:space="preserve"> </w:t>
      </w:r>
      <w:r>
        <w:t>cita-cita</w:t>
      </w:r>
      <w:r>
        <w:rPr>
          <w:spacing w:val="-5"/>
        </w:rPr>
        <w:t xml:space="preserve"> </w:t>
      </w:r>
      <w:r>
        <w:t>mulia</w:t>
      </w:r>
      <w:r>
        <w:rPr>
          <w:spacing w:val="-6"/>
        </w:rPr>
        <w:t xml:space="preserve"> </w:t>
      </w:r>
      <w:r>
        <w:t>kemanusiaan</w:t>
      </w:r>
      <w:r>
        <w:rPr>
          <w:spacing w:val="-4"/>
        </w:rPr>
        <w:t xml:space="preserve"> </w:t>
      </w:r>
      <w:r>
        <w:t>(Anshori,</w:t>
      </w:r>
      <w:r>
        <w:rPr>
          <w:spacing w:val="-6"/>
        </w:rPr>
        <w:t xml:space="preserve"> </w:t>
      </w:r>
      <w:r>
        <w:rPr>
          <w:spacing w:val="-4"/>
        </w:rPr>
        <w:t>2018</w:t>
      </w:r>
    </w:p>
    <w:p w:rsidR="00BC3CB7" w:rsidRDefault="00AF39CF">
      <w:pPr>
        <w:pStyle w:val="BodyText"/>
        <w:spacing w:line="275" w:lineRule="exact"/>
      </w:pPr>
      <w:r>
        <w:t>:</w:t>
      </w:r>
      <w:r>
        <w:rPr>
          <w:spacing w:val="-1"/>
        </w:rPr>
        <w:t xml:space="preserve"> </w:t>
      </w:r>
      <w:r>
        <w:rPr>
          <w:spacing w:val="-5"/>
        </w:rPr>
        <w:t>5).</w:t>
      </w:r>
    </w:p>
    <w:p w:rsidR="00BC3CB7" w:rsidRDefault="00BC3CB7">
      <w:pPr>
        <w:pStyle w:val="BodyText"/>
        <w:spacing w:line="275" w:lineRule="exact"/>
        <w:sectPr w:rsidR="00BC3CB7">
          <w:headerReference w:type="even" r:id="rId1604"/>
          <w:headerReference w:type="default" r:id="rId1605"/>
          <w:footerReference w:type="default" r:id="rId1606"/>
          <w:headerReference w:type="first" r:id="rId1607"/>
          <w:pgSz w:w="8790" w:h="13050"/>
          <w:pgMar w:top="1060" w:right="992" w:bottom="920" w:left="1133" w:header="0" w:footer="738" w:gutter="0"/>
          <w:cols w:space="720"/>
        </w:sectPr>
      </w:pPr>
    </w:p>
    <w:p w:rsidR="00BC3CB7" w:rsidRDefault="00AF39CF">
      <w:pPr>
        <w:pStyle w:val="BodyText"/>
        <w:spacing w:before="72" w:line="276" w:lineRule="auto"/>
        <w:ind w:left="1" w:right="421" w:firstLine="568"/>
      </w:pPr>
      <w:r>
        <w:lastRenderedPageBreak/>
        <w:t>Berbagai aspek digambarkan atau dijabarkan mengenai hukum. Hukum sebagai wadah dalam menyelesaikan suatu persoalan. Hukum diidentifikasi dengan suatu konflik kemudian dipidanakan.</w:t>
      </w:r>
      <w:r>
        <w:rPr>
          <w:spacing w:val="-15"/>
        </w:rPr>
        <w:t xml:space="preserve"> </w:t>
      </w:r>
      <w:r>
        <w:t>Dalam</w:t>
      </w:r>
      <w:r>
        <w:rPr>
          <w:spacing w:val="-14"/>
        </w:rPr>
        <w:t xml:space="preserve"> </w:t>
      </w:r>
      <w:r>
        <w:t>konsep</w:t>
      </w:r>
      <w:r>
        <w:rPr>
          <w:spacing w:val="-14"/>
        </w:rPr>
        <w:t xml:space="preserve"> </w:t>
      </w:r>
      <w:r>
        <w:t>filsafat</w:t>
      </w:r>
      <w:r>
        <w:rPr>
          <w:spacing w:val="-15"/>
        </w:rPr>
        <w:t xml:space="preserve"> </w:t>
      </w:r>
      <w:r>
        <w:t>hukum,</w:t>
      </w:r>
      <w:r>
        <w:rPr>
          <w:spacing w:val="-15"/>
        </w:rPr>
        <w:t xml:space="preserve"> </w:t>
      </w:r>
      <w:r>
        <w:t>hukum</w:t>
      </w:r>
      <w:r>
        <w:rPr>
          <w:spacing w:val="-15"/>
        </w:rPr>
        <w:t xml:space="preserve"> </w:t>
      </w:r>
      <w:r>
        <w:t>itu</w:t>
      </w:r>
      <w:r>
        <w:rPr>
          <w:spacing w:val="-15"/>
        </w:rPr>
        <w:t xml:space="preserve"> </w:t>
      </w:r>
      <w:r>
        <w:t>ada</w:t>
      </w:r>
      <w:r>
        <w:rPr>
          <w:spacing w:val="-15"/>
        </w:rPr>
        <w:t xml:space="preserve"> </w:t>
      </w:r>
      <w:r>
        <w:t>karena adanya kehidupan yang bertujuan untuk mengatur ketertiban, keseimbangan, keadilan dan kesetaraan. Dalam aspek aksiologi hukum dikatakan bahwa aksiologi hukum sebagai ajaran nilai yang berperan dalam penentuan isi nilai-nilai dalam hukum seperti persamaan, kebebasan (Atmaja, 2013 : 12). Di dalam hukum terdapat nilai-nilai yang dianut, yakni nilai keadilan, ketertiban, kebebasan dan nilai itu sifatnya abstrak</w:t>
      </w:r>
      <w:r>
        <w:rPr>
          <w:spacing w:val="40"/>
        </w:rPr>
        <w:t xml:space="preserve"> </w:t>
      </w:r>
      <w:r>
        <w:t>sama halnya dengan hakikat hukum sedangkan yang nyata adalah tindakan hukumnya (Miharja, 2021 : 37).</w:t>
      </w:r>
    </w:p>
    <w:p w:rsidR="00BC3CB7" w:rsidRDefault="00AF39CF">
      <w:pPr>
        <w:pStyle w:val="BodyText"/>
        <w:spacing w:before="1" w:line="276" w:lineRule="auto"/>
        <w:ind w:left="1" w:right="420" w:firstLine="568"/>
      </w:pPr>
      <w:r>
        <w:t>Hukum</w:t>
      </w:r>
      <w:r>
        <w:rPr>
          <w:spacing w:val="-4"/>
        </w:rPr>
        <w:t xml:space="preserve"> </w:t>
      </w:r>
      <w:r>
        <w:t>adalah</w:t>
      </w:r>
      <w:r>
        <w:rPr>
          <w:spacing w:val="-4"/>
        </w:rPr>
        <w:t xml:space="preserve"> </w:t>
      </w:r>
      <w:r>
        <w:t>sebuah</w:t>
      </w:r>
      <w:r>
        <w:rPr>
          <w:spacing w:val="-4"/>
        </w:rPr>
        <w:t xml:space="preserve"> </w:t>
      </w:r>
      <w:r>
        <w:t>wadah</w:t>
      </w:r>
      <w:r>
        <w:rPr>
          <w:spacing w:val="-2"/>
        </w:rPr>
        <w:t xml:space="preserve"> </w:t>
      </w:r>
      <w:r>
        <w:t>untuk</w:t>
      </w:r>
      <w:r>
        <w:rPr>
          <w:spacing w:val="-4"/>
        </w:rPr>
        <w:t xml:space="preserve"> </w:t>
      </w:r>
      <w:r>
        <w:t>menimba</w:t>
      </w:r>
      <w:r>
        <w:rPr>
          <w:spacing w:val="-4"/>
        </w:rPr>
        <w:t xml:space="preserve"> </w:t>
      </w:r>
      <w:r>
        <w:t>keadilan</w:t>
      </w:r>
      <w:r>
        <w:rPr>
          <w:spacing w:val="-4"/>
        </w:rPr>
        <w:t xml:space="preserve"> </w:t>
      </w:r>
      <w:r>
        <w:t>dan kesetaraan. Dalam hubungan dengan hukum maka tidak terlepas dari kebebasan dan Hak Asasi Manusia (HAM). Upaya antara perjuangan</w:t>
      </w:r>
      <w:r>
        <w:rPr>
          <w:spacing w:val="-2"/>
        </w:rPr>
        <w:t xml:space="preserve"> </w:t>
      </w:r>
      <w:r>
        <w:t>tentang</w:t>
      </w:r>
      <w:r>
        <w:rPr>
          <w:spacing w:val="-2"/>
        </w:rPr>
        <w:t xml:space="preserve"> </w:t>
      </w:r>
      <w:r>
        <w:t>martabat</w:t>
      </w:r>
      <w:r>
        <w:rPr>
          <w:spacing w:val="-3"/>
        </w:rPr>
        <w:t xml:space="preserve"> </w:t>
      </w:r>
      <w:r>
        <w:t>pribadi</w:t>
      </w:r>
      <w:r>
        <w:rPr>
          <w:spacing w:val="-2"/>
        </w:rPr>
        <w:t xml:space="preserve"> </w:t>
      </w:r>
      <w:r>
        <w:t>manusia</w:t>
      </w:r>
      <w:r>
        <w:rPr>
          <w:spacing w:val="-3"/>
        </w:rPr>
        <w:t xml:space="preserve"> </w:t>
      </w:r>
      <w:r>
        <w:t>memang</w:t>
      </w:r>
      <w:r>
        <w:rPr>
          <w:spacing w:val="-3"/>
        </w:rPr>
        <w:t xml:space="preserve"> </w:t>
      </w:r>
      <w:r>
        <w:t>salah</w:t>
      </w:r>
      <w:r>
        <w:rPr>
          <w:spacing w:val="-2"/>
        </w:rPr>
        <w:t xml:space="preserve"> </w:t>
      </w:r>
      <w:r>
        <w:t>satu bagian</w:t>
      </w:r>
      <w:r>
        <w:rPr>
          <w:spacing w:val="-15"/>
        </w:rPr>
        <w:t xml:space="preserve"> </w:t>
      </w:r>
      <w:r>
        <w:t>dari</w:t>
      </w:r>
      <w:r>
        <w:rPr>
          <w:spacing w:val="-15"/>
        </w:rPr>
        <w:t xml:space="preserve"> </w:t>
      </w:r>
      <w:r>
        <w:t>tugas</w:t>
      </w:r>
      <w:r>
        <w:rPr>
          <w:spacing w:val="-15"/>
        </w:rPr>
        <w:t xml:space="preserve"> </w:t>
      </w:r>
      <w:r>
        <w:t>Gereja.</w:t>
      </w:r>
      <w:r>
        <w:rPr>
          <w:spacing w:val="-15"/>
        </w:rPr>
        <w:t xml:space="preserve"> </w:t>
      </w:r>
      <w:r>
        <w:t>Dalam</w:t>
      </w:r>
      <w:r>
        <w:rPr>
          <w:spacing w:val="-15"/>
        </w:rPr>
        <w:t xml:space="preserve"> </w:t>
      </w:r>
      <w:r>
        <w:t>Dokumen</w:t>
      </w:r>
      <w:r>
        <w:rPr>
          <w:spacing w:val="-15"/>
        </w:rPr>
        <w:t xml:space="preserve"> </w:t>
      </w:r>
      <w:r>
        <w:rPr>
          <w:i/>
        </w:rPr>
        <w:t>Gaudium</w:t>
      </w:r>
      <w:r>
        <w:rPr>
          <w:i/>
          <w:spacing w:val="-15"/>
        </w:rPr>
        <w:t xml:space="preserve"> </w:t>
      </w:r>
      <w:r>
        <w:rPr>
          <w:i/>
        </w:rPr>
        <w:t>et</w:t>
      </w:r>
      <w:r>
        <w:rPr>
          <w:i/>
          <w:spacing w:val="-15"/>
        </w:rPr>
        <w:t xml:space="preserve"> </w:t>
      </w:r>
      <w:r>
        <w:rPr>
          <w:i/>
        </w:rPr>
        <w:t>Spes</w:t>
      </w:r>
      <w:r>
        <w:t>,</w:t>
      </w:r>
      <w:r>
        <w:rPr>
          <w:spacing w:val="-15"/>
        </w:rPr>
        <w:t xml:space="preserve"> </w:t>
      </w:r>
      <w:r>
        <w:t>jelas dikatakan bahwa manusia diciptakan menurut gambar dan rupa Allah, maka martabat manusia perlu dihormati, baik itu orang terpinggirkan maupun orang miskin.</w:t>
      </w:r>
    </w:p>
    <w:p w:rsidR="00BC3CB7" w:rsidRDefault="00AF39CF">
      <w:pPr>
        <w:pStyle w:val="BodyText"/>
        <w:spacing w:line="276" w:lineRule="auto"/>
        <w:ind w:left="1" w:right="419" w:firstLine="568"/>
      </w:pPr>
      <w:r>
        <w:t>Salah satu tokoh agama Katolik dan pemimpin Gereja Katolik universal, Paus Fransiskus, selalu mendekatkan diri dan menyuarakan kebebasan dan kelayakan daripada kaum miskin dan kaum tertindas. Pada tahun 2022, Paus Fransiskus menyuarakan</w:t>
      </w:r>
      <w:r>
        <w:rPr>
          <w:spacing w:val="-15"/>
        </w:rPr>
        <w:t xml:space="preserve"> </w:t>
      </w:r>
      <w:r>
        <w:t>bahwa</w:t>
      </w:r>
      <w:r>
        <w:rPr>
          <w:spacing w:val="-14"/>
        </w:rPr>
        <w:t xml:space="preserve"> </w:t>
      </w:r>
      <w:r>
        <w:t>kaum</w:t>
      </w:r>
      <w:r>
        <w:rPr>
          <w:spacing w:val="-15"/>
        </w:rPr>
        <w:t xml:space="preserve"> </w:t>
      </w:r>
      <w:r>
        <w:t>LGBT</w:t>
      </w:r>
      <w:r>
        <w:rPr>
          <w:spacing w:val="-15"/>
        </w:rPr>
        <w:t xml:space="preserve"> </w:t>
      </w:r>
      <w:r>
        <w:t>juga</w:t>
      </w:r>
      <w:r>
        <w:rPr>
          <w:spacing w:val="-13"/>
        </w:rPr>
        <w:t xml:space="preserve"> </w:t>
      </w:r>
      <w:r>
        <w:t>perlu</w:t>
      </w:r>
      <w:r>
        <w:rPr>
          <w:spacing w:val="-15"/>
        </w:rPr>
        <w:t xml:space="preserve"> </w:t>
      </w:r>
      <w:r>
        <w:t>dilindungi.</w:t>
      </w:r>
      <w:r>
        <w:rPr>
          <w:spacing w:val="-14"/>
        </w:rPr>
        <w:t xml:space="preserve"> </w:t>
      </w:r>
      <w:r>
        <w:t>Memang ucapan ini kemudian menuai beberapa kontroversi karena dunia memandang bahwa hubungan sesama jenis dilarang oleh agama dan</w:t>
      </w:r>
      <w:r>
        <w:rPr>
          <w:spacing w:val="-4"/>
        </w:rPr>
        <w:t xml:space="preserve"> </w:t>
      </w:r>
      <w:r>
        <w:t>juga</w:t>
      </w:r>
      <w:r>
        <w:rPr>
          <w:spacing w:val="-4"/>
        </w:rPr>
        <w:t xml:space="preserve"> </w:t>
      </w:r>
      <w:r>
        <w:t>oleh</w:t>
      </w:r>
      <w:r>
        <w:rPr>
          <w:spacing w:val="-4"/>
        </w:rPr>
        <w:t xml:space="preserve"> </w:t>
      </w:r>
      <w:r>
        <w:t>negara.</w:t>
      </w:r>
      <w:r>
        <w:rPr>
          <w:spacing w:val="-4"/>
        </w:rPr>
        <w:t xml:space="preserve"> </w:t>
      </w:r>
      <w:r>
        <w:t>Namun,</w:t>
      </w:r>
      <w:r>
        <w:rPr>
          <w:spacing w:val="-4"/>
        </w:rPr>
        <w:t xml:space="preserve"> </w:t>
      </w:r>
      <w:r>
        <w:t>Paus</w:t>
      </w:r>
      <w:r>
        <w:rPr>
          <w:spacing w:val="-6"/>
        </w:rPr>
        <w:t xml:space="preserve"> </w:t>
      </w:r>
      <w:r>
        <w:t>Fransiskus</w:t>
      </w:r>
      <w:r>
        <w:rPr>
          <w:spacing w:val="-5"/>
        </w:rPr>
        <w:t xml:space="preserve"> </w:t>
      </w:r>
      <w:r>
        <w:t>melihat</w:t>
      </w:r>
      <w:r>
        <w:rPr>
          <w:spacing w:val="-6"/>
        </w:rPr>
        <w:t xml:space="preserve"> </w:t>
      </w:r>
      <w:r>
        <w:t>semua</w:t>
      </w:r>
      <w:r>
        <w:rPr>
          <w:spacing w:val="-4"/>
        </w:rPr>
        <w:t xml:space="preserve"> </w:t>
      </w:r>
      <w:r>
        <w:t>itu dari sisi kemanusiaan dan martabat pribadi manusia. Paus menegaskan bahwa mereka juga membutuhkan perlindungan seperti manusia pada umumnya.</w:t>
      </w:r>
    </w:p>
    <w:p w:rsidR="00BC3CB7" w:rsidRDefault="00AF39CF">
      <w:pPr>
        <w:pStyle w:val="BodyText"/>
        <w:spacing w:line="276" w:lineRule="auto"/>
        <w:ind w:left="1" w:right="420" w:firstLine="568"/>
      </w:pPr>
      <w:r>
        <w:t>Hukum</w:t>
      </w:r>
      <w:r>
        <w:rPr>
          <w:spacing w:val="-9"/>
        </w:rPr>
        <w:t xml:space="preserve"> </w:t>
      </w:r>
      <w:r>
        <w:t>adalah</w:t>
      </w:r>
      <w:r>
        <w:rPr>
          <w:spacing w:val="-8"/>
        </w:rPr>
        <w:t xml:space="preserve"> </w:t>
      </w:r>
      <w:r>
        <w:rPr>
          <w:i/>
        </w:rPr>
        <w:t>conditio</w:t>
      </w:r>
      <w:r>
        <w:rPr>
          <w:i/>
          <w:spacing w:val="-9"/>
        </w:rPr>
        <w:t xml:space="preserve"> </w:t>
      </w:r>
      <w:r>
        <w:rPr>
          <w:i/>
        </w:rPr>
        <w:t>sine</w:t>
      </w:r>
      <w:r>
        <w:rPr>
          <w:i/>
          <w:spacing w:val="-9"/>
        </w:rPr>
        <w:t xml:space="preserve"> </w:t>
      </w:r>
      <w:r>
        <w:rPr>
          <w:i/>
        </w:rPr>
        <w:t>qua</w:t>
      </w:r>
      <w:r>
        <w:rPr>
          <w:i/>
          <w:spacing w:val="-8"/>
        </w:rPr>
        <w:t xml:space="preserve"> </w:t>
      </w:r>
      <w:r>
        <w:t>atau</w:t>
      </w:r>
      <w:r>
        <w:rPr>
          <w:spacing w:val="-9"/>
        </w:rPr>
        <w:t xml:space="preserve"> </w:t>
      </w:r>
      <w:r>
        <w:t>syarat</w:t>
      </w:r>
      <w:r>
        <w:rPr>
          <w:spacing w:val="-10"/>
        </w:rPr>
        <w:t xml:space="preserve"> </w:t>
      </w:r>
      <w:r>
        <w:t>yang</w:t>
      </w:r>
      <w:r>
        <w:rPr>
          <w:spacing w:val="-9"/>
        </w:rPr>
        <w:t xml:space="preserve"> </w:t>
      </w:r>
      <w:r>
        <w:t>harus</w:t>
      </w:r>
      <w:r>
        <w:rPr>
          <w:spacing w:val="-8"/>
        </w:rPr>
        <w:t xml:space="preserve"> </w:t>
      </w:r>
      <w:r>
        <w:t>ada bagi</w:t>
      </w:r>
      <w:r>
        <w:rPr>
          <w:spacing w:val="12"/>
        </w:rPr>
        <w:t xml:space="preserve"> </w:t>
      </w:r>
      <w:r>
        <w:t>keberadaan</w:t>
      </w:r>
      <w:r>
        <w:rPr>
          <w:spacing w:val="15"/>
        </w:rPr>
        <w:t xml:space="preserve"> </w:t>
      </w:r>
      <w:r>
        <w:t>suatu</w:t>
      </w:r>
      <w:r>
        <w:rPr>
          <w:spacing w:val="15"/>
        </w:rPr>
        <w:t xml:space="preserve"> </w:t>
      </w:r>
      <w:r>
        <w:t>masyarakat</w:t>
      </w:r>
      <w:r>
        <w:rPr>
          <w:spacing w:val="16"/>
        </w:rPr>
        <w:t xml:space="preserve"> </w:t>
      </w:r>
      <w:r>
        <w:t>(Binawan,</w:t>
      </w:r>
      <w:r>
        <w:rPr>
          <w:spacing w:val="15"/>
        </w:rPr>
        <w:t xml:space="preserve"> </w:t>
      </w:r>
      <w:r>
        <w:t>2021</w:t>
      </w:r>
      <w:r>
        <w:rPr>
          <w:spacing w:val="15"/>
        </w:rPr>
        <w:t xml:space="preserve"> </w:t>
      </w:r>
      <w:r>
        <w:t>:</w:t>
      </w:r>
      <w:r>
        <w:rPr>
          <w:spacing w:val="15"/>
        </w:rPr>
        <w:t xml:space="preserve"> </w:t>
      </w:r>
      <w:r>
        <w:t>15).</w:t>
      </w:r>
      <w:r>
        <w:rPr>
          <w:spacing w:val="15"/>
        </w:rPr>
        <w:t xml:space="preserve"> </w:t>
      </w:r>
      <w:r>
        <w:rPr>
          <w:spacing w:val="-2"/>
        </w:rPr>
        <w:t>Selain</w:t>
      </w:r>
    </w:p>
    <w:p w:rsidR="00BC3CB7" w:rsidRDefault="00BC3CB7">
      <w:pPr>
        <w:pStyle w:val="BodyText"/>
        <w:spacing w:line="276" w:lineRule="auto"/>
        <w:sectPr w:rsidR="00BC3CB7">
          <w:headerReference w:type="even" r:id="rId1608"/>
          <w:headerReference w:type="default" r:id="rId1609"/>
          <w:footerReference w:type="default" r:id="rId1610"/>
          <w:headerReference w:type="first" r:id="rId1611"/>
          <w:pgSz w:w="8790" w:h="13050"/>
          <w:pgMar w:top="1060" w:right="992" w:bottom="920" w:left="1133" w:header="0" w:footer="738" w:gutter="0"/>
          <w:cols w:space="720"/>
        </w:sectPr>
      </w:pPr>
    </w:p>
    <w:p w:rsidR="00BC3CB7" w:rsidRDefault="00AF39CF">
      <w:pPr>
        <w:pStyle w:val="BodyText"/>
        <w:spacing w:before="72" w:line="276" w:lineRule="auto"/>
        <w:ind w:right="135"/>
      </w:pPr>
      <w:r>
        <w:lastRenderedPageBreak/>
        <w:t>sebagai alat untuk memperjuangkan keadilan, hukum juga berfungsi untuk menjaga ketertiban hidup bersama. Hukum juga merupakan sarana pendidikan masyarakat. Dari sini, peran hukum dimaksimalkan sebagai sarana bantu agar masyarakat makin</w:t>
      </w:r>
      <w:r>
        <w:rPr>
          <w:spacing w:val="-2"/>
        </w:rPr>
        <w:t xml:space="preserve"> </w:t>
      </w:r>
      <w:r>
        <w:t>terdidik,</w:t>
      </w:r>
      <w:r>
        <w:rPr>
          <w:spacing w:val="-2"/>
        </w:rPr>
        <w:t xml:space="preserve"> </w:t>
      </w:r>
      <w:r>
        <w:t>berbudaya,</w:t>
      </w:r>
      <w:r>
        <w:rPr>
          <w:spacing w:val="-2"/>
        </w:rPr>
        <w:t xml:space="preserve"> </w:t>
      </w:r>
      <w:r>
        <w:t>dan</w:t>
      </w:r>
      <w:r>
        <w:rPr>
          <w:spacing w:val="-2"/>
        </w:rPr>
        <w:t xml:space="preserve"> </w:t>
      </w:r>
      <w:r>
        <w:t>beradab. Gagasan</w:t>
      </w:r>
      <w:r>
        <w:rPr>
          <w:spacing w:val="-2"/>
        </w:rPr>
        <w:t xml:space="preserve"> </w:t>
      </w:r>
      <w:r>
        <w:t xml:space="preserve">tentang </w:t>
      </w:r>
      <w:r>
        <w:rPr>
          <w:i/>
        </w:rPr>
        <w:t xml:space="preserve">law as a tool of social engineering </w:t>
      </w:r>
      <w:r>
        <w:t xml:space="preserve">bisa menjadi dasar (Binawan, 2021: 16). Paus Yohanes XXIII dalam ensiklik </w:t>
      </w:r>
      <w:r>
        <w:rPr>
          <w:i/>
        </w:rPr>
        <w:t xml:space="preserve">Pacem in Terris </w:t>
      </w:r>
      <w:r>
        <w:t>mengakui arti penting pengakuan pada hak-hak asasi manusia sebagai kebudayaan dunia yang kian beradab. Di dalam Kitab Hukum Kanonik (KHK) kan.747 § 2 dikatakan bahwa Gereja tetap bertugas membela dan memajukan martabat dan hak-hak asasi manusia.</w:t>
      </w:r>
    </w:p>
    <w:p w:rsidR="00BC3CB7" w:rsidRDefault="00AF39CF">
      <w:pPr>
        <w:pStyle w:val="BodyText"/>
        <w:spacing w:line="276" w:lineRule="auto"/>
        <w:ind w:right="137" w:firstLine="568"/>
      </w:pPr>
      <w:r>
        <w:t>Di dalam Kitab Galatia 3: 28 dikatakan bahwa sebab tidak ada</w:t>
      </w:r>
      <w:r>
        <w:rPr>
          <w:spacing w:val="-12"/>
        </w:rPr>
        <w:t xml:space="preserve"> </w:t>
      </w:r>
      <w:r>
        <w:t>orang</w:t>
      </w:r>
      <w:r>
        <w:rPr>
          <w:spacing w:val="-15"/>
        </w:rPr>
        <w:t xml:space="preserve"> </w:t>
      </w:r>
      <w:r>
        <w:t>Yahudi</w:t>
      </w:r>
      <w:r>
        <w:rPr>
          <w:spacing w:val="-8"/>
        </w:rPr>
        <w:t xml:space="preserve"> </w:t>
      </w:r>
      <w:r>
        <w:t>atau</w:t>
      </w:r>
      <w:r>
        <w:rPr>
          <w:spacing w:val="-8"/>
        </w:rPr>
        <w:t xml:space="preserve"> </w:t>
      </w:r>
      <w:r>
        <w:t>orang</w:t>
      </w:r>
      <w:r>
        <w:rPr>
          <w:spacing w:val="-15"/>
        </w:rPr>
        <w:t xml:space="preserve"> </w:t>
      </w:r>
      <w:r>
        <w:t>Yunani,</w:t>
      </w:r>
      <w:r>
        <w:rPr>
          <w:spacing w:val="-8"/>
        </w:rPr>
        <w:t xml:space="preserve"> </w:t>
      </w:r>
      <w:r>
        <w:t>tidak</w:t>
      </w:r>
      <w:r>
        <w:rPr>
          <w:spacing w:val="-8"/>
        </w:rPr>
        <w:t xml:space="preserve"> </w:t>
      </w:r>
      <w:r>
        <w:t>ada</w:t>
      </w:r>
      <w:r>
        <w:rPr>
          <w:spacing w:val="-10"/>
        </w:rPr>
        <w:t xml:space="preserve"> </w:t>
      </w:r>
      <w:r>
        <w:t>hamba</w:t>
      </w:r>
      <w:r>
        <w:rPr>
          <w:spacing w:val="-8"/>
        </w:rPr>
        <w:t xml:space="preserve"> </w:t>
      </w:r>
      <w:r>
        <w:t>atau</w:t>
      </w:r>
      <w:r>
        <w:rPr>
          <w:spacing w:val="-8"/>
        </w:rPr>
        <w:t xml:space="preserve"> </w:t>
      </w:r>
      <w:r>
        <w:t>orang merdeka,</w:t>
      </w:r>
      <w:r>
        <w:rPr>
          <w:spacing w:val="-9"/>
        </w:rPr>
        <w:t xml:space="preserve"> </w:t>
      </w:r>
      <w:r>
        <w:t>tidak</w:t>
      </w:r>
      <w:r>
        <w:rPr>
          <w:spacing w:val="-11"/>
        </w:rPr>
        <w:t xml:space="preserve"> </w:t>
      </w:r>
      <w:r>
        <w:t>ada</w:t>
      </w:r>
      <w:r>
        <w:rPr>
          <w:spacing w:val="-11"/>
        </w:rPr>
        <w:t xml:space="preserve"> </w:t>
      </w:r>
      <w:r>
        <w:t>laki-laki</w:t>
      </w:r>
      <w:r>
        <w:rPr>
          <w:spacing w:val="-9"/>
        </w:rPr>
        <w:t xml:space="preserve"> </w:t>
      </w:r>
      <w:r>
        <w:t>atau</w:t>
      </w:r>
      <w:r>
        <w:rPr>
          <w:spacing w:val="-11"/>
        </w:rPr>
        <w:t xml:space="preserve"> </w:t>
      </w:r>
      <w:r>
        <w:t>perempuan,</w:t>
      </w:r>
      <w:r>
        <w:rPr>
          <w:spacing w:val="-11"/>
        </w:rPr>
        <w:t xml:space="preserve"> </w:t>
      </w:r>
      <w:r>
        <w:t>tetapi</w:t>
      </w:r>
      <w:r>
        <w:rPr>
          <w:spacing w:val="-9"/>
        </w:rPr>
        <w:t xml:space="preserve"> </w:t>
      </w:r>
      <w:r>
        <w:t>semua</w:t>
      </w:r>
      <w:r>
        <w:rPr>
          <w:spacing w:val="-10"/>
        </w:rPr>
        <w:t xml:space="preserve"> </w:t>
      </w:r>
      <w:r>
        <w:t>adalah satu di dalam</w:t>
      </w:r>
      <w:r>
        <w:rPr>
          <w:spacing w:val="-1"/>
        </w:rPr>
        <w:t xml:space="preserve"> </w:t>
      </w:r>
      <w:r>
        <w:t>Yesus Kristus. Pandangan Gereja ini semata-mata bertujuan memuliakan martabat manusia yang luhur. Martabat manusia</w:t>
      </w:r>
      <w:r>
        <w:rPr>
          <w:spacing w:val="-6"/>
        </w:rPr>
        <w:t xml:space="preserve"> </w:t>
      </w:r>
      <w:r>
        <w:t>yang</w:t>
      </w:r>
      <w:r>
        <w:rPr>
          <w:spacing w:val="-3"/>
        </w:rPr>
        <w:t xml:space="preserve"> </w:t>
      </w:r>
      <w:r>
        <w:t>patut</w:t>
      </w:r>
      <w:r>
        <w:rPr>
          <w:spacing w:val="-3"/>
        </w:rPr>
        <w:t xml:space="preserve"> </w:t>
      </w:r>
      <w:r>
        <w:t>dihormati</w:t>
      </w:r>
      <w:r>
        <w:rPr>
          <w:spacing w:val="-5"/>
        </w:rPr>
        <w:t xml:space="preserve"> </w:t>
      </w:r>
      <w:r>
        <w:t>dan</w:t>
      </w:r>
      <w:r>
        <w:rPr>
          <w:spacing w:val="-4"/>
        </w:rPr>
        <w:t xml:space="preserve"> </w:t>
      </w:r>
      <w:r>
        <w:t>dijaga.</w:t>
      </w:r>
      <w:r>
        <w:rPr>
          <w:spacing w:val="-4"/>
        </w:rPr>
        <w:t xml:space="preserve"> </w:t>
      </w:r>
      <w:r>
        <w:t>Pribadi</w:t>
      </w:r>
      <w:r>
        <w:rPr>
          <w:spacing w:val="-4"/>
        </w:rPr>
        <w:t xml:space="preserve"> </w:t>
      </w:r>
      <w:r>
        <w:t>manusia</w:t>
      </w:r>
      <w:r>
        <w:rPr>
          <w:spacing w:val="-6"/>
        </w:rPr>
        <w:t xml:space="preserve"> </w:t>
      </w:r>
      <w:r>
        <w:t>bukan sebuah tubuh yang fana semata, namun di dalam tubuh terkiplat hati nurani manusia yang memiliki kedudukan di atas segala makhluk hidup. Manusia merupakan makhluk ciptaan yang paling agung.</w:t>
      </w:r>
    </w:p>
    <w:p w:rsidR="00BC3CB7" w:rsidRDefault="00AF39CF">
      <w:pPr>
        <w:pStyle w:val="BodyText"/>
        <w:spacing w:line="276" w:lineRule="auto"/>
        <w:ind w:right="139" w:firstLine="568"/>
      </w:pPr>
      <w:r>
        <w:t xml:space="preserve">Refleksi tentang hukum memang sudah ada dalam Gereja Katolik sejak dikeluarkannya dokumen </w:t>
      </w:r>
      <w:r>
        <w:rPr>
          <w:i/>
        </w:rPr>
        <w:t>Rerum Novarum</w:t>
      </w:r>
      <w:r>
        <w:t>. Dalam konteks, ajaran sosial Gereja Katolik memandang nilai kemanusiaan dan kesetaraan personal. Ketika kita berbicara, hukum di Indonesia sering kali menjadi prihatin bersama. Misalnya,</w:t>
      </w:r>
      <w:r>
        <w:rPr>
          <w:spacing w:val="-13"/>
        </w:rPr>
        <w:t xml:space="preserve"> </w:t>
      </w:r>
      <w:r>
        <w:t>seorang</w:t>
      </w:r>
      <w:r>
        <w:rPr>
          <w:spacing w:val="-14"/>
        </w:rPr>
        <w:t xml:space="preserve"> </w:t>
      </w:r>
      <w:r>
        <w:t>pemuda</w:t>
      </w:r>
      <w:r>
        <w:rPr>
          <w:spacing w:val="-13"/>
        </w:rPr>
        <w:t xml:space="preserve"> </w:t>
      </w:r>
      <w:r>
        <w:t>yang</w:t>
      </w:r>
      <w:r>
        <w:rPr>
          <w:spacing w:val="-12"/>
        </w:rPr>
        <w:t xml:space="preserve"> </w:t>
      </w:r>
      <w:r>
        <w:t>mencuri</w:t>
      </w:r>
      <w:r>
        <w:rPr>
          <w:spacing w:val="-10"/>
        </w:rPr>
        <w:t xml:space="preserve"> </w:t>
      </w:r>
      <w:r>
        <w:t>makanan</w:t>
      </w:r>
      <w:r>
        <w:rPr>
          <w:spacing w:val="-12"/>
        </w:rPr>
        <w:t xml:space="preserve"> </w:t>
      </w:r>
      <w:r>
        <w:t>atau</w:t>
      </w:r>
      <w:r>
        <w:rPr>
          <w:spacing w:val="-14"/>
        </w:rPr>
        <w:t xml:space="preserve"> </w:t>
      </w:r>
      <w:r>
        <w:t>buah</w:t>
      </w:r>
      <w:r>
        <w:rPr>
          <w:spacing w:val="-14"/>
        </w:rPr>
        <w:t xml:space="preserve"> </w:t>
      </w:r>
      <w:r>
        <w:t>dari seorang</w:t>
      </w:r>
      <w:r>
        <w:rPr>
          <w:spacing w:val="-11"/>
        </w:rPr>
        <w:t xml:space="preserve"> </w:t>
      </w:r>
      <w:r>
        <w:t>pedagang</w:t>
      </w:r>
      <w:r>
        <w:rPr>
          <w:spacing w:val="-9"/>
        </w:rPr>
        <w:t xml:space="preserve"> </w:t>
      </w:r>
      <w:r>
        <w:t>akan</w:t>
      </w:r>
      <w:r>
        <w:rPr>
          <w:spacing w:val="-11"/>
        </w:rPr>
        <w:t xml:space="preserve"> </w:t>
      </w:r>
      <w:r>
        <w:t>dihukum</w:t>
      </w:r>
      <w:r>
        <w:rPr>
          <w:spacing w:val="-9"/>
        </w:rPr>
        <w:t xml:space="preserve"> </w:t>
      </w:r>
      <w:r>
        <w:t>baik</w:t>
      </w:r>
      <w:r>
        <w:rPr>
          <w:spacing w:val="-9"/>
        </w:rPr>
        <w:t xml:space="preserve"> </w:t>
      </w:r>
      <w:r>
        <w:t>oleh</w:t>
      </w:r>
      <w:r>
        <w:rPr>
          <w:spacing w:val="-10"/>
        </w:rPr>
        <w:t xml:space="preserve"> </w:t>
      </w:r>
      <w:r>
        <w:t>masa</w:t>
      </w:r>
      <w:r>
        <w:rPr>
          <w:spacing w:val="-9"/>
        </w:rPr>
        <w:t xml:space="preserve"> </w:t>
      </w:r>
      <w:r>
        <w:t>maupun</w:t>
      </w:r>
      <w:r>
        <w:rPr>
          <w:spacing w:val="-11"/>
        </w:rPr>
        <w:t xml:space="preserve"> </w:t>
      </w:r>
      <w:r>
        <w:t>petugas keamanan hingga babak belur. Namun, mirisnya, ketika seorang pejabat</w:t>
      </w:r>
      <w:r>
        <w:rPr>
          <w:spacing w:val="-12"/>
        </w:rPr>
        <w:t xml:space="preserve"> </w:t>
      </w:r>
      <w:r>
        <w:t>negara</w:t>
      </w:r>
      <w:r>
        <w:rPr>
          <w:spacing w:val="-12"/>
        </w:rPr>
        <w:t xml:space="preserve"> </w:t>
      </w:r>
      <w:r>
        <w:t>mencuri</w:t>
      </w:r>
      <w:r>
        <w:rPr>
          <w:spacing w:val="-12"/>
        </w:rPr>
        <w:t xml:space="preserve"> </w:t>
      </w:r>
      <w:r>
        <w:t>dan</w:t>
      </w:r>
      <w:r>
        <w:rPr>
          <w:spacing w:val="-12"/>
        </w:rPr>
        <w:t xml:space="preserve"> </w:t>
      </w:r>
      <w:r>
        <w:t>melakukan</w:t>
      </w:r>
      <w:r>
        <w:rPr>
          <w:spacing w:val="-11"/>
        </w:rPr>
        <w:t xml:space="preserve"> </w:t>
      </w:r>
      <w:r>
        <w:t>korupsi</w:t>
      </w:r>
      <w:r>
        <w:rPr>
          <w:spacing w:val="-12"/>
        </w:rPr>
        <w:t xml:space="preserve"> </w:t>
      </w:r>
      <w:r>
        <w:t>uang</w:t>
      </w:r>
      <w:r>
        <w:rPr>
          <w:spacing w:val="-12"/>
        </w:rPr>
        <w:t xml:space="preserve"> </w:t>
      </w:r>
      <w:r>
        <w:t>negara</w:t>
      </w:r>
      <w:r>
        <w:rPr>
          <w:spacing w:val="-12"/>
        </w:rPr>
        <w:t xml:space="preserve"> </w:t>
      </w:r>
      <w:r>
        <w:t>yang jumlahnya</w:t>
      </w:r>
      <w:r>
        <w:rPr>
          <w:spacing w:val="-6"/>
        </w:rPr>
        <w:t xml:space="preserve"> </w:t>
      </w:r>
      <w:r>
        <w:t>miliaran,</w:t>
      </w:r>
      <w:r>
        <w:rPr>
          <w:spacing w:val="-5"/>
        </w:rPr>
        <w:t xml:space="preserve"> </w:t>
      </w:r>
      <w:r>
        <w:t>bahkan</w:t>
      </w:r>
      <w:r>
        <w:rPr>
          <w:spacing w:val="-6"/>
        </w:rPr>
        <w:t xml:space="preserve"> </w:t>
      </w:r>
      <w:r>
        <w:t>triliunan,</w:t>
      </w:r>
      <w:r>
        <w:rPr>
          <w:spacing w:val="-6"/>
        </w:rPr>
        <w:t xml:space="preserve"> </w:t>
      </w:r>
      <w:r>
        <w:t>dilindungi</w:t>
      </w:r>
      <w:r>
        <w:rPr>
          <w:spacing w:val="-6"/>
        </w:rPr>
        <w:t xml:space="preserve"> </w:t>
      </w:r>
      <w:r>
        <w:t>oleh</w:t>
      </w:r>
      <w:r>
        <w:rPr>
          <w:spacing w:val="-5"/>
        </w:rPr>
        <w:t xml:space="preserve"> </w:t>
      </w:r>
      <w:r>
        <w:t>pengacara, bahkan mendapatkan fasilitas mewah ketika dalam penjara. Ini kemudian</w:t>
      </w:r>
      <w:r>
        <w:rPr>
          <w:spacing w:val="33"/>
        </w:rPr>
        <w:t xml:space="preserve"> </w:t>
      </w:r>
      <w:r>
        <w:t>muncul</w:t>
      </w:r>
      <w:r>
        <w:rPr>
          <w:spacing w:val="35"/>
        </w:rPr>
        <w:t xml:space="preserve"> </w:t>
      </w:r>
      <w:r>
        <w:t>sebuah</w:t>
      </w:r>
      <w:r>
        <w:rPr>
          <w:spacing w:val="36"/>
        </w:rPr>
        <w:t xml:space="preserve"> </w:t>
      </w:r>
      <w:r>
        <w:t>pertanyaan:</w:t>
      </w:r>
      <w:r>
        <w:rPr>
          <w:spacing w:val="35"/>
        </w:rPr>
        <w:t xml:space="preserve"> </w:t>
      </w:r>
      <w:r>
        <w:t>apakah</w:t>
      </w:r>
      <w:r>
        <w:rPr>
          <w:spacing w:val="36"/>
        </w:rPr>
        <w:t xml:space="preserve"> </w:t>
      </w:r>
      <w:r>
        <w:t>hukum</w:t>
      </w:r>
      <w:r>
        <w:rPr>
          <w:spacing w:val="35"/>
        </w:rPr>
        <w:t xml:space="preserve"> </w:t>
      </w:r>
      <w:r>
        <w:t>tajam</w:t>
      </w:r>
      <w:r>
        <w:rPr>
          <w:spacing w:val="37"/>
        </w:rPr>
        <w:t xml:space="preserve"> </w:t>
      </w:r>
      <w:r>
        <w:rPr>
          <w:spacing w:val="-5"/>
        </w:rPr>
        <w:t>ke</w:t>
      </w:r>
    </w:p>
    <w:p w:rsidR="00BC3CB7" w:rsidRDefault="00BC3CB7">
      <w:pPr>
        <w:pStyle w:val="BodyText"/>
        <w:spacing w:line="276" w:lineRule="auto"/>
        <w:sectPr w:rsidR="00BC3CB7">
          <w:headerReference w:type="even" r:id="rId1612"/>
          <w:headerReference w:type="default" r:id="rId1613"/>
          <w:footerReference w:type="default" r:id="rId1614"/>
          <w:headerReference w:type="first" r:id="rId1615"/>
          <w:pgSz w:w="8790" w:h="13050"/>
          <w:pgMar w:top="1060" w:right="992" w:bottom="920" w:left="1133" w:header="0" w:footer="738" w:gutter="0"/>
          <w:cols w:space="720"/>
        </w:sectPr>
      </w:pPr>
    </w:p>
    <w:p w:rsidR="00BC3CB7" w:rsidRDefault="00AF39CF">
      <w:pPr>
        <w:pStyle w:val="BodyText"/>
        <w:spacing w:before="72" w:line="276" w:lineRule="auto"/>
        <w:ind w:left="1" w:right="425"/>
      </w:pPr>
      <w:r>
        <w:lastRenderedPageBreak/>
        <w:t>bawah, tumpul ke atas? Rasanya tidak. Hukum diciptakan untuk menyatakan keadilan dan kesetaraan.</w:t>
      </w:r>
    </w:p>
    <w:p w:rsidR="00BC3CB7" w:rsidRDefault="00AF39CF">
      <w:pPr>
        <w:pStyle w:val="BodyText"/>
        <w:spacing w:line="276" w:lineRule="auto"/>
        <w:ind w:left="1" w:right="420" w:firstLine="568"/>
      </w:pPr>
      <w:r>
        <w:rPr>
          <w:spacing w:val="-2"/>
        </w:rPr>
        <w:t>Gereja</w:t>
      </w:r>
      <w:r>
        <w:rPr>
          <w:spacing w:val="-5"/>
        </w:rPr>
        <w:t xml:space="preserve"> </w:t>
      </w:r>
      <w:r>
        <w:rPr>
          <w:spacing w:val="-2"/>
        </w:rPr>
        <w:t>mengambil</w:t>
      </w:r>
      <w:r>
        <w:rPr>
          <w:spacing w:val="-5"/>
        </w:rPr>
        <w:t xml:space="preserve"> </w:t>
      </w:r>
      <w:r>
        <w:rPr>
          <w:spacing w:val="-2"/>
        </w:rPr>
        <w:t>sikap</w:t>
      </w:r>
      <w:r>
        <w:rPr>
          <w:spacing w:val="-5"/>
        </w:rPr>
        <w:t xml:space="preserve"> </w:t>
      </w:r>
      <w:r>
        <w:rPr>
          <w:spacing w:val="-2"/>
        </w:rPr>
        <w:t>yang</w:t>
      </w:r>
      <w:r>
        <w:rPr>
          <w:spacing w:val="-5"/>
        </w:rPr>
        <w:t xml:space="preserve"> </w:t>
      </w:r>
      <w:r>
        <w:rPr>
          <w:spacing w:val="-2"/>
        </w:rPr>
        <w:t>tegas</w:t>
      </w:r>
      <w:r>
        <w:rPr>
          <w:spacing w:val="-4"/>
        </w:rPr>
        <w:t xml:space="preserve"> </w:t>
      </w:r>
      <w:r>
        <w:rPr>
          <w:spacing w:val="-2"/>
        </w:rPr>
        <w:t>untuk</w:t>
      </w:r>
      <w:r>
        <w:rPr>
          <w:spacing w:val="-4"/>
        </w:rPr>
        <w:t xml:space="preserve"> </w:t>
      </w:r>
      <w:r>
        <w:rPr>
          <w:spacing w:val="-2"/>
        </w:rPr>
        <w:t xml:space="preserve">memperjuangkan </w:t>
      </w:r>
      <w:r>
        <w:t>keadilan</w:t>
      </w:r>
      <w:r>
        <w:rPr>
          <w:spacing w:val="-5"/>
        </w:rPr>
        <w:t xml:space="preserve"> </w:t>
      </w:r>
      <w:r>
        <w:t>dan</w:t>
      </w:r>
      <w:r>
        <w:rPr>
          <w:spacing w:val="-5"/>
        </w:rPr>
        <w:t xml:space="preserve"> </w:t>
      </w:r>
      <w:r>
        <w:t>kesetaraan</w:t>
      </w:r>
      <w:r>
        <w:rPr>
          <w:spacing w:val="-5"/>
        </w:rPr>
        <w:t xml:space="preserve"> </w:t>
      </w:r>
      <w:r>
        <w:t>dari</w:t>
      </w:r>
      <w:r>
        <w:rPr>
          <w:spacing w:val="-7"/>
        </w:rPr>
        <w:t xml:space="preserve"> </w:t>
      </w:r>
      <w:r>
        <w:t>aspek</w:t>
      </w:r>
      <w:r>
        <w:rPr>
          <w:spacing w:val="-5"/>
        </w:rPr>
        <w:t xml:space="preserve"> </w:t>
      </w:r>
      <w:r>
        <w:t>fungsional</w:t>
      </w:r>
      <w:r>
        <w:rPr>
          <w:spacing w:val="-7"/>
        </w:rPr>
        <w:t xml:space="preserve"> </w:t>
      </w:r>
      <w:r>
        <w:t>hukum.</w:t>
      </w:r>
      <w:r>
        <w:rPr>
          <w:spacing w:val="-5"/>
        </w:rPr>
        <w:t xml:space="preserve"> </w:t>
      </w:r>
      <w:r>
        <w:t>Dikatakan bahwa hukum adalah batas dan sekaligus panduan praktis agar suatu ajaran moral bisa diwujudkan (Binawan, 2021 : 43). Implementasi</w:t>
      </w:r>
      <w:r>
        <w:rPr>
          <w:spacing w:val="-13"/>
        </w:rPr>
        <w:t xml:space="preserve"> </w:t>
      </w:r>
      <w:r>
        <w:t>hukum</w:t>
      </w:r>
      <w:r>
        <w:rPr>
          <w:spacing w:val="-12"/>
        </w:rPr>
        <w:t xml:space="preserve"> </w:t>
      </w:r>
      <w:r>
        <w:t>adalah</w:t>
      </w:r>
      <w:r>
        <w:rPr>
          <w:spacing w:val="-12"/>
        </w:rPr>
        <w:t xml:space="preserve"> </w:t>
      </w:r>
      <w:r>
        <w:t>memperjuangkan</w:t>
      </w:r>
      <w:r>
        <w:rPr>
          <w:spacing w:val="-13"/>
        </w:rPr>
        <w:t xml:space="preserve"> </w:t>
      </w:r>
      <w:r>
        <w:t>hak</w:t>
      </w:r>
      <w:r>
        <w:rPr>
          <w:spacing w:val="-13"/>
        </w:rPr>
        <w:t xml:space="preserve"> </w:t>
      </w:r>
      <w:r>
        <w:t>dasar</w:t>
      </w:r>
      <w:r>
        <w:rPr>
          <w:spacing w:val="-13"/>
        </w:rPr>
        <w:t xml:space="preserve"> </w:t>
      </w:r>
      <w:r>
        <w:t>manusia dan keadilan, kesetaraan dalam bingkai kemasyarakatan. Dalam perayaan Hari Perdamaian Sedunia, Paus Paulus II menegaskan bahwa ada dua prinsip dalam suatu organisasi kemasyarakatan, yakni: pertama, prinsip martabat pribadi manusia. Prinsip ini menegaskan bahwa martabat pribadi manusia tidak dapat diganggu</w:t>
      </w:r>
      <w:r>
        <w:rPr>
          <w:spacing w:val="-15"/>
        </w:rPr>
        <w:t xml:space="preserve"> </w:t>
      </w:r>
      <w:r>
        <w:t>gugat,</w:t>
      </w:r>
      <w:r>
        <w:rPr>
          <w:spacing w:val="-15"/>
        </w:rPr>
        <w:t xml:space="preserve"> </w:t>
      </w:r>
      <w:r>
        <w:t>tidak</w:t>
      </w:r>
      <w:r>
        <w:rPr>
          <w:spacing w:val="-15"/>
        </w:rPr>
        <w:t xml:space="preserve"> </w:t>
      </w:r>
      <w:r>
        <w:t>peduli</w:t>
      </w:r>
      <w:r>
        <w:rPr>
          <w:spacing w:val="-15"/>
        </w:rPr>
        <w:t xml:space="preserve"> </w:t>
      </w:r>
      <w:r>
        <w:t>dari</w:t>
      </w:r>
      <w:r>
        <w:rPr>
          <w:spacing w:val="-15"/>
        </w:rPr>
        <w:t xml:space="preserve"> </w:t>
      </w:r>
      <w:r>
        <w:t>mana</w:t>
      </w:r>
      <w:r>
        <w:rPr>
          <w:spacing w:val="-15"/>
        </w:rPr>
        <w:t xml:space="preserve"> </w:t>
      </w:r>
      <w:r>
        <w:t>asal</w:t>
      </w:r>
      <w:r>
        <w:rPr>
          <w:spacing w:val="-15"/>
        </w:rPr>
        <w:t xml:space="preserve"> </w:t>
      </w:r>
      <w:r>
        <w:t>usul</w:t>
      </w:r>
      <w:r>
        <w:rPr>
          <w:spacing w:val="-15"/>
        </w:rPr>
        <w:t xml:space="preserve"> </w:t>
      </w:r>
      <w:r>
        <w:t>ras,</w:t>
      </w:r>
      <w:r>
        <w:rPr>
          <w:spacing w:val="-15"/>
        </w:rPr>
        <w:t xml:space="preserve"> </w:t>
      </w:r>
      <w:r>
        <w:t>etnis,</w:t>
      </w:r>
      <w:r>
        <w:rPr>
          <w:spacing w:val="-15"/>
        </w:rPr>
        <w:t xml:space="preserve"> </w:t>
      </w:r>
      <w:r>
        <w:t>budaya atau</w:t>
      </w:r>
      <w:r>
        <w:rPr>
          <w:spacing w:val="-2"/>
        </w:rPr>
        <w:t xml:space="preserve"> </w:t>
      </w:r>
      <w:r>
        <w:t>bangsa,</w:t>
      </w:r>
      <w:r>
        <w:rPr>
          <w:spacing w:val="-2"/>
        </w:rPr>
        <w:t xml:space="preserve"> </w:t>
      </w:r>
      <w:r>
        <w:t>atau</w:t>
      </w:r>
      <w:r>
        <w:rPr>
          <w:spacing w:val="-2"/>
        </w:rPr>
        <w:t xml:space="preserve"> </w:t>
      </w:r>
      <w:r>
        <w:t>kepercayaan</w:t>
      </w:r>
      <w:r>
        <w:rPr>
          <w:spacing w:val="-2"/>
        </w:rPr>
        <w:t xml:space="preserve"> </w:t>
      </w:r>
      <w:r>
        <w:t xml:space="preserve">agamanya. </w:t>
      </w:r>
      <w:r>
        <w:rPr>
          <w:i/>
        </w:rPr>
        <w:t>Kedua</w:t>
      </w:r>
      <w:r>
        <w:t>,</w:t>
      </w:r>
      <w:r>
        <w:rPr>
          <w:spacing w:val="-2"/>
        </w:rPr>
        <w:t xml:space="preserve"> </w:t>
      </w:r>
      <w:r>
        <w:t>kesatuan</w:t>
      </w:r>
      <w:r>
        <w:rPr>
          <w:spacing w:val="-2"/>
        </w:rPr>
        <w:t xml:space="preserve"> </w:t>
      </w:r>
      <w:r>
        <w:t>dasar ras</w:t>
      </w:r>
      <w:r>
        <w:rPr>
          <w:spacing w:val="-15"/>
        </w:rPr>
        <w:t xml:space="preserve"> </w:t>
      </w:r>
      <w:r>
        <w:t>manusia,</w:t>
      </w:r>
      <w:r>
        <w:rPr>
          <w:spacing w:val="-15"/>
        </w:rPr>
        <w:t xml:space="preserve"> </w:t>
      </w:r>
      <w:r>
        <w:t>prinsip</w:t>
      </w:r>
      <w:r>
        <w:rPr>
          <w:spacing w:val="-15"/>
        </w:rPr>
        <w:t xml:space="preserve"> </w:t>
      </w:r>
      <w:r>
        <w:t>ini</w:t>
      </w:r>
      <w:r>
        <w:rPr>
          <w:spacing w:val="-15"/>
        </w:rPr>
        <w:t xml:space="preserve"> </w:t>
      </w:r>
      <w:r>
        <w:t>melihat</w:t>
      </w:r>
      <w:r>
        <w:rPr>
          <w:spacing w:val="-15"/>
        </w:rPr>
        <w:t xml:space="preserve"> </w:t>
      </w:r>
      <w:r>
        <w:t>dari</w:t>
      </w:r>
      <w:r>
        <w:rPr>
          <w:spacing w:val="-15"/>
        </w:rPr>
        <w:t xml:space="preserve"> </w:t>
      </w:r>
      <w:r>
        <w:t>mana</w:t>
      </w:r>
      <w:r>
        <w:rPr>
          <w:spacing w:val="-15"/>
        </w:rPr>
        <w:t xml:space="preserve"> </w:t>
      </w:r>
      <w:r>
        <w:t>manusia</w:t>
      </w:r>
      <w:r>
        <w:rPr>
          <w:spacing w:val="-15"/>
        </w:rPr>
        <w:t xml:space="preserve"> </w:t>
      </w:r>
      <w:r>
        <w:t>diciptakan</w:t>
      </w:r>
      <w:r>
        <w:rPr>
          <w:spacing w:val="-15"/>
        </w:rPr>
        <w:t xml:space="preserve"> </w:t>
      </w:r>
      <w:r>
        <w:t>dan memiliki satu Allah (Paus Yohanes</w:t>
      </w:r>
      <w:r>
        <w:rPr>
          <w:spacing w:val="40"/>
        </w:rPr>
        <w:t xml:space="preserve"> </w:t>
      </w:r>
      <w:r>
        <w:t>II, 1989 : 6-7). Prinsip ini kemudian menyadarkan kita bahwa perilaku hukum adalah bagaimana manusia memainkan peran sebagai manusia untuk bertindak terhadap manusia lainnya.</w:t>
      </w:r>
    </w:p>
    <w:p w:rsidR="00BC3CB7" w:rsidRDefault="00AF39CF">
      <w:pPr>
        <w:pStyle w:val="BodyText"/>
        <w:spacing w:before="1" w:line="276" w:lineRule="auto"/>
        <w:ind w:left="1" w:right="420" w:firstLine="568"/>
      </w:pPr>
      <w:r>
        <w:t>Jabaran</w:t>
      </w:r>
      <w:r>
        <w:rPr>
          <w:spacing w:val="-15"/>
        </w:rPr>
        <w:t xml:space="preserve"> </w:t>
      </w:r>
      <w:r>
        <w:t>tentang</w:t>
      </w:r>
      <w:r>
        <w:rPr>
          <w:spacing w:val="-15"/>
        </w:rPr>
        <w:t xml:space="preserve"> </w:t>
      </w:r>
      <w:r>
        <w:t>hukum</w:t>
      </w:r>
      <w:r>
        <w:rPr>
          <w:spacing w:val="-15"/>
        </w:rPr>
        <w:t xml:space="preserve"> </w:t>
      </w:r>
      <w:r>
        <w:t>adalah</w:t>
      </w:r>
      <w:r>
        <w:rPr>
          <w:spacing w:val="-15"/>
        </w:rPr>
        <w:t xml:space="preserve"> </w:t>
      </w:r>
      <w:r>
        <w:t>nilai</w:t>
      </w:r>
      <w:r>
        <w:rPr>
          <w:spacing w:val="-15"/>
        </w:rPr>
        <w:t xml:space="preserve"> </w:t>
      </w:r>
      <w:r>
        <w:t>hidup</w:t>
      </w:r>
      <w:r>
        <w:rPr>
          <w:spacing w:val="-15"/>
        </w:rPr>
        <w:t xml:space="preserve"> </w:t>
      </w:r>
      <w:r>
        <w:t>yang</w:t>
      </w:r>
      <w:r>
        <w:rPr>
          <w:spacing w:val="-15"/>
        </w:rPr>
        <w:t xml:space="preserve"> </w:t>
      </w:r>
      <w:r>
        <w:t>menyatakan seluruh tingkah laku manusia dari segi apa pun. Bagaimana hukum berjalan sedangkan ketidakadilan dan penyalahgunaan kekuasaan masih berjalan? Hukum melihat nilai dasar etika dan moral. Walaupun nilai hukum sifatnya adalah abstrak.</w:t>
      </w:r>
    </w:p>
    <w:p w:rsidR="00BC3CB7" w:rsidRDefault="00BC3CB7">
      <w:pPr>
        <w:pStyle w:val="BodyText"/>
        <w:spacing w:line="276" w:lineRule="auto"/>
        <w:sectPr w:rsidR="00BC3CB7">
          <w:headerReference w:type="even" r:id="rId1616"/>
          <w:headerReference w:type="default" r:id="rId1617"/>
          <w:footerReference w:type="default" r:id="rId1618"/>
          <w:headerReference w:type="first" r:id="rId1619"/>
          <w:pgSz w:w="8790" w:h="13050"/>
          <w:pgMar w:top="1060" w:right="992" w:bottom="920" w:left="1133" w:header="0" w:footer="738" w:gutter="0"/>
          <w:cols w:space="720"/>
        </w:sectPr>
      </w:pPr>
    </w:p>
    <w:p w:rsidR="00BC3CB7" w:rsidRDefault="00AF39CF">
      <w:pPr>
        <w:spacing w:before="71"/>
        <w:ind w:left="1084" w:right="939"/>
        <w:jc w:val="center"/>
        <w:rPr>
          <w:b/>
          <w:sz w:val="32"/>
        </w:rPr>
      </w:pPr>
      <w:bookmarkStart w:id="81" w:name="_bookmark80"/>
      <w:bookmarkEnd w:id="81"/>
      <w:r>
        <w:rPr>
          <w:b/>
          <w:sz w:val="32"/>
        </w:rPr>
        <w:lastRenderedPageBreak/>
        <w:t xml:space="preserve">BAB </w:t>
      </w:r>
      <w:r>
        <w:rPr>
          <w:b/>
          <w:spacing w:val="-5"/>
          <w:sz w:val="32"/>
        </w:rPr>
        <w:t>XIV</w:t>
      </w:r>
    </w:p>
    <w:p w:rsidR="00BC3CB7" w:rsidRDefault="00AF39CF">
      <w:pPr>
        <w:spacing w:before="57" w:line="276" w:lineRule="auto"/>
        <w:ind w:left="545" w:right="403"/>
        <w:jc w:val="center"/>
        <w:rPr>
          <w:b/>
          <w:sz w:val="32"/>
        </w:rPr>
      </w:pPr>
      <w:r>
        <w:rPr>
          <w:b/>
          <w:sz w:val="32"/>
        </w:rPr>
        <w:t>PENDIDIKAN</w:t>
      </w:r>
      <w:r>
        <w:rPr>
          <w:b/>
          <w:spacing w:val="40"/>
          <w:sz w:val="32"/>
        </w:rPr>
        <w:t xml:space="preserve"> </w:t>
      </w:r>
      <w:r>
        <w:rPr>
          <w:b/>
          <w:sz w:val="32"/>
        </w:rPr>
        <w:t>AGMA</w:t>
      </w:r>
      <w:r>
        <w:rPr>
          <w:b/>
          <w:spacing w:val="40"/>
          <w:sz w:val="32"/>
        </w:rPr>
        <w:t xml:space="preserve"> </w:t>
      </w:r>
      <w:r>
        <w:rPr>
          <w:b/>
          <w:sz w:val="32"/>
        </w:rPr>
        <w:t>KATOLIK</w:t>
      </w:r>
      <w:r>
        <w:rPr>
          <w:b/>
          <w:spacing w:val="40"/>
          <w:sz w:val="32"/>
        </w:rPr>
        <w:t xml:space="preserve"> </w:t>
      </w:r>
      <w:r>
        <w:rPr>
          <w:b/>
          <w:sz w:val="32"/>
        </w:rPr>
        <w:t>DAN ILMU PENGETAHUAN</w:t>
      </w:r>
      <w:r>
        <w:rPr>
          <w:b/>
          <w:spacing w:val="40"/>
          <w:sz w:val="32"/>
        </w:rPr>
        <w:t xml:space="preserve"> </w:t>
      </w:r>
      <w:r>
        <w:rPr>
          <w:b/>
          <w:sz w:val="32"/>
        </w:rPr>
        <w:t>DAN</w:t>
      </w:r>
    </w:p>
    <w:p w:rsidR="00BC3CB7" w:rsidRDefault="00AF39CF">
      <w:pPr>
        <w:spacing w:line="368" w:lineRule="exact"/>
        <w:ind w:left="144"/>
        <w:jc w:val="center"/>
        <w:rPr>
          <w:b/>
          <w:sz w:val="32"/>
        </w:rPr>
      </w:pPr>
      <w:r>
        <w:rPr>
          <w:b/>
          <w:spacing w:val="-2"/>
          <w:sz w:val="32"/>
        </w:rPr>
        <w:t>TEKNOLOGI</w:t>
      </w:r>
    </w:p>
    <w:p w:rsidR="00BC3CB7" w:rsidRDefault="00BC3CB7">
      <w:pPr>
        <w:pStyle w:val="BodyText"/>
        <w:spacing w:before="4"/>
        <w:ind w:left="0"/>
        <w:jc w:val="left"/>
        <w:rPr>
          <w:b/>
          <w:sz w:val="32"/>
        </w:rPr>
      </w:pPr>
    </w:p>
    <w:p w:rsidR="00BC3CB7" w:rsidRDefault="00AF39CF">
      <w:pPr>
        <w:pStyle w:val="Heading2"/>
        <w:numPr>
          <w:ilvl w:val="1"/>
          <w:numId w:val="2"/>
        </w:numPr>
        <w:tabs>
          <w:tab w:val="left" w:pos="853"/>
        </w:tabs>
        <w:spacing w:before="0" w:line="276" w:lineRule="auto"/>
        <w:ind w:right="142"/>
        <w:jc w:val="both"/>
      </w:pPr>
      <w:bookmarkStart w:id="82" w:name="_bookmark81"/>
      <w:bookmarkEnd w:id="82"/>
      <w:r>
        <w:t>Pendidikan Agama Katolik dalam Konteks Perkembangan Ilmu Pengetahuan dan Teknologi</w:t>
      </w:r>
    </w:p>
    <w:p w:rsidR="00BC3CB7" w:rsidRDefault="00AF39CF">
      <w:pPr>
        <w:pStyle w:val="BodyText"/>
        <w:spacing w:before="120" w:line="276" w:lineRule="auto"/>
        <w:ind w:right="138" w:firstLine="568"/>
      </w:pPr>
      <w:r>
        <w:t>Perkembangan ilmu pengetahuan dan teknologi (iptek) telah membawa umat manusia pada perubahan besar dalam seluruh</w:t>
      </w:r>
      <w:r>
        <w:rPr>
          <w:spacing w:val="-15"/>
        </w:rPr>
        <w:t xml:space="preserve"> </w:t>
      </w:r>
      <w:r>
        <w:t>dimensi</w:t>
      </w:r>
      <w:r>
        <w:rPr>
          <w:spacing w:val="-15"/>
        </w:rPr>
        <w:t xml:space="preserve"> </w:t>
      </w:r>
      <w:r>
        <w:t>kehidupan.</w:t>
      </w:r>
      <w:r>
        <w:rPr>
          <w:spacing w:val="-15"/>
        </w:rPr>
        <w:t xml:space="preserve"> </w:t>
      </w:r>
      <w:r>
        <w:t>Teknologi</w:t>
      </w:r>
      <w:r>
        <w:rPr>
          <w:spacing w:val="-15"/>
        </w:rPr>
        <w:t xml:space="preserve"> </w:t>
      </w:r>
      <w:r>
        <w:t>digital,</w:t>
      </w:r>
      <w:r>
        <w:rPr>
          <w:spacing w:val="-15"/>
        </w:rPr>
        <w:t xml:space="preserve"> </w:t>
      </w:r>
      <w:r>
        <w:t>kecerdasan</w:t>
      </w:r>
      <w:r>
        <w:rPr>
          <w:spacing w:val="-15"/>
        </w:rPr>
        <w:t xml:space="preserve"> </w:t>
      </w:r>
      <w:r>
        <w:t>buatan, dan bioteknologi bukan hanya mengubah cara manusia berinteraksi, tetapi juga memengaruhi cara berpikir dan memahami makna hidup. Dalam arus transformasi ini, pendidikan agama Katolik hadir sebagai kekuatan yang merespons dinamika zaman tanpa kehilangan jati diri. Ia bukan sekadar bagian dari kurikulum, melainkan menjadi wahana formasi yang membentuk pribadi yang utuh yang tidak hanya cerdas secara intelektual, tetapi juga matang dalam dimensi spiritual dan etis</w:t>
      </w:r>
      <w:r>
        <w:rPr>
          <w:spacing w:val="40"/>
        </w:rPr>
        <w:t xml:space="preserve"> </w:t>
      </w:r>
      <w:r>
        <w:t>(Sumartini, 2021).</w:t>
      </w:r>
    </w:p>
    <w:p w:rsidR="00BC3CB7" w:rsidRDefault="00AF39CF">
      <w:pPr>
        <w:pStyle w:val="BodyText"/>
        <w:spacing w:before="2" w:line="276" w:lineRule="auto"/>
        <w:ind w:right="139" w:firstLine="568"/>
      </w:pPr>
      <w:r>
        <w:t>Gereja Katolik tidak pernah menempatkan iman dan akal budi sebagai dua hal yang bertolak belakang. Sejak awal tradisinya,</w:t>
      </w:r>
      <w:r>
        <w:rPr>
          <w:spacing w:val="-9"/>
        </w:rPr>
        <w:t xml:space="preserve"> </w:t>
      </w:r>
      <w:r>
        <w:t>Gereja</w:t>
      </w:r>
      <w:r>
        <w:rPr>
          <w:spacing w:val="-10"/>
        </w:rPr>
        <w:t xml:space="preserve"> </w:t>
      </w:r>
      <w:r>
        <w:t>meyakini</w:t>
      </w:r>
      <w:r>
        <w:rPr>
          <w:spacing w:val="-9"/>
        </w:rPr>
        <w:t xml:space="preserve"> </w:t>
      </w:r>
      <w:r>
        <w:t>bahwa</w:t>
      </w:r>
      <w:r>
        <w:rPr>
          <w:spacing w:val="-9"/>
        </w:rPr>
        <w:t xml:space="preserve"> </w:t>
      </w:r>
      <w:r>
        <w:t>keduanya</w:t>
      </w:r>
      <w:r>
        <w:rPr>
          <w:spacing w:val="-9"/>
        </w:rPr>
        <w:t xml:space="preserve"> </w:t>
      </w:r>
      <w:r>
        <w:t>berasal</w:t>
      </w:r>
      <w:r>
        <w:rPr>
          <w:spacing w:val="-9"/>
        </w:rPr>
        <w:t xml:space="preserve"> </w:t>
      </w:r>
      <w:r>
        <w:t>dari</w:t>
      </w:r>
      <w:r>
        <w:rPr>
          <w:spacing w:val="-9"/>
        </w:rPr>
        <w:t xml:space="preserve"> </w:t>
      </w:r>
      <w:r>
        <w:t>sumber yang sama, yakni Tuhan Sang Kebenaran. Dalam ensiklik Fides et Ratio, Paus Yohanes Paulus II menegaskan bahwa iman dan akal adalah dua sayap yang dengannya jiwa manusia terangkat untuk</w:t>
      </w:r>
      <w:r>
        <w:rPr>
          <w:spacing w:val="-15"/>
        </w:rPr>
        <w:t xml:space="preserve"> </w:t>
      </w:r>
      <w:r>
        <w:t>merenungkan</w:t>
      </w:r>
      <w:r>
        <w:rPr>
          <w:spacing w:val="-15"/>
        </w:rPr>
        <w:t xml:space="preserve"> </w:t>
      </w:r>
      <w:r>
        <w:t>kebenaran</w:t>
      </w:r>
      <w:r>
        <w:rPr>
          <w:spacing w:val="-15"/>
        </w:rPr>
        <w:t xml:space="preserve"> </w:t>
      </w:r>
      <w:r>
        <w:t>yang</w:t>
      </w:r>
      <w:r>
        <w:rPr>
          <w:spacing w:val="-15"/>
        </w:rPr>
        <w:t xml:space="preserve"> </w:t>
      </w:r>
      <w:r>
        <w:t>lebih</w:t>
      </w:r>
      <w:r>
        <w:rPr>
          <w:spacing w:val="-15"/>
        </w:rPr>
        <w:t xml:space="preserve"> </w:t>
      </w:r>
      <w:r>
        <w:t>tinggi</w:t>
      </w:r>
      <w:r>
        <w:rPr>
          <w:spacing w:val="-15"/>
        </w:rPr>
        <w:t xml:space="preserve"> </w:t>
      </w:r>
      <w:r>
        <w:t>(Yohanes</w:t>
      </w:r>
      <w:r>
        <w:rPr>
          <w:spacing w:val="-15"/>
        </w:rPr>
        <w:t xml:space="preserve"> </w:t>
      </w:r>
      <w:r>
        <w:t>Paulus II, 1998). Hal ini mencerminkan paradigma pendidikan Katolik yang</w:t>
      </w:r>
      <w:r>
        <w:rPr>
          <w:spacing w:val="-8"/>
        </w:rPr>
        <w:t xml:space="preserve"> </w:t>
      </w:r>
      <w:r>
        <w:t>menolak</w:t>
      </w:r>
      <w:r>
        <w:rPr>
          <w:spacing w:val="-8"/>
        </w:rPr>
        <w:t xml:space="preserve"> </w:t>
      </w:r>
      <w:r>
        <w:t>dikotomi</w:t>
      </w:r>
      <w:r>
        <w:rPr>
          <w:spacing w:val="-8"/>
        </w:rPr>
        <w:t xml:space="preserve"> </w:t>
      </w:r>
      <w:r>
        <w:t>antara</w:t>
      </w:r>
      <w:r>
        <w:rPr>
          <w:spacing w:val="-8"/>
        </w:rPr>
        <w:t xml:space="preserve"> </w:t>
      </w:r>
      <w:r>
        <w:t>sains</w:t>
      </w:r>
      <w:r>
        <w:rPr>
          <w:spacing w:val="-7"/>
        </w:rPr>
        <w:t xml:space="preserve"> </w:t>
      </w:r>
      <w:r>
        <w:t>dan</w:t>
      </w:r>
      <w:r>
        <w:rPr>
          <w:spacing w:val="-7"/>
        </w:rPr>
        <w:t xml:space="preserve"> </w:t>
      </w:r>
      <w:r>
        <w:t>iman.</w:t>
      </w:r>
      <w:r>
        <w:rPr>
          <w:spacing w:val="-8"/>
        </w:rPr>
        <w:t xml:space="preserve"> </w:t>
      </w:r>
      <w:r>
        <w:t>Ilmu</w:t>
      </w:r>
      <w:r>
        <w:rPr>
          <w:spacing w:val="-7"/>
        </w:rPr>
        <w:t xml:space="preserve"> </w:t>
      </w:r>
      <w:r>
        <w:t>pengetahuan tidak dilihat</w:t>
      </w:r>
      <w:r>
        <w:rPr>
          <w:spacing w:val="-1"/>
        </w:rPr>
        <w:t xml:space="preserve"> </w:t>
      </w:r>
      <w:r>
        <w:t>sebagai ancaman terhadap ajaran Gereja, melainkan sebagai</w:t>
      </w:r>
      <w:r>
        <w:rPr>
          <w:spacing w:val="-15"/>
        </w:rPr>
        <w:t xml:space="preserve"> </w:t>
      </w:r>
      <w:r>
        <w:t>sarana</w:t>
      </w:r>
      <w:r>
        <w:rPr>
          <w:spacing w:val="-15"/>
        </w:rPr>
        <w:t xml:space="preserve"> </w:t>
      </w:r>
      <w:r>
        <w:t>yang</w:t>
      </w:r>
      <w:r>
        <w:rPr>
          <w:spacing w:val="-15"/>
        </w:rPr>
        <w:t xml:space="preserve"> </w:t>
      </w:r>
      <w:r>
        <w:t>memungkinkan</w:t>
      </w:r>
      <w:r>
        <w:rPr>
          <w:spacing w:val="-15"/>
        </w:rPr>
        <w:t xml:space="preserve"> </w:t>
      </w:r>
      <w:r>
        <w:t>manusia</w:t>
      </w:r>
      <w:r>
        <w:rPr>
          <w:spacing w:val="-15"/>
        </w:rPr>
        <w:t xml:space="preserve"> </w:t>
      </w:r>
      <w:r>
        <w:t>semakin</w:t>
      </w:r>
      <w:r>
        <w:rPr>
          <w:spacing w:val="-15"/>
        </w:rPr>
        <w:t xml:space="preserve"> </w:t>
      </w:r>
      <w:r>
        <w:t>memahami ciptaan dan menggali</w:t>
      </w:r>
      <w:r>
        <w:rPr>
          <w:spacing w:val="-1"/>
        </w:rPr>
        <w:t xml:space="preserve"> </w:t>
      </w:r>
      <w:r>
        <w:t>lebih</w:t>
      </w:r>
      <w:r>
        <w:rPr>
          <w:spacing w:val="-1"/>
        </w:rPr>
        <w:t xml:space="preserve"> </w:t>
      </w:r>
      <w:r>
        <w:t>dalam makna keberadaan manusia di dunia (Ariyanto, 2020).</w:t>
      </w:r>
    </w:p>
    <w:p w:rsidR="00BC3CB7" w:rsidRDefault="00BC3CB7">
      <w:pPr>
        <w:pStyle w:val="BodyText"/>
        <w:spacing w:line="276" w:lineRule="auto"/>
        <w:sectPr w:rsidR="00BC3CB7">
          <w:headerReference w:type="even" r:id="rId1620"/>
          <w:headerReference w:type="default" r:id="rId1621"/>
          <w:footerReference w:type="default" r:id="rId1622"/>
          <w:headerReference w:type="first" r:id="rId1623"/>
          <w:pgSz w:w="8790" w:h="13050"/>
          <w:pgMar w:top="1060" w:right="992" w:bottom="920" w:left="1133" w:header="0" w:footer="738" w:gutter="0"/>
          <w:cols w:space="720"/>
        </w:sectPr>
      </w:pPr>
    </w:p>
    <w:p w:rsidR="00BC3CB7" w:rsidRDefault="00AF39CF">
      <w:pPr>
        <w:pStyle w:val="BodyText"/>
        <w:spacing w:before="72" w:line="276" w:lineRule="auto"/>
        <w:ind w:left="1" w:right="420" w:firstLine="568"/>
      </w:pPr>
      <w:r>
        <w:lastRenderedPageBreak/>
        <w:t>Namun, modernitas yang dibentuk oleh iptek juga menghadirkan tantangan-tantangan baru, terutama dalam ranah etika dan moral. Kemajuan dalam bioteknologi, misalnya, menimbulkan pertanyaan mendasar tentang batas intervensi manusia terhadap kehidupan. Dalam hal ini, pendidikan agama Katolik perlu memperlengkapi peserta didik dengan prinsip- prinsip moral yang bersumber pada ajaran Kristus dan Tradisi Gereja.</w:t>
      </w:r>
      <w:r>
        <w:rPr>
          <w:spacing w:val="-15"/>
        </w:rPr>
        <w:t xml:space="preserve"> </w:t>
      </w:r>
      <w:r>
        <w:t>Peserta</w:t>
      </w:r>
      <w:r>
        <w:rPr>
          <w:spacing w:val="-15"/>
        </w:rPr>
        <w:t xml:space="preserve"> </w:t>
      </w:r>
      <w:r>
        <w:t>didik</w:t>
      </w:r>
      <w:r>
        <w:rPr>
          <w:spacing w:val="-15"/>
        </w:rPr>
        <w:t xml:space="preserve"> </w:t>
      </w:r>
      <w:r>
        <w:t>tidak</w:t>
      </w:r>
      <w:r>
        <w:rPr>
          <w:spacing w:val="-15"/>
        </w:rPr>
        <w:t xml:space="preserve"> </w:t>
      </w:r>
      <w:r>
        <w:t>hanya</w:t>
      </w:r>
      <w:r>
        <w:rPr>
          <w:spacing w:val="-15"/>
        </w:rPr>
        <w:t xml:space="preserve"> </w:t>
      </w:r>
      <w:r>
        <w:t>ditantang</w:t>
      </w:r>
      <w:r>
        <w:rPr>
          <w:spacing w:val="-15"/>
        </w:rPr>
        <w:t xml:space="preserve"> </w:t>
      </w:r>
      <w:r>
        <w:t>untuk</w:t>
      </w:r>
      <w:r>
        <w:rPr>
          <w:spacing w:val="-15"/>
        </w:rPr>
        <w:t xml:space="preserve"> </w:t>
      </w:r>
      <w:r>
        <w:t>menguasai</w:t>
      </w:r>
      <w:r>
        <w:rPr>
          <w:spacing w:val="-15"/>
        </w:rPr>
        <w:t xml:space="preserve"> </w:t>
      </w:r>
      <w:r>
        <w:t>ilmu pengetahuan, tetapi juga untuk bertindak secara bertanggung jawab dalam penggunaannya, agar tidak tergelincir dalam eksploitasi atau manipulasi kehidupan (Kurniawan, 2019). Pendidikan</w:t>
      </w:r>
      <w:r>
        <w:rPr>
          <w:spacing w:val="-15"/>
        </w:rPr>
        <w:t xml:space="preserve"> </w:t>
      </w:r>
      <w:r>
        <w:t>agama</w:t>
      </w:r>
      <w:r>
        <w:rPr>
          <w:spacing w:val="-15"/>
        </w:rPr>
        <w:t xml:space="preserve"> </w:t>
      </w:r>
      <w:r>
        <w:t>berperan</w:t>
      </w:r>
      <w:r>
        <w:rPr>
          <w:spacing w:val="-15"/>
        </w:rPr>
        <w:t xml:space="preserve"> </w:t>
      </w:r>
      <w:r>
        <w:t>penting</w:t>
      </w:r>
      <w:r>
        <w:rPr>
          <w:spacing w:val="-15"/>
        </w:rPr>
        <w:t xml:space="preserve"> </w:t>
      </w:r>
      <w:r>
        <w:t>sebagai</w:t>
      </w:r>
      <w:r>
        <w:rPr>
          <w:spacing w:val="-15"/>
        </w:rPr>
        <w:t xml:space="preserve"> </w:t>
      </w:r>
      <w:r>
        <w:t>penuntun</w:t>
      </w:r>
      <w:r>
        <w:rPr>
          <w:spacing w:val="-15"/>
        </w:rPr>
        <w:t xml:space="preserve"> </w:t>
      </w:r>
      <w:r>
        <w:t>moral</w:t>
      </w:r>
      <w:r>
        <w:rPr>
          <w:spacing w:val="-15"/>
        </w:rPr>
        <w:t xml:space="preserve"> </w:t>
      </w:r>
      <w:r>
        <w:t>yang menanamkan kesadaran bahwa sains harus berpihak pada kehidupan, keadilan, dan martabat manusia.</w:t>
      </w:r>
    </w:p>
    <w:p w:rsidR="00BC3CB7" w:rsidRDefault="00AF39CF">
      <w:pPr>
        <w:pStyle w:val="BodyText"/>
        <w:spacing w:before="1" w:line="276" w:lineRule="auto"/>
        <w:ind w:left="1" w:right="423" w:firstLine="568"/>
      </w:pPr>
      <w:r>
        <w:t>Di tengah budaya digital yang didominasi oleh konsumerisme, kecepatan informasi, dan eksposur media sosial, pendidikan agama Katolik memiliki tugas untuk menanamkan nilai-nilai moral dan etika digital. Peserta didik harus dibimbing untuk</w:t>
      </w:r>
      <w:r>
        <w:rPr>
          <w:spacing w:val="-15"/>
        </w:rPr>
        <w:t xml:space="preserve"> </w:t>
      </w:r>
      <w:r>
        <w:t>menggunakan</w:t>
      </w:r>
      <w:r>
        <w:rPr>
          <w:spacing w:val="-15"/>
        </w:rPr>
        <w:t xml:space="preserve"> </w:t>
      </w:r>
      <w:r>
        <w:t>teknologi</w:t>
      </w:r>
      <w:r>
        <w:rPr>
          <w:spacing w:val="-15"/>
        </w:rPr>
        <w:t xml:space="preserve"> </w:t>
      </w:r>
      <w:r>
        <w:t>secara</w:t>
      </w:r>
      <w:r>
        <w:rPr>
          <w:spacing w:val="-15"/>
        </w:rPr>
        <w:t xml:space="preserve"> </w:t>
      </w:r>
      <w:r>
        <w:t>arif</w:t>
      </w:r>
      <w:r>
        <w:rPr>
          <w:spacing w:val="-15"/>
        </w:rPr>
        <w:t xml:space="preserve"> </w:t>
      </w:r>
      <w:r>
        <w:t>dan</w:t>
      </w:r>
      <w:r>
        <w:rPr>
          <w:spacing w:val="-15"/>
        </w:rPr>
        <w:t xml:space="preserve"> </w:t>
      </w:r>
      <w:r>
        <w:t>bertanggung</w:t>
      </w:r>
      <w:r>
        <w:rPr>
          <w:spacing w:val="-15"/>
        </w:rPr>
        <w:t xml:space="preserve"> </w:t>
      </w:r>
      <w:r>
        <w:t>jawab. Mereka</w:t>
      </w:r>
      <w:r>
        <w:rPr>
          <w:spacing w:val="-15"/>
        </w:rPr>
        <w:t xml:space="preserve"> </w:t>
      </w:r>
      <w:r>
        <w:t>harus</w:t>
      </w:r>
      <w:r>
        <w:rPr>
          <w:spacing w:val="-15"/>
        </w:rPr>
        <w:t xml:space="preserve"> </w:t>
      </w:r>
      <w:r>
        <w:t>diajarkan</w:t>
      </w:r>
      <w:r>
        <w:rPr>
          <w:spacing w:val="-15"/>
        </w:rPr>
        <w:t xml:space="preserve"> </w:t>
      </w:r>
      <w:r>
        <w:t>untuk</w:t>
      </w:r>
      <w:r>
        <w:rPr>
          <w:spacing w:val="-15"/>
        </w:rPr>
        <w:t xml:space="preserve"> </w:t>
      </w:r>
      <w:r>
        <w:t>tidak</w:t>
      </w:r>
      <w:r>
        <w:rPr>
          <w:spacing w:val="-15"/>
        </w:rPr>
        <w:t xml:space="preserve"> </w:t>
      </w:r>
      <w:r>
        <w:t>terjerumus</w:t>
      </w:r>
      <w:r>
        <w:rPr>
          <w:spacing w:val="-15"/>
        </w:rPr>
        <w:t xml:space="preserve"> </w:t>
      </w:r>
      <w:r>
        <w:t>dalam</w:t>
      </w:r>
      <w:r>
        <w:rPr>
          <w:spacing w:val="-15"/>
        </w:rPr>
        <w:t xml:space="preserve"> </w:t>
      </w:r>
      <w:r>
        <w:t>penyebaran informasi palsu (</w:t>
      </w:r>
      <w:r>
        <w:rPr>
          <w:i/>
        </w:rPr>
        <w:t>hoaks</w:t>
      </w:r>
      <w:r>
        <w:t>), ujaran kebencian, atau perilaku yang merusak reputasi orang lain. Sikap integritas digital menjadi bagian penting dari formasi karakter. Dalam hal ini, pendidikan agama Katolik juga menekankan pentingnya sikap solider dan kepedulian terhadap isu-isu sosial seperti keadilan ekologis dan kemiskinan digital, yang sering kali terabaikan dalam euforia teknologi (Rambu, 2022).</w:t>
      </w:r>
    </w:p>
    <w:p w:rsidR="00BC3CB7" w:rsidRDefault="00AF39CF">
      <w:pPr>
        <w:pStyle w:val="BodyText"/>
        <w:spacing w:before="1" w:line="276" w:lineRule="auto"/>
        <w:ind w:left="1" w:right="424" w:firstLine="568"/>
      </w:pPr>
      <w:r>
        <w:t>Lebih</w:t>
      </w:r>
      <w:r>
        <w:rPr>
          <w:spacing w:val="-4"/>
        </w:rPr>
        <w:t xml:space="preserve"> </w:t>
      </w:r>
      <w:r>
        <w:t>jauh</w:t>
      </w:r>
      <w:r>
        <w:rPr>
          <w:spacing w:val="-4"/>
        </w:rPr>
        <w:t xml:space="preserve"> </w:t>
      </w:r>
      <w:r>
        <w:t>lagi,</w:t>
      </w:r>
      <w:r>
        <w:rPr>
          <w:spacing w:val="-4"/>
        </w:rPr>
        <w:t xml:space="preserve"> </w:t>
      </w:r>
      <w:r>
        <w:t>kehidupan</w:t>
      </w:r>
      <w:r>
        <w:rPr>
          <w:spacing w:val="-4"/>
        </w:rPr>
        <w:t xml:space="preserve"> </w:t>
      </w:r>
      <w:r>
        <w:t>iman</w:t>
      </w:r>
      <w:r>
        <w:rPr>
          <w:spacing w:val="-4"/>
        </w:rPr>
        <w:t xml:space="preserve"> </w:t>
      </w:r>
      <w:r>
        <w:t>juga</w:t>
      </w:r>
      <w:r>
        <w:rPr>
          <w:spacing w:val="-4"/>
        </w:rPr>
        <w:t xml:space="preserve"> </w:t>
      </w:r>
      <w:r>
        <w:t>tidak</w:t>
      </w:r>
      <w:r>
        <w:rPr>
          <w:spacing w:val="-4"/>
        </w:rPr>
        <w:t xml:space="preserve"> </w:t>
      </w:r>
      <w:r>
        <w:t>bisa</w:t>
      </w:r>
      <w:r>
        <w:rPr>
          <w:spacing w:val="-4"/>
        </w:rPr>
        <w:t xml:space="preserve"> </w:t>
      </w:r>
      <w:r>
        <w:t>dilepaskan dari realitas digital. Spiritualitas di era digital bukan berarti meninggalkan praktik iman yang tradisional, melainkan menemukan cara-cara baru untuk memelihara hubungan dengan Tuhan dalam lingkungan yang terus berubah. Pendidikan agama Katolik harus mampu menjembatani kebutuhan ini dengan menumbuhkan</w:t>
      </w:r>
      <w:r>
        <w:rPr>
          <w:spacing w:val="41"/>
        </w:rPr>
        <w:t xml:space="preserve">  </w:t>
      </w:r>
      <w:r>
        <w:t>spiritualitas</w:t>
      </w:r>
      <w:r>
        <w:rPr>
          <w:spacing w:val="42"/>
        </w:rPr>
        <w:t xml:space="preserve">  </w:t>
      </w:r>
      <w:r>
        <w:t>digital,</w:t>
      </w:r>
      <w:r>
        <w:rPr>
          <w:spacing w:val="41"/>
        </w:rPr>
        <w:t xml:space="preserve">  </w:t>
      </w:r>
      <w:r>
        <w:t>yaitu</w:t>
      </w:r>
      <w:r>
        <w:rPr>
          <w:spacing w:val="41"/>
        </w:rPr>
        <w:t xml:space="preserve">  </w:t>
      </w:r>
      <w:r>
        <w:t>kesadaran</w:t>
      </w:r>
      <w:r>
        <w:rPr>
          <w:spacing w:val="42"/>
        </w:rPr>
        <w:t xml:space="preserve">  </w:t>
      </w:r>
      <w:r>
        <w:rPr>
          <w:spacing w:val="-2"/>
        </w:rPr>
        <w:t>untuk</w:t>
      </w:r>
    </w:p>
    <w:p w:rsidR="00BC3CB7" w:rsidRDefault="00BC3CB7">
      <w:pPr>
        <w:pStyle w:val="BodyText"/>
        <w:spacing w:line="276" w:lineRule="auto"/>
        <w:sectPr w:rsidR="00BC3CB7">
          <w:headerReference w:type="even" r:id="rId1624"/>
          <w:headerReference w:type="default" r:id="rId1625"/>
          <w:footerReference w:type="default" r:id="rId1626"/>
          <w:headerReference w:type="first" r:id="rId1627"/>
          <w:pgSz w:w="8790" w:h="13050"/>
          <w:pgMar w:top="1060" w:right="992" w:bottom="920" w:left="1133" w:header="0" w:footer="738" w:gutter="0"/>
          <w:cols w:space="720"/>
        </w:sectPr>
      </w:pPr>
    </w:p>
    <w:p w:rsidR="00BC3CB7" w:rsidRDefault="00AF39CF">
      <w:pPr>
        <w:pStyle w:val="BodyText"/>
        <w:spacing w:before="72" w:line="276" w:lineRule="auto"/>
        <w:ind w:right="136"/>
      </w:pPr>
      <w:r>
        <w:lastRenderedPageBreak/>
        <w:t>mencari Tuhan dalam ruang virtual, memanfaatkan media untuk memperdalam iman, serta menciptakan komunitas daring yang mendukung kehidupan rohani (Fatimah, 2022). Platform digital tidak hanya menjadi tempat hiburan, tetapi juga ladang evangelisasi yang luas.</w:t>
      </w:r>
      <w:r>
        <w:rPr>
          <w:spacing w:val="-1"/>
        </w:rPr>
        <w:t xml:space="preserve"> </w:t>
      </w:r>
      <w:r>
        <w:t>Oleh</w:t>
      </w:r>
      <w:r>
        <w:rPr>
          <w:spacing w:val="-1"/>
        </w:rPr>
        <w:t xml:space="preserve"> </w:t>
      </w:r>
      <w:r>
        <w:t>karena itu, pendidikan agama</w:t>
      </w:r>
      <w:r>
        <w:rPr>
          <w:spacing w:val="-1"/>
        </w:rPr>
        <w:t xml:space="preserve"> </w:t>
      </w:r>
      <w:r>
        <w:t xml:space="preserve">harus mendorong peserta didik untuk menggunakan media sosial sebagai sarana kesaksian iman yang hidup dan relevan (Lobo, </w:t>
      </w:r>
      <w:r>
        <w:rPr>
          <w:spacing w:val="-2"/>
        </w:rPr>
        <w:t>2023).</w:t>
      </w:r>
    </w:p>
    <w:p w:rsidR="00BC3CB7" w:rsidRDefault="00AF39CF">
      <w:pPr>
        <w:pStyle w:val="BodyText"/>
        <w:spacing w:line="276" w:lineRule="auto"/>
        <w:ind w:right="136" w:firstLine="568"/>
      </w:pPr>
      <w:r>
        <w:t>Dalam sejarahnya, Gereja Katolik telah menunjukkan bahwa</w:t>
      </w:r>
      <w:r>
        <w:rPr>
          <w:spacing w:val="-9"/>
        </w:rPr>
        <w:t xml:space="preserve"> </w:t>
      </w:r>
      <w:r>
        <w:t>iman</w:t>
      </w:r>
      <w:r>
        <w:rPr>
          <w:spacing w:val="-9"/>
        </w:rPr>
        <w:t xml:space="preserve"> </w:t>
      </w:r>
      <w:r>
        <w:t>dan</w:t>
      </w:r>
      <w:r>
        <w:rPr>
          <w:spacing w:val="-9"/>
        </w:rPr>
        <w:t xml:space="preserve"> </w:t>
      </w:r>
      <w:r>
        <w:t>ilmu</w:t>
      </w:r>
      <w:r>
        <w:rPr>
          <w:spacing w:val="-8"/>
        </w:rPr>
        <w:t xml:space="preserve"> </w:t>
      </w:r>
      <w:r>
        <w:t>dapat</w:t>
      </w:r>
      <w:r>
        <w:rPr>
          <w:spacing w:val="-9"/>
        </w:rPr>
        <w:t xml:space="preserve"> </w:t>
      </w:r>
      <w:r>
        <w:t>berjalan</w:t>
      </w:r>
      <w:r>
        <w:rPr>
          <w:spacing w:val="-9"/>
        </w:rPr>
        <w:t xml:space="preserve"> </w:t>
      </w:r>
      <w:r>
        <w:t>seiring.</w:t>
      </w:r>
      <w:r>
        <w:rPr>
          <w:spacing w:val="-12"/>
        </w:rPr>
        <w:t xml:space="preserve"> </w:t>
      </w:r>
      <w:r>
        <w:t>Tokoh-tokoh</w:t>
      </w:r>
      <w:r>
        <w:rPr>
          <w:spacing w:val="-8"/>
        </w:rPr>
        <w:t xml:space="preserve"> </w:t>
      </w:r>
      <w:r>
        <w:t>seperti Gregor Mendel dan Georges Lemaître menjadi bukti konkret bahwa</w:t>
      </w:r>
      <w:r>
        <w:rPr>
          <w:spacing w:val="-11"/>
        </w:rPr>
        <w:t xml:space="preserve"> </w:t>
      </w:r>
      <w:r>
        <w:t>menjadi</w:t>
      </w:r>
      <w:r>
        <w:rPr>
          <w:spacing w:val="-11"/>
        </w:rPr>
        <w:t xml:space="preserve"> </w:t>
      </w:r>
      <w:r>
        <w:t>ilmuwan</w:t>
      </w:r>
      <w:r>
        <w:rPr>
          <w:spacing w:val="-10"/>
        </w:rPr>
        <w:t xml:space="preserve"> </w:t>
      </w:r>
      <w:r>
        <w:t>tidak</w:t>
      </w:r>
      <w:r>
        <w:rPr>
          <w:spacing w:val="-11"/>
        </w:rPr>
        <w:t xml:space="preserve"> </w:t>
      </w:r>
      <w:r>
        <w:t>berarti</w:t>
      </w:r>
      <w:r>
        <w:rPr>
          <w:spacing w:val="-12"/>
        </w:rPr>
        <w:t xml:space="preserve"> </w:t>
      </w:r>
      <w:r>
        <w:t>meninggalkan</w:t>
      </w:r>
      <w:r>
        <w:rPr>
          <w:spacing w:val="-10"/>
        </w:rPr>
        <w:t xml:space="preserve"> </w:t>
      </w:r>
      <w:r>
        <w:t>iman;</w:t>
      </w:r>
      <w:r>
        <w:rPr>
          <w:spacing w:val="-11"/>
        </w:rPr>
        <w:t xml:space="preserve"> </w:t>
      </w:r>
      <w:r>
        <w:t>justru, sebaliknya, iman dapat memberi makna yang lebih dalam pada pencarian ilmiah. Mendel, seorang biarawan, dikenal sebagai pelopor</w:t>
      </w:r>
      <w:r>
        <w:rPr>
          <w:spacing w:val="-15"/>
        </w:rPr>
        <w:t xml:space="preserve"> </w:t>
      </w:r>
      <w:r>
        <w:t>genetika</w:t>
      </w:r>
      <w:r>
        <w:rPr>
          <w:spacing w:val="-15"/>
        </w:rPr>
        <w:t xml:space="preserve"> </w:t>
      </w:r>
      <w:r>
        <w:t>modern.</w:t>
      </w:r>
      <w:r>
        <w:rPr>
          <w:spacing w:val="-15"/>
        </w:rPr>
        <w:t xml:space="preserve"> </w:t>
      </w:r>
      <w:r>
        <w:t>Sementara</w:t>
      </w:r>
      <w:r>
        <w:rPr>
          <w:spacing w:val="-15"/>
        </w:rPr>
        <w:t xml:space="preserve"> </w:t>
      </w:r>
      <w:r>
        <w:t>Lemaître,</w:t>
      </w:r>
      <w:r>
        <w:rPr>
          <w:spacing w:val="-15"/>
        </w:rPr>
        <w:t xml:space="preserve"> </w:t>
      </w:r>
      <w:r>
        <w:t>imam</w:t>
      </w:r>
      <w:r>
        <w:rPr>
          <w:spacing w:val="-15"/>
        </w:rPr>
        <w:t xml:space="preserve"> </w:t>
      </w:r>
      <w:r>
        <w:t>Katolik</w:t>
      </w:r>
      <w:r>
        <w:rPr>
          <w:spacing w:val="-15"/>
        </w:rPr>
        <w:t xml:space="preserve"> </w:t>
      </w:r>
      <w:r>
        <w:t xml:space="preserve">asal Belgia, menggagas teori Big Bang yang kini menjadi dasar kosmologi modern (Farrell, 2005; Henig, 2000). Pendidikan agama Katolik perlu terus menanamkan kesadaran ini kepada peserta didik agar mereka mampu menyatukan iman dan ilmu dalam hidup akademik maupun profesional mereka (Groome, </w:t>
      </w:r>
      <w:r>
        <w:rPr>
          <w:spacing w:val="-2"/>
        </w:rPr>
        <w:t>2019).</w:t>
      </w:r>
    </w:p>
    <w:p w:rsidR="00BC3CB7" w:rsidRDefault="00AF39CF">
      <w:pPr>
        <w:pStyle w:val="BodyText"/>
        <w:spacing w:line="276" w:lineRule="auto"/>
        <w:ind w:right="139" w:firstLine="568"/>
      </w:pPr>
      <w:r>
        <w:t xml:space="preserve">Dengan demikian, pendidikan agama Katolik bukan </w:t>
      </w:r>
      <w:r>
        <w:rPr>
          <w:spacing w:val="-2"/>
        </w:rPr>
        <w:t xml:space="preserve">sekadar pembelajaran doktrinal, tetapi sebuah proses transformasi </w:t>
      </w:r>
      <w:r>
        <w:t>manusia</w:t>
      </w:r>
      <w:r>
        <w:rPr>
          <w:spacing w:val="-9"/>
        </w:rPr>
        <w:t xml:space="preserve"> </w:t>
      </w:r>
      <w:r>
        <w:t>secara</w:t>
      </w:r>
      <w:r>
        <w:rPr>
          <w:spacing w:val="-8"/>
        </w:rPr>
        <w:t xml:space="preserve"> </w:t>
      </w:r>
      <w:r>
        <w:t>menyeluruh.</w:t>
      </w:r>
      <w:r>
        <w:rPr>
          <w:spacing w:val="-7"/>
        </w:rPr>
        <w:t xml:space="preserve"> </w:t>
      </w:r>
      <w:r>
        <w:t>Ia</w:t>
      </w:r>
      <w:r>
        <w:rPr>
          <w:spacing w:val="-8"/>
        </w:rPr>
        <w:t xml:space="preserve"> </w:t>
      </w:r>
      <w:r>
        <w:t>membentuk</w:t>
      </w:r>
      <w:r>
        <w:rPr>
          <w:spacing w:val="-7"/>
        </w:rPr>
        <w:t xml:space="preserve"> </w:t>
      </w:r>
      <w:r>
        <w:t>pribadi</w:t>
      </w:r>
      <w:r>
        <w:rPr>
          <w:spacing w:val="-8"/>
        </w:rPr>
        <w:t xml:space="preserve"> </w:t>
      </w:r>
      <w:r>
        <w:t>yang</w:t>
      </w:r>
      <w:r>
        <w:rPr>
          <w:spacing w:val="-8"/>
        </w:rPr>
        <w:t xml:space="preserve"> </w:t>
      </w:r>
      <w:r>
        <w:t>berpikir kritis, bertindak adil, serta menjalin relasi yang sehat dengan sesama,</w:t>
      </w:r>
      <w:r>
        <w:rPr>
          <w:spacing w:val="-15"/>
        </w:rPr>
        <w:t xml:space="preserve"> </w:t>
      </w:r>
      <w:r>
        <w:t>alam,</w:t>
      </w:r>
      <w:r>
        <w:rPr>
          <w:spacing w:val="-14"/>
        </w:rPr>
        <w:t xml:space="preserve"> </w:t>
      </w:r>
      <w:r>
        <w:t>dan</w:t>
      </w:r>
      <w:r>
        <w:rPr>
          <w:spacing w:val="-15"/>
        </w:rPr>
        <w:t xml:space="preserve"> </w:t>
      </w:r>
      <w:r>
        <w:t>Tuhan.</w:t>
      </w:r>
      <w:r>
        <w:rPr>
          <w:spacing w:val="-15"/>
        </w:rPr>
        <w:t xml:space="preserve"> </w:t>
      </w:r>
      <w:r>
        <w:t>Pendidikan</w:t>
      </w:r>
      <w:r>
        <w:rPr>
          <w:spacing w:val="-15"/>
        </w:rPr>
        <w:t xml:space="preserve"> </w:t>
      </w:r>
      <w:r>
        <w:t>ini</w:t>
      </w:r>
      <w:r>
        <w:rPr>
          <w:spacing w:val="-15"/>
        </w:rPr>
        <w:t xml:space="preserve"> </w:t>
      </w:r>
      <w:r>
        <w:t>harus</w:t>
      </w:r>
      <w:r>
        <w:rPr>
          <w:spacing w:val="-14"/>
        </w:rPr>
        <w:t xml:space="preserve"> </w:t>
      </w:r>
      <w:r>
        <w:t>terus</w:t>
      </w:r>
      <w:r>
        <w:rPr>
          <w:spacing w:val="-14"/>
        </w:rPr>
        <w:t xml:space="preserve"> </w:t>
      </w:r>
      <w:r>
        <w:t>berakar</w:t>
      </w:r>
      <w:r>
        <w:rPr>
          <w:spacing w:val="-14"/>
        </w:rPr>
        <w:t xml:space="preserve"> </w:t>
      </w:r>
      <w:r>
        <w:t>pada iman</w:t>
      </w:r>
      <w:r>
        <w:rPr>
          <w:spacing w:val="-11"/>
        </w:rPr>
        <w:t xml:space="preserve"> </w:t>
      </w:r>
      <w:r>
        <w:t>yang</w:t>
      </w:r>
      <w:r>
        <w:rPr>
          <w:spacing w:val="-11"/>
        </w:rPr>
        <w:t xml:space="preserve"> </w:t>
      </w:r>
      <w:r>
        <w:t>kokoh,</w:t>
      </w:r>
      <w:r>
        <w:rPr>
          <w:spacing w:val="-9"/>
        </w:rPr>
        <w:t xml:space="preserve"> </w:t>
      </w:r>
      <w:r>
        <w:t>namun</w:t>
      </w:r>
      <w:r>
        <w:rPr>
          <w:spacing w:val="-10"/>
        </w:rPr>
        <w:t xml:space="preserve"> </w:t>
      </w:r>
      <w:r>
        <w:t>juga</w:t>
      </w:r>
      <w:r>
        <w:rPr>
          <w:spacing w:val="-9"/>
        </w:rPr>
        <w:t xml:space="preserve"> </w:t>
      </w:r>
      <w:r>
        <w:t>terbuka</w:t>
      </w:r>
      <w:r>
        <w:rPr>
          <w:spacing w:val="-11"/>
        </w:rPr>
        <w:t xml:space="preserve"> </w:t>
      </w:r>
      <w:r>
        <w:t>terhadap</w:t>
      </w:r>
      <w:r>
        <w:rPr>
          <w:spacing w:val="-10"/>
        </w:rPr>
        <w:t xml:space="preserve"> </w:t>
      </w:r>
      <w:r>
        <w:t>dinamika</w:t>
      </w:r>
      <w:r>
        <w:rPr>
          <w:spacing w:val="-11"/>
        </w:rPr>
        <w:t xml:space="preserve"> </w:t>
      </w:r>
      <w:r>
        <w:t>zaman. Dalam terang Kristus, peserta didik dibina agar menjadi pelaku perubahan yang membawa damai, keadilan, dan cinta kasih ke dalam dunia yang terus berkembang secara teknologi dan pengetahuan (Yudistira, 2023).</w:t>
      </w:r>
    </w:p>
    <w:p w:rsidR="00BC3CB7" w:rsidRDefault="00BC3CB7">
      <w:pPr>
        <w:pStyle w:val="BodyText"/>
        <w:spacing w:line="276" w:lineRule="auto"/>
        <w:sectPr w:rsidR="00BC3CB7">
          <w:headerReference w:type="even" r:id="rId1628"/>
          <w:headerReference w:type="default" r:id="rId1629"/>
          <w:footerReference w:type="default" r:id="rId1630"/>
          <w:headerReference w:type="first" r:id="rId1631"/>
          <w:pgSz w:w="8790" w:h="13050"/>
          <w:pgMar w:top="1060" w:right="992" w:bottom="920" w:left="1133" w:header="0" w:footer="738" w:gutter="0"/>
          <w:cols w:space="720"/>
        </w:sectPr>
      </w:pPr>
    </w:p>
    <w:p w:rsidR="00BC3CB7" w:rsidRDefault="00AF39CF">
      <w:pPr>
        <w:pStyle w:val="Heading2"/>
        <w:numPr>
          <w:ilvl w:val="1"/>
          <w:numId w:val="2"/>
        </w:numPr>
        <w:tabs>
          <w:tab w:val="left" w:pos="569"/>
        </w:tabs>
        <w:spacing w:before="72" w:line="276" w:lineRule="auto"/>
        <w:ind w:left="569" w:right="424"/>
        <w:jc w:val="both"/>
      </w:pPr>
      <w:bookmarkStart w:id="83" w:name="_bookmark82"/>
      <w:bookmarkEnd w:id="83"/>
      <w:r>
        <w:lastRenderedPageBreak/>
        <w:t>Pandangan Gereja Katolik Terhadap Ilmu Pengetahuan dan Teknologi</w:t>
      </w:r>
    </w:p>
    <w:p w:rsidR="00BC3CB7" w:rsidRDefault="00AF39CF">
      <w:pPr>
        <w:pStyle w:val="BodyText"/>
        <w:spacing w:before="119" w:line="276" w:lineRule="auto"/>
        <w:ind w:left="1" w:right="420" w:firstLine="568"/>
      </w:pPr>
      <w:r>
        <w:t>Gereja Katolik memandang ilmu pengetahuan dan teknologi sebagai bagian penting dari kehidupan manusia yang berasal</w:t>
      </w:r>
      <w:r>
        <w:rPr>
          <w:spacing w:val="-15"/>
        </w:rPr>
        <w:t xml:space="preserve"> </w:t>
      </w:r>
      <w:r>
        <w:t>dari</w:t>
      </w:r>
      <w:r>
        <w:rPr>
          <w:spacing w:val="-15"/>
        </w:rPr>
        <w:t xml:space="preserve"> </w:t>
      </w:r>
      <w:r>
        <w:t>anugerah</w:t>
      </w:r>
      <w:r>
        <w:rPr>
          <w:spacing w:val="-15"/>
        </w:rPr>
        <w:t xml:space="preserve"> </w:t>
      </w:r>
      <w:r>
        <w:t>Allah.</w:t>
      </w:r>
      <w:r>
        <w:rPr>
          <w:spacing w:val="-15"/>
        </w:rPr>
        <w:t xml:space="preserve"> </w:t>
      </w:r>
      <w:r>
        <w:t>Gereja</w:t>
      </w:r>
      <w:r>
        <w:rPr>
          <w:spacing w:val="-15"/>
        </w:rPr>
        <w:t xml:space="preserve"> </w:t>
      </w:r>
      <w:r>
        <w:t>mengakui</w:t>
      </w:r>
      <w:r>
        <w:rPr>
          <w:spacing w:val="-15"/>
        </w:rPr>
        <w:t xml:space="preserve"> </w:t>
      </w:r>
      <w:r>
        <w:t>bahwa</w:t>
      </w:r>
      <w:r>
        <w:rPr>
          <w:spacing w:val="-15"/>
        </w:rPr>
        <w:t xml:space="preserve"> </w:t>
      </w:r>
      <w:r>
        <w:t>kemampuan manusia untuk berpikir, meneliti, dan mencipta merupakan hasil dari akal budi yang diberikan oleh Tuhan. Oleh karena itu, kegiatan ilmiah dan perkembangan teknologi bukanlah hal yang bertentangan dengan iman, melainkan dapat menjadi sarana untuk lebih memahami dan mengagumi ciptaan Allah. Ilmu pengetahuan memungkinkan manusia mengembangkan potensi diri, memahami alam semesta secara lebih mendalam, serta menciptakan</w:t>
      </w:r>
      <w:r>
        <w:rPr>
          <w:spacing w:val="-4"/>
        </w:rPr>
        <w:t xml:space="preserve"> </w:t>
      </w:r>
      <w:r>
        <w:t>alat</w:t>
      </w:r>
      <w:r>
        <w:rPr>
          <w:spacing w:val="-5"/>
        </w:rPr>
        <w:t xml:space="preserve"> </w:t>
      </w:r>
      <w:r>
        <w:t>dan</w:t>
      </w:r>
      <w:r>
        <w:rPr>
          <w:spacing w:val="-4"/>
        </w:rPr>
        <w:t xml:space="preserve"> </w:t>
      </w:r>
      <w:r>
        <w:t>sistem</w:t>
      </w:r>
      <w:r>
        <w:rPr>
          <w:spacing w:val="-5"/>
        </w:rPr>
        <w:t xml:space="preserve"> </w:t>
      </w:r>
      <w:r>
        <w:t>yang</w:t>
      </w:r>
      <w:r>
        <w:rPr>
          <w:spacing w:val="-4"/>
        </w:rPr>
        <w:t xml:space="preserve"> </w:t>
      </w:r>
      <w:r>
        <w:t>membantu</w:t>
      </w:r>
      <w:r>
        <w:rPr>
          <w:spacing w:val="-4"/>
        </w:rPr>
        <w:t xml:space="preserve"> </w:t>
      </w:r>
      <w:r>
        <w:t>kehidupan</w:t>
      </w:r>
      <w:r>
        <w:rPr>
          <w:spacing w:val="-4"/>
        </w:rPr>
        <w:t xml:space="preserve"> </w:t>
      </w:r>
      <w:r>
        <w:t>manusia menjadi lebih baik. Dalam Katekismus Gereja Katolik mengatakan</w:t>
      </w:r>
      <w:r>
        <w:rPr>
          <w:spacing w:val="-9"/>
        </w:rPr>
        <w:t xml:space="preserve"> </w:t>
      </w:r>
      <w:r>
        <w:t>bahwa</w:t>
      </w:r>
      <w:r>
        <w:rPr>
          <w:spacing w:val="-9"/>
        </w:rPr>
        <w:t xml:space="preserve"> </w:t>
      </w:r>
      <w:r>
        <w:t>“Ilmu</w:t>
      </w:r>
      <w:r>
        <w:rPr>
          <w:spacing w:val="-8"/>
        </w:rPr>
        <w:t xml:space="preserve"> </w:t>
      </w:r>
      <w:r>
        <w:t>pengetahuan</w:t>
      </w:r>
      <w:r>
        <w:rPr>
          <w:spacing w:val="-9"/>
        </w:rPr>
        <w:t xml:space="preserve"> </w:t>
      </w:r>
      <w:r>
        <w:t>dan</w:t>
      </w:r>
      <w:r>
        <w:rPr>
          <w:spacing w:val="-9"/>
        </w:rPr>
        <w:t xml:space="preserve"> </w:t>
      </w:r>
      <w:r>
        <w:t>teknik</w:t>
      </w:r>
      <w:r>
        <w:rPr>
          <w:spacing w:val="-8"/>
        </w:rPr>
        <w:t xml:space="preserve"> </w:t>
      </w:r>
      <w:r>
        <w:t>adalah</w:t>
      </w:r>
      <w:r>
        <w:rPr>
          <w:spacing w:val="-8"/>
        </w:rPr>
        <w:t xml:space="preserve"> </w:t>
      </w:r>
      <w:r>
        <w:t>sumber daya yang kaya bila ditempatkan pada pelayanan manusia dan dapat mengembangkan seluruh umat manusia”(KGK, 2005). Namun,</w:t>
      </w:r>
      <w:r>
        <w:rPr>
          <w:spacing w:val="-4"/>
        </w:rPr>
        <w:t xml:space="preserve"> </w:t>
      </w:r>
      <w:r>
        <w:t>Gereja</w:t>
      </w:r>
      <w:r>
        <w:rPr>
          <w:spacing w:val="-4"/>
        </w:rPr>
        <w:t xml:space="preserve"> </w:t>
      </w:r>
      <w:r>
        <w:t>juga</w:t>
      </w:r>
      <w:r>
        <w:rPr>
          <w:spacing w:val="-2"/>
        </w:rPr>
        <w:t xml:space="preserve"> </w:t>
      </w:r>
      <w:r>
        <w:t>mengingatkan</w:t>
      </w:r>
      <w:r>
        <w:rPr>
          <w:spacing w:val="-4"/>
        </w:rPr>
        <w:t xml:space="preserve"> </w:t>
      </w:r>
      <w:r>
        <w:t>bahwa</w:t>
      </w:r>
      <w:r>
        <w:rPr>
          <w:spacing w:val="-4"/>
        </w:rPr>
        <w:t xml:space="preserve"> </w:t>
      </w:r>
      <w:r>
        <w:t>ilmu</w:t>
      </w:r>
      <w:r>
        <w:rPr>
          <w:spacing w:val="-4"/>
        </w:rPr>
        <w:t xml:space="preserve"> </w:t>
      </w:r>
      <w:r>
        <w:t>pengetahuan</w:t>
      </w:r>
      <w:r>
        <w:rPr>
          <w:spacing w:val="-2"/>
        </w:rPr>
        <w:t xml:space="preserve"> </w:t>
      </w:r>
      <w:r>
        <w:t xml:space="preserve">dan teknologi harus dipergunakan secara bijak dan bertanggung jawab, tidak mengabaikan nilai-nilai moral dan martabat </w:t>
      </w:r>
      <w:r>
        <w:rPr>
          <w:spacing w:val="-2"/>
        </w:rPr>
        <w:t>manusia.</w:t>
      </w:r>
    </w:p>
    <w:p w:rsidR="00BC3CB7" w:rsidRDefault="00AF39CF">
      <w:pPr>
        <w:pStyle w:val="BodyText"/>
        <w:spacing w:before="1" w:line="276" w:lineRule="auto"/>
        <w:ind w:left="1" w:right="422" w:firstLine="568"/>
      </w:pPr>
      <w:r>
        <w:t>Sejarah panjang Gereja Katolik menunjukkan keterlibatannya</w:t>
      </w:r>
      <w:r>
        <w:rPr>
          <w:spacing w:val="-5"/>
        </w:rPr>
        <w:t xml:space="preserve"> </w:t>
      </w:r>
      <w:r>
        <w:t>dalam</w:t>
      </w:r>
      <w:r>
        <w:rPr>
          <w:spacing w:val="-5"/>
        </w:rPr>
        <w:t xml:space="preserve"> </w:t>
      </w:r>
      <w:r>
        <w:t>perkembangan</w:t>
      </w:r>
      <w:r>
        <w:rPr>
          <w:spacing w:val="-4"/>
        </w:rPr>
        <w:t xml:space="preserve"> </w:t>
      </w:r>
      <w:r>
        <w:t>ilmu</w:t>
      </w:r>
      <w:r>
        <w:rPr>
          <w:spacing w:val="-5"/>
        </w:rPr>
        <w:t xml:space="preserve"> </w:t>
      </w:r>
      <w:r>
        <w:t>pengetahuan.</w:t>
      </w:r>
      <w:r>
        <w:rPr>
          <w:spacing w:val="-5"/>
        </w:rPr>
        <w:t xml:space="preserve"> </w:t>
      </w:r>
      <w:r>
        <w:t>Banyak ilmuwan besar dalam sejarah adalah bagian dari Gereja, seperti Gregor Mendel, biarawan yang dikenal sebagai bapak genetika, atau Georges Lemaître, imam Katolik yang pertama kali mengemukakan teori "Big Bang". Hal ini menunjukkan bahwa Gereja</w:t>
      </w:r>
      <w:r>
        <w:rPr>
          <w:spacing w:val="-15"/>
        </w:rPr>
        <w:t xml:space="preserve"> </w:t>
      </w:r>
      <w:r>
        <w:t>tidak</w:t>
      </w:r>
      <w:r>
        <w:rPr>
          <w:spacing w:val="-15"/>
        </w:rPr>
        <w:t xml:space="preserve"> </w:t>
      </w:r>
      <w:r>
        <w:t>memusuhi</w:t>
      </w:r>
      <w:r>
        <w:rPr>
          <w:spacing w:val="-15"/>
        </w:rPr>
        <w:t xml:space="preserve"> </w:t>
      </w:r>
      <w:r>
        <w:t>ilmu</w:t>
      </w:r>
      <w:r>
        <w:rPr>
          <w:spacing w:val="-14"/>
        </w:rPr>
        <w:t xml:space="preserve"> </w:t>
      </w:r>
      <w:r>
        <w:t>pengetahuan,</w:t>
      </w:r>
      <w:r>
        <w:rPr>
          <w:spacing w:val="-13"/>
        </w:rPr>
        <w:t xml:space="preserve"> </w:t>
      </w:r>
      <w:r>
        <w:t>melainkan</w:t>
      </w:r>
      <w:r>
        <w:rPr>
          <w:spacing w:val="-15"/>
        </w:rPr>
        <w:t xml:space="preserve"> </w:t>
      </w:r>
      <w:r>
        <w:t>mendorong pencarian</w:t>
      </w:r>
      <w:r>
        <w:rPr>
          <w:spacing w:val="-12"/>
        </w:rPr>
        <w:t xml:space="preserve"> </w:t>
      </w:r>
      <w:r>
        <w:t>kebenaran</w:t>
      </w:r>
      <w:r>
        <w:rPr>
          <w:spacing w:val="-8"/>
        </w:rPr>
        <w:t xml:space="preserve"> </w:t>
      </w:r>
      <w:r>
        <w:t>melalui</w:t>
      </w:r>
      <w:r>
        <w:rPr>
          <w:spacing w:val="-12"/>
        </w:rPr>
        <w:t xml:space="preserve"> </w:t>
      </w:r>
      <w:r>
        <w:t>akal</w:t>
      </w:r>
      <w:r>
        <w:rPr>
          <w:spacing w:val="-13"/>
        </w:rPr>
        <w:t xml:space="preserve"> </w:t>
      </w:r>
      <w:r>
        <w:t>budi.</w:t>
      </w:r>
      <w:r>
        <w:rPr>
          <w:spacing w:val="-11"/>
        </w:rPr>
        <w:t xml:space="preserve"> </w:t>
      </w:r>
      <w:r>
        <w:t>Pandangan</w:t>
      </w:r>
      <w:r>
        <w:rPr>
          <w:spacing w:val="-11"/>
        </w:rPr>
        <w:t xml:space="preserve"> </w:t>
      </w:r>
      <w:r>
        <w:t>ini</w:t>
      </w:r>
      <w:r>
        <w:rPr>
          <w:spacing w:val="-12"/>
        </w:rPr>
        <w:t xml:space="preserve"> </w:t>
      </w:r>
      <w:r>
        <w:t xml:space="preserve">ditegaskan dalam dokumen konsili Vatikan II, </w:t>
      </w:r>
      <w:r>
        <w:rPr>
          <w:i/>
        </w:rPr>
        <w:t>Gaudium et Spes</w:t>
      </w:r>
      <w:r>
        <w:t>, yang menyatakan bahwa “penelitian ilmiah yang dilakukan dengan metode yang benar dan sesuai dengan prinsip moral tidak akan pernah</w:t>
      </w:r>
      <w:r>
        <w:rPr>
          <w:spacing w:val="70"/>
        </w:rPr>
        <w:t xml:space="preserve"> </w:t>
      </w:r>
      <w:r>
        <w:t>bertentangan</w:t>
      </w:r>
      <w:r>
        <w:rPr>
          <w:spacing w:val="71"/>
        </w:rPr>
        <w:t xml:space="preserve"> </w:t>
      </w:r>
      <w:r>
        <w:t>dengan</w:t>
      </w:r>
      <w:r>
        <w:rPr>
          <w:spacing w:val="70"/>
        </w:rPr>
        <w:t xml:space="preserve"> </w:t>
      </w:r>
      <w:r>
        <w:t>iman,</w:t>
      </w:r>
      <w:r>
        <w:rPr>
          <w:spacing w:val="70"/>
        </w:rPr>
        <w:t xml:space="preserve"> </w:t>
      </w:r>
      <w:r>
        <w:t>sebab</w:t>
      </w:r>
      <w:r>
        <w:rPr>
          <w:spacing w:val="70"/>
        </w:rPr>
        <w:t xml:space="preserve"> </w:t>
      </w:r>
      <w:r>
        <w:t>baik</w:t>
      </w:r>
      <w:r>
        <w:rPr>
          <w:spacing w:val="70"/>
        </w:rPr>
        <w:t xml:space="preserve"> </w:t>
      </w:r>
      <w:r>
        <w:t>dunia</w:t>
      </w:r>
      <w:r>
        <w:rPr>
          <w:spacing w:val="71"/>
        </w:rPr>
        <w:t xml:space="preserve"> </w:t>
      </w:r>
      <w:r>
        <w:rPr>
          <w:spacing w:val="-2"/>
        </w:rPr>
        <w:t>ciptaan</w:t>
      </w:r>
    </w:p>
    <w:p w:rsidR="00BC3CB7" w:rsidRDefault="00BC3CB7">
      <w:pPr>
        <w:pStyle w:val="BodyText"/>
        <w:spacing w:line="276" w:lineRule="auto"/>
        <w:sectPr w:rsidR="00BC3CB7">
          <w:headerReference w:type="even" r:id="rId1632"/>
          <w:headerReference w:type="default" r:id="rId1633"/>
          <w:footerReference w:type="default" r:id="rId1634"/>
          <w:headerReference w:type="first" r:id="rId1635"/>
          <w:pgSz w:w="8790" w:h="13050"/>
          <w:pgMar w:top="1060" w:right="992" w:bottom="920" w:left="1133" w:header="0" w:footer="738" w:gutter="0"/>
          <w:cols w:space="720"/>
        </w:sectPr>
      </w:pPr>
    </w:p>
    <w:p w:rsidR="00BC3CB7" w:rsidRDefault="00AF39CF">
      <w:pPr>
        <w:pStyle w:val="BodyText"/>
        <w:spacing w:before="72" w:line="276" w:lineRule="auto"/>
        <w:ind w:right="141"/>
      </w:pPr>
      <w:r>
        <w:lastRenderedPageBreak/>
        <w:t>maupun iman berasal dari sumber yang sama, yakni dari</w:t>
      </w:r>
      <w:r>
        <w:rPr>
          <w:spacing w:val="-7"/>
        </w:rPr>
        <w:t xml:space="preserve"> </w:t>
      </w:r>
      <w:r>
        <w:t>Allah” (GS 36).</w:t>
      </w:r>
      <w:r>
        <w:rPr>
          <w:spacing w:val="-1"/>
        </w:rPr>
        <w:t xml:space="preserve"> </w:t>
      </w:r>
      <w:r>
        <w:t>Pernyataan</w:t>
      </w:r>
      <w:r>
        <w:rPr>
          <w:spacing w:val="-1"/>
        </w:rPr>
        <w:t xml:space="preserve"> </w:t>
      </w:r>
      <w:r>
        <w:t>ini</w:t>
      </w:r>
      <w:r>
        <w:rPr>
          <w:spacing w:val="-1"/>
        </w:rPr>
        <w:t xml:space="preserve"> </w:t>
      </w:r>
      <w:r>
        <w:t>memperkuat</w:t>
      </w:r>
      <w:r>
        <w:rPr>
          <w:spacing w:val="-1"/>
        </w:rPr>
        <w:t xml:space="preserve"> </w:t>
      </w:r>
      <w:r>
        <w:t>keyakinan</w:t>
      </w:r>
      <w:r>
        <w:rPr>
          <w:spacing w:val="-1"/>
        </w:rPr>
        <w:t xml:space="preserve"> </w:t>
      </w:r>
      <w:r>
        <w:t>bahwa</w:t>
      </w:r>
      <w:r>
        <w:rPr>
          <w:spacing w:val="-1"/>
        </w:rPr>
        <w:t xml:space="preserve"> </w:t>
      </w:r>
      <w:r>
        <w:t>iman</w:t>
      </w:r>
      <w:r>
        <w:rPr>
          <w:spacing w:val="-1"/>
        </w:rPr>
        <w:t xml:space="preserve"> </w:t>
      </w:r>
      <w:r>
        <w:t xml:space="preserve">dan ilmu dapat berjalan beriringan, saling memperkaya dan memperdalam pengertian manusia tentang dunia dan makna </w:t>
      </w:r>
      <w:r>
        <w:rPr>
          <w:spacing w:val="-2"/>
        </w:rPr>
        <w:t>keberadaannya.</w:t>
      </w:r>
    </w:p>
    <w:p w:rsidR="00BC3CB7" w:rsidRDefault="00AF39CF">
      <w:pPr>
        <w:pStyle w:val="BodyText"/>
        <w:spacing w:line="276" w:lineRule="auto"/>
        <w:ind w:right="137" w:firstLine="568"/>
      </w:pPr>
      <w:r>
        <w:t>Lebih lanjut, Paus</w:t>
      </w:r>
      <w:r>
        <w:rPr>
          <w:spacing w:val="-5"/>
        </w:rPr>
        <w:t xml:space="preserve"> </w:t>
      </w:r>
      <w:r>
        <w:t xml:space="preserve">Yohanes Paulus II dalam ensiklik </w:t>
      </w:r>
      <w:r>
        <w:rPr>
          <w:i/>
        </w:rPr>
        <w:t xml:space="preserve">Fides et Ratio </w:t>
      </w:r>
      <w:r>
        <w:t>menegaskan pentingnya harmoni antara iman dan akal budi.</w:t>
      </w:r>
      <w:r>
        <w:rPr>
          <w:spacing w:val="-12"/>
        </w:rPr>
        <w:t xml:space="preserve"> </w:t>
      </w:r>
      <w:r>
        <w:t>Ia</w:t>
      </w:r>
      <w:r>
        <w:rPr>
          <w:spacing w:val="-13"/>
        </w:rPr>
        <w:t xml:space="preserve"> </w:t>
      </w:r>
      <w:r>
        <w:t>menyatakan</w:t>
      </w:r>
      <w:r>
        <w:rPr>
          <w:spacing w:val="-13"/>
        </w:rPr>
        <w:t xml:space="preserve"> </w:t>
      </w:r>
      <w:r>
        <w:t>bahwa</w:t>
      </w:r>
      <w:r>
        <w:rPr>
          <w:spacing w:val="-13"/>
        </w:rPr>
        <w:t xml:space="preserve"> </w:t>
      </w:r>
      <w:r>
        <w:t>iman</w:t>
      </w:r>
      <w:r>
        <w:rPr>
          <w:spacing w:val="-13"/>
        </w:rPr>
        <w:t xml:space="preserve"> </w:t>
      </w:r>
      <w:r>
        <w:t>dan</w:t>
      </w:r>
      <w:r>
        <w:rPr>
          <w:spacing w:val="-13"/>
        </w:rPr>
        <w:t xml:space="preserve"> </w:t>
      </w:r>
      <w:r>
        <w:t>akal</w:t>
      </w:r>
      <w:r>
        <w:rPr>
          <w:spacing w:val="-11"/>
        </w:rPr>
        <w:t xml:space="preserve"> </w:t>
      </w:r>
      <w:r>
        <w:t>budi</w:t>
      </w:r>
      <w:r>
        <w:rPr>
          <w:spacing w:val="-13"/>
        </w:rPr>
        <w:t xml:space="preserve"> </w:t>
      </w:r>
      <w:r>
        <w:t>adalah</w:t>
      </w:r>
      <w:r>
        <w:rPr>
          <w:spacing w:val="-12"/>
        </w:rPr>
        <w:t xml:space="preserve"> </w:t>
      </w:r>
      <w:r>
        <w:t>seperti</w:t>
      </w:r>
      <w:r>
        <w:rPr>
          <w:spacing w:val="-13"/>
        </w:rPr>
        <w:t xml:space="preserve"> </w:t>
      </w:r>
      <w:r>
        <w:t>dua sayap yang digunakan oleh roh manusia untuk terbang menuju kontemplasi</w:t>
      </w:r>
      <w:r>
        <w:rPr>
          <w:spacing w:val="-15"/>
        </w:rPr>
        <w:t xml:space="preserve"> </w:t>
      </w:r>
      <w:r>
        <w:t>akan</w:t>
      </w:r>
      <w:r>
        <w:rPr>
          <w:spacing w:val="-15"/>
        </w:rPr>
        <w:t xml:space="preserve"> </w:t>
      </w:r>
      <w:r>
        <w:t>kebenaran</w:t>
      </w:r>
      <w:r>
        <w:rPr>
          <w:spacing w:val="-15"/>
        </w:rPr>
        <w:t xml:space="preserve"> </w:t>
      </w:r>
      <w:r>
        <w:t>(Fides</w:t>
      </w:r>
      <w:r>
        <w:rPr>
          <w:spacing w:val="-15"/>
        </w:rPr>
        <w:t xml:space="preserve"> </w:t>
      </w:r>
      <w:r>
        <w:t>et</w:t>
      </w:r>
      <w:r>
        <w:rPr>
          <w:spacing w:val="-15"/>
        </w:rPr>
        <w:t xml:space="preserve"> </w:t>
      </w:r>
      <w:r>
        <w:t>Ratio,</w:t>
      </w:r>
      <w:r>
        <w:rPr>
          <w:spacing w:val="-15"/>
        </w:rPr>
        <w:t xml:space="preserve"> </w:t>
      </w:r>
      <w:r>
        <w:t>1).</w:t>
      </w:r>
      <w:r>
        <w:rPr>
          <w:spacing w:val="-14"/>
        </w:rPr>
        <w:t xml:space="preserve"> </w:t>
      </w:r>
      <w:r>
        <w:t>Dengan</w:t>
      </w:r>
      <w:r>
        <w:rPr>
          <w:spacing w:val="-15"/>
        </w:rPr>
        <w:t xml:space="preserve"> </w:t>
      </w:r>
      <w:r>
        <w:t>kata</w:t>
      </w:r>
      <w:r>
        <w:rPr>
          <w:spacing w:val="-15"/>
        </w:rPr>
        <w:t xml:space="preserve"> </w:t>
      </w:r>
      <w:r>
        <w:t>lain, ilmu pengetahuan yang bersumber dari akal budi manusia tidak boleh dipertentangkan dengan wahyu iman, sebab keduanya mengarahkan manusia kepada kebenaran yang utuh. Gereja menolak</w:t>
      </w:r>
      <w:r>
        <w:rPr>
          <w:spacing w:val="-5"/>
        </w:rPr>
        <w:t xml:space="preserve"> </w:t>
      </w:r>
      <w:r>
        <w:t>pandangan</w:t>
      </w:r>
      <w:r>
        <w:rPr>
          <w:spacing w:val="-3"/>
        </w:rPr>
        <w:t xml:space="preserve"> </w:t>
      </w:r>
      <w:r>
        <w:t>positivisme</w:t>
      </w:r>
      <w:r>
        <w:rPr>
          <w:spacing w:val="-3"/>
        </w:rPr>
        <w:t xml:space="preserve"> </w:t>
      </w:r>
      <w:r>
        <w:t>atau</w:t>
      </w:r>
      <w:r>
        <w:rPr>
          <w:spacing w:val="-5"/>
        </w:rPr>
        <w:t xml:space="preserve"> </w:t>
      </w:r>
      <w:r>
        <w:t>saintisme</w:t>
      </w:r>
      <w:r>
        <w:rPr>
          <w:spacing w:val="-5"/>
        </w:rPr>
        <w:t xml:space="preserve"> </w:t>
      </w:r>
      <w:r>
        <w:t>yang</w:t>
      </w:r>
      <w:r>
        <w:rPr>
          <w:spacing w:val="-3"/>
        </w:rPr>
        <w:t xml:space="preserve"> </w:t>
      </w:r>
      <w:r>
        <w:t>menjadikan ilmu pengetahuan sebagai satu-satunya jalan kebenaran, sekaligus menolak fundamentalisme religius yang mengabaikan peran</w:t>
      </w:r>
      <w:r>
        <w:rPr>
          <w:spacing w:val="-10"/>
        </w:rPr>
        <w:t xml:space="preserve"> </w:t>
      </w:r>
      <w:r>
        <w:t>akal.</w:t>
      </w:r>
      <w:r>
        <w:rPr>
          <w:spacing w:val="-11"/>
        </w:rPr>
        <w:t xml:space="preserve"> </w:t>
      </w:r>
      <w:r>
        <w:t>Dalam</w:t>
      </w:r>
      <w:r>
        <w:rPr>
          <w:spacing w:val="-9"/>
        </w:rPr>
        <w:t xml:space="preserve"> </w:t>
      </w:r>
      <w:r>
        <w:t>semangat</w:t>
      </w:r>
      <w:r>
        <w:rPr>
          <w:spacing w:val="-9"/>
        </w:rPr>
        <w:t xml:space="preserve"> </w:t>
      </w:r>
      <w:r>
        <w:t>itu,</w:t>
      </w:r>
      <w:r>
        <w:rPr>
          <w:spacing w:val="-9"/>
        </w:rPr>
        <w:t xml:space="preserve"> </w:t>
      </w:r>
      <w:r>
        <w:t>Gereja</w:t>
      </w:r>
      <w:r>
        <w:rPr>
          <w:spacing w:val="-11"/>
        </w:rPr>
        <w:t xml:space="preserve"> </w:t>
      </w:r>
      <w:r>
        <w:t>mengajak</w:t>
      </w:r>
      <w:r>
        <w:rPr>
          <w:spacing w:val="-9"/>
        </w:rPr>
        <w:t xml:space="preserve"> </w:t>
      </w:r>
      <w:r>
        <w:t>umatnya</w:t>
      </w:r>
      <w:r>
        <w:rPr>
          <w:spacing w:val="-11"/>
        </w:rPr>
        <w:t xml:space="preserve"> </w:t>
      </w:r>
      <w:r>
        <w:t>untuk terbuka terhadap penemuan-penemuan ilmiah, namun tetap membingkai pemahaman tersebut dalam terang iman yang menyeluruh terhadap rencana keselamatan Allah.</w:t>
      </w:r>
    </w:p>
    <w:p w:rsidR="00BC3CB7" w:rsidRDefault="00AF39CF">
      <w:pPr>
        <w:pStyle w:val="BodyText"/>
        <w:spacing w:before="1" w:line="276" w:lineRule="auto"/>
        <w:ind w:right="138" w:firstLine="568"/>
      </w:pPr>
      <w:r>
        <w:t>Dalam bidang teknologi, Gereja juga mengakui manfaat besar dari kemajuan zaman. Teknologi modern, seperti alat komunikasi, media digital, transportasi, dan kemajuan medis, telah</w:t>
      </w:r>
      <w:r>
        <w:rPr>
          <w:spacing w:val="-3"/>
        </w:rPr>
        <w:t xml:space="preserve"> </w:t>
      </w:r>
      <w:r>
        <w:t>memperluas</w:t>
      </w:r>
      <w:r>
        <w:rPr>
          <w:spacing w:val="-5"/>
        </w:rPr>
        <w:t xml:space="preserve"> </w:t>
      </w:r>
      <w:r>
        <w:t>cakrawala</w:t>
      </w:r>
      <w:r>
        <w:rPr>
          <w:spacing w:val="-5"/>
        </w:rPr>
        <w:t xml:space="preserve"> </w:t>
      </w:r>
      <w:r>
        <w:t>manusia</w:t>
      </w:r>
      <w:r>
        <w:rPr>
          <w:spacing w:val="-5"/>
        </w:rPr>
        <w:t xml:space="preserve"> </w:t>
      </w:r>
      <w:r>
        <w:t>dan</w:t>
      </w:r>
      <w:r>
        <w:rPr>
          <w:spacing w:val="-4"/>
        </w:rPr>
        <w:t xml:space="preserve"> </w:t>
      </w:r>
      <w:r>
        <w:t>meningkatkan</w:t>
      </w:r>
      <w:r>
        <w:rPr>
          <w:spacing w:val="-5"/>
        </w:rPr>
        <w:t xml:space="preserve"> </w:t>
      </w:r>
      <w:r>
        <w:t xml:space="preserve">kualitas hidup. Namun, Gereja tidak menutup mata terhadap tantangan dan dampak negatif yang mungkin muncul. Dalam ensiklik </w:t>
      </w:r>
      <w:r>
        <w:rPr>
          <w:i/>
        </w:rPr>
        <w:t>Laudato Si</w:t>
      </w:r>
      <w:r>
        <w:t>, Paus Fransiskus menyampaikan keprihatinannya terhadap penggunaan teknologi yang tidak mempertimbangkan etika dan keberlanjutan ciptaan. Paus Fransiskus menyatakan bahwa teknologi bukanlah netral. Melainkan cenderung memaksakan logika satu arah: jika sesuatu bisa dilakukan, maka hal itu seolah harus dilakukan, tanpa mempertimbangkan akibatnya terhadap manusia atau lingkungan (LS 105). Oleh sebab</w:t>
      </w:r>
      <w:r>
        <w:rPr>
          <w:spacing w:val="53"/>
        </w:rPr>
        <w:t xml:space="preserve"> </w:t>
      </w:r>
      <w:r>
        <w:t>itu,</w:t>
      </w:r>
      <w:r>
        <w:rPr>
          <w:spacing w:val="56"/>
        </w:rPr>
        <w:t xml:space="preserve"> </w:t>
      </w:r>
      <w:r>
        <w:t>Gereja</w:t>
      </w:r>
      <w:r>
        <w:rPr>
          <w:spacing w:val="56"/>
        </w:rPr>
        <w:t xml:space="preserve"> </w:t>
      </w:r>
      <w:r>
        <w:t>menyerukan</w:t>
      </w:r>
      <w:r>
        <w:rPr>
          <w:spacing w:val="56"/>
        </w:rPr>
        <w:t xml:space="preserve"> </w:t>
      </w:r>
      <w:r>
        <w:t>agar</w:t>
      </w:r>
      <w:r>
        <w:rPr>
          <w:spacing w:val="55"/>
        </w:rPr>
        <w:t xml:space="preserve"> </w:t>
      </w:r>
      <w:r>
        <w:t>kemajuan</w:t>
      </w:r>
      <w:r>
        <w:rPr>
          <w:spacing w:val="56"/>
        </w:rPr>
        <w:t xml:space="preserve"> </w:t>
      </w:r>
      <w:r>
        <w:t>teknologi</w:t>
      </w:r>
      <w:r>
        <w:rPr>
          <w:spacing w:val="56"/>
        </w:rPr>
        <w:t xml:space="preserve"> </w:t>
      </w:r>
      <w:r>
        <w:rPr>
          <w:spacing w:val="-2"/>
        </w:rPr>
        <w:t>tidak</w:t>
      </w:r>
    </w:p>
    <w:p w:rsidR="00BC3CB7" w:rsidRDefault="00BC3CB7">
      <w:pPr>
        <w:pStyle w:val="BodyText"/>
        <w:spacing w:line="276" w:lineRule="auto"/>
        <w:sectPr w:rsidR="00BC3CB7">
          <w:headerReference w:type="even" r:id="rId1636"/>
          <w:headerReference w:type="default" r:id="rId1637"/>
          <w:footerReference w:type="default" r:id="rId1638"/>
          <w:headerReference w:type="first" r:id="rId1639"/>
          <w:pgSz w:w="8790" w:h="13050"/>
          <w:pgMar w:top="1060" w:right="992" w:bottom="920" w:left="1133" w:header="0" w:footer="738" w:gutter="0"/>
          <w:cols w:space="720"/>
        </w:sectPr>
      </w:pPr>
    </w:p>
    <w:p w:rsidR="00BC3CB7" w:rsidRDefault="00AF39CF">
      <w:pPr>
        <w:pStyle w:val="BodyText"/>
        <w:spacing w:before="72" w:line="276" w:lineRule="auto"/>
        <w:ind w:left="1" w:right="424"/>
      </w:pPr>
      <w:r>
        <w:lastRenderedPageBreak/>
        <w:t>semata-mata didorong oleh ambisi ekonomi atau kekuasaan, tetapi</w:t>
      </w:r>
      <w:r>
        <w:rPr>
          <w:spacing w:val="-8"/>
        </w:rPr>
        <w:t xml:space="preserve"> </w:t>
      </w:r>
      <w:r>
        <w:t>harus</w:t>
      </w:r>
      <w:r>
        <w:rPr>
          <w:spacing w:val="-7"/>
        </w:rPr>
        <w:t xml:space="preserve"> </w:t>
      </w:r>
      <w:r>
        <w:t>diarahkan</w:t>
      </w:r>
      <w:r>
        <w:rPr>
          <w:spacing w:val="-7"/>
        </w:rPr>
        <w:t xml:space="preserve"> </w:t>
      </w:r>
      <w:r>
        <w:t>untuk</w:t>
      </w:r>
      <w:r>
        <w:rPr>
          <w:spacing w:val="-7"/>
        </w:rPr>
        <w:t xml:space="preserve"> </w:t>
      </w:r>
      <w:r>
        <w:t>melayani</w:t>
      </w:r>
      <w:r>
        <w:rPr>
          <w:spacing w:val="-8"/>
        </w:rPr>
        <w:t xml:space="preserve"> </w:t>
      </w:r>
      <w:r>
        <w:t>kehidupan,</w:t>
      </w:r>
      <w:r>
        <w:rPr>
          <w:spacing w:val="-8"/>
        </w:rPr>
        <w:t xml:space="preserve"> </w:t>
      </w:r>
      <w:r>
        <w:t>membela</w:t>
      </w:r>
      <w:r>
        <w:rPr>
          <w:spacing w:val="-8"/>
        </w:rPr>
        <w:t xml:space="preserve"> </w:t>
      </w:r>
      <w:r>
        <w:t>yang lemah, serta menghormati ciptaan Allah.</w:t>
      </w:r>
    </w:p>
    <w:p w:rsidR="00BC3CB7" w:rsidRDefault="00AF39CF">
      <w:pPr>
        <w:pStyle w:val="BodyText"/>
        <w:spacing w:line="276" w:lineRule="auto"/>
        <w:ind w:left="1" w:right="420" w:firstLine="568"/>
      </w:pPr>
      <w:r>
        <w:t>Di</w:t>
      </w:r>
      <w:r>
        <w:rPr>
          <w:spacing w:val="-14"/>
        </w:rPr>
        <w:t xml:space="preserve"> </w:t>
      </w:r>
      <w:r>
        <w:t>tengah</w:t>
      </w:r>
      <w:r>
        <w:rPr>
          <w:spacing w:val="-15"/>
        </w:rPr>
        <w:t xml:space="preserve"> </w:t>
      </w:r>
      <w:r>
        <w:t>era</w:t>
      </w:r>
      <w:r>
        <w:rPr>
          <w:spacing w:val="-15"/>
        </w:rPr>
        <w:t xml:space="preserve"> </w:t>
      </w:r>
      <w:r>
        <w:t>digital</w:t>
      </w:r>
      <w:r>
        <w:rPr>
          <w:spacing w:val="-14"/>
        </w:rPr>
        <w:t xml:space="preserve"> </w:t>
      </w:r>
      <w:r>
        <w:t>dan</w:t>
      </w:r>
      <w:r>
        <w:rPr>
          <w:spacing w:val="-15"/>
        </w:rPr>
        <w:t xml:space="preserve"> </w:t>
      </w:r>
      <w:r>
        <w:t>perkembangan</w:t>
      </w:r>
      <w:r>
        <w:rPr>
          <w:spacing w:val="-14"/>
        </w:rPr>
        <w:t xml:space="preserve"> </w:t>
      </w:r>
      <w:r>
        <w:t>kecerdasan</w:t>
      </w:r>
      <w:r>
        <w:rPr>
          <w:spacing w:val="-14"/>
        </w:rPr>
        <w:t xml:space="preserve"> </w:t>
      </w:r>
      <w:r>
        <w:t>buatan, Gereja Katolik semakin menekankan pentingnya etika dalam sains dan teknologi. Dewan Kepausan untuk Kehidupan (</w:t>
      </w:r>
      <w:r>
        <w:rPr>
          <w:i/>
        </w:rPr>
        <w:t>Pontifical</w:t>
      </w:r>
      <w:r>
        <w:rPr>
          <w:i/>
          <w:spacing w:val="-15"/>
        </w:rPr>
        <w:t xml:space="preserve"> </w:t>
      </w:r>
      <w:r>
        <w:rPr>
          <w:i/>
        </w:rPr>
        <w:t>Academy</w:t>
      </w:r>
      <w:r>
        <w:rPr>
          <w:i/>
          <w:spacing w:val="-15"/>
        </w:rPr>
        <w:t xml:space="preserve"> </w:t>
      </w:r>
      <w:r>
        <w:rPr>
          <w:i/>
        </w:rPr>
        <w:t>for</w:t>
      </w:r>
      <w:r>
        <w:rPr>
          <w:i/>
          <w:spacing w:val="-8"/>
        </w:rPr>
        <w:t xml:space="preserve"> </w:t>
      </w:r>
      <w:r>
        <w:rPr>
          <w:i/>
        </w:rPr>
        <w:t>Life</w:t>
      </w:r>
      <w:r>
        <w:t>)</w:t>
      </w:r>
      <w:r>
        <w:rPr>
          <w:spacing w:val="-9"/>
        </w:rPr>
        <w:t xml:space="preserve"> </w:t>
      </w:r>
      <w:r>
        <w:t>dan</w:t>
      </w:r>
      <w:r>
        <w:rPr>
          <w:spacing w:val="-15"/>
        </w:rPr>
        <w:t xml:space="preserve"> </w:t>
      </w:r>
      <w:r>
        <w:t>Akademi</w:t>
      </w:r>
      <w:r>
        <w:rPr>
          <w:spacing w:val="-10"/>
        </w:rPr>
        <w:t xml:space="preserve"> </w:t>
      </w:r>
      <w:r>
        <w:t>Kepausan</w:t>
      </w:r>
      <w:r>
        <w:rPr>
          <w:spacing w:val="-10"/>
        </w:rPr>
        <w:t xml:space="preserve"> </w:t>
      </w:r>
      <w:r>
        <w:t>untuk</w:t>
      </w:r>
      <w:r>
        <w:rPr>
          <w:spacing w:val="-10"/>
        </w:rPr>
        <w:t xml:space="preserve"> </w:t>
      </w:r>
      <w:r>
        <w:t>Ilmu Pengetahuan</w:t>
      </w:r>
      <w:r>
        <w:rPr>
          <w:spacing w:val="-10"/>
        </w:rPr>
        <w:t xml:space="preserve"> </w:t>
      </w:r>
      <w:r>
        <w:t>(</w:t>
      </w:r>
      <w:r>
        <w:rPr>
          <w:i/>
        </w:rPr>
        <w:t>Pontifical</w:t>
      </w:r>
      <w:r>
        <w:rPr>
          <w:i/>
          <w:spacing w:val="-15"/>
        </w:rPr>
        <w:t xml:space="preserve"> </w:t>
      </w:r>
      <w:r>
        <w:rPr>
          <w:i/>
        </w:rPr>
        <w:t>Academy</w:t>
      </w:r>
      <w:r>
        <w:rPr>
          <w:i/>
          <w:spacing w:val="-10"/>
        </w:rPr>
        <w:t xml:space="preserve"> </w:t>
      </w:r>
      <w:r>
        <w:rPr>
          <w:i/>
        </w:rPr>
        <w:t>of</w:t>
      </w:r>
      <w:r>
        <w:rPr>
          <w:i/>
          <w:spacing w:val="-10"/>
        </w:rPr>
        <w:t xml:space="preserve"> </w:t>
      </w:r>
      <w:r>
        <w:rPr>
          <w:i/>
        </w:rPr>
        <w:t>Sciences</w:t>
      </w:r>
      <w:r>
        <w:t>)</w:t>
      </w:r>
      <w:r>
        <w:rPr>
          <w:spacing w:val="-9"/>
        </w:rPr>
        <w:t xml:space="preserve"> </w:t>
      </w:r>
      <w:r>
        <w:t>terus</w:t>
      </w:r>
      <w:r>
        <w:rPr>
          <w:spacing w:val="-9"/>
        </w:rPr>
        <w:t xml:space="preserve"> </w:t>
      </w:r>
      <w:r>
        <w:t>mengadakan dialog antara teolog, ilmuwan, dan filsuf untuk memastikan bahwa inovasi teknologi seperti rekayasa genetika, data digital, hingga</w:t>
      </w:r>
      <w:r>
        <w:rPr>
          <w:spacing w:val="-10"/>
        </w:rPr>
        <w:t xml:space="preserve"> </w:t>
      </w:r>
      <w:r>
        <w:t>robotika</w:t>
      </w:r>
      <w:r>
        <w:rPr>
          <w:spacing w:val="-10"/>
        </w:rPr>
        <w:t xml:space="preserve"> </w:t>
      </w:r>
      <w:r>
        <w:t>tidak</w:t>
      </w:r>
      <w:r>
        <w:rPr>
          <w:spacing w:val="-8"/>
        </w:rPr>
        <w:t xml:space="preserve"> </w:t>
      </w:r>
      <w:r>
        <w:t>bertentangan</w:t>
      </w:r>
      <w:r>
        <w:rPr>
          <w:spacing w:val="-10"/>
        </w:rPr>
        <w:t xml:space="preserve"> </w:t>
      </w:r>
      <w:r>
        <w:t>dengan</w:t>
      </w:r>
      <w:r>
        <w:rPr>
          <w:spacing w:val="-8"/>
        </w:rPr>
        <w:t xml:space="preserve"> </w:t>
      </w:r>
      <w:r>
        <w:t>prinsip-prinsip</w:t>
      </w:r>
      <w:r>
        <w:rPr>
          <w:spacing w:val="-10"/>
        </w:rPr>
        <w:t xml:space="preserve"> </w:t>
      </w:r>
      <w:r>
        <w:t>moral. Salah satu prinsip utama yang selalu ditekankan Gereja adalah martabat</w:t>
      </w:r>
      <w:r>
        <w:rPr>
          <w:spacing w:val="-8"/>
        </w:rPr>
        <w:t xml:space="preserve"> </w:t>
      </w:r>
      <w:r>
        <w:t>manusia.</w:t>
      </w:r>
      <w:r>
        <w:rPr>
          <w:spacing w:val="-7"/>
        </w:rPr>
        <w:t xml:space="preserve"> </w:t>
      </w:r>
      <w:r>
        <w:t>Segala</w:t>
      </w:r>
      <w:r>
        <w:rPr>
          <w:spacing w:val="-9"/>
        </w:rPr>
        <w:t xml:space="preserve"> </w:t>
      </w:r>
      <w:r>
        <w:t>kemajuan</w:t>
      </w:r>
      <w:r>
        <w:rPr>
          <w:spacing w:val="-5"/>
        </w:rPr>
        <w:t xml:space="preserve"> </w:t>
      </w:r>
      <w:r>
        <w:t>teknologi</w:t>
      </w:r>
      <w:r>
        <w:rPr>
          <w:spacing w:val="-8"/>
        </w:rPr>
        <w:t xml:space="preserve"> </w:t>
      </w:r>
      <w:r>
        <w:t>harus</w:t>
      </w:r>
      <w:r>
        <w:rPr>
          <w:spacing w:val="-7"/>
        </w:rPr>
        <w:t xml:space="preserve"> </w:t>
      </w:r>
      <w:r>
        <w:t>ditempatkan dalam kerangka hormat terhadap kehidupan dan kesejahteraan bersama. Paus Benediktus XVI juga pernah menegaskan bahwa teknologi harus dikembangkan dalam kesadaran moral. Bila terlepas</w:t>
      </w:r>
      <w:r>
        <w:rPr>
          <w:spacing w:val="-12"/>
        </w:rPr>
        <w:t xml:space="preserve"> </w:t>
      </w:r>
      <w:r>
        <w:t>dari</w:t>
      </w:r>
      <w:r>
        <w:rPr>
          <w:spacing w:val="-14"/>
        </w:rPr>
        <w:t xml:space="preserve"> </w:t>
      </w:r>
      <w:r>
        <w:t>etika,</w:t>
      </w:r>
      <w:r>
        <w:rPr>
          <w:spacing w:val="-11"/>
        </w:rPr>
        <w:t xml:space="preserve"> </w:t>
      </w:r>
      <w:r>
        <w:t>teknologi</w:t>
      </w:r>
      <w:r>
        <w:rPr>
          <w:spacing w:val="-13"/>
        </w:rPr>
        <w:t xml:space="preserve"> </w:t>
      </w:r>
      <w:r>
        <w:t>bisa</w:t>
      </w:r>
      <w:r>
        <w:rPr>
          <w:spacing w:val="-12"/>
        </w:rPr>
        <w:t xml:space="preserve"> </w:t>
      </w:r>
      <w:r>
        <w:t>berubah</w:t>
      </w:r>
      <w:r>
        <w:rPr>
          <w:spacing w:val="-11"/>
        </w:rPr>
        <w:t xml:space="preserve"> </w:t>
      </w:r>
      <w:r>
        <w:t>menjadi</w:t>
      </w:r>
      <w:r>
        <w:rPr>
          <w:spacing w:val="-13"/>
        </w:rPr>
        <w:t xml:space="preserve"> </w:t>
      </w:r>
      <w:r>
        <w:t>kekuatan</w:t>
      </w:r>
      <w:r>
        <w:rPr>
          <w:spacing w:val="-12"/>
        </w:rPr>
        <w:t xml:space="preserve"> </w:t>
      </w:r>
      <w:r>
        <w:t xml:space="preserve">yang menghancurkan, bukannya memerdekakan (Benediktus XVI, </w:t>
      </w:r>
      <w:r>
        <w:rPr>
          <w:spacing w:val="-4"/>
        </w:rPr>
        <w:t>70).</w:t>
      </w:r>
    </w:p>
    <w:p w:rsidR="00BC3CB7" w:rsidRDefault="00AF39CF">
      <w:pPr>
        <w:pStyle w:val="BodyText"/>
        <w:spacing w:before="1" w:line="276" w:lineRule="auto"/>
        <w:ind w:left="1" w:right="420" w:firstLine="568"/>
      </w:pPr>
      <w:r>
        <w:t>Gereja</w:t>
      </w:r>
      <w:r>
        <w:rPr>
          <w:spacing w:val="-3"/>
        </w:rPr>
        <w:t xml:space="preserve"> </w:t>
      </w:r>
      <w:r>
        <w:t>Katolik</w:t>
      </w:r>
      <w:r>
        <w:rPr>
          <w:spacing w:val="-3"/>
        </w:rPr>
        <w:t xml:space="preserve"> </w:t>
      </w:r>
      <w:r>
        <w:t>secara</w:t>
      </w:r>
      <w:r>
        <w:rPr>
          <w:spacing w:val="-3"/>
        </w:rPr>
        <w:t xml:space="preserve"> </w:t>
      </w:r>
      <w:r>
        <w:t>konsisten</w:t>
      </w:r>
      <w:r>
        <w:rPr>
          <w:spacing w:val="-3"/>
        </w:rPr>
        <w:t xml:space="preserve"> </w:t>
      </w:r>
      <w:r>
        <w:t>menunjukkan</w:t>
      </w:r>
      <w:r>
        <w:rPr>
          <w:spacing w:val="-3"/>
        </w:rPr>
        <w:t xml:space="preserve"> </w:t>
      </w:r>
      <w:r>
        <w:t>sikap</w:t>
      </w:r>
      <w:r>
        <w:rPr>
          <w:spacing w:val="-3"/>
        </w:rPr>
        <w:t xml:space="preserve"> </w:t>
      </w:r>
      <w:r>
        <w:t>positif dan terbuka terhadap ilmu pengetahuan dan teknologi, selama kemajuan tersebut diarahkan untuk memuliakan Tuhan dan memperbaiki</w:t>
      </w:r>
      <w:r>
        <w:rPr>
          <w:spacing w:val="-9"/>
        </w:rPr>
        <w:t xml:space="preserve"> </w:t>
      </w:r>
      <w:r>
        <w:t>kehidupan</w:t>
      </w:r>
      <w:r>
        <w:rPr>
          <w:spacing w:val="-9"/>
        </w:rPr>
        <w:t xml:space="preserve"> </w:t>
      </w:r>
      <w:r>
        <w:t>manusia</w:t>
      </w:r>
      <w:r>
        <w:rPr>
          <w:spacing w:val="-10"/>
        </w:rPr>
        <w:t xml:space="preserve"> </w:t>
      </w:r>
      <w:r>
        <w:t>secara</w:t>
      </w:r>
      <w:r>
        <w:rPr>
          <w:spacing w:val="-9"/>
        </w:rPr>
        <w:t xml:space="preserve"> </w:t>
      </w:r>
      <w:r>
        <w:t>utuh.</w:t>
      </w:r>
      <w:r>
        <w:rPr>
          <w:spacing w:val="-9"/>
        </w:rPr>
        <w:t xml:space="preserve"> </w:t>
      </w:r>
      <w:r>
        <w:t>Gereja</w:t>
      </w:r>
      <w:r>
        <w:rPr>
          <w:spacing w:val="-7"/>
        </w:rPr>
        <w:t xml:space="preserve"> </w:t>
      </w:r>
      <w:r>
        <w:t>tidak</w:t>
      </w:r>
      <w:r>
        <w:rPr>
          <w:spacing w:val="-9"/>
        </w:rPr>
        <w:t xml:space="preserve"> </w:t>
      </w:r>
      <w:r>
        <w:t>hanya menjadi saksi sejarah perkembangan ilmu, tetapi juga mitra dialog</w:t>
      </w:r>
      <w:r>
        <w:rPr>
          <w:spacing w:val="-15"/>
        </w:rPr>
        <w:t xml:space="preserve"> </w:t>
      </w:r>
      <w:r>
        <w:t>yang</w:t>
      </w:r>
      <w:r>
        <w:rPr>
          <w:spacing w:val="-15"/>
        </w:rPr>
        <w:t xml:space="preserve"> </w:t>
      </w:r>
      <w:r>
        <w:t>aktif</w:t>
      </w:r>
      <w:r>
        <w:rPr>
          <w:spacing w:val="-15"/>
        </w:rPr>
        <w:t xml:space="preserve"> </w:t>
      </w:r>
      <w:r>
        <w:t>dalam</w:t>
      </w:r>
      <w:r>
        <w:rPr>
          <w:spacing w:val="-15"/>
        </w:rPr>
        <w:t xml:space="preserve"> </w:t>
      </w:r>
      <w:r>
        <w:t>menanamkan</w:t>
      </w:r>
      <w:r>
        <w:rPr>
          <w:spacing w:val="-15"/>
        </w:rPr>
        <w:t xml:space="preserve"> </w:t>
      </w:r>
      <w:r>
        <w:t>nilai-nilai</w:t>
      </w:r>
      <w:r>
        <w:rPr>
          <w:spacing w:val="-15"/>
        </w:rPr>
        <w:t xml:space="preserve"> </w:t>
      </w:r>
      <w:r>
        <w:t>kemanusiaan</w:t>
      </w:r>
      <w:r>
        <w:rPr>
          <w:spacing w:val="-15"/>
        </w:rPr>
        <w:t xml:space="preserve"> </w:t>
      </w:r>
      <w:r>
        <w:t>dan spiritual</w:t>
      </w:r>
      <w:r>
        <w:rPr>
          <w:spacing w:val="-7"/>
        </w:rPr>
        <w:t xml:space="preserve"> </w:t>
      </w:r>
      <w:r>
        <w:t>ke</w:t>
      </w:r>
      <w:r>
        <w:rPr>
          <w:spacing w:val="-5"/>
        </w:rPr>
        <w:t xml:space="preserve"> </w:t>
      </w:r>
      <w:r>
        <w:t>dalam</w:t>
      </w:r>
      <w:r>
        <w:rPr>
          <w:spacing w:val="-7"/>
        </w:rPr>
        <w:t xml:space="preserve"> </w:t>
      </w:r>
      <w:r>
        <w:t>arus</w:t>
      </w:r>
      <w:r>
        <w:rPr>
          <w:spacing w:val="-6"/>
        </w:rPr>
        <w:t xml:space="preserve"> </w:t>
      </w:r>
      <w:r>
        <w:t>perubahan</w:t>
      </w:r>
      <w:r>
        <w:rPr>
          <w:spacing w:val="-5"/>
        </w:rPr>
        <w:t xml:space="preserve"> </w:t>
      </w:r>
      <w:r>
        <w:t>zaman.</w:t>
      </w:r>
      <w:r>
        <w:rPr>
          <w:spacing w:val="-4"/>
        </w:rPr>
        <w:t xml:space="preserve"> </w:t>
      </w:r>
      <w:r>
        <w:t>Harapan</w:t>
      </w:r>
      <w:r>
        <w:rPr>
          <w:spacing w:val="-5"/>
        </w:rPr>
        <w:t xml:space="preserve"> </w:t>
      </w:r>
      <w:r>
        <w:t>Gereja</w:t>
      </w:r>
      <w:r>
        <w:rPr>
          <w:spacing w:val="-5"/>
        </w:rPr>
        <w:t xml:space="preserve"> </w:t>
      </w:r>
      <w:r>
        <w:t>adalah agar</w:t>
      </w:r>
      <w:r>
        <w:rPr>
          <w:spacing w:val="-3"/>
        </w:rPr>
        <w:t xml:space="preserve"> </w:t>
      </w:r>
      <w:r>
        <w:t>umat</w:t>
      </w:r>
      <w:r>
        <w:rPr>
          <w:spacing w:val="-4"/>
        </w:rPr>
        <w:t xml:space="preserve"> </w:t>
      </w:r>
      <w:r>
        <w:t>Katolik,</w:t>
      </w:r>
      <w:r>
        <w:rPr>
          <w:spacing w:val="-3"/>
        </w:rPr>
        <w:t xml:space="preserve"> </w:t>
      </w:r>
      <w:r>
        <w:t>terutama</w:t>
      </w:r>
      <w:r>
        <w:rPr>
          <w:spacing w:val="-3"/>
        </w:rPr>
        <w:t xml:space="preserve"> </w:t>
      </w:r>
      <w:r>
        <w:t>generasi</w:t>
      </w:r>
      <w:r>
        <w:rPr>
          <w:spacing w:val="-3"/>
        </w:rPr>
        <w:t xml:space="preserve"> </w:t>
      </w:r>
      <w:r>
        <w:t>muda,</w:t>
      </w:r>
      <w:r>
        <w:rPr>
          <w:spacing w:val="-3"/>
        </w:rPr>
        <w:t xml:space="preserve"> </w:t>
      </w:r>
      <w:r>
        <w:t>tidak</w:t>
      </w:r>
      <w:r>
        <w:rPr>
          <w:spacing w:val="-3"/>
        </w:rPr>
        <w:t xml:space="preserve"> </w:t>
      </w:r>
      <w:r>
        <w:t>terjebak</w:t>
      </w:r>
      <w:r>
        <w:rPr>
          <w:spacing w:val="-3"/>
        </w:rPr>
        <w:t xml:space="preserve"> </w:t>
      </w:r>
      <w:r>
        <w:t>dalam dikotomi</w:t>
      </w:r>
      <w:r>
        <w:rPr>
          <w:spacing w:val="-8"/>
        </w:rPr>
        <w:t xml:space="preserve"> </w:t>
      </w:r>
      <w:r>
        <w:t>antara</w:t>
      </w:r>
      <w:r>
        <w:rPr>
          <w:spacing w:val="-8"/>
        </w:rPr>
        <w:t xml:space="preserve"> </w:t>
      </w:r>
      <w:r>
        <w:t>iman</w:t>
      </w:r>
      <w:r>
        <w:rPr>
          <w:spacing w:val="-7"/>
        </w:rPr>
        <w:t xml:space="preserve"> </w:t>
      </w:r>
      <w:r>
        <w:t>dan</w:t>
      </w:r>
      <w:r>
        <w:rPr>
          <w:spacing w:val="-8"/>
        </w:rPr>
        <w:t xml:space="preserve"> </w:t>
      </w:r>
      <w:r>
        <w:t>akal</w:t>
      </w:r>
      <w:r>
        <w:rPr>
          <w:spacing w:val="-8"/>
        </w:rPr>
        <w:t xml:space="preserve"> </w:t>
      </w:r>
      <w:r>
        <w:t>budi,</w:t>
      </w:r>
      <w:r>
        <w:rPr>
          <w:spacing w:val="-7"/>
        </w:rPr>
        <w:t xml:space="preserve"> </w:t>
      </w:r>
      <w:r>
        <w:t>tetapi</w:t>
      </w:r>
      <w:r>
        <w:rPr>
          <w:spacing w:val="-8"/>
        </w:rPr>
        <w:t xml:space="preserve"> </w:t>
      </w:r>
      <w:r>
        <w:t>mampu</w:t>
      </w:r>
      <w:r>
        <w:rPr>
          <w:spacing w:val="-7"/>
        </w:rPr>
        <w:t xml:space="preserve"> </w:t>
      </w:r>
      <w:r>
        <w:t>menjembatani keduanya</w:t>
      </w:r>
      <w:r>
        <w:rPr>
          <w:spacing w:val="-12"/>
        </w:rPr>
        <w:t xml:space="preserve"> </w:t>
      </w:r>
      <w:r>
        <w:t>demi</w:t>
      </w:r>
      <w:r>
        <w:rPr>
          <w:spacing w:val="-12"/>
        </w:rPr>
        <w:t xml:space="preserve"> </w:t>
      </w:r>
      <w:r>
        <w:t>terciptanya</w:t>
      </w:r>
      <w:r>
        <w:rPr>
          <w:spacing w:val="-13"/>
        </w:rPr>
        <w:t xml:space="preserve"> </w:t>
      </w:r>
      <w:r>
        <w:t>dunia</w:t>
      </w:r>
      <w:r>
        <w:rPr>
          <w:spacing w:val="-12"/>
        </w:rPr>
        <w:t xml:space="preserve"> </w:t>
      </w:r>
      <w:r>
        <w:t>yang</w:t>
      </w:r>
      <w:r>
        <w:rPr>
          <w:spacing w:val="-12"/>
        </w:rPr>
        <w:t xml:space="preserve"> </w:t>
      </w:r>
      <w:r>
        <w:t>lebih</w:t>
      </w:r>
      <w:r>
        <w:rPr>
          <w:spacing w:val="-11"/>
        </w:rPr>
        <w:t xml:space="preserve"> </w:t>
      </w:r>
      <w:r>
        <w:t>adil,</w:t>
      </w:r>
      <w:r>
        <w:rPr>
          <w:spacing w:val="-12"/>
        </w:rPr>
        <w:t xml:space="preserve"> </w:t>
      </w:r>
      <w:r>
        <w:t>manusiawi,</w:t>
      </w:r>
      <w:r>
        <w:rPr>
          <w:spacing w:val="-10"/>
        </w:rPr>
        <w:t xml:space="preserve"> </w:t>
      </w:r>
      <w:r>
        <w:t>dan beriman.</w:t>
      </w:r>
      <w:r>
        <w:rPr>
          <w:spacing w:val="-4"/>
        </w:rPr>
        <w:t xml:space="preserve"> </w:t>
      </w:r>
      <w:r>
        <w:t>Oleh</w:t>
      </w:r>
      <w:r>
        <w:rPr>
          <w:spacing w:val="-4"/>
        </w:rPr>
        <w:t xml:space="preserve"> </w:t>
      </w:r>
      <w:r>
        <w:t>karena</w:t>
      </w:r>
      <w:r>
        <w:rPr>
          <w:spacing w:val="-4"/>
        </w:rPr>
        <w:t xml:space="preserve"> </w:t>
      </w:r>
      <w:r>
        <w:t>itu,</w:t>
      </w:r>
      <w:r>
        <w:rPr>
          <w:spacing w:val="-4"/>
        </w:rPr>
        <w:t xml:space="preserve"> </w:t>
      </w:r>
      <w:r>
        <w:t>pendidikan</w:t>
      </w:r>
      <w:r>
        <w:rPr>
          <w:spacing w:val="-4"/>
        </w:rPr>
        <w:t xml:space="preserve"> </w:t>
      </w:r>
      <w:r>
        <w:t>Katolik</w:t>
      </w:r>
      <w:r>
        <w:rPr>
          <w:spacing w:val="-5"/>
        </w:rPr>
        <w:t xml:space="preserve"> </w:t>
      </w:r>
      <w:r>
        <w:t>juga</w:t>
      </w:r>
      <w:r>
        <w:rPr>
          <w:spacing w:val="-4"/>
        </w:rPr>
        <w:t xml:space="preserve"> </w:t>
      </w:r>
      <w:r>
        <w:t>dituntut</w:t>
      </w:r>
      <w:r>
        <w:rPr>
          <w:spacing w:val="-6"/>
        </w:rPr>
        <w:t xml:space="preserve"> </w:t>
      </w:r>
      <w:r>
        <w:t>untuk tidak hanya menanamkan dogma iman, tetapi juga membekali peserta</w:t>
      </w:r>
      <w:r>
        <w:rPr>
          <w:spacing w:val="-13"/>
        </w:rPr>
        <w:t xml:space="preserve"> </w:t>
      </w:r>
      <w:r>
        <w:t>didik</w:t>
      </w:r>
      <w:r>
        <w:rPr>
          <w:spacing w:val="-12"/>
        </w:rPr>
        <w:t xml:space="preserve"> </w:t>
      </w:r>
      <w:r>
        <w:t>dengan</w:t>
      </w:r>
      <w:r>
        <w:rPr>
          <w:spacing w:val="-11"/>
        </w:rPr>
        <w:t xml:space="preserve"> </w:t>
      </w:r>
      <w:r>
        <w:t>keterbukaan</w:t>
      </w:r>
      <w:r>
        <w:rPr>
          <w:spacing w:val="-13"/>
        </w:rPr>
        <w:t xml:space="preserve"> </w:t>
      </w:r>
      <w:r>
        <w:t>terhadap</w:t>
      </w:r>
      <w:r>
        <w:rPr>
          <w:spacing w:val="-12"/>
        </w:rPr>
        <w:t xml:space="preserve"> </w:t>
      </w:r>
      <w:r>
        <w:t>ilmu</w:t>
      </w:r>
      <w:r>
        <w:rPr>
          <w:spacing w:val="-12"/>
        </w:rPr>
        <w:t xml:space="preserve"> </w:t>
      </w:r>
      <w:r>
        <w:t>pengetahuan</w:t>
      </w:r>
      <w:r>
        <w:rPr>
          <w:spacing w:val="-13"/>
        </w:rPr>
        <w:t xml:space="preserve"> </w:t>
      </w:r>
      <w:r>
        <w:t>dan tanggung jawab moral dalam menggunakannya.</w:t>
      </w:r>
    </w:p>
    <w:p w:rsidR="00BC3CB7" w:rsidRDefault="00BC3CB7">
      <w:pPr>
        <w:pStyle w:val="BodyText"/>
        <w:spacing w:line="276" w:lineRule="auto"/>
        <w:sectPr w:rsidR="00BC3CB7">
          <w:headerReference w:type="even" r:id="rId1640"/>
          <w:headerReference w:type="default" r:id="rId1641"/>
          <w:footerReference w:type="default" r:id="rId1642"/>
          <w:headerReference w:type="first" r:id="rId1643"/>
          <w:pgSz w:w="8790" w:h="13050"/>
          <w:pgMar w:top="1060" w:right="992" w:bottom="920" w:left="1133" w:header="0" w:footer="738" w:gutter="0"/>
          <w:cols w:space="720"/>
        </w:sectPr>
      </w:pPr>
    </w:p>
    <w:p w:rsidR="00BC3CB7" w:rsidRDefault="00AF39CF">
      <w:pPr>
        <w:pStyle w:val="BodyText"/>
        <w:spacing w:before="72" w:line="276" w:lineRule="auto"/>
        <w:ind w:right="138" w:firstLine="568"/>
      </w:pPr>
      <w:r>
        <w:lastRenderedPageBreak/>
        <w:t>Dengan</w:t>
      </w:r>
      <w:r>
        <w:rPr>
          <w:spacing w:val="-7"/>
        </w:rPr>
        <w:t xml:space="preserve"> </w:t>
      </w:r>
      <w:r>
        <w:t>demikian,</w:t>
      </w:r>
      <w:r>
        <w:rPr>
          <w:spacing w:val="-7"/>
        </w:rPr>
        <w:t xml:space="preserve"> </w:t>
      </w:r>
      <w:r>
        <w:t>pandangan</w:t>
      </w:r>
      <w:r>
        <w:rPr>
          <w:spacing w:val="-7"/>
        </w:rPr>
        <w:t xml:space="preserve"> </w:t>
      </w:r>
      <w:r>
        <w:t>gereja</w:t>
      </w:r>
      <w:r>
        <w:rPr>
          <w:spacing w:val="-7"/>
        </w:rPr>
        <w:t xml:space="preserve"> </w:t>
      </w:r>
      <w:r>
        <w:t>Katolik</w:t>
      </w:r>
      <w:r>
        <w:rPr>
          <w:spacing w:val="-7"/>
        </w:rPr>
        <w:t xml:space="preserve"> </w:t>
      </w:r>
      <w:r>
        <w:t>terhadap</w:t>
      </w:r>
      <w:r>
        <w:rPr>
          <w:spacing w:val="-7"/>
        </w:rPr>
        <w:t xml:space="preserve"> </w:t>
      </w:r>
      <w:r>
        <w:t>ilmu pengetahuan</w:t>
      </w:r>
      <w:r>
        <w:rPr>
          <w:spacing w:val="-15"/>
        </w:rPr>
        <w:t xml:space="preserve"> </w:t>
      </w:r>
      <w:r>
        <w:t>dan</w:t>
      </w:r>
      <w:r>
        <w:rPr>
          <w:spacing w:val="-15"/>
        </w:rPr>
        <w:t xml:space="preserve"> </w:t>
      </w:r>
      <w:r>
        <w:t>teknologi</w:t>
      </w:r>
      <w:r>
        <w:rPr>
          <w:spacing w:val="-15"/>
        </w:rPr>
        <w:t xml:space="preserve"> </w:t>
      </w:r>
      <w:r>
        <w:t>berpijak</w:t>
      </w:r>
      <w:r>
        <w:rPr>
          <w:spacing w:val="-15"/>
        </w:rPr>
        <w:t xml:space="preserve"> </w:t>
      </w:r>
      <w:r>
        <w:t>pada</w:t>
      </w:r>
      <w:r>
        <w:rPr>
          <w:spacing w:val="-15"/>
        </w:rPr>
        <w:t xml:space="preserve"> </w:t>
      </w:r>
      <w:r>
        <w:t>kesadaran</w:t>
      </w:r>
      <w:r>
        <w:rPr>
          <w:spacing w:val="-15"/>
        </w:rPr>
        <w:t xml:space="preserve"> </w:t>
      </w:r>
      <w:r>
        <w:t>bahwa</w:t>
      </w:r>
      <w:r>
        <w:rPr>
          <w:spacing w:val="-15"/>
        </w:rPr>
        <w:t xml:space="preserve"> </w:t>
      </w:r>
      <w:r>
        <w:t>segala sesuatu</w:t>
      </w:r>
      <w:r>
        <w:rPr>
          <w:spacing w:val="-15"/>
        </w:rPr>
        <w:t xml:space="preserve"> </w:t>
      </w:r>
      <w:r>
        <w:t>yang</w:t>
      </w:r>
      <w:r>
        <w:rPr>
          <w:spacing w:val="-15"/>
        </w:rPr>
        <w:t xml:space="preserve"> </w:t>
      </w:r>
      <w:r>
        <w:t>baik</w:t>
      </w:r>
      <w:r>
        <w:rPr>
          <w:spacing w:val="-12"/>
        </w:rPr>
        <w:t xml:space="preserve"> </w:t>
      </w:r>
      <w:r>
        <w:t>dan</w:t>
      </w:r>
      <w:r>
        <w:rPr>
          <w:spacing w:val="-12"/>
        </w:rPr>
        <w:t xml:space="preserve"> </w:t>
      </w:r>
      <w:r>
        <w:t>benar</w:t>
      </w:r>
      <w:r>
        <w:rPr>
          <w:spacing w:val="-12"/>
        </w:rPr>
        <w:t xml:space="preserve"> </w:t>
      </w:r>
      <w:r>
        <w:t>berasal</w:t>
      </w:r>
      <w:r>
        <w:rPr>
          <w:spacing w:val="-13"/>
        </w:rPr>
        <w:t xml:space="preserve"> </w:t>
      </w:r>
      <w:r>
        <w:t>dari</w:t>
      </w:r>
      <w:r>
        <w:rPr>
          <w:spacing w:val="-15"/>
        </w:rPr>
        <w:t xml:space="preserve"> </w:t>
      </w:r>
      <w:r>
        <w:t>Allah.</w:t>
      </w:r>
      <w:r>
        <w:rPr>
          <w:spacing w:val="-13"/>
        </w:rPr>
        <w:t xml:space="preserve"> </w:t>
      </w:r>
      <w:r>
        <w:t>Ilmu</w:t>
      </w:r>
      <w:r>
        <w:rPr>
          <w:spacing w:val="-11"/>
        </w:rPr>
        <w:t xml:space="preserve"> </w:t>
      </w:r>
      <w:r>
        <w:t>pengetahuan yang</w:t>
      </w:r>
      <w:r>
        <w:rPr>
          <w:spacing w:val="-7"/>
        </w:rPr>
        <w:t xml:space="preserve"> </w:t>
      </w:r>
      <w:r>
        <w:t>sejati</w:t>
      </w:r>
      <w:r>
        <w:rPr>
          <w:spacing w:val="-8"/>
        </w:rPr>
        <w:t xml:space="preserve"> </w:t>
      </w:r>
      <w:r>
        <w:t>tidak</w:t>
      </w:r>
      <w:r>
        <w:rPr>
          <w:spacing w:val="-7"/>
        </w:rPr>
        <w:t xml:space="preserve"> </w:t>
      </w:r>
      <w:r>
        <w:t>mungkin</w:t>
      </w:r>
      <w:r>
        <w:rPr>
          <w:spacing w:val="-7"/>
        </w:rPr>
        <w:t xml:space="preserve"> </w:t>
      </w:r>
      <w:r>
        <w:t>bertentangan</w:t>
      </w:r>
      <w:r>
        <w:rPr>
          <w:spacing w:val="-7"/>
        </w:rPr>
        <w:t xml:space="preserve"> </w:t>
      </w:r>
      <w:r>
        <w:t>dengan</w:t>
      </w:r>
      <w:r>
        <w:rPr>
          <w:spacing w:val="-7"/>
        </w:rPr>
        <w:t xml:space="preserve"> </w:t>
      </w:r>
      <w:r>
        <w:t>iman</w:t>
      </w:r>
      <w:r>
        <w:rPr>
          <w:spacing w:val="-7"/>
        </w:rPr>
        <w:t xml:space="preserve"> </w:t>
      </w:r>
      <w:r>
        <w:t>yang</w:t>
      </w:r>
      <w:r>
        <w:rPr>
          <w:spacing w:val="-7"/>
        </w:rPr>
        <w:t xml:space="preserve"> </w:t>
      </w:r>
      <w:r>
        <w:t>benar. Sebaliknya, keduanya bekerja sama dalam menyibak misteri ciptaan dan menyadarkan manusia akan tanggung jawabnya sebagai mitra Allah dalam merawat dunia. Dalam terang iman Kristiani, kemajuan ilmu pengetahuan dan teknologi merupakan tanda bahwa manusia dipanggil untuk menjadi rekan kerja</w:t>
      </w:r>
      <w:r>
        <w:rPr>
          <w:spacing w:val="-12"/>
        </w:rPr>
        <w:t xml:space="preserve"> </w:t>
      </w:r>
      <w:r>
        <w:t>Allah dalam menyempurnakan ciptaan, bukan untuk merusaknya atau menyalahgunakannya demi keuntungan sesaat. Inilah semangat yang terus dijaga dan disuarakan Gereja Katolik di tengah dinamika zaman yang terus berubah.</w:t>
      </w:r>
    </w:p>
    <w:p w:rsidR="00BC3CB7" w:rsidRDefault="00BC3CB7">
      <w:pPr>
        <w:pStyle w:val="BodyText"/>
        <w:spacing w:before="43"/>
        <w:ind w:left="0"/>
        <w:jc w:val="left"/>
      </w:pPr>
    </w:p>
    <w:p w:rsidR="00BC3CB7" w:rsidRDefault="00AF39CF">
      <w:pPr>
        <w:pStyle w:val="Heading2"/>
        <w:numPr>
          <w:ilvl w:val="1"/>
          <w:numId w:val="2"/>
        </w:numPr>
        <w:tabs>
          <w:tab w:val="left" w:pos="853"/>
        </w:tabs>
        <w:spacing w:before="0" w:line="276" w:lineRule="auto"/>
        <w:ind w:right="139"/>
        <w:jc w:val="both"/>
      </w:pPr>
      <w:bookmarkStart w:id="84" w:name="_bookmark83"/>
      <w:bookmarkEnd w:id="84"/>
      <w:r>
        <w:t>Integrasi Ilmu Pengetahuan dan Teknologi Dalam Pendidikan Agama Katolik</w:t>
      </w:r>
    </w:p>
    <w:p w:rsidR="00BC3CB7" w:rsidRDefault="00AF39CF">
      <w:pPr>
        <w:pStyle w:val="BodyText"/>
        <w:spacing w:before="119" w:line="276" w:lineRule="auto"/>
        <w:ind w:right="136" w:firstLine="568"/>
      </w:pPr>
      <w:r>
        <w:t>Pengintegrasian ilmu pengetahuan dan teknologi dalam pendidikan agama Katolik adalah langkah strategis untuk menjembatani dua dimensi utama dalam kehidupan manusia: spiritualitas dan rasionalitas. Dalam pandangan Katolik, pendidikan tidak hanya bertujuan membentuk individu yang cerdas secara intelektual, tetapi juga pribadi yang matang secara moral dan spiritual. Oleh karena itu, pendidikan agama Katolik harus mampu berdialog dengan dinamika perkembangan ilmu pengetahuan dan teknologi yang semakin pesat di era digital ini, tanpa kehilangan akar spiritual dan etis yang menjadi landasannya (Saputra, 2024).</w:t>
      </w:r>
    </w:p>
    <w:p w:rsidR="00BC3CB7" w:rsidRDefault="00AF39CF">
      <w:pPr>
        <w:pStyle w:val="BodyText"/>
        <w:spacing w:before="2" w:line="276" w:lineRule="auto"/>
        <w:ind w:right="137" w:firstLine="568"/>
      </w:pPr>
      <w:r>
        <w:t xml:space="preserve">Gereja Katolik memandang bahwa iman dan akal budi adalah dua elemen yang saling melengkapi dalam pencarian kebenaran sejati. Pandangan ini ditegaskan dalam ensiklik </w:t>
      </w:r>
      <w:r>
        <w:rPr>
          <w:i/>
        </w:rPr>
        <w:t xml:space="preserve">Fides et Ratio </w:t>
      </w:r>
      <w:r>
        <w:t>oleh Paus Yohanes Paulus II, yang menyatakan bahwa iman tanpa akal bisa jatuh dalam takhayul, sementara akal tanpa iman</w:t>
      </w:r>
      <w:r>
        <w:rPr>
          <w:spacing w:val="26"/>
        </w:rPr>
        <w:t xml:space="preserve">  </w:t>
      </w:r>
      <w:r>
        <w:t>berisiko</w:t>
      </w:r>
      <w:r>
        <w:rPr>
          <w:spacing w:val="27"/>
        </w:rPr>
        <w:t xml:space="preserve">  </w:t>
      </w:r>
      <w:r>
        <w:t>kehilangan</w:t>
      </w:r>
      <w:r>
        <w:rPr>
          <w:spacing w:val="27"/>
        </w:rPr>
        <w:t xml:space="preserve">  </w:t>
      </w:r>
      <w:r>
        <w:t>arah</w:t>
      </w:r>
      <w:r>
        <w:rPr>
          <w:spacing w:val="27"/>
        </w:rPr>
        <w:t xml:space="preserve">  </w:t>
      </w:r>
      <w:r>
        <w:t>moralnya.</w:t>
      </w:r>
      <w:r>
        <w:rPr>
          <w:spacing w:val="27"/>
        </w:rPr>
        <w:t xml:space="preserve">  </w:t>
      </w:r>
      <w:r>
        <w:t>Oleh</w:t>
      </w:r>
      <w:r>
        <w:rPr>
          <w:spacing w:val="27"/>
        </w:rPr>
        <w:t xml:space="preserve">  </w:t>
      </w:r>
      <w:r>
        <w:t>sebab</w:t>
      </w:r>
      <w:r>
        <w:rPr>
          <w:spacing w:val="27"/>
        </w:rPr>
        <w:t xml:space="preserve">  </w:t>
      </w:r>
      <w:r>
        <w:rPr>
          <w:spacing w:val="-4"/>
        </w:rPr>
        <w:t>itu,</w:t>
      </w:r>
    </w:p>
    <w:p w:rsidR="00BC3CB7" w:rsidRDefault="00BC3CB7">
      <w:pPr>
        <w:pStyle w:val="BodyText"/>
        <w:spacing w:line="276" w:lineRule="auto"/>
        <w:sectPr w:rsidR="00BC3CB7">
          <w:headerReference w:type="even" r:id="rId1644"/>
          <w:headerReference w:type="default" r:id="rId1645"/>
          <w:footerReference w:type="default" r:id="rId1646"/>
          <w:headerReference w:type="first" r:id="rId1647"/>
          <w:pgSz w:w="8790" w:h="13050"/>
          <w:pgMar w:top="1060" w:right="992" w:bottom="920" w:left="1133" w:header="0" w:footer="738" w:gutter="0"/>
          <w:cols w:space="720"/>
        </w:sectPr>
      </w:pPr>
    </w:p>
    <w:p w:rsidR="00BC3CB7" w:rsidRDefault="00AF39CF">
      <w:pPr>
        <w:pStyle w:val="BodyText"/>
        <w:spacing w:before="72" w:line="276" w:lineRule="auto"/>
        <w:ind w:left="1" w:right="421"/>
      </w:pPr>
      <w:r>
        <w:lastRenderedPageBreak/>
        <w:t>pendidikan agama Katolik memiliki peran penting dalam menyinari perkembangan ilmu pengetahuan dan teknologi dengan</w:t>
      </w:r>
      <w:r>
        <w:rPr>
          <w:spacing w:val="-12"/>
        </w:rPr>
        <w:t xml:space="preserve"> </w:t>
      </w:r>
      <w:r>
        <w:t>nilai-nilai</w:t>
      </w:r>
      <w:r>
        <w:rPr>
          <w:spacing w:val="-14"/>
        </w:rPr>
        <w:t xml:space="preserve"> </w:t>
      </w:r>
      <w:r>
        <w:t>etika</w:t>
      </w:r>
      <w:r>
        <w:rPr>
          <w:spacing w:val="-13"/>
        </w:rPr>
        <w:t xml:space="preserve"> </w:t>
      </w:r>
      <w:r>
        <w:t>dan</w:t>
      </w:r>
      <w:r>
        <w:rPr>
          <w:spacing w:val="-13"/>
        </w:rPr>
        <w:t xml:space="preserve"> </w:t>
      </w:r>
      <w:r>
        <w:t>spiritual</w:t>
      </w:r>
      <w:r>
        <w:rPr>
          <w:spacing w:val="-14"/>
        </w:rPr>
        <w:t xml:space="preserve"> </w:t>
      </w:r>
      <w:r>
        <w:t>yang</w:t>
      </w:r>
      <w:r>
        <w:rPr>
          <w:spacing w:val="-11"/>
        </w:rPr>
        <w:t xml:space="preserve"> </w:t>
      </w:r>
      <w:r>
        <w:t>berpihak</w:t>
      </w:r>
      <w:r>
        <w:rPr>
          <w:spacing w:val="-13"/>
        </w:rPr>
        <w:t xml:space="preserve"> </w:t>
      </w:r>
      <w:r>
        <w:t>pada</w:t>
      </w:r>
      <w:r>
        <w:rPr>
          <w:spacing w:val="-14"/>
        </w:rPr>
        <w:t xml:space="preserve"> </w:t>
      </w:r>
      <w:r>
        <w:t>martabat manusia (Heredia, 2020). Pendidikan agama tidak lagi sekadar menjadi ruang untuk memahami dogma atau liturgi, tetapi juga sebagai tempat membentuk</w:t>
      </w:r>
      <w:r>
        <w:rPr>
          <w:spacing w:val="-1"/>
        </w:rPr>
        <w:t xml:space="preserve"> </w:t>
      </w:r>
      <w:r>
        <w:t>cara</w:t>
      </w:r>
      <w:r>
        <w:rPr>
          <w:spacing w:val="-2"/>
        </w:rPr>
        <w:t xml:space="preserve"> </w:t>
      </w:r>
      <w:r>
        <w:t>pandang kritis dan etis terhadap penggunaan sains dan teknologi dalam kehidupan sehari-hari (Paeloangan et al., 2024).</w:t>
      </w:r>
    </w:p>
    <w:p w:rsidR="00BC3CB7" w:rsidRDefault="00AF39CF">
      <w:pPr>
        <w:pStyle w:val="BodyText"/>
        <w:spacing w:line="276" w:lineRule="auto"/>
        <w:ind w:left="1" w:right="420" w:firstLine="568"/>
      </w:pPr>
      <w:r>
        <w:t>Dalam praktiknya, pengintegrasian ini tampak melalui kurikulum yang menyandingkan pembahasan ilmiah dengan refleksi teologis dan moral. Misalnya, saat peserta didik mempelajari</w:t>
      </w:r>
      <w:r>
        <w:rPr>
          <w:spacing w:val="-15"/>
        </w:rPr>
        <w:t xml:space="preserve"> </w:t>
      </w:r>
      <w:r>
        <w:t>isu-isu</w:t>
      </w:r>
      <w:r>
        <w:rPr>
          <w:spacing w:val="-15"/>
        </w:rPr>
        <w:t xml:space="preserve"> </w:t>
      </w:r>
      <w:r>
        <w:t>seperti</w:t>
      </w:r>
      <w:r>
        <w:rPr>
          <w:spacing w:val="-15"/>
        </w:rPr>
        <w:t xml:space="preserve"> </w:t>
      </w:r>
      <w:r>
        <w:t>rekayasa</w:t>
      </w:r>
      <w:r>
        <w:rPr>
          <w:spacing w:val="-15"/>
        </w:rPr>
        <w:t xml:space="preserve"> </w:t>
      </w:r>
      <w:r>
        <w:t>genetika,</w:t>
      </w:r>
      <w:r>
        <w:rPr>
          <w:spacing w:val="-15"/>
        </w:rPr>
        <w:t xml:space="preserve"> </w:t>
      </w:r>
      <w:r>
        <w:t>kecerdasan</w:t>
      </w:r>
      <w:r>
        <w:rPr>
          <w:spacing w:val="-15"/>
        </w:rPr>
        <w:t xml:space="preserve"> </w:t>
      </w:r>
      <w:r>
        <w:t>buatan, krisis ekologi, atau dampak media digital, pendidikan agama Katolik hadir untuk membantu mereka menganalisis secara mendalam dari sudut pandang iman Katolik (Purwaningsih et al, 2024). Pendekatan ini mengembangkan kesadaran bahwa teknologi bukanlah sesuatu yang netral atau bebas nilai, tetapi harus digunakan dengan tanggung jawab moral untuk melayani kebaikan bersama (Rantung et al, 2020). Dengan begitu, peserta didik diajak untuk melihat bahwa ilmu pengetahuan dan teknologi seharusnya menjadi sarana untuk memperjuangkan keadilan sosial, melindungi kehidupan, serta menghormati ciptaan Tuhan.</w:t>
      </w:r>
    </w:p>
    <w:p w:rsidR="00BC3CB7" w:rsidRDefault="00AF39CF">
      <w:pPr>
        <w:pStyle w:val="BodyText"/>
        <w:spacing w:before="1" w:line="276" w:lineRule="auto"/>
        <w:ind w:left="1" w:right="422" w:firstLine="568"/>
      </w:pPr>
      <w:r>
        <w:t>Lebih jauh, pendidikan agama Katolik juga menanamkan spiritualitas ilmiah, yakni kesadaran bahwa alam semesta dan segala hukum ilmiahnya adalah refleksi dari kebesaran Sang Pencipta. Maka, pencarian ilmiah bukanlah sesuatu yang bertentangan dengan iman, tetapi justru merupakan bentuk partisipasi</w:t>
      </w:r>
      <w:r>
        <w:rPr>
          <w:spacing w:val="-11"/>
        </w:rPr>
        <w:t xml:space="preserve"> </w:t>
      </w:r>
      <w:r>
        <w:t>manusia</w:t>
      </w:r>
      <w:r>
        <w:rPr>
          <w:spacing w:val="-13"/>
        </w:rPr>
        <w:t xml:space="preserve"> </w:t>
      </w:r>
      <w:r>
        <w:t>dalam</w:t>
      </w:r>
      <w:r>
        <w:rPr>
          <w:spacing w:val="-13"/>
        </w:rPr>
        <w:t xml:space="preserve"> </w:t>
      </w:r>
      <w:r>
        <w:t>memahami</w:t>
      </w:r>
      <w:r>
        <w:rPr>
          <w:spacing w:val="-10"/>
        </w:rPr>
        <w:t xml:space="preserve"> </w:t>
      </w:r>
      <w:r>
        <w:t>ciptaan</w:t>
      </w:r>
      <w:r>
        <w:rPr>
          <w:spacing w:val="-15"/>
        </w:rPr>
        <w:t xml:space="preserve"> </w:t>
      </w:r>
      <w:r>
        <w:t>Tuhan.</w:t>
      </w:r>
      <w:r>
        <w:rPr>
          <w:spacing w:val="-12"/>
        </w:rPr>
        <w:t xml:space="preserve"> </w:t>
      </w:r>
      <w:r>
        <w:t>Hal</w:t>
      </w:r>
      <w:r>
        <w:rPr>
          <w:spacing w:val="-12"/>
        </w:rPr>
        <w:t xml:space="preserve"> </w:t>
      </w:r>
      <w:r>
        <w:t>ini</w:t>
      </w:r>
      <w:r>
        <w:rPr>
          <w:spacing w:val="-12"/>
        </w:rPr>
        <w:t xml:space="preserve"> </w:t>
      </w:r>
      <w:r>
        <w:t>juga dikuatkan dengan fakta sejarah bahwa banyak ilmuwan besar lahir dari tradisi Katolik, seperti Gregor Mendel dan Georges Lemaître, yang membuktikan bahwa keimanan yang kuat dapat berjalan selaras dengan dedikasi pada sains</w:t>
      </w:r>
      <w:r>
        <w:rPr>
          <w:spacing w:val="40"/>
        </w:rPr>
        <w:t xml:space="preserve"> </w:t>
      </w:r>
      <w:r>
        <w:t>(Santosa, 2022).</w:t>
      </w:r>
    </w:p>
    <w:p w:rsidR="00BC3CB7" w:rsidRDefault="00BC3CB7">
      <w:pPr>
        <w:pStyle w:val="BodyText"/>
        <w:spacing w:line="276" w:lineRule="auto"/>
        <w:sectPr w:rsidR="00BC3CB7">
          <w:headerReference w:type="even" r:id="rId1648"/>
          <w:headerReference w:type="default" r:id="rId1649"/>
          <w:footerReference w:type="default" r:id="rId1650"/>
          <w:headerReference w:type="first" r:id="rId1651"/>
          <w:pgSz w:w="8790" w:h="13050"/>
          <w:pgMar w:top="1060" w:right="992" w:bottom="920" w:left="1133" w:header="0" w:footer="738" w:gutter="0"/>
          <w:cols w:space="720"/>
        </w:sectPr>
      </w:pPr>
    </w:p>
    <w:p w:rsidR="00BC3CB7" w:rsidRDefault="00AF39CF">
      <w:pPr>
        <w:pStyle w:val="BodyText"/>
        <w:spacing w:before="72" w:line="276" w:lineRule="auto"/>
        <w:ind w:right="138" w:firstLine="568"/>
      </w:pPr>
      <w:r>
        <w:lastRenderedPageBreak/>
        <w:t>Dalam konteks pedagogis, guru agama Katolik ditantang untuk menjadi fasilitator yang mampu memanfaatkan teknologi informasi dalam menyampaikan materi ajar secara kreatif dan kontekstual. Penggunaan media digital, platform pembelajaran daring,</w:t>
      </w:r>
      <w:r>
        <w:rPr>
          <w:spacing w:val="-15"/>
        </w:rPr>
        <w:t xml:space="preserve"> </w:t>
      </w:r>
      <w:r>
        <w:t>aplikasi</w:t>
      </w:r>
      <w:r>
        <w:rPr>
          <w:spacing w:val="-15"/>
        </w:rPr>
        <w:t xml:space="preserve"> </w:t>
      </w:r>
      <w:r>
        <w:t>rohani,</w:t>
      </w:r>
      <w:r>
        <w:rPr>
          <w:spacing w:val="-15"/>
        </w:rPr>
        <w:t xml:space="preserve"> </w:t>
      </w:r>
      <w:r>
        <w:t>dan</w:t>
      </w:r>
      <w:r>
        <w:rPr>
          <w:spacing w:val="-15"/>
        </w:rPr>
        <w:t xml:space="preserve"> </w:t>
      </w:r>
      <w:r>
        <w:t>media</w:t>
      </w:r>
      <w:r>
        <w:rPr>
          <w:spacing w:val="-15"/>
        </w:rPr>
        <w:t xml:space="preserve"> </w:t>
      </w:r>
      <w:r>
        <w:t>sosial</w:t>
      </w:r>
      <w:r>
        <w:rPr>
          <w:spacing w:val="-15"/>
        </w:rPr>
        <w:t xml:space="preserve"> </w:t>
      </w:r>
      <w:r>
        <w:t>bisa</w:t>
      </w:r>
      <w:r>
        <w:rPr>
          <w:spacing w:val="-15"/>
        </w:rPr>
        <w:t xml:space="preserve"> </w:t>
      </w:r>
      <w:r>
        <w:t>menjadi</w:t>
      </w:r>
      <w:r>
        <w:rPr>
          <w:spacing w:val="-15"/>
        </w:rPr>
        <w:t xml:space="preserve"> </w:t>
      </w:r>
      <w:r>
        <w:t>sarana</w:t>
      </w:r>
      <w:r>
        <w:rPr>
          <w:spacing w:val="-15"/>
        </w:rPr>
        <w:t xml:space="preserve"> </w:t>
      </w:r>
      <w:r>
        <w:t>yang efektif</w:t>
      </w:r>
      <w:r>
        <w:rPr>
          <w:spacing w:val="-11"/>
        </w:rPr>
        <w:t xml:space="preserve"> </w:t>
      </w:r>
      <w:r>
        <w:t>untuk</w:t>
      </w:r>
      <w:r>
        <w:rPr>
          <w:spacing w:val="-11"/>
        </w:rPr>
        <w:t xml:space="preserve"> </w:t>
      </w:r>
      <w:r>
        <w:t>memperkenalkan</w:t>
      </w:r>
      <w:r>
        <w:rPr>
          <w:spacing w:val="-11"/>
        </w:rPr>
        <w:t xml:space="preserve"> </w:t>
      </w:r>
      <w:r>
        <w:t>nilai-nilai</w:t>
      </w:r>
      <w:r>
        <w:rPr>
          <w:spacing w:val="-9"/>
        </w:rPr>
        <w:t xml:space="preserve"> </w:t>
      </w:r>
      <w:r>
        <w:t>Kristiani</w:t>
      </w:r>
      <w:r>
        <w:rPr>
          <w:spacing w:val="-11"/>
        </w:rPr>
        <w:t xml:space="preserve"> </w:t>
      </w:r>
      <w:r>
        <w:t>secara</w:t>
      </w:r>
      <w:r>
        <w:rPr>
          <w:spacing w:val="-11"/>
        </w:rPr>
        <w:t xml:space="preserve"> </w:t>
      </w:r>
      <w:r>
        <w:t xml:space="preserve">relevan bagi generasi milenial dan Gen Z (Keban, 2024). Namun, bersamaan dengan itu, peserta didik juga harus dibekali dengan kemampuan </w:t>
      </w:r>
      <w:r>
        <w:rPr>
          <w:i/>
        </w:rPr>
        <w:t xml:space="preserve">discernment </w:t>
      </w:r>
      <w:r>
        <w:t>atau kemampuan membedakan mana informasi yang membangun dan mana yang merusak, sehingga mereka mampu menjadi pengguna teknologi yang bijak dan bertanggung jawab (Joseph, 2020).</w:t>
      </w:r>
    </w:p>
    <w:p w:rsidR="00BC3CB7" w:rsidRDefault="00AF39CF">
      <w:pPr>
        <w:pStyle w:val="BodyText"/>
        <w:spacing w:line="276" w:lineRule="auto"/>
        <w:ind w:right="137" w:firstLine="568"/>
      </w:pPr>
      <w:r>
        <w:t>Pendidikan agama Katolik yang terintegrasi dengan sains dan teknologi tidak hanya menjaga relevansinya di tengah kemajuan zaman, tetapi juga berperan profetik menjadi suara nurani yang mengingatkan dunia agar tidak kehilangan arah moral dalam mengejar kemajuan material. Ia tidak hanya membekali peserta didik dengan keterampilan berpikir dan bekerja,</w:t>
      </w:r>
      <w:r>
        <w:rPr>
          <w:spacing w:val="-15"/>
        </w:rPr>
        <w:t xml:space="preserve"> </w:t>
      </w:r>
      <w:r>
        <w:t>tetapi</w:t>
      </w:r>
      <w:r>
        <w:rPr>
          <w:spacing w:val="-15"/>
        </w:rPr>
        <w:t xml:space="preserve"> </w:t>
      </w:r>
      <w:r>
        <w:t>juga</w:t>
      </w:r>
      <w:r>
        <w:rPr>
          <w:spacing w:val="-15"/>
        </w:rPr>
        <w:t xml:space="preserve"> </w:t>
      </w:r>
      <w:r>
        <w:t>dengan</w:t>
      </w:r>
      <w:r>
        <w:rPr>
          <w:spacing w:val="-15"/>
        </w:rPr>
        <w:t xml:space="preserve"> </w:t>
      </w:r>
      <w:r>
        <w:t>nilai-nilai</w:t>
      </w:r>
      <w:r>
        <w:rPr>
          <w:spacing w:val="-15"/>
        </w:rPr>
        <w:t xml:space="preserve"> </w:t>
      </w:r>
      <w:r>
        <w:t>iman</w:t>
      </w:r>
      <w:r>
        <w:rPr>
          <w:spacing w:val="-15"/>
        </w:rPr>
        <w:t xml:space="preserve"> </w:t>
      </w:r>
      <w:r>
        <w:t>yang</w:t>
      </w:r>
      <w:r>
        <w:rPr>
          <w:spacing w:val="-15"/>
        </w:rPr>
        <w:t xml:space="preserve"> </w:t>
      </w:r>
      <w:r>
        <w:t>hidup:</w:t>
      </w:r>
      <w:r>
        <w:rPr>
          <w:spacing w:val="-15"/>
        </w:rPr>
        <w:t xml:space="preserve"> </w:t>
      </w:r>
      <w:r>
        <w:t>kejujuran, solidaritas,</w:t>
      </w:r>
      <w:r>
        <w:rPr>
          <w:spacing w:val="-15"/>
        </w:rPr>
        <w:t xml:space="preserve"> </w:t>
      </w:r>
      <w:r>
        <w:t>keadilan,</w:t>
      </w:r>
      <w:r>
        <w:rPr>
          <w:spacing w:val="-15"/>
        </w:rPr>
        <w:t xml:space="preserve"> </w:t>
      </w:r>
      <w:r>
        <w:t>dan</w:t>
      </w:r>
      <w:r>
        <w:rPr>
          <w:spacing w:val="-15"/>
        </w:rPr>
        <w:t xml:space="preserve"> </w:t>
      </w:r>
      <w:r>
        <w:t>penghargaan</w:t>
      </w:r>
      <w:r>
        <w:rPr>
          <w:spacing w:val="-15"/>
        </w:rPr>
        <w:t xml:space="preserve"> </w:t>
      </w:r>
      <w:r>
        <w:t>terhadap</w:t>
      </w:r>
      <w:r>
        <w:rPr>
          <w:spacing w:val="-15"/>
        </w:rPr>
        <w:t xml:space="preserve"> </w:t>
      </w:r>
      <w:r>
        <w:t>martabat</w:t>
      </w:r>
      <w:r>
        <w:rPr>
          <w:spacing w:val="-15"/>
        </w:rPr>
        <w:t xml:space="preserve"> </w:t>
      </w:r>
      <w:r>
        <w:t>manusia serta keutuhan ciptaan. Dengan pengintegrasian ini, pendidikan agama Katolik tidak hanya mempertahankan relevansinya di tengah zaman yang terus berubah, tetapi juga menjadi kekuatan profetik yang membentuk generasi muda agar tidak hanya menjadi pelaku kemajuan teknologi, tetapi juga menjadi</w:t>
      </w:r>
      <w:r>
        <w:rPr>
          <w:spacing w:val="-1"/>
        </w:rPr>
        <w:t xml:space="preserve"> </w:t>
      </w:r>
      <w:r>
        <w:t>penjaga nilai-nilai kemanusiaan dan iman Kristiani di tengah derasnya arus modernitas (Paleoangan et al., 2024).</w:t>
      </w:r>
    </w:p>
    <w:p w:rsidR="00BC3CB7" w:rsidRDefault="00AF39CF">
      <w:pPr>
        <w:pStyle w:val="BodyText"/>
        <w:spacing w:before="2" w:line="276" w:lineRule="auto"/>
        <w:ind w:right="136" w:firstLine="568"/>
      </w:pPr>
      <w:r>
        <w:t>Dengan demikian, pengintegrasian ilmu pengetahuan dan teknologi dengan pendidikan agama Katolik merupakan langkah strategis</w:t>
      </w:r>
      <w:r>
        <w:rPr>
          <w:spacing w:val="-15"/>
        </w:rPr>
        <w:t xml:space="preserve"> </w:t>
      </w:r>
      <w:r>
        <w:t>dan</w:t>
      </w:r>
      <w:r>
        <w:rPr>
          <w:spacing w:val="-15"/>
        </w:rPr>
        <w:t xml:space="preserve"> </w:t>
      </w:r>
      <w:r>
        <w:t>profetik</w:t>
      </w:r>
      <w:r>
        <w:rPr>
          <w:spacing w:val="-15"/>
        </w:rPr>
        <w:t xml:space="preserve"> </w:t>
      </w:r>
      <w:r>
        <w:t>untuk</w:t>
      </w:r>
      <w:r>
        <w:rPr>
          <w:spacing w:val="-15"/>
        </w:rPr>
        <w:t xml:space="preserve"> </w:t>
      </w:r>
      <w:r>
        <w:t>membentuk</w:t>
      </w:r>
      <w:r>
        <w:rPr>
          <w:spacing w:val="-15"/>
        </w:rPr>
        <w:t xml:space="preserve"> </w:t>
      </w:r>
      <w:r>
        <w:t>generasi</w:t>
      </w:r>
      <w:r>
        <w:rPr>
          <w:spacing w:val="-15"/>
        </w:rPr>
        <w:t xml:space="preserve"> </w:t>
      </w:r>
      <w:r>
        <w:t>muda</w:t>
      </w:r>
      <w:r>
        <w:rPr>
          <w:spacing w:val="-15"/>
        </w:rPr>
        <w:t xml:space="preserve"> </w:t>
      </w:r>
      <w:r>
        <w:t>yang</w:t>
      </w:r>
      <w:r>
        <w:rPr>
          <w:spacing w:val="-15"/>
        </w:rPr>
        <w:t xml:space="preserve"> </w:t>
      </w:r>
      <w:r>
        <w:t>tidak hanya cerdas secara intelektual, tetapi juga matang secara moral dan spiritual, serta memampukan peserta didik menjadi pribadi yang bertanggung jawab, bijak dalam menggunakan teknologi, dan setia pada nilai-nilai Kristiani.</w:t>
      </w:r>
    </w:p>
    <w:p w:rsidR="00BC3CB7" w:rsidRDefault="00BC3CB7">
      <w:pPr>
        <w:pStyle w:val="BodyText"/>
        <w:spacing w:line="276" w:lineRule="auto"/>
        <w:sectPr w:rsidR="00BC3CB7">
          <w:headerReference w:type="even" r:id="rId1652"/>
          <w:headerReference w:type="default" r:id="rId1653"/>
          <w:footerReference w:type="default" r:id="rId1654"/>
          <w:headerReference w:type="first" r:id="rId1655"/>
          <w:pgSz w:w="8790" w:h="13050"/>
          <w:pgMar w:top="1060" w:right="992" w:bottom="920" w:left="1133" w:header="0" w:footer="738" w:gutter="0"/>
          <w:cols w:space="720"/>
        </w:sectPr>
      </w:pPr>
    </w:p>
    <w:p w:rsidR="00BC3CB7" w:rsidRDefault="00AF39CF">
      <w:pPr>
        <w:pStyle w:val="Heading2"/>
        <w:numPr>
          <w:ilvl w:val="1"/>
          <w:numId w:val="2"/>
        </w:numPr>
        <w:tabs>
          <w:tab w:val="left" w:pos="569"/>
        </w:tabs>
        <w:spacing w:before="72" w:line="276" w:lineRule="auto"/>
        <w:ind w:left="569" w:right="425"/>
        <w:jc w:val="both"/>
      </w:pPr>
      <w:bookmarkStart w:id="85" w:name="_bookmark84"/>
      <w:bookmarkEnd w:id="85"/>
      <w:r>
        <w:lastRenderedPageBreak/>
        <w:t>Tantangan Pendidikan Agama Katolik Dalam Perkembangan Ilmu Pengetahuan dan Teknologi</w:t>
      </w:r>
    </w:p>
    <w:p w:rsidR="00BC3CB7" w:rsidRDefault="00AF39CF">
      <w:pPr>
        <w:pStyle w:val="BodyText"/>
        <w:spacing w:before="119" w:line="276" w:lineRule="auto"/>
        <w:ind w:left="1" w:right="419" w:firstLine="568"/>
      </w:pPr>
      <w:r>
        <w:t>Dalam era global yang ditandai oleh pesatnya perkembangan ilmu pengetahuan dan teknologi, pendidikan agama Katolik menghadapi berbagai tantangan serius yang bersifat multidimensional. Salah satu tantangan utama adalah kecenderungan</w:t>
      </w:r>
      <w:r>
        <w:rPr>
          <w:spacing w:val="-3"/>
        </w:rPr>
        <w:t xml:space="preserve"> </w:t>
      </w:r>
      <w:r>
        <w:t>masyarakat</w:t>
      </w:r>
      <w:r>
        <w:rPr>
          <w:spacing w:val="-5"/>
        </w:rPr>
        <w:t xml:space="preserve"> </w:t>
      </w:r>
      <w:r>
        <w:t>modern</w:t>
      </w:r>
      <w:r>
        <w:rPr>
          <w:spacing w:val="-5"/>
        </w:rPr>
        <w:t xml:space="preserve"> </w:t>
      </w:r>
      <w:r>
        <w:t>untuk</w:t>
      </w:r>
      <w:r>
        <w:rPr>
          <w:spacing w:val="-1"/>
        </w:rPr>
        <w:t xml:space="preserve"> </w:t>
      </w:r>
      <w:r>
        <w:t>memisahkan</w:t>
      </w:r>
      <w:r>
        <w:rPr>
          <w:spacing w:val="-5"/>
        </w:rPr>
        <w:t xml:space="preserve"> </w:t>
      </w:r>
      <w:r>
        <w:t>iman</w:t>
      </w:r>
      <w:r>
        <w:rPr>
          <w:spacing w:val="-5"/>
        </w:rPr>
        <w:t xml:space="preserve"> </w:t>
      </w:r>
      <w:r>
        <w:t>dan rasio. Dalam paradigma sains kontemporer yang sering kali sekuler,</w:t>
      </w:r>
      <w:r>
        <w:rPr>
          <w:spacing w:val="-10"/>
        </w:rPr>
        <w:t xml:space="preserve"> </w:t>
      </w:r>
      <w:r>
        <w:t>iman</w:t>
      </w:r>
      <w:r>
        <w:rPr>
          <w:spacing w:val="-10"/>
        </w:rPr>
        <w:t xml:space="preserve"> </w:t>
      </w:r>
      <w:r>
        <w:t>dianggap</w:t>
      </w:r>
      <w:r>
        <w:rPr>
          <w:spacing w:val="-10"/>
        </w:rPr>
        <w:t xml:space="preserve"> </w:t>
      </w:r>
      <w:r>
        <w:t>sebagai</w:t>
      </w:r>
      <w:r>
        <w:rPr>
          <w:spacing w:val="-10"/>
        </w:rPr>
        <w:t xml:space="preserve"> </w:t>
      </w:r>
      <w:r>
        <w:t>urusan</w:t>
      </w:r>
      <w:r>
        <w:rPr>
          <w:spacing w:val="-10"/>
        </w:rPr>
        <w:t xml:space="preserve"> </w:t>
      </w:r>
      <w:r>
        <w:t>pribadi</w:t>
      </w:r>
      <w:r>
        <w:rPr>
          <w:spacing w:val="-10"/>
        </w:rPr>
        <w:t xml:space="preserve"> </w:t>
      </w:r>
      <w:r>
        <w:t>yang</w:t>
      </w:r>
      <w:r>
        <w:rPr>
          <w:spacing w:val="-10"/>
        </w:rPr>
        <w:t xml:space="preserve"> </w:t>
      </w:r>
      <w:r>
        <w:t>tidak</w:t>
      </w:r>
      <w:r>
        <w:rPr>
          <w:spacing w:val="-10"/>
        </w:rPr>
        <w:t xml:space="preserve"> </w:t>
      </w:r>
      <w:r>
        <w:t>relevan dengan</w:t>
      </w:r>
      <w:r>
        <w:rPr>
          <w:spacing w:val="-15"/>
        </w:rPr>
        <w:t xml:space="preserve"> </w:t>
      </w:r>
      <w:r>
        <w:t>dunia</w:t>
      </w:r>
      <w:r>
        <w:rPr>
          <w:spacing w:val="-15"/>
        </w:rPr>
        <w:t xml:space="preserve"> </w:t>
      </w:r>
      <w:r>
        <w:t>ilmiah.</w:t>
      </w:r>
      <w:r>
        <w:rPr>
          <w:spacing w:val="-15"/>
        </w:rPr>
        <w:t xml:space="preserve"> </w:t>
      </w:r>
      <w:r>
        <w:t>Akibatnya,</w:t>
      </w:r>
      <w:r>
        <w:rPr>
          <w:spacing w:val="-15"/>
        </w:rPr>
        <w:t xml:space="preserve"> </w:t>
      </w:r>
      <w:r>
        <w:t>banyak</w:t>
      </w:r>
      <w:r>
        <w:rPr>
          <w:spacing w:val="-15"/>
        </w:rPr>
        <w:t xml:space="preserve"> </w:t>
      </w:r>
      <w:r>
        <w:t>peserta</w:t>
      </w:r>
      <w:r>
        <w:rPr>
          <w:spacing w:val="-15"/>
        </w:rPr>
        <w:t xml:space="preserve"> </w:t>
      </w:r>
      <w:r>
        <w:t>didik</w:t>
      </w:r>
      <w:r>
        <w:rPr>
          <w:spacing w:val="-15"/>
        </w:rPr>
        <w:t xml:space="preserve"> </w:t>
      </w:r>
      <w:r>
        <w:t>mengalami kebingungan dalam menjembatani antara keyakinan religius dan logika ilmiah yang mereka pelajari di sekolah (Purwaningsih et al, 2024). Pendidikan agama Katolik dituntut untuk menghadirkan</w:t>
      </w:r>
      <w:r>
        <w:rPr>
          <w:spacing w:val="-15"/>
        </w:rPr>
        <w:t xml:space="preserve"> </w:t>
      </w:r>
      <w:r>
        <w:t>pendekatan</w:t>
      </w:r>
      <w:r>
        <w:rPr>
          <w:spacing w:val="-15"/>
        </w:rPr>
        <w:t xml:space="preserve"> </w:t>
      </w:r>
      <w:r>
        <w:t>yang</w:t>
      </w:r>
      <w:r>
        <w:rPr>
          <w:spacing w:val="-15"/>
        </w:rPr>
        <w:t xml:space="preserve"> </w:t>
      </w:r>
      <w:r>
        <w:t>mampu</w:t>
      </w:r>
      <w:r>
        <w:rPr>
          <w:spacing w:val="-13"/>
        </w:rPr>
        <w:t xml:space="preserve"> </w:t>
      </w:r>
      <w:r>
        <w:t>mendamaikan</w:t>
      </w:r>
      <w:r>
        <w:rPr>
          <w:spacing w:val="-15"/>
        </w:rPr>
        <w:t xml:space="preserve"> </w:t>
      </w:r>
      <w:r>
        <w:t>keduanya, yakni</w:t>
      </w:r>
      <w:r>
        <w:rPr>
          <w:spacing w:val="-4"/>
        </w:rPr>
        <w:t xml:space="preserve"> </w:t>
      </w:r>
      <w:r>
        <w:t>dengan</w:t>
      </w:r>
      <w:r>
        <w:rPr>
          <w:spacing w:val="-3"/>
        </w:rPr>
        <w:t xml:space="preserve"> </w:t>
      </w:r>
      <w:r>
        <w:t>menanamkan</w:t>
      </w:r>
      <w:r>
        <w:rPr>
          <w:spacing w:val="-3"/>
        </w:rPr>
        <w:t xml:space="preserve"> </w:t>
      </w:r>
      <w:r>
        <w:t>kesadaran</w:t>
      </w:r>
      <w:r>
        <w:rPr>
          <w:spacing w:val="-3"/>
        </w:rPr>
        <w:t xml:space="preserve"> </w:t>
      </w:r>
      <w:r>
        <w:t>bahwa</w:t>
      </w:r>
      <w:r>
        <w:rPr>
          <w:spacing w:val="-3"/>
        </w:rPr>
        <w:t xml:space="preserve"> </w:t>
      </w:r>
      <w:r>
        <w:t>iman</w:t>
      </w:r>
      <w:r>
        <w:rPr>
          <w:spacing w:val="-3"/>
        </w:rPr>
        <w:t xml:space="preserve"> </w:t>
      </w:r>
      <w:r>
        <w:t>dan</w:t>
      </w:r>
      <w:r>
        <w:rPr>
          <w:spacing w:val="-3"/>
        </w:rPr>
        <w:t xml:space="preserve"> </w:t>
      </w:r>
      <w:r>
        <w:t>akal</w:t>
      </w:r>
      <w:r>
        <w:rPr>
          <w:spacing w:val="-3"/>
        </w:rPr>
        <w:t xml:space="preserve"> </w:t>
      </w:r>
      <w:r>
        <w:t xml:space="preserve">budi bukanlah musuh, melainkan dua jalan yang saling memperkaya dalam pencarian kebenaran. Ensiklik </w:t>
      </w:r>
      <w:r>
        <w:rPr>
          <w:i/>
        </w:rPr>
        <w:t xml:space="preserve">Fides et Ratio </w:t>
      </w:r>
      <w:r>
        <w:t xml:space="preserve">dari Paus </w:t>
      </w:r>
      <w:r>
        <w:rPr>
          <w:spacing w:val="-2"/>
        </w:rPr>
        <w:t>Yohanes</w:t>
      </w:r>
      <w:r>
        <w:rPr>
          <w:spacing w:val="-8"/>
        </w:rPr>
        <w:t xml:space="preserve"> </w:t>
      </w:r>
      <w:r>
        <w:rPr>
          <w:spacing w:val="-2"/>
        </w:rPr>
        <w:t>Paulus</w:t>
      </w:r>
      <w:r>
        <w:rPr>
          <w:spacing w:val="-8"/>
        </w:rPr>
        <w:t xml:space="preserve"> </w:t>
      </w:r>
      <w:r>
        <w:rPr>
          <w:spacing w:val="-2"/>
        </w:rPr>
        <w:t>II</w:t>
      </w:r>
      <w:r>
        <w:rPr>
          <w:spacing w:val="-8"/>
        </w:rPr>
        <w:t xml:space="preserve"> </w:t>
      </w:r>
      <w:r>
        <w:rPr>
          <w:spacing w:val="-2"/>
        </w:rPr>
        <w:t>menegaskan</w:t>
      </w:r>
      <w:r>
        <w:rPr>
          <w:spacing w:val="-9"/>
        </w:rPr>
        <w:t xml:space="preserve"> </w:t>
      </w:r>
      <w:r>
        <w:rPr>
          <w:spacing w:val="-2"/>
        </w:rPr>
        <w:t>bahwa</w:t>
      </w:r>
      <w:r>
        <w:rPr>
          <w:spacing w:val="-9"/>
        </w:rPr>
        <w:t xml:space="preserve"> </w:t>
      </w:r>
      <w:r>
        <w:rPr>
          <w:spacing w:val="-2"/>
        </w:rPr>
        <w:t>keduanya</w:t>
      </w:r>
      <w:r>
        <w:rPr>
          <w:spacing w:val="-10"/>
        </w:rPr>
        <w:t xml:space="preserve"> </w:t>
      </w:r>
      <w:r>
        <w:rPr>
          <w:spacing w:val="-2"/>
        </w:rPr>
        <w:t>adalah</w:t>
      </w:r>
      <w:r>
        <w:rPr>
          <w:spacing w:val="-8"/>
        </w:rPr>
        <w:t xml:space="preserve"> </w:t>
      </w:r>
      <w:r>
        <w:rPr>
          <w:spacing w:val="-2"/>
        </w:rPr>
        <w:t>dua</w:t>
      </w:r>
      <w:r>
        <w:rPr>
          <w:spacing w:val="-9"/>
        </w:rPr>
        <w:t xml:space="preserve"> </w:t>
      </w:r>
      <w:r>
        <w:rPr>
          <w:spacing w:val="-2"/>
        </w:rPr>
        <w:t xml:space="preserve">sayap </w:t>
      </w:r>
      <w:r>
        <w:t>yang memungkinkan jiwa manusia terbang menuju kontemplasi kebenaran ilahi.</w:t>
      </w:r>
    </w:p>
    <w:p w:rsidR="00BC3CB7" w:rsidRDefault="00AF39CF">
      <w:pPr>
        <w:pStyle w:val="BodyText"/>
        <w:spacing w:before="2" w:line="276" w:lineRule="auto"/>
        <w:ind w:left="1" w:right="420" w:firstLine="568"/>
      </w:pPr>
      <w:r>
        <w:t>Selain itu, kemajuan teknologi seperti kecerdasan buatan, bioteknologi, dan digitalisasi kehidupan sehari-hari juga membawa tantangan etis yang kompleks. Peserta didik saat ini dihadapkan pada dilema moral baru yang belum pernah dialami generasi sebelumnya, seperti isu privasi digital, manipulasi genetika, hingga kejahatan siber (Mua, 2024). Di sinilah pendidikan</w:t>
      </w:r>
      <w:r>
        <w:rPr>
          <w:spacing w:val="-8"/>
        </w:rPr>
        <w:t xml:space="preserve"> </w:t>
      </w:r>
      <w:r>
        <w:t>agama</w:t>
      </w:r>
      <w:r>
        <w:rPr>
          <w:spacing w:val="-8"/>
        </w:rPr>
        <w:t xml:space="preserve"> </w:t>
      </w:r>
      <w:r>
        <w:t>Katolik</w:t>
      </w:r>
      <w:r>
        <w:rPr>
          <w:spacing w:val="-8"/>
        </w:rPr>
        <w:t xml:space="preserve"> </w:t>
      </w:r>
      <w:r>
        <w:t>perlu</w:t>
      </w:r>
      <w:r>
        <w:rPr>
          <w:spacing w:val="-8"/>
        </w:rPr>
        <w:t xml:space="preserve"> </w:t>
      </w:r>
      <w:r>
        <w:t>berperan</w:t>
      </w:r>
      <w:r>
        <w:rPr>
          <w:spacing w:val="-7"/>
        </w:rPr>
        <w:t xml:space="preserve"> </w:t>
      </w:r>
      <w:r>
        <w:t>aktif</w:t>
      </w:r>
      <w:r>
        <w:rPr>
          <w:spacing w:val="-8"/>
        </w:rPr>
        <w:t xml:space="preserve"> </w:t>
      </w:r>
      <w:r>
        <w:t>dalam</w:t>
      </w:r>
      <w:r>
        <w:rPr>
          <w:spacing w:val="-9"/>
        </w:rPr>
        <w:t xml:space="preserve"> </w:t>
      </w:r>
      <w:r>
        <w:t>membekali generasi muda dengan prinsip-prinsip moral dan etika Kristiani yang kokoh, agar mereka tidak hanya menjadi pengguna teknologi yang cerdas, tetapi juga bertanggung jawab secara etis dan spiritual (Gule, 2022). Namun, tantangan lainnya adalah bagaimana menyampaikan nilai-nilai itu dengan cara yang menarik,</w:t>
      </w:r>
      <w:r>
        <w:rPr>
          <w:spacing w:val="69"/>
        </w:rPr>
        <w:t xml:space="preserve"> </w:t>
      </w:r>
      <w:r>
        <w:t>relevan,</w:t>
      </w:r>
      <w:r>
        <w:rPr>
          <w:spacing w:val="70"/>
        </w:rPr>
        <w:t xml:space="preserve"> </w:t>
      </w:r>
      <w:r>
        <w:t>dan</w:t>
      </w:r>
      <w:r>
        <w:rPr>
          <w:spacing w:val="69"/>
        </w:rPr>
        <w:t xml:space="preserve"> </w:t>
      </w:r>
      <w:r>
        <w:t>kontekstual,</w:t>
      </w:r>
      <w:r>
        <w:rPr>
          <w:spacing w:val="70"/>
        </w:rPr>
        <w:t xml:space="preserve"> </w:t>
      </w:r>
      <w:r>
        <w:t>terutama</w:t>
      </w:r>
      <w:r>
        <w:rPr>
          <w:spacing w:val="69"/>
        </w:rPr>
        <w:t xml:space="preserve"> </w:t>
      </w:r>
      <w:r>
        <w:t>kepada</w:t>
      </w:r>
      <w:r>
        <w:rPr>
          <w:spacing w:val="70"/>
        </w:rPr>
        <w:t xml:space="preserve"> </w:t>
      </w:r>
      <w:r>
        <w:rPr>
          <w:spacing w:val="-2"/>
        </w:rPr>
        <w:t>generasi</w:t>
      </w:r>
    </w:p>
    <w:p w:rsidR="00BC3CB7" w:rsidRDefault="00BC3CB7">
      <w:pPr>
        <w:pStyle w:val="BodyText"/>
        <w:spacing w:line="276" w:lineRule="auto"/>
        <w:sectPr w:rsidR="00BC3CB7">
          <w:headerReference w:type="even" r:id="rId1656"/>
          <w:headerReference w:type="default" r:id="rId1657"/>
          <w:footerReference w:type="default" r:id="rId1658"/>
          <w:headerReference w:type="first" r:id="rId1659"/>
          <w:pgSz w:w="8790" w:h="13050"/>
          <w:pgMar w:top="1060" w:right="992" w:bottom="920" w:left="1133" w:header="0" w:footer="738" w:gutter="0"/>
          <w:cols w:space="720"/>
        </w:sectPr>
      </w:pPr>
    </w:p>
    <w:p w:rsidR="00BC3CB7" w:rsidRDefault="00AF39CF">
      <w:pPr>
        <w:pStyle w:val="BodyText"/>
        <w:spacing w:before="72" w:line="276" w:lineRule="auto"/>
        <w:ind w:right="140"/>
      </w:pPr>
      <w:r>
        <w:lastRenderedPageBreak/>
        <w:t>digital yang terbiasa dengan kecepatan, visualisasi, dan interaktivitas (Lay et al., 2024).</w:t>
      </w:r>
    </w:p>
    <w:p w:rsidR="00BC3CB7" w:rsidRDefault="00AF39CF">
      <w:pPr>
        <w:pStyle w:val="BodyText"/>
        <w:spacing w:line="276" w:lineRule="auto"/>
        <w:ind w:right="136" w:firstLine="568"/>
      </w:pPr>
      <w:r>
        <w:t>Kehadiran teknologi juga memengaruhi cara manusia berinteraksi</w:t>
      </w:r>
      <w:r>
        <w:rPr>
          <w:spacing w:val="-5"/>
        </w:rPr>
        <w:t xml:space="preserve"> </w:t>
      </w:r>
      <w:r>
        <w:t>dan</w:t>
      </w:r>
      <w:r>
        <w:rPr>
          <w:spacing w:val="-5"/>
        </w:rPr>
        <w:t xml:space="preserve"> </w:t>
      </w:r>
      <w:r>
        <w:t>memahami</w:t>
      </w:r>
      <w:r>
        <w:rPr>
          <w:spacing w:val="-6"/>
        </w:rPr>
        <w:t xml:space="preserve"> </w:t>
      </w:r>
      <w:r>
        <w:t>spiritualitas.</w:t>
      </w:r>
      <w:r>
        <w:rPr>
          <w:spacing w:val="-5"/>
        </w:rPr>
        <w:t xml:space="preserve"> </w:t>
      </w:r>
      <w:r>
        <w:t>Banyak</w:t>
      </w:r>
      <w:r>
        <w:rPr>
          <w:spacing w:val="-5"/>
        </w:rPr>
        <w:t xml:space="preserve"> </w:t>
      </w:r>
      <w:r>
        <w:t>anak</w:t>
      </w:r>
      <w:r>
        <w:rPr>
          <w:spacing w:val="-5"/>
        </w:rPr>
        <w:t xml:space="preserve"> </w:t>
      </w:r>
      <w:r>
        <w:t>muda</w:t>
      </w:r>
      <w:r>
        <w:rPr>
          <w:spacing w:val="-4"/>
        </w:rPr>
        <w:t xml:space="preserve"> </w:t>
      </w:r>
      <w:r>
        <w:t>kini lebih dekat dengan layar daripada dengan Kitab Suci atau doa- doa tradisional. Hal ini menimbulkan kekhawatiran akan pudarnya dimensi transendental dan kehidupan batin (Reynaldo, 2024). Pendidikan agama Katolik ditantang untuk mengembangkan model pembelajaran iman yang mampu merangkul teknologi sebagai sarana, bukan ancaman. Spiritualitas</w:t>
      </w:r>
      <w:r>
        <w:rPr>
          <w:spacing w:val="-15"/>
        </w:rPr>
        <w:t xml:space="preserve"> </w:t>
      </w:r>
      <w:r>
        <w:t>digital</w:t>
      </w:r>
      <w:r>
        <w:rPr>
          <w:spacing w:val="-15"/>
        </w:rPr>
        <w:t xml:space="preserve"> </w:t>
      </w:r>
      <w:r>
        <w:t>menjadi</w:t>
      </w:r>
      <w:r>
        <w:rPr>
          <w:spacing w:val="-15"/>
        </w:rPr>
        <w:t xml:space="preserve"> </w:t>
      </w:r>
      <w:r>
        <w:t>kunci</w:t>
      </w:r>
      <w:r>
        <w:rPr>
          <w:spacing w:val="-15"/>
        </w:rPr>
        <w:t xml:space="preserve"> </w:t>
      </w:r>
      <w:r>
        <w:t>untuk</w:t>
      </w:r>
      <w:r>
        <w:rPr>
          <w:spacing w:val="-15"/>
        </w:rPr>
        <w:t xml:space="preserve"> </w:t>
      </w:r>
      <w:r>
        <w:t>tetap</w:t>
      </w:r>
      <w:r>
        <w:rPr>
          <w:spacing w:val="-15"/>
        </w:rPr>
        <w:t xml:space="preserve"> </w:t>
      </w:r>
      <w:r>
        <w:t>menanamkan</w:t>
      </w:r>
      <w:r>
        <w:rPr>
          <w:spacing w:val="-15"/>
        </w:rPr>
        <w:t xml:space="preserve"> </w:t>
      </w:r>
      <w:r>
        <w:t>relasi yang intim dengan Tuhan di tengah dunia maya yang bising dan cepat. Ini membutuhkan pendidik yang tidak hanya memahami teologi, tetapi juga literasi digital dan psikologi perkembangan remaja (Suko, 2022).</w:t>
      </w:r>
    </w:p>
    <w:p w:rsidR="00BC3CB7" w:rsidRDefault="00AF39CF">
      <w:pPr>
        <w:pStyle w:val="BodyText"/>
        <w:spacing w:line="276" w:lineRule="auto"/>
        <w:ind w:right="136" w:firstLine="568"/>
      </w:pPr>
      <w:r>
        <w:t>Lebih lanjut, globalisasi dan arus informasi yang tak terbendung menghadirkan pluralisme pandangan yang semakin luas.</w:t>
      </w:r>
      <w:r>
        <w:rPr>
          <w:spacing w:val="-4"/>
        </w:rPr>
        <w:t xml:space="preserve"> </w:t>
      </w:r>
      <w:r>
        <w:t>Anak-anak muda Katolik dengan mudah terpapar berbagai ideologi,</w:t>
      </w:r>
      <w:r>
        <w:rPr>
          <w:spacing w:val="-4"/>
        </w:rPr>
        <w:t xml:space="preserve"> </w:t>
      </w:r>
      <w:r>
        <w:t>paham</w:t>
      </w:r>
      <w:r>
        <w:rPr>
          <w:spacing w:val="-6"/>
        </w:rPr>
        <w:t xml:space="preserve"> </w:t>
      </w:r>
      <w:r>
        <w:t>keagamaan</w:t>
      </w:r>
      <w:r>
        <w:rPr>
          <w:spacing w:val="-4"/>
        </w:rPr>
        <w:t xml:space="preserve"> </w:t>
      </w:r>
      <w:r>
        <w:t>lain,</w:t>
      </w:r>
      <w:r>
        <w:rPr>
          <w:spacing w:val="-4"/>
        </w:rPr>
        <w:t xml:space="preserve"> </w:t>
      </w:r>
      <w:r>
        <w:t>bahkan</w:t>
      </w:r>
      <w:r>
        <w:rPr>
          <w:spacing w:val="-2"/>
        </w:rPr>
        <w:t xml:space="preserve"> </w:t>
      </w:r>
      <w:r>
        <w:t>pandangan</w:t>
      </w:r>
      <w:r>
        <w:rPr>
          <w:spacing w:val="-5"/>
        </w:rPr>
        <w:t xml:space="preserve"> </w:t>
      </w:r>
      <w:r>
        <w:t>ateistik</w:t>
      </w:r>
      <w:r>
        <w:rPr>
          <w:spacing w:val="-6"/>
        </w:rPr>
        <w:t xml:space="preserve"> </w:t>
      </w:r>
      <w:r>
        <w:t>atau relativistik yang tersebar melalui media sosial dan internet (Lay et al, 2024). Tantangan bagi pendidikan agama Katolik adalah bagaimana</w:t>
      </w:r>
      <w:r>
        <w:rPr>
          <w:spacing w:val="-12"/>
        </w:rPr>
        <w:t xml:space="preserve"> </w:t>
      </w:r>
      <w:r>
        <w:t>mempertahankan</w:t>
      </w:r>
      <w:r>
        <w:rPr>
          <w:spacing w:val="-12"/>
        </w:rPr>
        <w:t xml:space="preserve"> </w:t>
      </w:r>
      <w:r>
        <w:t>identitas</w:t>
      </w:r>
      <w:r>
        <w:rPr>
          <w:spacing w:val="-12"/>
        </w:rPr>
        <w:t xml:space="preserve"> </w:t>
      </w:r>
      <w:r>
        <w:t>iman</w:t>
      </w:r>
      <w:r>
        <w:rPr>
          <w:spacing w:val="-11"/>
        </w:rPr>
        <w:t xml:space="preserve"> </w:t>
      </w:r>
      <w:r>
        <w:t>yang</w:t>
      </w:r>
      <w:r>
        <w:rPr>
          <w:spacing w:val="-12"/>
        </w:rPr>
        <w:t xml:space="preserve"> </w:t>
      </w:r>
      <w:r>
        <w:t>kuat</w:t>
      </w:r>
      <w:r>
        <w:rPr>
          <w:spacing w:val="-13"/>
        </w:rPr>
        <w:t xml:space="preserve"> </w:t>
      </w:r>
      <w:r>
        <w:t>tanpa</w:t>
      </w:r>
      <w:r>
        <w:rPr>
          <w:spacing w:val="-12"/>
        </w:rPr>
        <w:t xml:space="preserve"> </w:t>
      </w:r>
      <w:r>
        <w:t>jatuh dalam sikap eksklusif atau tertutup (Saputra, 2023). Maka dibutuhkan pendekatan pedagogis yang dialogis, kritis, dan kontekstual, sehingga peserta didik mampu berdiri teguh dalam iman Katolik sambil terbuka dan bijak dalam menghadapi keberagaman pandangan dunia (Purwaningsih et al, 2024).</w:t>
      </w:r>
    </w:p>
    <w:p w:rsidR="00BC3CB7" w:rsidRDefault="00AF39CF">
      <w:pPr>
        <w:pStyle w:val="BodyText"/>
        <w:spacing w:before="2" w:line="276" w:lineRule="auto"/>
        <w:ind w:right="139" w:firstLine="568"/>
      </w:pPr>
      <w:r>
        <w:t>Dengan</w:t>
      </w:r>
      <w:r>
        <w:rPr>
          <w:spacing w:val="-10"/>
        </w:rPr>
        <w:t xml:space="preserve"> </w:t>
      </w:r>
      <w:r>
        <w:t>demikian,</w:t>
      </w:r>
      <w:r>
        <w:rPr>
          <w:spacing w:val="-8"/>
        </w:rPr>
        <w:t xml:space="preserve"> </w:t>
      </w:r>
      <w:r>
        <w:t>pendidikan</w:t>
      </w:r>
      <w:r>
        <w:rPr>
          <w:spacing w:val="-8"/>
        </w:rPr>
        <w:t xml:space="preserve"> </w:t>
      </w:r>
      <w:r>
        <w:t>agama</w:t>
      </w:r>
      <w:r>
        <w:rPr>
          <w:spacing w:val="-10"/>
        </w:rPr>
        <w:t xml:space="preserve"> </w:t>
      </w:r>
      <w:r>
        <w:t>Katolik</w:t>
      </w:r>
      <w:r>
        <w:rPr>
          <w:spacing w:val="-10"/>
        </w:rPr>
        <w:t xml:space="preserve"> </w:t>
      </w:r>
      <w:r>
        <w:t>di</w:t>
      </w:r>
      <w:r>
        <w:rPr>
          <w:spacing w:val="-9"/>
        </w:rPr>
        <w:t xml:space="preserve"> </w:t>
      </w:r>
      <w:r>
        <w:t>era</w:t>
      </w:r>
      <w:r>
        <w:rPr>
          <w:spacing w:val="-9"/>
        </w:rPr>
        <w:t xml:space="preserve"> </w:t>
      </w:r>
      <w:r>
        <w:t>IPTEK bukan</w:t>
      </w:r>
      <w:r>
        <w:rPr>
          <w:spacing w:val="-10"/>
        </w:rPr>
        <w:t xml:space="preserve"> </w:t>
      </w:r>
      <w:r>
        <w:t>hanya</w:t>
      </w:r>
      <w:r>
        <w:rPr>
          <w:spacing w:val="-11"/>
        </w:rPr>
        <w:t xml:space="preserve"> </w:t>
      </w:r>
      <w:r>
        <w:t>soal</w:t>
      </w:r>
      <w:r>
        <w:rPr>
          <w:spacing w:val="-10"/>
        </w:rPr>
        <w:t xml:space="preserve"> </w:t>
      </w:r>
      <w:r>
        <w:t>menyampaikan</w:t>
      </w:r>
      <w:r>
        <w:rPr>
          <w:spacing w:val="-8"/>
        </w:rPr>
        <w:t xml:space="preserve"> </w:t>
      </w:r>
      <w:r>
        <w:t>ajaran</w:t>
      </w:r>
      <w:r>
        <w:rPr>
          <w:spacing w:val="-7"/>
        </w:rPr>
        <w:t xml:space="preserve"> </w:t>
      </w:r>
      <w:r>
        <w:t>iman,</w:t>
      </w:r>
      <w:r>
        <w:rPr>
          <w:spacing w:val="-10"/>
        </w:rPr>
        <w:t xml:space="preserve"> </w:t>
      </w:r>
      <w:r>
        <w:t>tetapi</w:t>
      </w:r>
      <w:r>
        <w:rPr>
          <w:spacing w:val="-11"/>
        </w:rPr>
        <w:t xml:space="preserve"> </w:t>
      </w:r>
      <w:r>
        <w:t>juga</w:t>
      </w:r>
      <w:r>
        <w:rPr>
          <w:spacing w:val="-8"/>
        </w:rPr>
        <w:t xml:space="preserve"> </w:t>
      </w:r>
      <w:r>
        <w:t>tentang membentuk karakter, membina kebijaksanaan moral, serta mengintegrasikan iman dalam realitas kehidupan modern yang sarat tantangan. Hanya dengan keterbukaan terhadap perkembangan zaman dan keteguhan dalam prinsip iman, pendidikan</w:t>
      </w:r>
      <w:r>
        <w:rPr>
          <w:spacing w:val="52"/>
          <w:w w:val="150"/>
        </w:rPr>
        <w:t xml:space="preserve"> </w:t>
      </w:r>
      <w:r>
        <w:t>agama</w:t>
      </w:r>
      <w:r>
        <w:rPr>
          <w:spacing w:val="53"/>
          <w:w w:val="150"/>
        </w:rPr>
        <w:t xml:space="preserve"> </w:t>
      </w:r>
      <w:r>
        <w:t>Katolik</w:t>
      </w:r>
      <w:r>
        <w:rPr>
          <w:spacing w:val="51"/>
          <w:w w:val="150"/>
        </w:rPr>
        <w:t xml:space="preserve"> </w:t>
      </w:r>
      <w:r>
        <w:t>dapat</w:t>
      </w:r>
      <w:r>
        <w:rPr>
          <w:spacing w:val="54"/>
          <w:w w:val="150"/>
        </w:rPr>
        <w:t xml:space="preserve"> </w:t>
      </w:r>
      <w:r>
        <w:t>tetap</w:t>
      </w:r>
      <w:r>
        <w:rPr>
          <w:spacing w:val="52"/>
          <w:w w:val="150"/>
        </w:rPr>
        <w:t xml:space="preserve"> </w:t>
      </w:r>
      <w:r>
        <w:t>relevan</w:t>
      </w:r>
      <w:r>
        <w:rPr>
          <w:spacing w:val="53"/>
          <w:w w:val="150"/>
        </w:rPr>
        <w:t xml:space="preserve"> </w:t>
      </w:r>
      <w:r>
        <w:t>dan</w:t>
      </w:r>
      <w:r>
        <w:rPr>
          <w:spacing w:val="54"/>
          <w:w w:val="150"/>
        </w:rPr>
        <w:t xml:space="preserve"> </w:t>
      </w:r>
      <w:r>
        <w:rPr>
          <w:spacing w:val="-2"/>
        </w:rPr>
        <w:t>menjadi</w:t>
      </w:r>
    </w:p>
    <w:p w:rsidR="00BC3CB7" w:rsidRDefault="00BC3CB7">
      <w:pPr>
        <w:pStyle w:val="BodyText"/>
        <w:spacing w:line="276" w:lineRule="auto"/>
        <w:sectPr w:rsidR="00BC3CB7">
          <w:headerReference w:type="even" r:id="rId1660"/>
          <w:headerReference w:type="default" r:id="rId1661"/>
          <w:footerReference w:type="default" r:id="rId1662"/>
          <w:headerReference w:type="first" r:id="rId1663"/>
          <w:pgSz w:w="8790" w:h="13050"/>
          <w:pgMar w:top="1060" w:right="992" w:bottom="920" w:left="1133" w:header="0" w:footer="738" w:gutter="0"/>
          <w:cols w:space="720"/>
        </w:sectPr>
      </w:pPr>
    </w:p>
    <w:p w:rsidR="00BC3CB7" w:rsidRDefault="00AF39CF">
      <w:pPr>
        <w:pStyle w:val="BodyText"/>
        <w:spacing w:before="72" w:line="276" w:lineRule="auto"/>
        <w:ind w:left="1"/>
        <w:jc w:val="left"/>
      </w:pPr>
      <w:r>
        <w:lastRenderedPageBreak/>
        <w:t>cahaya yang menuntun generasi muda di tengah derasnya arus</w:t>
      </w:r>
      <w:r>
        <w:rPr>
          <w:spacing w:val="40"/>
        </w:rPr>
        <w:t xml:space="preserve"> </w:t>
      </w:r>
      <w:r>
        <w:t>perubahan teknologi dan informasi.</w:t>
      </w:r>
    </w:p>
    <w:p w:rsidR="00BC3CB7" w:rsidRDefault="00BC3CB7">
      <w:pPr>
        <w:pStyle w:val="BodyText"/>
        <w:spacing w:before="41"/>
        <w:ind w:left="0"/>
        <w:jc w:val="left"/>
      </w:pPr>
    </w:p>
    <w:p w:rsidR="00BC3CB7" w:rsidRDefault="00AF39CF">
      <w:pPr>
        <w:pStyle w:val="Heading2"/>
        <w:numPr>
          <w:ilvl w:val="1"/>
          <w:numId w:val="2"/>
        </w:numPr>
        <w:tabs>
          <w:tab w:val="left" w:pos="569"/>
        </w:tabs>
        <w:spacing w:before="1" w:line="276" w:lineRule="auto"/>
        <w:ind w:left="569" w:right="421"/>
        <w:jc w:val="both"/>
      </w:pPr>
      <w:bookmarkStart w:id="86" w:name="_bookmark85"/>
      <w:bookmarkEnd w:id="86"/>
      <w:r>
        <w:t>Peran</w:t>
      </w:r>
      <w:r>
        <w:rPr>
          <w:spacing w:val="-15"/>
        </w:rPr>
        <w:t xml:space="preserve"> </w:t>
      </w:r>
      <w:r>
        <w:t>Pendidikan</w:t>
      </w:r>
      <w:r>
        <w:rPr>
          <w:spacing w:val="-15"/>
        </w:rPr>
        <w:t xml:space="preserve"> </w:t>
      </w:r>
      <w:r>
        <w:t>Agama</w:t>
      </w:r>
      <w:r>
        <w:rPr>
          <w:spacing w:val="-14"/>
        </w:rPr>
        <w:t xml:space="preserve"> </w:t>
      </w:r>
      <w:r>
        <w:t>Katolik</w:t>
      </w:r>
      <w:r>
        <w:rPr>
          <w:spacing w:val="-12"/>
        </w:rPr>
        <w:t xml:space="preserve"> </w:t>
      </w:r>
      <w:r>
        <w:t>Dalam</w:t>
      </w:r>
      <w:r>
        <w:rPr>
          <w:spacing w:val="-12"/>
        </w:rPr>
        <w:t xml:space="preserve"> </w:t>
      </w:r>
      <w:r>
        <w:t>Pembentukan Nilai Etika Di Era Teknologi</w:t>
      </w:r>
    </w:p>
    <w:p w:rsidR="00BC3CB7" w:rsidRDefault="00AF39CF">
      <w:pPr>
        <w:pStyle w:val="BodyText"/>
        <w:spacing w:before="119" w:line="276" w:lineRule="auto"/>
        <w:ind w:left="1" w:right="422" w:firstLine="568"/>
      </w:pPr>
      <w:r>
        <w:t>Era</w:t>
      </w:r>
      <w:r>
        <w:rPr>
          <w:spacing w:val="-15"/>
        </w:rPr>
        <w:t xml:space="preserve"> </w:t>
      </w:r>
      <w:r>
        <w:t>digital</w:t>
      </w:r>
      <w:r>
        <w:rPr>
          <w:spacing w:val="-15"/>
        </w:rPr>
        <w:t xml:space="preserve"> </w:t>
      </w:r>
      <w:r>
        <w:t>telah</w:t>
      </w:r>
      <w:r>
        <w:rPr>
          <w:spacing w:val="-15"/>
        </w:rPr>
        <w:t xml:space="preserve"> </w:t>
      </w:r>
      <w:r>
        <w:t>membawa</w:t>
      </w:r>
      <w:r>
        <w:rPr>
          <w:spacing w:val="-15"/>
        </w:rPr>
        <w:t xml:space="preserve"> </w:t>
      </w:r>
      <w:r>
        <w:t>kemajuan</w:t>
      </w:r>
      <w:r>
        <w:rPr>
          <w:spacing w:val="-15"/>
        </w:rPr>
        <w:t xml:space="preserve"> </w:t>
      </w:r>
      <w:r>
        <w:t>besar</w:t>
      </w:r>
      <w:r>
        <w:rPr>
          <w:spacing w:val="-15"/>
        </w:rPr>
        <w:t xml:space="preserve"> </w:t>
      </w:r>
      <w:r>
        <w:t>dalam</w:t>
      </w:r>
      <w:r>
        <w:rPr>
          <w:spacing w:val="-15"/>
        </w:rPr>
        <w:t xml:space="preserve"> </w:t>
      </w:r>
      <w:r>
        <w:t>teknologi informasi dan komunikasi, namun bersamaan dengan itu juga muncul tantangan serius dalam ranah etika, spiritualitas, dan identitas</w:t>
      </w:r>
      <w:r>
        <w:rPr>
          <w:spacing w:val="-7"/>
        </w:rPr>
        <w:t xml:space="preserve"> </w:t>
      </w:r>
      <w:r>
        <w:t>generasi</w:t>
      </w:r>
      <w:r>
        <w:rPr>
          <w:spacing w:val="-8"/>
        </w:rPr>
        <w:t xml:space="preserve"> </w:t>
      </w:r>
      <w:r>
        <w:t>muda.</w:t>
      </w:r>
      <w:r>
        <w:rPr>
          <w:spacing w:val="-8"/>
        </w:rPr>
        <w:t xml:space="preserve"> </w:t>
      </w:r>
      <w:r>
        <w:t>Di</w:t>
      </w:r>
      <w:r>
        <w:rPr>
          <w:spacing w:val="-7"/>
        </w:rPr>
        <w:t xml:space="preserve"> </w:t>
      </w:r>
      <w:r>
        <w:t>tengah</w:t>
      </w:r>
      <w:r>
        <w:rPr>
          <w:spacing w:val="-8"/>
        </w:rPr>
        <w:t xml:space="preserve"> </w:t>
      </w:r>
      <w:r>
        <w:t>banjir</w:t>
      </w:r>
      <w:r>
        <w:rPr>
          <w:spacing w:val="-8"/>
        </w:rPr>
        <w:t xml:space="preserve"> </w:t>
      </w:r>
      <w:r>
        <w:t>informasi,</w:t>
      </w:r>
      <w:r>
        <w:rPr>
          <w:spacing w:val="-8"/>
        </w:rPr>
        <w:t xml:space="preserve"> </w:t>
      </w:r>
      <w:r>
        <w:t>relasi</w:t>
      </w:r>
      <w:r>
        <w:rPr>
          <w:spacing w:val="-8"/>
        </w:rPr>
        <w:t xml:space="preserve"> </w:t>
      </w:r>
      <w:r>
        <w:t xml:space="preserve">instan, </w:t>
      </w:r>
      <w:r>
        <w:rPr>
          <w:spacing w:val="-2"/>
        </w:rPr>
        <w:t>serta</w:t>
      </w:r>
      <w:r>
        <w:rPr>
          <w:spacing w:val="-8"/>
        </w:rPr>
        <w:t xml:space="preserve"> </w:t>
      </w:r>
      <w:r>
        <w:rPr>
          <w:spacing w:val="-2"/>
        </w:rPr>
        <w:t>budaya</w:t>
      </w:r>
      <w:r>
        <w:rPr>
          <w:spacing w:val="-3"/>
        </w:rPr>
        <w:t xml:space="preserve"> </w:t>
      </w:r>
      <w:r>
        <w:rPr>
          <w:spacing w:val="-2"/>
        </w:rPr>
        <w:t>konsumtif</w:t>
      </w:r>
      <w:r>
        <w:rPr>
          <w:spacing w:val="-3"/>
        </w:rPr>
        <w:t xml:space="preserve"> </w:t>
      </w:r>
      <w:r>
        <w:rPr>
          <w:spacing w:val="-2"/>
        </w:rPr>
        <w:t>digital,</w:t>
      </w:r>
      <w:r>
        <w:rPr>
          <w:spacing w:val="-3"/>
        </w:rPr>
        <w:t xml:space="preserve"> </w:t>
      </w:r>
      <w:r>
        <w:rPr>
          <w:spacing w:val="-2"/>
        </w:rPr>
        <w:t>Pendidikan</w:t>
      </w:r>
      <w:r>
        <w:rPr>
          <w:spacing w:val="-13"/>
        </w:rPr>
        <w:t xml:space="preserve"> </w:t>
      </w:r>
      <w:r>
        <w:rPr>
          <w:spacing w:val="-2"/>
        </w:rPr>
        <w:t>Agama</w:t>
      </w:r>
      <w:r>
        <w:rPr>
          <w:spacing w:val="-4"/>
        </w:rPr>
        <w:t xml:space="preserve"> </w:t>
      </w:r>
      <w:r>
        <w:rPr>
          <w:spacing w:val="-2"/>
        </w:rPr>
        <w:t>Katolik</w:t>
      </w:r>
      <w:r>
        <w:rPr>
          <w:spacing w:val="-3"/>
        </w:rPr>
        <w:t xml:space="preserve"> </w:t>
      </w:r>
      <w:r>
        <w:rPr>
          <w:spacing w:val="-2"/>
        </w:rPr>
        <w:t xml:space="preserve">(PAK) </w:t>
      </w:r>
      <w:r>
        <w:t>hadir sebagai salah satu komponen penting dalam membentuk moralitas dan karakter peserta didik. PAK tidak hanya berfungsi sebagai transmisi doktrin iman, tetapi juga sebagai sarana pendidikan nilai yang mengakar dalam Injil, terutama kasih, kejujuran,</w:t>
      </w:r>
      <w:r>
        <w:rPr>
          <w:spacing w:val="-8"/>
        </w:rPr>
        <w:t xml:space="preserve"> </w:t>
      </w:r>
      <w:r>
        <w:t>martabat</w:t>
      </w:r>
      <w:r>
        <w:rPr>
          <w:spacing w:val="-7"/>
        </w:rPr>
        <w:t xml:space="preserve"> </w:t>
      </w:r>
      <w:r>
        <w:t>manusia,</w:t>
      </w:r>
      <w:r>
        <w:rPr>
          <w:spacing w:val="-7"/>
        </w:rPr>
        <w:t xml:space="preserve"> </w:t>
      </w:r>
      <w:r>
        <w:t>dan</w:t>
      </w:r>
      <w:r>
        <w:rPr>
          <w:spacing w:val="-8"/>
        </w:rPr>
        <w:t xml:space="preserve"> </w:t>
      </w:r>
      <w:r>
        <w:t>tanggung</w:t>
      </w:r>
      <w:r>
        <w:rPr>
          <w:spacing w:val="-7"/>
        </w:rPr>
        <w:t xml:space="preserve"> </w:t>
      </w:r>
      <w:r>
        <w:t>jawab</w:t>
      </w:r>
      <w:r>
        <w:rPr>
          <w:spacing w:val="-7"/>
        </w:rPr>
        <w:t xml:space="preserve"> </w:t>
      </w:r>
      <w:r>
        <w:t>sosial.</w:t>
      </w:r>
      <w:r>
        <w:rPr>
          <w:spacing w:val="-8"/>
        </w:rPr>
        <w:t xml:space="preserve"> </w:t>
      </w:r>
      <w:r>
        <w:t>Dengan menyinergikan prinsip-prinsip iman dan pendekatan pedagogis modern,</w:t>
      </w:r>
      <w:r>
        <w:rPr>
          <w:spacing w:val="-4"/>
        </w:rPr>
        <w:t xml:space="preserve"> </w:t>
      </w:r>
      <w:r>
        <w:t>PAK</w:t>
      </w:r>
      <w:r>
        <w:rPr>
          <w:spacing w:val="-3"/>
        </w:rPr>
        <w:t xml:space="preserve"> </w:t>
      </w:r>
      <w:r>
        <w:t>berupaya</w:t>
      </w:r>
      <w:r>
        <w:rPr>
          <w:spacing w:val="-4"/>
        </w:rPr>
        <w:t xml:space="preserve"> </w:t>
      </w:r>
      <w:r>
        <w:t>memampukan</w:t>
      </w:r>
      <w:r>
        <w:rPr>
          <w:spacing w:val="-3"/>
        </w:rPr>
        <w:t xml:space="preserve"> </w:t>
      </w:r>
      <w:r>
        <w:t>peserta</w:t>
      </w:r>
      <w:r>
        <w:rPr>
          <w:spacing w:val="-4"/>
        </w:rPr>
        <w:t xml:space="preserve"> </w:t>
      </w:r>
      <w:r>
        <w:t>didik</w:t>
      </w:r>
      <w:r>
        <w:rPr>
          <w:spacing w:val="-3"/>
        </w:rPr>
        <w:t xml:space="preserve"> </w:t>
      </w:r>
      <w:r>
        <w:t>menghadapi dunia digital secara reflektif dan etis. Peran Pendidikan Agama Katolik dalam Membentuk Etika di Era Teknologi adalah:</w:t>
      </w:r>
    </w:p>
    <w:p w:rsidR="00BC3CB7" w:rsidRDefault="00AF39CF">
      <w:pPr>
        <w:pStyle w:val="ListParagraph"/>
        <w:numPr>
          <w:ilvl w:val="0"/>
          <w:numId w:val="1"/>
        </w:numPr>
        <w:tabs>
          <w:tab w:val="left" w:pos="568"/>
        </w:tabs>
        <w:spacing w:before="1"/>
        <w:ind w:left="568" w:hanging="567"/>
        <w:jc w:val="both"/>
        <w:rPr>
          <w:sz w:val="24"/>
        </w:rPr>
      </w:pPr>
      <w:r>
        <w:rPr>
          <w:sz w:val="24"/>
        </w:rPr>
        <w:t>Menanamkan</w:t>
      </w:r>
      <w:r>
        <w:rPr>
          <w:spacing w:val="-2"/>
          <w:sz w:val="24"/>
        </w:rPr>
        <w:t xml:space="preserve"> </w:t>
      </w:r>
      <w:r>
        <w:rPr>
          <w:sz w:val="24"/>
        </w:rPr>
        <w:t>Nilai</w:t>
      </w:r>
      <w:r>
        <w:rPr>
          <w:spacing w:val="-1"/>
          <w:sz w:val="24"/>
        </w:rPr>
        <w:t xml:space="preserve"> </w:t>
      </w:r>
      <w:r>
        <w:rPr>
          <w:sz w:val="24"/>
        </w:rPr>
        <w:t>Moral</w:t>
      </w:r>
      <w:r>
        <w:rPr>
          <w:spacing w:val="-3"/>
          <w:sz w:val="24"/>
        </w:rPr>
        <w:t xml:space="preserve"> </w:t>
      </w:r>
      <w:r>
        <w:rPr>
          <w:sz w:val="24"/>
        </w:rPr>
        <w:t>Berbasis</w:t>
      </w:r>
      <w:r>
        <w:rPr>
          <w:spacing w:val="-14"/>
          <w:sz w:val="24"/>
        </w:rPr>
        <w:t xml:space="preserve"> </w:t>
      </w:r>
      <w:r>
        <w:rPr>
          <w:sz w:val="24"/>
        </w:rPr>
        <w:t>Ajaran</w:t>
      </w:r>
      <w:r>
        <w:rPr>
          <w:spacing w:val="-1"/>
          <w:sz w:val="24"/>
        </w:rPr>
        <w:t xml:space="preserve"> </w:t>
      </w:r>
      <w:r>
        <w:rPr>
          <w:spacing w:val="-2"/>
          <w:sz w:val="24"/>
        </w:rPr>
        <w:t>Katolik.</w:t>
      </w:r>
    </w:p>
    <w:p w:rsidR="00BC3CB7" w:rsidRDefault="00AF39CF">
      <w:pPr>
        <w:pStyle w:val="BodyText"/>
        <w:spacing w:before="42" w:line="276" w:lineRule="auto"/>
        <w:ind w:left="569" w:right="420" w:firstLine="565"/>
      </w:pPr>
      <w:r>
        <w:t xml:space="preserve">Pendidikan Agama Katolik (PAK) tidak hanya menyampaikan ajaran moral secara teoritis, tetapi juga membentuk hati nurani peserta didik agar mampu membedakan baik dan jahat dalam dunia digital. Konsep </w:t>
      </w:r>
      <w:r>
        <w:rPr>
          <w:i/>
        </w:rPr>
        <w:t xml:space="preserve">dignitas humana </w:t>
      </w:r>
      <w:r>
        <w:t>yang ditegaskan dalam ensiklik Fratelli Tutti</w:t>
      </w:r>
      <w:r>
        <w:rPr>
          <w:spacing w:val="-8"/>
        </w:rPr>
        <w:t xml:space="preserve"> </w:t>
      </w:r>
      <w:r>
        <w:t>(Paus</w:t>
      </w:r>
      <w:r>
        <w:rPr>
          <w:spacing w:val="-8"/>
        </w:rPr>
        <w:t xml:space="preserve"> </w:t>
      </w:r>
      <w:r>
        <w:t>Fransiskus,</w:t>
      </w:r>
      <w:r>
        <w:rPr>
          <w:spacing w:val="-8"/>
        </w:rPr>
        <w:t xml:space="preserve"> </w:t>
      </w:r>
      <w:r>
        <w:t>2020)</w:t>
      </w:r>
      <w:r>
        <w:rPr>
          <w:spacing w:val="-8"/>
        </w:rPr>
        <w:t xml:space="preserve"> </w:t>
      </w:r>
      <w:r>
        <w:t>menjadi</w:t>
      </w:r>
      <w:r>
        <w:rPr>
          <w:spacing w:val="-7"/>
        </w:rPr>
        <w:t xml:space="preserve"> </w:t>
      </w:r>
      <w:r>
        <w:t>dasar</w:t>
      </w:r>
      <w:r>
        <w:rPr>
          <w:spacing w:val="-8"/>
        </w:rPr>
        <w:t xml:space="preserve"> </w:t>
      </w:r>
      <w:r>
        <w:t>moral</w:t>
      </w:r>
      <w:r>
        <w:rPr>
          <w:spacing w:val="-8"/>
        </w:rPr>
        <w:t xml:space="preserve"> </w:t>
      </w:r>
      <w:r>
        <w:t>penting, menekankan bahwa setiap individu, termasuk dalam interaksi digital, memiliki martabat yang harus dihargai. PAK di Era Digital menekankan bahwa nilai kasih dan penghormatan terhadap sesama perlu diintegrasikan dalam kebiasaan bermedia siswa, untuk menangkal perundungan siber dan penyebaran hoaks (KWI, 2020) KWI. Dister (2016)</w:t>
      </w:r>
      <w:r>
        <w:rPr>
          <w:spacing w:val="4"/>
        </w:rPr>
        <w:t xml:space="preserve"> </w:t>
      </w:r>
      <w:r>
        <w:t>juga</w:t>
      </w:r>
      <w:r>
        <w:rPr>
          <w:spacing w:val="4"/>
        </w:rPr>
        <w:t xml:space="preserve"> </w:t>
      </w:r>
      <w:r>
        <w:t>menegaskan</w:t>
      </w:r>
      <w:r>
        <w:rPr>
          <w:spacing w:val="3"/>
        </w:rPr>
        <w:t xml:space="preserve"> </w:t>
      </w:r>
      <w:r>
        <w:t>bahwa</w:t>
      </w:r>
      <w:r>
        <w:rPr>
          <w:spacing w:val="4"/>
        </w:rPr>
        <w:t xml:space="preserve"> </w:t>
      </w:r>
      <w:r>
        <w:t>pendidikan</w:t>
      </w:r>
      <w:r>
        <w:rPr>
          <w:spacing w:val="4"/>
        </w:rPr>
        <w:t xml:space="preserve"> </w:t>
      </w:r>
      <w:r>
        <w:t>moral</w:t>
      </w:r>
      <w:r>
        <w:rPr>
          <w:spacing w:val="3"/>
        </w:rPr>
        <w:t xml:space="preserve"> </w:t>
      </w:r>
      <w:r>
        <w:rPr>
          <w:spacing w:val="-2"/>
        </w:rPr>
        <w:t>berbasis</w:t>
      </w:r>
    </w:p>
    <w:p w:rsidR="00BC3CB7" w:rsidRDefault="00BC3CB7">
      <w:pPr>
        <w:pStyle w:val="BodyText"/>
        <w:spacing w:line="276" w:lineRule="auto"/>
        <w:sectPr w:rsidR="00BC3CB7">
          <w:headerReference w:type="even" r:id="rId1664"/>
          <w:headerReference w:type="default" r:id="rId1665"/>
          <w:footerReference w:type="default" r:id="rId1666"/>
          <w:headerReference w:type="first" r:id="rId1667"/>
          <w:pgSz w:w="8790" w:h="13050"/>
          <w:pgMar w:top="1060" w:right="992" w:bottom="920" w:left="1133" w:header="0" w:footer="738" w:gutter="0"/>
          <w:cols w:space="720"/>
        </w:sectPr>
      </w:pPr>
    </w:p>
    <w:p w:rsidR="00BC3CB7" w:rsidRDefault="00AF39CF">
      <w:pPr>
        <w:pStyle w:val="BodyText"/>
        <w:spacing w:before="72" w:line="276" w:lineRule="auto"/>
        <w:ind w:left="853" w:right="137"/>
      </w:pPr>
      <w:r>
        <w:lastRenderedPageBreak/>
        <w:t>iman</w:t>
      </w:r>
      <w:r>
        <w:rPr>
          <w:spacing w:val="-5"/>
        </w:rPr>
        <w:t xml:space="preserve"> </w:t>
      </w:r>
      <w:r>
        <w:t>sangat</w:t>
      </w:r>
      <w:r>
        <w:rPr>
          <w:spacing w:val="-6"/>
        </w:rPr>
        <w:t xml:space="preserve"> </w:t>
      </w:r>
      <w:r>
        <w:t>dibutuhkan</w:t>
      </w:r>
      <w:r>
        <w:rPr>
          <w:spacing w:val="-5"/>
        </w:rPr>
        <w:t xml:space="preserve"> </w:t>
      </w:r>
      <w:r>
        <w:t>dalam</w:t>
      </w:r>
      <w:r>
        <w:rPr>
          <w:spacing w:val="-6"/>
        </w:rPr>
        <w:t xml:space="preserve"> </w:t>
      </w:r>
      <w:r>
        <w:t>dunia</w:t>
      </w:r>
      <w:r>
        <w:rPr>
          <w:spacing w:val="-7"/>
        </w:rPr>
        <w:t xml:space="preserve"> </w:t>
      </w:r>
      <w:r>
        <w:t>teknologi</w:t>
      </w:r>
      <w:r>
        <w:rPr>
          <w:spacing w:val="-6"/>
        </w:rPr>
        <w:t xml:space="preserve"> </w:t>
      </w:r>
      <w:r>
        <w:t>yang</w:t>
      </w:r>
      <w:r>
        <w:rPr>
          <w:spacing w:val="-4"/>
        </w:rPr>
        <w:t xml:space="preserve"> </w:t>
      </w:r>
      <w:r>
        <w:t>sering kali netral terhadap etika.</w:t>
      </w:r>
    </w:p>
    <w:p w:rsidR="00BC3CB7" w:rsidRDefault="00AF39CF">
      <w:pPr>
        <w:pStyle w:val="ListParagraph"/>
        <w:numPr>
          <w:ilvl w:val="0"/>
          <w:numId w:val="1"/>
        </w:numPr>
        <w:tabs>
          <w:tab w:val="left" w:pos="852"/>
        </w:tabs>
        <w:spacing w:before="0"/>
        <w:ind w:left="852" w:hanging="567"/>
        <w:jc w:val="both"/>
        <w:rPr>
          <w:sz w:val="24"/>
        </w:rPr>
      </w:pPr>
      <w:r>
        <w:rPr>
          <w:sz w:val="24"/>
        </w:rPr>
        <w:t>Membangun</w:t>
      </w:r>
      <w:r>
        <w:rPr>
          <w:spacing w:val="-2"/>
          <w:sz w:val="24"/>
        </w:rPr>
        <w:t xml:space="preserve"> </w:t>
      </w:r>
      <w:r>
        <w:rPr>
          <w:sz w:val="24"/>
        </w:rPr>
        <w:t>kesadaran</w:t>
      </w:r>
      <w:r>
        <w:rPr>
          <w:spacing w:val="-2"/>
          <w:sz w:val="24"/>
        </w:rPr>
        <w:t xml:space="preserve"> </w:t>
      </w:r>
      <w:r>
        <w:rPr>
          <w:sz w:val="24"/>
        </w:rPr>
        <w:t>kritikal</w:t>
      </w:r>
      <w:r>
        <w:rPr>
          <w:spacing w:val="-4"/>
          <w:sz w:val="24"/>
        </w:rPr>
        <w:t xml:space="preserve"> </w:t>
      </w:r>
      <w:r>
        <w:rPr>
          <w:sz w:val="24"/>
        </w:rPr>
        <w:t>terhadap</w:t>
      </w:r>
      <w:r>
        <w:rPr>
          <w:spacing w:val="-1"/>
          <w:sz w:val="24"/>
        </w:rPr>
        <w:t xml:space="preserve"> </w:t>
      </w:r>
      <w:r>
        <w:rPr>
          <w:spacing w:val="-2"/>
          <w:sz w:val="24"/>
        </w:rPr>
        <w:t>teknologi.</w:t>
      </w:r>
    </w:p>
    <w:p w:rsidR="00BC3CB7" w:rsidRDefault="00AF39CF">
      <w:pPr>
        <w:pStyle w:val="BodyText"/>
        <w:spacing w:before="42" w:line="276" w:lineRule="auto"/>
        <w:ind w:left="853" w:right="137" w:firstLine="565"/>
      </w:pPr>
      <w:r>
        <w:t xml:space="preserve">PAK membekali siswa dengan kemampuan berpikir kritis terhadap teknologi melalui integrasi iman dan akal budi, sebagaimana dirumuskan dalam </w:t>
      </w:r>
      <w:r>
        <w:rPr>
          <w:i/>
        </w:rPr>
        <w:t>Fides et Ratio</w:t>
      </w:r>
      <w:r>
        <w:t xml:space="preserve">. Dalam </w:t>
      </w:r>
      <w:r>
        <w:rPr>
          <w:i/>
        </w:rPr>
        <w:t>Caritas in Veritate</w:t>
      </w:r>
      <w:r>
        <w:t>, Benediktus XVI (2009) mengingatkan bahwa kemajuan teknologi harus selalu dievaluasi dari segi moral dan dampaknya terhadap manusia.</w:t>
      </w:r>
      <w:r>
        <w:rPr>
          <w:spacing w:val="-15"/>
        </w:rPr>
        <w:t xml:space="preserve"> </w:t>
      </w:r>
      <w:r>
        <w:t>Etika</w:t>
      </w:r>
      <w:r>
        <w:rPr>
          <w:spacing w:val="-15"/>
        </w:rPr>
        <w:t xml:space="preserve"> </w:t>
      </w:r>
      <w:r>
        <w:t>Kristen</w:t>
      </w:r>
      <w:r>
        <w:rPr>
          <w:spacing w:val="-15"/>
        </w:rPr>
        <w:t xml:space="preserve"> </w:t>
      </w:r>
      <w:r>
        <w:t>di</w:t>
      </w:r>
      <w:r>
        <w:rPr>
          <w:spacing w:val="-15"/>
        </w:rPr>
        <w:t xml:space="preserve"> </w:t>
      </w:r>
      <w:r>
        <w:t>Ruang</w:t>
      </w:r>
      <w:r>
        <w:rPr>
          <w:spacing w:val="-15"/>
        </w:rPr>
        <w:t xml:space="preserve"> </w:t>
      </w:r>
      <w:r>
        <w:t>Digital</w:t>
      </w:r>
      <w:r>
        <w:rPr>
          <w:spacing w:val="-15"/>
        </w:rPr>
        <w:t xml:space="preserve"> </w:t>
      </w:r>
      <w:r>
        <w:t>menyatakan</w:t>
      </w:r>
      <w:r>
        <w:rPr>
          <w:spacing w:val="-15"/>
        </w:rPr>
        <w:t xml:space="preserve"> </w:t>
      </w:r>
      <w:r>
        <w:t>bahwa peserta didik perlu dibimbing untuk memahami pengaruh algoritma dan ekonomi data terhadap kebebasan berpikir (Maryono, 2021). Dukungan pedagogis juga datang dari Pedoman PAK untuk Generasi Z</w:t>
      </w:r>
      <w:r>
        <w:rPr>
          <w:spacing w:val="40"/>
        </w:rPr>
        <w:t xml:space="preserve"> </w:t>
      </w:r>
      <w:r>
        <w:t>yang menekankan pentingnya refleksi iman atas budaya digital (Kongregasi Pendidikan Katolik, 2022).</w:t>
      </w:r>
    </w:p>
    <w:p w:rsidR="00BC3CB7" w:rsidRDefault="00AF39CF">
      <w:pPr>
        <w:pStyle w:val="ListParagraph"/>
        <w:numPr>
          <w:ilvl w:val="0"/>
          <w:numId w:val="1"/>
        </w:numPr>
        <w:tabs>
          <w:tab w:val="left" w:pos="853"/>
        </w:tabs>
        <w:spacing w:before="0" w:line="276" w:lineRule="auto"/>
        <w:ind w:left="853" w:right="140"/>
        <w:jc w:val="both"/>
        <w:rPr>
          <w:sz w:val="24"/>
        </w:rPr>
      </w:pPr>
      <w:r>
        <w:rPr>
          <w:sz w:val="24"/>
        </w:rPr>
        <w:t xml:space="preserve">Mendorong Penggunaan Teknologi untuk Kebaikan </w:t>
      </w:r>
      <w:r>
        <w:rPr>
          <w:spacing w:val="-2"/>
          <w:sz w:val="24"/>
        </w:rPr>
        <w:t>Bersama</w:t>
      </w:r>
    </w:p>
    <w:p w:rsidR="00BC3CB7" w:rsidRDefault="00AF39CF">
      <w:pPr>
        <w:pStyle w:val="BodyText"/>
        <w:spacing w:line="276" w:lineRule="auto"/>
        <w:ind w:left="853" w:right="138" w:firstLine="565"/>
      </w:pPr>
      <w:r>
        <w:t>Prinsip</w:t>
      </w:r>
      <w:r>
        <w:rPr>
          <w:spacing w:val="-13"/>
        </w:rPr>
        <w:t xml:space="preserve"> </w:t>
      </w:r>
      <w:r>
        <w:rPr>
          <w:i/>
        </w:rPr>
        <w:t>bonum</w:t>
      </w:r>
      <w:r>
        <w:rPr>
          <w:i/>
          <w:spacing w:val="-13"/>
        </w:rPr>
        <w:t xml:space="preserve"> </w:t>
      </w:r>
      <w:r>
        <w:rPr>
          <w:i/>
        </w:rPr>
        <w:t>commune</w:t>
      </w:r>
      <w:r>
        <w:rPr>
          <w:i/>
          <w:spacing w:val="-14"/>
        </w:rPr>
        <w:t xml:space="preserve"> </w:t>
      </w:r>
      <w:r>
        <w:t>atau</w:t>
      </w:r>
      <w:r>
        <w:rPr>
          <w:spacing w:val="-14"/>
        </w:rPr>
        <w:t xml:space="preserve"> </w:t>
      </w:r>
      <w:r>
        <w:t>kebaikan</w:t>
      </w:r>
      <w:r>
        <w:rPr>
          <w:spacing w:val="-12"/>
        </w:rPr>
        <w:t xml:space="preserve"> </w:t>
      </w:r>
      <w:r>
        <w:t>bersama</w:t>
      </w:r>
      <w:r>
        <w:rPr>
          <w:spacing w:val="-14"/>
        </w:rPr>
        <w:t xml:space="preserve"> </w:t>
      </w:r>
      <w:r>
        <w:t xml:space="preserve">yang diajarkan Gereja Katolik mendorong pemanfaatan teknologi sebagai sarana pewartaan dan pelayanan. Dalam </w:t>
      </w:r>
      <w:r>
        <w:rPr>
          <w:i/>
        </w:rPr>
        <w:t>Educating to Fraternal Humanism</w:t>
      </w:r>
      <w:r>
        <w:t xml:space="preserve">, dikatakan bahwa teknologi harus dipakai untuk membangun solidaritas dan mendidik dalam semangat persaudaraan (Kongregasi Pendidikan Katolik, 2017). Paus Fransiskus (2020), dalam </w:t>
      </w:r>
      <w:r>
        <w:rPr>
          <w:i/>
        </w:rPr>
        <w:t>Fratelli Tutti</w:t>
      </w:r>
      <w:r>
        <w:t>, mengajak kaum muda untuk aktif menggunakan media digital untuk menebarkan kebaikan dan perdamaian. PAK menjadi ruang kreatif bagi siswa untuk membuat konten digital yang bernilai edukatif dan spiritual, seperti vlog iman atau kampanye digital antikekerasan (Utomo, 2019).</w:t>
      </w:r>
    </w:p>
    <w:p w:rsidR="00BC3CB7" w:rsidRDefault="00AF39CF">
      <w:pPr>
        <w:pStyle w:val="ListParagraph"/>
        <w:numPr>
          <w:ilvl w:val="0"/>
          <w:numId w:val="1"/>
        </w:numPr>
        <w:tabs>
          <w:tab w:val="left" w:pos="852"/>
        </w:tabs>
        <w:spacing w:before="0"/>
        <w:ind w:left="852" w:hanging="567"/>
        <w:jc w:val="both"/>
        <w:rPr>
          <w:sz w:val="24"/>
        </w:rPr>
      </w:pPr>
      <w:r>
        <w:rPr>
          <w:sz w:val="24"/>
        </w:rPr>
        <w:t>Mengatasi</w:t>
      </w:r>
      <w:r>
        <w:rPr>
          <w:spacing w:val="-1"/>
          <w:sz w:val="24"/>
        </w:rPr>
        <w:t xml:space="preserve"> </w:t>
      </w:r>
      <w:r>
        <w:rPr>
          <w:sz w:val="24"/>
        </w:rPr>
        <w:t>Dehumanisasi</w:t>
      </w:r>
      <w:r>
        <w:rPr>
          <w:spacing w:val="-2"/>
          <w:sz w:val="24"/>
        </w:rPr>
        <w:t xml:space="preserve"> </w:t>
      </w:r>
      <w:r>
        <w:rPr>
          <w:sz w:val="24"/>
        </w:rPr>
        <w:t>di</w:t>
      </w:r>
      <w:r>
        <w:rPr>
          <w:spacing w:val="-2"/>
          <w:sz w:val="24"/>
        </w:rPr>
        <w:t xml:space="preserve"> </w:t>
      </w:r>
      <w:r>
        <w:rPr>
          <w:sz w:val="24"/>
        </w:rPr>
        <w:t>Era</w:t>
      </w:r>
      <w:r>
        <w:rPr>
          <w:spacing w:val="-2"/>
          <w:sz w:val="24"/>
        </w:rPr>
        <w:t xml:space="preserve"> Digital</w:t>
      </w:r>
    </w:p>
    <w:p w:rsidR="00BC3CB7" w:rsidRDefault="00AF39CF">
      <w:pPr>
        <w:pStyle w:val="BodyText"/>
        <w:spacing w:before="42" w:line="276" w:lineRule="auto"/>
        <w:ind w:left="853" w:right="140" w:firstLine="565"/>
      </w:pPr>
      <w:r>
        <w:t>PAK membantu mengatasi kecenderungan dehumanisasi</w:t>
      </w:r>
      <w:r>
        <w:rPr>
          <w:spacing w:val="48"/>
        </w:rPr>
        <w:t xml:space="preserve">  </w:t>
      </w:r>
      <w:r>
        <w:t>akibat</w:t>
      </w:r>
      <w:r>
        <w:rPr>
          <w:spacing w:val="47"/>
        </w:rPr>
        <w:t xml:space="preserve">  </w:t>
      </w:r>
      <w:r>
        <w:t>digitalisasi,</w:t>
      </w:r>
      <w:r>
        <w:rPr>
          <w:spacing w:val="47"/>
        </w:rPr>
        <w:t xml:space="preserve">  </w:t>
      </w:r>
      <w:r>
        <w:t>yaitu</w:t>
      </w:r>
      <w:r>
        <w:rPr>
          <w:spacing w:val="48"/>
        </w:rPr>
        <w:t xml:space="preserve">  </w:t>
      </w:r>
      <w:r>
        <w:t>ketika</w:t>
      </w:r>
      <w:r>
        <w:rPr>
          <w:spacing w:val="47"/>
        </w:rPr>
        <w:t xml:space="preserve">  </w:t>
      </w:r>
      <w:r>
        <w:rPr>
          <w:spacing w:val="-2"/>
        </w:rPr>
        <w:t>relasi</w:t>
      </w:r>
    </w:p>
    <w:p w:rsidR="00BC3CB7" w:rsidRDefault="00BC3CB7">
      <w:pPr>
        <w:pStyle w:val="BodyText"/>
        <w:spacing w:line="276" w:lineRule="auto"/>
        <w:sectPr w:rsidR="00BC3CB7">
          <w:headerReference w:type="even" r:id="rId1668"/>
          <w:headerReference w:type="default" r:id="rId1669"/>
          <w:footerReference w:type="default" r:id="rId1670"/>
          <w:headerReference w:type="first" r:id="rId1671"/>
          <w:pgSz w:w="8790" w:h="13050"/>
          <w:pgMar w:top="1060" w:right="992" w:bottom="920" w:left="1133" w:header="0" w:footer="738" w:gutter="0"/>
          <w:cols w:space="720"/>
        </w:sectPr>
      </w:pPr>
    </w:p>
    <w:p w:rsidR="00BC3CB7" w:rsidRDefault="00AF39CF">
      <w:pPr>
        <w:pStyle w:val="BodyText"/>
        <w:spacing w:before="72" w:line="276" w:lineRule="auto"/>
        <w:ind w:left="569" w:right="418"/>
      </w:pPr>
      <w:r>
        <w:lastRenderedPageBreak/>
        <w:t xml:space="preserve">antarpribadi menjadi dangkal. Dalam </w:t>
      </w:r>
      <w:r>
        <w:rPr>
          <w:i/>
        </w:rPr>
        <w:t>Laudato Si’</w:t>
      </w:r>
      <w:r>
        <w:t>, Paus Fransiskus (2015) menekankan pentingnya menjaga hubungan otentik, bahkan dalam interaksi digital. Dunia maya harus menjadi ruang yang manusiawi, bukan tempat melarikan diri dari relasi sejati. Maryono (2021) Menunjukkan bahwa kepekaan spiritual dapat membentuk kesadaran untuk tidak memperlakukan orang lain hanya sebagai data atau profil digital. Pendidikan iman harus mengajarkan siswa untuk memelihara kasih dan empati dalam komunitas daring dan luring (KWI, 2020).</w:t>
      </w:r>
    </w:p>
    <w:p w:rsidR="00BC3CB7" w:rsidRDefault="00AF39CF">
      <w:pPr>
        <w:pStyle w:val="ListParagraph"/>
        <w:numPr>
          <w:ilvl w:val="0"/>
          <w:numId w:val="1"/>
        </w:numPr>
        <w:tabs>
          <w:tab w:val="left" w:pos="568"/>
        </w:tabs>
        <w:spacing w:before="1"/>
        <w:ind w:left="568" w:hanging="567"/>
        <w:jc w:val="both"/>
        <w:rPr>
          <w:sz w:val="24"/>
        </w:rPr>
      </w:pPr>
      <w:r>
        <w:rPr>
          <w:sz w:val="24"/>
        </w:rPr>
        <w:t>Pendidikan</w:t>
      </w:r>
      <w:r>
        <w:rPr>
          <w:spacing w:val="-2"/>
          <w:sz w:val="24"/>
        </w:rPr>
        <w:t xml:space="preserve"> </w:t>
      </w:r>
      <w:r>
        <w:rPr>
          <w:sz w:val="24"/>
        </w:rPr>
        <w:t>Literasi</w:t>
      </w:r>
      <w:r>
        <w:rPr>
          <w:spacing w:val="-1"/>
          <w:sz w:val="24"/>
        </w:rPr>
        <w:t xml:space="preserve"> </w:t>
      </w:r>
      <w:r>
        <w:rPr>
          <w:sz w:val="24"/>
        </w:rPr>
        <w:t>Digital</w:t>
      </w:r>
      <w:r>
        <w:rPr>
          <w:spacing w:val="-3"/>
          <w:sz w:val="24"/>
        </w:rPr>
        <w:t xml:space="preserve"> </w:t>
      </w:r>
      <w:r>
        <w:rPr>
          <w:sz w:val="24"/>
        </w:rPr>
        <w:t>yang</w:t>
      </w:r>
      <w:r>
        <w:rPr>
          <w:spacing w:val="-1"/>
          <w:sz w:val="24"/>
        </w:rPr>
        <w:t xml:space="preserve"> </w:t>
      </w:r>
      <w:r>
        <w:rPr>
          <w:spacing w:val="-2"/>
          <w:sz w:val="24"/>
        </w:rPr>
        <w:t>Beretika</w:t>
      </w:r>
    </w:p>
    <w:p w:rsidR="00BC3CB7" w:rsidRDefault="00AF39CF">
      <w:pPr>
        <w:pStyle w:val="BodyText"/>
        <w:spacing w:before="42" w:line="276" w:lineRule="auto"/>
        <w:ind w:left="569" w:right="421" w:firstLine="565"/>
      </w:pPr>
      <w:r>
        <w:t xml:space="preserve">PAK memiliki tanggung jawab untuk membentuk </w:t>
      </w:r>
      <w:r>
        <w:rPr>
          <w:spacing w:val="-2"/>
        </w:rPr>
        <w:t>literasi</w:t>
      </w:r>
      <w:r>
        <w:rPr>
          <w:spacing w:val="-5"/>
        </w:rPr>
        <w:t xml:space="preserve"> </w:t>
      </w:r>
      <w:r>
        <w:rPr>
          <w:spacing w:val="-2"/>
        </w:rPr>
        <w:t>digital</w:t>
      </w:r>
      <w:r>
        <w:rPr>
          <w:spacing w:val="-6"/>
        </w:rPr>
        <w:t xml:space="preserve"> </w:t>
      </w:r>
      <w:r>
        <w:rPr>
          <w:spacing w:val="-2"/>
        </w:rPr>
        <w:t>yang</w:t>
      </w:r>
      <w:r>
        <w:rPr>
          <w:spacing w:val="-5"/>
        </w:rPr>
        <w:t xml:space="preserve"> </w:t>
      </w:r>
      <w:r>
        <w:rPr>
          <w:spacing w:val="-2"/>
        </w:rPr>
        <w:t>bukan</w:t>
      </w:r>
      <w:r>
        <w:rPr>
          <w:spacing w:val="-5"/>
        </w:rPr>
        <w:t xml:space="preserve"> </w:t>
      </w:r>
      <w:r>
        <w:rPr>
          <w:spacing w:val="-2"/>
        </w:rPr>
        <w:t>hanya</w:t>
      </w:r>
      <w:r>
        <w:rPr>
          <w:spacing w:val="-6"/>
        </w:rPr>
        <w:t xml:space="preserve"> </w:t>
      </w:r>
      <w:r>
        <w:rPr>
          <w:spacing w:val="-2"/>
        </w:rPr>
        <w:t>fungsional,</w:t>
      </w:r>
      <w:r>
        <w:rPr>
          <w:spacing w:val="-4"/>
        </w:rPr>
        <w:t xml:space="preserve"> </w:t>
      </w:r>
      <w:r>
        <w:rPr>
          <w:spacing w:val="-2"/>
        </w:rPr>
        <w:t>tetapi</w:t>
      </w:r>
      <w:r>
        <w:rPr>
          <w:spacing w:val="-6"/>
        </w:rPr>
        <w:t xml:space="preserve"> </w:t>
      </w:r>
      <w:r>
        <w:rPr>
          <w:spacing w:val="-2"/>
        </w:rPr>
        <w:t>juga</w:t>
      </w:r>
      <w:r>
        <w:rPr>
          <w:spacing w:val="-5"/>
        </w:rPr>
        <w:t xml:space="preserve"> </w:t>
      </w:r>
      <w:r>
        <w:rPr>
          <w:spacing w:val="-2"/>
        </w:rPr>
        <w:t xml:space="preserve">etis. </w:t>
      </w:r>
      <w:r>
        <w:t>Dalam Panduan PAK di Era Digital, menekankan bahwa siswa harus diajarkan mengenali hoaks, menjaga etika komunikasi,</w:t>
      </w:r>
      <w:r>
        <w:rPr>
          <w:spacing w:val="-13"/>
        </w:rPr>
        <w:t xml:space="preserve"> </w:t>
      </w:r>
      <w:r>
        <w:t>serta</w:t>
      </w:r>
      <w:r>
        <w:rPr>
          <w:spacing w:val="-12"/>
        </w:rPr>
        <w:t xml:space="preserve"> </w:t>
      </w:r>
      <w:r>
        <w:t>menghargai</w:t>
      </w:r>
      <w:r>
        <w:rPr>
          <w:spacing w:val="-14"/>
        </w:rPr>
        <w:t xml:space="preserve"> </w:t>
      </w:r>
      <w:r>
        <w:t>privasi</w:t>
      </w:r>
      <w:r>
        <w:rPr>
          <w:spacing w:val="-12"/>
        </w:rPr>
        <w:t xml:space="preserve"> </w:t>
      </w:r>
      <w:r>
        <w:t>dan</w:t>
      </w:r>
      <w:r>
        <w:rPr>
          <w:spacing w:val="-11"/>
        </w:rPr>
        <w:t xml:space="preserve"> </w:t>
      </w:r>
      <w:r>
        <w:t>hak</w:t>
      </w:r>
      <w:r>
        <w:rPr>
          <w:spacing w:val="-12"/>
        </w:rPr>
        <w:t xml:space="preserve"> </w:t>
      </w:r>
      <w:r>
        <w:t>cipta</w:t>
      </w:r>
      <w:r>
        <w:rPr>
          <w:spacing w:val="-13"/>
        </w:rPr>
        <w:t xml:space="preserve"> </w:t>
      </w:r>
      <w:r>
        <w:t>sebagai bentuk kasih terhadap sesama (KWI, 2020). Kementerian Pendidikan Katolik Vatikan dalam Pedoman PAK untuk Generasi Z menekankan pentingnya pemahaman iman dalam menghadapi tantangan digital. Literasi etis penting agar siswa memiliki kemampuan menjadi warga digital yang bertanggung jawab, tidak hanya taat hukum, tetapi juga setia pada ajaran Kristus (Maryono, 2021)</w:t>
      </w:r>
    </w:p>
    <w:p w:rsidR="00BC3CB7" w:rsidRDefault="00AF39CF">
      <w:pPr>
        <w:pStyle w:val="BodyText"/>
        <w:spacing w:line="276" w:lineRule="auto"/>
        <w:ind w:left="1" w:right="421" w:firstLine="568"/>
      </w:pPr>
      <w:r>
        <w:t>Dengan demikian, pendidikan agama Katolik berperan strategis dalam membentuk nilai etika peserta didik dengan menanamkan moralitas yang berakar pada ajaran Kristiani, membangun kesadaran kritis terhadap penggunaan teknologi, serta mendorong pemanfaatan media digital untuk kebaikan bersama.</w:t>
      </w:r>
      <w:r>
        <w:rPr>
          <w:spacing w:val="-15"/>
        </w:rPr>
        <w:t xml:space="preserve"> </w:t>
      </w:r>
      <w:r>
        <w:t>Melalui</w:t>
      </w:r>
      <w:r>
        <w:rPr>
          <w:spacing w:val="-15"/>
        </w:rPr>
        <w:t xml:space="preserve"> </w:t>
      </w:r>
      <w:r>
        <w:t>pendekatan</w:t>
      </w:r>
      <w:r>
        <w:rPr>
          <w:spacing w:val="-15"/>
        </w:rPr>
        <w:t xml:space="preserve"> </w:t>
      </w:r>
      <w:r>
        <w:t>yang</w:t>
      </w:r>
      <w:r>
        <w:rPr>
          <w:spacing w:val="-15"/>
        </w:rPr>
        <w:t xml:space="preserve"> </w:t>
      </w:r>
      <w:r>
        <w:t>integratif</w:t>
      </w:r>
      <w:r>
        <w:rPr>
          <w:spacing w:val="-15"/>
        </w:rPr>
        <w:t xml:space="preserve"> </w:t>
      </w:r>
      <w:r>
        <w:t>antara</w:t>
      </w:r>
      <w:r>
        <w:rPr>
          <w:spacing w:val="-15"/>
        </w:rPr>
        <w:t xml:space="preserve"> </w:t>
      </w:r>
      <w:r>
        <w:t>iman</w:t>
      </w:r>
      <w:r>
        <w:rPr>
          <w:spacing w:val="-15"/>
        </w:rPr>
        <w:t xml:space="preserve"> </w:t>
      </w:r>
      <w:r>
        <w:t>dan</w:t>
      </w:r>
      <w:r>
        <w:rPr>
          <w:spacing w:val="-15"/>
        </w:rPr>
        <w:t xml:space="preserve"> </w:t>
      </w:r>
      <w:r>
        <w:t>akal budi, pendidikan agama Katolik tidak hanya membentengi generasi</w:t>
      </w:r>
      <w:r>
        <w:rPr>
          <w:spacing w:val="-15"/>
        </w:rPr>
        <w:t xml:space="preserve"> </w:t>
      </w:r>
      <w:r>
        <w:t>muda</w:t>
      </w:r>
      <w:r>
        <w:rPr>
          <w:spacing w:val="-15"/>
        </w:rPr>
        <w:t xml:space="preserve"> </w:t>
      </w:r>
      <w:r>
        <w:t>dari</w:t>
      </w:r>
      <w:r>
        <w:rPr>
          <w:spacing w:val="-15"/>
        </w:rPr>
        <w:t xml:space="preserve"> </w:t>
      </w:r>
      <w:r>
        <w:t>bahaya</w:t>
      </w:r>
      <w:r>
        <w:rPr>
          <w:spacing w:val="-15"/>
        </w:rPr>
        <w:t xml:space="preserve"> </w:t>
      </w:r>
      <w:r>
        <w:t>dehumanisasi</w:t>
      </w:r>
      <w:r>
        <w:rPr>
          <w:spacing w:val="-15"/>
        </w:rPr>
        <w:t xml:space="preserve"> </w:t>
      </w:r>
      <w:r>
        <w:t>dan</w:t>
      </w:r>
      <w:r>
        <w:rPr>
          <w:spacing w:val="-15"/>
        </w:rPr>
        <w:t xml:space="preserve"> </w:t>
      </w:r>
      <w:r>
        <w:t>disinformasi</w:t>
      </w:r>
      <w:r>
        <w:rPr>
          <w:spacing w:val="-15"/>
        </w:rPr>
        <w:t xml:space="preserve"> </w:t>
      </w:r>
      <w:r>
        <w:t>digital, tetapi juga membekali mereka dengan literasi digital yang etis, penuh kasih, dan bertanggung jawab sebagai wujud nyata dari iman yang hidup di tengah tantangan zaman.</w:t>
      </w:r>
    </w:p>
    <w:p w:rsidR="00BC3CB7" w:rsidRDefault="00BC3CB7">
      <w:pPr>
        <w:pStyle w:val="BodyText"/>
        <w:spacing w:line="276" w:lineRule="auto"/>
        <w:sectPr w:rsidR="00BC3CB7">
          <w:headerReference w:type="even" r:id="rId1672"/>
          <w:headerReference w:type="default" r:id="rId1673"/>
          <w:footerReference w:type="default" r:id="rId1674"/>
          <w:headerReference w:type="first" r:id="rId1675"/>
          <w:pgSz w:w="8790" w:h="13050"/>
          <w:pgMar w:top="1060" w:right="992" w:bottom="920" w:left="1133" w:header="0" w:footer="738" w:gutter="0"/>
          <w:cols w:space="720"/>
        </w:sectPr>
      </w:pPr>
    </w:p>
    <w:p w:rsidR="00BC3CB7" w:rsidRDefault="00AF39CF">
      <w:pPr>
        <w:pStyle w:val="Heading1"/>
        <w:ind w:left="1084" w:right="938"/>
      </w:pPr>
      <w:bookmarkStart w:id="87" w:name="_bookmark86"/>
      <w:bookmarkEnd w:id="87"/>
      <w:r>
        <w:rPr>
          <w:spacing w:val="-2"/>
        </w:rPr>
        <w:lastRenderedPageBreak/>
        <w:t>DAFTAR</w:t>
      </w:r>
      <w:r>
        <w:rPr>
          <w:spacing w:val="-13"/>
        </w:rPr>
        <w:t xml:space="preserve"> </w:t>
      </w:r>
      <w:r>
        <w:rPr>
          <w:spacing w:val="-2"/>
        </w:rPr>
        <w:t>PUSTAKA</w:t>
      </w:r>
    </w:p>
    <w:p w:rsidR="00BC3CB7" w:rsidRDefault="00BC3CB7">
      <w:pPr>
        <w:pStyle w:val="BodyText"/>
        <w:spacing w:before="145"/>
        <w:ind w:left="0"/>
        <w:jc w:val="left"/>
        <w:rPr>
          <w:b/>
          <w:sz w:val="32"/>
        </w:rPr>
      </w:pPr>
    </w:p>
    <w:p w:rsidR="00BC3CB7" w:rsidRDefault="00AF39CF">
      <w:pPr>
        <w:pStyle w:val="BodyText"/>
        <w:spacing w:line="276" w:lineRule="auto"/>
        <w:ind w:left="853" w:right="137" w:hanging="568"/>
      </w:pPr>
      <w:r>
        <w:t xml:space="preserve">Adinda, A., Afrida, Y., &amp; Braferi, L. (2024). Peran Guru Bimbingan Konseling dalam Mengatasi Tindakan School Bullying Sebagai Upaya Mewujudkan Sekolah Ramah Anak di SMA S Xaverius Bukittinggi. </w:t>
      </w:r>
      <w:r>
        <w:rPr>
          <w:i/>
        </w:rPr>
        <w:t>Jurnal Sosial Humaniora Dan Pendidikan</w:t>
      </w:r>
      <w:r>
        <w:t xml:space="preserve">, </w:t>
      </w:r>
      <w:r>
        <w:rPr>
          <w:i/>
        </w:rPr>
        <w:t>6</w:t>
      </w:r>
      <w:r>
        <w:t>(1), 1–18.</w:t>
      </w:r>
    </w:p>
    <w:p w:rsidR="00BC3CB7" w:rsidRDefault="00AF39CF">
      <w:pPr>
        <w:pStyle w:val="BodyText"/>
        <w:spacing w:before="1" w:line="276" w:lineRule="auto"/>
        <w:ind w:left="853" w:right="136" w:hanging="568"/>
      </w:pPr>
      <w:r>
        <w:t xml:space="preserve">Adon, M. J. (2021). The Spirituality of Catholic Teachers in Implementing Multicultural Education in Indonesia. </w:t>
      </w:r>
      <w:r>
        <w:rPr>
          <w:i/>
        </w:rPr>
        <w:t>Millah: Journal of Religious Studies</w:t>
      </w:r>
      <w:r>
        <w:t xml:space="preserve">, </w:t>
      </w:r>
      <w:r>
        <w:rPr>
          <w:i/>
        </w:rPr>
        <w:t>21</w:t>
      </w:r>
      <w:r>
        <w:t>(1), 275–310. https://doi.org/10.20885/millah. vol21.iss1.art10</w:t>
      </w:r>
    </w:p>
    <w:p w:rsidR="00BC3CB7" w:rsidRDefault="00AF39CF">
      <w:pPr>
        <w:pStyle w:val="BodyText"/>
        <w:tabs>
          <w:tab w:val="left" w:pos="2442"/>
          <w:tab w:val="left" w:pos="5042"/>
        </w:tabs>
        <w:spacing w:before="1" w:line="276" w:lineRule="auto"/>
        <w:ind w:left="853" w:right="128" w:hanging="568"/>
      </w:pPr>
      <w:r>
        <w:t xml:space="preserve">Agustino. (2022). PENERAPAN NILAI-NILAI DEMOKRASI </w:t>
      </w:r>
      <w:r>
        <w:rPr>
          <w:spacing w:val="-2"/>
        </w:rPr>
        <w:t>DALAM</w:t>
      </w:r>
      <w:r>
        <w:tab/>
      </w:r>
      <w:r>
        <w:rPr>
          <w:spacing w:val="-2"/>
        </w:rPr>
        <w:t>PEMBELAJARAN</w:t>
      </w:r>
      <w:r>
        <w:tab/>
      </w:r>
      <w:r>
        <w:rPr>
          <w:spacing w:val="-2"/>
        </w:rPr>
        <w:t>PENDIDIKAN KEWARGANEGARAAN</w:t>
      </w:r>
      <w:r>
        <w:rPr>
          <w:spacing w:val="-13"/>
        </w:rPr>
        <w:t xml:space="preserve"> </w:t>
      </w:r>
      <w:r>
        <w:rPr>
          <w:spacing w:val="-2"/>
        </w:rPr>
        <w:t>GUNA</w:t>
      </w:r>
      <w:r>
        <w:rPr>
          <w:spacing w:val="-13"/>
        </w:rPr>
        <w:t xml:space="preserve"> </w:t>
      </w:r>
      <w:r>
        <w:rPr>
          <w:spacing w:val="-2"/>
        </w:rPr>
        <w:t>MEMBANGUN</w:t>
      </w:r>
      <w:r>
        <w:rPr>
          <w:spacing w:val="-5"/>
        </w:rPr>
        <w:t xml:space="preserve"> </w:t>
      </w:r>
      <w:r>
        <w:rPr>
          <w:spacing w:val="-2"/>
        </w:rPr>
        <w:t xml:space="preserve">SIKAP </w:t>
      </w:r>
      <w:r>
        <w:rPr>
          <w:spacing w:val="-4"/>
        </w:rPr>
        <w:t>SOSIAL</w:t>
      </w:r>
      <w:r>
        <w:rPr>
          <w:spacing w:val="-17"/>
        </w:rPr>
        <w:t xml:space="preserve"> </w:t>
      </w:r>
      <w:r>
        <w:rPr>
          <w:spacing w:val="-4"/>
        </w:rPr>
        <w:t>DAN</w:t>
      </w:r>
      <w:r>
        <w:rPr>
          <w:spacing w:val="-9"/>
        </w:rPr>
        <w:t xml:space="preserve"> </w:t>
      </w:r>
      <w:r>
        <w:rPr>
          <w:spacing w:val="-4"/>
        </w:rPr>
        <w:t>TANGGUNG</w:t>
      </w:r>
      <w:r>
        <w:rPr>
          <w:spacing w:val="-5"/>
        </w:rPr>
        <w:t xml:space="preserve"> </w:t>
      </w:r>
      <w:r>
        <w:rPr>
          <w:spacing w:val="-4"/>
        </w:rPr>
        <w:t>JAWAB</w:t>
      </w:r>
      <w:r>
        <w:rPr>
          <w:spacing w:val="-5"/>
        </w:rPr>
        <w:t xml:space="preserve"> </w:t>
      </w:r>
      <w:r>
        <w:rPr>
          <w:spacing w:val="-4"/>
        </w:rPr>
        <w:t>SISWA/I</w:t>
      </w:r>
      <w:r>
        <w:rPr>
          <w:spacing w:val="-5"/>
        </w:rPr>
        <w:t xml:space="preserve"> </w:t>
      </w:r>
      <w:r>
        <w:rPr>
          <w:spacing w:val="-4"/>
        </w:rPr>
        <w:t>DI</w:t>
      </w:r>
      <w:r>
        <w:rPr>
          <w:spacing w:val="-7"/>
        </w:rPr>
        <w:t xml:space="preserve"> </w:t>
      </w:r>
      <w:r>
        <w:rPr>
          <w:spacing w:val="-4"/>
        </w:rPr>
        <w:t>KELAS</w:t>
      </w:r>
    </w:p>
    <w:p w:rsidR="00BC3CB7" w:rsidRDefault="00AF39CF">
      <w:pPr>
        <w:pStyle w:val="BodyText"/>
        <w:spacing w:line="275" w:lineRule="exact"/>
        <w:ind w:left="853"/>
      </w:pPr>
      <w:r>
        <w:t>IX.B</w:t>
      </w:r>
      <w:r>
        <w:rPr>
          <w:spacing w:val="40"/>
        </w:rPr>
        <w:t xml:space="preserve">  </w:t>
      </w:r>
      <w:r>
        <w:t>DI</w:t>
      </w:r>
      <w:r>
        <w:rPr>
          <w:spacing w:val="40"/>
        </w:rPr>
        <w:t xml:space="preserve">  </w:t>
      </w:r>
      <w:r>
        <w:t>SMP</w:t>
      </w:r>
      <w:r>
        <w:rPr>
          <w:spacing w:val="36"/>
        </w:rPr>
        <w:t xml:space="preserve">  </w:t>
      </w:r>
      <w:r>
        <w:t>NEGERI</w:t>
      </w:r>
      <w:r>
        <w:rPr>
          <w:spacing w:val="40"/>
        </w:rPr>
        <w:t xml:space="preserve">  </w:t>
      </w:r>
      <w:r>
        <w:t>1</w:t>
      </w:r>
      <w:r>
        <w:rPr>
          <w:spacing w:val="40"/>
        </w:rPr>
        <w:t xml:space="preserve">  </w:t>
      </w:r>
      <w:r>
        <w:t>MERAWANG</w:t>
      </w:r>
      <w:r>
        <w:rPr>
          <w:spacing w:val="38"/>
        </w:rPr>
        <w:t xml:space="preserve">  </w:t>
      </w:r>
      <w:r>
        <w:rPr>
          <w:spacing w:val="-2"/>
        </w:rPr>
        <w:t>TAHUN</w:t>
      </w:r>
    </w:p>
    <w:p w:rsidR="00BC3CB7" w:rsidRDefault="00AF39CF">
      <w:pPr>
        <w:spacing w:before="42" w:line="276" w:lineRule="auto"/>
        <w:ind w:left="853" w:right="139"/>
        <w:jc w:val="both"/>
        <w:rPr>
          <w:sz w:val="24"/>
        </w:rPr>
      </w:pPr>
      <w:r>
        <w:rPr>
          <w:sz w:val="24"/>
        </w:rPr>
        <w:t xml:space="preserve">PELAJARAN 2019/2020. </w:t>
      </w:r>
      <w:r>
        <w:rPr>
          <w:i/>
          <w:sz w:val="24"/>
        </w:rPr>
        <w:t>Jurnal</w:t>
      </w:r>
      <w:r>
        <w:rPr>
          <w:i/>
          <w:spacing w:val="-1"/>
          <w:sz w:val="24"/>
        </w:rPr>
        <w:t xml:space="preserve"> </w:t>
      </w:r>
      <w:r>
        <w:rPr>
          <w:i/>
          <w:sz w:val="24"/>
        </w:rPr>
        <w:t>Edukasi</w:t>
      </w:r>
      <w:r>
        <w:rPr>
          <w:i/>
          <w:spacing w:val="-1"/>
          <w:sz w:val="24"/>
        </w:rPr>
        <w:t xml:space="preserve"> </w:t>
      </w:r>
      <w:r>
        <w:rPr>
          <w:i/>
          <w:sz w:val="24"/>
        </w:rPr>
        <w:t>Ekobis</w:t>
      </w:r>
      <w:r>
        <w:rPr>
          <w:sz w:val="24"/>
        </w:rPr>
        <w:t xml:space="preserve">, </w:t>
      </w:r>
      <w:r>
        <w:rPr>
          <w:i/>
          <w:sz w:val="24"/>
        </w:rPr>
        <w:t>9</w:t>
      </w:r>
      <w:r>
        <w:rPr>
          <w:sz w:val="24"/>
        </w:rPr>
        <w:t xml:space="preserve">(2), 1– </w:t>
      </w:r>
      <w:r>
        <w:rPr>
          <w:spacing w:val="-4"/>
          <w:sz w:val="24"/>
        </w:rPr>
        <w:t>24.</w:t>
      </w:r>
    </w:p>
    <w:p w:rsidR="00BC3CB7" w:rsidRDefault="00AF39CF">
      <w:pPr>
        <w:spacing w:line="276" w:lineRule="auto"/>
        <w:ind w:left="853" w:right="137" w:hanging="568"/>
        <w:jc w:val="both"/>
        <w:rPr>
          <w:sz w:val="24"/>
        </w:rPr>
      </w:pPr>
      <w:r>
        <w:rPr>
          <w:sz w:val="24"/>
        </w:rPr>
        <w:t>Aka, B.</w:t>
      </w:r>
      <w:r>
        <w:rPr>
          <w:spacing w:val="-14"/>
          <w:sz w:val="24"/>
        </w:rPr>
        <w:t xml:space="preserve"> </w:t>
      </w:r>
      <w:r>
        <w:rPr>
          <w:sz w:val="24"/>
        </w:rPr>
        <w:t xml:space="preserve">A. (2023). </w:t>
      </w:r>
      <w:r>
        <w:rPr>
          <w:i/>
          <w:sz w:val="24"/>
        </w:rPr>
        <w:t>ASN HIJAU: Menerapkan Konsep Ekowisata dalam Kehidupan Sehari-hari</w:t>
      </w:r>
      <w:r>
        <w:rPr>
          <w:sz w:val="24"/>
        </w:rPr>
        <w:t>. Pusat Pengembangan Pendidikan dan Penelitian Indonesia.</w:t>
      </w:r>
    </w:p>
    <w:p w:rsidR="00BC3CB7" w:rsidRDefault="00AF39CF">
      <w:pPr>
        <w:spacing w:before="1" w:line="276" w:lineRule="auto"/>
        <w:ind w:left="853" w:right="138" w:hanging="568"/>
        <w:jc w:val="both"/>
        <w:rPr>
          <w:sz w:val="24"/>
        </w:rPr>
      </w:pPr>
      <w:r>
        <w:rPr>
          <w:sz w:val="24"/>
        </w:rPr>
        <w:t xml:space="preserve">Albab, A. U. (2019). Interpretasi Dialog Antaragama Dalam Berbagai Perspektif. </w:t>
      </w:r>
      <w:r>
        <w:rPr>
          <w:i/>
          <w:sz w:val="24"/>
        </w:rPr>
        <w:t>Al-Mada; Jurnal Agama, Sosial Dan Budaya</w:t>
      </w:r>
      <w:r>
        <w:rPr>
          <w:sz w:val="24"/>
        </w:rPr>
        <w:t xml:space="preserve">, </w:t>
      </w:r>
      <w:r>
        <w:rPr>
          <w:i/>
          <w:sz w:val="24"/>
        </w:rPr>
        <w:t>2</w:t>
      </w:r>
      <w:r>
        <w:rPr>
          <w:sz w:val="24"/>
        </w:rPr>
        <w:t>(1), 2599–2437.</w:t>
      </w:r>
    </w:p>
    <w:p w:rsidR="00BC3CB7" w:rsidRDefault="00AF39CF">
      <w:pPr>
        <w:spacing w:before="1" w:line="276" w:lineRule="auto"/>
        <w:ind w:left="853" w:right="139" w:hanging="568"/>
        <w:jc w:val="both"/>
        <w:rPr>
          <w:sz w:val="24"/>
        </w:rPr>
      </w:pPr>
      <w:r>
        <w:rPr>
          <w:sz w:val="24"/>
        </w:rPr>
        <w:t>Alexander, K. (2024). Hak Asasi Manusia dan Keadilan Bermartabat:</w:t>
      </w:r>
      <w:r>
        <w:rPr>
          <w:spacing w:val="-15"/>
          <w:sz w:val="24"/>
        </w:rPr>
        <w:t xml:space="preserve"> </w:t>
      </w:r>
      <w:r>
        <w:rPr>
          <w:sz w:val="24"/>
        </w:rPr>
        <w:t>Perbandingan</w:t>
      </w:r>
      <w:r>
        <w:rPr>
          <w:spacing w:val="-15"/>
          <w:sz w:val="24"/>
        </w:rPr>
        <w:t xml:space="preserve"> </w:t>
      </w:r>
      <w:r>
        <w:rPr>
          <w:sz w:val="24"/>
        </w:rPr>
        <w:t>Teori</w:t>
      </w:r>
      <w:r>
        <w:rPr>
          <w:spacing w:val="-15"/>
          <w:sz w:val="24"/>
        </w:rPr>
        <w:t xml:space="preserve"> </w:t>
      </w:r>
      <w:r>
        <w:rPr>
          <w:sz w:val="24"/>
        </w:rPr>
        <w:t>dan</w:t>
      </w:r>
      <w:r>
        <w:rPr>
          <w:spacing w:val="-15"/>
          <w:sz w:val="24"/>
        </w:rPr>
        <w:t xml:space="preserve"> </w:t>
      </w:r>
      <w:r>
        <w:rPr>
          <w:sz w:val="24"/>
        </w:rPr>
        <w:t>Realitas</w:t>
      </w:r>
      <w:r>
        <w:rPr>
          <w:spacing w:val="-15"/>
          <w:sz w:val="24"/>
        </w:rPr>
        <w:t xml:space="preserve"> </w:t>
      </w:r>
      <w:r>
        <w:rPr>
          <w:sz w:val="24"/>
        </w:rPr>
        <w:t>di</w:t>
      </w:r>
      <w:r>
        <w:rPr>
          <w:spacing w:val="-15"/>
          <w:sz w:val="24"/>
        </w:rPr>
        <w:t xml:space="preserve"> </w:t>
      </w:r>
      <w:r>
        <w:rPr>
          <w:sz w:val="24"/>
        </w:rPr>
        <w:t xml:space="preserve">Indonesia. </w:t>
      </w:r>
      <w:r>
        <w:rPr>
          <w:i/>
          <w:sz w:val="24"/>
        </w:rPr>
        <w:t>Ekasakti Jurnal Penelitian &amp; Pengabdian</w:t>
      </w:r>
      <w:r>
        <w:rPr>
          <w:sz w:val="24"/>
        </w:rPr>
        <w:t xml:space="preserve">, </w:t>
      </w:r>
      <w:r>
        <w:rPr>
          <w:i/>
          <w:sz w:val="24"/>
        </w:rPr>
        <w:t>4</w:t>
      </w:r>
      <w:r>
        <w:rPr>
          <w:sz w:val="24"/>
        </w:rPr>
        <w:t>(1), 132–141.</w:t>
      </w:r>
    </w:p>
    <w:p w:rsidR="00BC3CB7" w:rsidRDefault="00AF39CF">
      <w:pPr>
        <w:spacing w:line="276" w:lineRule="auto"/>
        <w:ind w:left="853" w:right="140" w:hanging="568"/>
        <w:jc w:val="both"/>
        <w:rPr>
          <w:sz w:val="24"/>
        </w:rPr>
      </w:pPr>
      <w:r>
        <w:rPr>
          <w:sz w:val="24"/>
        </w:rPr>
        <w:t xml:space="preserve">Allison, P. J. (2022). </w:t>
      </w:r>
      <w:r>
        <w:rPr>
          <w:i/>
          <w:sz w:val="24"/>
        </w:rPr>
        <w:t>A Cord of Many Strands</w:t>
      </w:r>
      <w:r>
        <w:rPr>
          <w:i/>
          <w:spacing w:val="-15"/>
          <w:sz w:val="24"/>
        </w:rPr>
        <w:t xml:space="preserve"> </w:t>
      </w:r>
      <w:r>
        <w:rPr>
          <w:i/>
          <w:sz w:val="24"/>
        </w:rPr>
        <w:t>: A Case Study of Inclusive Practice within the Archdiocese of Los Angeles</w:t>
      </w:r>
      <w:r>
        <w:rPr>
          <w:sz w:val="24"/>
        </w:rPr>
        <w:t>.</w:t>
      </w:r>
    </w:p>
    <w:p w:rsidR="00BC3CB7" w:rsidRDefault="00AF39CF">
      <w:pPr>
        <w:pStyle w:val="BodyText"/>
        <w:spacing w:line="276" w:lineRule="auto"/>
        <w:ind w:left="853" w:right="135" w:hanging="568"/>
        <w:rPr>
          <w:i/>
        </w:rPr>
      </w:pPr>
      <w:r>
        <w:t>Allsopp, C. (2016). WHAT IS THE SOCIAL TEACHING SAYING</w:t>
      </w:r>
      <w:r>
        <w:rPr>
          <w:spacing w:val="47"/>
        </w:rPr>
        <w:t xml:space="preserve"> </w:t>
      </w:r>
      <w:r>
        <w:t>ABOUT</w:t>
      </w:r>
      <w:r>
        <w:rPr>
          <w:spacing w:val="57"/>
        </w:rPr>
        <w:t xml:space="preserve"> </w:t>
      </w:r>
      <w:r>
        <w:t>WOMEN</w:t>
      </w:r>
      <w:r>
        <w:rPr>
          <w:spacing w:val="68"/>
        </w:rPr>
        <w:t xml:space="preserve"> </w:t>
      </w:r>
      <w:r>
        <w:t>’</w:t>
      </w:r>
      <w:r>
        <w:rPr>
          <w:spacing w:val="51"/>
        </w:rPr>
        <w:t xml:space="preserve"> </w:t>
      </w:r>
      <w:r>
        <w:t>S</w:t>
      </w:r>
      <w:r>
        <w:rPr>
          <w:spacing w:val="69"/>
        </w:rPr>
        <w:t xml:space="preserve"> </w:t>
      </w:r>
      <w:r>
        <w:t>RIGHTS</w:t>
      </w:r>
      <w:r>
        <w:rPr>
          <w:spacing w:val="-15"/>
        </w:rPr>
        <w:t xml:space="preserve"> </w:t>
      </w:r>
      <w:r>
        <w:t>?</w:t>
      </w:r>
      <w:r>
        <w:rPr>
          <w:spacing w:val="69"/>
        </w:rPr>
        <w:t xml:space="preserve"> </w:t>
      </w:r>
      <w:r>
        <w:t>By.</w:t>
      </w:r>
      <w:r>
        <w:rPr>
          <w:spacing w:val="72"/>
        </w:rPr>
        <w:t xml:space="preserve"> </w:t>
      </w:r>
      <w:r>
        <w:rPr>
          <w:i/>
          <w:spacing w:val="-2"/>
        </w:rPr>
        <w:t>Jesuit</w:t>
      </w:r>
    </w:p>
    <w:p w:rsidR="00BC3CB7" w:rsidRDefault="00AF39CF">
      <w:pPr>
        <w:spacing w:line="275" w:lineRule="exact"/>
        <w:ind w:left="853"/>
        <w:jc w:val="both"/>
        <w:rPr>
          <w:sz w:val="24"/>
        </w:rPr>
      </w:pPr>
      <w:r>
        <w:rPr>
          <w:i/>
          <w:sz w:val="24"/>
        </w:rPr>
        <w:t>Centre</w:t>
      </w:r>
      <w:r>
        <w:rPr>
          <w:i/>
          <w:spacing w:val="-6"/>
          <w:sz w:val="24"/>
        </w:rPr>
        <w:t xml:space="preserve"> </w:t>
      </w:r>
      <w:r>
        <w:rPr>
          <w:i/>
          <w:sz w:val="24"/>
        </w:rPr>
        <w:t>for</w:t>
      </w:r>
      <w:r>
        <w:rPr>
          <w:i/>
          <w:spacing w:val="-6"/>
          <w:sz w:val="24"/>
        </w:rPr>
        <w:t xml:space="preserve"> </w:t>
      </w:r>
      <w:r>
        <w:rPr>
          <w:i/>
          <w:sz w:val="24"/>
        </w:rPr>
        <w:t>Theological</w:t>
      </w:r>
      <w:r>
        <w:rPr>
          <w:i/>
          <w:spacing w:val="-5"/>
          <w:sz w:val="24"/>
        </w:rPr>
        <w:t xml:space="preserve"> </w:t>
      </w:r>
      <w:r>
        <w:rPr>
          <w:i/>
          <w:spacing w:val="-2"/>
          <w:sz w:val="24"/>
        </w:rPr>
        <w:t>Reflection</w:t>
      </w:r>
      <w:r>
        <w:rPr>
          <w:spacing w:val="-2"/>
          <w:sz w:val="24"/>
        </w:rPr>
        <w:t>.</w:t>
      </w:r>
    </w:p>
    <w:p w:rsidR="00BC3CB7" w:rsidRDefault="00AF39CF">
      <w:pPr>
        <w:pStyle w:val="BodyText"/>
        <w:spacing w:before="41"/>
        <w:ind w:left="144"/>
        <w:jc w:val="center"/>
      </w:pPr>
      <w:r>
        <w:t>Ambrozy,</w:t>
      </w:r>
      <w:r>
        <w:rPr>
          <w:spacing w:val="55"/>
        </w:rPr>
        <w:t xml:space="preserve"> </w:t>
      </w:r>
      <w:r>
        <w:t>M.,</w:t>
      </w:r>
      <w:r>
        <w:rPr>
          <w:spacing w:val="58"/>
        </w:rPr>
        <w:t xml:space="preserve"> </w:t>
      </w:r>
      <w:r>
        <w:t>&amp;</w:t>
      </w:r>
      <w:r>
        <w:rPr>
          <w:spacing w:val="58"/>
        </w:rPr>
        <w:t xml:space="preserve"> </w:t>
      </w:r>
      <w:r>
        <w:t>Šagát,</w:t>
      </w:r>
      <w:r>
        <w:rPr>
          <w:spacing w:val="57"/>
        </w:rPr>
        <w:t xml:space="preserve"> </w:t>
      </w:r>
      <w:r>
        <w:t>P.</w:t>
      </w:r>
      <w:r>
        <w:rPr>
          <w:spacing w:val="58"/>
        </w:rPr>
        <w:t xml:space="preserve"> </w:t>
      </w:r>
      <w:r>
        <w:t>(2019).</w:t>
      </w:r>
      <w:r>
        <w:rPr>
          <w:spacing w:val="38"/>
        </w:rPr>
        <w:t xml:space="preserve"> </w:t>
      </w:r>
      <w:r>
        <w:t>Axiological</w:t>
      </w:r>
      <w:r>
        <w:rPr>
          <w:spacing w:val="58"/>
        </w:rPr>
        <w:t xml:space="preserve"> </w:t>
      </w:r>
      <w:r>
        <w:t>aspect</w:t>
      </w:r>
      <w:r>
        <w:rPr>
          <w:spacing w:val="57"/>
        </w:rPr>
        <w:t xml:space="preserve"> </w:t>
      </w:r>
      <w:r>
        <w:t>in</w:t>
      </w:r>
      <w:r>
        <w:rPr>
          <w:spacing w:val="60"/>
        </w:rPr>
        <w:t xml:space="preserve"> </w:t>
      </w:r>
      <w:r>
        <w:rPr>
          <w:spacing w:val="-5"/>
        </w:rPr>
        <w:t>the</w:t>
      </w:r>
    </w:p>
    <w:p w:rsidR="00BC3CB7" w:rsidRDefault="00BC3CB7">
      <w:pPr>
        <w:pStyle w:val="BodyText"/>
        <w:jc w:val="center"/>
        <w:sectPr w:rsidR="00BC3CB7">
          <w:headerReference w:type="even" r:id="rId1676"/>
          <w:headerReference w:type="default" r:id="rId1677"/>
          <w:footerReference w:type="default" r:id="rId1678"/>
          <w:headerReference w:type="first" r:id="rId1679"/>
          <w:pgSz w:w="8790" w:h="13050"/>
          <w:pgMar w:top="1060" w:right="992" w:bottom="920" w:left="1133" w:header="0" w:footer="738" w:gutter="0"/>
          <w:cols w:space="720"/>
        </w:sectPr>
      </w:pPr>
    </w:p>
    <w:p w:rsidR="00BC3CB7" w:rsidRDefault="00AF39CF">
      <w:pPr>
        <w:pStyle w:val="BodyText"/>
        <w:spacing w:before="72" w:line="276" w:lineRule="auto"/>
        <w:ind w:left="569" w:right="418"/>
      </w:pPr>
      <w:r>
        <w:lastRenderedPageBreak/>
        <w:t>context</w:t>
      </w:r>
      <w:r>
        <w:rPr>
          <w:spacing w:val="-9"/>
        </w:rPr>
        <w:t xml:space="preserve"> </w:t>
      </w:r>
      <w:r>
        <w:t>of</w:t>
      </w:r>
      <w:r>
        <w:rPr>
          <w:spacing w:val="-8"/>
        </w:rPr>
        <w:t xml:space="preserve"> </w:t>
      </w:r>
      <w:r>
        <w:t>teaching</w:t>
      </w:r>
      <w:r>
        <w:rPr>
          <w:spacing w:val="-8"/>
        </w:rPr>
        <w:t xml:space="preserve"> </w:t>
      </w:r>
      <w:r>
        <w:t>philosophy.</w:t>
      </w:r>
      <w:r>
        <w:rPr>
          <w:spacing w:val="-6"/>
        </w:rPr>
        <w:t xml:space="preserve"> </w:t>
      </w:r>
      <w:r>
        <w:rPr>
          <w:i/>
        </w:rPr>
        <w:t>XLinguae</w:t>
      </w:r>
      <w:r>
        <w:t>,</w:t>
      </w:r>
      <w:r>
        <w:rPr>
          <w:spacing w:val="-6"/>
        </w:rPr>
        <w:t xml:space="preserve"> </w:t>
      </w:r>
      <w:r>
        <w:rPr>
          <w:i/>
        </w:rPr>
        <w:t>12</w:t>
      </w:r>
      <w:r>
        <w:t>(3),</w:t>
      </w:r>
      <w:r>
        <w:rPr>
          <w:spacing w:val="-8"/>
        </w:rPr>
        <w:t xml:space="preserve"> </w:t>
      </w:r>
      <w:r>
        <w:t>218–227. https://doi.org/ 10.18355/XL.2019.12.03.16</w:t>
      </w:r>
    </w:p>
    <w:p w:rsidR="00BC3CB7" w:rsidRDefault="00AF39CF">
      <w:pPr>
        <w:pStyle w:val="BodyText"/>
        <w:spacing w:line="276" w:lineRule="auto"/>
        <w:ind w:left="569" w:right="423" w:hanging="568"/>
      </w:pPr>
      <w:r>
        <w:t xml:space="preserve">Amelia, R., Saputro, A. I., &amp; Purwanti, E. (2022). Internalisasi Kecerdasan Iq, Eq, Sq Dan Multiple Intelligences Dalam Konsep Pendidikan Islam. </w:t>
      </w:r>
      <w:r>
        <w:rPr>
          <w:i/>
        </w:rPr>
        <w:t>Jurnal Manajemen Pendidikan Islam</w:t>
      </w:r>
      <w:r>
        <w:t xml:space="preserve">, </w:t>
      </w:r>
      <w:r>
        <w:rPr>
          <w:i/>
        </w:rPr>
        <w:t>7</w:t>
      </w:r>
      <w:r>
        <w:t>(2), 34–43.</w:t>
      </w:r>
    </w:p>
    <w:p w:rsidR="00BC3CB7" w:rsidRDefault="00AF39CF">
      <w:pPr>
        <w:pStyle w:val="BodyText"/>
        <w:spacing w:line="276" w:lineRule="auto"/>
        <w:ind w:left="569" w:right="423" w:hanging="568"/>
      </w:pPr>
      <w:r>
        <w:t>Amtiran, A. A., &amp; Kriswibowo, A. (2024). Kepemimpinan Agama Dan Dialog Antaragama</w:t>
      </w:r>
      <w:r>
        <w:rPr>
          <w:spacing w:val="-14"/>
        </w:rPr>
        <w:t xml:space="preserve"> </w:t>
      </w:r>
      <w:r>
        <w:t xml:space="preserve">: Strategi Pembangunan Masyarakat Multikultural Berbasis Moderasi Beragama. </w:t>
      </w:r>
      <w:r>
        <w:rPr>
          <w:i/>
        </w:rPr>
        <w:t>Jurnal Penelitian Agama Hindu</w:t>
      </w:r>
      <w:r>
        <w:t xml:space="preserve">, </w:t>
      </w:r>
      <w:r>
        <w:rPr>
          <w:i/>
        </w:rPr>
        <w:t>8</w:t>
      </w:r>
      <w:r>
        <w:t>(3), 331–348.</w:t>
      </w:r>
    </w:p>
    <w:p w:rsidR="00BC3CB7" w:rsidRDefault="00AF39CF">
      <w:pPr>
        <w:spacing w:before="1" w:line="276" w:lineRule="auto"/>
        <w:ind w:left="569" w:right="423" w:hanging="568"/>
        <w:jc w:val="both"/>
        <w:rPr>
          <w:sz w:val="24"/>
        </w:rPr>
      </w:pPr>
      <w:r>
        <w:rPr>
          <w:sz w:val="24"/>
        </w:rPr>
        <w:t xml:space="preserve">Anagwo, E. C., &amp; Egere, I. K. (2023). </w:t>
      </w:r>
      <w:r>
        <w:rPr>
          <w:i/>
          <w:sz w:val="24"/>
        </w:rPr>
        <w:t>Journal of Inculturation Theology</w:t>
      </w:r>
      <w:r>
        <w:rPr>
          <w:sz w:val="24"/>
        </w:rPr>
        <w:t xml:space="preserve">. </w:t>
      </w:r>
      <w:r>
        <w:rPr>
          <w:i/>
          <w:sz w:val="24"/>
        </w:rPr>
        <w:t>July</w:t>
      </w:r>
      <w:r>
        <w:rPr>
          <w:sz w:val="24"/>
        </w:rPr>
        <w:t>.</w:t>
      </w:r>
    </w:p>
    <w:p w:rsidR="00BC3CB7" w:rsidRDefault="00AF39CF">
      <w:pPr>
        <w:pStyle w:val="BodyText"/>
        <w:spacing w:line="276" w:lineRule="auto"/>
        <w:ind w:left="569" w:right="424" w:hanging="568"/>
      </w:pPr>
      <w:r>
        <w:t>Andira, M. A., Pallu, D., Sari, I., &amp; Maria, H. (2024). Merajut Spiritualitas</w:t>
      </w:r>
      <w:r>
        <w:rPr>
          <w:spacing w:val="-9"/>
        </w:rPr>
        <w:t xml:space="preserve"> </w:t>
      </w:r>
      <w:r>
        <w:t>Dan</w:t>
      </w:r>
      <w:r>
        <w:rPr>
          <w:spacing w:val="-9"/>
        </w:rPr>
        <w:t xml:space="preserve"> </w:t>
      </w:r>
      <w:r>
        <w:t>Lingkungan:</w:t>
      </w:r>
      <w:r>
        <w:rPr>
          <w:spacing w:val="-13"/>
        </w:rPr>
        <w:t xml:space="preserve"> </w:t>
      </w:r>
      <w:r>
        <w:t>Tinjauan</w:t>
      </w:r>
      <w:r>
        <w:rPr>
          <w:spacing w:val="-12"/>
        </w:rPr>
        <w:t xml:space="preserve"> </w:t>
      </w:r>
      <w:r>
        <w:t>Teologis</w:t>
      </w:r>
      <w:r>
        <w:rPr>
          <w:spacing w:val="-12"/>
        </w:rPr>
        <w:t xml:space="preserve"> </w:t>
      </w:r>
      <w:r>
        <w:t xml:space="preserve">Terhadap Keselamatan Alam. </w:t>
      </w:r>
      <w:r>
        <w:rPr>
          <w:i/>
        </w:rPr>
        <w:t>Journal Silih Asih</w:t>
      </w:r>
      <w:r>
        <w:t xml:space="preserve">, </w:t>
      </w:r>
      <w:r>
        <w:rPr>
          <w:i/>
        </w:rPr>
        <w:t>1</w:t>
      </w:r>
      <w:r>
        <w:t>(2).</w:t>
      </w:r>
    </w:p>
    <w:p w:rsidR="00BC3CB7" w:rsidRDefault="00AF39CF">
      <w:pPr>
        <w:spacing w:line="276" w:lineRule="auto"/>
        <w:ind w:left="569" w:right="420" w:hanging="568"/>
        <w:jc w:val="both"/>
        <w:rPr>
          <w:sz w:val="24"/>
        </w:rPr>
      </w:pPr>
      <w:r>
        <w:rPr>
          <w:sz w:val="24"/>
        </w:rPr>
        <w:t>Andrian, T. (2024). Peran pendidikan agama Kristen dalam pembentukan</w:t>
      </w:r>
      <w:r>
        <w:rPr>
          <w:spacing w:val="-15"/>
          <w:sz w:val="24"/>
        </w:rPr>
        <w:t xml:space="preserve"> </w:t>
      </w:r>
      <w:r>
        <w:rPr>
          <w:sz w:val="24"/>
        </w:rPr>
        <w:t>nilai</w:t>
      </w:r>
      <w:r>
        <w:rPr>
          <w:spacing w:val="-15"/>
          <w:sz w:val="24"/>
        </w:rPr>
        <w:t xml:space="preserve"> </w:t>
      </w:r>
      <w:r>
        <w:rPr>
          <w:sz w:val="24"/>
        </w:rPr>
        <w:t>moral</w:t>
      </w:r>
      <w:r>
        <w:rPr>
          <w:spacing w:val="-15"/>
          <w:sz w:val="24"/>
        </w:rPr>
        <w:t xml:space="preserve"> </w:t>
      </w:r>
      <w:r>
        <w:rPr>
          <w:sz w:val="24"/>
        </w:rPr>
        <w:t>remaja</w:t>
      </w:r>
      <w:r>
        <w:rPr>
          <w:spacing w:val="-15"/>
          <w:sz w:val="24"/>
        </w:rPr>
        <w:t xml:space="preserve"> </w:t>
      </w:r>
      <w:r>
        <w:rPr>
          <w:sz w:val="24"/>
        </w:rPr>
        <w:t>masa</w:t>
      </w:r>
      <w:r>
        <w:rPr>
          <w:spacing w:val="-15"/>
          <w:sz w:val="24"/>
        </w:rPr>
        <w:t xml:space="preserve"> </w:t>
      </w:r>
      <w:r>
        <w:rPr>
          <w:sz w:val="24"/>
        </w:rPr>
        <w:t>kini.</w:t>
      </w:r>
      <w:r>
        <w:rPr>
          <w:spacing w:val="-15"/>
          <w:sz w:val="24"/>
        </w:rPr>
        <w:t xml:space="preserve"> </w:t>
      </w:r>
      <w:r>
        <w:rPr>
          <w:i/>
          <w:sz w:val="24"/>
        </w:rPr>
        <w:t>Inculco</w:t>
      </w:r>
      <w:r>
        <w:rPr>
          <w:i/>
          <w:spacing w:val="-15"/>
          <w:sz w:val="24"/>
        </w:rPr>
        <w:t xml:space="preserve"> </w:t>
      </w:r>
      <w:r>
        <w:rPr>
          <w:i/>
          <w:sz w:val="24"/>
        </w:rPr>
        <w:t>Journal of Christian Education</w:t>
      </w:r>
      <w:r>
        <w:rPr>
          <w:sz w:val="24"/>
        </w:rPr>
        <w:t xml:space="preserve">, </w:t>
      </w:r>
      <w:r>
        <w:rPr>
          <w:i/>
          <w:sz w:val="24"/>
        </w:rPr>
        <w:t>4</w:t>
      </w:r>
      <w:r>
        <w:rPr>
          <w:sz w:val="24"/>
        </w:rPr>
        <w:t>(1), 107–122.</w:t>
      </w:r>
    </w:p>
    <w:p w:rsidR="00BC3CB7" w:rsidRDefault="00AF39CF">
      <w:pPr>
        <w:pStyle w:val="BodyText"/>
        <w:ind w:left="1"/>
      </w:pPr>
      <w:r>
        <w:t>Angga,</w:t>
      </w:r>
      <w:r>
        <w:rPr>
          <w:spacing w:val="58"/>
        </w:rPr>
        <w:t xml:space="preserve"> </w:t>
      </w:r>
      <w:r>
        <w:t>L.</w:t>
      </w:r>
      <w:r>
        <w:rPr>
          <w:spacing w:val="61"/>
        </w:rPr>
        <w:t xml:space="preserve"> </w:t>
      </w:r>
      <w:r>
        <w:t>O.,</w:t>
      </w:r>
      <w:r>
        <w:rPr>
          <w:spacing w:val="62"/>
        </w:rPr>
        <w:t xml:space="preserve"> </w:t>
      </w:r>
      <w:r>
        <w:t>Siahaya,</w:t>
      </w:r>
      <w:r>
        <w:rPr>
          <w:spacing w:val="61"/>
        </w:rPr>
        <w:t xml:space="preserve"> </w:t>
      </w:r>
      <w:r>
        <w:t>N.,</w:t>
      </w:r>
      <w:r>
        <w:rPr>
          <w:spacing w:val="61"/>
        </w:rPr>
        <w:t xml:space="preserve"> </w:t>
      </w:r>
      <w:r>
        <w:t>Martiansyah,</w:t>
      </w:r>
      <w:r>
        <w:rPr>
          <w:spacing w:val="61"/>
        </w:rPr>
        <w:t xml:space="preserve"> </w:t>
      </w:r>
      <w:r>
        <w:t>I.,</w:t>
      </w:r>
      <w:r>
        <w:rPr>
          <w:spacing w:val="61"/>
        </w:rPr>
        <w:t xml:space="preserve"> </w:t>
      </w:r>
      <w:r>
        <w:t>&amp;</w:t>
      </w:r>
      <w:r>
        <w:rPr>
          <w:spacing w:val="61"/>
        </w:rPr>
        <w:t xml:space="preserve"> </w:t>
      </w:r>
      <w:r>
        <w:t>Dkk.</w:t>
      </w:r>
      <w:r>
        <w:rPr>
          <w:spacing w:val="62"/>
        </w:rPr>
        <w:t xml:space="preserve"> </w:t>
      </w:r>
      <w:r>
        <w:rPr>
          <w:spacing w:val="-2"/>
        </w:rPr>
        <w:t>(2023).</w:t>
      </w:r>
    </w:p>
    <w:p w:rsidR="00BC3CB7" w:rsidRDefault="00AF39CF">
      <w:pPr>
        <w:spacing w:before="41"/>
        <w:ind w:left="569"/>
        <w:jc w:val="both"/>
        <w:rPr>
          <w:sz w:val="24"/>
        </w:rPr>
      </w:pPr>
      <w:r>
        <w:rPr>
          <w:i/>
          <w:sz w:val="24"/>
        </w:rPr>
        <w:t>Pendidikan</w:t>
      </w:r>
      <w:r>
        <w:rPr>
          <w:i/>
          <w:spacing w:val="-6"/>
          <w:sz w:val="24"/>
        </w:rPr>
        <w:t xml:space="preserve"> </w:t>
      </w:r>
      <w:r>
        <w:rPr>
          <w:i/>
          <w:sz w:val="24"/>
        </w:rPr>
        <w:t>Lingkungan</w:t>
      </w:r>
      <w:r>
        <w:rPr>
          <w:i/>
          <w:spacing w:val="-4"/>
          <w:sz w:val="24"/>
        </w:rPr>
        <w:t xml:space="preserve"> </w:t>
      </w:r>
      <w:r>
        <w:rPr>
          <w:i/>
          <w:sz w:val="24"/>
        </w:rPr>
        <w:t>Hidup</w:t>
      </w:r>
      <w:r>
        <w:rPr>
          <w:sz w:val="24"/>
        </w:rPr>
        <w:t>.</w:t>
      </w:r>
      <w:r>
        <w:rPr>
          <w:spacing w:val="-8"/>
          <w:sz w:val="24"/>
        </w:rPr>
        <w:t xml:space="preserve"> </w:t>
      </w:r>
      <w:r>
        <w:rPr>
          <w:sz w:val="24"/>
        </w:rPr>
        <w:t>Widina</w:t>
      </w:r>
      <w:r>
        <w:rPr>
          <w:spacing w:val="-3"/>
          <w:sz w:val="24"/>
        </w:rPr>
        <w:t xml:space="preserve"> </w:t>
      </w:r>
      <w:r>
        <w:rPr>
          <w:sz w:val="24"/>
        </w:rPr>
        <w:t>Bhakti</w:t>
      </w:r>
      <w:r>
        <w:rPr>
          <w:spacing w:val="-4"/>
          <w:sz w:val="24"/>
        </w:rPr>
        <w:t xml:space="preserve"> </w:t>
      </w:r>
      <w:r>
        <w:rPr>
          <w:spacing w:val="-2"/>
          <w:sz w:val="24"/>
        </w:rPr>
        <w:t>Persada.</w:t>
      </w:r>
    </w:p>
    <w:p w:rsidR="00BC3CB7" w:rsidRDefault="00AF39CF">
      <w:pPr>
        <w:spacing w:before="42" w:line="276" w:lineRule="auto"/>
        <w:ind w:left="569" w:right="421" w:hanging="568"/>
        <w:jc w:val="both"/>
        <w:rPr>
          <w:sz w:val="24"/>
        </w:rPr>
      </w:pPr>
      <w:r>
        <w:rPr>
          <w:sz w:val="24"/>
        </w:rPr>
        <w:t>Anshori,</w:t>
      </w:r>
      <w:r>
        <w:rPr>
          <w:spacing w:val="-15"/>
          <w:sz w:val="24"/>
        </w:rPr>
        <w:t xml:space="preserve"> </w:t>
      </w:r>
      <w:r>
        <w:rPr>
          <w:sz w:val="24"/>
        </w:rPr>
        <w:t>A.</w:t>
      </w:r>
      <w:r>
        <w:rPr>
          <w:spacing w:val="-3"/>
          <w:sz w:val="24"/>
        </w:rPr>
        <w:t xml:space="preserve"> </w:t>
      </w:r>
      <w:r>
        <w:rPr>
          <w:sz w:val="24"/>
        </w:rPr>
        <w:t>G.</w:t>
      </w:r>
      <w:r>
        <w:rPr>
          <w:spacing w:val="-2"/>
          <w:sz w:val="24"/>
        </w:rPr>
        <w:t xml:space="preserve"> </w:t>
      </w:r>
      <w:r>
        <w:rPr>
          <w:sz w:val="24"/>
        </w:rPr>
        <w:t>(2018).</w:t>
      </w:r>
      <w:r>
        <w:rPr>
          <w:spacing w:val="-1"/>
          <w:sz w:val="24"/>
        </w:rPr>
        <w:t xml:space="preserve"> </w:t>
      </w:r>
      <w:r>
        <w:rPr>
          <w:i/>
          <w:sz w:val="24"/>
        </w:rPr>
        <w:t>Filsafat</w:t>
      </w:r>
      <w:r>
        <w:rPr>
          <w:i/>
          <w:spacing w:val="-2"/>
          <w:sz w:val="24"/>
        </w:rPr>
        <w:t xml:space="preserve"> </w:t>
      </w:r>
      <w:r>
        <w:rPr>
          <w:i/>
          <w:sz w:val="24"/>
        </w:rPr>
        <w:t>Hukum</w:t>
      </w:r>
      <w:r>
        <w:rPr>
          <w:sz w:val="24"/>
        </w:rPr>
        <w:t>.</w:t>
      </w:r>
      <w:r>
        <w:rPr>
          <w:spacing w:val="-3"/>
          <w:sz w:val="24"/>
        </w:rPr>
        <w:t xml:space="preserve"> </w:t>
      </w:r>
      <w:r>
        <w:rPr>
          <w:sz w:val="24"/>
        </w:rPr>
        <w:t>Gadjah</w:t>
      </w:r>
      <w:r>
        <w:rPr>
          <w:spacing w:val="-3"/>
          <w:sz w:val="24"/>
        </w:rPr>
        <w:t xml:space="preserve"> </w:t>
      </w:r>
      <w:r>
        <w:rPr>
          <w:sz w:val="24"/>
        </w:rPr>
        <w:t>Mada</w:t>
      </w:r>
      <w:r>
        <w:rPr>
          <w:spacing w:val="-3"/>
          <w:sz w:val="24"/>
        </w:rPr>
        <w:t xml:space="preserve"> </w:t>
      </w:r>
      <w:r>
        <w:rPr>
          <w:sz w:val="24"/>
        </w:rPr>
        <w:t xml:space="preserve">University </w:t>
      </w:r>
      <w:r>
        <w:rPr>
          <w:spacing w:val="-2"/>
          <w:sz w:val="24"/>
        </w:rPr>
        <w:t>Press.</w:t>
      </w:r>
    </w:p>
    <w:p w:rsidR="00BC3CB7" w:rsidRDefault="00AF39CF">
      <w:pPr>
        <w:pStyle w:val="BodyText"/>
        <w:spacing w:line="276" w:lineRule="auto"/>
        <w:ind w:left="569" w:right="420" w:hanging="568"/>
      </w:pPr>
      <w:r>
        <w:t>Anwar, A. (2023). Internalization of Religious Educational Values in Developing Students’</w:t>
      </w:r>
      <w:r>
        <w:rPr>
          <w:spacing w:val="-12"/>
        </w:rPr>
        <w:t xml:space="preserve"> </w:t>
      </w:r>
      <w:r>
        <w:t xml:space="preserve">Interpersonal Intelligence. </w:t>
      </w:r>
      <w:r>
        <w:rPr>
          <w:i/>
        </w:rPr>
        <w:t>PPSDP International Journal of Education</w:t>
      </w:r>
      <w:r>
        <w:t xml:space="preserve">, </w:t>
      </w:r>
      <w:r>
        <w:rPr>
          <w:i/>
        </w:rPr>
        <w:t>2</w:t>
      </w:r>
      <w:r>
        <w:t>(2), 35–45. https://doi.org/10.59175/pijed. v2i2.106</w:t>
      </w:r>
    </w:p>
    <w:p w:rsidR="00BC3CB7" w:rsidRDefault="00AF39CF">
      <w:pPr>
        <w:spacing w:line="276" w:lineRule="auto"/>
        <w:ind w:left="569" w:right="423" w:hanging="568"/>
        <w:jc w:val="both"/>
        <w:rPr>
          <w:sz w:val="24"/>
        </w:rPr>
      </w:pPr>
      <w:r>
        <w:rPr>
          <w:sz w:val="24"/>
        </w:rPr>
        <w:t xml:space="preserve">Apriani, A., et al. (2024). </w:t>
      </w:r>
      <w:r>
        <w:rPr>
          <w:i/>
          <w:sz w:val="24"/>
        </w:rPr>
        <w:t>Ekonomi dan Bisnis</w:t>
      </w:r>
      <w:r>
        <w:rPr>
          <w:sz w:val="24"/>
        </w:rPr>
        <w:t xml:space="preserve">. Green Pustaka </w:t>
      </w:r>
      <w:r>
        <w:rPr>
          <w:spacing w:val="-2"/>
          <w:sz w:val="24"/>
        </w:rPr>
        <w:t>Indonesia.</w:t>
      </w:r>
    </w:p>
    <w:p w:rsidR="00BC3CB7" w:rsidRDefault="00AF39CF">
      <w:pPr>
        <w:pStyle w:val="BodyText"/>
        <w:spacing w:line="276" w:lineRule="auto"/>
        <w:ind w:left="1" w:right="424"/>
      </w:pPr>
      <w:r>
        <w:t>Hak</w:t>
      </w:r>
      <w:r>
        <w:rPr>
          <w:spacing w:val="-5"/>
        </w:rPr>
        <w:t xml:space="preserve"> </w:t>
      </w:r>
      <w:r>
        <w:t>Asasi Manusia Dalam Perpektif Islam dan Katolik, (2023). Arisa,</w:t>
      </w:r>
      <w:r>
        <w:rPr>
          <w:spacing w:val="73"/>
        </w:rPr>
        <w:t xml:space="preserve"> </w:t>
      </w:r>
      <w:r>
        <w:t>Muhlis,</w:t>
      </w:r>
      <w:r>
        <w:rPr>
          <w:spacing w:val="56"/>
        </w:rPr>
        <w:t xml:space="preserve"> </w:t>
      </w:r>
      <w:r>
        <w:t>Andi</w:t>
      </w:r>
      <w:r>
        <w:rPr>
          <w:spacing w:val="75"/>
        </w:rPr>
        <w:t xml:space="preserve"> </w:t>
      </w:r>
      <w:r>
        <w:t>Srimularahmah,</w:t>
      </w:r>
      <w:r>
        <w:rPr>
          <w:spacing w:val="77"/>
        </w:rPr>
        <w:t xml:space="preserve"> </w:t>
      </w:r>
      <w:r>
        <w:t>&amp;</w:t>
      </w:r>
      <w:r>
        <w:rPr>
          <w:spacing w:val="75"/>
        </w:rPr>
        <w:t xml:space="preserve"> </w:t>
      </w:r>
      <w:r>
        <w:t>Nur</w:t>
      </w:r>
      <w:r>
        <w:rPr>
          <w:spacing w:val="76"/>
        </w:rPr>
        <w:t xml:space="preserve"> </w:t>
      </w:r>
      <w:r>
        <w:t>Rahmi.</w:t>
      </w:r>
      <w:r>
        <w:rPr>
          <w:spacing w:val="76"/>
        </w:rPr>
        <w:t xml:space="preserve"> </w:t>
      </w:r>
      <w:r>
        <w:rPr>
          <w:spacing w:val="-2"/>
        </w:rPr>
        <w:t>(2021).</w:t>
      </w:r>
    </w:p>
    <w:p w:rsidR="00BC3CB7" w:rsidRDefault="00AF39CF">
      <w:pPr>
        <w:pStyle w:val="BodyText"/>
        <w:spacing w:before="1" w:line="276" w:lineRule="auto"/>
        <w:ind w:left="569" w:right="420"/>
      </w:pPr>
      <w:r>
        <w:t>Hubungan</w:t>
      </w:r>
      <w:r>
        <w:rPr>
          <w:spacing w:val="-15"/>
        </w:rPr>
        <w:t xml:space="preserve"> </w:t>
      </w:r>
      <w:r>
        <w:t>Timbal</w:t>
      </w:r>
      <w:r>
        <w:rPr>
          <w:spacing w:val="-15"/>
        </w:rPr>
        <w:t xml:space="preserve"> </w:t>
      </w:r>
      <w:r>
        <w:t>Balik</w:t>
      </w:r>
      <w:r>
        <w:rPr>
          <w:spacing w:val="-15"/>
        </w:rPr>
        <w:t xml:space="preserve"> </w:t>
      </w:r>
      <w:r>
        <w:t>Manusia</w:t>
      </w:r>
      <w:r>
        <w:rPr>
          <w:spacing w:val="-15"/>
        </w:rPr>
        <w:t xml:space="preserve"> </w:t>
      </w:r>
      <w:r>
        <w:t>dan</w:t>
      </w:r>
      <w:r>
        <w:rPr>
          <w:spacing w:val="-15"/>
        </w:rPr>
        <w:t xml:space="preserve"> </w:t>
      </w:r>
      <w:r>
        <w:t>Alam</w:t>
      </w:r>
      <w:r>
        <w:rPr>
          <w:spacing w:val="-15"/>
        </w:rPr>
        <w:t xml:space="preserve"> </w:t>
      </w:r>
      <w:r>
        <w:t>dalam</w:t>
      </w:r>
      <w:r>
        <w:rPr>
          <w:spacing w:val="-15"/>
        </w:rPr>
        <w:t xml:space="preserve"> </w:t>
      </w:r>
      <w:r>
        <w:t xml:space="preserve">Legenda Ikan Bungo: Kajian Ekologi Sastra. </w:t>
      </w:r>
      <w:r>
        <w:rPr>
          <w:i/>
        </w:rPr>
        <w:t>Geram</w:t>
      </w:r>
      <w:r>
        <w:t xml:space="preserve">, </w:t>
      </w:r>
      <w:r>
        <w:rPr>
          <w:i/>
        </w:rPr>
        <w:t>9</w:t>
      </w:r>
      <w:r>
        <w:t>(1), 74–81. https://doi.org/10.25299/ geram.2021.vol9(1).5607</w:t>
      </w:r>
    </w:p>
    <w:p w:rsidR="00BC3CB7" w:rsidRDefault="00AF39CF">
      <w:pPr>
        <w:spacing w:line="276" w:lineRule="exact"/>
        <w:ind w:left="1"/>
        <w:jc w:val="both"/>
        <w:rPr>
          <w:i/>
          <w:sz w:val="24"/>
        </w:rPr>
      </w:pPr>
      <w:r>
        <w:rPr>
          <w:sz w:val="24"/>
        </w:rPr>
        <w:t>Ariyanto,</w:t>
      </w:r>
      <w:r>
        <w:rPr>
          <w:spacing w:val="39"/>
          <w:sz w:val="24"/>
        </w:rPr>
        <w:t xml:space="preserve"> </w:t>
      </w:r>
      <w:r>
        <w:rPr>
          <w:sz w:val="24"/>
        </w:rPr>
        <w:t>E.</w:t>
      </w:r>
      <w:r>
        <w:rPr>
          <w:spacing w:val="39"/>
          <w:sz w:val="24"/>
        </w:rPr>
        <w:t xml:space="preserve"> </w:t>
      </w:r>
      <w:r>
        <w:rPr>
          <w:sz w:val="24"/>
        </w:rPr>
        <w:t>&amp;</w:t>
      </w:r>
      <w:r>
        <w:rPr>
          <w:spacing w:val="19"/>
          <w:sz w:val="24"/>
        </w:rPr>
        <w:t xml:space="preserve"> </w:t>
      </w:r>
      <w:r>
        <w:rPr>
          <w:sz w:val="24"/>
        </w:rPr>
        <w:t>A.</w:t>
      </w:r>
      <w:r>
        <w:rPr>
          <w:spacing w:val="42"/>
          <w:sz w:val="24"/>
        </w:rPr>
        <w:t xml:space="preserve"> </w:t>
      </w:r>
      <w:r>
        <w:rPr>
          <w:sz w:val="24"/>
        </w:rPr>
        <w:t>K.</w:t>
      </w:r>
      <w:r>
        <w:rPr>
          <w:spacing w:val="40"/>
          <w:sz w:val="24"/>
        </w:rPr>
        <w:t xml:space="preserve"> </w:t>
      </w:r>
      <w:r>
        <w:rPr>
          <w:sz w:val="24"/>
        </w:rPr>
        <w:t>(2020).</w:t>
      </w:r>
      <w:r>
        <w:rPr>
          <w:spacing w:val="42"/>
          <w:sz w:val="24"/>
        </w:rPr>
        <w:t xml:space="preserve"> </w:t>
      </w:r>
      <w:r>
        <w:rPr>
          <w:i/>
          <w:sz w:val="24"/>
        </w:rPr>
        <w:t>Iman</w:t>
      </w:r>
      <w:r>
        <w:rPr>
          <w:i/>
          <w:spacing w:val="39"/>
          <w:sz w:val="24"/>
        </w:rPr>
        <w:t xml:space="preserve"> </w:t>
      </w:r>
      <w:r>
        <w:rPr>
          <w:i/>
          <w:sz w:val="24"/>
        </w:rPr>
        <w:t>Dan</w:t>
      </w:r>
      <w:r>
        <w:rPr>
          <w:i/>
          <w:spacing w:val="39"/>
          <w:sz w:val="24"/>
        </w:rPr>
        <w:t xml:space="preserve"> </w:t>
      </w:r>
      <w:r>
        <w:rPr>
          <w:i/>
          <w:sz w:val="24"/>
        </w:rPr>
        <w:t>Ilmu:</w:t>
      </w:r>
      <w:r>
        <w:rPr>
          <w:i/>
          <w:spacing w:val="40"/>
          <w:sz w:val="24"/>
        </w:rPr>
        <w:t xml:space="preserve"> </w:t>
      </w:r>
      <w:r>
        <w:rPr>
          <w:i/>
          <w:sz w:val="24"/>
        </w:rPr>
        <w:t>Sinergi</w:t>
      </w:r>
      <w:r>
        <w:rPr>
          <w:i/>
          <w:spacing w:val="40"/>
          <w:sz w:val="24"/>
        </w:rPr>
        <w:t xml:space="preserve"> </w:t>
      </w:r>
      <w:r>
        <w:rPr>
          <w:i/>
          <w:spacing w:val="-2"/>
          <w:sz w:val="24"/>
        </w:rPr>
        <w:t>Dalam</w:t>
      </w:r>
    </w:p>
    <w:p w:rsidR="00BC3CB7" w:rsidRDefault="00BC3CB7">
      <w:pPr>
        <w:spacing w:line="276" w:lineRule="exact"/>
        <w:jc w:val="both"/>
        <w:rPr>
          <w:i/>
          <w:sz w:val="24"/>
        </w:rPr>
        <w:sectPr w:rsidR="00BC3CB7">
          <w:headerReference w:type="even" r:id="rId1680"/>
          <w:headerReference w:type="default" r:id="rId1681"/>
          <w:footerReference w:type="default" r:id="rId1682"/>
          <w:headerReference w:type="first" r:id="rId1683"/>
          <w:pgSz w:w="8790" w:h="13050"/>
          <w:pgMar w:top="1060" w:right="992" w:bottom="920" w:left="1133" w:header="0" w:footer="738" w:gutter="0"/>
          <w:cols w:space="720"/>
        </w:sectPr>
      </w:pPr>
    </w:p>
    <w:p w:rsidR="00BC3CB7" w:rsidRDefault="00AF39CF">
      <w:pPr>
        <w:spacing w:before="72"/>
        <w:ind w:left="853"/>
        <w:jc w:val="both"/>
        <w:rPr>
          <w:sz w:val="24"/>
        </w:rPr>
      </w:pPr>
      <w:r>
        <w:rPr>
          <w:i/>
          <w:sz w:val="24"/>
        </w:rPr>
        <w:lastRenderedPageBreak/>
        <w:t>Pendidikan</w:t>
      </w:r>
      <w:r>
        <w:rPr>
          <w:i/>
          <w:spacing w:val="-4"/>
          <w:sz w:val="24"/>
        </w:rPr>
        <w:t xml:space="preserve"> </w:t>
      </w:r>
      <w:r>
        <w:rPr>
          <w:i/>
          <w:sz w:val="24"/>
        </w:rPr>
        <w:t>Katolik</w:t>
      </w:r>
      <w:r>
        <w:rPr>
          <w:sz w:val="24"/>
        </w:rPr>
        <w:t>.</w:t>
      </w:r>
      <w:r>
        <w:rPr>
          <w:spacing w:val="-1"/>
          <w:sz w:val="24"/>
        </w:rPr>
        <w:t xml:space="preserve"> </w:t>
      </w:r>
      <w:r>
        <w:rPr>
          <w:spacing w:val="-4"/>
          <w:sz w:val="24"/>
        </w:rPr>
        <w:t>Obor.</w:t>
      </w:r>
    </w:p>
    <w:p w:rsidR="00BC3CB7" w:rsidRDefault="00AF39CF">
      <w:pPr>
        <w:pStyle w:val="BodyText"/>
        <w:spacing w:before="42" w:line="276" w:lineRule="auto"/>
        <w:ind w:left="853" w:right="137" w:hanging="568"/>
      </w:pPr>
      <w:r>
        <w:t>Armini,</w:t>
      </w:r>
      <w:r>
        <w:rPr>
          <w:spacing w:val="-4"/>
        </w:rPr>
        <w:t xml:space="preserve"> </w:t>
      </w:r>
      <w:r>
        <w:t>N.</w:t>
      </w:r>
      <w:r>
        <w:rPr>
          <w:spacing w:val="-2"/>
        </w:rPr>
        <w:t xml:space="preserve"> </w:t>
      </w:r>
      <w:r>
        <w:t>K.</w:t>
      </w:r>
      <w:r>
        <w:rPr>
          <w:spacing w:val="-2"/>
        </w:rPr>
        <w:t xml:space="preserve"> </w:t>
      </w:r>
      <w:r>
        <w:t>(2024).</w:t>
      </w:r>
      <w:r>
        <w:rPr>
          <w:spacing w:val="-3"/>
        </w:rPr>
        <w:t xml:space="preserve"> </w:t>
      </w:r>
      <w:r>
        <w:t>Evaluasi</w:t>
      </w:r>
      <w:r>
        <w:rPr>
          <w:spacing w:val="-2"/>
        </w:rPr>
        <w:t xml:space="preserve"> </w:t>
      </w:r>
      <w:r>
        <w:t>Metode</w:t>
      </w:r>
      <w:r>
        <w:rPr>
          <w:spacing w:val="-2"/>
        </w:rPr>
        <w:t xml:space="preserve"> </w:t>
      </w:r>
      <w:r>
        <w:t>Penilaian</w:t>
      </w:r>
      <w:r>
        <w:rPr>
          <w:spacing w:val="-3"/>
        </w:rPr>
        <w:t xml:space="preserve"> </w:t>
      </w:r>
      <w:r>
        <w:t>Perkembangan Siswa</w:t>
      </w:r>
      <w:r>
        <w:rPr>
          <w:spacing w:val="-10"/>
        </w:rPr>
        <w:t xml:space="preserve"> </w:t>
      </w:r>
      <w:r>
        <w:t>dan</w:t>
      </w:r>
      <w:r>
        <w:rPr>
          <w:spacing w:val="-10"/>
        </w:rPr>
        <w:t xml:space="preserve"> </w:t>
      </w:r>
      <w:r>
        <w:t>Pendidikan</w:t>
      </w:r>
      <w:r>
        <w:rPr>
          <w:spacing w:val="-10"/>
        </w:rPr>
        <w:t xml:space="preserve"> </w:t>
      </w:r>
      <w:r>
        <w:t>Karakter</w:t>
      </w:r>
      <w:r>
        <w:rPr>
          <w:spacing w:val="-10"/>
        </w:rPr>
        <w:t xml:space="preserve"> </w:t>
      </w:r>
      <w:r>
        <w:t>dalam</w:t>
      </w:r>
      <w:r>
        <w:rPr>
          <w:spacing w:val="-10"/>
        </w:rPr>
        <w:t xml:space="preserve"> </w:t>
      </w:r>
      <w:r>
        <w:t>Kurikulum</w:t>
      </w:r>
      <w:r>
        <w:rPr>
          <w:spacing w:val="-10"/>
        </w:rPr>
        <w:t xml:space="preserve"> </w:t>
      </w:r>
      <w:r>
        <w:t xml:space="preserve">Merdeka Pada Sekolah Dasar. </w:t>
      </w:r>
      <w:r>
        <w:rPr>
          <w:i/>
        </w:rPr>
        <w:t>Jurnal Ilmu Multidisiplin</w:t>
      </w:r>
      <w:r>
        <w:t xml:space="preserve">, </w:t>
      </w:r>
      <w:r>
        <w:rPr>
          <w:i/>
        </w:rPr>
        <w:t>4</w:t>
      </w:r>
      <w:r>
        <w:t xml:space="preserve">(1), 98– </w:t>
      </w:r>
      <w:r>
        <w:rPr>
          <w:spacing w:val="-4"/>
        </w:rPr>
        <w:t>112.</w:t>
      </w:r>
    </w:p>
    <w:p w:rsidR="00BC3CB7" w:rsidRDefault="00AF39CF">
      <w:pPr>
        <w:pStyle w:val="BodyText"/>
        <w:tabs>
          <w:tab w:val="left" w:pos="2882"/>
          <w:tab w:val="left" w:pos="3858"/>
          <w:tab w:val="left" w:pos="5476"/>
        </w:tabs>
        <w:spacing w:line="276" w:lineRule="auto"/>
        <w:ind w:left="853" w:right="139" w:hanging="568"/>
      </w:pPr>
      <w:r>
        <w:t xml:space="preserve">Arthur, J. (2024). Philosophies of Catholic Education, Linking Neo-Scholastic Legacies and Contemporary Concerns. In </w:t>
      </w:r>
      <w:r>
        <w:rPr>
          <w:i/>
          <w:spacing w:val="-2"/>
        </w:rPr>
        <w:t>Philosophies</w:t>
      </w:r>
      <w:r>
        <w:rPr>
          <w:i/>
        </w:rPr>
        <w:tab/>
      </w:r>
      <w:r>
        <w:rPr>
          <w:i/>
          <w:spacing w:val="-6"/>
        </w:rPr>
        <w:t>of</w:t>
      </w:r>
      <w:r>
        <w:rPr>
          <w:i/>
        </w:rPr>
        <w:tab/>
      </w:r>
      <w:r>
        <w:rPr>
          <w:i/>
          <w:spacing w:val="-2"/>
        </w:rPr>
        <w:t>Catholic</w:t>
      </w:r>
      <w:r>
        <w:rPr>
          <w:i/>
        </w:rPr>
        <w:tab/>
      </w:r>
      <w:r>
        <w:rPr>
          <w:i/>
          <w:spacing w:val="-2"/>
        </w:rPr>
        <w:t>Education</w:t>
      </w:r>
      <w:r>
        <w:rPr>
          <w:spacing w:val="-2"/>
        </w:rPr>
        <w:t>. https://doi.org/10.4324/9781003486435</w:t>
      </w:r>
    </w:p>
    <w:p w:rsidR="00BC3CB7" w:rsidRDefault="00AF39CF">
      <w:pPr>
        <w:pStyle w:val="BodyText"/>
        <w:spacing w:line="276" w:lineRule="auto"/>
        <w:ind w:left="853" w:right="135" w:hanging="568"/>
      </w:pPr>
      <w:r>
        <w:t xml:space="preserve">Aryani, N., &amp; Wilyanita, N. (2022). Pendidikan Karakter Berbasis Keluarga Terintegrasi Pembelajaran untuk Menanamkan Nilai-nilai Toleransi Sejak Dini. </w:t>
      </w:r>
      <w:r>
        <w:rPr>
          <w:i/>
        </w:rPr>
        <w:t>Jurnal Obsesi</w:t>
      </w:r>
      <w:r>
        <w:rPr>
          <w:i/>
          <w:spacing w:val="-14"/>
        </w:rPr>
        <w:t xml:space="preserve"> </w:t>
      </w:r>
      <w:r>
        <w:rPr>
          <w:i/>
        </w:rPr>
        <w:t>: Jurnal Pendidikan Anak Usia Dini</w:t>
      </w:r>
      <w:r>
        <w:t xml:space="preserve">, </w:t>
      </w:r>
      <w:r>
        <w:rPr>
          <w:i/>
        </w:rPr>
        <w:t>6</w:t>
      </w:r>
      <w:r>
        <w:t>(5), 4653– 4660. https://doi.org/10.31004/obsesi.v6i5.2339</w:t>
      </w:r>
    </w:p>
    <w:p w:rsidR="00BC3CB7" w:rsidRDefault="00AF39CF">
      <w:pPr>
        <w:spacing w:before="1" w:line="276" w:lineRule="auto"/>
        <w:ind w:left="853" w:right="139" w:hanging="568"/>
        <w:jc w:val="both"/>
        <w:rPr>
          <w:i/>
          <w:sz w:val="24"/>
        </w:rPr>
      </w:pPr>
      <w:r>
        <w:rPr>
          <w:sz w:val="24"/>
        </w:rPr>
        <w:t xml:space="preserve">Ashley Nancy Klesken. (2020). </w:t>
      </w:r>
      <w:r>
        <w:rPr>
          <w:i/>
          <w:sz w:val="24"/>
        </w:rPr>
        <w:t>SYNTHESIS FROM ASK THE BEASTS</w:t>
      </w:r>
      <w:r>
        <w:rPr>
          <w:i/>
          <w:spacing w:val="-13"/>
          <w:sz w:val="24"/>
        </w:rPr>
        <w:t xml:space="preserve"> </w:t>
      </w:r>
      <w:r>
        <w:rPr>
          <w:i/>
          <w:sz w:val="24"/>
        </w:rPr>
        <w:t>:</w:t>
      </w:r>
      <w:r>
        <w:rPr>
          <w:i/>
          <w:spacing w:val="78"/>
          <w:sz w:val="24"/>
        </w:rPr>
        <w:t xml:space="preserve"> </w:t>
      </w:r>
      <w:r>
        <w:rPr>
          <w:i/>
          <w:sz w:val="24"/>
        </w:rPr>
        <w:t>DARWIN</w:t>
      </w:r>
      <w:r>
        <w:rPr>
          <w:i/>
          <w:spacing w:val="73"/>
          <w:sz w:val="24"/>
        </w:rPr>
        <w:t xml:space="preserve"> </w:t>
      </w:r>
      <w:r>
        <w:rPr>
          <w:i/>
          <w:sz w:val="24"/>
        </w:rPr>
        <w:t>AND</w:t>
      </w:r>
      <w:r>
        <w:rPr>
          <w:i/>
          <w:spacing w:val="79"/>
          <w:sz w:val="24"/>
        </w:rPr>
        <w:t xml:space="preserve"> </w:t>
      </w:r>
      <w:r>
        <w:rPr>
          <w:i/>
          <w:sz w:val="24"/>
        </w:rPr>
        <w:t>THE</w:t>
      </w:r>
      <w:r>
        <w:rPr>
          <w:i/>
          <w:spacing w:val="78"/>
          <w:sz w:val="24"/>
        </w:rPr>
        <w:t xml:space="preserve"> </w:t>
      </w:r>
      <w:r>
        <w:rPr>
          <w:i/>
          <w:sz w:val="24"/>
        </w:rPr>
        <w:t>GOD</w:t>
      </w:r>
      <w:r>
        <w:rPr>
          <w:i/>
          <w:spacing w:val="78"/>
          <w:sz w:val="24"/>
        </w:rPr>
        <w:t xml:space="preserve"> </w:t>
      </w:r>
      <w:r>
        <w:rPr>
          <w:i/>
          <w:sz w:val="24"/>
        </w:rPr>
        <w:t>OF</w:t>
      </w:r>
      <w:r>
        <w:rPr>
          <w:i/>
          <w:spacing w:val="78"/>
          <w:sz w:val="24"/>
        </w:rPr>
        <w:t xml:space="preserve"> </w:t>
      </w:r>
      <w:r>
        <w:rPr>
          <w:i/>
          <w:sz w:val="24"/>
        </w:rPr>
        <w:t>LOVE</w:t>
      </w:r>
      <w:r>
        <w:rPr>
          <w:i/>
          <w:spacing w:val="71"/>
          <w:sz w:val="24"/>
        </w:rPr>
        <w:t xml:space="preserve"> </w:t>
      </w:r>
      <w:r>
        <w:rPr>
          <w:i/>
          <w:spacing w:val="-5"/>
          <w:sz w:val="24"/>
        </w:rPr>
        <w:t>AND</w:t>
      </w:r>
    </w:p>
    <w:p w:rsidR="00BC3CB7" w:rsidRDefault="00AF39CF">
      <w:pPr>
        <w:spacing w:line="275" w:lineRule="exact"/>
        <w:ind w:left="853"/>
        <w:jc w:val="both"/>
        <w:rPr>
          <w:sz w:val="24"/>
        </w:rPr>
      </w:pPr>
      <w:r>
        <w:rPr>
          <w:i/>
          <w:sz w:val="24"/>
        </w:rPr>
        <w:t>LAUDATO</w:t>
      </w:r>
      <w:r>
        <w:rPr>
          <w:i/>
          <w:spacing w:val="-13"/>
          <w:sz w:val="24"/>
        </w:rPr>
        <w:t xml:space="preserve"> </w:t>
      </w:r>
      <w:r>
        <w:rPr>
          <w:i/>
          <w:sz w:val="24"/>
        </w:rPr>
        <w:t>SI’</w:t>
      </w:r>
      <w:r>
        <w:rPr>
          <w:i/>
          <w:spacing w:val="-6"/>
          <w:sz w:val="24"/>
        </w:rPr>
        <w:t xml:space="preserve"> </w:t>
      </w:r>
      <w:r>
        <w:rPr>
          <w:sz w:val="24"/>
        </w:rPr>
        <w:t>(Issue</w:t>
      </w:r>
      <w:r>
        <w:rPr>
          <w:spacing w:val="-16"/>
          <w:sz w:val="24"/>
        </w:rPr>
        <w:t xml:space="preserve"> </w:t>
      </w:r>
      <w:r>
        <w:rPr>
          <w:spacing w:val="-2"/>
          <w:sz w:val="24"/>
        </w:rPr>
        <w:t>August).</w:t>
      </w:r>
    </w:p>
    <w:p w:rsidR="00BC3CB7" w:rsidRDefault="00AF39CF">
      <w:pPr>
        <w:spacing w:before="42" w:line="276" w:lineRule="auto"/>
        <w:ind w:left="853" w:right="140" w:hanging="568"/>
        <w:jc w:val="both"/>
        <w:rPr>
          <w:sz w:val="24"/>
        </w:rPr>
      </w:pPr>
      <w:r>
        <w:rPr>
          <w:sz w:val="24"/>
        </w:rPr>
        <w:t xml:space="preserve">Astuti, A. S. P. (2022). </w:t>
      </w:r>
      <w:r>
        <w:rPr>
          <w:i/>
          <w:sz w:val="24"/>
        </w:rPr>
        <w:t>Pentingnya Lingkungan</w:t>
      </w:r>
      <w:r>
        <w:rPr>
          <w:sz w:val="24"/>
        </w:rPr>
        <w:t xml:space="preserve">. UD. Bookies </w:t>
      </w:r>
      <w:r>
        <w:rPr>
          <w:spacing w:val="-2"/>
          <w:sz w:val="24"/>
        </w:rPr>
        <w:t>Indonesia.</w:t>
      </w:r>
    </w:p>
    <w:p w:rsidR="00BC3CB7" w:rsidRDefault="00AF39CF">
      <w:pPr>
        <w:spacing w:line="276" w:lineRule="auto"/>
        <w:ind w:left="853" w:right="138" w:hanging="568"/>
        <w:jc w:val="both"/>
        <w:rPr>
          <w:sz w:val="24"/>
        </w:rPr>
      </w:pPr>
      <w:r>
        <w:rPr>
          <w:sz w:val="24"/>
        </w:rPr>
        <w:t>Asyfiradayati, R.,</w:t>
      </w:r>
      <w:r>
        <w:rPr>
          <w:spacing w:val="-5"/>
          <w:sz w:val="24"/>
        </w:rPr>
        <w:t xml:space="preserve"> </w:t>
      </w:r>
      <w:r>
        <w:rPr>
          <w:sz w:val="24"/>
        </w:rPr>
        <w:t>Wulandari,</w:t>
      </w:r>
      <w:r>
        <w:rPr>
          <w:spacing w:val="-5"/>
          <w:sz w:val="24"/>
        </w:rPr>
        <w:t xml:space="preserve"> </w:t>
      </w:r>
      <w:r>
        <w:rPr>
          <w:sz w:val="24"/>
        </w:rPr>
        <w:t xml:space="preserve">W., &amp; Porusia, M. (2019). </w:t>
      </w:r>
      <w:r>
        <w:rPr>
          <w:i/>
          <w:sz w:val="24"/>
        </w:rPr>
        <w:t>Konsep Dasar Kesehatan Lingkungan</w:t>
      </w:r>
      <w:r>
        <w:rPr>
          <w:sz w:val="24"/>
        </w:rPr>
        <w:t xml:space="preserve">. Muhhamadiyah University </w:t>
      </w:r>
      <w:r>
        <w:rPr>
          <w:spacing w:val="-2"/>
          <w:sz w:val="24"/>
        </w:rPr>
        <w:t>Press.</w:t>
      </w:r>
    </w:p>
    <w:p w:rsidR="00BC3CB7" w:rsidRDefault="00AF39CF">
      <w:pPr>
        <w:spacing w:line="276" w:lineRule="auto"/>
        <w:ind w:left="853" w:right="140" w:hanging="568"/>
        <w:jc w:val="both"/>
        <w:rPr>
          <w:sz w:val="24"/>
        </w:rPr>
      </w:pPr>
      <w:r>
        <w:rPr>
          <w:sz w:val="24"/>
        </w:rPr>
        <w:t xml:space="preserve">Atmaja, I. D. G. (2013). </w:t>
      </w:r>
      <w:r>
        <w:rPr>
          <w:i/>
          <w:sz w:val="24"/>
        </w:rPr>
        <w:t>Filsafat Hukum Dimensi Tematis dan Historis</w:t>
      </w:r>
      <w:r>
        <w:rPr>
          <w:sz w:val="24"/>
        </w:rPr>
        <w:t>. Setara Pers.</w:t>
      </w:r>
    </w:p>
    <w:p w:rsidR="00BC3CB7" w:rsidRDefault="00AF39CF">
      <w:pPr>
        <w:spacing w:line="276" w:lineRule="auto"/>
        <w:ind w:left="853" w:right="137" w:hanging="568"/>
        <w:jc w:val="both"/>
        <w:rPr>
          <w:sz w:val="24"/>
        </w:rPr>
      </w:pPr>
      <w:r>
        <w:rPr>
          <w:sz w:val="24"/>
        </w:rPr>
        <w:t>Awur,</w:t>
      </w:r>
      <w:r>
        <w:rPr>
          <w:spacing w:val="-2"/>
          <w:sz w:val="24"/>
        </w:rPr>
        <w:t xml:space="preserve"> </w:t>
      </w:r>
      <w:r>
        <w:rPr>
          <w:sz w:val="24"/>
        </w:rPr>
        <w:t>R.,</w:t>
      </w:r>
      <w:r>
        <w:rPr>
          <w:spacing w:val="-2"/>
          <w:sz w:val="24"/>
        </w:rPr>
        <w:t xml:space="preserve"> </w:t>
      </w:r>
      <w:r>
        <w:rPr>
          <w:sz w:val="24"/>
        </w:rPr>
        <w:t>Ryanto,</w:t>
      </w:r>
      <w:r>
        <w:rPr>
          <w:spacing w:val="-14"/>
          <w:sz w:val="24"/>
        </w:rPr>
        <w:t xml:space="preserve"> </w:t>
      </w:r>
      <w:r>
        <w:rPr>
          <w:sz w:val="24"/>
        </w:rPr>
        <w:t>A.,</w:t>
      </w:r>
      <w:r>
        <w:rPr>
          <w:spacing w:val="-2"/>
          <w:sz w:val="24"/>
        </w:rPr>
        <w:t xml:space="preserve"> </w:t>
      </w:r>
      <w:r>
        <w:rPr>
          <w:sz w:val="24"/>
        </w:rPr>
        <w:t>&amp;</w:t>
      </w:r>
      <w:r>
        <w:rPr>
          <w:spacing w:val="-2"/>
          <w:sz w:val="24"/>
        </w:rPr>
        <w:t xml:space="preserve"> </w:t>
      </w:r>
      <w:r>
        <w:rPr>
          <w:sz w:val="24"/>
        </w:rPr>
        <w:t>Firmanto,</w:t>
      </w:r>
      <w:r>
        <w:rPr>
          <w:spacing w:val="-14"/>
          <w:sz w:val="24"/>
        </w:rPr>
        <w:t xml:space="preserve"> </w:t>
      </w:r>
      <w:r>
        <w:rPr>
          <w:sz w:val="24"/>
        </w:rPr>
        <w:t>A.</w:t>
      </w:r>
      <w:r>
        <w:rPr>
          <w:spacing w:val="-1"/>
          <w:sz w:val="24"/>
        </w:rPr>
        <w:t xml:space="preserve"> </w:t>
      </w:r>
      <w:r>
        <w:rPr>
          <w:sz w:val="24"/>
        </w:rPr>
        <w:t>D. (2024).</w:t>
      </w:r>
      <w:r>
        <w:rPr>
          <w:spacing w:val="-1"/>
          <w:sz w:val="24"/>
        </w:rPr>
        <w:t xml:space="preserve"> </w:t>
      </w:r>
      <w:r>
        <w:rPr>
          <w:sz w:val="24"/>
        </w:rPr>
        <w:t>Sinodalitas</w:t>
      </w:r>
      <w:r>
        <w:rPr>
          <w:spacing w:val="-2"/>
          <w:sz w:val="24"/>
        </w:rPr>
        <w:t xml:space="preserve"> </w:t>
      </w:r>
      <w:r>
        <w:rPr>
          <w:sz w:val="24"/>
        </w:rPr>
        <w:t>dan Diakonia</w:t>
      </w:r>
      <w:r>
        <w:rPr>
          <w:spacing w:val="-15"/>
          <w:sz w:val="24"/>
        </w:rPr>
        <w:t xml:space="preserve"> </w:t>
      </w:r>
      <w:r>
        <w:rPr>
          <w:sz w:val="24"/>
        </w:rPr>
        <w:t>Gereja</w:t>
      </w:r>
      <w:r>
        <w:rPr>
          <w:spacing w:val="-15"/>
          <w:sz w:val="24"/>
        </w:rPr>
        <w:t xml:space="preserve"> </w:t>
      </w:r>
      <w:r>
        <w:rPr>
          <w:sz w:val="24"/>
        </w:rPr>
        <w:t>Katolik</w:t>
      </w:r>
      <w:r>
        <w:rPr>
          <w:spacing w:val="-15"/>
          <w:sz w:val="24"/>
        </w:rPr>
        <w:t xml:space="preserve"> </w:t>
      </w:r>
      <w:r>
        <w:rPr>
          <w:sz w:val="24"/>
        </w:rPr>
        <w:t>dalam</w:t>
      </w:r>
      <w:r>
        <w:rPr>
          <w:spacing w:val="-15"/>
          <w:sz w:val="24"/>
        </w:rPr>
        <w:t xml:space="preserve"> </w:t>
      </w:r>
      <w:r>
        <w:rPr>
          <w:sz w:val="24"/>
        </w:rPr>
        <w:t>Menyatukan</w:t>
      </w:r>
      <w:r>
        <w:rPr>
          <w:spacing w:val="-15"/>
          <w:sz w:val="24"/>
        </w:rPr>
        <w:t xml:space="preserve"> </w:t>
      </w:r>
      <w:r>
        <w:rPr>
          <w:sz w:val="24"/>
        </w:rPr>
        <w:t xml:space="preserve">Kemajemukan di Indonesia. </w:t>
      </w:r>
      <w:r>
        <w:rPr>
          <w:i/>
          <w:sz w:val="24"/>
        </w:rPr>
        <w:t>Jurnal Budi Pekerti Agama Kristen Dan Katolik</w:t>
      </w:r>
      <w:r>
        <w:rPr>
          <w:sz w:val="24"/>
        </w:rPr>
        <w:t xml:space="preserve">, </w:t>
      </w:r>
      <w:r>
        <w:rPr>
          <w:i/>
          <w:sz w:val="24"/>
        </w:rPr>
        <w:t>2</w:t>
      </w:r>
      <w:r>
        <w:rPr>
          <w:sz w:val="24"/>
        </w:rPr>
        <w:t>(4), 209–231.</w:t>
      </w:r>
    </w:p>
    <w:p w:rsidR="00BC3CB7" w:rsidRDefault="00AF39CF">
      <w:pPr>
        <w:pStyle w:val="BodyText"/>
        <w:spacing w:line="276" w:lineRule="auto"/>
        <w:ind w:left="444" w:right="134"/>
        <w:jc w:val="right"/>
        <w:rPr>
          <w:i/>
        </w:rPr>
      </w:pPr>
      <w:r>
        <w:t>Azra,</w:t>
      </w:r>
      <w:r>
        <w:rPr>
          <w:spacing w:val="40"/>
        </w:rPr>
        <w:t xml:space="preserve"> </w:t>
      </w:r>
      <w:r>
        <w:t>A.</w:t>
      </w:r>
      <w:r>
        <w:rPr>
          <w:spacing w:val="40"/>
        </w:rPr>
        <w:t xml:space="preserve"> </w:t>
      </w:r>
      <w:r>
        <w:t>(2019).</w:t>
      </w:r>
      <w:r>
        <w:rPr>
          <w:spacing w:val="40"/>
        </w:rPr>
        <w:t xml:space="preserve"> </w:t>
      </w:r>
      <w:r>
        <w:t>Revitalisasi</w:t>
      </w:r>
      <w:r>
        <w:rPr>
          <w:spacing w:val="40"/>
        </w:rPr>
        <w:t xml:space="preserve"> </w:t>
      </w:r>
      <w:r>
        <w:t>Wawasan</w:t>
      </w:r>
      <w:r>
        <w:rPr>
          <w:spacing w:val="40"/>
        </w:rPr>
        <w:t xml:space="preserve"> </w:t>
      </w:r>
      <w:r>
        <w:t>Kebangsaan</w:t>
      </w:r>
      <w:r>
        <w:rPr>
          <w:spacing w:val="40"/>
        </w:rPr>
        <w:t xml:space="preserve"> </w:t>
      </w:r>
      <w:r>
        <w:t xml:space="preserve">Melalui Pendidikan Multikultural. </w:t>
      </w:r>
      <w:r>
        <w:rPr>
          <w:i/>
        </w:rPr>
        <w:t>Jurnal Ledalero</w:t>
      </w:r>
      <w:r>
        <w:t xml:space="preserve">, </w:t>
      </w:r>
      <w:r>
        <w:rPr>
          <w:i/>
        </w:rPr>
        <w:t>18</w:t>
      </w:r>
      <w:r>
        <w:t>(2), 183–202. Babawat,</w:t>
      </w:r>
      <w:r>
        <w:rPr>
          <w:spacing w:val="80"/>
          <w:w w:val="150"/>
        </w:rPr>
        <w:t xml:space="preserve"> </w:t>
      </w:r>
      <w:r>
        <w:t>H.</w:t>
      </w:r>
      <w:r>
        <w:rPr>
          <w:spacing w:val="80"/>
          <w:w w:val="150"/>
        </w:rPr>
        <w:t xml:space="preserve"> </w:t>
      </w:r>
      <w:r>
        <w:t>(2024).</w:t>
      </w:r>
      <w:r>
        <w:rPr>
          <w:spacing w:val="80"/>
          <w:w w:val="150"/>
        </w:rPr>
        <w:t xml:space="preserve"> </w:t>
      </w:r>
      <w:r>
        <w:t>Peran</w:t>
      </w:r>
      <w:r>
        <w:rPr>
          <w:spacing w:val="80"/>
          <w:w w:val="150"/>
        </w:rPr>
        <w:t xml:space="preserve"> </w:t>
      </w:r>
      <w:r>
        <w:t>guru</w:t>
      </w:r>
      <w:r>
        <w:rPr>
          <w:spacing w:val="80"/>
          <w:w w:val="150"/>
        </w:rPr>
        <w:t xml:space="preserve"> </w:t>
      </w:r>
      <w:r>
        <w:t>sekolah</w:t>
      </w:r>
      <w:r>
        <w:rPr>
          <w:spacing w:val="80"/>
          <w:w w:val="150"/>
        </w:rPr>
        <w:t xml:space="preserve"> </w:t>
      </w:r>
      <w:r>
        <w:t>minggu</w:t>
      </w:r>
      <w:r>
        <w:rPr>
          <w:spacing w:val="80"/>
          <w:w w:val="150"/>
        </w:rPr>
        <w:t xml:space="preserve"> </w:t>
      </w:r>
      <w:r>
        <w:t xml:space="preserve">dalam membangun fondasi spiritual anak sekolah minggu. </w:t>
      </w:r>
      <w:r>
        <w:rPr>
          <w:i/>
        </w:rPr>
        <w:t>Jurnal</w:t>
      </w:r>
    </w:p>
    <w:p w:rsidR="00BC3CB7" w:rsidRDefault="00AF39CF">
      <w:pPr>
        <w:ind w:left="853"/>
        <w:jc w:val="both"/>
        <w:rPr>
          <w:sz w:val="24"/>
        </w:rPr>
      </w:pPr>
      <w:r>
        <w:rPr>
          <w:i/>
          <w:sz w:val="24"/>
        </w:rPr>
        <w:t>Excelsior</w:t>
      </w:r>
      <w:r>
        <w:rPr>
          <w:i/>
          <w:spacing w:val="-3"/>
          <w:sz w:val="24"/>
        </w:rPr>
        <w:t xml:space="preserve"> </w:t>
      </w:r>
      <w:r>
        <w:rPr>
          <w:i/>
          <w:sz w:val="24"/>
        </w:rPr>
        <w:t>Pendidikan</w:t>
      </w:r>
      <w:r>
        <w:rPr>
          <w:sz w:val="24"/>
        </w:rPr>
        <w:t>,</w:t>
      </w:r>
      <w:r>
        <w:rPr>
          <w:spacing w:val="-1"/>
          <w:sz w:val="24"/>
        </w:rPr>
        <w:t xml:space="preserve"> </w:t>
      </w:r>
      <w:r>
        <w:rPr>
          <w:i/>
          <w:sz w:val="24"/>
        </w:rPr>
        <w:t>5</w:t>
      </w:r>
      <w:r>
        <w:rPr>
          <w:sz w:val="24"/>
        </w:rPr>
        <w:t>(1),</w:t>
      </w:r>
      <w:r>
        <w:rPr>
          <w:spacing w:val="-1"/>
          <w:sz w:val="24"/>
        </w:rPr>
        <w:t xml:space="preserve"> </w:t>
      </w:r>
      <w:r>
        <w:rPr>
          <w:spacing w:val="-2"/>
          <w:sz w:val="24"/>
        </w:rPr>
        <w:t>13–24.</w:t>
      </w:r>
    </w:p>
    <w:p w:rsidR="00BC3CB7" w:rsidRDefault="00AF39CF">
      <w:pPr>
        <w:pStyle w:val="BodyText"/>
        <w:spacing w:before="42"/>
        <w:jc w:val="left"/>
      </w:pPr>
      <w:r>
        <w:t>Bahri,</w:t>
      </w:r>
      <w:r>
        <w:rPr>
          <w:spacing w:val="28"/>
        </w:rPr>
        <w:t xml:space="preserve"> </w:t>
      </w:r>
      <w:r>
        <w:t>M.</w:t>
      </w:r>
      <w:r>
        <w:rPr>
          <w:spacing w:val="29"/>
        </w:rPr>
        <w:t xml:space="preserve"> </w:t>
      </w:r>
      <w:r>
        <w:t>Z.</w:t>
      </w:r>
      <w:r>
        <w:rPr>
          <w:spacing w:val="28"/>
        </w:rPr>
        <w:t xml:space="preserve"> </w:t>
      </w:r>
      <w:r>
        <w:t>(2014).</w:t>
      </w:r>
      <w:r>
        <w:rPr>
          <w:spacing w:val="26"/>
        </w:rPr>
        <w:t xml:space="preserve"> </w:t>
      </w:r>
      <w:r>
        <w:t>Dialog</w:t>
      </w:r>
      <w:r>
        <w:rPr>
          <w:spacing w:val="28"/>
        </w:rPr>
        <w:t xml:space="preserve"> </w:t>
      </w:r>
      <w:r>
        <w:t>antar</w:t>
      </w:r>
      <w:r>
        <w:rPr>
          <w:spacing w:val="28"/>
        </w:rPr>
        <w:t xml:space="preserve"> </w:t>
      </w:r>
      <w:r>
        <w:t>Iman</w:t>
      </w:r>
      <w:r>
        <w:rPr>
          <w:spacing w:val="28"/>
        </w:rPr>
        <w:t xml:space="preserve"> </w:t>
      </w:r>
      <w:r>
        <w:t>dan</w:t>
      </w:r>
      <w:r>
        <w:rPr>
          <w:spacing w:val="28"/>
        </w:rPr>
        <w:t xml:space="preserve"> </w:t>
      </w:r>
      <w:r>
        <w:t>Kerja</w:t>
      </w:r>
      <w:r>
        <w:rPr>
          <w:spacing w:val="27"/>
        </w:rPr>
        <w:t xml:space="preserve"> </w:t>
      </w:r>
      <w:r>
        <w:t>Sama</w:t>
      </w:r>
      <w:r>
        <w:rPr>
          <w:spacing w:val="29"/>
        </w:rPr>
        <w:t xml:space="preserve"> </w:t>
      </w:r>
      <w:r>
        <w:rPr>
          <w:spacing w:val="-4"/>
        </w:rPr>
        <w:t>Demi</w:t>
      </w:r>
    </w:p>
    <w:p w:rsidR="00BC3CB7" w:rsidRDefault="00BC3CB7">
      <w:pPr>
        <w:pStyle w:val="BodyText"/>
        <w:jc w:val="left"/>
        <w:sectPr w:rsidR="00BC3CB7">
          <w:headerReference w:type="even" r:id="rId1684"/>
          <w:headerReference w:type="default" r:id="rId1685"/>
          <w:footerReference w:type="default" r:id="rId1686"/>
          <w:headerReference w:type="first" r:id="rId1687"/>
          <w:pgSz w:w="8790" w:h="13050"/>
          <w:pgMar w:top="1060" w:right="992" w:bottom="920" w:left="1133" w:header="0" w:footer="738" w:gutter="0"/>
          <w:cols w:space="720"/>
        </w:sectPr>
      </w:pPr>
    </w:p>
    <w:p w:rsidR="00BC3CB7" w:rsidRDefault="00AF39CF">
      <w:pPr>
        <w:pStyle w:val="BodyText"/>
        <w:spacing w:before="72" w:line="276" w:lineRule="auto"/>
        <w:ind w:left="569" w:right="420"/>
      </w:pPr>
      <w:r>
        <w:lastRenderedPageBreak/>
        <w:t xml:space="preserve">Harmoni Bumi. </w:t>
      </w:r>
      <w:r>
        <w:rPr>
          <w:i/>
        </w:rPr>
        <w:t>Refleksi</w:t>
      </w:r>
      <w:r>
        <w:t xml:space="preserve">, </w:t>
      </w:r>
      <w:r>
        <w:rPr>
          <w:i/>
        </w:rPr>
        <w:t>13</w:t>
      </w:r>
      <w:r>
        <w:t xml:space="preserve">(1), 61–96. </w:t>
      </w:r>
      <w:r>
        <w:rPr>
          <w:spacing w:val="-2"/>
        </w:rPr>
        <w:t>https://doi.org/10.15408/ref.v13i1.993</w:t>
      </w:r>
    </w:p>
    <w:p w:rsidR="00BC3CB7" w:rsidRDefault="00AF39CF">
      <w:pPr>
        <w:pStyle w:val="BodyText"/>
        <w:spacing w:line="276" w:lineRule="auto"/>
        <w:ind w:left="569" w:right="422" w:hanging="568"/>
      </w:pPr>
      <w:r>
        <w:t xml:space="preserve">Bala, K. (2015). St. Maria Ratu Rosario sebagai Bintang Misi- Evangelisasi di Nusa Tenggara. </w:t>
      </w:r>
      <w:r>
        <w:rPr>
          <w:i/>
        </w:rPr>
        <w:t>Seri Filsafat Teologi</w:t>
      </w:r>
      <w:r>
        <w:t xml:space="preserve">, </w:t>
      </w:r>
      <w:r>
        <w:rPr>
          <w:i/>
        </w:rPr>
        <w:t>25</w:t>
      </w:r>
      <w:r>
        <w:t>(24), 98–148.</w:t>
      </w:r>
    </w:p>
    <w:p w:rsidR="00BC3CB7" w:rsidRDefault="00AF39CF">
      <w:pPr>
        <w:spacing w:line="276" w:lineRule="auto"/>
        <w:ind w:left="569" w:right="420" w:hanging="568"/>
        <w:jc w:val="both"/>
        <w:rPr>
          <w:sz w:val="24"/>
        </w:rPr>
      </w:pPr>
      <w:r>
        <w:rPr>
          <w:sz w:val="24"/>
        </w:rPr>
        <w:t xml:space="preserve">Barlian, E., &amp; U., I. (2020). </w:t>
      </w:r>
      <w:r>
        <w:rPr>
          <w:i/>
          <w:sz w:val="24"/>
        </w:rPr>
        <w:t>Ekologi Manusia</w:t>
      </w:r>
      <w:r>
        <w:rPr>
          <w:sz w:val="24"/>
        </w:rPr>
        <w:t xml:space="preserve">. Deepublish </w:t>
      </w:r>
      <w:r>
        <w:rPr>
          <w:spacing w:val="-2"/>
          <w:sz w:val="24"/>
        </w:rPr>
        <w:t>Publisher.</w:t>
      </w:r>
    </w:p>
    <w:p w:rsidR="00BC3CB7" w:rsidRDefault="00AF39CF">
      <w:pPr>
        <w:tabs>
          <w:tab w:val="left" w:pos="2321"/>
          <w:tab w:val="left" w:pos="4036"/>
          <w:tab w:val="left" w:pos="4680"/>
          <w:tab w:val="left" w:pos="5444"/>
        </w:tabs>
        <w:spacing w:before="1" w:line="276" w:lineRule="auto"/>
        <w:ind w:left="569" w:right="420" w:hanging="568"/>
        <w:jc w:val="both"/>
        <w:rPr>
          <w:sz w:val="24"/>
        </w:rPr>
      </w:pPr>
      <w:r>
        <w:rPr>
          <w:sz w:val="24"/>
        </w:rPr>
        <w:t xml:space="preserve">Barton, S. C. (2010). “Male and Female He Created Them.” </w:t>
      </w:r>
      <w:r>
        <w:rPr>
          <w:i/>
          <w:spacing w:val="-2"/>
          <w:sz w:val="24"/>
        </w:rPr>
        <w:t>Reading</w:t>
      </w:r>
      <w:r>
        <w:rPr>
          <w:i/>
          <w:sz w:val="24"/>
        </w:rPr>
        <w:tab/>
      </w:r>
      <w:r>
        <w:rPr>
          <w:i/>
          <w:spacing w:val="-2"/>
          <w:sz w:val="24"/>
        </w:rPr>
        <w:t>Genesis</w:t>
      </w:r>
      <w:r>
        <w:rPr>
          <w:i/>
          <w:sz w:val="24"/>
        </w:rPr>
        <w:tab/>
      </w:r>
      <w:r>
        <w:rPr>
          <w:i/>
          <w:spacing w:val="-4"/>
          <w:sz w:val="24"/>
        </w:rPr>
        <w:t>after</w:t>
      </w:r>
      <w:r>
        <w:rPr>
          <w:i/>
          <w:sz w:val="24"/>
        </w:rPr>
        <w:tab/>
      </w:r>
      <w:r>
        <w:rPr>
          <w:i/>
          <w:sz w:val="24"/>
        </w:rPr>
        <w:tab/>
      </w:r>
      <w:r>
        <w:rPr>
          <w:i/>
          <w:spacing w:val="-2"/>
          <w:sz w:val="24"/>
        </w:rPr>
        <w:t>Darwin</w:t>
      </w:r>
      <w:r>
        <w:rPr>
          <w:spacing w:val="-2"/>
          <w:sz w:val="24"/>
        </w:rPr>
        <w:t>. https://doi.org/10.1093/acprof:oso/</w:t>
      </w:r>
      <w:r>
        <w:rPr>
          <w:sz w:val="24"/>
        </w:rPr>
        <w:tab/>
      </w:r>
      <w:r>
        <w:rPr>
          <w:sz w:val="24"/>
        </w:rPr>
        <w:tab/>
      </w:r>
      <w:r>
        <w:rPr>
          <w:spacing w:val="-2"/>
          <w:sz w:val="24"/>
        </w:rPr>
        <w:t>9780195383355</w:t>
      </w:r>
    </w:p>
    <w:p w:rsidR="00BC3CB7" w:rsidRDefault="00AF39CF">
      <w:pPr>
        <w:pStyle w:val="BodyText"/>
        <w:ind w:left="569"/>
        <w:jc w:val="left"/>
      </w:pPr>
      <w:r>
        <w:rPr>
          <w:spacing w:val="-2"/>
        </w:rPr>
        <w:t>.003.0011</w:t>
      </w:r>
    </w:p>
    <w:p w:rsidR="00BC3CB7" w:rsidRDefault="00AF39CF">
      <w:pPr>
        <w:spacing w:before="42" w:line="276" w:lineRule="auto"/>
        <w:ind w:left="569" w:right="421" w:hanging="568"/>
        <w:jc w:val="both"/>
        <w:rPr>
          <w:sz w:val="24"/>
        </w:rPr>
      </w:pPr>
      <w:r>
        <w:rPr>
          <w:sz w:val="24"/>
        </w:rPr>
        <w:t>Baugh,</w:t>
      </w:r>
      <w:r>
        <w:rPr>
          <w:spacing w:val="-8"/>
          <w:sz w:val="24"/>
        </w:rPr>
        <w:t xml:space="preserve"> </w:t>
      </w:r>
      <w:r>
        <w:rPr>
          <w:sz w:val="24"/>
        </w:rPr>
        <w:t xml:space="preserve">A. j. (2024). </w:t>
      </w:r>
      <w:r>
        <w:rPr>
          <w:i/>
          <w:sz w:val="24"/>
        </w:rPr>
        <w:t>Falling in Love with Nature: The Values of Latinx Catholic Environmentalism</w:t>
      </w:r>
      <w:r>
        <w:rPr>
          <w:sz w:val="24"/>
        </w:rPr>
        <w:t xml:space="preserve">. New York University </w:t>
      </w:r>
      <w:r>
        <w:rPr>
          <w:spacing w:val="-2"/>
          <w:sz w:val="24"/>
        </w:rPr>
        <w:t>Press.</w:t>
      </w:r>
    </w:p>
    <w:p w:rsidR="00BC3CB7" w:rsidRDefault="00AF39CF">
      <w:pPr>
        <w:spacing w:line="276" w:lineRule="auto"/>
        <w:ind w:left="569" w:right="423" w:hanging="568"/>
        <w:jc w:val="both"/>
        <w:rPr>
          <w:sz w:val="24"/>
        </w:rPr>
      </w:pPr>
      <w:r>
        <w:rPr>
          <w:sz w:val="24"/>
        </w:rPr>
        <w:t xml:space="preserve">Bebe, M. B. (2023). </w:t>
      </w:r>
      <w:r>
        <w:rPr>
          <w:i/>
          <w:sz w:val="24"/>
        </w:rPr>
        <w:t>Menakluk Petaka Siklon Tropis Seroja Perspektif Lamaholot</w:t>
      </w:r>
      <w:r>
        <w:rPr>
          <w:sz w:val="24"/>
        </w:rPr>
        <w:t>. Moya Zam Zam.</w:t>
      </w:r>
    </w:p>
    <w:p w:rsidR="00BC3CB7" w:rsidRDefault="00AF39CF">
      <w:pPr>
        <w:spacing w:line="276" w:lineRule="auto"/>
        <w:ind w:left="569" w:right="422" w:hanging="568"/>
        <w:jc w:val="both"/>
        <w:rPr>
          <w:sz w:val="24"/>
        </w:rPr>
      </w:pPr>
      <w:r>
        <w:rPr>
          <w:sz w:val="24"/>
        </w:rPr>
        <w:t xml:space="preserve">Berlian, R. K., &amp; Dewi, D. A. (2021). Urgensi Pendidikan Kewarganegaraan Dalam Membentuk Negara Demokratis dan Mewujudkan Hak Asasi Manusia. </w:t>
      </w:r>
      <w:r>
        <w:rPr>
          <w:i/>
          <w:sz w:val="24"/>
        </w:rPr>
        <w:t>Jurnal Pendidikan Kewarganegaraan Undiksha</w:t>
      </w:r>
      <w:r>
        <w:rPr>
          <w:sz w:val="24"/>
        </w:rPr>
        <w:t xml:space="preserve">, </w:t>
      </w:r>
      <w:r>
        <w:rPr>
          <w:i/>
          <w:sz w:val="24"/>
        </w:rPr>
        <w:t>9</w:t>
      </w:r>
      <w:r>
        <w:rPr>
          <w:sz w:val="24"/>
        </w:rPr>
        <w:t>(2), 486–498.</w:t>
      </w:r>
    </w:p>
    <w:p w:rsidR="00BC3CB7" w:rsidRDefault="00AF39CF">
      <w:pPr>
        <w:pStyle w:val="BodyText"/>
        <w:spacing w:line="276" w:lineRule="auto"/>
        <w:ind w:left="569" w:right="419" w:hanging="568"/>
      </w:pPr>
      <w:r>
        <w:t>Beyer, G. J. (2014). JOHN XXIII AND JOHN PAUL II: THE HUMAN</w:t>
      </w:r>
      <w:r>
        <w:rPr>
          <w:spacing w:val="65"/>
        </w:rPr>
        <w:t xml:space="preserve">  </w:t>
      </w:r>
      <w:r>
        <w:t>RIGHTS</w:t>
      </w:r>
      <w:r>
        <w:rPr>
          <w:spacing w:val="65"/>
        </w:rPr>
        <w:t xml:space="preserve">  </w:t>
      </w:r>
      <w:r>
        <w:t>POPES.</w:t>
      </w:r>
      <w:r>
        <w:rPr>
          <w:spacing w:val="67"/>
        </w:rPr>
        <w:t xml:space="preserve">  </w:t>
      </w:r>
      <w:r>
        <w:rPr>
          <w:i/>
        </w:rPr>
        <w:t>Ethos</w:t>
      </w:r>
      <w:r>
        <w:t>,</w:t>
      </w:r>
      <w:r>
        <w:rPr>
          <w:spacing w:val="64"/>
        </w:rPr>
        <w:t xml:space="preserve">  </w:t>
      </w:r>
      <w:r>
        <w:rPr>
          <w:i/>
        </w:rPr>
        <w:t>27</w:t>
      </w:r>
      <w:r>
        <w:t>(2),</w:t>
      </w:r>
      <w:r>
        <w:rPr>
          <w:spacing w:val="66"/>
        </w:rPr>
        <w:t xml:space="preserve">  </w:t>
      </w:r>
      <w:r>
        <w:rPr>
          <w:spacing w:val="-2"/>
        </w:rPr>
        <w:t>50–91.</w:t>
      </w:r>
    </w:p>
    <w:p w:rsidR="00BC3CB7" w:rsidRDefault="00AF39CF">
      <w:pPr>
        <w:pStyle w:val="BodyText"/>
        <w:spacing w:line="275" w:lineRule="exact"/>
        <w:ind w:left="569"/>
        <w:jc w:val="left"/>
      </w:pPr>
      <w:r>
        <w:rPr>
          <w:spacing w:val="-2"/>
        </w:rPr>
        <w:t>https://doi.org/10.12887/27-2014-2-106-</w:t>
      </w:r>
      <w:r>
        <w:rPr>
          <w:spacing w:val="-5"/>
        </w:rPr>
        <w:t>04</w:t>
      </w:r>
    </w:p>
    <w:p w:rsidR="00BC3CB7" w:rsidRDefault="00AF39CF">
      <w:pPr>
        <w:pStyle w:val="BodyText"/>
        <w:spacing w:before="42"/>
        <w:ind w:left="1"/>
        <w:jc w:val="left"/>
      </w:pPr>
      <w:r>
        <w:t>Bhoki,</w:t>
      </w:r>
      <w:r>
        <w:rPr>
          <w:spacing w:val="-17"/>
        </w:rPr>
        <w:t xml:space="preserve"> </w:t>
      </w:r>
      <w:r>
        <w:t>Hermania,</w:t>
      </w:r>
      <w:r>
        <w:rPr>
          <w:spacing w:val="5"/>
        </w:rPr>
        <w:t xml:space="preserve"> </w:t>
      </w:r>
      <w:r>
        <w:t>Dwi</w:t>
      </w:r>
      <w:r>
        <w:rPr>
          <w:spacing w:val="-19"/>
        </w:rPr>
        <w:t xml:space="preserve"> </w:t>
      </w:r>
      <w:r>
        <w:t>Yuwono</w:t>
      </w:r>
      <w:r>
        <w:rPr>
          <w:spacing w:val="-15"/>
        </w:rPr>
        <w:t xml:space="preserve"> </w:t>
      </w:r>
      <w:r>
        <w:t>Puji</w:t>
      </w:r>
      <w:r>
        <w:rPr>
          <w:spacing w:val="-15"/>
        </w:rPr>
        <w:t xml:space="preserve"> </w:t>
      </w:r>
      <w:r>
        <w:t>Sugiharto,</w:t>
      </w:r>
      <w:r>
        <w:rPr>
          <w:spacing w:val="-18"/>
        </w:rPr>
        <w:t xml:space="preserve"> </w:t>
      </w:r>
      <w:r>
        <w:t>YL</w:t>
      </w:r>
      <w:r>
        <w:rPr>
          <w:spacing w:val="-20"/>
        </w:rPr>
        <w:t xml:space="preserve"> </w:t>
      </w:r>
      <w:r>
        <w:rPr>
          <w:spacing w:val="-2"/>
        </w:rPr>
        <w:t>Sukestiyarno,</w:t>
      </w:r>
    </w:p>
    <w:p w:rsidR="00BC3CB7" w:rsidRDefault="00AF39CF">
      <w:pPr>
        <w:spacing w:before="40" w:line="276" w:lineRule="auto"/>
        <w:ind w:left="569"/>
        <w:rPr>
          <w:sz w:val="24"/>
        </w:rPr>
      </w:pPr>
      <w:r>
        <w:rPr>
          <w:sz w:val="24"/>
        </w:rPr>
        <w:t>T.</w:t>
      </w:r>
      <w:r>
        <w:rPr>
          <w:spacing w:val="80"/>
          <w:sz w:val="24"/>
        </w:rPr>
        <w:t xml:space="preserve"> </w:t>
      </w:r>
      <w:r>
        <w:rPr>
          <w:sz w:val="24"/>
        </w:rPr>
        <w:t>S.</w:t>
      </w:r>
      <w:r>
        <w:rPr>
          <w:spacing w:val="80"/>
          <w:sz w:val="24"/>
        </w:rPr>
        <w:t xml:space="preserve"> </w:t>
      </w:r>
      <w:r>
        <w:rPr>
          <w:sz w:val="24"/>
        </w:rPr>
        <w:t>(2022).</w:t>
      </w:r>
      <w:r>
        <w:rPr>
          <w:spacing w:val="80"/>
          <w:sz w:val="24"/>
        </w:rPr>
        <w:t xml:space="preserve"> </w:t>
      </w:r>
      <w:r>
        <w:rPr>
          <w:i/>
          <w:sz w:val="24"/>
        </w:rPr>
        <w:t>BUKU</w:t>
      </w:r>
      <w:r>
        <w:rPr>
          <w:i/>
          <w:spacing w:val="80"/>
          <w:sz w:val="24"/>
        </w:rPr>
        <w:t xml:space="preserve"> </w:t>
      </w:r>
      <w:r>
        <w:rPr>
          <w:i/>
          <w:sz w:val="24"/>
        </w:rPr>
        <w:t>GURU</w:t>
      </w:r>
      <w:r>
        <w:rPr>
          <w:i/>
          <w:spacing w:val="80"/>
          <w:sz w:val="24"/>
        </w:rPr>
        <w:t xml:space="preserve"> </w:t>
      </w:r>
      <w:r>
        <w:rPr>
          <w:i/>
          <w:sz w:val="24"/>
        </w:rPr>
        <w:t>PENDIDIKAN</w:t>
      </w:r>
      <w:r>
        <w:rPr>
          <w:i/>
          <w:spacing w:val="80"/>
          <w:sz w:val="24"/>
        </w:rPr>
        <w:t xml:space="preserve"> </w:t>
      </w:r>
      <w:r>
        <w:rPr>
          <w:i/>
          <w:sz w:val="24"/>
        </w:rPr>
        <w:t>AGAMA KATOLIK</w:t>
      </w:r>
      <w:r>
        <w:rPr>
          <w:i/>
          <w:spacing w:val="11"/>
          <w:sz w:val="24"/>
        </w:rPr>
        <w:t xml:space="preserve"> </w:t>
      </w:r>
      <w:r>
        <w:rPr>
          <w:i/>
          <w:sz w:val="24"/>
        </w:rPr>
        <w:t>BERBASIS</w:t>
      </w:r>
      <w:r>
        <w:rPr>
          <w:i/>
          <w:spacing w:val="13"/>
          <w:sz w:val="24"/>
        </w:rPr>
        <w:t xml:space="preserve"> </w:t>
      </w:r>
      <w:r>
        <w:rPr>
          <w:i/>
          <w:sz w:val="24"/>
        </w:rPr>
        <w:t>ENSIKLIK</w:t>
      </w:r>
      <w:r>
        <w:rPr>
          <w:i/>
          <w:spacing w:val="13"/>
          <w:sz w:val="24"/>
        </w:rPr>
        <w:t xml:space="preserve"> </w:t>
      </w:r>
      <w:r>
        <w:rPr>
          <w:i/>
          <w:sz w:val="24"/>
        </w:rPr>
        <w:t>LAUDATO</w:t>
      </w:r>
      <w:r>
        <w:rPr>
          <w:i/>
          <w:spacing w:val="14"/>
          <w:sz w:val="24"/>
        </w:rPr>
        <w:t xml:space="preserve"> </w:t>
      </w:r>
      <w:r>
        <w:rPr>
          <w:i/>
          <w:sz w:val="24"/>
        </w:rPr>
        <w:t>SI’</w:t>
      </w:r>
      <w:r>
        <w:rPr>
          <w:sz w:val="24"/>
        </w:rPr>
        <w:t>.</w:t>
      </w:r>
      <w:r>
        <w:rPr>
          <w:spacing w:val="12"/>
          <w:sz w:val="24"/>
        </w:rPr>
        <w:t xml:space="preserve"> </w:t>
      </w:r>
      <w:r>
        <w:rPr>
          <w:spacing w:val="-2"/>
          <w:sz w:val="24"/>
        </w:rPr>
        <w:t>UNNES</w:t>
      </w:r>
    </w:p>
    <w:p w:rsidR="00BC3CB7" w:rsidRDefault="00AF39CF">
      <w:pPr>
        <w:pStyle w:val="BodyText"/>
        <w:spacing w:before="1"/>
        <w:ind w:left="569"/>
        <w:jc w:val="left"/>
      </w:pPr>
      <w:r>
        <w:rPr>
          <w:spacing w:val="-2"/>
        </w:rPr>
        <w:t>Press.</w:t>
      </w:r>
    </w:p>
    <w:p w:rsidR="00BC3CB7" w:rsidRDefault="00AF39CF">
      <w:pPr>
        <w:spacing w:before="42" w:line="276" w:lineRule="auto"/>
        <w:ind w:left="569" w:right="424" w:hanging="568"/>
        <w:jc w:val="both"/>
        <w:rPr>
          <w:sz w:val="24"/>
        </w:rPr>
      </w:pPr>
      <w:r>
        <w:rPr>
          <w:sz w:val="24"/>
        </w:rPr>
        <w:t xml:space="preserve">Bhoki, Hermania Thomas Are, &amp; Ola, M. I. D. (2025). </w:t>
      </w:r>
      <w:r>
        <w:rPr>
          <w:i/>
          <w:sz w:val="24"/>
        </w:rPr>
        <w:t xml:space="preserve">Membentuk karakter siswa melalui budaya positif sekolah </w:t>
      </w:r>
      <w:r>
        <w:rPr>
          <w:sz w:val="24"/>
        </w:rPr>
        <w:t>(S. L. Beding (Ed.); 1st ed.). CV. Ruang Tentor.</w:t>
      </w:r>
    </w:p>
    <w:p w:rsidR="00BC3CB7" w:rsidRDefault="00AF39CF">
      <w:pPr>
        <w:pStyle w:val="BodyText"/>
        <w:tabs>
          <w:tab w:val="left" w:pos="931"/>
          <w:tab w:val="left" w:pos="2222"/>
          <w:tab w:val="left" w:pos="3206"/>
          <w:tab w:val="left" w:pos="4757"/>
        </w:tabs>
        <w:ind w:left="1"/>
        <w:jc w:val="left"/>
      </w:pPr>
      <w:r>
        <w:rPr>
          <w:spacing w:val="-2"/>
        </w:rPr>
        <w:t>Bhoki,</w:t>
      </w:r>
      <w:r>
        <w:tab/>
      </w:r>
      <w:r>
        <w:rPr>
          <w:spacing w:val="-2"/>
        </w:rPr>
        <w:t>Hermania.</w:t>
      </w:r>
      <w:r>
        <w:tab/>
      </w:r>
      <w:r>
        <w:rPr>
          <w:spacing w:val="-2"/>
        </w:rPr>
        <w:t>(2025).</w:t>
      </w:r>
      <w:r>
        <w:tab/>
      </w:r>
      <w:r>
        <w:rPr>
          <w:spacing w:val="-2"/>
        </w:rPr>
        <w:t>PSIKOLOGI</w:t>
      </w:r>
      <w:r>
        <w:tab/>
      </w:r>
      <w:r>
        <w:rPr>
          <w:spacing w:val="-2"/>
        </w:rPr>
        <w:t>PENDIDIKAN</w:t>
      </w:r>
    </w:p>
    <w:p w:rsidR="00BC3CB7" w:rsidRDefault="00AF39CF">
      <w:pPr>
        <w:spacing w:before="40" w:line="276" w:lineRule="auto"/>
        <w:ind w:left="569" w:right="421"/>
        <w:jc w:val="both"/>
        <w:rPr>
          <w:i/>
          <w:sz w:val="24"/>
        </w:rPr>
      </w:pPr>
      <w:r>
        <w:rPr>
          <w:sz w:val="24"/>
        </w:rPr>
        <w:t>Perspektif</w:t>
      </w:r>
      <w:r>
        <w:rPr>
          <w:spacing w:val="-15"/>
          <w:sz w:val="24"/>
        </w:rPr>
        <w:t xml:space="preserve"> </w:t>
      </w:r>
      <w:r>
        <w:rPr>
          <w:sz w:val="24"/>
        </w:rPr>
        <w:t>Pendidikan</w:t>
      </w:r>
      <w:r>
        <w:rPr>
          <w:spacing w:val="-15"/>
          <w:sz w:val="24"/>
        </w:rPr>
        <w:t xml:space="preserve"> </w:t>
      </w:r>
      <w:r>
        <w:rPr>
          <w:sz w:val="24"/>
        </w:rPr>
        <w:t>Agama</w:t>
      </w:r>
      <w:r>
        <w:rPr>
          <w:spacing w:val="-15"/>
          <w:sz w:val="24"/>
        </w:rPr>
        <w:t xml:space="preserve"> </w:t>
      </w:r>
      <w:r>
        <w:rPr>
          <w:sz w:val="24"/>
        </w:rPr>
        <w:t>Katolik.</w:t>
      </w:r>
      <w:r>
        <w:rPr>
          <w:spacing w:val="-13"/>
          <w:sz w:val="24"/>
        </w:rPr>
        <w:t xml:space="preserve"> </w:t>
      </w:r>
      <w:r>
        <w:rPr>
          <w:sz w:val="24"/>
        </w:rPr>
        <w:t>In</w:t>
      </w:r>
      <w:r>
        <w:rPr>
          <w:spacing w:val="-15"/>
          <w:sz w:val="24"/>
        </w:rPr>
        <w:t xml:space="preserve"> </w:t>
      </w:r>
      <w:r>
        <w:rPr>
          <w:sz w:val="24"/>
        </w:rPr>
        <w:t>A.</w:t>
      </w:r>
      <w:r>
        <w:rPr>
          <w:spacing w:val="-8"/>
          <w:sz w:val="24"/>
        </w:rPr>
        <w:t xml:space="preserve"> </w:t>
      </w:r>
      <w:r>
        <w:rPr>
          <w:sz w:val="24"/>
        </w:rPr>
        <w:t>M.</w:t>
      </w:r>
      <w:r>
        <w:rPr>
          <w:spacing w:val="-15"/>
          <w:sz w:val="24"/>
        </w:rPr>
        <w:t xml:space="preserve"> </w:t>
      </w:r>
      <w:r>
        <w:rPr>
          <w:sz w:val="24"/>
        </w:rPr>
        <w:t>Aran</w:t>
      </w:r>
      <w:r>
        <w:rPr>
          <w:spacing w:val="-9"/>
          <w:sz w:val="24"/>
        </w:rPr>
        <w:t xml:space="preserve"> </w:t>
      </w:r>
      <w:r>
        <w:rPr>
          <w:sz w:val="24"/>
        </w:rPr>
        <w:t xml:space="preserve">(Ed.), </w:t>
      </w:r>
      <w:r>
        <w:rPr>
          <w:i/>
          <w:sz w:val="24"/>
        </w:rPr>
        <w:t>Penambahan Natrium Benzoat Dan Kalium Sorbat (Antiinversi)</w:t>
      </w:r>
      <w:r>
        <w:rPr>
          <w:i/>
          <w:spacing w:val="17"/>
          <w:sz w:val="24"/>
        </w:rPr>
        <w:t xml:space="preserve"> </w:t>
      </w:r>
      <w:r>
        <w:rPr>
          <w:i/>
          <w:sz w:val="24"/>
        </w:rPr>
        <w:t>Dan</w:t>
      </w:r>
      <w:r>
        <w:rPr>
          <w:i/>
          <w:spacing w:val="18"/>
          <w:sz w:val="24"/>
        </w:rPr>
        <w:t xml:space="preserve"> </w:t>
      </w:r>
      <w:r>
        <w:rPr>
          <w:i/>
          <w:sz w:val="24"/>
        </w:rPr>
        <w:t>Kecepatan</w:t>
      </w:r>
      <w:r>
        <w:rPr>
          <w:i/>
          <w:spacing w:val="18"/>
          <w:sz w:val="24"/>
        </w:rPr>
        <w:t xml:space="preserve"> </w:t>
      </w:r>
      <w:r>
        <w:rPr>
          <w:i/>
          <w:sz w:val="24"/>
        </w:rPr>
        <w:t>Pengadukan</w:t>
      </w:r>
      <w:r>
        <w:rPr>
          <w:i/>
          <w:spacing w:val="18"/>
          <w:sz w:val="24"/>
        </w:rPr>
        <w:t xml:space="preserve"> </w:t>
      </w:r>
      <w:r>
        <w:rPr>
          <w:i/>
          <w:sz w:val="24"/>
        </w:rPr>
        <w:t>Sebagai</w:t>
      </w:r>
      <w:r>
        <w:rPr>
          <w:i/>
          <w:spacing w:val="18"/>
          <w:sz w:val="24"/>
        </w:rPr>
        <w:t xml:space="preserve"> </w:t>
      </w:r>
      <w:r>
        <w:rPr>
          <w:i/>
          <w:spacing w:val="-2"/>
          <w:sz w:val="24"/>
        </w:rPr>
        <w:t>Upaya</w:t>
      </w:r>
    </w:p>
    <w:p w:rsidR="00BC3CB7" w:rsidRDefault="00BC3CB7">
      <w:pPr>
        <w:spacing w:line="276" w:lineRule="auto"/>
        <w:jc w:val="both"/>
        <w:rPr>
          <w:i/>
          <w:sz w:val="24"/>
        </w:rPr>
        <w:sectPr w:rsidR="00BC3CB7">
          <w:headerReference w:type="even" r:id="rId1688"/>
          <w:headerReference w:type="default" r:id="rId1689"/>
          <w:footerReference w:type="default" r:id="rId1690"/>
          <w:headerReference w:type="first" r:id="rId1691"/>
          <w:pgSz w:w="8790" w:h="13050"/>
          <w:pgMar w:top="1060" w:right="992" w:bottom="920" w:left="1133" w:header="0" w:footer="738" w:gutter="0"/>
          <w:cols w:space="720"/>
        </w:sectPr>
      </w:pPr>
    </w:p>
    <w:p w:rsidR="00BC3CB7" w:rsidRDefault="00AF39CF">
      <w:pPr>
        <w:spacing w:before="72" w:line="276" w:lineRule="auto"/>
        <w:ind w:left="853" w:right="137"/>
        <w:jc w:val="both"/>
        <w:rPr>
          <w:sz w:val="24"/>
        </w:rPr>
      </w:pPr>
      <w:r>
        <w:rPr>
          <w:i/>
          <w:sz w:val="24"/>
        </w:rPr>
        <w:lastRenderedPageBreak/>
        <w:t>Penghambatan Reaksi Inversi Pada Nira Tebu</w:t>
      </w:r>
      <w:r>
        <w:rPr>
          <w:sz w:val="24"/>
        </w:rPr>
        <w:t xml:space="preserve">. Ruang </w:t>
      </w:r>
      <w:r>
        <w:rPr>
          <w:spacing w:val="-2"/>
          <w:sz w:val="24"/>
        </w:rPr>
        <w:t>Tentor.</w:t>
      </w:r>
    </w:p>
    <w:p w:rsidR="00BC3CB7" w:rsidRDefault="00AF39CF">
      <w:pPr>
        <w:spacing w:line="276" w:lineRule="auto"/>
        <w:ind w:left="853" w:right="136" w:hanging="568"/>
        <w:jc w:val="both"/>
        <w:rPr>
          <w:sz w:val="24"/>
        </w:rPr>
      </w:pPr>
      <w:r>
        <w:rPr>
          <w:sz w:val="24"/>
        </w:rPr>
        <w:t>Bhoki, H. (2024). Visi Baru Pendidikan Katolik: Holistik, Ekologis,</w:t>
      </w:r>
      <w:r>
        <w:rPr>
          <w:spacing w:val="-9"/>
          <w:sz w:val="24"/>
        </w:rPr>
        <w:t xml:space="preserve"> </w:t>
      </w:r>
      <w:r>
        <w:rPr>
          <w:sz w:val="24"/>
        </w:rPr>
        <w:t>Inklusif,</w:t>
      </w:r>
      <w:r>
        <w:rPr>
          <w:spacing w:val="-9"/>
          <w:sz w:val="24"/>
        </w:rPr>
        <w:t xml:space="preserve"> </w:t>
      </w:r>
      <w:r>
        <w:rPr>
          <w:sz w:val="24"/>
        </w:rPr>
        <w:t>Dan</w:t>
      </w:r>
      <w:r>
        <w:rPr>
          <w:spacing w:val="-9"/>
          <w:sz w:val="24"/>
        </w:rPr>
        <w:t xml:space="preserve"> </w:t>
      </w:r>
      <w:r>
        <w:rPr>
          <w:sz w:val="24"/>
        </w:rPr>
        <w:t>Berkeadilan</w:t>
      </w:r>
      <w:r>
        <w:rPr>
          <w:spacing w:val="-8"/>
          <w:sz w:val="24"/>
        </w:rPr>
        <w:t xml:space="preserve"> </w:t>
      </w:r>
      <w:r>
        <w:rPr>
          <w:sz w:val="24"/>
        </w:rPr>
        <w:t>Sosial.</w:t>
      </w:r>
      <w:r>
        <w:rPr>
          <w:spacing w:val="-8"/>
          <w:sz w:val="24"/>
        </w:rPr>
        <w:t xml:space="preserve"> </w:t>
      </w:r>
      <w:r>
        <w:rPr>
          <w:i/>
          <w:sz w:val="24"/>
        </w:rPr>
        <w:t>Stipas</w:t>
      </w:r>
      <w:r>
        <w:rPr>
          <w:i/>
          <w:spacing w:val="-10"/>
          <w:sz w:val="24"/>
        </w:rPr>
        <w:t xml:space="preserve"> </w:t>
      </w:r>
      <w:r>
        <w:rPr>
          <w:i/>
          <w:sz w:val="24"/>
        </w:rPr>
        <w:t>Tahasak Danum</w:t>
      </w:r>
      <w:r>
        <w:rPr>
          <w:i/>
          <w:spacing w:val="14"/>
          <w:sz w:val="24"/>
        </w:rPr>
        <w:t xml:space="preserve"> </w:t>
      </w:r>
      <w:r>
        <w:rPr>
          <w:i/>
          <w:sz w:val="24"/>
        </w:rPr>
        <w:t>Pambelum</w:t>
      </w:r>
      <w:r>
        <w:rPr>
          <w:i/>
          <w:spacing w:val="14"/>
          <w:sz w:val="24"/>
        </w:rPr>
        <w:t xml:space="preserve"> </w:t>
      </w:r>
      <w:r>
        <w:rPr>
          <w:i/>
          <w:sz w:val="24"/>
        </w:rPr>
        <w:t>Keuskupan</w:t>
      </w:r>
      <w:r>
        <w:rPr>
          <w:i/>
          <w:spacing w:val="14"/>
          <w:sz w:val="24"/>
        </w:rPr>
        <w:t xml:space="preserve"> </w:t>
      </w:r>
      <w:r>
        <w:rPr>
          <w:i/>
          <w:sz w:val="24"/>
        </w:rPr>
        <w:t>Palangka</w:t>
      </w:r>
      <w:r>
        <w:rPr>
          <w:i/>
          <w:spacing w:val="15"/>
          <w:sz w:val="24"/>
        </w:rPr>
        <w:t xml:space="preserve"> </w:t>
      </w:r>
      <w:r>
        <w:rPr>
          <w:i/>
          <w:sz w:val="24"/>
        </w:rPr>
        <w:t>Raya</w:t>
      </w:r>
      <w:r>
        <w:rPr>
          <w:sz w:val="24"/>
        </w:rPr>
        <w:t>,</w:t>
      </w:r>
      <w:r>
        <w:rPr>
          <w:spacing w:val="14"/>
          <w:sz w:val="24"/>
        </w:rPr>
        <w:t xml:space="preserve"> </w:t>
      </w:r>
      <w:r>
        <w:rPr>
          <w:i/>
          <w:sz w:val="24"/>
        </w:rPr>
        <w:t>2</w:t>
      </w:r>
      <w:r>
        <w:rPr>
          <w:sz w:val="24"/>
        </w:rPr>
        <w:t>(2),</w:t>
      </w:r>
      <w:r>
        <w:rPr>
          <w:spacing w:val="14"/>
          <w:sz w:val="24"/>
        </w:rPr>
        <w:t xml:space="preserve"> </w:t>
      </w:r>
      <w:r>
        <w:rPr>
          <w:spacing w:val="-4"/>
          <w:sz w:val="24"/>
        </w:rPr>
        <w:t>123–</w:t>
      </w:r>
    </w:p>
    <w:p w:rsidR="00BC3CB7" w:rsidRDefault="00AF39CF">
      <w:pPr>
        <w:pStyle w:val="BodyText"/>
        <w:spacing w:line="276" w:lineRule="auto"/>
        <w:ind w:left="853" w:right="137"/>
      </w:pPr>
      <w:r>
        <w:t xml:space="preserve">139. https://publisher.stipas.ac.id/index. php/pbs/ article/ </w:t>
      </w:r>
      <w:r>
        <w:rPr>
          <w:spacing w:val="-2"/>
        </w:rPr>
        <w:t>view/123</w:t>
      </w:r>
    </w:p>
    <w:p w:rsidR="00BC3CB7" w:rsidRDefault="00AF39CF">
      <w:pPr>
        <w:spacing w:before="1" w:line="276" w:lineRule="auto"/>
        <w:ind w:left="853" w:right="137" w:hanging="568"/>
        <w:jc w:val="both"/>
        <w:rPr>
          <w:sz w:val="24"/>
        </w:rPr>
      </w:pPr>
      <w:r>
        <w:rPr>
          <w:sz w:val="24"/>
        </w:rPr>
        <w:t xml:space="preserve">Bhoki, H. (2023a). </w:t>
      </w:r>
      <w:r>
        <w:rPr>
          <w:i/>
          <w:sz w:val="24"/>
        </w:rPr>
        <w:t>CHAPTER 5 Innovative Approaches to Education</w:t>
      </w:r>
      <w:r>
        <w:rPr>
          <w:i/>
          <w:spacing w:val="-15"/>
          <w:sz w:val="24"/>
        </w:rPr>
        <w:t xml:space="preserve"> </w:t>
      </w:r>
      <w:r>
        <w:rPr>
          <w:i/>
          <w:sz w:val="24"/>
        </w:rPr>
        <w:t>: Unleashing Creativity through Collaborative Learning</w:t>
      </w:r>
      <w:r>
        <w:rPr>
          <w:sz w:val="24"/>
        </w:rPr>
        <w:t xml:space="preserve">. </w:t>
      </w:r>
      <w:r>
        <w:rPr>
          <w:i/>
          <w:sz w:val="24"/>
        </w:rPr>
        <w:t>1</w:t>
      </w:r>
      <w:r>
        <w:rPr>
          <w:sz w:val="24"/>
        </w:rPr>
        <w:t>, 63–80.</w:t>
      </w:r>
    </w:p>
    <w:p w:rsidR="00BC3CB7" w:rsidRDefault="00AF39CF">
      <w:pPr>
        <w:spacing w:line="276" w:lineRule="auto"/>
        <w:ind w:left="853" w:right="139" w:hanging="568"/>
        <w:jc w:val="both"/>
        <w:rPr>
          <w:i/>
          <w:sz w:val="24"/>
        </w:rPr>
      </w:pPr>
      <w:r>
        <w:rPr>
          <w:sz w:val="24"/>
        </w:rPr>
        <w:t xml:space="preserve">Bhoki, H. (2023). </w:t>
      </w:r>
      <w:r>
        <w:rPr>
          <w:i/>
          <w:sz w:val="24"/>
        </w:rPr>
        <w:t>INOVASI MANAJEMEN KURIKULUM PENDIDIKAN</w:t>
      </w:r>
      <w:r>
        <w:rPr>
          <w:i/>
          <w:spacing w:val="35"/>
          <w:sz w:val="24"/>
        </w:rPr>
        <w:t xml:space="preserve"> </w:t>
      </w:r>
      <w:r>
        <w:rPr>
          <w:i/>
          <w:sz w:val="24"/>
        </w:rPr>
        <w:t>AGAMA</w:t>
      </w:r>
      <w:r>
        <w:rPr>
          <w:i/>
          <w:spacing w:val="39"/>
          <w:sz w:val="24"/>
        </w:rPr>
        <w:t xml:space="preserve"> </w:t>
      </w:r>
      <w:r>
        <w:rPr>
          <w:i/>
          <w:sz w:val="24"/>
        </w:rPr>
        <w:t>KATOLIK:</w:t>
      </w:r>
      <w:r>
        <w:rPr>
          <w:i/>
          <w:spacing w:val="44"/>
          <w:sz w:val="24"/>
        </w:rPr>
        <w:t xml:space="preserve"> </w:t>
      </w:r>
      <w:r>
        <w:rPr>
          <w:i/>
          <w:sz w:val="24"/>
        </w:rPr>
        <w:t>MENELISIK</w:t>
      </w:r>
      <w:r>
        <w:rPr>
          <w:i/>
          <w:spacing w:val="44"/>
          <w:sz w:val="24"/>
        </w:rPr>
        <w:t xml:space="preserve"> </w:t>
      </w:r>
      <w:r>
        <w:rPr>
          <w:i/>
          <w:spacing w:val="-2"/>
          <w:sz w:val="24"/>
        </w:rPr>
        <w:t>PESAN</w:t>
      </w:r>
    </w:p>
    <w:p w:rsidR="00BC3CB7" w:rsidRDefault="00AF39CF">
      <w:pPr>
        <w:spacing w:line="275" w:lineRule="exact"/>
        <w:ind w:left="853"/>
        <w:jc w:val="both"/>
        <w:rPr>
          <w:sz w:val="24"/>
        </w:rPr>
      </w:pPr>
      <w:r>
        <w:rPr>
          <w:i/>
          <w:sz w:val="24"/>
        </w:rPr>
        <w:t>ENSIKLIK</w:t>
      </w:r>
      <w:r>
        <w:rPr>
          <w:i/>
          <w:spacing w:val="-5"/>
          <w:sz w:val="24"/>
        </w:rPr>
        <w:t xml:space="preserve"> </w:t>
      </w:r>
      <w:r>
        <w:rPr>
          <w:i/>
          <w:sz w:val="24"/>
        </w:rPr>
        <w:t>LAUDATO</w:t>
      </w:r>
      <w:r>
        <w:rPr>
          <w:i/>
          <w:spacing w:val="-5"/>
          <w:sz w:val="24"/>
        </w:rPr>
        <w:t xml:space="preserve"> </w:t>
      </w:r>
      <w:r>
        <w:rPr>
          <w:i/>
          <w:sz w:val="24"/>
        </w:rPr>
        <w:t>SI’</w:t>
      </w:r>
      <w:r>
        <w:rPr>
          <w:sz w:val="24"/>
        </w:rPr>
        <w:t>.</w:t>
      </w:r>
      <w:r>
        <w:rPr>
          <w:spacing w:val="-4"/>
          <w:sz w:val="24"/>
        </w:rPr>
        <w:t xml:space="preserve"> </w:t>
      </w:r>
      <w:r>
        <w:rPr>
          <w:sz w:val="24"/>
        </w:rPr>
        <w:t>PT</w:t>
      </w:r>
      <w:r>
        <w:rPr>
          <w:spacing w:val="-9"/>
          <w:sz w:val="24"/>
        </w:rPr>
        <w:t xml:space="preserve"> </w:t>
      </w:r>
      <w:r>
        <w:rPr>
          <w:sz w:val="24"/>
        </w:rPr>
        <w:t>Literasi</w:t>
      </w:r>
      <w:r>
        <w:rPr>
          <w:spacing w:val="-4"/>
          <w:sz w:val="24"/>
        </w:rPr>
        <w:t xml:space="preserve"> </w:t>
      </w:r>
      <w:r>
        <w:rPr>
          <w:spacing w:val="-2"/>
          <w:sz w:val="24"/>
        </w:rPr>
        <w:t>Nusantara.</w:t>
      </w:r>
    </w:p>
    <w:p w:rsidR="00BC3CB7" w:rsidRDefault="00AF39CF">
      <w:pPr>
        <w:spacing w:before="42" w:line="276" w:lineRule="auto"/>
        <w:ind w:left="853" w:right="136" w:hanging="568"/>
        <w:jc w:val="both"/>
        <w:rPr>
          <w:sz w:val="24"/>
        </w:rPr>
      </w:pPr>
      <w:r>
        <w:rPr>
          <w:sz w:val="24"/>
        </w:rPr>
        <w:t xml:space="preserve">Bhoki, H., &amp; Are, T. (2024). </w:t>
      </w:r>
      <w:r>
        <w:rPr>
          <w:i/>
          <w:sz w:val="24"/>
        </w:rPr>
        <w:t>Merancang Pendidikan Berbasis Ekologi</w:t>
      </w:r>
      <w:r>
        <w:rPr>
          <w:i/>
          <w:spacing w:val="-10"/>
          <w:sz w:val="24"/>
        </w:rPr>
        <w:t xml:space="preserve"> </w:t>
      </w:r>
      <w:r>
        <w:rPr>
          <w:i/>
          <w:sz w:val="24"/>
        </w:rPr>
        <w:t>di</w:t>
      </w:r>
      <w:r>
        <w:rPr>
          <w:i/>
          <w:spacing w:val="-10"/>
          <w:sz w:val="24"/>
        </w:rPr>
        <w:t xml:space="preserve"> </w:t>
      </w:r>
      <w:r>
        <w:rPr>
          <w:i/>
          <w:sz w:val="24"/>
        </w:rPr>
        <w:t>Sekolah</w:t>
      </w:r>
      <w:r>
        <w:rPr>
          <w:i/>
          <w:spacing w:val="-9"/>
          <w:sz w:val="24"/>
        </w:rPr>
        <w:t xml:space="preserve"> </w:t>
      </w:r>
      <w:r>
        <w:rPr>
          <w:i/>
          <w:sz w:val="24"/>
        </w:rPr>
        <w:t>Demi</w:t>
      </w:r>
      <w:r>
        <w:rPr>
          <w:i/>
          <w:spacing w:val="-10"/>
          <w:sz w:val="24"/>
        </w:rPr>
        <w:t xml:space="preserve"> </w:t>
      </w:r>
      <w:r>
        <w:rPr>
          <w:i/>
          <w:sz w:val="24"/>
        </w:rPr>
        <w:t>Pelestarian</w:t>
      </w:r>
      <w:r>
        <w:rPr>
          <w:i/>
          <w:spacing w:val="-9"/>
          <w:sz w:val="24"/>
        </w:rPr>
        <w:t xml:space="preserve"> </w:t>
      </w:r>
      <w:r>
        <w:rPr>
          <w:i/>
          <w:sz w:val="24"/>
        </w:rPr>
        <w:t>Ibu</w:t>
      </w:r>
      <w:r>
        <w:rPr>
          <w:i/>
          <w:spacing w:val="-8"/>
          <w:sz w:val="24"/>
        </w:rPr>
        <w:t xml:space="preserve"> </w:t>
      </w:r>
      <w:r>
        <w:rPr>
          <w:i/>
          <w:sz w:val="24"/>
        </w:rPr>
        <w:t>Bumi</w:t>
      </w:r>
      <w:r>
        <w:rPr>
          <w:sz w:val="24"/>
        </w:rPr>
        <w:t>.</w:t>
      </w:r>
      <w:r>
        <w:rPr>
          <w:spacing w:val="-9"/>
          <w:sz w:val="24"/>
        </w:rPr>
        <w:t xml:space="preserve"> </w:t>
      </w:r>
      <w:r>
        <w:rPr>
          <w:sz w:val="24"/>
        </w:rPr>
        <w:t>CV.</w:t>
      </w:r>
      <w:r>
        <w:rPr>
          <w:spacing w:val="-9"/>
          <w:sz w:val="24"/>
        </w:rPr>
        <w:t xml:space="preserve"> </w:t>
      </w:r>
      <w:r>
        <w:rPr>
          <w:sz w:val="24"/>
        </w:rPr>
        <w:t xml:space="preserve">Ruang </w:t>
      </w:r>
      <w:r>
        <w:rPr>
          <w:spacing w:val="-2"/>
          <w:sz w:val="24"/>
        </w:rPr>
        <w:t>Tentor.</w:t>
      </w:r>
    </w:p>
    <w:p w:rsidR="00BC3CB7" w:rsidRDefault="00AF39CF">
      <w:pPr>
        <w:spacing w:line="276" w:lineRule="auto"/>
        <w:ind w:left="853" w:right="137" w:hanging="568"/>
        <w:jc w:val="both"/>
        <w:rPr>
          <w:sz w:val="24"/>
        </w:rPr>
      </w:pPr>
      <w:r>
        <w:rPr>
          <w:sz w:val="24"/>
        </w:rPr>
        <w:t xml:space="preserve">Bhoki, H., Pudjiarti, E. S., &amp; 2. (2022). Mental Revolution in Catholic Religious Education Learning Based on the </w:t>
      </w:r>
      <w:r>
        <w:rPr>
          <w:i/>
          <w:sz w:val="24"/>
        </w:rPr>
        <w:t xml:space="preserve">Laudato Si’ </w:t>
      </w:r>
      <w:r>
        <w:rPr>
          <w:sz w:val="24"/>
        </w:rPr>
        <w:t xml:space="preserve">Curriculum. </w:t>
      </w:r>
      <w:r>
        <w:rPr>
          <w:i/>
          <w:sz w:val="24"/>
        </w:rPr>
        <w:t>Jurnal Kependidikan: Jurnal Hasil Penelitian Dan Kajian Kepustakaan Di Bidang Pendidikan,</w:t>
      </w:r>
      <w:r>
        <w:rPr>
          <w:i/>
          <w:spacing w:val="59"/>
          <w:sz w:val="24"/>
        </w:rPr>
        <w:t xml:space="preserve"> </w:t>
      </w:r>
      <w:r>
        <w:rPr>
          <w:i/>
          <w:sz w:val="24"/>
        </w:rPr>
        <w:t>Pengajaran</w:t>
      </w:r>
      <w:r>
        <w:rPr>
          <w:i/>
          <w:spacing w:val="60"/>
          <w:sz w:val="24"/>
        </w:rPr>
        <w:t xml:space="preserve"> </w:t>
      </w:r>
      <w:r>
        <w:rPr>
          <w:i/>
          <w:sz w:val="24"/>
        </w:rPr>
        <w:t>Dan</w:t>
      </w:r>
      <w:r>
        <w:rPr>
          <w:i/>
          <w:spacing w:val="60"/>
          <w:sz w:val="24"/>
        </w:rPr>
        <w:t xml:space="preserve"> </w:t>
      </w:r>
      <w:r>
        <w:rPr>
          <w:i/>
          <w:sz w:val="24"/>
        </w:rPr>
        <w:t>Pembelajaran</w:t>
      </w:r>
      <w:r>
        <w:rPr>
          <w:sz w:val="24"/>
        </w:rPr>
        <w:t>,</w:t>
      </w:r>
      <w:r>
        <w:rPr>
          <w:spacing w:val="60"/>
          <w:sz w:val="24"/>
        </w:rPr>
        <w:t xml:space="preserve"> </w:t>
      </w:r>
      <w:r>
        <w:rPr>
          <w:i/>
          <w:sz w:val="24"/>
        </w:rPr>
        <w:t>8</w:t>
      </w:r>
      <w:r>
        <w:rPr>
          <w:sz w:val="24"/>
        </w:rPr>
        <w:t>(4),</w:t>
      </w:r>
      <w:r>
        <w:rPr>
          <w:spacing w:val="60"/>
          <w:sz w:val="24"/>
        </w:rPr>
        <w:t xml:space="preserve"> </w:t>
      </w:r>
      <w:r>
        <w:rPr>
          <w:spacing w:val="-4"/>
          <w:sz w:val="24"/>
        </w:rPr>
        <w:t>896–</w:t>
      </w:r>
    </w:p>
    <w:p w:rsidR="00BC3CB7" w:rsidRDefault="00AF39CF">
      <w:pPr>
        <w:pStyle w:val="BodyText"/>
        <w:spacing w:line="275" w:lineRule="exact"/>
        <w:ind w:left="853"/>
      </w:pPr>
      <w:r>
        <w:t>906.</w:t>
      </w:r>
      <w:r>
        <w:rPr>
          <w:spacing w:val="73"/>
          <w:w w:val="150"/>
        </w:rPr>
        <w:t xml:space="preserve"> </w:t>
      </w:r>
      <w:r>
        <w:t>https://doi.org/doi:https://doi.org/10.33394/</w:t>
      </w:r>
      <w:r>
        <w:rPr>
          <w:spacing w:val="76"/>
          <w:w w:val="150"/>
        </w:rPr>
        <w:t xml:space="preserve"> </w:t>
      </w:r>
      <w:r>
        <w:rPr>
          <w:spacing w:val="-2"/>
        </w:rPr>
        <w:t>jk.v8i4.</w:t>
      </w:r>
    </w:p>
    <w:p w:rsidR="00BC3CB7" w:rsidRDefault="00AF39CF">
      <w:pPr>
        <w:pStyle w:val="BodyText"/>
        <w:spacing w:before="42"/>
        <w:ind w:left="853"/>
        <w:jc w:val="left"/>
      </w:pPr>
      <w:r>
        <w:rPr>
          <w:spacing w:val="-4"/>
        </w:rPr>
        <w:t>6174</w:t>
      </w:r>
    </w:p>
    <w:p w:rsidR="00BC3CB7" w:rsidRDefault="00AF39CF">
      <w:pPr>
        <w:pStyle w:val="BodyText"/>
        <w:tabs>
          <w:tab w:val="left" w:pos="2255"/>
          <w:tab w:val="left" w:pos="4172"/>
          <w:tab w:val="left" w:pos="5383"/>
        </w:tabs>
        <w:spacing w:before="42" w:line="276" w:lineRule="auto"/>
        <w:ind w:left="853" w:right="136" w:hanging="568"/>
      </w:pPr>
      <w:r>
        <w:t>Bhoki,</w:t>
      </w:r>
      <w:r>
        <w:rPr>
          <w:spacing w:val="-15"/>
        </w:rPr>
        <w:t xml:space="preserve"> </w:t>
      </w:r>
      <w:r>
        <w:t>H.,</w:t>
      </w:r>
      <w:r>
        <w:rPr>
          <w:spacing w:val="-15"/>
        </w:rPr>
        <w:t xml:space="preserve"> </w:t>
      </w:r>
      <w:r>
        <w:t>Sugiharto,</w:t>
      </w:r>
      <w:r>
        <w:rPr>
          <w:spacing w:val="-15"/>
        </w:rPr>
        <w:t xml:space="preserve"> </w:t>
      </w:r>
      <w:r>
        <w:t>D.</w:t>
      </w:r>
      <w:r>
        <w:rPr>
          <w:spacing w:val="-15"/>
        </w:rPr>
        <w:t xml:space="preserve"> </w:t>
      </w:r>
      <w:r>
        <w:t>Y.</w:t>
      </w:r>
      <w:r>
        <w:rPr>
          <w:spacing w:val="-15"/>
        </w:rPr>
        <w:t xml:space="preserve"> </w:t>
      </w:r>
      <w:r>
        <w:t>P.,</w:t>
      </w:r>
      <w:r>
        <w:rPr>
          <w:spacing w:val="-15"/>
        </w:rPr>
        <w:t xml:space="preserve"> </w:t>
      </w:r>
      <w:r>
        <w:t>Sukestiyarno,</w:t>
      </w:r>
      <w:r>
        <w:rPr>
          <w:spacing w:val="-15"/>
        </w:rPr>
        <w:t xml:space="preserve"> </w:t>
      </w:r>
      <w:r>
        <w:t>Y.</w:t>
      </w:r>
      <w:r>
        <w:rPr>
          <w:spacing w:val="-15"/>
        </w:rPr>
        <w:t xml:space="preserve"> </w:t>
      </w:r>
      <w:r>
        <w:t>L.,</w:t>
      </w:r>
      <w:r>
        <w:rPr>
          <w:spacing w:val="-15"/>
        </w:rPr>
        <w:t xml:space="preserve"> </w:t>
      </w:r>
      <w:r>
        <w:t>&amp;</w:t>
      </w:r>
      <w:r>
        <w:rPr>
          <w:spacing w:val="-15"/>
        </w:rPr>
        <w:t xml:space="preserve"> </w:t>
      </w:r>
      <w:r>
        <w:t>Suminar,</w:t>
      </w:r>
      <w:r>
        <w:rPr>
          <w:spacing w:val="-15"/>
        </w:rPr>
        <w:t xml:space="preserve"> </w:t>
      </w:r>
      <w:r>
        <w:t xml:space="preserve">T. </w:t>
      </w:r>
      <w:r>
        <w:rPr>
          <w:spacing w:val="-2"/>
        </w:rPr>
        <w:t>(2022).</w:t>
      </w:r>
      <w:r>
        <w:rPr>
          <w:spacing w:val="-13"/>
        </w:rPr>
        <w:t xml:space="preserve"> </w:t>
      </w:r>
      <w:r>
        <w:rPr>
          <w:spacing w:val="-2"/>
        </w:rPr>
        <w:t>Teachers’</w:t>
      </w:r>
      <w:r>
        <w:rPr>
          <w:spacing w:val="-13"/>
        </w:rPr>
        <w:t xml:space="preserve"> </w:t>
      </w:r>
      <w:r>
        <w:rPr>
          <w:spacing w:val="-2"/>
        </w:rPr>
        <w:t>Working</w:t>
      </w:r>
      <w:r>
        <w:rPr>
          <w:spacing w:val="-13"/>
        </w:rPr>
        <w:t xml:space="preserve"> </w:t>
      </w:r>
      <w:r>
        <w:rPr>
          <w:spacing w:val="-2"/>
        </w:rPr>
        <w:t>Commitment,</w:t>
      </w:r>
      <w:r>
        <w:rPr>
          <w:spacing w:val="-13"/>
        </w:rPr>
        <w:t xml:space="preserve"> </w:t>
      </w:r>
      <w:r>
        <w:rPr>
          <w:spacing w:val="-2"/>
        </w:rPr>
        <w:t>Voluntary</w:t>
      </w:r>
      <w:r>
        <w:rPr>
          <w:spacing w:val="-7"/>
        </w:rPr>
        <w:t xml:space="preserve"> </w:t>
      </w:r>
      <w:r>
        <w:rPr>
          <w:spacing w:val="-2"/>
        </w:rPr>
        <w:t>to</w:t>
      </w:r>
      <w:r>
        <w:rPr>
          <w:spacing w:val="-8"/>
        </w:rPr>
        <w:t xml:space="preserve"> </w:t>
      </w:r>
      <w:r>
        <w:rPr>
          <w:spacing w:val="-2"/>
        </w:rPr>
        <w:t xml:space="preserve">New </w:t>
      </w:r>
      <w:r>
        <w:t>Evangelization,</w:t>
      </w:r>
      <w:r>
        <w:rPr>
          <w:spacing w:val="-15"/>
        </w:rPr>
        <w:t xml:space="preserve"> </w:t>
      </w:r>
      <w:r>
        <w:t>Catholic</w:t>
      </w:r>
      <w:r>
        <w:rPr>
          <w:spacing w:val="-15"/>
        </w:rPr>
        <w:t xml:space="preserve"> </w:t>
      </w:r>
      <w:r>
        <w:t>Religious</w:t>
      </w:r>
      <w:r>
        <w:rPr>
          <w:spacing w:val="-15"/>
        </w:rPr>
        <w:t xml:space="preserve"> </w:t>
      </w:r>
      <w:r>
        <w:t>Teaching-Learning,</w:t>
      </w:r>
      <w:r>
        <w:rPr>
          <w:spacing w:val="-15"/>
        </w:rPr>
        <w:t xml:space="preserve"> </w:t>
      </w:r>
      <w:r>
        <w:t xml:space="preserve">and Students’ Ecological Citizenship. </w:t>
      </w:r>
      <w:r>
        <w:rPr>
          <w:i/>
        </w:rPr>
        <w:t xml:space="preserve">Journal of Positive </w:t>
      </w:r>
      <w:r>
        <w:rPr>
          <w:i/>
          <w:spacing w:val="-2"/>
        </w:rPr>
        <w:t>School</w:t>
      </w:r>
      <w:r>
        <w:rPr>
          <w:i/>
        </w:rPr>
        <w:tab/>
      </w:r>
      <w:r>
        <w:rPr>
          <w:i/>
          <w:spacing w:val="-2"/>
        </w:rPr>
        <w:t>Psychology</w:t>
      </w:r>
      <w:r>
        <w:rPr>
          <w:spacing w:val="-2"/>
        </w:rPr>
        <w:t>,</w:t>
      </w:r>
      <w:r>
        <w:tab/>
      </w:r>
      <w:r>
        <w:rPr>
          <w:i/>
          <w:spacing w:val="-2"/>
        </w:rPr>
        <w:t>6</w:t>
      </w:r>
      <w:r>
        <w:rPr>
          <w:spacing w:val="-2"/>
        </w:rPr>
        <w:t>(2),</w:t>
      </w:r>
      <w:r>
        <w:tab/>
      </w:r>
      <w:r>
        <w:rPr>
          <w:spacing w:val="-2"/>
        </w:rPr>
        <w:t xml:space="preserve">3314–3329. https://journalppw.com/index.php/jpsp/article/view/2217/1 </w:t>
      </w:r>
      <w:r>
        <w:rPr>
          <w:spacing w:val="-4"/>
        </w:rPr>
        <w:t>360</w:t>
      </w:r>
    </w:p>
    <w:p w:rsidR="00BC3CB7" w:rsidRDefault="00AF39CF">
      <w:pPr>
        <w:spacing w:before="1" w:line="276" w:lineRule="auto"/>
        <w:ind w:left="853" w:right="134" w:hanging="568"/>
        <w:jc w:val="both"/>
        <w:rPr>
          <w:sz w:val="24"/>
        </w:rPr>
      </w:pPr>
      <w:r>
        <w:rPr>
          <w:sz w:val="24"/>
        </w:rPr>
        <w:t>Boangmanalu, J., Boiliu, E. R., Ringo, S. S., &amp; Polii, D. R. F. (2024).</w:t>
      </w:r>
      <w:r>
        <w:rPr>
          <w:spacing w:val="-15"/>
          <w:sz w:val="24"/>
        </w:rPr>
        <w:t xml:space="preserve"> </w:t>
      </w:r>
      <w:r>
        <w:rPr>
          <w:sz w:val="24"/>
        </w:rPr>
        <w:t>Pembinaan</w:t>
      </w:r>
      <w:r>
        <w:rPr>
          <w:spacing w:val="-15"/>
          <w:sz w:val="24"/>
        </w:rPr>
        <w:t xml:space="preserve"> </w:t>
      </w:r>
      <w:r>
        <w:rPr>
          <w:sz w:val="24"/>
        </w:rPr>
        <w:t>Guru</w:t>
      </w:r>
      <w:r>
        <w:rPr>
          <w:spacing w:val="-15"/>
          <w:sz w:val="24"/>
        </w:rPr>
        <w:t xml:space="preserve"> </w:t>
      </w:r>
      <w:r>
        <w:rPr>
          <w:sz w:val="24"/>
        </w:rPr>
        <w:t>Pendamping</w:t>
      </w:r>
      <w:r>
        <w:rPr>
          <w:spacing w:val="-15"/>
          <w:sz w:val="24"/>
        </w:rPr>
        <w:t xml:space="preserve"> </w:t>
      </w:r>
      <w:r>
        <w:rPr>
          <w:sz w:val="24"/>
        </w:rPr>
        <w:t>dalam</w:t>
      </w:r>
      <w:r>
        <w:rPr>
          <w:spacing w:val="-15"/>
          <w:sz w:val="24"/>
        </w:rPr>
        <w:t xml:space="preserve"> </w:t>
      </w:r>
      <w:r>
        <w:rPr>
          <w:sz w:val="24"/>
        </w:rPr>
        <w:t xml:space="preserve">Meningkatkan Karakter Spiritual Remaja di HKBP Jatisampurna-Bekasi. </w:t>
      </w:r>
      <w:r>
        <w:rPr>
          <w:i/>
          <w:sz w:val="24"/>
        </w:rPr>
        <w:t>Jurnal</w:t>
      </w:r>
      <w:r>
        <w:rPr>
          <w:i/>
          <w:spacing w:val="30"/>
          <w:sz w:val="24"/>
        </w:rPr>
        <w:t xml:space="preserve"> </w:t>
      </w:r>
      <w:r>
        <w:rPr>
          <w:i/>
          <w:sz w:val="24"/>
        </w:rPr>
        <w:t>Pengabdian</w:t>
      </w:r>
      <w:r>
        <w:rPr>
          <w:i/>
          <w:spacing w:val="33"/>
          <w:sz w:val="24"/>
        </w:rPr>
        <w:t xml:space="preserve"> </w:t>
      </w:r>
      <w:r>
        <w:rPr>
          <w:i/>
          <w:sz w:val="24"/>
        </w:rPr>
        <w:t>Kepada</w:t>
      </w:r>
      <w:r>
        <w:rPr>
          <w:i/>
          <w:spacing w:val="30"/>
          <w:sz w:val="24"/>
        </w:rPr>
        <w:t xml:space="preserve"> </w:t>
      </w:r>
      <w:r>
        <w:rPr>
          <w:i/>
          <w:sz w:val="24"/>
        </w:rPr>
        <w:t>Masyarakat</w:t>
      </w:r>
      <w:r>
        <w:rPr>
          <w:i/>
          <w:spacing w:val="30"/>
          <w:sz w:val="24"/>
        </w:rPr>
        <w:t xml:space="preserve"> </w:t>
      </w:r>
      <w:r>
        <w:rPr>
          <w:i/>
          <w:sz w:val="24"/>
        </w:rPr>
        <w:t>Nusantara</w:t>
      </w:r>
      <w:r>
        <w:rPr>
          <w:sz w:val="24"/>
        </w:rPr>
        <w:t>,</w:t>
      </w:r>
      <w:r>
        <w:rPr>
          <w:spacing w:val="32"/>
          <w:sz w:val="24"/>
        </w:rPr>
        <w:t xml:space="preserve"> </w:t>
      </w:r>
      <w:r>
        <w:rPr>
          <w:i/>
          <w:spacing w:val="-2"/>
          <w:sz w:val="24"/>
        </w:rPr>
        <w:t>6</w:t>
      </w:r>
      <w:r>
        <w:rPr>
          <w:spacing w:val="-2"/>
          <w:sz w:val="24"/>
        </w:rPr>
        <w:t>(1),</w:t>
      </w:r>
    </w:p>
    <w:p w:rsidR="00BC3CB7" w:rsidRDefault="00BC3CB7">
      <w:pPr>
        <w:spacing w:line="276" w:lineRule="auto"/>
        <w:jc w:val="both"/>
        <w:rPr>
          <w:sz w:val="24"/>
        </w:rPr>
        <w:sectPr w:rsidR="00BC3CB7">
          <w:headerReference w:type="even" r:id="rId1692"/>
          <w:headerReference w:type="default" r:id="rId1693"/>
          <w:footerReference w:type="default" r:id="rId1694"/>
          <w:headerReference w:type="first" r:id="rId1695"/>
          <w:pgSz w:w="8790" w:h="13050"/>
          <w:pgMar w:top="1060" w:right="992" w:bottom="920" w:left="1133" w:header="0" w:footer="738" w:gutter="0"/>
          <w:cols w:space="720"/>
        </w:sectPr>
      </w:pPr>
    </w:p>
    <w:p w:rsidR="00BC3CB7" w:rsidRDefault="00AF39CF">
      <w:pPr>
        <w:pStyle w:val="BodyText"/>
        <w:spacing w:before="72"/>
        <w:ind w:left="569"/>
        <w:jc w:val="left"/>
      </w:pPr>
      <w:r>
        <w:rPr>
          <w:spacing w:val="-2"/>
        </w:rPr>
        <w:lastRenderedPageBreak/>
        <w:t>1578–1586.</w:t>
      </w:r>
    </w:p>
    <w:p w:rsidR="00BC3CB7" w:rsidRDefault="00AF39CF">
      <w:pPr>
        <w:spacing w:before="42" w:line="276" w:lineRule="auto"/>
        <w:ind w:left="569" w:right="420" w:hanging="568"/>
        <w:jc w:val="both"/>
        <w:rPr>
          <w:sz w:val="24"/>
        </w:rPr>
      </w:pPr>
      <w:r>
        <w:rPr>
          <w:sz w:val="24"/>
        </w:rPr>
        <w:t xml:space="preserve">Boiliu, E. R. (2025). Apologetika dan Relevansinya Bagi Pendidikan Agama Kristen: Analisis Kritis Buku When Critics Ask (Norman Geisler dan Ronald M. Brooks). </w:t>
      </w:r>
      <w:r>
        <w:rPr>
          <w:i/>
          <w:sz w:val="24"/>
        </w:rPr>
        <w:t>Regula</w:t>
      </w:r>
      <w:r>
        <w:rPr>
          <w:i/>
          <w:spacing w:val="-5"/>
          <w:sz w:val="24"/>
        </w:rPr>
        <w:t xml:space="preserve"> </w:t>
      </w:r>
      <w:r>
        <w:rPr>
          <w:i/>
          <w:sz w:val="24"/>
        </w:rPr>
        <w:t>Fidei:</w:t>
      </w:r>
      <w:r>
        <w:rPr>
          <w:i/>
          <w:spacing w:val="-5"/>
          <w:sz w:val="24"/>
        </w:rPr>
        <w:t xml:space="preserve"> </w:t>
      </w:r>
      <w:r>
        <w:rPr>
          <w:i/>
          <w:sz w:val="24"/>
        </w:rPr>
        <w:t>Jurnal</w:t>
      </w:r>
      <w:r>
        <w:rPr>
          <w:i/>
          <w:spacing w:val="-5"/>
          <w:sz w:val="24"/>
        </w:rPr>
        <w:t xml:space="preserve"> </w:t>
      </w:r>
      <w:r>
        <w:rPr>
          <w:i/>
          <w:sz w:val="24"/>
        </w:rPr>
        <w:t>Pendidikan</w:t>
      </w:r>
      <w:r>
        <w:rPr>
          <w:i/>
          <w:spacing w:val="-10"/>
          <w:sz w:val="24"/>
        </w:rPr>
        <w:t xml:space="preserve"> </w:t>
      </w:r>
      <w:r>
        <w:rPr>
          <w:i/>
          <w:sz w:val="24"/>
        </w:rPr>
        <w:t>Agama</w:t>
      </w:r>
      <w:r>
        <w:rPr>
          <w:i/>
          <w:spacing w:val="-5"/>
          <w:sz w:val="24"/>
        </w:rPr>
        <w:t xml:space="preserve"> </w:t>
      </w:r>
      <w:r>
        <w:rPr>
          <w:i/>
          <w:sz w:val="24"/>
        </w:rPr>
        <w:t>Kristen</w:t>
      </w:r>
      <w:r>
        <w:rPr>
          <w:sz w:val="24"/>
        </w:rPr>
        <w:t>,</w:t>
      </w:r>
      <w:r>
        <w:rPr>
          <w:spacing w:val="-5"/>
          <w:sz w:val="24"/>
        </w:rPr>
        <w:t xml:space="preserve"> </w:t>
      </w:r>
      <w:r>
        <w:rPr>
          <w:i/>
          <w:sz w:val="24"/>
        </w:rPr>
        <w:t>10</w:t>
      </w:r>
      <w:r>
        <w:rPr>
          <w:sz w:val="24"/>
        </w:rPr>
        <w:t>(1),</w:t>
      </w:r>
      <w:r>
        <w:rPr>
          <w:spacing w:val="-5"/>
          <w:sz w:val="24"/>
        </w:rPr>
        <w:t xml:space="preserve"> </w:t>
      </w:r>
      <w:r>
        <w:rPr>
          <w:sz w:val="24"/>
        </w:rPr>
        <w:t xml:space="preserve">1– </w:t>
      </w:r>
      <w:r>
        <w:rPr>
          <w:spacing w:val="-4"/>
          <w:sz w:val="24"/>
        </w:rPr>
        <w:t>19.</w:t>
      </w:r>
    </w:p>
    <w:p w:rsidR="00BC3CB7" w:rsidRDefault="00AF39CF">
      <w:pPr>
        <w:spacing w:line="276" w:lineRule="auto"/>
        <w:ind w:left="569" w:right="423" w:hanging="568"/>
        <w:jc w:val="both"/>
        <w:rPr>
          <w:sz w:val="24"/>
        </w:rPr>
      </w:pPr>
      <w:r>
        <w:rPr>
          <w:sz w:val="24"/>
        </w:rPr>
        <w:t>Bonfiglio,</w:t>
      </w:r>
      <w:r>
        <w:rPr>
          <w:spacing w:val="-6"/>
          <w:sz w:val="24"/>
        </w:rPr>
        <w:t xml:space="preserve"> </w:t>
      </w:r>
      <w:r>
        <w:rPr>
          <w:sz w:val="24"/>
        </w:rPr>
        <w:t>C.,</w:t>
      </w:r>
      <w:r>
        <w:rPr>
          <w:spacing w:val="-7"/>
          <w:sz w:val="24"/>
        </w:rPr>
        <w:t xml:space="preserve"> </w:t>
      </w:r>
      <w:r>
        <w:rPr>
          <w:sz w:val="24"/>
        </w:rPr>
        <w:t>&amp;</w:t>
      </w:r>
      <w:r>
        <w:rPr>
          <w:spacing w:val="-5"/>
          <w:sz w:val="24"/>
        </w:rPr>
        <w:t xml:space="preserve"> </w:t>
      </w:r>
      <w:r>
        <w:rPr>
          <w:sz w:val="24"/>
        </w:rPr>
        <w:t>Kroh,</w:t>
      </w:r>
      <w:r>
        <w:rPr>
          <w:spacing w:val="-6"/>
          <w:sz w:val="24"/>
        </w:rPr>
        <w:t xml:space="preserve"> </w:t>
      </w:r>
      <w:r>
        <w:rPr>
          <w:sz w:val="24"/>
        </w:rPr>
        <w:t>K.</w:t>
      </w:r>
      <w:r>
        <w:rPr>
          <w:spacing w:val="-6"/>
          <w:sz w:val="24"/>
        </w:rPr>
        <w:t xml:space="preserve"> </w:t>
      </w:r>
      <w:r>
        <w:rPr>
          <w:sz w:val="24"/>
        </w:rPr>
        <w:t>(2020).</w:t>
      </w:r>
      <w:r>
        <w:rPr>
          <w:spacing w:val="-6"/>
          <w:sz w:val="24"/>
        </w:rPr>
        <w:t xml:space="preserve"> </w:t>
      </w:r>
      <w:r>
        <w:rPr>
          <w:i/>
          <w:sz w:val="24"/>
        </w:rPr>
        <w:t>Inclusion</w:t>
      </w:r>
      <w:r>
        <w:rPr>
          <w:i/>
          <w:spacing w:val="-7"/>
          <w:sz w:val="24"/>
        </w:rPr>
        <w:t xml:space="preserve"> </w:t>
      </w:r>
      <w:r>
        <w:rPr>
          <w:i/>
          <w:sz w:val="24"/>
        </w:rPr>
        <w:t>in</w:t>
      </w:r>
      <w:r>
        <w:rPr>
          <w:i/>
          <w:spacing w:val="-7"/>
          <w:sz w:val="24"/>
        </w:rPr>
        <w:t xml:space="preserve"> </w:t>
      </w:r>
      <w:r>
        <w:rPr>
          <w:i/>
          <w:sz w:val="24"/>
        </w:rPr>
        <w:t>Catholic</w:t>
      </w:r>
      <w:r>
        <w:rPr>
          <w:i/>
          <w:spacing w:val="-7"/>
          <w:sz w:val="24"/>
        </w:rPr>
        <w:t xml:space="preserve"> </w:t>
      </w:r>
      <w:r>
        <w:rPr>
          <w:i/>
          <w:sz w:val="24"/>
        </w:rPr>
        <w:t>Schools</w:t>
      </w:r>
      <w:r>
        <w:rPr>
          <w:i/>
          <w:spacing w:val="-15"/>
          <w:sz w:val="24"/>
        </w:rPr>
        <w:t xml:space="preserve"> </w:t>
      </w:r>
      <w:r>
        <w:rPr>
          <w:i/>
          <w:sz w:val="24"/>
        </w:rPr>
        <w:t>: From Inception to Implementation Inclusion in Catholic Schools : From Inception to Implementation</w:t>
      </w:r>
      <w:r>
        <w:rPr>
          <w:sz w:val="24"/>
        </w:rPr>
        <w:t xml:space="preserve">. </w:t>
      </w:r>
      <w:r>
        <w:rPr>
          <w:i/>
          <w:sz w:val="24"/>
        </w:rPr>
        <w:t>23</w:t>
      </w:r>
      <w:r>
        <w:rPr>
          <w:sz w:val="24"/>
        </w:rPr>
        <w:t>(2).</w:t>
      </w:r>
    </w:p>
    <w:p w:rsidR="00BC3CB7" w:rsidRDefault="00AF39CF">
      <w:pPr>
        <w:pStyle w:val="BodyText"/>
        <w:spacing w:line="276" w:lineRule="auto"/>
        <w:ind w:left="569" w:right="421" w:hanging="568"/>
      </w:pPr>
      <w:r>
        <w:t xml:space="preserve">Boyle, M. J., &amp; Hernandez, C. (2016). An Investigation of the Attitudes of Catholic School Principals towards the Inclusion of Students with Disabilities. In </w:t>
      </w:r>
      <w:r>
        <w:rPr>
          <w:i/>
        </w:rPr>
        <w:t xml:space="preserve">Journal of Catholic Education </w:t>
      </w:r>
      <w:r>
        <w:t xml:space="preserve">(Vol. 20, Issue 1). </w:t>
      </w:r>
      <w:r>
        <w:rPr>
          <w:spacing w:val="-2"/>
        </w:rPr>
        <w:t>https://doi.org/10.15365/joce.2001092016</w:t>
      </w:r>
    </w:p>
    <w:p w:rsidR="00BC3CB7" w:rsidRDefault="00AF39CF">
      <w:pPr>
        <w:spacing w:before="1" w:line="276" w:lineRule="auto"/>
        <w:ind w:left="569" w:right="422" w:hanging="568"/>
        <w:jc w:val="both"/>
        <w:rPr>
          <w:sz w:val="24"/>
        </w:rPr>
      </w:pPr>
      <w:r>
        <w:rPr>
          <w:sz w:val="24"/>
        </w:rPr>
        <w:t xml:space="preserve">Brotosudarmo, D. (2021). </w:t>
      </w:r>
      <w:r>
        <w:rPr>
          <w:i/>
          <w:sz w:val="24"/>
        </w:rPr>
        <w:t>Pembinaan Warga Gereja Selaras Dengan Tantangan Zaman</w:t>
      </w:r>
      <w:r>
        <w:rPr>
          <w:sz w:val="24"/>
        </w:rPr>
        <w:t>. PMBR Andi.</w:t>
      </w:r>
    </w:p>
    <w:p w:rsidR="00BC3CB7" w:rsidRDefault="00AF39CF">
      <w:pPr>
        <w:spacing w:line="276" w:lineRule="auto"/>
        <w:ind w:left="569" w:right="422" w:hanging="568"/>
        <w:jc w:val="both"/>
        <w:rPr>
          <w:sz w:val="24"/>
        </w:rPr>
      </w:pPr>
      <w:r>
        <w:rPr>
          <w:sz w:val="24"/>
        </w:rPr>
        <w:t xml:space="preserve">Burhanudin, M. (2024). </w:t>
      </w:r>
      <w:r>
        <w:rPr>
          <w:i/>
          <w:sz w:val="24"/>
        </w:rPr>
        <w:t>Analisis Resepsi Iklan Edutainment Google Versi “Kenali Taktik Merusak Reputasi” Pada Pemilih Pemula Dalam Pemilu 2024 di Kota Semarang</w:t>
      </w:r>
      <w:r>
        <w:rPr>
          <w:sz w:val="24"/>
        </w:rPr>
        <w:t>.</w:t>
      </w:r>
    </w:p>
    <w:p w:rsidR="00BC3CB7" w:rsidRDefault="00AF39CF">
      <w:pPr>
        <w:pStyle w:val="BodyText"/>
        <w:spacing w:line="276" w:lineRule="auto"/>
        <w:ind w:left="569" w:right="424" w:hanging="568"/>
      </w:pPr>
      <w:r>
        <w:t>Cahya,</w:t>
      </w:r>
      <w:r>
        <w:rPr>
          <w:spacing w:val="-15"/>
        </w:rPr>
        <w:t xml:space="preserve"> </w:t>
      </w:r>
      <w:r>
        <w:t>A. (2024). Peranan</w:t>
      </w:r>
      <w:r>
        <w:rPr>
          <w:spacing w:val="-1"/>
        </w:rPr>
        <w:t xml:space="preserve"> </w:t>
      </w:r>
      <w:r>
        <w:t>Pembelajaran Sejarah</w:t>
      </w:r>
      <w:r>
        <w:rPr>
          <w:spacing w:val="-1"/>
        </w:rPr>
        <w:t xml:space="preserve"> </w:t>
      </w:r>
      <w:r>
        <w:t>Sebagai</w:t>
      </w:r>
      <w:r>
        <w:rPr>
          <w:spacing w:val="-1"/>
        </w:rPr>
        <w:t xml:space="preserve"> </w:t>
      </w:r>
      <w:r>
        <w:t xml:space="preserve">Upaya Membentuk Karakter Peserta Didik Pada Kurikulum Merdeka. </w:t>
      </w:r>
      <w:r>
        <w:rPr>
          <w:i/>
        </w:rPr>
        <w:t>Visi Sosial Humaniora</w:t>
      </w:r>
      <w:r>
        <w:t xml:space="preserve">, </w:t>
      </w:r>
      <w:r>
        <w:rPr>
          <w:i/>
        </w:rPr>
        <w:t>5</w:t>
      </w:r>
      <w:r>
        <w:t>(1), 194–205.</w:t>
      </w:r>
    </w:p>
    <w:p w:rsidR="00BC3CB7" w:rsidRDefault="00AF39CF">
      <w:pPr>
        <w:spacing w:line="276" w:lineRule="auto"/>
        <w:ind w:left="569" w:right="423" w:hanging="568"/>
        <w:jc w:val="both"/>
        <w:rPr>
          <w:sz w:val="24"/>
        </w:rPr>
      </w:pPr>
      <w:r>
        <w:rPr>
          <w:sz w:val="24"/>
        </w:rPr>
        <w:t xml:space="preserve">Cahyadi, K. (2009). </w:t>
      </w:r>
      <w:r>
        <w:rPr>
          <w:i/>
          <w:sz w:val="24"/>
        </w:rPr>
        <w:t>Pastoral Gereja: Paroki dalam Upaya Membangun Gereja yang Hidup</w:t>
      </w:r>
      <w:r>
        <w:rPr>
          <w:sz w:val="24"/>
        </w:rPr>
        <w:t>. Kanisius.</w:t>
      </w:r>
    </w:p>
    <w:p w:rsidR="00BC3CB7" w:rsidRDefault="00AF39CF">
      <w:pPr>
        <w:pStyle w:val="BodyText"/>
        <w:spacing w:line="276" w:lineRule="auto"/>
        <w:ind w:left="569" w:right="421" w:hanging="568"/>
      </w:pPr>
      <w:r>
        <w:t>Carbajo</w:t>
      </w:r>
      <w:r>
        <w:rPr>
          <w:spacing w:val="-4"/>
        </w:rPr>
        <w:t xml:space="preserve"> </w:t>
      </w:r>
      <w:r>
        <w:t>Núñez,</w:t>
      </w:r>
      <w:r>
        <w:rPr>
          <w:spacing w:val="-4"/>
        </w:rPr>
        <w:t xml:space="preserve"> </w:t>
      </w:r>
      <w:r>
        <w:t>M.</w:t>
      </w:r>
      <w:r>
        <w:rPr>
          <w:spacing w:val="-3"/>
        </w:rPr>
        <w:t xml:space="preserve"> </w:t>
      </w:r>
      <w:r>
        <w:t>(2022).</w:t>
      </w:r>
      <w:r>
        <w:rPr>
          <w:spacing w:val="-4"/>
        </w:rPr>
        <w:t xml:space="preserve"> </w:t>
      </w:r>
      <w:r>
        <w:t>Fraternity,</w:t>
      </w:r>
      <w:r>
        <w:rPr>
          <w:spacing w:val="-4"/>
        </w:rPr>
        <w:t xml:space="preserve"> </w:t>
      </w:r>
      <w:r>
        <w:t>familial</w:t>
      </w:r>
      <w:r>
        <w:rPr>
          <w:spacing w:val="-5"/>
        </w:rPr>
        <w:t xml:space="preserve"> </w:t>
      </w:r>
      <w:r>
        <w:t>relationships,</w:t>
      </w:r>
      <w:r>
        <w:rPr>
          <w:spacing w:val="-1"/>
        </w:rPr>
        <w:t xml:space="preserve"> </w:t>
      </w:r>
      <w:r>
        <w:t xml:space="preserve">and politics in the light of the encyclical Fratelli tutti. </w:t>
      </w:r>
      <w:r>
        <w:rPr>
          <w:i/>
        </w:rPr>
        <w:t>Forum Teologiczne</w:t>
      </w:r>
      <w:r>
        <w:t xml:space="preserve">, </w:t>
      </w:r>
      <w:r>
        <w:rPr>
          <w:i/>
        </w:rPr>
        <w:t>23</w:t>
      </w:r>
      <w:r>
        <w:t>. https://doi.org/10.31648/ft.7905</w:t>
      </w:r>
    </w:p>
    <w:p w:rsidR="00BC3CB7" w:rsidRDefault="00AF39CF">
      <w:pPr>
        <w:tabs>
          <w:tab w:val="left" w:pos="5512"/>
        </w:tabs>
        <w:spacing w:line="276" w:lineRule="auto"/>
        <w:ind w:left="569" w:right="422" w:hanging="568"/>
        <w:jc w:val="both"/>
        <w:rPr>
          <w:sz w:val="24"/>
        </w:rPr>
      </w:pPr>
      <w:r>
        <w:rPr>
          <w:sz w:val="24"/>
        </w:rPr>
        <w:t xml:space="preserve">Castelluccio, M. (2023). </w:t>
      </w:r>
      <w:r>
        <w:rPr>
          <w:i/>
          <w:sz w:val="24"/>
        </w:rPr>
        <w:t xml:space="preserve">A Written Test for Artificial General </w:t>
      </w:r>
      <w:r>
        <w:rPr>
          <w:i/>
          <w:spacing w:val="-2"/>
          <w:sz w:val="24"/>
        </w:rPr>
        <w:t>Intelligence</w:t>
      </w:r>
      <w:r>
        <w:rPr>
          <w:spacing w:val="-2"/>
          <w:sz w:val="24"/>
        </w:rPr>
        <w:t>.</w:t>
      </w:r>
      <w:r>
        <w:rPr>
          <w:sz w:val="24"/>
        </w:rPr>
        <w:tab/>
      </w:r>
      <w:r>
        <w:rPr>
          <w:i/>
          <w:spacing w:val="-2"/>
          <w:sz w:val="24"/>
        </w:rPr>
        <w:t>August</w:t>
      </w:r>
      <w:r>
        <w:rPr>
          <w:spacing w:val="-2"/>
          <w:sz w:val="24"/>
        </w:rPr>
        <w:t>.</w:t>
      </w:r>
    </w:p>
    <w:p w:rsidR="00BC3CB7" w:rsidRDefault="00AF39CF">
      <w:pPr>
        <w:pStyle w:val="BodyText"/>
        <w:spacing w:line="275" w:lineRule="exact"/>
        <w:ind w:left="569"/>
        <w:jc w:val="left"/>
      </w:pPr>
      <w:r>
        <w:rPr>
          <w:spacing w:val="-2"/>
        </w:rPr>
        <w:t>https://doi.org/10.13140/RG.2.2.28504.67842</w:t>
      </w:r>
    </w:p>
    <w:p w:rsidR="00BC3CB7" w:rsidRDefault="00AF39CF">
      <w:pPr>
        <w:spacing w:before="42"/>
        <w:ind w:left="1"/>
        <w:rPr>
          <w:i/>
          <w:sz w:val="24"/>
        </w:rPr>
      </w:pPr>
      <w:r>
        <w:rPr>
          <w:sz w:val="24"/>
        </w:rPr>
        <w:t>Che,</w:t>
      </w:r>
      <w:r>
        <w:rPr>
          <w:spacing w:val="55"/>
          <w:w w:val="150"/>
          <w:sz w:val="24"/>
        </w:rPr>
        <w:t xml:space="preserve"> </w:t>
      </w:r>
      <w:r>
        <w:rPr>
          <w:sz w:val="24"/>
        </w:rPr>
        <w:t>M.,</w:t>
      </w:r>
      <w:r>
        <w:rPr>
          <w:spacing w:val="58"/>
          <w:w w:val="150"/>
          <w:sz w:val="24"/>
        </w:rPr>
        <w:t xml:space="preserve"> </w:t>
      </w:r>
      <w:r>
        <w:rPr>
          <w:sz w:val="24"/>
        </w:rPr>
        <w:t>&amp;</w:t>
      </w:r>
      <w:r>
        <w:rPr>
          <w:spacing w:val="57"/>
          <w:w w:val="150"/>
          <w:sz w:val="24"/>
        </w:rPr>
        <w:t xml:space="preserve"> </w:t>
      </w:r>
      <w:r>
        <w:rPr>
          <w:sz w:val="24"/>
        </w:rPr>
        <w:t>Howard,</w:t>
      </w:r>
      <w:r>
        <w:rPr>
          <w:spacing w:val="57"/>
          <w:w w:val="150"/>
          <w:sz w:val="24"/>
        </w:rPr>
        <w:t xml:space="preserve"> </w:t>
      </w:r>
      <w:r>
        <w:rPr>
          <w:sz w:val="24"/>
        </w:rPr>
        <w:t>M.</w:t>
      </w:r>
      <w:r>
        <w:rPr>
          <w:spacing w:val="59"/>
          <w:w w:val="150"/>
          <w:sz w:val="24"/>
        </w:rPr>
        <w:t xml:space="preserve"> </w:t>
      </w:r>
      <w:r>
        <w:rPr>
          <w:sz w:val="24"/>
        </w:rPr>
        <w:t>(2024).</w:t>
      </w:r>
      <w:r>
        <w:rPr>
          <w:spacing w:val="60"/>
          <w:w w:val="150"/>
          <w:sz w:val="24"/>
        </w:rPr>
        <w:t xml:space="preserve"> </w:t>
      </w:r>
      <w:r>
        <w:rPr>
          <w:i/>
          <w:sz w:val="24"/>
        </w:rPr>
        <w:t>EDUCATION</w:t>
      </w:r>
      <w:r>
        <w:rPr>
          <w:i/>
          <w:spacing w:val="51"/>
          <w:w w:val="150"/>
          <w:sz w:val="24"/>
        </w:rPr>
        <w:t xml:space="preserve"> </w:t>
      </w:r>
      <w:r>
        <w:rPr>
          <w:i/>
          <w:sz w:val="24"/>
        </w:rPr>
        <w:t>AND</w:t>
      </w:r>
      <w:r>
        <w:rPr>
          <w:i/>
          <w:spacing w:val="57"/>
          <w:w w:val="150"/>
          <w:sz w:val="24"/>
        </w:rPr>
        <w:t xml:space="preserve"> </w:t>
      </w:r>
      <w:r>
        <w:rPr>
          <w:i/>
          <w:spacing w:val="-5"/>
          <w:sz w:val="24"/>
        </w:rPr>
        <w:t>THE</w:t>
      </w:r>
    </w:p>
    <w:p w:rsidR="00BC3CB7" w:rsidRDefault="00AF39CF">
      <w:pPr>
        <w:spacing w:before="40" w:line="276" w:lineRule="auto"/>
        <w:ind w:left="569"/>
        <w:rPr>
          <w:sz w:val="24"/>
        </w:rPr>
      </w:pPr>
      <w:r>
        <w:rPr>
          <w:i/>
          <w:sz w:val="24"/>
        </w:rPr>
        <w:t>CULTURE</w:t>
      </w:r>
      <w:r>
        <w:rPr>
          <w:i/>
          <w:spacing w:val="-1"/>
          <w:sz w:val="24"/>
        </w:rPr>
        <w:t xml:space="preserve"> </w:t>
      </w:r>
      <w:r>
        <w:rPr>
          <w:i/>
          <w:sz w:val="24"/>
        </w:rPr>
        <w:t>OF PEACE</w:t>
      </w:r>
      <w:r>
        <w:rPr>
          <w:i/>
          <w:spacing w:val="-15"/>
          <w:sz w:val="24"/>
        </w:rPr>
        <w:t xml:space="preserve"> </w:t>
      </w:r>
      <w:r>
        <w:rPr>
          <w:i/>
          <w:sz w:val="24"/>
        </w:rPr>
        <w:t>: The Case of Cameroon</w:t>
      </w:r>
      <w:r>
        <w:rPr>
          <w:sz w:val="24"/>
        </w:rPr>
        <w:t xml:space="preserve">. </w:t>
      </w:r>
      <w:r>
        <w:rPr>
          <w:i/>
          <w:sz w:val="24"/>
        </w:rPr>
        <w:t>October</w:t>
      </w:r>
      <w:r>
        <w:rPr>
          <w:sz w:val="24"/>
        </w:rPr>
        <w:t>. https://doi.org/10.13140/ RG.2.2.18726.74560</w:t>
      </w:r>
    </w:p>
    <w:p w:rsidR="00BC3CB7" w:rsidRDefault="00AF39CF">
      <w:pPr>
        <w:pStyle w:val="BodyText"/>
        <w:spacing w:before="2"/>
        <w:ind w:left="1"/>
        <w:jc w:val="left"/>
      </w:pPr>
      <w:r>
        <w:t>Cholil,</w:t>
      </w:r>
      <w:r>
        <w:rPr>
          <w:spacing w:val="-15"/>
        </w:rPr>
        <w:t xml:space="preserve"> </w:t>
      </w:r>
      <w:r>
        <w:t>S.,</w:t>
      </w:r>
      <w:r>
        <w:rPr>
          <w:spacing w:val="-14"/>
        </w:rPr>
        <w:t xml:space="preserve"> </w:t>
      </w:r>
      <w:r>
        <w:t>&amp;</w:t>
      </w:r>
      <w:r>
        <w:rPr>
          <w:spacing w:val="-13"/>
        </w:rPr>
        <w:t xml:space="preserve"> </w:t>
      </w:r>
      <w:r>
        <w:t>Parker,</w:t>
      </w:r>
      <w:r>
        <w:rPr>
          <w:spacing w:val="-14"/>
        </w:rPr>
        <w:t xml:space="preserve"> </w:t>
      </w:r>
      <w:r>
        <w:t>L.</w:t>
      </w:r>
      <w:r>
        <w:rPr>
          <w:spacing w:val="-15"/>
        </w:rPr>
        <w:t xml:space="preserve"> </w:t>
      </w:r>
      <w:r>
        <w:t>(2021).</w:t>
      </w:r>
      <w:r>
        <w:rPr>
          <w:spacing w:val="-14"/>
        </w:rPr>
        <w:t xml:space="preserve"> </w:t>
      </w:r>
      <w:r>
        <w:t>Environmental</w:t>
      </w:r>
      <w:r>
        <w:rPr>
          <w:spacing w:val="-14"/>
        </w:rPr>
        <w:t xml:space="preserve"> </w:t>
      </w:r>
      <w:r>
        <w:t>education</w:t>
      </w:r>
      <w:r>
        <w:rPr>
          <w:spacing w:val="-14"/>
        </w:rPr>
        <w:t xml:space="preserve"> </w:t>
      </w:r>
      <w:r>
        <w:t>and</w:t>
      </w:r>
      <w:r>
        <w:rPr>
          <w:spacing w:val="-13"/>
        </w:rPr>
        <w:t xml:space="preserve"> </w:t>
      </w:r>
      <w:r>
        <w:rPr>
          <w:spacing w:val="-4"/>
        </w:rPr>
        <w:t>eco-</w:t>
      </w:r>
    </w:p>
    <w:p w:rsidR="00BC3CB7" w:rsidRDefault="00BC3CB7">
      <w:pPr>
        <w:pStyle w:val="BodyText"/>
        <w:jc w:val="left"/>
        <w:sectPr w:rsidR="00BC3CB7">
          <w:headerReference w:type="even" r:id="rId1696"/>
          <w:headerReference w:type="default" r:id="rId1697"/>
          <w:footerReference w:type="default" r:id="rId1698"/>
          <w:headerReference w:type="first" r:id="rId1699"/>
          <w:pgSz w:w="8790" w:h="13050"/>
          <w:pgMar w:top="1060" w:right="992" w:bottom="920" w:left="1133" w:header="0" w:footer="738" w:gutter="0"/>
          <w:cols w:space="720"/>
        </w:sectPr>
      </w:pPr>
    </w:p>
    <w:p w:rsidR="00BC3CB7" w:rsidRDefault="00AF39CF">
      <w:pPr>
        <w:pStyle w:val="BodyText"/>
        <w:spacing w:before="72"/>
        <w:ind w:left="853"/>
        <w:jc w:val="left"/>
      </w:pPr>
      <w:r>
        <w:lastRenderedPageBreak/>
        <w:t>theology:</w:t>
      </w:r>
      <w:r>
        <w:rPr>
          <w:spacing w:val="41"/>
        </w:rPr>
        <w:t xml:space="preserve"> </w:t>
      </w:r>
      <w:r>
        <w:t>insights</w:t>
      </w:r>
      <w:r>
        <w:rPr>
          <w:spacing w:val="41"/>
        </w:rPr>
        <w:t xml:space="preserve"> </w:t>
      </w:r>
      <w:r>
        <w:t>from</w:t>
      </w:r>
      <w:r>
        <w:rPr>
          <w:spacing w:val="40"/>
        </w:rPr>
        <w:t xml:space="preserve"> </w:t>
      </w:r>
      <w:r>
        <w:t>Franciscan</w:t>
      </w:r>
      <w:r>
        <w:rPr>
          <w:spacing w:val="40"/>
        </w:rPr>
        <w:t xml:space="preserve"> </w:t>
      </w:r>
      <w:r>
        <w:t>schools</w:t>
      </w:r>
      <w:r>
        <w:rPr>
          <w:spacing w:val="41"/>
        </w:rPr>
        <w:t xml:space="preserve"> </w:t>
      </w:r>
      <w:r>
        <w:t>in</w:t>
      </w:r>
      <w:r>
        <w:rPr>
          <w:spacing w:val="40"/>
        </w:rPr>
        <w:t xml:space="preserve"> </w:t>
      </w:r>
      <w:r>
        <w:rPr>
          <w:spacing w:val="-2"/>
        </w:rPr>
        <w:t>Indonesia.</w:t>
      </w:r>
    </w:p>
    <w:p w:rsidR="00BC3CB7" w:rsidRDefault="00AF39CF">
      <w:pPr>
        <w:spacing w:before="42"/>
        <w:ind w:left="853"/>
        <w:rPr>
          <w:sz w:val="24"/>
        </w:rPr>
      </w:pPr>
      <w:r>
        <w:rPr>
          <w:i/>
          <w:sz w:val="24"/>
        </w:rPr>
        <w:t>Environmental</w:t>
      </w:r>
      <w:r>
        <w:rPr>
          <w:i/>
          <w:spacing w:val="53"/>
          <w:sz w:val="24"/>
        </w:rPr>
        <w:t xml:space="preserve"> </w:t>
      </w:r>
      <w:r>
        <w:rPr>
          <w:i/>
          <w:sz w:val="24"/>
        </w:rPr>
        <w:t>Education</w:t>
      </w:r>
      <w:r>
        <w:rPr>
          <w:i/>
          <w:spacing w:val="53"/>
          <w:sz w:val="24"/>
        </w:rPr>
        <w:t xml:space="preserve"> </w:t>
      </w:r>
      <w:r>
        <w:rPr>
          <w:i/>
          <w:sz w:val="24"/>
        </w:rPr>
        <w:t>Research</w:t>
      </w:r>
      <w:r>
        <w:rPr>
          <w:sz w:val="24"/>
        </w:rPr>
        <w:t>,</w:t>
      </w:r>
      <w:r>
        <w:rPr>
          <w:spacing w:val="53"/>
          <w:sz w:val="24"/>
        </w:rPr>
        <w:t xml:space="preserve"> </w:t>
      </w:r>
      <w:r>
        <w:rPr>
          <w:i/>
          <w:sz w:val="24"/>
        </w:rPr>
        <w:t>27</w:t>
      </w:r>
      <w:r>
        <w:rPr>
          <w:sz w:val="24"/>
        </w:rPr>
        <w:t>(12),</w:t>
      </w:r>
      <w:r>
        <w:rPr>
          <w:spacing w:val="54"/>
          <w:sz w:val="24"/>
        </w:rPr>
        <w:t xml:space="preserve"> </w:t>
      </w:r>
      <w:r>
        <w:rPr>
          <w:spacing w:val="-2"/>
          <w:sz w:val="24"/>
        </w:rPr>
        <w:t>1759–1782.</w:t>
      </w:r>
    </w:p>
    <w:p w:rsidR="00BC3CB7" w:rsidRDefault="00AF39CF">
      <w:pPr>
        <w:pStyle w:val="BodyText"/>
        <w:spacing w:before="40"/>
        <w:ind w:left="853"/>
        <w:jc w:val="left"/>
      </w:pPr>
      <w:r>
        <w:t>https://doi.org/10.1080/</w:t>
      </w:r>
      <w:r>
        <w:rPr>
          <w:spacing w:val="-10"/>
        </w:rPr>
        <w:t xml:space="preserve"> </w:t>
      </w:r>
      <w:r>
        <w:rPr>
          <w:spacing w:val="-2"/>
        </w:rPr>
        <w:t>13504622.2021.1968349</w:t>
      </w:r>
    </w:p>
    <w:p w:rsidR="00BC3CB7" w:rsidRDefault="00AF39CF">
      <w:pPr>
        <w:tabs>
          <w:tab w:val="left" w:pos="3025"/>
          <w:tab w:val="left" w:pos="5943"/>
        </w:tabs>
        <w:spacing w:before="42" w:line="276" w:lineRule="auto"/>
        <w:ind w:left="853" w:right="137" w:hanging="568"/>
        <w:jc w:val="both"/>
        <w:rPr>
          <w:sz w:val="24"/>
        </w:rPr>
      </w:pPr>
      <w:r>
        <w:rPr>
          <w:sz w:val="24"/>
        </w:rPr>
        <w:t xml:space="preserve">Coker, J. K., &amp; Dixon-Saxon, S. (2018). Curriculum Development. In </w:t>
      </w:r>
      <w:r>
        <w:rPr>
          <w:i/>
          <w:sz w:val="24"/>
        </w:rPr>
        <w:t>Preparing the Educator in Counselor Education:</w:t>
      </w:r>
      <w:r>
        <w:rPr>
          <w:i/>
          <w:spacing w:val="-15"/>
          <w:sz w:val="24"/>
        </w:rPr>
        <w:t xml:space="preserve"> </w:t>
      </w:r>
      <w:r>
        <w:rPr>
          <w:i/>
          <w:sz w:val="24"/>
        </w:rPr>
        <w:t>A</w:t>
      </w:r>
      <w:r>
        <w:rPr>
          <w:i/>
          <w:spacing w:val="-15"/>
          <w:sz w:val="24"/>
        </w:rPr>
        <w:t xml:space="preserve"> </w:t>
      </w:r>
      <w:r>
        <w:rPr>
          <w:i/>
          <w:sz w:val="24"/>
        </w:rPr>
        <w:t>Comprehensive</w:t>
      </w:r>
      <w:r>
        <w:rPr>
          <w:i/>
          <w:spacing w:val="-15"/>
          <w:sz w:val="24"/>
        </w:rPr>
        <w:t xml:space="preserve"> </w:t>
      </w:r>
      <w:r>
        <w:rPr>
          <w:i/>
          <w:sz w:val="24"/>
        </w:rPr>
        <w:t>Guide</w:t>
      </w:r>
      <w:r>
        <w:rPr>
          <w:i/>
          <w:spacing w:val="-15"/>
          <w:sz w:val="24"/>
        </w:rPr>
        <w:t xml:space="preserve"> </w:t>
      </w:r>
      <w:r>
        <w:rPr>
          <w:i/>
          <w:sz w:val="24"/>
        </w:rPr>
        <w:t>to</w:t>
      </w:r>
      <w:r>
        <w:rPr>
          <w:i/>
          <w:spacing w:val="-15"/>
          <w:sz w:val="24"/>
        </w:rPr>
        <w:t xml:space="preserve"> </w:t>
      </w:r>
      <w:r>
        <w:rPr>
          <w:i/>
          <w:sz w:val="24"/>
        </w:rPr>
        <w:t>Building</w:t>
      </w:r>
      <w:r>
        <w:rPr>
          <w:i/>
          <w:spacing w:val="-15"/>
          <w:sz w:val="24"/>
        </w:rPr>
        <w:t xml:space="preserve"> </w:t>
      </w:r>
      <w:r>
        <w:rPr>
          <w:i/>
          <w:sz w:val="24"/>
        </w:rPr>
        <w:t xml:space="preserve">Knowledge </w:t>
      </w:r>
      <w:r>
        <w:rPr>
          <w:i/>
          <w:spacing w:val="-4"/>
          <w:sz w:val="24"/>
        </w:rPr>
        <w:t>and</w:t>
      </w:r>
      <w:r>
        <w:rPr>
          <w:i/>
          <w:sz w:val="24"/>
        </w:rPr>
        <w:tab/>
      </w:r>
      <w:r>
        <w:rPr>
          <w:i/>
          <w:spacing w:val="-2"/>
          <w:sz w:val="24"/>
        </w:rPr>
        <w:t>Developing</w:t>
      </w:r>
      <w:r>
        <w:rPr>
          <w:i/>
          <w:sz w:val="24"/>
        </w:rPr>
        <w:tab/>
      </w:r>
      <w:r>
        <w:rPr>
          <w:i/>
          <w:spacing w:val="-2"/>
          <w:sz w:val="24"/>
        </w:rPr>
        <w:t>Skills</w:t>
      </w:r>
      <w:r>
        <w:rPr>
          <w:spacing w:val="-2"/>
          <w:sz w:val="24"/>
        </w:rPr>
        <w:t>. https://doi.org/10.4324/9781315521695-7</w:t>
      </w:r>
    </w:p>
    <w:p w:rsidR="00BC3CB7" w:rsidRDefault="00AF39CF">
      <w:pPr>
        <w:spacing w:line="276" w:lineRule="auto"/>
        <w:ind w:left="853" w:right="139" w:hanging="568"/>
        <w:jc w:val="both"/>
        <w:rPr>
          <w:sz w:val="24"/>
        </w:rPr>
      </w:pPr>
      <w:r>
        <w:rPr>
          <w:sz w:val="24"/>
        </w:rPr>
        <w:t>Dacholfany, M. I., Iswati, I., Cahyono, H., &amp; Al Faqih, H. L. (2024).</w:t>
      </w:r>
      <w:r>
        <w:rPr>
          <w:spacing w:val="-3"/>
          <w:sz w:val="24"/>
        </w:rPr>
        <w:t xml:space="preserve"> </w:t>
      </w:r>
      <w:r>
        <w:rPr>
          <w:sz w:val="24"/>
        </w:rPr>
        <w:t>No</w:t>
      </w:r>
      <w:r>
        <w:rPr>
          <w:spacing w:val="-6"/>
          <w:sz w:val="24"/>
        </w:rPr>
        <w:t xml:space="preserve"> </w:t>
      </w:r>
      <w:r>
        <w:rPr>
          <w:sz w:val="24"/>
        </w:rPr>
        <w:t>Title.</w:t>
      </w:r>
      <w:r>
        <w:rPr>
          <w:spacing w:val="-3"/>
          <w:sz w:val="24"/>
        </w:rPr>
        <w:t xml:space="preserve"> </w:t>
      </w:r>
      <w:r>
        <w:rPr>
          <w:i/>
          <w:sz w:val="24"/>
        </w:rPr>
        <w:t>Jurnal</w:t>
      </w:r>
      <w:r>
        <w:rPr>
          <w:i/>
          <w:spacing w:val="-3"/>
          <w:sz w:val="24"/>
        </w:rPr>
        <w:t xml:space="preserve"> </w:t>
      </w:r>
      <w:r>
        <w:rPr>
          <w:i/>
          <w:sz w:val="24"/>
        </w:rPr>
        <w:t>Pendidikan</w:t>
      </w:r>
      <w:r>
        <w:rPr>
          <w:i/>
          <w:spacing w:val="-3"/>
          <w:sz w:val="24"/>
        </w:rPr>
        <w:t xml:space="preserve"> </w:t>
      </w:r>
      <w:r>
        <w:rPr>
          <w:i/>
          <w:sz w:val="24"/>
        </w:rPr>
        <w:t>Dan</w:t>
      </w:r>
      <w:r>
        <w:rPr>
          <w:i/>
          <w:spacing w:val="-1"/>
          <w:sz w:val="24"/>
        </w:rPr>
        <w:t xml:space="preserve"> </w:t>
      </w:r>
      <w:r>
        <w:rPr>
          <w:i/>
          <w:sz w:val="24"/>
        </w:rPr>
        <w:t>Pemikiran</w:t>
      </w:r>
      <w:r>
        <w:rPr>
          <w:i/>
          <w:spacing w:val="-2"/>
          <w:sz w:val="24"/>
        </w:rPr>
        <w:t xml:space="preserve"> </w:t>
      </w:r>
      <w:r>
        <w:rPr>
          <w:i/>
          <w:sz w:val="24"/>
        </w:rPr>
        <w:t>Islam</w:t>
      </w:r>
      <w:r>
        <w:rPr>
          <w:sz w:val="24"/>
        </w:rPr>
        <w:t xml:space="preserve">, </w:t>
      </w:r>
      <w:r>
        <w:rPr>
          <w:i/>
          <w:sz w:val="24"/>
        </w:rPr>
        <w:t>8</w:t>
      </w:r>
      <w:r>
        <w:rPr>
          <w:sz w:val="24"/>
        </w:rPr>
        <w:t>(1), 227–237.</w:t>
      </w:r>
    </w:p>
    <w:p w:rsidR="00BC3CB7" w:rsidRDefault="00AF39CF">
      <w:pPr>
        <w:spacing w:before="1" w:line="276" w:lineRule="auto"/>
        <w:ind w:left="285" w:right="140"/>
        <w:jc w:val="both"/>
        <w:rPr>
          <w:i/>
          <w:sz w:val="24"/>
        </w:rPr>
      </w:pPr>
      <w:r>
        <w:rPr>
          <w:sz w:val="24"/>
        </w:rPr>
        <w:t xml:space="preserve">Dalimoenthe, I. (2021). </w:t>
      </w:r>
      <w:r>
        <w:rPr>
          <w:i/>
          <w:sz w:val="24"/>
        </w:rPr>
        <w:t>Sosiologi Gender</w:t>
      </w:r>
      <w:r>
        <w:rPr>
          <w:sz w:val="24"/>
        </w:rPr>
        <w:t>. Bumi Aksara. Damanik,</w:t>
      </w:r>
      <w:r>
        <w:rPr>
          <w:spacing w:val="39"/>
          <w:sz w:val="24"/>
        </w:rPr>
        <w:t xml:space="preserve"> </w:t>
      </w:r>
      <w:r>
        <w:rPr>
          <w:sz w:val="24"/>
        </w:rPr>
        <w:t>S.</w:t>
      </w:r>
      <w:r>
        <w:rPr>
          <w:spacing w:val="40"/>
          <w:sz w:val="24"/>
        </w:rPr>
        <w:t xml:space="preserve"> </w:t>
      </w:r>
      <w:r>
        <w:rPr>
          <w:sz w:val="24"/>
        </w:rPr>
        <w:t>E.</w:t>
      </w:r>
      <w:r>
        <w:rPr>
          <w:spacing w:val="40"/>
          <w:sz w:val="24"/>
        </w:rPr>
        <w:t xml:space="preserve"> </w:t>
      </w:r>
      <w:r>
        <w:rPr>
          <w:sz w:val="24"/>
        </w:rPr>
        <w:t>(2019).</w:t>
      </w:r>
      <w:r>
        <w:rPr>
          <w:spacing w:val="41"/>
          <w:sz w:val="24"/>
        </w:rPr>
        <w:t xml:space="preserve"> </w:t>
      </w:r>
      <w:r>
        <w:rPr>
          <w:i/>
          <w:sz w:val="24"/>
        </w:rPr>
        <w:t>Buku</w:t>
      </w:r>
      <w:r>
        <w:rPr>
          <w:i/>
          <w:spacing w:val="33"/>
          <w:sz w:val="24"/>
        </w:rPr>
        <w:t xml:space="preserve"> </w:t>
      </w:r>
      <w:r>
        <w:rPr>
          <w:i/>
          <w:sz w:val="24"/>
        </w:rPr>
        <w:t>Ajar</w:t>
      </w:r>
      <w:r>
        <w:rPr>
          <w:i/>
          <w:spacing w:val="41"/>
          <w:sz w:val="24"/>
        </w:rPr>
        <w:t xml:space="preserve"> </w:t>
      </w:r>
      <w:r>
        <w:rPr>
          <w:i/>
          <w:sz w:val="24"/>
        </w:rPr>
        <w:t>Pengelolaan</w:t>
      </w:r>
      <w:r>
        <w:rPr>
          <w:i/>
          <w:spacing w:val="39"/>
          <w:sz w:val="24"/>
        </w:rPr>
        <w:t xml:space="preserve"> </w:t>
      </w:r>
      <w:r>
        <w:rPr>
          <w:i/>
          <w:sz w:val="24"/>
        </w:rPr>
        <w:t>Sumber</w:t>
      </w:r>
      <w:r>
        <w:rPr>
          <w:i/>
          <w:spacing w:val="41"/>
          <w:sz w:val="24"/>
        </w:rPr>
        <w:t xml:space="preserve"> </w:t>
      </w:r>
      <w:r>
        <w:rPr>
          <w:i/>
          <w:spacing w:val="-4"/>
          <w:sz w:val="24"/>
        </w:rPr>
        <w:t>Daya</w:t>
      </w:r>
    </w:p>
    <w:p w:rsidR="00BC3CB7" w:rsidRDefault="00AF39CF">
      <w:pPr>
        <w:spacing w:line="276" w:lineRule="exact"/>
        <w:ind w:left="853"/>
        <w:jc w:val="both"/>
        <w:rPr>
          <w:sz w:val="24"/>
        </w:rPr>
      </w:pPr>
      <w:r>
        <w:rPr>
          <w:i/>
          <w:sz w:val="24"/>
        </w:rPr>
        <w:t>Alam</w:t>
      </w:r>
      <w:r>
        <w:rPr>
          <w:i/>
          <w:spacing w:val="-4"/>
          <w:sz w:val="24"/>
        </w:rPr>
        <w:t xml:space="preserve"> </w:t>
      </w:r>
      <w:r>
        <w:rPr>
          <w:i/>
          <w:sz w:val="24"/>
        </w:rPr>
        <w:t>dan</w:t>
      </w:r>
      <w:r>
        <w:rPr>
          <w:i/>
          <w:spacing w:val="-1"/>
          <w:sz w:val="24"/>
        </w:rPr>
        <w:t xml:space="preserve"> </w:t>
      </w:r>
      <w:r>
        <w:rPr>
          <w:i/>
          <w:sz w:val="24"/>
        </w:rPr>
        <w:t>Lingkungan</w:t>
      </w:r>
      <w:r>
        <w:rPr>
          <w:sz w:val="24"/>
        </w:rPr>
        <w:t>.</w:t>
      </w:r>
      <w:r>
        <w:rPr>
          <w:spacing w:val="-1"/>
          <w:sz w:val="24"/>
        </w:rPr>
        <w:t xml:space="preserve"> </w:t>
      </w:r>
      <w:r>
        <w:rPr>
          <w:sz w:val="24"/>
        </w:rPr>
        <w:t>Uwais</w:t>
      </w:r>
      <w:r>
        <w:rPr>
          <w:spacing w:val="-2"/>
          <w:sz w:val="24"/>
        </w:rPr>
        <w:t xml:space="preserve"> </w:t>
      </w:r>
      <w:r>
        <w:rPr>
          <w:sz w:val="24"/>
        </w:rPr>
        <w:t xml:space="preserve">Inspirasi </w:t>
      </w:r>
      <w:r>
        <w:rPr>
          <w:spacing w:val="-2"/>
          <w:sz w:val="24"/>
        </w:rPr>
        <w:t>Indonesia.</w:t>
      </w:r>
    </w:p>
    <w:p w:rsidR="00BC3CB7" w:rsidRDefault="00AF39CF">
      <w:pPr>
        <w:pStyle w:val="BodyText"/>
        <w:spacing w:before="42"/>
      </w:pPr>
      <w:r>
        <w:t>Danks,</w:t>
      </w:r>
      <w:r>
        <w:rPr>
          <w:spacing w:val="-15"/>
        </w:rPr>
        <w:t xml:space="preserve"> </w:t>
      </w:r>
      <w:r>
        <w:t>A.</w:t>
      </w:r>
      <w:r>
        <w:rPr>
          <w:spacing w:val="-7"/>
        </w:rPr>
        <w:t xml:space="preserve"> </w:t>
      </w:r>
      <w:r>
        <w:t>(2022).</w:t>
      </w:r>
      <w:r>
        <w:rPr>
          <w:spacing w:val="-4"/>
        </w:rPr>
        <w:t xml:space="preserve"> </w:t>
      </w:r>
      <w:r>
        <w:t>Kabar</w:t>
      </w:r>
      <w:r>
        <w:rPr>
          <w:spacing w:val="-5"/>
        </w:rPr>
        <w:t xml:space="preserve"> </w:t>
      </w:r>
      <w:r>
        <w:t>Baik.</w:t>
      </w:r>
      <w:r>
        <w:rPr>
          <w:spacing w:val="-4"/>
        </w:rPr>
        <w:t xml:space="preserve"> </w:t>
      </w:r>
      <w:r>
        <w:t>In</w:t>
      </w:r>
      <w:r>
        <w:rPr>
          <w:spacing w:val="-3"/>
        </w:rPr>
        <w:t xml:space="preserve"> </w:t>
      </w:r>
      <w:r>
        <w:rPr>
          <w:i/>
        </w:rPr>
        <w:t>Vol.</w:t>
      </w:r>
      <w:r>
        <w:rPr>
          <w:i/>
          <w:spacing w:val="-5"/>
        </w:rPr>
        <w:t xml:space="preserve"> </w:t>
      </w:r>
      <w:r>
        <w:rPr>
          <w:i/>
        </w:rPr>
        <w:t>10</w:t>
      </w:r>
      <w:r>
        <w:rPr>
          <w:i/>
          <w:spacing w:val="-2"/>
        </w:rPr>
        <w:t xml:space="preserve"> </w:t>
      </w:r>
      <w:r>
        <w:t>(p.</w:t>
      </w:r>
      <w:r>
        <w:rPr>
          <w:spacing w:val="-4"/>
        </w:rPr>
        <w:t xml:space="preserve"> </w:t>
      </w:r>
      <w:r>
        <w:rPr>
          <w:spacing w:val="-5"/>
        </w:rPr>
        <w:t>7).</w:t>
      </w:r>
    </w:p>
    <w:p w:rsidR="00BC3CB7" w:rsidRDefault="00AF39CF">
      <w:pPr>
        <w:spacing w:before="40" w:line="276" w:lineRule="auto"/>
        <w:ind w:left="853" w:right="139" w:hanging="568"/>
        <w:jc w:val="both"/>
        <w:rPr>
          <w:sz w:val="24"/>
        </w:rPr>
      </w:pPr>
      <w:r>
        <w:rPr>
          <w:sz w:val="24"/>
        </w:rPr>
        <w:t xml:space="preserve">Das, L. K., &amp; Kumar, K. L. (n.d.). </w:t>
      </w:r>
      <w:r>
        <w:rPr>
          <w:i/>
          <w:sz w:val="24"/>
        </w:rPr>
        <w:t>Cognition, intelligence, creativity, and innovation</w:t>
      </w:r>
      <w:r>
        <w:rPr>
          <w:sz w:val="24"/>
        </w:rPr>
        <w:t>. 18–25.</w:t>
      </w:r>
    </w:p>
    <w:p w:rsidR="00BC3CB7" w:rsidRDefault="00AF39CF">
      <w:pPr>
        <w:spacing w:before="2" w:line="276" w:lineRule="auto"/>
        <w:ind w:left="853" w:right="139" w:hanging="568"/>
        <w:jc w:val="both"/>
        <w:rPr>
          <w:sz w:val="24"/>
        </w:rPr>
      </w:pPr>
      <w:r>
        <w:rPr>
          <w:sz w:val="24"/>
        </w:rPr>
        <w:t>Davis,</w:t>
      </w:r>
      <w:r>
        <w:rPr>
          <w:spacing w:val="-3"/>
          <w:sz w:val="24"/>
        </w:rPr>
        <w:t xml:space="preserve"> </w:t>
      </w:r>
      <w:r>
        <w:rPr>
          <w:sz w:val="24"/>
        </w:rPr>
        <w:t>R.,</w:t>
      </w:r>
      <w:r>
        <w:rPr>
          <w:spacing w:val="-3"/>
          <w:sz w:val="24"/>
        </w:rPr>
        <w:t xml:space="preserve"> </w:t>
      </w:r>
      <w:r>
        <w:rPr>
          <w:sz w:val="24"/>
        </w:rPr>
        <w:t>&amp;</w:t>
      </w:r>
      <w:r>
        <w:rPr>
          <w:spacing w:val="-3"/>
          <w:sz w:val="24"/>
        </w:rPr>
        <w:t xml:space="preserve"> </w:t>
      </w:r>
      <w:r>
        <w:rPr>
          <w:sz w:val="24"/>
        </w:rPr>
        <w:t>Franchi,</w:t>
      </w:r>
      <w:r>
        <w:rPr>
          <w:spacing w:val="-3"/>
          <w:sz w:val="24"/>
        </w:rPr>
        <w:t xml:space="preserve"> </w:t>
      </w:r>
      <w:r>
        <w:rPr>
          <w:sz w:val="24"/>
        </w:rPr>
        <w:t>L.</w:t>
      </w:r>
      <w:r>
        <w:rPr>
          <w:spacing w:val="-3"/>
          <w:sz w:val="24"/>
        </w:rPr>
        <w:t xml:space="preserve"> </w:t>
      </w:r>
      <w:r>
        <w:rPr>
          <w:sz w:val="24"/>
        </w:rPr>
        <w:t>(2021).</w:t>
      </w:r>
      <w:r>
        <w:rPr>
          <w:spacing w:val="-3"/>
          <w:sz w:val="24"/>
        </w:rPr>
        <w:t xml:space="preserve"> </w:t>
      </w:r>
      <w:r>
        <w:rPr>
          <w:sz w:val="24"/>
        </w:rPr>
        <w:t>Catholic</w:t>
      </w:r>
      <w:r>
        <w:rPr>
          <w:spacing w:val="-4"/>
          <w:sz w:val="24"/>
        </w:rPr>
        <w:t xml:space="preserve"> </w:t>
      </w:r>
      <w:r>
        <w:rPr>
          <w:sz w:val="24"/>
        </w:rPr>
        <w:t>Education</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Idea of Curriculum.</w:t>
      </w:r>
      <w:r>
        <w:rPr>
          <w:spacing w:val="2"/>
          <w:sz w:val="24"/>
        </w:rPr>
        <w:t xml:space="preserve"> </w:t>
      </w:r>
      <w:r>
        <w:rPr>
          <w:i/>
          <w:sz w:val="24"/>
        </w:rPr>
        <w:t>Journal of Catholic</w:t>
      </w:r>
      <w:r>
        <w:rPr>
          <w:i/>
          <w:spacing w:val="1"/>
          <w:sz w:val="24"/>
        </w:rPr>
        <w:t xml:space="preserve"> </w:t>
      </w:r>
      <w:r>
        <w:rPr>
          <w:i/>
          <w:sz w:val="24"/>
        </w:rPr>
        <w:t>Education</w:t>
      </w:r>
      <w:r>
        <w:rPr>
          <w:sz w:val="24"/>
        </w:rPr>
        <w:t>,</w:t>
      </w:r>
      <w:r>
        <w:rPr>
          <w:spacing w:val="1"/>
          <w:sz w:val="24"/>
        </w:rPr>
        <w:t xml:space="preserve"> </w:t>
      </w:r>
      <w:r>
        <w:rPr>
          <w:i/>
          <w:sz w:val="24"/>
        </w:rPr>
        <w:t>24</w:t>
      </w:r>
      <w:r>
        <w:rPr>
          <w:sz w:val="24"/>
        </w:rPr>
        <w:t xml:space="preserve">(2), </w:t>
      </w:r>
      <w:r>
        <w:rPr>
          <w:spacing w:val="-4"/>
          <w:sz w:val="24"/>
        </w:rPr>
        <w:t>104–</w:t>
      </w:r>
    </w:p>
    <w:p w:rsidR="00BC3CB7" w:rsidRDefault="00AF39CF">
      <w:pPr>
        <w:pStyle w:val="BodyText"/>
        <w:spacing w:line="275" w:lineRule="exact"/>
        <w:ind w:left="853"/>
      </w:pPr>
      <w:r>
        <w:t>119.</w:t>
      </w:r>
      <w:r>
        <w:rPr>
          <w:spacing w:val="-8"/>
        </w:rPr>
        <w:t xml:space="preserve"> </w:t>
      </w:r>
      <w:r>
        <w:rPr>
          <w:spacing w:val="-2"/>
        </w:rPr>
        <w:t>https://doi.org/10.15365/joce.2402062021</w:t>
      </w:r>
    </w:p>
    <w:p w:rsidR="00BC3CB7" w:rsidRDefault="00AF39CF">
      <w:pPr>
        <w:tabs>
          <w:tab w:val="left" w:pos="2136"/>
          <w:tab w:val="left" w:pos="3670"/>
          <w:tab w:val="left" w:pos="5108"/>
          <w:tab w:val="left" w:pos="6344"/>
        </w:tabs>
        <w:spacing w:before="42" w:line="276" w:lineRule="auto"/>
        <w:ind w:left="853" w:right="136" w:hanging="568"/>
        <w:jc w:val="both"/>
        <w:rPr>
          <w:sz w:val="24"/>
        </w:rPr>
      </w:pPr>
      <w:r>
        <w:rPr>
          <w:sz w:val="24"/>
        </w:rPr>
        <w:t xml:space="preserve">Declara, D. P. S. (2024). Implementasi Pendidikan Hak Asasi Manusia Melalui Pembelajaran Pendidikan Kewarganegaraan di Sekolah Dasar. </w:t>
      </w:r>
      <w:r>
        <w:rPr>
          <w:i/>
          <w:sz w:val="24"/>
        </w:rPr>
        <w:t xml:space="preserve">Jurnal Pendidikan </w:t>
      </w:r>
      <w:r>
        <w:rPr>
          <w:i/>
          <w:spacing w:val="-4"/>
          <w:sz w:val="24"/>
        </w:rPr>
        <w:t>Guru</w:t>
      </w:r>
      <w:r>
        <w:rPr>
          <w:i/>
          <w:sz w:val="24"/>
        </w:rPr>
        <w:tab/>
      </w:r>
      <w:r>
        <w:rPr>
          <w:i/>
          <w:spacing w:val="-2"/>
          <w:sz w:val="24"/>
        </w:rPr>
        <w:t>Sekolah</w:t>
      </w:r>
      <w:r>
        <w:rPr>
          <w:i/>
          <w:sz w:val="24"/>
        </w:rPr>
        <w:tab/>
      </w:r>
      <w:r>
        <w:rPr>
          <w:i/>
          <w:spacing w:val="-2"/>
          <w:sz w:val="24"/>
        </w:rPr>
        <w:t>Dasar</w:t>
      </w:r>
      <w:r>
        <w:rPr>
          <w:spacing w:val="-2"/>
          <w:sz w:val="24"/>
        </w:rPr>
        <w:t>,</w:t>
      </w:r>
      <w:r>
        <w:rPr>
          <w:sz w:val="24"/>
        </w:rPr>
        <w:tab/>
      </w:r>
      <w:r>
        <w:rPr>
          <w:i/>
          <w:spacing w:val="-4"/>
          <w:sz w:val="24"/>
        </w:rPr>
        <w:t>1</w:t>
      </w:r>
      <w:r>
        <w:rPr>
          <w:spacing w:val="-4"/>
          <w:sz w:val="24"/>
        </w:rPr>
        <w:t>(3),</w:t>
      </w:r>
      <w:r>
        <w:rPr>
          <w:sz w:val="24"/>
        </w:rPr>
        <w:tab/>
      </w:r>
      <w:r>
        <w:rPr>
          <w:spacing w:val="-5"/>
          <w:sz w:val="24"/>
        </w:rPr>
        <w:t>9.</w:t>
      </w:r>
    </w:p>
    <w:p w:rsidR="00BC3CB7" w:rsidRDefault="00AF39CF">
      <w:pPr>
        <w:pStyle w:val="BodyText"/>
        <w:spacing w:line="275" w:lineRule="exact"/>
        <w:ind w:left="853"/>
        <w:jc w:val="left"/>
      </w:pPr>
      <w:r>
        <w:rPr>
          <w:spacing w:val="-2"/>
        </w:rPr>
        <w:t>https://doi.org/10.47134/pgsd.v1i3.471</w:t>
      </w:r>
    </w:p>
    <w:p w:rsidR="00BC3CB7" w:rsidRDefault="00AF39CF">
      <w:pPr>
        <w:spacing w:before="42" w:line="276" w:lineRule="auto"/>
        <w:ind w:left="853" w:right="138" w:hanging="568"/>
        <w:jc w:val="both"/>
        <w:rPr>
          <w:sz w:val="24"/>
        </w:rPr>
      </w:pPr>
      <w:r>
        <w:rPr>
          <w:sz w:val="24"/>
        </w:rPr>
        <w:t xml:space="preserve">Denar, B. (2024). Revitalisasi Formasi Spiritual Dalam Praksis Pendidikan Katolik. </w:t>
      </w:r>
      <w:r>
        <w:rPr>
          <w:i/>
          <w:sz w:val="24"/>
        </w:rPr>
        <w:t>STIPAS Tahasak Danum Pambelum Keuskupan Palangka Raya</w:t>
      </w:r>
      <w:r>
        <w:rPr>
          <w:sz w:val="24"/>
        </w:rPr>
        <w:t>, 174–196.</w:t>
      </w:r>
    </w:p>
    <w:p w:rsidR="00BC3CB7" w:rsidRDefault="00AF39CF">
      <w:pPr>
        <w:spacing w:line="276" w:lineRule="auto"/>
        <w:ind w:left="853" w:right="137" w:hanging="568"/>
        <w:jc w:val="both"/>
        <w:rPr>
          <w:sz w:val="24"/>
        </w:rPr>
      </w:pPr>
      <w:r>
        <w:rPr>
          <w:sz w:val="24"/>
        </w:rPr>
        <w:t>Departemen Dokumentasi dan Penerangan Konferensi Waligereja</w:t>
      </w:r>
      <w:r>
        <w:rPr>
          <w:spacing w:val="-15"/>
          <w:sz w:val="24"/>
        </w:rPr>
        <w:t xml:space="preserve"> </w:t>
      </w:r>
      <w:r>
        <w:rPr>
          <w:sz w:val="24"/>
        </w:rPr>
        <w:t>Indonesia</w:t>
      </w:r>
      <w:r>
        <w:rPr>
          <w:spacing w:val="-15"/>
          <w:sz w:val="24"/>
        </w:rPr>
        <w:t xml:space="preserve"> </w:t>
      </w:r>
      <w:r>
        <w:rPr>
          <w:sz w:val="24"/>
        </w:rPr>
        <w:t>(KWI).</w:t>
      </w:r>
      <w:r>
        <w:rPr>
          <w:spacing w:val="-15"/>
          <w:sz w:val="24"/>
        </w:rPr>
        <w:t xml:space="preserve"> </w:t>
      </w:r>
      <w:r>
        <w:rPr>
          <w:sz w:val="24"/>
        </w:rPr>
        <w:t>(2025).</w:t>
      </w:r>
      <w:r>
        <w:rPr>
          <w:spacing w:val="-15"/>
          <w:sz w:val="24"/>
        </w:rPr>
        <w:t xml:space="preserve"> </w:t>
      </w:r>
      <w:r>
        <w:rPr>
          <w:i/>
          <w:sz w:val="24"/>
        </w:rPr>
        <w:t>Antiqua</w:t>
      </w:r>
      <w:r>
        <w:rPr>
          <w:i/>
          <w:spacing w:val="-15"/>
          <w:sz w:val="24"/>
        </w:rPr>
        <w:t xml:space="preserve"> </w:t>
      </w:r>
      <w:r>
        <w:rPr>
          <w:i/>
          <w:sz w:val="24"/>
        </w:rPr>
        <w:t>et</w:t>
      </w:r>
      <w:r>
        <w:rPr>
          <w:i/>
          <w:spacing w:val="-15"/>
          <w:sz w:val="24"/>
        </w:rPr>
        <w:t xml:space="preserve"> </w:t>
      </w:r>
      <w:r>
        <w:rPr>
          <w:i/>
          <w:sz w:val="24"/>
        </w:rPr>
        <w:t>Nova.</w:t>
      </w:r>
      <w:r>
        <w:rPr>
          <w:i/>
          <w:spacing w:val="-15"/>
          <w:sz w:val="24"/>
        </w:rPr>
        <w:t xml:space="preserve"> </w:t>
      </w:r>
      <w:r>
        <w:rPr>
          <w:i/>
          <w:sz w:val="24"/>
        </w:rPr>
        <w:t xml:space="preserve">Note on the Relationship Between Artificial Intelligence and Human Intelligence </w:t>
      </w:r>
      <w:r>
        <w:rPr>
          <w:sz w:val="24"/>
        </w:rPr>
        <w:t>(Dept. Dokpen KWI (Ed.)). Departemen Dokumentasi dan Penerangan Konferensi Waligereja Indonesia (KWI).</w:t>
      </w:r>
    </w:p>
    <w:p w:rsidR="00BC3CB7" w:rsidRDefault="00BC3CB7">
      <w:pPr>
        <w:spacing w:line="276" w:lineRule="auto"/>
        <w:jc w:val="both"/>
        <w:rPr>
          <w:sz w:val="24"/>
        </w:rPr>
        <w:sectPr w:rsidR="00BC3CB7">
          <w:headerReference w:type="even" r:id="rId1700"/>
          <w:headerReference w:type="default" r:id="rId1701"/>
          <w:footerReference w:type="default" r:id="rId1702"/>
          <w:headerReference w:type="first" r:id="rId1703"/>
          <w:pgSz w:w="8790" w:h="13050"/>
          <w:pgMar w:top="1060" w:right="992" w:bottom="920" w:left="1133" w:header="0" w:footer="738" w:gutter="0"/>
          <w:cols w:space="720"/>
        </w:sectPr>
      </w:pPr>
    </w:p>
    <w:p w:rsidR="00BC3CB7" w:rsidRDefault="00AF39CF">
      <w:pPr>
        <w:pStyle w:val="BodyText"/>
        <w:spacing w:before="72"/>
        <w:ind w:left="1"/>
      </w:pPr>
      <w:r>
        <w:lastRenderedPageBreak/>
        <w:t>Derung,</w:t>
      </w:r>
      <w:r>
        <w:rPr>
          <w:spacing w:val="37"/>
        </w:rPr>
        <w:t xml:space="preserve"> </w:t>
      </w:r>
      <w:r>
        <w:t>T.</w:t>
      </w:r>
      <w:r>
        <w:rPr>
          <w:spacing w:val="43"/>
        </w:rPr>
        <w:t xml:space="preserve"> </w:t>
      </w:r>
      <w:r>
        <w:t>N.</w:t>
      </w:r>
      <w:r>
        <w:rPr>
          <w:spacing w:val="44"/>
        </w:rPr>
        <w:t xml:space="preserve"> </w:t>
      </w:r>
      <w:r>
        <w:t>(2018).</w:t>
      </w:r>
      <w:r>
        <w:rPr>
          <w:spacing w:val="43"/>
        </w:rPr>
        <w:t xml:space="preserve"> </w:t>
      </w:r>
      <w:r>
        <w:t>Jurnal</w:t>
      </w:r>
      <w:r>
        <w:rPr>
          <w:spacing w:val="42"/>
        </w:rPr>
        <w:t xml:space="preserve"> </w:t>
      </w:r>
      <w:r>
        <w:t>REINHA</w:t>
      </w:r>
      <w:r>
        <w:rPr>
          <w:spacing w:val="26"/>
        </w:rPr>
        <w:t xml:space="preserve"> </w:t>
      </w:r>
      <w:r>
        <w:t>Vol.</w:t>
      </w:r>
      <w:r>
        <w:rPr>
          <w:spacing w:val="38"/>
        </w:rPr>
        <w:t xml:space="preserve"> </w:t>
      </w:r>
      <w:r>
        <w:t>VIII,</w:t>
      </w:r>
      <w:r>
        <w:rPr>
          <w:spacing w:val="37"/>
        </w:rPr>
        <w:t xml:space="preserve"> </w:t>
      </w:r>
      <w:r>
        <w:t>Thn.</w:t>
      </w:r>
      <w:r>
        <w:rPr>
          <w:spacing w:val="37"/>
        </w:rPr>
        <w:t xml:space="preserve"> </w:t>
      </w:r>
      <w:r>
        <w:t>VI</w:t>
      </w:r>
      <w:r>
        <w:rPr>
          <w:spacing w:val="43"/>
        </w:rPr>
        <w:t xml:space="preserve"> </w:t>
      </w:r>
      <w:r>
        <w:rPr>
          <w:spacing w:val="-5"/>
        </w:rPr>
        <w:t>|1.</w:t>
      </w:r>
    </w:p>
    <w:p w:rsidR="00BC3CB7" w:rsidRDefault="00AF39CF">
      <w:pPr>
        <w:spacing w:before="42"/>
        <w:ind w:left="569"/>
        <w:jc w:val="both"/>
        <w:rPr>
          <w:sz w:val="24"/>
        </w:rPr>
      </w:pPr>
      <w:r>
        <w:rPr>
          <w:i/>
          <w:sz w:val="24"/>
        </w:rPr>
        <w:t>Jurnal</w:t>
      </w:r>
      <w:r>
        <w:rPr>
          <w:i/>
          <w:spacing w:val="-4"/>
          <w:sz w:val="24"/>
        </w:rPr>
        <w:t xml:space="preserve"> </w:t>
      </w:r>
      <w:r>
        <w:rPr>
          <w:i/>
          <w:sz w:val="24"/>
        </w:rPr>
        <w:t>Reinha</w:t>
      </w:r>
      <w:r>
        <w:rPr>
          <w:sz w:val="24"/>
        </w:rPr>
        <w:t>,</w:t>
      </w:r>
      <w:r>
        <w:rPr>
          <w:spacing w:val="-2"/>
          <w:sz w:val="24"/>
        </w:rPr>
        <w:t xml:space="preserve"> </w:t>
      </w:r>
      <w:r>
        <w:rPr>
          <w:i/>
          <w:sz w:val="24"/>
        </w:rPr>
        <w:t>8</w:t>
      </w:r>
      <w:r>
        <w:rPr>
          <w:sz w:val="24"/>
        </w:rPr>
        <w:t>,</w:t>
      </w:r>
      <w:r>
        <w:rPr>
          <w:spacing w:val="-1"/>
          <w:sz w:val="24"/>
        </w:rPr>
        <w:t xml:space="preserve"> </w:t>
      </w:r>
      <w:r>
        <w:rPr>
          <w:spacing w:val="-2"/>
          <w:sz w:val="24"/>
        </w:rPr>
        <w:t>79–91.</w:t>
      </w:r>
    </w:p>
    <w:p w:rsidR="00BC3CB7" w:rsidRDefault="00AF39CF">
      <w:pPr>
        <w:spacing w:before="40" w:line="276" w:lineRule="auto"/>
        <w:ind w:left="569" w:right="422" w:hanging="568"/>
        <w:jc w:val="both"/>
        <w:rPr>
          <w:sz w:val="24"/>
        </w:rPr>
      </w:pPr>
      <w:r>
        <w:rPr>
          <w:sz w:val="24"/>
        </w:rPr>
        <w:t xml:space="preserve">Dewantara, A. W. (2022). Pendidikan Agama dalam Perspektif Filsafat Idealisme. </w:t>
      </w:r>
      <w:r>
        <w:rPr>
          <w:i/>
          <w:sz w:val="24"/>
        </w:rPr>
        <w:t>Jurnal Pendidikan Agama Katolik</w:t>
      </w:r>
      <w:r>
        <w:rPr>
          <w:sz w:val="24"/>
        </w:rPr>
        <w:t xml:space="preserve">, </w:t>
      </w:r>
      <w:r>
        <w:rPr>
          <w:i/>
          <w:sz w:val="24"/>
        </w:rPr>
        <w:t>22</w:t>
      </w:r>
      <w:r>
        <w:rPr>
          <w:sz w:val="24"/>
        </w:rPr>
        <w:t>(1), 20–27.</w:t>
      </w:r>
    </w:p>
    <w:p w:rsidR="00BC3CB7" w:rsidRDefault="00AF39CF">
      <w:pPr>
        <w:spacing w:line="276" w:lineRule="auto"/>
        <w:ind w:left="569" w:right="424" w:hanging="568"/>
        <w:jc w:val="both"/>
        <w:rPr>
          <w:sz w:val="24"/>
        </w:rPr>
      </w:pPr>
      <w:r>
        <w:rPr>
          <w:sz w:val="24"/>
        </w:rPr>
        <w:t xml:space="preserve">Dewi, E. (2020). </w:t>
      </w:r>
      <w:r>
        <w:rPr>
          <w:i/>
          <w:sz w:val="24"/>
        </w:rPr>
        <w:t>Akhlak dan kebahagiaan Menapaki Jalan Filosofis Ibnu Miskawaih</w:t>
      </w:r>
      <w:r>
        <w:rPr>
          <w:sz w:val="24"/>
        </w:rPr>
        <w:t>.</w:t>
      </w:r>
    </w:p>
    <w:p w:rsidR="00BC3CB7" w:rsidRDefault="00AF39CF">
      <w:pPr>
        <w:pStyle w:val="BodyText"/>
        <w:spacing w:before="1" w:line="276" w:lineRule="auto"/>
        <w:ind w:left="569" w:right="422" w:hanging="568"/>
      </w:pPr>
      <w:r>
        <w:t>Dewi,</w:t>
      </w:r>
      <w:r>
        <w:rPr>
          <w:spacing w:val="-6"/>
        </w:rPr>
        <w:t xml:space="preserve"> </w:t>
      </w:r>
      <w:r>
        <w:t>M.</w:t>
      </w:r>
      <w:r>
        <w:rPr>
          <w:spacing w:val="-4"/>
        </w:rPr>
        <w:t xml:space="preserve"> </w:t>
      </w:r>
      <w:r>
        <w:t>M.,</w:t>
      </w:r>
      <w:r>
        <w:rPr>
          <w:spacing w:val="-7"/>
        </w:rPr>
        <w:t xml:space="preserve"> </w:t>
      </w:r>
      <w:r>
        <w:t>Wahyuningrum,</w:t>
      </w:r>
      <w:r>
        <w:rPr>
          <w:spacing w:val="-3"/>
        </w:rPr>
        <w:t xml:space="preserve"> </w:t>
      </w:r>
      <w:r>
        <w:t>P.</w:t>
      </w:r>
      <w:r>
        <w:rPr>
          <w:spacing w:val="-5"/>
        </w:rPr>
        <w:t xml:space="preserve"> </w:t>
      </w:r>
      <w:r>
        <w:t>M.</w:t>
      </w:r>
      <w:r>
        <w:rPr>
          <w:spacing w:val="-4"/>
        </w:rPr>
        <w:t xml:space="preserve"> </w:t>
      </w:r>
      <w:r>
        <w:t>E.,</w:t>
      </w:r>
      <w:r>
        <w:rPr>
          <w:spacing w:val="-2"/>
        </w:rPr>
        <w:t xml:space="preserve"> </w:t>
      </w:r>
      <w:r>
        <w:t>&amp;</w:t>
      </w:r>
      <w:r>
        <w:rPr>
          <w:spacing w:val="-15"/>
        </w:rPr>
        <w:t xml:space="preserve"> </w:t>
      </w:r>
      <w:r>
        <w:t>Adinuhgra,</w:t>
      </w:r>
      <w:r>
        <w:rPr>
          <w:spacing w:val="-5"/>
        </w:rPr>
        <w:t xml:space="preserve"> </w:t>
      </w:r>
      <w:r>
        <w:t>S.</w:t>
      </w:r>
      <w:r>
        <w:rPr>
          <w:spacing w:val="-4"/>
        </w:rPr>
        <w:t xml:space="preserve"> </w:t>
      </w:r>
      <w:r>
        <w:t>(2020). Pendidikan Agama Katolik Sebagai Media Dalam Membentuk Kepribadian Peserta Didik Katolik Di Sma Negeri</w:t>
      </w:r>
      <w:r>
        <w:rPr>
          <w:spacing w:val="5"/>
        </w:rPr>
        <w:t xml:space="preserve"> </w:t>
      </w:r>
      <w:r>
        <w:t>1</w:t>
      </w:r>
      <w:r>
        <w:rPr>
          <w:spacing w:val="7"/>
        </w:rPr>
        <w:t xml:space="preserve"> </w:t>
      </w:r>
      <w:r>
        <w:t>Parenggean.</w:t>
      </w:r>
      <w:r>
        <w:rPr>
          <w:spacing w:val="8"/>
        </w:rPr>
        <w:t xml:space="preserve"> </w:t>
      </w:r>
      <w:r>
        <w:rPr>
          <w:i/>
        </w:rPr>
        <w:t>Jurnal</w:t>
      </w:r>
      <w:r>
        <w:rPr>
          <w:i/>
          <w:spacing w:val="7"/>
        </w:rPr>
        <w:t xml:space="preserve"> </w:t>
      </w:r>
      <w:r>
        <w:rPr>
          <w:i/>
        </w:rPr>
        <w:t>Pastoral</w:t>
      </w:r>
      <w:r>
        <w:rPr>
          <w:i/>
          <w:spacing w:val="6"/>
        </w:rPr>
        <w:t xml:space="preserve"> </w:t>
      </w:r>
      <w:r>
        <w:rPr>
          <w:i/>
        </w:rPr>
        <w:t>Kateketik</w:t>
      </w:r>
      <w:r>
        <w:t>,</w:t>
      </w:r>
      <w:r>
        <w:rPr>
          <w:spacing w:val="7"/>
        </w:rPr>
        <w:t xml:space="preserve"> </w:t>
      </w:r>
      <w:r>
        <w:rPr>
          <w:i/>
        </w:rPr>
        <w:t>6</w:t>
      </w:r>
      <w:r>
        <w:t>(2),</w:t>
      </w:r>
      <w:r>
        <w:rPr>
          <w:spacing w:val="7"/>
        </w:rPr>
        <w:t xml:space="preserve"> </w:t>
      </w:r>
      <w:r>
        <w:rPr>
          <w:spacing w:val="-5"/>
        </w:rPr>
        <w:t>69–</w:t>
      </w:r>
    </w:p>
    <w:p w:rsidR="00BC3CB7" w:rsidRDefault="00AF39CF">
      <w:pPr>
        <w:pStyle w:val="BodyText"/>
        <w:spacing w:before="1"/>
        <w:ind w:left="569"/>
        <w:jc w:val="left"/>
      </w:pPr>
      <w:r>
        <w:rPr>
          <w:spacing w:val="-5"/>
        </w:rPr>
        <w:t>83.</w:t>
      </w:r>
    </w:p>
    <w:p w:rsidR="00BC3CB7" w:rsidRDefault="00AF39CF">
      <w:pPr>
        <w:pStyle w:val="BodyText"/>
        <w:tabs>
          <w:tab w:val="left" w:pos="3187"/>
          <w:tab w:val="left" w:pos="5340"/>
        </w:tabs>
        <w:spacing w:before="40" w:line="276" w:lineRule="auto"/>
        <w:ind w:left="569" w:right="420" w:hanging="568"/>
      </w:pPr>
      <w:r>
        <w:t>Diessner, R. (2001). Foundations of educational psychology: Howard</w:t>
      </w:r>
      <w:r>
        <w:rPr>
          <w:spacing w:val="-5"/>
        </w:rPr>
        <w:t xml:space="preserve"> </w:t>
      </w:r>
      <w:r>
        <w:t>Gardner’s</w:t>
      </w:r>
      <w:r>
        <w:rPr>
          <w:spacing w:val="-4"/>
        </w:rPr>
        <w:t xml:space="preserve"> </w:t>
      </w:r>
      <w:r>
        <w:t>neoclassical</w:t>
      </w:r>
      <w:r>
        <w:rPr>
          <w:spacing w:val="-5"/>
        </w:rPr>
        <w:t xml:space="preserve"> </w:t>
      </w:r>
      <w:r>
        <w:t>psyche.</w:t>
      </w:r>
      <w:r>
        <w:rPr>
          <w:spacing w:val="-1"/>
        </w:rPr>
        <w:t xml:space="preserve"> </w:t>
      </w:r>
      <w:r>
        <w:rPr>
          <w:i/>
        </w:rPr>
        <w:t>Journal</w:t>
      </w:r>
      <w:r>
        <w:rPr>
          <w:i/>
          <w:spacing w:val="-5"/>
        </w:rPr>
        <w:t xml:space="preserve"> </w:t>
      </w:r>
      <w:r>
        <w:rPr>
          <w:i/>
        </w:rPr>
        <w:t>of</w:t>
      </w:r>
      <w:r>
        <w:rPr>
          <w:i/>
          <w:spacing w:val="-5"/>
        </w:rPr>
        <w:t xml:space="preserve"> </w:t>
      </w:r>
      <w:r>
        <w:rPr>
          <w:i/>
        </w:rPr>
        <w:t xml:space="preserve">Genetic </w:t>
      </w:r>
      <w:r>
        <w:rPr>
          <w:i/>
          <w:spacing w:val="-2"/>
        </w:rPr>
        <w:t>Psychology</w:t>
      </w:r>
      <w:r>
        <w:rPr>
          <w:spacing w:val="-2"/>
        </w:rPr>
        <w:t>,</w:t>
      </w:r>
      <w:r>
        <w:tab/>
      </w:r>
      <w:r>
        <w:rPr>
          <w:i/>
          <w:spacing w:val="-2"/>
        </w:rPr>
        <w:t>162</w:t>
      </w:r>
      <w:r>
        <w:rPr>
          <w:spacing w:val="-2"/>
        </w:rPr>
        <w:t>(4),</w:t>
      </w:r>
      <w:r>
        <w:tab/>
      </w:r>
      <w:r>
        <w:rPr>
          <w:spacing w:val="-2"/>
        </w:rPr>
        <w:t>495–501. https://doi.org/10.1080/00221320109597498</w:t>
      </w:r>
    </w:p>
    <w:p w:rsidR="00BC3CB7" w:rsidRDefault="00AF39CF">
      <w:pPr>
        <w:spacing w:before="1"/>
        <w:ind w:left="1"/>
        <w:jc w:val="both"/>
        <w:rPr>
          <w:sz w:val="24"/>
        </w:rPr>
      </w:pPr>
      <w:r>
        <w:rPr>
          <w:sz w:val="24"/>
        </w:rPr>
        <w:t>Dora</w:t>
      </w:r>
      <w:r>
        <w:rPr>
          <w:spacing w:val="76"/>
          <w:w w:val="150"/>
          <w:sz w:val="24"/>
        </w:rPr>
        <w:t xml:space="preserve"> </w:t>
      </w:r>
      <w:r>
        <w:rPr>
          <w:sz w:val="24"/>
        </w:rPr>
        <w:t>Kusumastuti.</w:t>
      </w:r>
      <w:r>
        <w:rPr>
          <w:spacing w:val="77"/>
          <w:w w:val="150"/>
          <w:sz w:val="24"/>
        </w:rPr>
        <w:t xml:space="preserve"> </w:t>
      </w:r>
      <w:r>
        <w:rPr>
          <w:sz w:val="24"/>
        </w:rPr>
        <w:t>(2020).</w:t>
      </w:r>
      <w:r>
        <w:rPr>
          <w:spacing w:val="79"/>
          <w:w w:val="150"/>
          <w:sz w:val="24"/>
        </w:rPr>
        <w:t xml:space="preserve"> </w:t>
      </w:r>
      <w:r>
        <w:rPr>
          <w:i/>
          <w:sz w:val="24"/>
        </w:rPr>
        <w:t>Negara,</w:t>
      </w:r>
      <w:r>
        <w:rPr>
          <w:i/>
          <w:spacing w:val="78"/>
          <w:w w:val="150"/>
          <w:sz w:val="24"/>
        </w:rPr>
        <w:t xml:space="preserve"> </w:t>
      </w:r>
      <w:r>
        <w:rPr>
          <w:i/>
          <w:sz w:val="24"/>
        </w:rPr>
        <w:t>HAM</w:t>
      </w:r>
      <w:r>
        <w:rPr>
          <w:i/>
          <w:spacing w:val="77"/>
          <w:w w:val="150"/>
          <w:sz w:val="24"/>
        </w:rPr>
        <w:t xml:space="preserve"> </w:t>
      </w:r>
      <w:r>
        <w:rPr>
          <w:i/>
          <w:sz w:val="24"/>
        </w:rPr>
        <w:t>dan</w:t>
      </w:r>
      <w:r>
        <w:rPr>
          <w:i/>
          <w:spacing w:val="77"/>
          <w:w w:val="150"/>
          <w:sz w:val="24"/>
        </w:rPr>
        <w:t xml:space="preserve"> </w:t>
      </w:r>
      <w:r>
        <w:rPr>
          <w:i/>
          <w:spacing w:val="-2"/>
          <w:sz w:val="24"/>
        </w:rPr>
        <w:t>Demokrasi</w:t>
      </w:r>
      <w:r>
        <w:rPr>
          <w:spacing w:val="-2"/>
          <w:sz w:val="24"/>
        </w:rPr>
        <w:t>.</w:t>
      </w:r>
    </w:p>
    <w:p w:rsidR="00BC3CB7" w:rsidRDefault="00AF39CF">
      <w:pPr>
        <w:pStyle w:val="BodyText"/>
        <w:spacing w:before="42"/>
        <w:ind w:left="569"/>
        <w:jc w:val="left"/>
      </w:pPr>
      <w:r>
        <w:t xml:space="preserve">UNISRI </w:t>
      </w:r>
      <w:r>
        <w:rPr>
          <w:spacing w:val="-2"/>
        </w:rPr>
        <w:t>Press.</w:t>
      </w:r>
    </w:p>
    <w:p w:rsidR="00BC3CB7" w:rsidRDefault="00AF39CF">
      <w:pPr>
        <w:pStyle w:val="BodyText"/>
        <w:spacing w:before="40"/>
        <w:ind w:left="0" w:right="421"/>
        <w:jc w:val="right"/>
      </w:pPr>
      <w:r>
        <w:t>Dori,</w:t>
      </w:r>
      <w:r>
        <w:rPr>
          <w:spacing w:val="-16"/>
        </w:rPr>
        <w:t xml:space="preserve"> </w:t>
      </w:r>
      <w:r>
        <w:t>P.,</w:t>
      </w:r>
      <w:r>
        <w:rPr>
          <w:spacing w:val="-12"/>
        </w:rPr>
        <w:t xml:space="preserve"> </w:t>
      </w:r>
      <w:r>
        <w:t>Luli,</w:t>
      </w:r>
      <w:r>
        <w:rPr>
          <w:spacing w:val="-13"/>
        </w:rPr>
        <w:t xml:space="preserve"> </w:t>
      </w:r>
      <w:r>
        <w:t>G.</w:t>
      </w:r>
      <w:r>
        <w:rPr>
          <w:spacing w:val="-12"/>
        </w:rPr>
        <w:t xml:space="preserve"> </w:t>
      </w:r>
      <w:r>
        <w:t>S.</w:t>
      </w:r>
      <w:r>
        <w:rPr>
          <w:spacing w:val="-12"/>
        </w:rPr>
        <w:t xml:space="preserve"> </w:t>
      </w:r>
      <w:r>
        <w:t>K.,</w:t>
      </w:r>
      <w:r>
        <w:rPr>
          <w:spacing w:val="-12"/>
        </w:rPr>
        <w:t xml:space="preserve"> </w:t>
      </w:r>
      <w:r>
        <w:t>Lado,</w:t>
      </w:r>
      <w:r>
        <w:rPr>
          <w:spacing w:val="-12"/>
        </w:rPr>
        <w:t xml:space="preserve"> </w:t>
      </w:r>
      <w:r>
        <w:t>S.</w:t>
      </w:r>
      <w:r>
        <w:rPr>
          <w:spacing w:val="-12"/>
        </w:rPr>
        <w:t xml:space="preserve"> </w:t>
      </w:r>
      <w:r>
        <w:t>B.,</w:t>
      </w:r>
      <w:r>
        <w:rPr>
          <w:spacing w:val="-13"/>
        </w:rPr>
        <w:t xml:space="preserve"> </w:t>
      </w:r>
      <w:r>
        <w:t>Kean,</w:t>
      </w:r>
      <w:r>
        <w:rPr>
          <w:spacing w:val="-13"/>
        </w:rPr>
        <w:t xml:space="preserve"> </w:t>
      </w:r>
      <w:r>
        <w:t>F.</w:t>
      </w:r>
      <w:r>
        <w:rPr>
          <w:spacing w:val="-12"/>
        </w:rPr>
        <w:t xml:space="preserve"> </w:t>
      </w:r>
      <w:r>
        <w:t>B.</w:t>
      </w:r>
      <w:r>
        <w:rPr>
          <w:spacing w:val="-13"/>
        </w:rPr>
        <w:t xml:space="preserve"> </w:t>
      </w:r>
      <w:r>
        <w:t>B.,</w:t>
      </w:r>
      <w:r>
        <w:rPr>
          <w:spacing w:val="-13"/>
        </w:rPr>
        <w:t xml:space="preserve"> </w:t>
      </w:r>
      <w:r>
        <w:t>Batlyayeri,</w:t>
      </w:r>
      <w:r>
        <w:rPr>
          <w:spacing w:val="-11"/>
        </w:rPr>
        <w:t xml:space="preserve"> </w:t>
      </w:r>
      <w:r>
        <w:rPr>
          <w:spacing w:val="-5"/>
        </w:rPr>
        <w:t>C.,</w:t>
      </w:r>
    </w:p>
    <w:p w:rsidR="00BC3CB7" w:rsidRDefault="00AF39CF">
      <w:pPr>
        <w:pStyle w:val="BodyText"/>
        <w:spacing w:before="42"/>
        <w:ind w:left="0" w:right="420"/>
        <w:jc w:val="right"/>
      </w:pPr>
      <w:r>
        <w:t>Hausufa,</w:t>
      </w:r>
      <w:r>
        <w:rPr>
          <w:spacing w:val="-11"/>
        </w:rPr>
        <w:t xml:space="preserve"> </w:t>
      </w:r>
      <w:r>
        <w:t>C.</w:t>
      </w:r>
      <w:r>
        <w:rPr>
          <w:spacing w:val="-6"/>
        </w:rPr>
        <w:t xml:space="preserve"> </w:t>
      </w:r>
      <w:r>
        <w:t>M.,</w:t>
      </w:r>
      <w:r>
        <w:rPr>
          <w:spacing w:val="-6"/>
        </w:rPr>
        <w:t xml:space="preserve"> </w:t>
      </w:r>
      <w:r>
        <w:t>Rosari,</w:t>
      </w:r>
      <w:r>
        <w:rPr>
          <w:spacing w:val="-14"/>
        </w:rPr>
        <w:t xml:space="preserve"> </w:t>
      </w:r>
      <w:r>
        <w:t>Y.</w:t>
      </w:r>
      <w:r>
        <w:rPr>
          <w:spacing w:val="-6"/>
        </w:rPr>
        <w:t xml:space="preserve"> </w:t>
      </w:r>
      <w:r>
        <w:t>P.</w:t>
      </w:r>
      <w:r>
        <w:rPr>
          <w:spacing w:val="-6"/>
        </w:rPr>
        <w:t xml:space="preserve"> </w:t>
      </w:r>
      <w:r>
        <w:t>de,</w:t>
      </w:r>
      <w:r>
        <w:rPr>
          <w:spacing w:val="-6"/>
        </w:rPr>
        <w:t xml:space="preserve"> </w:t>
      </w:r>
      <w:r>
        <w:t>Klaret,</w:t>
      </w:r>
      <w:r>
        <w:rPr>
          <w:spacing w:val="-6"/>
        </w:rPr>
        <w:t xml:space="preserve"> </w:t>
      </w:r>
      <w:r>
        <w:t>G.</w:t>
      </w:r>
      <w:r>
        <w:rPr>
          <w:spacing w:val="-6"/>
        </w:rPr>
        <w:t xml:space="preserve"> </w:t>
      </w:r>
      <w:r>
        <w:t>K.</w:t>
      </w:r>
      <w:r>
        <w:rPr>
          <w:spacing w:val="-15"/>
        </w:rPr>
        <w:t xml:space="preserve"> </w:t>
      </w:r>
      <w:r>
        <w:t>A.,</w:t>
      </w:r>
      <w:r>
        <w:rPr>
          <w:spacing w:val="-6"/>
        </w:rPr>
        <w:t xml:space="preserve"> </w:t>
      </w:r>
      <w:r>
        <w:t>Harto,</w:t>
      </w:r>
      <w:r>
        <w:rPr>
          <w:spacing w:val="-6"/>
        </w:rPr>
        <w:t xml:space="preserve"> </w:t>
      </w:r>
      <w:r>
        <w:rPr>
          <w:spacing w:val="-5"/>
        </w:rPr>
        <w:t>S.</w:t>
      </w:r>
    </w:p>
    <w:p w:rsidR="00BC3CB7" w:rsidRDefault="00AF39CF">
      <w:pPr>
        <w:pStyle w:val="BodyText"/>
        <w:spacing w:before="42"/>
        <w:ind w:left="0" w:right="423"/>
        <w:jc w:val="right"/>
      </w:pPr>
      <w:r>
        <w:t>J.,</w:t>
      </w:r>
      <w:r>
        <w:rPr>
          <w:spacing w:val="-13"/>
        </w:rPr>
        <w:t xml:space="preserve"> </w:t>
      </w:r>
      <w:r>
        <w:t>Nara,</w:t>
      </w:r>
      <w:r>
        <w:rPr>
          <w:spacing w:val="-12"/>
        </w:rPr>
        <w:t xml:space="preserve"> </w:t>
      </w:r>
      <w:r>
        <w:t>F.</w:t>
      </w:r>
      <w:r>
        <w:rPr>
          <w:spacing w:val="-11"/>
        </w:rPr>
        <w:t xml:space="preserve"> </w:t>
      </w:r>
      <w:r>
        <w:t>N.,</w:t>
      </w:r>
      <w:r>
        <w:rPr>
          <w:spacing w:val="-11"/>
        </w:rPr>
        <w:t xml:space="preserve"> </w:t>
      </w:r>
      <w:r>
        <w:t>Carlos,</w:t>
      </w:r>
      <w:r>
        <w:rPr>
          <w:spacing w:val="-11"/>
        </w:rPr>
        <w:t xml:space="preserve"> </w:t>
      </w:r>
      <w:r>
        <w:t>D.</w:t>
      </w:r>
      <w:r>
        <w:rPr>
          <w:spacing w:val="-10"/>
        </w:rPr>
        <w:t xml:space="preserve"> </w:t>
      </w:r>
      <w:r>
        <w:t>L.,</w:t>
      </w:r>
      <w:r>
        <w:rPr>
          <w:spacing w:val="-15"/>
        </w:rPr>
        <w:t xml:space="preserve"> </w:t>
      </w:r>
      <w:r>
        <w:t>Yustino,</w:t>
      </w:r>
      <w:r>
        <w:rPr>
          <w:spacing w:val="-11"/>
        </w:rPr>
        <w:t xml:space="preserve"> </w:t>
      </w:r>
      <w:r>
        <w:t>Mantero,</w:t>
      </w:r>
      <w:r>
        <w:rPr>
          <w:spacing w:val="-11"/>
        </w:rPr>
        <w:t xml:space="preserve"> </w:t>
      </w:r>
      <w:r>
        <w:t>R.,</w:t>
      </w:r>
      <w:r>
        <w:rPr>
          <w:spacing w:val="-11"/>
        </w:rPr>
        <w:t xml:space="preserve"> </w:t>
      </w:r>
      <w:r>
        <w:t>Mori,</w:t>
      </w:r>
      <w:r>
        <w:rPr>
          <w:spacing w:val="-11"/>
        </w:rPr>
        <w:t xml:space="preserve"> </w:t>
      </w:r>
      <w:r>
        <w:rPr>
          <w:spacing w:val="-5"/>
        </w:rPr>
        <w:t>I.,</w:t>
      </w:r>
    </w:p>
    <w:p w:rsidR="00BC3CB7" w:rsidRDefault="00AF39CF">
      <w:pPr>
        <w:pStyle w:val="BodyText"/>
        <w:spacing w:before="40"/>
        <w:ind w:left="0" w:right="425"/>
        <w:jc w:val="right"/>
      </w:pPr>
      <w:r>
        <w:t>Ngenta,</w:t>
      </w:r>
      <w:r>
        <w:rPr>
          <w:spacing w:val="-13"/>
        </w:rPr>
        <w:t xml:space="preserve"> </w:t>
      </w:r>
      <w:r>
        <w:t>A.,</w:t>
      </w:r>
      <w:r>
        <w:rPr>
          <w:spacing w:val="2"/>
        </w:rPr>
        <w:t xml:space="preserve"> </w:t>
      </w:r>
      <w:r>
        <w:t>Madja,</w:t>
      </w:r>
      <w:r>
        <w:rPr>
          <w:spacing w:val="3"/>
        </w:rPr>
        <w:t xml:space="preserve"> </w:t>
      </w:r>
      <w:r>
        <w:t>C.</w:t>
      </w:r>
      <w:r>
        <w:rPr>
          <w:spacing w:val="-14"/>
        </w:rPr>
        <w:t xml:space="preserve"> </w:t>
      </w:r>
      <w:r>
        <w:t>A.</w:t>
      </w:r>
      <w:r>
        <w:rPr>
          <w:spacing w:val="2"/>
        </w:rPr>
        <w:t xml:space="preserve"> </w:t>
      </w:r>
      <w:r>
        <w:t>S.</w:t>
      </w:r>
      <w:r>
        <w:rPr>
          <w:spacing w:val="2"/>
        </w:rPr>
        <w:t xml:space="preserve"> </w:t>
      </w:r>
      <w:r>
        <w:t>L.,</w:t>
      </w:r>
      <w:r>
        <w:rPr>
          <w:spacing w:val="2"/>
        </w:rPr>
        <w:t xml:space="preserve"> </w:t>
      </w:r>
      <w:r>
        <w:t>Liliweri,</w:t>
      </w:r>
      <w:r>
        <w:rPr>
          <w:spacing w:val="-4"/>
        </w:rPr>
        <w:t xml:space="preserve"> </w:t>
      </w:r>
      <w:r>
        <w:t>Y.</w:t>
      </w:r>
      <w:r>
        <w:rPr>
          <w:spacing w:val="-3"/>
        </w:rPr>
        <w:t xml:space="preserve"> </w:t>
      </w:r>
      <w:r>
        <w:t>V.,</w:t>
      </w:r>
      <w:r>
        <w:rPr>
          <w:spacing w:val="2"/>
        </w:rPr>
        <w:t xml:space="preserve"> </w:t>
      </w:r>
      <w:r>
        <w:t>&amp;</w:t>
      </w:r>
      <w:r>
        <w:rPr>
          <w:spacing w:val="1"/>
        </w:rPr>
        <w:t xml:space="preserve"> </w:t>
      </w:r>
      <w:r>
        <w:t>Mere,</w:t>
      </w:r>
      <w:r>
        <w:rPr>
          <w:spacing w:val="3"/>
        </w:rPr>
        <w:t xml:space="preserve"> </w:t>
      </w:r>
      <w:r>
        <w:rPr>
          <w:spacing w:val="-5"/>
        </w:rPr>
        <w:t>E.</w:t>
      </w:r>
    </w:p>
    <w:p w:rsidR="00BC3CB7" w:rsidRDefault="00AF39CF">
      <w:pPr>
        <w:spacing w:before="42"/>
        <w:ind w:left="569"/>
        <w:jc w:val="both"/>
        <w:rPr>
          <w:sz w:val="24"/>
        </w:rPr>
      </w:pPr>
      <w:r>
        <w:rPr>
          <w:sz w:val="24"/>
        </w:rPr>
        <w:t>T.</w:t>
      </w:r>
      <w:r>
        <w:rPr>
          <w:spacing w:val="-5"/>
          <w:sz w:val="24"/>
        </w:rPr>
        <w:t xml:space="preserve"> </w:t>
      </w:r>
      <w:r>
        <w:rPr>
          <w:sz w:val="24"/>
        </w:rPr>
        <w:t>(2024).</w:t>
      </w:r>
      <w:r>
        <w:rPr>
          <w:spacing w:val="-5"/>
          <w:sz w:val="24"/>
        </w:rPr>
        <w:t xml:space="preserve"> </w:t>
      </w:r>
      <w:r>
        <w:rPr>
          <w:i/>
          <w:sz w:val="24"/>
        </w:rPr>
        <w:t>Berjalan</w:t>
      </w:r>
      <w:r>
        <w:rPr>
          <w:i/>
          <w:spacing w:val="-4"/>
          <w:sz w:val="24"/>
        </w:rPr>
        <w:t xml:space="preserve"> </w:t>
      </w:r>
      <w:r>
        <w:rPr>
          <w:i/>
          <w:sz w:val="24"/>
        </w:rPr>
        <w:t>Bersama</w:t>
      </w:r>
      <w:r>
        <w:rPr>
          <w:sz w:val="24"/>
        </w:rPr>
        <w:t>.</w:t>
      </w:r>
      <w:r>
        <w:rPr>
          <w:spacing w:val="-4"/>
          <w:sz w:val="24"/>
        </w:rPr>
        <w:t xml:space="preserve"> </w:t>
      </w:r>
      <w:r>
        <w:rPr>
          <w:sz w:val="24"/>
        </w:rPr>
        <w:t>Mega</w:t>
      </w:r>
      <w:r>
        <w:rPr>
          <w:spacing w:val="-5"/>
          <w:sz w:val="24"/>
        </w:rPr>
        <w:t xml:space="preserve"> </w:t>
      </w:r>
      <w:r>
        <w:rPr>
          <w:sz w:val="24"/>
        </w:rPr>
        <w:t>Press</w:t>
      </w:r>
      <w:r>
        <w:rPr>
          <w:spacing w:val="-4"/>
          <w:sz w:val="24"/>
        </w:rPr>
        <w:t xml:space="preserve"> </w:t>
      </w:r>
      <w:r>
        <w:rPr>
          <w:spacing w:val="-2"/>
          <w:sz w:val="24"/>
        </w:rPr>
        <w:t>Nusantara.</w:t>
      </w:r>
    </w:p>
    <w:p w:rsidR="00BC3CB7" w:rsidRDefault="00AF39CF">
      <w:pPr>
        <w:pStyle w:val="BodyText"/>
        <w:spacing w:before="42" w:line="276" w:lineRule="auto"/>
        <w:ind w:left="569" w:right="422" w:hanging="568"/>
      </w:pPr>
      <w:r>
        <w:t xml:space="preserve">Dwi Asmara, Alexander, H. (2020). Fostering Religious Education for Transformation in Indonesia: Dialogue with Transformative Learning Theory. In </w:t>
      </w:r>
      <w:r>
        <w:rPr>
          <w:i/>
        </w:rPr>
        <w:t xml:space="preserve">Journal of Asian Orientation in Theology </w:t>
      </w:r>
      <w:r>
        <w:t xml:space="preserve">(Vol. 02, Issue 02). </w:t>
      </w:r>
      <w:r>
        <w:rPr>
          <w:spacing w:val="-2"/>
        </w:rPr>
        <w:t>https://doi.org/10.24071/jaot.2020.020201</w:t>
      </w:r>
    </w:p>
    <w:p w:rsidR="00BC3CB7" w:rsidRDefault="00AF39CF">
      <w:pPr>
        <w:tabs>
          <w:tab w:val="left" w:pos="2403"/>
          <w:tab w:val="left" w:pos="3427"/>
          <w:tab w:val="left" w:pos="5194"/>
        </w:tabs>
        <w:spacing w:line="276" w:lineRule="auto"/>
        <w:ind w:left="569" w:right="420" w:hanging="568"/>
        <w:rPr>
          <w:sz w:val="24"/>
        </w:rPr>
      </w:pPr>
      <w:r>
        <w:rPr>
          <w:sz w:val="24"/>
        </w:rPr>
        <w:t>Edwards, R. B. (2021).</w:t>
      </w:r>
      <w:r>
        <w:rPr>
          <w:spacing w:val="25"/>
          <w:sz w:val="24"/>
        </w:rPr>
        <w:t xml:space="preserve"> </w:t>
      </w:r>
      <w:r>
        <w:rPr>
          <w:i/>
          <w:sz w:val="24"/>
        </w:rPr>
        <w:t xml:space="preserve">Axiology and Spirituality: Worldliness, </w:t>
      </w:r>
      <w:r>
        <w:rPr>
          <w:i/>
          <w:spacing w:val="-2"/>
          <w:sz w:val="24"/>
        </w:rPr>
        <w:t>Dogmatism,</w:t>
      </w:r>
      <w:r>
        <w:rPr>
          <w:i/>
          <w:sz w:val="24"/>
        </w:rPr>
        <w:tab/>
      </w:r>
      <w:r>
        <w:rPr>
          <w:i/>
          <w:spacing w:val="-4"/>
          <w:sz w:val="24"/>
        </w:rPr>
        <w:t>and</w:t>
      </w:r>
      <w:r>
        <w:rPr>
          <w:i/>
          <w:sz w:val="24"/>
        </w:rPr>
        <w:tab/>
      </w:r>
      <w:r>
        <w:rPr>
          <w:i/>
          <w:spacing w:val="-2"/>
          <w:sz w:val="24"/>
        </w:rPr>
        <w:t>Saintliness</w:t>
      </w:r>
      <w:r>
        <w:rPr>
          <w:spacing w:val="-2"/>
          <w:sz w:val="24"/>
        </w:rPr>
        <w:t>.</w:t>
      </w:r>
      <w:r>
        <w:rPr>
          <w:sz w:val="24"/>
        </w:rPr>
        <w:tab/>
      </w:r>
      <w:r>
        <w:rPr>
          <w:i/>
          <w:spacing w:val="-2"/>
          <w:sz w:val="24"/>
        </w:rPr>
        <w:t>December</w:t>
      </w:r>
      <w:r>
        <w:rPr>
          <w:spacing w:val="-2"/>
          <w:sz w:val="24"/>
        </w:rPr>
        <w:t>. https:/</w:t>
      </w:r>
      <w:hyperlink r:id="rId1704">
        <w:r>
          <w:rPr>
            <w:spacing w:val="-2"/>
            <w:sz w:val="24"/>
          </w:rPr>
          <w:t>/www.academia.edu/63782614/</w:t>
        </w:r>
      </w:hyperlink>
      <w:r>
        <w:rPr>
          <w:spacing w:val="-2"/>
          <w:sz w:val="24"/>
        </w:rPr>
        <w:t xml:space="preserve"> AXIOLOGY_AND_SPIRITUALITY_WORLDLINESS_ DOGMATISM_AND_SAINTLINESS</w:t>
      </w:r>
    </w:p>
    <w:p w:rsidR="00BC3CB7" w:rsidRDefault="00AF39CF">
      <w:pPr>
        <w:pStyle w:val="BodyText"/>
        <w:tabs>
          <w:tab w:val="left" w:pos="1313"/>
          <w:tab w:val="left" w:pos="1747"/>
          <w:tab w:val="left" w:pos="2660"/>
          <w:tab w:val="left" w:pos="4086"/>
          <w:tab w:val="left" w:pos="5346"/>
        </w:tabs>
        <w:spacing w:before="1"/>
        <w:ind w:left="0" w:right="424"/>
        <w:jc w:val="right"/>
      </w:pPr>
      <w:r>
        <w:t>Efendi,</w:t>
      </w:r>
      <w:r>
        <w:rPr>
          <w:spacing w:val="38"/>
        </w:rPr>
        <w:t xml:space="preserve">  </w:t>
      </w:r>
      <w:r>
        <w:rPr>
          <w:spacing w:val="-5"/>
        </w:rPr>
        <w:t>Y.</w:t>
      </w:r>
      <w:r>
        <w:tab/>
      </w:r>
      <w:r>
        <w:rPr>
          <w:spacing w:val="-5"/>
        </w:rPr>
        <w:t>R.</w:t>
      </w:r>
      <w:r>
        <w:tab/>
      </w:r>
      <w:r>
        <w:rPr>
          <w:spacing w:val="-2"/>
        </w:rPr>
        <w:t>(2023).</w:t>
      </w:r>
      <w:r>
        <w:tab/>
      </w:r>
      <w:r>
        <w:rPr>
          <w:spacing w:val="-2"/>
        </w:rPr>
        <w:t>Membangun</w:t>
      </w:r>
      <w:r>
        <w:tab/>
      </w:r>
      <w:r>
        <w:rPr>
          <w:spacing w:val="-2"/>
        </w:rPr>
        <w:t>Kehidupan</w:t>
      </w:r>
      <w:r>
        <w:tab/>
      </w:r>
      <w:r>
        <w:rPr>
          <w:spacing w:val="-4"/>
        </w:rPr>
        <w:t>Toleransi</w:t>
      </w:r>
    </w:p>
    <w:p w:rsidR="00BC3CB7" w:rsidRDefault="00BC3CB7">
      <w:pPr>
        <w:pStyle w:val="BodyText"/>
        <w:jc w:val="right"/>
        <w:sectPr w:rsidR="00BC3CB7">
          <w:headerReference w:type="even" r:id="rId1705"/>
          <w:headerReference w:type="default" r:id="rId1706"/>
          <w:footerReference w:type="default" r:id="rId1707"/>
          <w:headerReference w:type="first" r:id="rId1708"/>
          <w:pgSz w:w="8790" w:h="13050"/>
          <w:pgMar w:top="1060" w:right="992" w:bottom="920" w:left="1133" w:header="0" w:footer="738" w:gutter="0"/>
          <w:cols w:space="720"/>
        </w:sectPr>
      </w:pPr>
    </w:p>
    <w:p w:rsidR="00BC3CB7" w:rsidRDefault="00AF39CF">
      <w:pPr>
        <w:spacing w:before="72" w:line="276" w:lineRule="auto"/>
        <w:ind w:left="853" w:right="136"/>
        <w:jc w:val="both"/>
        <w:rPr>
          <w:sz w:val="24"/>
        </w:rPr>
      </w:pPr>
      <w:r>
        <w:rPr>
          <w:sz w:val="24"/>
        </w:rPr>
        <w:lastRenderedPageBreak/>
        <w:t>Beragama</w:t>
      </w:r>
      <w:r>
        <w:rPr>
          <w:spacing w:val="-15"/>
          <w:sz w:val="24"/>
        </w:rPr>
        <w:t xml:space="preserve"> </w:t>
      </w:r>
      <w:r>
        <w:rPr>
          <w:sz w:val="24"/>
        </w:rPr>
        <w:t>dalam</w:t>
      </w:r>
      <w:r>
        <w:rPr>
          <w:spacing w:val="-15"/>
          <w:sz w:val="24"/>
        </w:rPr>
        <w:t xml:space="preserve"> </w:t>
      </w:r>
      <w:r>
        <w:rPr>
          <w:sz w:val="24"/>
        </w:rPr>
        <w:t>Komunitas</w:t>
      </w:r>
      <w:r>
        <w:rPr>
          <w:spacing w:val="-15"/>
          <w:sz w:val="24"/>
        </w:rPr>
        <w:t xml:space="preserve"> </w:t>
      </w:r>
      <w:r>
        <w:rPr>
          <w:sz w:val="24"/>
        </w:rPr>
        <w:t>Pelayanan</w:t>
      </w:r>
      <w:r>
        <w:rPr>
          <w:spacing w:val="-15"/>
          <w:sz w:val="24"/>
        </w:rPr>
        <w:t xml:space="preserve"> </w:t>
      </w:r>
      <w:r>
        <w:rPr>
          <w:sz w:val="24"/>
        </w:rPr>
        <w:t>Dialog</w:t>
      </w:r>
      <w:r>
        <w:rPr>
          <w:spacing w:val="-15"/>
          <w:sz w:val="24"/>
        </w:rPr>
        <w:t xml:space="preserve"> </w:t>
      </w:r>
      <w:r>
        <w:rPr>
          <w:sz w:val="24"/>
        </w:rPr>
        <w:t xml:space="preserve">Antaragama St . Ignasius Loyola dalam wilayah Paroki Kepanjen , Malang. </w:t>
      </w:r>
      <w:r>
        <w:rPr>
          <w:i/>
          <w:sz w:val="24"/>
        </w:rPr>
        <w:t>Jurnal Pengabdian Kepada Masyarakat</w:t>
      </w:r>
      <w:r>
        <w:rPr>
          <w:sz w:val="24"/>
        </w:rPr>
        <w:t xml:space="preserve">, </w:t>
      </w:r>
      <w:r>
        <w:rPr>
          <w:i/>
          <w:sz w:val="24"/>
        </w:rPr>
        <w:t>6</w:t>
      </w:r>
      <w:r>
        <w:rPr>
          <w:sz w:val="24"/>
        </w:rPr>
        <w:t xml:space="preserve">(2), </w:t>
      </w:r>
      <w:r>
        <w:rPr>
          <w:spacing w:val="-2"/>
          <w:sz w:val="24"/>
        </w:rPr>
        <w:t>134–139.</w:t>
      </w:r>
    </w:p>
    <w:p w:rsidR="00BC3CB7" w:rsidRDefault="00AF39CF">
      <w:pPr>
        <w:spacing w:before="1" w:line="276" w:lineRule="auto"/>
        <w:ind w:left="853" w:right="140" w:hanging="568"/>
        <w:jc w:val="both"/>
        <w:rPr>
          <w:sz w:val="24"/>
        </w:rPr>
      </w:pPr>
      <w:r>
        <w:rPr>
          <w:sz w:val="24"/>
        </w:rPr>
        <w:t xml:space="preserve">Fachrudin, A. (2023). </w:t>
      </w:r>
      <w:r>
        <w:rPr>
          <w:i/>
          <w:sz w:val="24"/>
        </w:rPr>
        <w:t>Oligarki Demokrasi &amp; Konglomerasi Media Massa</w:t>
      </w:r>
      <w:r>
        <w:rPr>
          <w:sz w:val="24"/>
        </w:rPr>
        <w:t>. Literasi Demokrasi Indonesia.</w:t>
      </w:r>
    </w:p>
    <w:p w:rsidR="00BC3CB7" w:rsidRDefault="00AF39CF">
      <w:pPr>
        <w:pStyle w:val="BodyText"/>
        <w:tabs>
          <w:tab w:val="left" w:pos="3631"/>
          <w:tab w:val="left" w:pos="5864"/>
        </w:tabs>
        <w:spacing w:line="276" w:lineRule="auto"/>
        <w:ind w:left="853" w:right="137" w:hanging="568"/>
      </w:pPr>
      <w:r>
        <w:t>Faizah, U. (2020). Etika Lingkungan Dan Aplikasinya Dalam Pendidikan Menurut Perspektif</w:t>
      </w:r>
      <w:r>
        <w:rPr>
          <w:spacing w:val="-1"/>
        </w:rPr>
        <w:t xml:space="preserve"> </w:t>
      </w:r>
      <w:r>
        <w:t xml:space="preserve">Aksiologi. </w:t>
      </w:r>
      <w:r>
        <w:rPr>
          <w:i/>
        </w:rPr>
        <w:t xml:space="preserve">Jurnal Filsafat </w:t>
      </w:r>
      <w:r>
        <w:rPr>
          <w:i/>
          <w:spacing w:val="-2"/>
        </w:rPr>
        <w:t>Indonesia</w:t>
      </w:r>
      <w:r>
        <w:rPr>
          <w:spacing w:val="-2"/>
        </w:rPr>
        <w:t>,</w:t>
      </w:r>
      <w:r>
        <w:tab/>
      </w:r>
      <w:r>
        <w:rPr>
          <w:i/>
          <w:spacing w:val="-2"/>
        </w:rPr>
        <w:t>3</w:t>
      </w:r>
      <w:r>
        <w:rPr>
          <w:spacing w:val="-2"/>
        </w:rPr>
        <w:t>(1),</w:t>
      </w:r>
      <w:r>
        <w:tab/>
      </w:r>
      <w:r>
        <w:rPr>
          <w:spacing w:val="-2"/>
        </w:rPr>
        <w:t>14–22. https://doi.org/10.23887/jfi.v3i1.22446</w:t>
      </w:r>
    </w:p>
    <w:p w:rsidR="00BC3CB7" w:rsidRDefault="00AF39CF">
      <w:pPr>
        <w:pStyle w:val="BodyText"/>
        <w:spacing w:line="276" w:lineRule="auto"/>
        <w:ind w:left="853" w:right="139" w:hanging="568"/>
      </w:pPr>
      <w:r>
        <w:t>Farikiansyah,</w:t>
      </w:r>
      <w:r>
        <w:rPr>
          <w:spacing w:val="-10"/>
        </w:rPr>
        <w:t xml:space="preserve"> </w:t>
      </w:r>
      <w:r>
        <w:t>I.</w:t>
      </w:r>
      <w:r>
        <w:rPr>
          <w:spacing w:val="-6"/>
        </w:rPr>
        <w:t xml:space="preserve"> </w:t>
      </w:r>
      <w:r>
        <w:t>M.,</w:t>
      </w:r>
      <w:r>
        <w:rPr>
          <w:spacing w:val="-4"/>
        </w:rPr>
        <w:t xml:space="preserve"> </w:t>
      </w:r>
      <w:r>
        <w:t>Salamah,</w:t>
      </w:r>
      <w:r>
        <w:rPr>
          <w:spacing w:val="-7"/>
        </w:rPr>
        <w:t xml:space="preserve"> </w:t>
      </w:r>
      <w:r>
        <w:t>M.</w:t>
      </w:r>
      <w:r>
        <w:rPr>
          <w:spacing w:val="-6"/>
        </w:rPr>
        <w:t xml:space="preserve"> </w:t>
      </w:r>
      <w:r>
        <w:t>N.,</w:t>
      </w:r>
      <w:r>
        <w:rPr>
          <w:spacing w:val="-6"/>
        </w:rPr>
        <w:t xml:space="preserve"> </w:t>
      </w:r>
      <w:r>
        <w:t>Rokhimah,</w:t>
      </w:r>
      <w:r>
        <w:rPr>
          <w:spacing w:val="-15"/>
        </w:rPr>
        <w:t xml:space="preserve"> </w:t>
      </w:r>
      <w:r>
        <w:t>A.</w:t>
      </w:r>
      <w:r>
        <w:rPr>
          <w:spacing w:val="-6"/>
        </w:rPr>
        <w:t xml:space="preserve"> </w:t>
      </w:r>
      <w:r>
        <w:t>U.,</w:t>
      </w:r>
      <w:r>
        <w:rPr>
          <w:spacing w:val="-6"/>
        </w:rPr>
        <w:t xml:space="preserve"> </w:t>
      </w:r>
      <w:r>
        <w:t>Ma’rifah, L.,</w:t>
      </w:r>
      <w:r>
        <w:rPr>
          <w:spacing w:val="27"/>
        </w:rPr>
        <w:t xml:space="preserve">  </w:t>
      </w:r>
      <w:r>
        <w:t>Faruq,</w:t>
      </w:r>
      <w:r>
        <w:rPr>
          <w:spacing w:val="27"/>
        </w:rPr>
        <w:t xml:space="preserve">  </w:t>
      </w:r>
      <w:r>
        <w:t>F.</w:t>
      </w:r>
      <w:r>
        <w:rPr>
          <w:spacing w:val="28"/>
        </w:rPr>
        <w:t xml:space="preserve">  </w:t>
      </w:r>
      <w:r>
        <w:t>N.</w:t>
      </w:r>
      <w:r>
        <w:rPr>
          <w:spacing w:val="27"/>
        </w:rPr>
        <w:t xml:space="preserve">  </w:t>
      </w:r>
      <w:r>
        <w:t>F.,</w:t>
      </w:r>
      <w:r>
        <w:rPr>
          <w:spacing w:val="27"/>
        </w:rPr>
        <w:t xml:space="preserve">  </w:t>
      </w:r>
      <w:r>
        <w:t>&amp;</w:t>
      </w:r>
      <w:r>
        <w:rPr>
          <w:spacing w:val="64"/>
          <w:w w:val="150"/>
        </w:rPr>
        <w:t xml:space="preserve"> </w:t>
      </w:r>
      <w:r>
        <w:t>Al</w:t>
      </w:r>
      <w:r>
        <w:rPr>
          <w:spacing w:val="27"/>
        </w:rPr>
        <w:t xml:space="preserve">  </w:t>
      </w:r>
      <w:r>
        <w:t>Gufron,</w:t>
      </w:r>
      <w:r>
        <w:rPr>
          <w:spacing w:val="28"/>
        </w:rPr>
        <w:t xml:space="preserve">  </w:t>
      </w:r>
      <w:r>
        <w:t>M.</w:t>
      </w:r>
      <w:r>
        <w:rPr>
          <w:spacing w:val="65"/>
          <w:w w:val="150"/>
        </w:rPr>
        <w:t xml:space="preserve"> </w:t>
      </w:r>
      <w:r>
        <w:t>A.</w:t>
      </w:r>
      <w:r>
        <w:rPr>
          <w:spacing w:val="28"/>
        </w:rPr>
        <w:t xml:space="preserve">  </w:t>
      </w:r>
      <w:r>
        <w:rPr>
          <w:spacing w:val="-2"/>
        </w:rPr>
        <w:t>(2024).</w:t>
      </w:r>
    </w:p>
    <w:p w:rsidR="00BC3CB7" w:rsidRDefault="00AF39CF">
      <w:pPr>
        <w:pStyle w:val="BodyText"/>
        <w:spacing w:line="276" w:lineRule="auto"/>
        <w:ind w:left="853" w:right="139"/>
      </w:pPr>
      <w:r>
        <w:t xml:space="preserve">Meningkatkan partisipasi pemilu melalui literasi politik pemuda milenial dalam pendidikan kewarganegaraan. </w:t>
      </w:r>
      <w:r>
        <w:rPr>
          <w:i/>
        </w:rPr>
        <w:t>Journal of Education Research</w:t>
      </w:r>
      <w:r>
        <w:t xml:space="preserve">, </w:t>
      </w:r>
      <w:r>
        <w:rPr>
          <w:i/>
        </w:rPr>
        <w:t>5</w:t>
      </w:r>
      <w:r>
        <w:t>(4), 6512–6523.</w:t>
      </w:r>
    </w:p>
    <w:p w:rsidR="00BC3CB7" w:rsidRDefault="00AF39CF">
      <w:pPr>
        <w:spacing w:line="276" w:lineRule="auto"/>
        <w:ind w:left="853" w:right="139" w:hanging="568"/>
        <w:jc w:val="both"/>
        <w:rPr>
          <w:sz w:val="24"/>
        </w:rPr>
      </w:pPr>
      <w:r>
        <w:rPr>
          <w:sz w:val="24"/>
        </w:rPr>
        <w:t xml:space="preserve">Farrell, D. (2014). </w:t>
      </w:r>
      <w:r>
        <w:rPr>
          <w:i/>
          <w:sz w:val="24"/>
        </w:rPr>
        <w:t>Natural Teleology and Human Dignity</w:t>
      </w:r>
      <w:r>
        <w:rPr>
          <w:i/>
          <w:spacing w:val="-15"/>
          <w:sz w:val="24"/>
        </w:rPr>
        <w:t xml:space="preserve"> </w:t>
      </w:r>
      <w:r>
        <w:rPr>
          <w:i/>
          <w:sz w:val="24"/>
        </w:rPr>
        <w:t>: Reading the Second Vatican Council in the Light of Aquinas</w:t>
      </w:r>
      <w:r>
        <w:rPr>
          <w:sz w:val="24"/>
        </w:rPr>
        <w:t xml:space="preserve">. </w:t>
      </w:r>
      <w:r>
        <w:rPr>
          <w:i/>
          <w:sz w:val="24"/>
        </w:rPr>
        <w:t>58</w:t>
      </w:r>
      <w:r>
        <w:rPr>
          <w:sz w:val="24"/>
        </w:rPr>
        <w:t>(1966), 543–567.</w:t>
      </w:r>
    </w:p>
    <w:p w:rsidR="00BC3CB7" w:rsidRDefault="00AF39CF">
      <w:pPr>
        <w:spacing w:line="276" w:lineRule="auto"/>
        <w:ind w:left="853" w:right="139" w:hanging="568"/>
        <w:jc w:val="both"/>
        <w:rPr>
          <w:sz w:val="24"/>
        </w:rPr>
      </w:pPr>
      <w:r>
        <w:rPr>
          <w:sz w:val="24"/>
        </w:rPr>
        <w:t xml:space="preserve">Fatimah, S. (2022). </w:t>
      </w:r>
      <w:r>
        <w:rPr>
          <w:i/>
          <w:sz w:val="24"/>
        </w:rPr>
        <w:t>Spiritualitas Digital Dalam Pendidikan Agama Katolik</w:t>
      </w:r>
      <w:r>
        <w:rPr>
          <w:sz w:val="24"/>
        </w:rPr>
        <w:t>. Pustaka Pelajar.</w:t>
      </w:r>
    </w:p>
    <w:p w:rsidR="00BC3CB7" w:rsidRDefault="00AF39CF">
      <w:pPr>
        <w:spacing w:line="276" w:lineRule="auto"/>
        <w:ind w:left="853" w:right="138" w:hanging="568"/>
        <w:jc w:val="both"/>
        <w:rPr>
          <w:sz w:val="24"/>
        </w:rPr>
      </w:pPr>
      <w:r>
        <w:rPr>
          <w:sz w:val="24"/>
        </w:rPr>
        <w:t xml:space="preserve">Fausto Gómez. (1985). GAUDIUM ET SPES. </w:t>
      </w:r>
      <w:r>
        <w:rPr>
          <w:i/>
          <w:sz w:val="24"/>
        </w:rPr>
        <w:t>Macau Perspectives in Religious Studies</w:t>
      </w:r>
      <w:r>
        <w:rPr>
          <w:sz w:val="24"/>
        </w:rPr>
        <w:t xml:space="preserve">, </w:t>
      </w:r>
      <w:r>
        <w:rPr>
          <w:i/>
          <w:sz w:val="24"/>
        </w:rPr>
        <w:t>7</w:t>
      </w:r>
      <w:r>
        <w:rPr>
          <w:sz w:val="24"/>
        </w:rPr>
        <w:t>.</w:t>
      </w:r>
    </w:p>
    <w:p w:rsidR="00BC3CB7" w:rsidRDefault="00AF39CF">
      <w:pPr>
        <w:spacing w:line="276" w:lineRule="auto"/>
        <w:ind w:left="853" w:right="139" w:hanging="568"/>
        <w:jc w:val="both"/>
        <w:rPr>
          <w:sz w:val="24"/>
        </w:rPr>
      </w:pPr>
      <w:r>
        <w:rPr>
          <w:sz w:val="24"/>
        </w:rPr>
        <w:t xml:space="preserve">Febri, H. (2024). Peran Gembala Dalam Membentuk Karakter Spiritualitas Remaja Kristen. </w:t>
      </w:r>
      <w:r>
        <w:rPr>
          <w:i/>
          <w:sz w:val="24"/>
        </w:rPr>
        <w:t>Jurnal Budi Pekerti Agama Kristen Dan Katolik</w:t>
      </w:r>
      <w:r>
        <w:rPr>
          <w:sz w:val="24"/>
        </w:rPr>
        <w:t xml:space="preserve">, </w:t>
      </w:r>
      <w:r>
        <w:rPr>
          <w:i/>
          <w:sz w:val="24"/>
        </w:rPr>
        <w:t>2</w:t>
      </w:r>
      <w:r>
        <w:rPr>
          <w:sz w:val="24"/>
        </w:rPr>
        <w:t>(3), 17–34.</w:t>
      </w:r>
    </w:p>
    <w:p w:rsidR="00BC3CB7" w:rsidRDefault="00AF39CF">
      <w:pPr>
        <w:spacing w:line="276" w:lineRule="auto"/>
        <w:ind w:left="853" w:right="138" w:hanging="568"/>
        <w:jc w:val="both"/>
        <w:rPr>
          <w:sz w:val="24"/>
        </w:rPr>
      </w:pPr>
      <w:r>
        <w:rPr>
          <w:sz w:val="24"/>
        </w:rPr>
        <w:t>Fisk,</w:t>
      </w:r>
      <w:r>
        <w:rPr>
          <w:spacing w:val="-6"/>
          <w:sz w:val="24"/>
        </w:rPr>
        <w:t xml:space="preserve"> </w:t>
      </w:r>
      <w:r>
        <w:rPr>
          <w:sz w:val="24"/>
        </w:rPr>
        <w:t>C.</w:t>
      </w:r>
      <w:r>
        <w:rPr>
          <w:spacing w:val="-7"/>
          <w:sz w:val="24"/>
        </w:rPr>
        <w:t xml:space="preserve"> </w:t>
      </w:r>
      <w:r>
        <w:rPr>
          <w:sz w:val="24"/>
        </w:rPr>
        <w:t>(2018).</w:t>
      </w:r>
      <w:r>
        <w:rPr>
          <w:spacing w:val="-6"/>
          <w:sz w:val="24"/>
        </w:rPr>
        <w:t xml:space="preserve"> </w:t>
      </w:r>
      <w:r>
        <w:rPr>
          <w:i/>
          <w:sz w:val="24"/>
        </w:rPr>
        <w:t>contemporary</w:t>
      </w:r>
      <w:r>
        <w:rPr>
          <w:i/>
          <w:spacing w:val="-6"/>
          <w:sz w:val="24"/>
        </w:rPr>
        <w:t xml:space="preserve"> </w:t>
      </w:r>
      <w:r>
        <w:rPr>
          <w:i/>
          <w:sz w:val="24"/>
        </w:rPr>
        <w:t>context:</w:t>
      </w:r>
      <w:r>
        <w:rPr>
          <w:i/>
          <w:spacing w:val="-4"/>
          <w:sz w:val="24"/>
        </w:rPr>
        <w:t xml:space="preserve"> </w:t>
      </w:r>
      <w:r>
        <w:rPr>
          <w:i/>
          <w:sz w:val="24"/>
        </w:rPr>
        <w:t>The</w:t>
      </w:r>
      <w:r>
        <w:rPr>
          <w:i/>
          <w:spacing w:val="-7"/>
          <w:sz w:val="24"/>
        </w:rPr>
        <w:t xml:space="preserve"> </w:t>
      </w:r>
      <w:r>
        <w:rPr>
          <w:i/>
          <w:sz w:val="24"/>
        </w:rPr>
        <w:t>Christian</w:t>
      </w:r>
      <w:r>
        <w:rPr>
          <w:i/>
          <w:spacing w:val="-5"/>
          <w:sz w:val="24"/>
        </w:rPr>
        <w:t xml:space="preserve"> </w:t>
      </w:r>
      <w:r>
        <w:rPr>
          <w:i/>
          <w:sz w:val="24"/>
        </w:rPr>
        <w:t>Concept</w:t>
      </w:r>
      <w:r>
        <w:rPr>
          <w:i/>
          <w:spacing w:val="-7"/>
          <w:sz w:val="24"/>
        </w:rPr>
        <w:t xml:space="preserve"> </w:t>
      </w:r>
      <w:r>
        <w:rPr>
          <w:i/>
          <w:sz w:val="24"/>
        </w:rPr>
        <w:t>of the Nature of Motherhood and its Implications in a Contemporary Context</w:t>
      </w:r>
      <w:r>
        <w:rPr>
          <w:sz w:val="24"/>
        </w:rPr>
        <w:t>.</w:t>
      </w:r>
    </w:p>
    <w:p w:rsidR="00BC3CB7" w:rsidRDefault="00AF39CF">
      <w:pPr>
        <w:pStyle w:val="BodyText"/>
        <w:tabs>
          <w:tab w:val="left" w:pos="2517"/>
          <w:tab w:val="left" w:pos="4262"/>
        </w:tabs>
        <w:spacing w:line="276" w:lineRule="auto"/>
        <w:ind w:left="853" w:right="137" w:hanging="568"/>
      </w:pPr>
      <w:r>
        <w:t xml:space="preserve">Forlina, C., &amp; Chambers, D. (2011). Teacher preparation for inclusive education: Increasing knowledge but raising concerns. </w:t>
      </w:r>
      <w:r>
        <w:rPr>
          <w:i/>
        </w:rPr>
        <w:t>Asia-Pacific Journal of Teacher Education</w:t>
      </w:r>
      <w:r>
        <w:t xml:space="preserve">, </w:t>
      </w:r>
      <w:r>
        <w:rPr>
          <w:i/>
          <w:spacing w:val="-2"/>
        </w:rPr>
        <w:t>39</w:t>
      </w:r>
      <w:r>
        <w:rPr>
          <w:spacing w:val="-2"/>
        </w:rPr>
        <w:t>(1),</w:t>
      </w:r>
      <w:r>
        <w:tab/>
      </w:r>
      <w:r>
        <w:rPr>
          <w:spacing w:val="-2"/>
        </w:rPr>
        <w:t>17–32.</w:t>
      </w:r>
      <w:r>
        <w:tab/>
      </w:r>
      <w:r>
        <w:rPr>
          <w:spacing w:val="-2"/>
        </w:rPr>
        <w:t>https://doi.org/10.1080/ 1359866X.2010.540850</w:t>
      </w:r>
    </w:p>
    <w:p w:rsidR="00BC3CB7" w:rsidRDefault="00AF39CF">
      <w:pPr>
        <w:spacing w:before="1"/>
        <w:ind w:left="285"/>
        <w:jc w:val="both"/>
        <w:rPr>
          <w:i/>
          <w:sz w:val="24"/>
        </w:rPr>
      </w:pPr>
      <w:r>
        <w:rPr>
          <w:sz w:val="24"/>
        </w:rPr>
        <w:t>Fox,</w:t>
      </w:r>
      <w:r>
        <w:rPr>
          <w:spacing w:val="72"/>
          <w:sz w:val="24"/>
        </w:rPr>
        <w:t xml:space="preserve"> </w:t>
      </w:r>
      <w:r>
        <w:rPr>
          <w:sz w:val="24"/>
        </w:rPr>
        <w:t>J.</w:t>
      </w:r>
      <w:r>
        <w:rPr>
          <w:spacing w:val="73"/>
          <w:sz w:val="24"/>
        </w:rPr>
        <w:t xml:space="preserve"> </w:t>
      </w:r>
      <w:r>
        <w:rPr>
          <w:sz w:val="24"/>
        </w:rPr>
        <w:t>(2011).</w:t>
      </w:r>
      <w:r>
        <w:rPr>
          <w:spacing w:val="73"/>
          <w:sz w:val="24"/>
        </w:rPr>
        <w:t xml:space="preserve"> </w:t>
      </w:r>
      <w:r>
        <w:rPr>
          <w:i/>
          <w:sz w:val="24"/>
        </w:rPr>
        <w:t>Digital</w:t>
      </w:r>
      <w:r>
        <w:rPr>
          <w:i/>
          <w:spacing w:val="72"/>
          <w:sz w:val="24"/>
        </w:rPr>
        <w:t xml:space="preserve"> </w:t>
      </w:r>
      <w:r>
        <w:rPr>
          <w:i/>
          <w:sz w:val="24"/>
        </w:rPr>
        <w:t>Commons</w:t>
      </w:r>
      <w:r>
        <w:rPr>
          <w:i/>
          <w:spacing w:val="73"/>
          <w:sz w:val="24"/>
        </w:rPr>
        <w:t xml:space="preserve"> </w:t>
      </w:r>
      <w:r>
        <w:rPr>
          <w:i/>
          <w:sz w:val="24"/>
        </w:rPr>
        <w:t>@</w:t>
      </w:r>
      <w:r>
        <w:rPr>
          <w:i/>
          <w:spacing w:val="72"/>
          <w:sz w:val="24"/>
        </w:rPr>
        <w:t xml:space="preserve"> </w:t>
      </w:r>
      <w:r>
        <w:rPr>
          <w:i/>
          <w:sz w:val="24"/>
        </w:rPr>
        <w:t>SPU</w:t>
      </w:r>
      <w:r>
        <w:rPr>
          <w:i/>
          <w:spacing w:val="72"/>
          <w:sz w:val="24"/>
        </w:rPr>
        <w:t xml:space="preserve"> </w:t>
      </w:r>
      <w:r>
        <w:rPr>
          <w:i/>
          <w:sz w:val="24"/>
        </w:rPr>
        <w:t>Catechesis</w:t>
      </w:r>
      <w:r>
        <w:rPr>
          <w:i/>
          <w:spacing w:val="72"/>
          <w:sz w:val="24"/>
        </w:rPr>
        <w:t xml:space="preserve"> </w:t>
      </w:r>
      <w:r>
        <w:rPr>
          <w:i/>
          <w:sz w:val="24"/>
        </w:rPr>
        <w:t>for</w:t>
      </w:r>
      <w:r>
        <w:rPr>
          <w:i/>
          <w:spacing w:val="73"/>
          <w:sz w:val="24"/>
        </w:rPr>
        <w:t xml:space="preserve"> </w:t>
      </w:r>
      <w:r>
        <w:rPr>
          <w:i/>
          <w:spacing w:val="-10"/>
          <w:sz w:val="24"/>
        </w:rPr>
        <w:t>a</w:t>
      </w:r>
    </w:p>
    <w:p w:rsidR="00BC3CB7" w:rsidRDefault="00BC3CB7">
      <w:pPr>
        <w:jc w:val="both"/>
        <w:rPr>
          <w:i/>
          <w:sz w:val="24"/>
        </w:rPr>
        <w:sectPr w:rsidR="00BC3CB7">
          <w:headerReference w:type="even" r:id="rId1709"/>
          <w:headerReference w:type="default" r:id="rId1710"/>
          <w:footerReference w:type="default" r:id="rId1711"/>
          <w:headerReference w:type="first" r:id="rId1712"/>
          <w:pgSz w:w="8790" w:h="13050"/>
          <w:pgMar w:top="1060" w:right="992" w:bottom="920" w:left="1133" w:header="0" w:footer="738" w:gutter="0"/>
          <w:cols w:space="720"/>
        </w:sectPr>
      </w:pPr>
    </w:p>
    <w:p w:rsidR="00BC3CB7" w:rsidRDefault="00AF39CF">
      <w:pPr>
        <w:spacing w:before="72" w:line="276" w:lineRule="auto"/>
        <w:ind w:left="1" w:right="138" w:firstLine="568"/>
        <w:rPr>
          <w:i/>
          <w:sz w:val="24"/>
        </w:rPr>
      </w:pPr>
      <w:r>
        <w:rPr>
          <w:i/>
          <w:sz w:val="24"/>
        </w:rPr>
        <w:lastRenderedPageBreak/>
        <w:t>Practicing Church</w:t>
      </w:r>
      <w:r>
        <w:rPr>
          <w:sz w:val="24"/>
        </w:rPr>
        <w:t>. https://digitalcommons.spu.edu/etd Francis,</w:t>
      </w:r>
      <w:r>
        <w:rPr>
          <w:spacing w:val="69"/>
          <w:w w:val="150"/>
          <w:sz w:val="24"/>
        </w:rPr>
        <w:t xml:space="preserve"> </w:t>
      </w:r>
      <w:r>
        <w:rPr>
          <w:sz w:val="24"/>
        </w:rPr>
        <w:t>P.</w:t>
      </w:r>
      <w:r>
        <w:rPr>
          <w:spacing w:val="69"/>
          <w:w w:val="150"/>
          <w:sz w:val="24"/>
        </w:rPr>
        <w:t xml:space="preserve"> </w:t>
      </w:r>
      <w:r>
        <w:rPr>
          <w:sz w:val="24"/>
        </w:rPr>
        <w:t>(2019).</w:t>
      </w:r>
      <w:r>
        <w:rPr>
          <w:spacing w:val="71"/>
          <w:w w:val="150"/>
          <w:sz w:val="24"/>
        </w:rPr>
        <w:t xml:space="preserve"> </w:t>
      </w:r>
      <w:r>
        <w:rPr>
          <w:i/>
          <w:sz w:val="24"/>
        </w:rPr>
        <w:t>Social</w:t>
      </w:r>
      <w:r>
        <w:rPr>
          <w:i/>
          <w:spacing w:val="69"/>
          <w:w w:val="150"/>
          <w:sz w:val="24"/>
        </w:rPr>
        <w:t xml:space="preserve"> </w:t>
      </w:r>
      <w:r>
        <w:rPr>
          <w:i/>
          <w:sz w:val="24"/>
        </w:rPr>
        <w:t>Justice</w:t>
      </w:r>
      <w:r>
        <w:rPr>
          <w:i/>
          <w:spacing w:val="70"/>
          <w:w w:val="150"/>
          <w:sz w:val="24"/>
        </w:rPr>
        <w:t xml:space="preserve"> </w:t>
      </w:r>
      <w:r>
        <w:rPr>
          <w:i/>
          <w:sz w:val="24"/>
        </w:rPr>
        <w:t>in</w:t>
      </w:r>
      <w:r>
        <w:rPr>
          <w:i/>
          <w:spacing w:val="70"/>
          <w:w w:val="150"/>
          <w:sz w:val="24"/>
        </w:rPr>
        <w:t xml:space="preserve"> </w:t>
      </w:r>
      <w:r>
        <w:rPr>
          <w:i/>
          <w:sz w:val="24"/>
        </w:rPr>
        <w:t>Catholic</w:t>
      </w:r>
      <w:r>
        <w:rPr>
          <w:i/>
          <w:spacing w:val="69"/>
          <w:w w:val="150"/>
          <w:sz w:val="24"/>
        </w:rPr>
        <w:t xml:space="preserve"> </w:t>
      </w:r>
      <w:r>
        <w:rPr>
          <w:i/>
          <w:sz w:val="24"/>
        </w:rPr>
        <w:t>Schools</w:t>
      </w:r>
      <w:r>
        <w:rPr>
          <w:i/>
          <w:spacing w:val="-14"/>
          <w:sz w:val="24"/>
        </w:rPr>
        <w:t xml:space="preserve"> </w:t>
      </w:r>
      <w:r>
        <w:rPr>
          <w:i/>
          <w:sz w:val="24"/>
        </w:rPr>
        <w:t>:</w:t>
      </w:r>
      <w:r>
        <w:rPr>
          <w:i/>
          <w:spacing w:val="66"/>
          <w:w w:val="150"/>
          <w:sz w:val="24"/>
        </w:rPr>
        <w:t xml:space="preserve"> </w:t>
      </w:r>
      <w:r>
        <w:rPr>
          <w:i/>
          <w:spacing w:val="-10"/>
          <w:sz w:val="24"/>
        </w:rPr>
        <w:t>A</w:t>
      </w:r>
    </w:p>
    <w:p w:rsidR="00BC3CB7" w:rsidRDefault="00AF39CF">
      <w:pPr>
        <w:spacing w:line="276" w:lineRule="auto"/>
        <w:ind w:left="569"/>
        <w:rPr>
          <w:sz w:val="24"/>
        </w:rPr>
      </w:pPr>
      <w:r>
        <w:rPr>
          <w:i/>
          <w:sz w:val="24"/>
        </w:rPr>
        <w:t>document to assist reflection on present practice or in the introduction of a new program. To act justly</w:t>
      </w:r>
      <w:r>
        <w:rPr>
          <w:sz w:val="24"/>
        </w:rPr>
        <w:t xml:space="preserve">. </w:t>
      </w:r>
      <w:r>
        <w:rPr>
          <w:i/>
          <w:sz w:val="24"/>
        </w:rPr>
        <w:t>February</w:t>
      </w:r>
      <w:r>
        <w:rPr>
          <w:sz w:val="24"/>
        </w:rPr>
        <w:t>.</w:t>
      </w:r>
    </w:p>
    <w:p w:rsidR="00BC3CB7" w:rsidRDefault="00AF39CF">
      <w:pPr>
        <w:spacing w:before="1" w:line="276" w:lineRule="auto"/>
        <w:ind w:left="569" w:right="421" w:hanging="568"/>
        <w:jc w:val="both"/>
        <w:rPr>
          <w:sz w:val="24"/>
        </w:rPr>
      </w:pPr>
      <w:r>
        <w:rPr>
          <w:spacing w:val="-2"/>
          <w:sz w:val="24"/>
        </w:rPr>
        <w:t>Francis,</w:t>
      </w:r>
      <w:r>
        <w:rPr>
          <w:spacing w:val="-13"/>
          <w:sz w:val="24"/>
        </w:rPr>
        <w:t xml:space="preserve"> </w:t>
      </w:r>
      <w:r>
        <w:rPr>
          <w:spacing w:val="-2"/>
          <w:sz w:val="24"/>
        </w:rPr>
        <w:t>P.</w:t>
      </w:r>
      <w:r>
        <w:rPr>
          <w:spacing w:val="-13"/>
          <w:sz w:val="24"/>
        </w:rPr>
        <w:t xml:space="preserve"> </w:t>
      </w:r>
      <w:r>
        <w:rPr>
          <w:spacing w:val="-2"/>
          <w:sz w:val="24"/>
        </w:rPr>
        <w:t>(2023).</w:t>
      </w:r>
      <w:r>
        <w:rPr>
          <w:spacing w:val="-12"/>
          <w:sz w:val="24"/>
        </w:rPr>
        <w:t xml:space="preserve"> </w:t>
      </w:r>
      <w:r>
        <w:rPr>
          <w:i/>
          <w:spacing w:val="-2"/>
          <w:sz w:val="24"/>
        </w:rPr>
        <w:t>NO</w:t>
      </w:r>
      <w:r>
        <w:rPr>
          <w:i/>
          <w:spacing w:val="-11"/>
          <w:sz w:val="24"/>
        </w:rPr>
        <w:t xml:space="preserve"> </w:t>
      </w:r>
      <w:r>
        <w:rPr>
          <w:i/>
          <w:spacing w:val="-2"/>
          <w:sz w:val="24"/>
        </w:rPr>
        <w:t>ONE</w:t>
      </w:r>
      <w:r>
        <w:rPr>
          <w:i/>
          <w:spacing w:val="-11"/>
          <w:sz w:val="24"/>
        </w:rPr>
        <w:t xml:space="preserve"> </w:t>
      </w:r>
      <w:r>
        <w:rPr>
          <w:i/>
          <w:spacing w:val="-2"/>
          <w:sz w:val="24"/>
        </w:rPr>
        <w:t>IS</w:t>
      </w:r>
      <w:r>
        <w:rPr>
          <w:i/>
          <w:spacing w:val="-13"/>
          <w:sz w:val="24"/>
        </w:rPr>
        <w:t xml:space="preserve"> </w:t>
      </w:r>
      <w:r>
        <w:rPr>
          <w:i/>
          <w:spacing w:val="-2"/>
          <w:sz w:val="24"/>
        </w:rPr>
        <w:t>SAVED</w:t>
      </w:r>
      <w:r>
        <w:rPr>
          <w:i/>
          <w:spacing w:val="-13"/>
          <w:sz w:val="24"/>
        </w:rPr>
        <w:t xml:space="preserve"> </w:t>
      </w:r>
      <w:r>
        <w:rPr>
          <w:i/>
          <w:spacing w:val="-2"/>
          <w:sz w:val="24"/>
        </w:rPr>
        <w:t>ALONE-</w:t>
      </w:r>
      <w:r>
        <w:rPr>
          <w:i/>
          <w:spacing w:val="-11"/>
          <w:sz w:val="24"/>
        </w:rPr>
        <w:t xml:space="preserve"> </w:t>
      </w:r>
      <w:r>
        <w:rPr>
          <w:i/>
          <w:spacing w:val="-2"/>
          <w:sz w:val="24"/>
        </w:rPr>
        <w:t>Dreams</w:t>
      </w:r>
      <w:r>
        <w:rPr>
          <w:i/>
          <w:spacing w:val="-11"/>
          <w:sz w:val="24"/>
        </w:rPr>
        <w:t xml:space="preserve"> </w:t>
      </w:r>
      <w:r>
        <w:rPr>
          <w:i/>
          <w:spacing w:val="-2"/>
          <w:sz w:val="24"/>
        </w:rPr>
        <w:t>in</w:t>
      </w:r>
      <w:r>
        <w:rPr>
          <w:i/>
          <w:spacing w:val="-13"/>
          <w:sz w:val="24"/>
        </w:rPr>
        <w:t xml:space="preserve"> </w:t>
      </w:r>
      <w:r>
        <w:rPr>
          <w:i/>
          <w:spacing w:val="-2"/>
          <w:sz w:val="24"/>
        </w:rPr>
        <w:t xml:space="preserve">Action </w:t>
      </w:r>
      <w:r>
        <w:rPr>
          <w:i/>
          <w:sz w:val="24"/>
        </w:rPr>
        <w:t xml:space="preserve">Based on Pope Francis’s Exhortation Laudate Deum </w:t>
      </w:r>
      <w:r>
        <w:rPr>
          <w:sz w:val="24"/>
        </w:rPr>
        <w:t>(Gustavo Beliz (Ed.)). Panamericana.</w:t>
      </w:r>
    </w:p>
    <w:p w:rsidR="00BC3CB7" w:rsidRDefault="00AF39CF">
      <w:pPr>
        <w:spacing w:line="276" w:lineRule="auto"/>
        <w:ind w:left="569" w:right="422" w:hanging="568"/>
        <w:jc w:val="both"/>
        <w:rPr>
          <w:sz w:val="24"/>
        </w:rPr>
      </w:pPr>
      <w:r>
        <w:rPr>
          <w:spacing w:val="-2"/>
          <w:sz w:val="24"/>
        </w:rPr>
        <w:t xml:space="preserve">Fransiskus. (2015). Seri-Dokumen-Gerejawi-No-98-LAUDATO- </w:t>
      </w:r>
      <w:r>
        <w:rPr>
          <w:sz w:val="24"/>
        </w:rPr>
        <w:t xml:space="preserve">SI-1. In </w:t>
      </w:r>
      <w:r>
        <w:rPr>
          <w:i/>
          <w:sz w:val="24"/>
        </w:rPr>
        <w:t>Ensiklik Paus Fransiskus</w:t>
      </w:r>
      <w:r>
        <w:rPr>
          <w:sz w:val="24"/>
        </w:rPr>
        <w:t>.</w:t>
      </w:r>
    </w:p>
    <w:p w:rsidR="00BC3CB7" w:rsidRDefault="00AF39CF">
      <w:pPr>
        <w:spacing w:line="275" w:lineRule="exact"/>
        <w:ind w:left="1"/>
        <w:rPr>
          <w:sz w:val="24"/>
        </w:rPr>
      </w:pPr>
      <w:r>
        <w:rPr>
          <w:sz w:val="24"/>
        </w:rPr>
        <w:t>Fransiskus,</w:t>
      </w:r>
      <w:r>
        <w:rPr>
          <w:spacing w:val="-8"/>
          <w:sz w:val="24"/>
        </w:rPr>
        <w:t xml:space="preserve"> </w:t>
      </w:r>
      <w:r>
        <w:rPr>
          <w:sz w:val="24"/>
        </w:rPr>
        <w:t>P.</w:t>
      </w:r>
      <w:r>
        <w:rPr>
          <w:spacing w:val="-8"/>
          <w:sz w:val="24"/>
        </w:rPr>
        <w:t xml:space="preserve"> </w:t>
      </w:r>
      <w:r>
        <w:rPr>
          <w:sz w:val="24"/>
        </w:rPr>
        <w:t>(2021).</w:t>
      </w:r>
      <w:r>
        <w:rPr>
          <w:spacing w:val="-7"/>
          <w:sz w:val="24"/>
        </w:rPr>
        <w:t xml:space="preserve"> </w:t>
      </w:r>
      <w:r>
        <w:rPr>
          <w:i/>
          <w:sz w:val="24"/>
        </w:rPr>
        <w:t>FRATELLI</w:t>
      </w:r>
      <w:r>
        <w:rPr>
          <w:i/>
          <w:spacing w:val="-8"/>
          <w:sz w:val="24"/>
        </w:rPr>
        <w:t xml:space="preserve"> </w:t>
      </w:r>
      <w:r>
        <w:rPr>
          <w:i/>
          <w:sz w:val="24"/>
        </w:rPr>
        <w:t>TUTI</w:t>
      </w:r>
      <w:r>
        <w:rPr>
          <w:i/>
          <w:spacing w:val="-8"/>
          <w:sz w:val="24"/>
        </w:rPr>
        <w:t xml:space="preserve"> </w:t>
      </w:r>
      <w:r>
        <w:rPr>
          <w:sz w:val="24"/>
        </w:rPr>
        <w:t>(Issue</w:t>
      </w:r>
      <w:r>
        <w:rPr>
          <w:spacing w:val="-7"/>
          <w:sz w:val="24"/>
        </w:rPr>
        <w:t xml:space="preserve"> </w:t>
      </w:r>
      <w:r>
        <w:rPr>
          <w:spacing w:val="-2"/>
          <w:sz w:val="24"/>
        </w:rPr>
        <w:t>124).</w:t>
      </w:r>
    </w:p>
    <w:p w:rsidR="00BC3CB7" w:rsidRDefault="00AF39CF">
      <w:pPr>
        <w:spacing w:before="42" w:line="276" w:lineRule="auto"/>
        <w:ind w:left="569" w:right="420" w:hanging="568"/>
        <w:jc w:val="both"/>
        <w:rPr>
          <w:sz w:val="24"/>
        </w:rPr>
      </w:pPr>
      <w:r>
        <w:rPr>
          <w:sz w:val="24"/>
        </w:rPr>
        <w:t xml:space="preserve">Fransiskus, P. (2023). </w:t>
      </w:r>
      <w:r>
        <w:rPr>
          <w:i/>
          <w:sz w:val="24"/>
        </w:rPr>
        <w:t>Apostolic Exhortation LAUDATE DEUM Of</w:t>
      </w:r>
      <w:r>
        <w:rPr>
          <w:i/>
          <w:spacing w:val="-15"/>
          <w:sz w:val="24"/>
        </w:rPr>
        <w:t xml:space="preserve"> </w:t>
      </w:r>
      <w:r>
        <w:rPr>
          <w:i/>
          <w:sz w:val="24"/>
        </w:rPr>
        <w:t>The</w:t>
      </w:r>
      <w:r>
        <w:rPr>
          <w:i/>
          <w:spacing w:val="-15"/>
          <w:sz w:val="24"/>
        </w:rPr>
        <w:t xml:space="preserve"> </w:t>
      </w:r>
      <w:r>
        <w:rPr>
          <w:i/>
          <w:sz w:val="24"/>
        </w:rPr>
        <w:t>Holy</w:t>
      </w:r>
      <w:r>
        <w:rPr>
          <w:i/>
          <w:spacing w:val="-15"/>
          <w:sz w:val="24"/>
        </w:rPr>
        <w:t xml:space="preserve"> </w:t>
      </w:r>
      <w:r>
        <w:rPr>
          <w:i/>
          <w:sz w:val="24"/>
        </w:rPr>
        <w:t>Father</w:t>
      </w:r>
      <w:r>
        <w:rPr>
          <w:i/>
          <w:spacing w:val="-13"/>
          <w:sz w:val="24"/>
        </w:rPr>
        <w:t xml:space="preserve"> </w:t>
      </w:r>
      <w:r>
        <w:rPr>
          <w:i/>
          <w:sz w:val="24"/>
        </w:rPr>
        <w:t>Francis</w:t>
      </w:r>
      <w:r>
        <w:rPr>
          <w:i/>
          <w:spacing w:val="-14"/>
          <w:sz w:val="24"/>
        </w:rPr>
        <w:t xml:space="preserve"> </w:t>
      </w:r>
      <w:r>
        <w:rPr>
          <w:i/>
          <w:sz w:val="24"/>
        </w:rPr>
        <w:t>To</w:t>
      </w:r>
      <w:r>
        <w:rPr>
          <w:i/>
          <w:spacing w:val="-15"/>
          <w:sz w:val="24"/>
        </w:rPr>
        <w:t xml:space="preserve"> </w:t>
      </w:r>
      <w:r>
        <w:rPr>
          <w:i/>
          <w:sz w:val="24"/>
        </w:rPr>
        <w:t>All</w:t>
      </w:r>
      <w:r>
        <w:rPr>
          <w:i/>
          <w:spacing w:val="-15"/>
          <w:sz w:val="24"/>
        </w:rPr>
        <w:t xml:space="preserve"> </w:t>
      </w:r>
      <w:r>
        <w:rPr>
          <w:i/>
          <w:sz w:val="24"/>
        </w:rPr>
        <w:t>People</w:t>
      </w:r>
      <w:r>
        <w:rPr>
          <w:i/>
          <w:spacing w:val="-15"/>
          <w:sz w:val="24"/>
        </w:rPr>
        <w:t xml:space="preserve"> </w:t>
      </w:r>
      <w:r>
        <w:rPr>
          <w:i/>
          <w:sz w:val="24"/>
        </w:rPr>
        <w:t>Of</w:t>
      </w:r>
      <w:r>
        <w:rPr>
          <w:i/>
          <w:spacing w:val="-14"/>
          <w:sz w:val="24"/>
        </w:rPr>
        <w:t xml:space="preserve"> </w:t>
      </w:r>
      <w:r>
        <w:rPr>
          <w:i/>
          <w:sz w:val="24"/>
        </w:rPr>
        <w:t>Good</w:t>
      </w:r>
      <w:r>
        <w:rPr>
          <w:i/>
          <w:spacing w:val="-14"/>
          <w:sz w:val="24"/>
        </w:rPr>
        <w:t xml:space="preserve"> </w:t>
      </w:r>
      <w:r>
        <w:rPr>
          <w:i/>
          <w:sz w:val="24"/>
        </w:rPr>
        <w:t>Will</w:t>
      </w:r>
      <w:r>
        <w:rPr>
          <w:i/>
          <w:spacing w:val="-15"/>
          <w:sz w:val="24"/>
        </w:rPr>
        <w:t xml:space="preserve"> </w:t>
      </w:r>
      <w:r>
        <w:rPr>
          <w:i/>
          <w:sz w:val="24"/>
        </w:rPr>
        <w:t xml:space="preserve">On The Climate Crisis, Seri Dokumen Gerejawi No. 137 </w:t>
      </w:r>
      <w:r>
        <w:rPr>
          <w:sz w:val="24"/>
        </w:rPr>
        <w:t>(M. Harun (Ed.); Issue 137). Departemen Dokumentasi dan Penerangan Konferensi Waligereja Indonesia (KWI). file: LAUDATE DEUM.pdf</w:t>
      </w:r>
    </w:p>
    <w:p w:rsidR="00BC3CB7" w:rsidRDefault="00AF39CF">
      <w:pPr>
        <w:pStyle w:val="BodyText"/>
        <w:tabs>
          <w:tab w:val="left" w:pos="1965"/>
          <w:tab w:val="left" w:pos="2863"/>
          <w:tab w:val="left" w:pos="4534"/>
          <w:tab w:val="left" w:pos="5698"/>
        </w:tabs>
        <w:spacing w:line="276" w:lineRule="auto"/>
        <w:ind w:left="569" w:right="422" w:hanging="568"/>
      </w:pPr>
      <w:r>
        <w:t xml:space="preserve">Furnal, J. (2016). Abraham joshua heschel and nostra aetate: Shaping the catholic reconsideration of judaism during </w:t>
      </w:r>
      <w:r>
        <w:rPr>
          <w:spacing w:val="-2"/>
        </w:rPr>
        <w:t>vatican</w:t>
      </w:r>
      <w:r>
        <w:tab/>
      </w:r>
      <w:r>
        <w:rPr>
          <w:spacing w:val="-4"/>
        </w:rPr>
        <w:t>ii.</w:t>
      </w:r>
      <w:r>
        <w:tab/>
      </w:r>
      <w:r>
        <w:rPr>
          <w:i/>
          <w:spacing w:val="-2"/>
        </w:rPr>
        <w:t>Religions</w:t>
      </w:r>
      <w:r>
        <w:rPr>
          <w:spacing w:val="-2"/>
        </w:rPr>
        <w:t>,</w:t>
      </w:r>
      <w:r>
        <w:tab/>
      </w:r>
      <w:r>
        <w:rPr>
          <w:i/>
          <w:spacing w:val="-2"/>
        </w:rPr>
        <w:t>7</w:t>
      </w:r>
      <w:r>
        <w:rPr>
          <w:spacing w:val="-2"/>
        </w:rPr>
        <w:t>(6),</w:t>
      </w:r>
      <w:r>
        <w:tab/>
      </w:r>
      <w:r>
        <w:rPr>
          <w:spacing w:val="-2"/>
        </w:rPr>
        <w:t>1–12. https://doi.org/10.3390/rel7060070</w:t>
      </w:r>
    </w:p>
    <w:p w:rsidR="00BC3CB7" w:rsidRDefault="00AF39CF">
      <w:pPr>
        <w:spacing w:line="276" w:lineRule="auto"/>
        <w:ind w:left="569" w:right="416" w:hanging="568"/>
        <w:jc w:val="both"/>
        <w:rPr>
          <w:sz w:val="24"/>
        </w:rPr>
      </w:pPr>
      <w:r>
        <w:rPr>
          <w:sz w:val="24"/>
        </w:rPr>
        <w:t xml:space="preserve">FX. Armada Riyanto. (2024). Seminar nasional filsafat teologi. </w:t>
      </w:r>
      <w:r>
        <w:rPr>
          <w:i/>
          <w:sz w:val="24"/>
        </w:rPr>
        <w:t>SEMINAR</w:t>
      </w:r>
      <w:r>
        <w:rPr>
          <w:i/>
          <w:spacing w:val="-15"/>
          <w:sz w:val="24"/>
        </w:rPr>
        <w:t xml:space="preserve"> </w:t>
      </w:r>
      <w:r>
        <w:rPr>
          <w:i/>
          <w:sz w:val="24"/>
        </w:rPr>
        <w:t>NASIONAL</w:t>
      </w:r>
      <w:r>
        <w:rPr>
          <w:i/>
          <w:spacing w:val="-15"/>
          <w:sz w:val="24"/>
        </w:rPr>
        <w:t xml:space="preserve"> </w:t>
      </w:r>
      <w:r>
        <w:rPr>
          <w:i/>
          <w:sz w:val="24"/>
        </w:rPr>
        <w:t>FILSAFAT</w:t>
      </w:r>
      <w:r>
        <w:rPr>
          <w:i/>
          <w:spacing w:val="-15"/>
          <w:sz w:val="24"/>
        </w:rPr>
        <w:t xml:space="preserve"> </w:t>
      </w:r>
      <w:r>
        <w:rPr>
          <w:i/>
          <w:sz w:val="24"/>
        </w:rPr>
        <w:t>TEOLOGI,</w:t>
      </w:r>
      <w:r>
        <w:rPr>
          <w:i/>
          <w:spacing w:val="-15"/>
          <w:sz w:val="24"/>
        </w:rPr>
        <w:t xml:space="preserve"> </w:t>
      </w:r>
      <w:r>
        <w:rPr>
          <w:i/>
          <w:sz w:val="24"/>
        </w:rPr>
        <w:t>A</w:t>
      </w:r>
      <w:r>
        <w:rPr>
          <w:i/>
          <w:spacing w:val="-15"/>
          <w:sz w:val="24"/>
        </w:rPr>
        <w:t xml:space="preserve"> </w:t>
      </w:r>
      <w:r>
        <w:rPr>
          <w:i/>
          <w:sz w:val="24"/>
        </w:rPr>
        <w:t>SYNODAL CHURCH IN THE ASIAN CONTEXT</w:t>
      </w:r>
      <w:r>
        <w:rPr>
          <w:sz w:val="24"/>
        </w:rPr>
        <w:t>, 20–34.</w:t>
      </w:r>
    </w:p>
    <w:p w:rsidR="00BC3CB7" w:rsidRDefault="00AF39CF">
      <w:pPr>
        <w:spacing w:line="276" w:lineRule="auto"/>
        <w:ind w:left="569" w:right="422" w:hanging="568"/>
        <w:jc w:val="both"/>
        <w:rPr>
          <w:sz w:val="24"/>
        </w:rPr>
      </w:pPr>
      <w:r>
        <w:rPr>
          <w:sz w:val="24"/>
        </w:rPr>
        <w:t xml:space="preserve">Gara, U. (2024). </w:t>
      </w:r>
      <w:r>
        <w:rPr>
          <w:i/>
          <w:sz w:val="24"/>
        </w:rPr>
        <w:t>Teologi Solidaritas Jon Sobrino dan Relevansinya dalam Upaya Mengatasi Kemiskinan Struktural di Keuskupan Ruteng</w:t>
      </w:r>
      <w:r>
        <w:rPr>
          <w:sz w:val="24"/>
        </w:rPr>
        <w:t>. IFTK Ledalero.</w:t>
      </w:r>
    </w:p>
    <w:p w:rsidR="00BC3CB7" w:rsidRDefault="00AF39CF">
      <w:pPr>
        <w:spacing w:before="1" w:line="276" w:lineRule="auto"/>
        <w:ind w:left="569" w:right="422" w:hanging="568"/>
        <w:jc w:val="both"/>
        <w:rPr>
          <w:sz w:val="24"/>
        </w:rPr>
      </w:pPr>
      <w:r>
        <w:rPr>
          <w:sz w:val="24"/>
        </w:rPr>
        <w:t>Gardiner,</w:t>
      </w:r>
      <w:r>
        <w:rPr>
          <w:spacing w:val="-15"/>
          <w:sz w:val="24"/>
        </w:rPr>
        <w:t xml:space="preserve"> </w:t>
      </w:r>
      <w:r>
        <w:rPr>
          <w:sz w:val="24"/>
        </w:rPr>
        <w:t>S.</w:t>
      </w:r>
      <w:r>
        <w:rPr>
          <w:spacing w:val="-15"/>
          <w:sz w:val="24"/>
        </w:rPr>
        <w:t xml:space="preserve"> </w:t>
      </w:r>
      <w:r>
        <w:rPr>
          <w:sz w:val="24"/>
        </w:rPr>
        <w:t>M.,</w:t>
      </w:r>
      <w:r>
        <w:rPr>
          <w:spacing w:val="-15"/>
          <w:sz w:val="24"/>
        </w:rPr>
        <w:t xml:space="preserve"> </w:t>
      </w:r>
      <w:r>
        <w:rPr>
          <w:sz w:val="24"/>
        </w:rPr>
        <w:t>&amp;</w:t>
      </w:r>
      <w:r>
        <w:rPr>
          <w:spacing w:val="-15"/>
          <w:sz w:val="24"/>
        </w:rPr>
        <w:t xml:space="preserve"> </w:t>
      </w:r>
      <w:r>
        <w:rPr>
          <w:sz w:val="24"/>
        </w:rPr>
        <w:t>Thomson,</w:t>
      </w:r>
      <w:r>
        <w:rPr>
          <w:spacing w:val="-15"/>
          <w:sz w:val="24"/>
        </w:rPr>
        <w:t xml:space="preserve"> </w:t>
      </w:r>
      <w:r>
        <w:rPr>
          <w:sz w:val="24"/>
        </w:rPr>
        <w:t>A.</w:t>
      </w:r>
      <w:r>
        <w:rPr>
          <w:spacing w:val="-15"/>
          <w:sz w:val="24"/>
        </w:rPr>
        <w:t xml:space="preserve"> </w:t>
      </w:r>
      <w:r>
        <w:rPr>
          <w:sz w:val="24"/>
        </w:rPr>
        <w:t>(2017).</w:t>
      </w:r>
      <w:r>
        <w:rPr>
          <w:spacing w:val="-15"/>
          <w:sz w:val="24"/>
        </w:rPr>
        <w:t xml:space="preserve"> </w:t>
      </w:r>
      <w:r>
        <w:rPr>
          <w:i/>
          <w:sz w:val="24"/>
        </w:rPr>
        <w:t>The</w:t>
      </w:r>
      <w:r>
        <w:rPr>
          <w:i/>
          <w:spacing w:val="-15"/>
          <w:sz w:val="24"/>
        </w:rPr>
        <w:t xml:space="preserve"> </w:t>
      </w:r>
      <w:r>
        <w:rPr>
          <w:i/>
          <w:sz w:val="24"/>
        </w:rPr>
        <w:t>Oxford</w:t>
      </w:r>
      <w:r>
        <w:rPr>
          <w:i/>
          <w:spacing w:val="-15"/>
          <w:sz w:val="24"/>
        </w:rPr>
        <w:t xml:space="preserve"> </w:t>
      </w:r>
      <w:r>
        <w:rPr>
          <w:i/>
          <w:sz w:val="24"/>
        </w:rPr>
        <w:t>Handbook</w:t>
      </w:r>
      <w:r>
        <w:rPr>
          <w:i/>
          <w:spacing w:val="-15"/>
          <w:sz w:val="24"/>
        </w:rPr>
        <w:t xml:space="preserve"> </w:t>
      </w:r>
      <w:r>
        <w:rPr>
          <w:i/>
          <w:sz w:val="24"/>
        </w:rPr>
        <w:t>of Environmental Ethics</w:t>
      </w:r>
      <w:r>
        <w:rPr>
          <w:sz w:val="24"/>
        </w:rPr>
        <w:t>. Oxford University Press.</w:t>
      </w:r>
    </w:p>
    <w:p w:rsidR="00BC3CB7" w:rsidRDefault="00AF39CF">
      <w:pPr>
        <w:pStyle w:val="BodyText"/>
        <w:tabs>
          <w:tab w:val="left" w:pos="3327"/>
          <w:tab w:val="left" w:pos="5700"/>
        </w:tabs>
        <w:spacing w:line="276" w:lineRule="auto"/>
        <w:ind w:left="569" w:right="420" w:hanging="568"/>
      </w:pPr>
      <w:r>
        <w:t xml:space="preserve">Garmaz, J., &amp; Baučić, S. D. (2023). The Benefits of Music in Teaching Catholic Religious Education in Croatia. </w:t>
      </w:r>
      <w:r>
        <w:rPr>
          <w:i/>
          <w:spacing w:val="-2"/>
        </w:rPr>
        <w:t>Religions</w:t>
      </w:r>
      <w:r>
        <w:rPr>
          <w:spacing w:val="-2"/>
        </w:rPr>
        <w:t>,</w:t>
      </w:r>
      <w:r>
        <w:tab/>
      </w:r>
      <w:r>
        <w:rPr>
          <w:i/>
          <w:spacing w:val="-2"/>
        </w:rPr>
        <w:t>14</w:t>
      </w:r>
      <w:r>
        <w:rPr>
          <w:spacing w:val="-2"/>
        </w:rPr>
        <w:t>(9),</w:t>
      </w:r>
      <w:r>
        <w:tab/>
      </w:r>
      <w:r>
        <w:rPr>
          <w:spacing w:val="-2"/>
        </w:rPr>
        <w:t>1–15. https://doi.org/10.3390/rel14091175</w:t>
      </w:r>
    </w:p>
    <w:p w:rsidR="00BC3CB7" w:rsidRDefault="00AF39CF">
      <w:pPr>
        <w:pStyle w:val="BodyText"/>
        <w:spacing w:line="276" w:lineRule="auto"/>
        <w:ind w:left="569" w:right="422" w:hanging="568"/>
        <w:rPr>
          <w:i/>
        </w:rPr>
      </w:pPr>
      <w:r>
        <w:t>Ghergut,</w:t>
      </w:r>
      <w:r>
        <w:rPr>
          <w:spacing w:val="-15"/>
        </w:rPr>
        <w:t xml:space="preserve"> </w:t>
      </w:r>
      <w:r>
        <w:t>A.</w:t>
      </w:r>
      <w:r>
        <w:rPr>
          <w:spacing w:val="-4"/>
        </w:rPr>
        <w:t xml:space="preserve"> </w:t>
      </w:r>
      <w:r>
        <w:t>(2011).</w:t>
      </w:r>
      <w:r>
        <w:rPr>
          <w:spacing w:val="-7"/>
        </w:rPr>
        <w:t xml:space="preserve"> </w:t>
      </w:r>
      <w:r>
        <w:t>Education</w:t>
      </w:r>
      <w:r>
        <w:rPr>
          <w:spacing w:val="-4"/>
        </w:rPr>
        <w:t xml:space="preserve"> </w:t>
      </w:r>
      <w:r>
        <w:t>of</w:t>
      </w:r>
      <w:r>
        <w:rPr>
          <w:spacing w:val="-4"/>
        </w:rPr>
        <w:t xml:space="preserve"> </w:t>
      </w:r>
      <w:r>
        <w:t>Children</w:t>
      </w:r>
      <w:r>
        <w:rPr>
          <w:spacing w:val="-4"/>
        </w:rPr>
        <w:t xml:space="preserve"> </w:t>
      </w:r>
      <w:r>
        <w:t>with</w:t>
      </w:r>
      <w:r>
        <w:rPr>
          <w:spacing w:val="-4"/>
        </w:rPr>
        <w:t xml:space="preserve"> </w:t>
      </w:r>
      <w:r>
        <w:t>Special</w:t>
      </w:r>
      <w:r>
        <w:rPr>
          <w:spacing w:val="-5"/>
        </w:rPr>
        <w:t xml:space="preserve"> </w:t>
      </w:r>
      <w:r>
        <w:t>Needs</w:t>
      </w:r>
      <w:r>
        <w:rPr>
          <w:spacing w:val="-4"/>
        </w:rPr>
        <w:t xml:space="preserve"> </w:t>
      </w:r>
      <w:r>
        <w:t xml:space="preserve">in </w:t>
      </w:r>
      <w:r>
        <w:rPr>
          <w:spacing w:val="-2"/>
        </w:rPr>
        <w:t>Romania</w:t>
      </w:r>
      <w:r>
        <w:rPr>
          <w:spacing w:val="-3"/>
        </w:rPr>
        <w:t xml:space="preserve"> </w:t>
      </w:r>
      <w:r>
        <w:rPr>
          <w:spacing w:val="-2"/>
        </w:rPr>
        <w:t>:</w:t>
      </w:r>
      <w:r>
        <w:rPr>
          <w:spacing w:val="-19"/>
        </w:rPr>
        <w:t xml:space="preserve"> </w:t>
      </w:r>
      <w:r>
        <w:rPr>
          <w:spacing w:val="-2"/>
        </w:rPr>
        <w:t>Attitudes</w:t>
      </w:r>
      <w:r>
        <w:rPr>
          <w:spacing w:val="-4"/>
        </w:rPr>
        <w:t xml:space="preserve"> </w:t>
      </w:r>
      <w:r>
        <w:rPr>
          <w:spacing w:val="-2"/>
        </w:rPr>
        <w:t>and</w:t>
      </w:r>
      <w:r>
        <w:rPr>
          <w:spacing w:val="-5"/>
        </w:rPr>
        <w:t xml:space="preserve"> </w:t>
      </w:r>
      <w:r>
        <w:rPr>
          <w:spacing w:val="-2"/>
        </w:rPr>
        <w:t>Experiences.</w:t>
      </w:r>
      <w:r>
        <w:rPr>
          <w:spacing w:val="-3"/>
        </w:rPr>
        <w:t xml:space="preserve"> </w:t>
      </w:r>
      <w:r>
        <w:rPr>
          <w:i/>
          <w:spacing w:val="-2"/>
        </w:rPr>
        <w:t>Procedia</w:t>
      </w:r>
      <w:r>
        <w:rPr>
          <w:i/>
          <w:spacing w:val="-3"/>
        </w:rPr>
        <w:t xml:space="preserve"> </w:t>
      </w:r>
      <w:r>
        <w:rPr>
          <w:i/>
          <w:spacing w:val="-2"/>
        </w:rPr>
        <w:t>-</w:t>
      </w:r>
      <w:r>
        <w:rPr>
          <w:i/>
          <w:spacing w:val="-5"/>
        </w:rPr>
        <w:t xml:space="preserve"> </w:t>
      </w:r>
      <w:r>
        <w:rPr>
          <w:i/>
          <w:spacing w:val="-2"/>
        </w:rPr>
        <w:t>Social</w:t>
      </w:r>
      <w:r>
        <w:rPr>
          <w:i/>
          <w:spacing w:val="-4"/>
        </w:rPr>
        <w:t xml:space="preserve"> </w:t>
      </w:r>
      <w:r>
        <w:rPr>
          <w:i/>
          <w:spacing w:val="-5"/>
        </w:rPr>
        <w:t>and</w:t>
      </w:r>
    </w:p>
    <w:p w:rsidR="00BC3CB7" w:rsidRDefault="00BC3CB7">
      <w:pPr>
        <w:pStyle w:val="BodyText"/>
        <w:spacing w:line="276" w:lineRule="auto"/>
        <w:rPr>
          <w:i/>
        </w:rPr>
        <w:sectPr w:rsidR="00BC3CB7">
          <w:headerReference w:type="even" r:id="rId1713"/>
          <w:headerReference w:type="default" r:id="rId1714"/>
          <w:footerReference w:type="default" r:id="rId1715"/>
          <w:headerReference w:type="first" r:id="rId1716"/>
          <w:pgSz w:w="8790" w:h="13050"/>
          <w:pgMar w:top="1060" w:right="992" w:bottom="920" w:left="1133" w:header="0" w:footer="738" w:gutter="0"/>
          <w:cols w:space="720"/>
        </w:sectPr>
      </w:pPr>
    </w:p>
    <w:p w:rsidR="00BC3CB7" w:rsidRDefault="00AF39CF">
      <w:pPr>
        <w:tabs>
          <w:tab w:val="left" w:pos="2757"/>
          <w:tab w:val="left" w:pos="4484"/>
          <w:tab w:val="left" w:pos="5625"/>
        </w:tabs>
        <w:spacing w:before="72" w:line="276" w:lineRule="auto"/>
        <w:ind w:left="853" w:right="134"/>
        <w:jc w:val="both"/>
        <w:rPr>
          <w:sz w:val="24"/>
        </w:rPr>
      </w:pPr>
      <w:r>
        <w:rPr>
          <w:i/>
          <w:spacing w:val="-2"/>
          <w:sz w:val="24"/>
        </w:rPr>
        <w:lastRenderedPageBreak/>
        <w:t>Behavioral</w:t>
      </w:r>
      <w:r>
        <w:rPr>
          <w:i/>
          <w:sz w:val="24"/>
        </w:rPr>
        <w:tab/>
      </w:r>
      <w:r>
        <w:rPr>
          <w:i/>
          <w:spacing w:val="-2"/>
          <w:sz w:val="24"/>
        </w:rPr>
        <w:t>Sciences</w:t>
      </w:r>
      <w:r>
        <w:rPr>
          <w:spacing w:val="-2"/>
          <w:sz w:val="24"/>
        </w:rPr>
        <w:t>,</w:t>
      </w:r>
      <w:r>
        <w:rPr>
          <w:sz w:val="24"/>
        </w:rPr>
        <w:tab/>
      </w:r>
      <w:r>
        <w:rPr>
          <w:i/>
          <w:spacing w:val="-4"/>
          <w:sz w:val="24"/>
        </w:rPr>
        <w:t>12</w:t>
      </w:r>
      <w:r>
        <w:rPr>
          <w:spacing w:val="-4"/>
          <w:sz w:val="24"/>
        </w:rPr>
        <w:t>,</w:t>
      </w:r>
      <w:r>
        <w:rPr>
          <w:sz w:val="24"/>
        </w:rPr>
        <w:tab/>
      </w:r>
      <w:r>
        <w:rPr>
          <w:spacing w:val="-2"/>
          <w:sz w:val="24"/>
        </w:rPr>
        <w:t>595–599. https://doi.org/10.1016/j.sbspro.2011.02.073</w:t>
      </w:r>
    </w:p>
    <w:p w:rsidR="00BC3CB7" w:rsidRDefault="00AF39CF">
      <w:pPr>
        <w:pStyle w:val="BodyText"/>
        <w:spacing w:line="276" w:lineRule="auto"/>
        <w:ind w:left="853" w:right="139" w:hanging="568"/>
      </w:pPr>
      <w:r>
        <w:t xml:space="preserve">Giawa, H. N. (2021). Gereja dan Lingkungan Hidup: Suatu Refleksi Teologis Biblika terhadap Konsep Misi Gereja menurut Markus 16:15. </w:t>
      </w:r>
      <w:r>
        <w:rPr>
          <w:i/>
        </w:rPr>
        <w:t>Teologi Rahmat</w:t>
      </w:r>
      <w:r>
        <w:t xml:space="preserve">, </w:t>
      </w:r>
      <w:r>
        <w:rPr>
          <w:i/>
        </w:rPr>
        <w:t>7</w:t>
      </w:r>
      <w:r>
        <w:t>(1), 33–44.</w:t>
      </w:r>
    </w:p>
    <w:p w:rsidR="00BC3CB7" w:rsidRDefault="00AF39CF">
      <w:pPr>
        <w:spacing w:line="276" w:lineRule="auto"/>
        <w:ind w:left="853" w:right="139" w:hanging="568"/>
        <w:jc w:val="both"/>
        <w:rPr>
          <w:sz w:val="24"/>
        </w:rPr>
      </w:pPr>
      <w:r>
        <w:rPr>
          <w:sz w:val="24"/>
        </w:rPr>
        <w:t xml:space="preserve">Ginting, S. (2024). </w:t>
      </w:r>
      <w:r>
        <w:rPr>
          <w:i/>
          <w:sz w:val="24"/>
        </w:rPr>
        <w:t>Membangun nasionalisme melalui karakter tangguh</w:t>
      </w:r>
      <w:r>
        <w:rPr>
          <w:sz w:val="24"/>
        </w:rPr>
        <w:t>. Ideas Publishing.</w:t>
      </w:r>
    </w:p>
    <w:p w:rsidR="00BC3CB7" w:rsidRDefault="00AF39CF">
      <w:pPr>
        <w:pStyle w:val="BodyText"/>
        <w:spacing w:before="1"/>
      </w:pPr>
      <w:r>
        <w:t>Gobai,</w:t>
      </w:r>
      <w:r>
        <w:rPr>
          <w:spacing w:val="10"/>
        </w:rPr>
        <w:t xml:space="preserve"> </w:t>
      </w:r>
      <w:r>
        <w:t>D.</w:t>
      </w:r>
      <w:r>
        <w:rPr>
          <w:spacing w:val="7"/>
        </w:rPr>
        <w:t xml:space="preserve"> </w:t>
      </w:r>
      <w:r>
        <w:t>W.</w:t>
      </w:r>
      <w:r>
        <w:rPr>
          <w:spacing w:val="10"/>
        </w:rPr>
        <w:t xml:space="preserve"> </w:t>
      </w:r>
      <w:r>
        <w:t>(2022).</w:t>
      </w:r>
      <w:r>
        <w:rPr>
          <w:spacing w:val="10"/>
        </w:rPr>
        <w:t xml:space="preserve"> </w:t>
      </w:r>
      <w:r>
        <w:t>Ensiklik</w:t>
      </w:r>
      <w:r>
        <w:rPr>
          <w:spacing w:val="11"/>
        </w:rPr>
        <w:t xml:space="preserve"> </w:t>
      </w:r>
      <w:r>
        <w:t>Laudato</w:t>
      </w:r>
      <w:r>
        <w:rPr>
          <w:spacing w:val="10"/>
        </w:rPr>
        <w:t xml:space="preserve"> </w:t>
      </w:r>
      <w:r>
        <w:t>Si</w:t>
      </w:r>
      <w:r>
        <w:rPr>
          <w:spacing w:val="10"/>
        </w:rPr>
        <w:t xml:space="preserve"> </w:t>
      </w:r>
      <w:r>
        <w:t>dan</w:t>
      </w:r>
      <w:r>
        <w:rPr>
          <w:spacing w:val="10"/>
        </w:rPr>
        <w:t xml:space="preserve"> </w:t>
      </w:r>
      <w:r>
        <w:t>Perubahan</w:t>
      </w:r>
      <w:r>
        <w:rPr>
          <w:spacing w:val="10"/>
        </w:rPr>
        <w:t xml:space="preserve"> </w:t>
      </w:r>
      <w:r>
        <w:rPr>
          <w:spacing w:val="-2"/>
        </w:rPr>
        <w:t>Iklim.</w:t>
      </w:r>
    </w:p>
    <w:p w:rsidR="00BC3CB7" w:rsidRDefault="00AF39CF">
      <w:pPr>
        <w:spacing w:before="40"/>
        <w:ind w:left="853"/>
        <w:jc w:val="both"/>
        <w:rPr>
          <w:sz w:val="24"/>
        </w:rPr>
      </w:pPr>
      <w:r>
        <w:rPr>
          <w:i/>
          <w:sz w:val="24"/>
        </w:rPr>
        <w:t>Jurnal</w:t>
      </w:r>
      <w:r>
        <w:rPr>
          <w:i/>
          <w:spacing w:val="-3"/>
          <w:sz w:val="24"/>
        </w:rPr>
        <w:t xml:space="preserve"> </w:t>
      </w:r>
      <w:r>
        <w:rPr>
          <w:i/>
          <w:sz w:val="24"/>
        </w:rPr>
        <w:t>Reinha</w:t>
      </w:r>
      <w:r>
        <w:rPr>
          <w:sz w:val="24"/>
        </w:rPr>
        <w:t>,</w:t>
      </w:r>
      <w:r>
        <w:rPr>
          <w:spacing w:val="-1"/>
          <w:sz w:val="24"/>
        </w:rPr>
        <w:t xml:space="preserve"> </w:t>
      </w:r>
      <w:r>
        <w:rPr>
          <w:i/>
          <w:sz w:val="24"/>
        </w:rPr>
        <w:t>13</w:t>
      </w:r>
      <w:r>
        <w:rPr>
          <w:sz w:val="24"/>
        </w:rPr>
        <w:t>(2),</w:t>
      </w:r>
      <w:r>
        <w:rPr>
          <w:spacing w:val="-1"/>
          <w:sz w:val="24"/>
        </w:rPr>
        <w:t xml:space="preserve"> </w:t>
      </w:r>
      <w:r>
        <w:rPr>
          <w:spacing w:val="-2"/>
          <w:sz w:val="24"/>
        </w:rPr>
        <w:t>107–115.</w:t>
      </w:r>
    </w:p>
    <w:p w:rsidR="00BC3CB7" w:rsidRDefault="00AF39CF">
      <w:pPr>
        <w:pStyle w:val="BodyText"/>
        <w:tabs>
          <w:tab w:val="left" w:pos="3481"/>
          <w:tab w:val="left" w:pos="5624"/>
        </w:tabs>
        <w:spacing w:before="42" w:line="276" w:lineRule="auto"/>
        <w:ind w:left="853" w:right="138" w:hanging="568"/>
      </w:pPr>
      <w:r>
        <w:t xml:space="preserve">Gole, H., &amp; Sudhiarsa, R. I. M. (2024). Harmoni Alam dan Spiritualitas: Studi Kepercayaan Orang Manggarai Timur terhadap Roh Alam. </w:t>
      </w:r>
      <w:r>
        <w:rPr>
          <w:i/>
        </w:rPr>
        <w:t xml:space="preserve">Advances In Social Humanities </w:t>
      </w:r>
      <w:r>
        <w:rPr>
          <w:i/>
          <w:spacing w:val="-2"/>
        </w:rPr>
        <w:t>Research</w:t>
      </w:r>
      <w:r>
        <w:rPr>
          <w:spacing w:val="-2"/>
        </w:rPr>
        <w:t>,</w:t>
      </w:r>
      <w:r>
        <w:tab/>
      </w:r>
      <w:r>
        <w:rPr>
          <w:i/>
          <w:spacing w:val="-4"/>
        </w:rPr>
        <w:t>2</w:t>
      </w:r>
      <w:r>
        <w:rPr>
          <w:spacing w:val="-4"/>
        </w:rPr>
        <w:t>(2),</w:t>
      </w:r>
      <w:r>
        <w:tab/>
      </w:r>
      <w:r>
        <w:rPr>
          <w:spacing w:val="-2"/>
        </w:rPr>
        <w:t>236–249. https://doi.org/10.46799/adv.v2i2.188</w:t>
      </w:r>
    </w:p>
    <w:p w:rsidR="00BC3CB7" w:rsidRDefault="00AF39CF">
      <w:pPr>
        <w:spacing w:before="1" w:line="276" w:lineRule="auto"/>
        <w:ind w:left="853" w:right="137" w:hanging="568"/>
        <w:jc w:val="both"/>
        <w:rPr>
          <w:sz w:val="24"/>
        </w:rPr>
      </w:pPr>
      <w:r>
        <w:rPr>
          <w:sz w:val="24"/>
        </w:rPr>
        <w:t>Gosbell,</w:t>
      </w:r>
      <w:r>
        <w:rPr>
          <w:spacing w:val="-5"/>
          <w:sz w:val="24"/>
        </w:rPr>
        <w:t xml:space="preserve"> </w:t>
      </w:r>
      <w:r>
        <w:rPr>
          <w:sz w:val="24"/>
        </w:rPr>
        <w:t>L.</w:t>
      </w:r>
      <w:r>
        <w:rPr>
          <w:spacing w:val="-4"/>
          <w:sz w:val="24"/>
        </w:rPr>
        <w:t xml:space="preserve"> </w:t>
      </w:r>
      <w:r>
        <w:rPr>
          <w:sz w:val="24"/>
        </w:rPr>
        <w:t>(2021).</w:t>
      </w:r>
      <w:r>
        <w:rPr>
          <w:spacing w:val="-4"/>
          <w:sz w:val="24"/>
        </w:rPr>
        <w:t xml:space="preserve"> </w:t>
      </w:r>
      <w:r>
        <w:rPr>
          <w:i/>
          <w:sz w:val="24"/>
        </w:rPr>
        <w:t>"</w:t>
      </w:r>
      <w:r>
        <w:rPr>
          <w:i/>
          <w:spacing w:val="-4"/>
          <w:sz w:val="24"/>
        </w:rPr>
        <w:t xml:space="preserve"> </w:t>
      </w:r>
      <w:r>
        <w:rPr>
          <w:i/>
          <w:sz w:val="24"/>
        </w:rPr>
        <w:t>Universal</w:t>
      </w:r>
      <w:r>
        <w:rPr>
          <w:i/>
          <w:spacing w:val="-5"/>
          <w:sz w:val="24"/>
        </w:rPr>
        <w:t xml:space="preserve"> </w:t>
      </w:r>
      <w:r>
        <w:rPr>
          <w:i/>
          <w:sz w:val="24"/>
        </w:rPr>
        <w:t>Design</w:t>
      </w:r>
      <w:r>
        <w:rPr>
          <w:i/>
          <w:spacing w:val="-4"/>
          <w:sz w:val="24"/>
        </w:rPr>
        <w:t xml:space="preserve"> </w:t>
      </w:r>
      <w:r>
        <w:rPr>
          <w:i/>
          <w:sz w:val="24"/>
        </w:rPr>
        <w:t>for</w:t>
      </w:r>
      <w:r>
        <w:rPr>
          <w:i/>
          <w:spacing w:val="-5"/>
          <w:sz w:val="24"/>
        </w:rPr>
        <w:t xml:space="preserve"> </w:t>
      </w:r>
      <w:r>
        <w:rPr>
          <w:i/>
          <w:sz w:val="24"/>
        </w:rPr>
        <w:t>Learning</w:t>
      </w:r>
      <w:r>
        <w:rPr>
          <w:i/>
          <w:spacing w:val="-4"/>
          <w:sz w:val="24"/>
        </w:rPr>
        <w:t xml:space="preserve"> </w:t>
      </w:r>
      <w:r>
        <w:rPr>
          <w:i/>
          <w:sz w:val="24"/>
        </w:rPr>
        <w:t>in</w:t>
      </w:r>
      <w:r>
        <w:rPr>
          <w:i/>
          <w:spacing w:val="-4"/>
          <w:sz w:val="24"/>
        </w:rPr>
        <w:t xml:space="preserve"> </w:t>
      </w:r>
      <w:r>
        <w:rPr>
          <w:i/>
          <w:sz w:val="24"/>
        </w:rPr>
        <w:t>Christian Higher Education</w:t>
      </w:r>
      <w:r>
        <w:rPr>
          <w:i/>
          <w:spacing w:val="-15"/>
          <w:sz w:val="24"/>
        </w:rPr>
        <w:t xml:space="preserve"> </w:t>
      </w:r>
      <w:r>
        <w:rPr>
          <w:i/>
          <w:sz w:val="24"/>
        </w:rPr>
        <w:t>: Inclusive Practices for Students with and Without Disability " Universal Design for Learning in Christian Higher Education</w:t>
      </w:r>
      <w:r>
        <w:rPr>
          <w:i/>
          <w:spacing w:val="-14"/>
          <w:sz w:val="24"/>
        </w:rPr>
        <w:t xml:space="preserve"> </w:t>
      </w:r>
      <w:r>
        <w:rPr>
          <w:i/>
          <w:sz w:val="24"/>
        </w:rPr>
        <w:t>: Inclusive Practices for Students with and Without</w:t>
      </w:r>
      <w:r>
        <w:rPr>
          <w:sz w:val="24"/>
        </w:rPr>
        <w:t xml:space="preserve">. </w:t>
      </w:r>
      <w:r>
        <w:rPr>
          <w:i/>
          <w:sz w:val="24"/>
        </w:rPr>
        <w:t>January</w:t>
      </w:r>
      <w:r>
        <w:rPr>
          <w:sz w:val="24"/>
        </w:rPr>
        <w:t xml:space="preserve">. </w:t>
      </w:r>
      <w:r>
        <w:rPr>
          <w:spacing w:val="-2"/>
          <w:sz w:val="24"/>
        </w:rPr>
        <w:t>https://doi.org/10.1007/978-981-15-8856-3</w:t>
      </w:r>
    </w:p>
    <w:p w:rsidR="00BC3CB7" w:rsidRDefault="00AF39CF">
      <w:pPr>
        <w:pStyle w:val="BodyText"/>
        <w:spacing w:line="276" w:lineRule="auto"/>
        <w:ind w:left="853" w:right="137" w:hanging="568"/>
      </w:pPr>
      <w:r>
        <w:t xml:space="preserve">Grace, E., Resiana, Tappi, H., &amp; Dkk. (2025). Moderasi Beragama dalam Sudut Pandang Kristiani dan Implementasinya dalam Kehidupan Masa Kini. </w:t>
      </w:r>
      <w:r>
        <w:rPr>
          <w:i/>
        </w:rPr>
        <w:t>JUTEQ: Jurnal Teologi &amp; Tafsir</w:t>
      </w:r>
      <w:r>
        <w:t xml:space="preserve">, </w:t>
      </w:r>
      <w:r>
        <w:rPr>
          <w:i/>
        </w:rPr>
        <w:t>2</w:t>
      </w:r>
      <w:r>
        <w:t>(3), 681–691.</w:t>
      </w:r>
    </w:p>
    <w:p w:rsidR="00BC3CB7" w:rsidRDefault="00AF39CF">
      <w:pPr>
        <w:spacing w:line="276" w:lineRule="auto"/>
        <w:ind w:left="853" w:right="140" w:hanging="568"/>
        <w:jc w:val="both"/>
        <w:rPr>
          <w:sz w:val="24"/>
        </w:rPr>
      </w:pPr>
      <w:r>
        <w:rPr>
          <w:sz w:val="24"/>
        </w:rPr>
        <w:t>Gue,</w:t>
      </w:r>
      <w:r>
        <w:rPr>
          <w:spacing w:val="-4"/>
          <w:sz w:val="24"/>
        </w:rPr>
        <w:t xml:space="preserve"> </w:t>
      </w:r>
      <w:r>
        <w:rPr>
          <w:sz w:val="24"/>
        </w:rPr>
        <w:t xml:space="preserve">Y. (2024). </w:t>
      </w:r>
      <w:r>
        <w:rPr>
          <w:i/>
          <w:sz w:val="24"/>
        </w:rPr>
        <w:t xml:space="preserve">Peranan Perempuan dalam Budaya Matrilineal Etnis Ngada: Tinjauan Filsafat Hak Asasi Manusia yang </w:t>
      </w:r>
      <w:r>
        <w:rPr>
          <w:i/>
          <w:spacing w:val="-2"/>
          <w:sz w:val="24"/>
        </w:rPr>
        <w:t>Kontekstual</w:t>
      </w:r>
      <w:r>
        <w:rPr>
          <w:spacing w:val="-2"/>
          <w:sz w:val="24"/>
        </w:rPr>
        <w:t>.</w:t>
      </w:r>
    </w:p>
    <w:p w:rsidR="00BC3CB7" w:rsidRDefault="00AF39CF">
      <w:pPr>
        <w:spacing w:before="1" w:line="276" w:lineRule="auto"/>
        <w:ind w:left="853" w:right="138" w:hanging="568"/>
        <w:jc w:val="both"/>
        <w:rPr>
          <w:sz w:val="24"/>
        </w:rPr>
      </w:pPr>
      <w:r>
        <w:rPr>
          <w:sz w:val="24"/>
        </w:rPr>
        <w:t xml:space="preserve">Gule, Y. (2022). Analisis Peran Pemuda Kristen Dan Katolik Dalam Membangun Spiritualitas Di Era Digital. </w:t>
      </w:r>
      <w:r>
        <w:rPr>
          <w:i/>
          <w:sz w:val="24"/>
        </w:rPr>
        <w:t>JPAK: Jurnal Pendidikan Agama Katolik</w:t>
      </w:r>
      <w:r>
        <w:rPr>
          <w:sz w:val="24"/>
        </w:rPr>
        <w:t xml:space="preserve">, </w:t>
      </w:r>
      <w:r>
        <w:rPr>
          <w:i/>
          <w:sz w:val="24"/>
        </w:rPr>
        <w:t>22</w:t>
      </w:r>
      <w:r>
        <w:rPr>
          <w:sz w:val="24"/>
        </w:rPr>
        <w:t>(2), hal. 175-184.</w:t>
      </w:r>
    </w:p>
    <w:p w:rsidR="00BC3CB7" w:rsidRDefault="00AF39CF">
      <w:pPr>
        <w:spacing w:line="273" w:lineRule="auto"/>
        <w:ind w:left="853" w:right="136" w:hanging="568"/>
        <w:jc w:val="both"/>
        <w:rPr>
          <w:sz w:val="24"/>
        </w:rPr>
      </w:pPr>
      <w:r>
        <w:rPr>
          <w:sz w:val="24"/>
        </w:rPr>
        <w:t xml:space="preserve">Hakim, L. (2021). </w:t>
      </w:r>
      <w:r>
        <w:rPr>
          <w:i/>
          <w:sz w:val="24"/>
        </w:rPr>
        <w:t>Agama dan Perubahan Sosial</w:t>
      </w:r>
      <w:r>
        <w:rPr>
          <w:sz w:val="24"/>
        </w:rPr>
        <w:t xml:space="preserve">. Media Nusa </w:t>
      </w:r>
      <w:r>
        <w:rPr>
          <w:spacing w:val="-2"/>
          <w:sz w:val="24"/>
        </w:rPr>
        <w:t>Creative.</w:t>
      </w:r>
    </w:p>
    <w:p w:rsidR="00BC3CB7" w:rsidRDefault="00AF39CF">
      <w:pPr>
        <w:pStyle w:val="BodyText"/>
        <w:spacing w:before="5" w:line="276" w:lineRule="auto"/>
        <w:ind w:left="853" w:right="135" w:hanging="568"/>
        <w:rPr>
          <w:i/>
        </w:rPr>
      </w:pPr>
      <w:r>
        <w:t>Hanif Maulana Yusuf, Nazma Ruhia Sabila, Faraz Gilar Nuladani,</w:t>
      </w:r>
      <w:r>
        <w:rPr>
          <w:spacing w:val="63"/>
        </w:rPr>
        <w:t xml:space="preserve"> </w:t>
      </w:r>
      <w:r>
        <w:t>I.</w:t>
      </w:r>
      <w:r>
        <w:rPr>
          <w:spacing w:val="66"/>
        </w:rPr>
        <w:t xml:space="preserve"> </w:t>
      </w:r>
      <w:r>
        <w:t>N.</w:t>
      </w:r>
      <w:r>
        <w:rPr>
          <w:spacing w:val="67"/>
        </w:rPr>
        <w:t xml:space="preserve"> </w:t>
      </w:r>
      <w:r>
        <w:t>Z.</w:t>
      </w:r>
      <w:r>
        <w:rPr>
          <w:spacing w:val="68"/>
        </w:rPr>
        <w:t xml:space="preserve"> </w:t>
      </w:r>
      <w:r>
        <w:t>(2019).</w:t>
      </w:r>
      <w:r>
        <w:rPr>
          <w:spacing w:val="66"/>
        </w:rPr>
        <w:t xml:space="preserve"> </w:t>
      </w:r>
      <w:r>
        <w:t>Hak</w:t>
      </w:r>
      <w:r>
        <w:rPr>
          <w:spacing w:val="47"/>
        </w:rPr>
        <w:t xml:space="preserve"> </w:t>
      </w:r>
      <w:r>
        <w:t>Asasi</w:t>
      </w:r>
      <w:r>
        <w:rPr>
          <w:spacing w:val="66"/>
        </w:rPr>
        <w:t xml:space="preserve"> </w:t>
      </w:r>
      <w:r>
        <w:t>Manusia.</w:t>
      </w:r>
      <w:r>
        <w:rPr>
          <w:spacing w:val="69"/>
        </w:rPr>
        <w:t xml:space="preserve"> </w:t>
      </w:r>
      <w:r>
        <w:rPr>
          <w:i/>
          <w:spacing w:val="-2"/>
        </w:rPr>
        <w:t>Jurnal</w:t>
      </w:r>
    </w:p>
    <w:p w:rsidR="00BC3CB7" w:rsidRDefault="00BC3CB7">
      <w:pPr>
        <w:pStyle w:val="BodyText"/>
        <w:spacing w:line="276" w:lineRule="auto"/>
        <w:rPr>
          <w:i/>
        </w:rPr>
        <w:sectPr w:rsidR="00BC3CB7">
          <w:headerReference w:type="even" r:id="rId1717"/>
          <w:headerReference w:type="default" r:id="rId1718"/>
          <w:footerReference w:type="default" r:id="rId1719"/>
          <w:headerReference w:type="first" r:id="rId1720"/>
          <w:pgSz w:w="8790" w:h="13050"/>
          <w:pgMar w:top="1060" w:right="992" w:bottom="920" w:left="1133" w:header="0" w:footer="738" w:gutter="0"/>
          <w:cols w:space="720"/>
        </w:sectPr>
      </w:pPr>
    </w:p>
    <w:p w:rsidR="00BC3CB7" w:rsidRDefault="00AF39CF">
      <w:pPr>
        <w:spacing w:before="72"/>
        <w:ind w:left="569"/>
        <w:jc w:val="both"/>
        <w:rPr>
          <w:sz w:val="24"/>
        </w:rPr>
      </w:pPr>
      <w:r>
        <w:rPr>
          <w:i/>
          <w:sz w:val="24"/>
        </w:rPr>
        <w:lastRenderedPageBreak/>
        <w:t>Hukum</w:t>
      </w:r>
      <w:r>
        <w:rPr>
          <w:i/>
          <w:spacing w:val="-2"/>
          <w:sz w:val="24"/>
        </w:rPr>
        <w:t xml:space="preserve"> </w:t>
      </w:r>
      <w:r>
        <w:rPr>
          <w:i/>
          <w:sz w:val="24"/>
        </w:rPr>
        <w:t>&amp;</w:t>
      </w:r>
      <w:r>
        <w:rPr>
          <w:i/>
          <w:spacing w:val="-2"/>
          <w:sz w:val="24"/>
        </w:rPr>
        <w:t xml:space="preserve"> </w:t>
      </w:r>
      <w:r>
        <w:rPr>
          <w:i/>
          <w:sz w:val="24"/>
        </w:rPr>
        <w:t>Pembangunan</w:t>
      </w:r>
      <w:r>
        <w:rPr>
          <w:sz w:val="24"/>
        </w:rPr>
        <w:t>,</w:t>
      </w:r>
      <w:r>
        <w:rPr>
          <w:spacing w:val="-1"/>
          <w:sz w:val="24"/>
        </w:rPr>
        <w:t xml:space="preserve"> </w:t>
      </w:r>
      <w:r>
        <w:rPr>
          <w:i/>
          <w:sz w:val="24"/>
        </w:rPr>
        <w:t>19</w:t>
      </w:r>
      <w:r>
        <w:rPr>
          <w:sz w:val="24"/>
        </w:rPr>
        <w:t>(6),</w:t>
      </w:r>
      <w:r>
        <w:rPr>
          <w:spacing w:val="-1"/>
          <w:sz w:val="24"/>
        </w:rPr>
        <w:t xml:space="preserve"> </w:t>
      </w:r>
      <w:r>
        <w:rPr>
          <w:spacing w:val="-4"/>
          <w:sz w:val="24"/>
        </w:rPr>
        <w:t>519.</w:t>
      </w:r>
    </w:p>
    <w:p w:rsidR="00BC3CB7" w:rsidRDefault="00AF39CF">
      <w:pPr>
        <w:spacing w:before="42" w:line="276" w:lineRule="auto"/>
        <w:ind w:left="569" w:right="422" w:hanging="568"/>
        <w:jc w:val="both"/>
        <w:rPr>
          <w:sz w:val="24"/>
        </w:rPr>
      </w:pPr>
      <w:r>
        <w:rPr>
          <w:sz w:val="24"/>
        </w:rPr>
        <w:t>Hardawiryana,</w:t>
      </w:r>
      <w:r>
        <w:rPr>
          <w:spacing w:val="-5"/>
          <w:sz w:val="24"/>
        </w:rPr>
        <w:t xml:space="preserve"> </w:t>
      </w:r>
      <w:r>
        <w:rPr>
          <w:sz w:val="24"/>
        </w:rPr>
        <w:t>P.</w:t>
      </w:r>
      <w:r>
        <w:rPr>
          <w:spacing w:val="-5"/>
          <w:sz w:val="24"/>
        </w:rPr>
        <w:t xml:space="preserve"> </w:t>
      </w:r>
      <w:r>
        <w:rPr>
          <w:sz w:val="24"/>
        </w:rPr>
        <w:t>R.</w:t>
      </w:r>
      <w:r>
        <w:rPr>
          <w:spacing w:val="-5"/>
          <w:sz w:val="24"/>
        </w:rPr>
        <w:t xml:space="preserve"> </w:t>
      </w:r>
      <w:r>
        <w:rPr>
          <w:sz w:val="24"/>
        </w:rPr>
        <w:t>(2021).</w:t>
      </w:r>
      <w:r>
        <w:rPr>
          <w:spacing w:val="-4"/>
          <w:sz w:val="24"/>
        </w:rPr>
        <w:t xml:space="preserve"> </w:t>
      </w:r>
      <w:r>
        <w:rPr>
          <w:i/>
          <w:sz w:val="24"/>
        </w:rPr>
        <w:t>Ensiklik</w:t>
      </w:r>
      <w:r>
        <w:rPr>
          <w:i/>
          <w:spacing w:val="-6"/>
          <w:sz w:val="24"/>
        </w:rPr>
        <w:t xml:space="preserve"> </w:t>
      </w:r>
      <w:r>
        <w:rPr>
          <w:i/>
          <w:sz w:val="24"/>
        </w:rPr>
        <w:t>Paus</w:t>
      </w:r>
      <w:r>
        <w:rPr>
          <w:i/>
          <w:spacing w:val="-5"/>
          <w:sz w:val="24"/>
        </w:rPr>
        <w:t xml:space="preserve"> </w:t>
      </w:r>
      <w:r>
        <w:rPr>
          <w:i/>
          <w:sz w:val="24"/>
        </w:rPr>
        <w:t>Paulus</w:t>
      </w:r>
      <w:r>
        <w:rPr>
          <w:i/>
          <w:spacing w:val="-5"/>
          <w:sz w:val="24"/>
        </w:rPr>
        <w:t xml:space="preserve"> </w:t>
      </w:r>
      <w:r>
        <w:rPr>
          <w:i/>
          <w:sz w:val="24"/>
        </w:rPr>
        <w:t>VI</w:t>
      </w:r>
      <w:r>
        <w:rPr>
          <w:i/>
          <w:spacing w:val="-5"/>
          <w:sz w:val="24"/>
        </w:rPr>
        <w:t xml:space="preserve"> </w:t>
      </w:r>
      <w:r>
        <w:rPr>
          <w:i/>
          <w:sz w:val="24"/>
        </w:rPr>
        <w:t>Populorum Progressio</w:t>
      </w:r>
      <w:r>
        <w:rPr>
          <w:sz w:val="24"/>
        </w:rPr>
        <w:t>. Departemen Dokumentasi dan Penerangan Konferensi Waligereja Indonesia (KWI).</w:t>
      </w:r>
    </w:p>
    <w:p w:rsidR="00BC3CB7" w:rsidRDefault="00AF39CF">
      <w:pPr>
        <w:spacing w:line="276" w:lineRule="auto"/>
        <w:ind w:left="569" w:right="421" w:hanging="568"/>
        <w:jc w:val="both"/>
        <w:rPr>
          <w:sz w:val="24"/>
        </w:rPr>
      </w:pPr>
      <w:r>
        <w:rPr>
          <w:sz w:val="24"/>
        </w:rPr>
        <w:t xml:space="preserve">Harefa, D., Tantu, C. I., Mamarodja, L. T., &amp; dkk. (2024). </w:t>
      </w:r>
      <w:r>
        <w:rPr>
          <w:i/>
          <w:sz w:val="24"/>
        </w:rPr>
        <w:t>Misiologi</w:t>
      </w:r>
      <w:r>
        <w:rPr>
          <w:i/>
          <w:spacing w:val="-15"/>
          <w:sz w:val="24"/>
        </w:rPr>
        <w:t xml:space="preserve"> </w:t>
      </w:r>
      <w:r>
        <w:rPr>
          <w:i/>
          <w:sz w:val="24"/>
        </w:rPr>
        <w:t>Kristen</w:t>
      </w:r>
      <w:r>
        <w:rPr>
          <w:i/>
          <w:spacing w:val="-15"/>
          <w:sz w:val="24"/>
        </w:rPr>
        <w:t xml:space="preserve"> </w:t>
      </w:r>
      <w:r>
        <w:rPr>
          <w:i/>
          <w:sz w:val="24"/>
        </w:rPr>
        <w:t>dalam</w:t>
      </w:r>
      <w:r>
        <w:rPr>
          <w:i/>
          <w:spacing w:val="-15"/>
          <w:sz w:val="24"/>
        </w:rPr>
        <w:t xml:space="preserve"> </w:t>
      </w:r>
      <w:r>
        <w:rPr>
          <w:i/>
          <w:sz w:val="24"/>
        </w:rPr>
        <w:t>Pelestarian</w:t>
      </w:r>
      <w:r>
        <w:rPr>
          <w:i/>
          <w:spacing w:val="-15"/>
          <w:sz w:val="24"/>
        </w:rPr>
        <w:t xml:space="preserve"> </w:t>
      </w:r>
      <w:r>
        <w:rPr>
          <w:i/>
          <w:sz w:val="24"/>
        </w:rPr>
        <w:t>Lingkungan</w:t>
      </w:r>
      <w:r>
        <w:rPr>
          <w:i/>
          <w:spacing w:val="-15"/>
          <w:sz w:val="24"/>
        </w:rPr>
        <w:t xml:space="preserve"> </w:t>
      </w:r>
      <w:r>
        <w:rPr>
          <w:i/>
          <w:sz w:val="24"/>
        </w:rPr>
        <w:t>di</w:t>
      </w:r>
      <w:r>
        <w:rPr>
          <w:i/>
          <w:spacing w:val="-15"/>
          <w:sz w:val="24"/>
        </w:rPr>
        <w:t xml:space="preserve"> </w:t>
      </w:r>
      <w:r>
        <w:rPr>
          <w:i/>
          <w:sz w:val="24"/>
        </w:rPr>
        <w:t>Tengah Krisis Ekologi Global</w:t>
      </w:r>
      <w:r>
        <w:rPr>
          <w:sz w:val="24"/>
        </w:rPr>
        <w:t xml:space="preserve">. </w:t>
      </w:r>
      <w:r>
        <w:rPr>
          <w:i/>
          <w:sz w:val="24"/>
        </w:rPr>
        <w:t>01</w:t>
      </w:r>
      <w:r>
        <w:rPr>
          <w:sz w:val="24"/>
        </w:rPr>
        <w:t>(02), 18–31.</w:t>
      </w:r>
    </w:p>
    <w:p w:rsidR="00BC3CB7" w:rsidRDefault="00AF39CF">
      <w:pPr>
        <w:spacing w:line="276" w:lineRule="auto"/>
        <w:ind w:left="1" w:right="420"/>
        <w:jc w:val="both"/>
        <w:rPr>
          <w:i/>
          <w:sz w:val="24"/>
        </w:rPr>
      </w:pPr>
      <w:r>
        <w:rPr>
          <w:sz w:val="24"/>
        </w:rPr>
        <w:t xml:space="preserve">Harry Lock. (2023). </w:t>
      </w:r>
      <w:r>
        <w:rPr>
          <w:i/>
          <w:sz w:val="24"/>
        </w:rPr>
        <w:t>BCA Newsletter Intelligence</w:t>
      </w:r>
      <w:r>
        <w:rPr>
          <w:sz w:val="24"/>
        </w:rPr>
        <w:t xml:space="preserve">. </w:t>
      </w:r>
      <w:r>
        <w:rPr>
          <w:i/>
          <w:sz w:val="24"/>
        </w:rPr>
        <w:t>October</w:t>
      </w:r>
      <w:r>
        <w:rPr>
          <w:sz w:val="24"/>
        </w:rPr>
        <w:t>. Harsono,</w:t>
      </w:r>
      <w:r>
        <w:rPr>
          <w:spacing w:val="-17"/>
          <w:sz w:val="24"/>
        </w:rPr>
        <w:t xml:space="preserve"> </w:t>
      </w:r>
      <w:r>
        <w:rPr>
          <w:sz w:val="24"/>
        </w:rPr>
        <w:t>S.</w:t>
      </w:r>
      <w:r>
        <w:rPr>
          <w:spacing w:val="-15"/>
          <w:sz w:val="24"/>
        </w:rPr>
        <w:t xml:space="preserve"> </w:t>
      </w:r>
      <w:r>
        <w:rPr>
          <w:sz w:val="24"/>
        </w:rPr>
        <w:t>S.</w:t>
      </w:r>
      <w:r>
        <w:rPr>
          <w:spacing w:val="-14"/>
          <w:sz w:val="24"/>
        </w:rPr>
        <w:t xml:space="preserve"> </w:t>
      </w:r>
      <w:r>
        <w:rPr>
          <w:sz w:val="24"/>
        </w:rPr>
        <w:t>(2023).</w:t>
      </w:r>
      <w:r>
        <w:rPr>
          <w:spacing w:val="-13"/>
          <w:sz w:val="24"/>
        </w:rPr>
        <w:t xml:space="preserve"> </w:t>
      </w:r>
      <w:r>
        <w:rPr>
          <w:i/>
          <w:sz w:val="24"/>
        </w:rPr>
        <w:t>Garbology:</w:t>
      </w:r>
      <w:r>
        <w:rPr>
          <w:i/>
          <w:spacing w:val="-15"/>
          <w:sz w:val="24"/>
        </w:rPr>
        <w:t xml:space="preserve"> </w:t>
      </w:r>
      <w:r>
        <w:rPr>
          <w:i/>
          <w:sz w:val="24"/>
        </w:rPr>
        <w:t>Pengelolaan</w:t>
      </w:r>
      <w:r>
        <w:rPr>
          <w:i/>
          <w:spacing w:val="-14"/>
          <w:sz w:val="24"/>
        </w:rPr>
        <w:t xml:space="preserve"> </w:t>
      </w:r>
      <w:r>
        <w:rPr>
          <w:i/>
          <w:sz w:val="24"/>
        </w:rPr>
        <w:t>Sampah</w:t>
      </w:r>
      <w:r>
        <w:rPr>
          <w:i/>
          <w:spacing w:val="-13"/>
          <w:sz w:val="24"/>
        </w:rPr>
        <w:t xml:space="preserve"> </w:t>
      </w:r>
      <w:r>
        <w:rPr>
          <w:i/>
          <w:spacing w:val="-2"/>
          <w:sz w:val="24"/>
        </w:rPr>
        <w:t>Berbasis</w:t>
      </w:r>
    </w:p>
    <w:p w:rsidR="00BC3CB7" w:rsidRDefault="00AF39CF">
      <w:pPr>
        <w:spacing w:line="275" w:lineRule="exact"/>
        <w:ind w:left="569"/>
        <w:jc w:val="both"/>
        <w:rPr>
          <w:sz w:val="24"/>
        </w:rPr>
      </w:pPr>
      <w:r>
        <w:rPr>
          <w:i/>
          <w:sz w:val="24"/>
        </w:rPr>
        <w:t>Circular</w:t>
      </w:r>
      <w:r>
        <w:rPr>
          <w:i/>
          <w:spacing w:val="-6"/>
          <w:sz w:val="24"/>
        </w:rPr>
        <w:t xml:space="preserve"> </w:t>
      </w:r>
      <w:r>
        <w:rPr>
          <w:i/>
          <w:sz w:val="24"/>
        </w:rPr>
        <w:t>Economy</w:t>
      </w:r>
      <w:r>
        <w:rPr>
          <w:sz w:val="24"/>
        </w:rPr>
        <w:t>.</w:t>
      </w:r>
      <w:r>
        <w:rPr>
          <w:spacing w:val="-4"/>
          <w:sz w:val="24"/>
        </w:rPr>
        <w:t xml:space="preserve"> </w:t>
      </w:r>
      <w:r>
        <w:rPr>
          <w:sz w:val="24"/>
        </w:rPr>
        <w:t>Mega</w:t>
      </w:r>
      <w:r>
        <w:rPr>
          <w:spacing w:val="-5"/>
          <w:sz w:val="24"/>
        </w:rPr>
        <w:t xml:space="preserve"> </w:t>
      </w:r>
      <w:r>
        <w:rPr>
          <w:sz w:val="24"/>
        </w:rPr>
        <w:t>Press</w:t>
      </w:r>
      <w:r>
        <w:rPr>
          <w:spacing w:val="-4"/>
          <w:sz w:val="24"/>
        </w:rPr>
        <w:t xml:space="preserve"> </w:t>
      </w:r>
      <w:r>
        <w:rPr>
          <w:spacing w:val="-2"/>
          <w:sz w:val="24"/>
        </w:rPr>
        <w:t>Nusantara.</w:t>
      </w:r>
    </w:p>
    <w:p w:rsidR="00BC3CB7" w:rsidRDefault="00AF39CF">
      <w:pPr>
        <w:pStyle w:val="BodyText"/>
        <w:spacing w:before="42" w:line="276" w:lineRule="auto"/>
        <w:ind w:left="569" w:right="420" w:hanging="568"/>
      </w:pPr>
      <w:r>
        <w:t xml:space="preserve">Hartini, A., Fusnika, &amp; Doro, M. (2021). Upaya pelestarian kearifan lokal tradisi Nyamaru Suku Dayak Ntuka sebagai wujud cinta budaya di Mungguk Ganis, Kecamatan Nanga Mahap, Kabupaten Sekadu. </w:t>
      </w:r>
      <w:r>
        <w:rPr>
          <w:i/>
        </w:rPr>
        <w:t>JURNAL PEKAN</w:t>
      </w:r>
      <w:r>
        <w:rPr>
          <w:i/>
          <w:spacing w:val="-15"/>
        </w:rPr>
        <w:t xml:space="preserve"> </w:t>
      </w:r>
      <w:r>
        <w:rPr>
          <w:i/>
        </w:rPr>
        <w:t>: Jurnal Pendidikan Kewarganegaraan</w:t>
      </w:r>
      <w:r>
        <w:t xml:space="preserve">, </w:t>
      </w:r>
      <w:r>
        <w:rPr>
          <w:i/>
        </w:rPr>
        <w:t>6</w:t>
      </w:r>
      <w:r>
        <w:t>(2), 164–176.</w:t>
      </w:r>
    </w:p>
    <w:p w:rsidR="00BC3CB7" w:rsidRDefault="00AF39CF">
      <w:pPr>
        <w:spacing w:line="276" w:lineRule="auto"/>
        <w:ind w:left="1" w:right="424"/>
        <w:jc w:val="both"/>
        <w:rPr>
          <w:sz w:val="24"/>
        </w:rPr>
      </w:pPr>
      <w:r>
        <w:rPr>
          <w:sz w:val="24"/>
        </w:rPr>
        <w:t>Haryanti,</w:t>
      </w:r>
      <w:r>
        <w:rPr>
          <w:spacing w:val="-8"/>
          <w:sz w:val="24"/>
        </w:rPr>
        <w:t xml:space="preserve"> </w:t>
      </w:r>
      <w:r>
        <w:rPr>
          <w:sz w:val="24"/>
        </w:rPr>
        <w:t xml:space="preserve">A. (2022). </w:t>
      </w:r>
      <w:r>
        <w:rPr>
          <w:i/>
          <w:sz w:val="24"/>
        </w:rPr>
        <w:t>Pengantar Sosiologi Politik</w:t>
      </w:r>
      <w:r>
        <w:rPr>
          <w:sz w:val="24"/>
        </w:rPr>
        <w:t>. Pascal Books. Hasanah,</w:t>
      </w:r>
      <w:r>
        <w:rPr>
          <w:spacing w:val="61"/>
          <w:sz w:val="24"/>
        </w:rPr>
        <w:t xml:space="preserve"> </w:t>
      </w:r>
      <w:r>
        <w:rPr>
          <w:sz w:val="24"/>
        </w:rPr>
        <w:t>A.</w:t>
      </w:r>
      <w:r>
        <w:rPr>
          <w:spacing w:val="52"/>
          <w:w w:val="150"/>
          <w:sz w:val="24"/>
        </w:rPr>
        <w:t xml:space="preserve"> </w:t>
      </w:r>
      <w:r>
        <w:rPr>
          <w:sz w:val="24"/>
        </w:rPr>
        <w:t>P.</w:t>
      </w:r>
      <w:r>
        <w:rPr>
          <w:spacing w:val="51"/>
          <w:w w:val="150"/>
          <w:sz w:val="24"/>
        </w:rPr>
        <w:t xml:space="preserve"> </w:t>
      </w:r>
      <w:r>
        <w:rPr>
          <w:sz w:val="24"/>
        </w:rPr>
        <w:t>P.</w:t>
      </w:r>
      <w:r>
        <w:rPr>
          <w:spacing w:val="53"/>
          <w:w w:val="150"/>
          <w:sz w:val="24"/>
        </w:rPr>
        <w:t xml:space="preserve"> </w:t>
      </w:r>
      <w:r>
        <w:rPr>
          <w:sz w:val="24"/>
        </w:rPr>
        <w:t>&amp;</w:t>
      </w:r>
      <w:r>
        <w:rPr>
          <w:spacing w:val="50"/>
          <w:w w:val="150"/>
          <w:sz w:val="24"/>
        </w:rPr>
        <w:t xml:space="preserve"> </w:t>
      </w:r>
      <w:r>
        <w:rPr>
          <w:sz w:val="24"/>
        </w:rPr>
        <w:t>U.</w:t>
      </w:r>
      <w:r>
        <w:rPr>
          <w:spacing w:val="52"/>
          <w:w w:val="150"/>
          <w:sz w:val="24"/>
        </w:rPr>
        <w:t xml:space="preserve"> </w:t>
      </w:r>
      <w:r>
        <w:rPr>
          <w:sz w:val="24"/>
        </w:rPr>
        <w:t>(2021).</w:t>
      </w:r>
      <w:r>
        <w:rPr>
          <w:spacing w:val="52"/>
          <w:w w:val="150"/>
          <w:sz w:val="24"/>
        </w:rPr>
        <w:t xml:space="preserve"> </w:t>
      </w:r>
      <w:r>
        <w:rPr>
          <w:sz w:val="24"/>
        </w:rPr>
        <w:t>"Implementasi</w:t>
      </w:r>
      <w:r>
        <w:rPr>
          <w:spacing w:val="51"/>
          <w:w w:val="150"/>
          <w:sz w:val="24"/>
        </w:rPr>
        <w:t xml:space="preserve"> </w:t>
      </w:r>
      <w:r>
        <w:rPr>
          <w:spacing w:val="-2"/>
          <w:sz w:val="24"/>
        </w:rPr>
        <w:t>Pendidikan</w:t>
      </w:r>
    </w:p>
    <w:p w:rsidR="00BC3CB7" w:rsidRDefault="00AF39CF">
      <w:pPr>
        <w:spacing w:before="1" w:line="276" w:lineRule="auto"/>
        <w:ind w:left="569" w:right="422"/>
        <w:jc w:val="both"/>
        <w:rPr>
          <w:sz w:val="24"/>
        </w:rPr>
      </w:pPr>
      <w:r>
        <w:rPr>
          <w:sz w:val="24"/>
        </w:rPr>
        <w:t>Multikultural</w:t>
      </w:r>
      <w:r>
        <w:rPr>
          <w:spacing w:val="-15"/>
          <w:sz w:val="24"/>
        </w:rPr>
        <w:t xml:space="preserve"> </w:t>
      </w:r>
      <w:r>
        <w:rPr>
          <w:sz w:val="24"/>
        </w:rPr>
        <w:t>Berbasis</w:t>
      </w:r>
      <w:r>
        <w:rPr>
          <w:spacing w:val="-15"/>
          <w:sz w:val="24"/>
        </w:rPr>
        <w:t xml:space="preserve"> </w:t>
      </w:r>
      <w:r>
        <w:rPr>
          <w:sz w:val="24"/>
        </w:rPr>
        <w:t>Nilai</w:t>
      </w:r>
      <w:r>
        <w:rPr>
          <w:spacing w:val="-15"/>
          <w:sz w:val="24"/>
        </w:rPr>
        <w:t xml:space="preserve"> </w:t>
      </w:r>
      <w:r>
        <w:rPr>
          <w:sz w:val="24"/>
        </w:rPr>
        <w:t>Ketuhanan</w:t>
      </w:r>
      <w:r>
        <w:rPr>
          <w:spacing w:val="-15"/>
          <w:sz w:val="24"/>
        </w:rPr>
        <w:t xml:space="preserve"> </w:t>
      </w:r>
      <w:r>
        <w:rPr>
          <w:sz w:val="24"/>
        </w:rPr>
        <w:t>dan</w:t>
      </w:r>
      <w:r>
        <w:rPr>
          <w:spacing w:val="-15"/>
          <w:sz w:val="24"/>
        </w:rPr>
        <w:t xml:space="preserve"> </w:t>
      </w:r>
      <w:r>
        <w:rPr>
          <w:sz w:val="24"/>
        </w:rPr>
        <w:t>Nilai</w:t>
      </w:r>
      <w:r>
        <w:rPr>
          <w:spacing w:val="-15"/>
          <w:sz w:val="24"/>
        </w:rPr>
        <w:t xml:space="preserve"> </w:t>
      </w:r>
      <w:r>
        <w:rPr>
          <w:sz w:val="24"/>
        </w:rPr>
        <w:t>Persatuan untuk Peningkatan Karakter</w:t>
      </w:r>
      <w:r>
        <w:rPr>
          <w:spacing w:val="-3"/>
          <w:sz w:val="24"/>
        </w:rPr>
        <w:t xml:space="preserve"> </w:t>
      </w:r>
      <w:r>
        <w:rPr>
          <w:sz w:val="24"/>
        </w:rPr>
        <w:t xml:space="preserve">Toleransi. </w:t>
      </w:r>
      <w:r>
        <w:rPr>
          <w:i/>
          <w:sz w:val="24"/>
        </w:rPr>
        <w:t>Jurnal Citizenship: Media Publikasi Pendidikan Pancasila Dan Kewarganegaraan</w:t>
      </w:r>
      <w:r>
        <w:rPr>
          <w:sz w:val="24"/>
        </w:rPr>
        <w:t xml:space="preserve">, </w:t>
      </w:r>
      <w:r>
        <w:rPr>
          <w:i/>
          <w:sz w:val="24"/>
        </w:rPr>
        <w:t>3</w:t>
      </w:r>
      <w:r>
        <w:rPr>
          <w:sz w:val="24"/>
        </w:rPr>
        <w:t>(2), 1–12.</w:t>
      </w:r>
    </w:p>
    <w:p w:rsidR="00BC3CB7" w:rsidRDefault="00AF39CF">
      <w:pPr>
        <w:pStyle w:val="BodyText"/>
        <w:spacing w:line="276" w:lineRule="auto"/>
        <w:ind w:left="569" w:right="420" w:hanging="568"/>
      </w:pPr>
      <w:r>
        <w:t>Hasiholan, Maringan, A., &amp; Siahaan, H. E. R. (2024). Tipologi Relasi Gereja dan Pemerintah Menurut Philip J .</w:t>
      </w:r>
      <w:r>
        <w:rPr>
          <w:spacing w:val="40"/>
        </w:rPr>
        <w:t xml:space="preserve"> </w:t>
      </w:r>
      <w:r>
        <w:t>Wogaman</w:t>
      </w:r>
      <w:r>
        <w:rPr>
          <w:spacing w:val="-15"/>
        </w:rPr>
        <w:t xml:space="preserve"> </w:t>
      </w:r>
      <w:r>
        <w:t xml:space="preserve">: Konstruksi Teologi Publik Perspektif </w:t>
      </w:r>
      <w:r>
        <w:rPr>
          <w:spacing w:val="-2"/>
        </w:rPr>
        <w:t>Pentakostal</w:t>
      </w:r>
      <w:r>
        <w:rPr>
          <w:spacing w:val="-13"/>
        </w:rPr>
        <w:t xml:space="preserve"> </w:t>
      </w:r>
      <w:r>
        <w:rPr>
          <w:spacing w:val="-2"/>
        </w:rPr>
        <w:t>di</w:t>
      </w:r>
      <w:r>
        <w:rPr>
          <w:spacing w:val="-13"/>
        </w:rPr>
        <w:t xml:space="preserve"> </w:t>
      </w:r>
      <w:r>
        <w:rPr>
          <w:spacing w:val="-2"/>
        </w:rPr>
        <w:t>Indonesia.</w:t>
      </w:r>
      <w:r>
        <w:rPr>
          <w:spacing w:val="-13"/>
        </w:rPr>
        <w:t xml:space="preserve"> </w:t>
      </w:r>
      <w:r>
        <w:rPr>
          <w:i/>
          <w:spacing w:val="-2"/>
        </w:rPr>
        <w:t>Jurnal</w:t>
      </w:r>
      <w:r>
        <w:rPr>
          <w:i/>
          <w:spacing w:val="-13"/>
        </w:rPr>
        <w:t xml:space="preserve"> </w:t>
      </w:r>
      <w:r>
        <w:rPr>
          <w:i/>
          <w:spacing w:val="-2"/>
        </w:rPr>
        <w:t>EFATA:</w:t>
      </w:r>
      <w:r>
        <w:rPr>
          <w:i/>
          <w:spacing w:val="-13"/>
        </w:rPr>
        <w:t xml:space="preserve"> </w:t>
      </w:r>
      <w:r>
        <w:rPr>
          <w:i/>
          <w:spacing w:val="-2"/>
        </w:rPr>
        <w:t>Jurnal</w:t>
      </w:r>
      <w:r>
        <w:rPr>
          <w:i/>
          <w:spacing w:val="-13"/>
        </w:rPr>
        <w:t xml:space="preserve"> </w:t>
      </w:r>
      <w:r>
        <w:rPr>
          <w:i/>
          <w:spacing w:val="-2"/>
        </w:rPr>
        <w:t>Teologi</w:t>
      </w:r>
      <w:r>
        <w:rPr>
          <w:i/>
          <w:spacing w:val="-13"/>
        </w:rPr>
        <w:t xml:space="preserve"> </w:t>
      </w:r>
      <w:r>
        <w:rPr>
          <w:i/>
          <w:spacing w:val="-2"/>
        </w:rPr>
        <w:t xml:space="preserve">dan </w:t>
      </w:r>
      <w:r>
        <w:rPr>
          <w:i/>
        </w:rPr>
        <w:t>Pelayanan</w:t>
      </w:r>
      <w:r>
        <w:t xml:space="preserve">, </w:t>
      </w:r>
      <w:r>
        <w:rPr>
          <w:i/>
        </w:rPr>
        <w:t>11</w:t>
      </w:r>
      <w:r>
        <w:t>(1), 64–78.</w:t>
      </w:r>
    </w:p>
    <w:p w:rsidR="00BC3CB7" w:rsidRDefault="00AF39CF">
      <w:pPr>
        <w:pStyle w:val="BodyText"/>
        <w:spacing w:line="276" w:lineRule="auto"/>
        <w:ind w:left="569" w:right="421" w:hanging="568"/>
      </w:pPr>
      <w:r>
        <w:t>Hastuti, D., Hernawati, N., Khofifah, I., Saputri, D. R.,</w:t>
      </w:r>
      <w:r>
        <w:rPr>
          <w:spacing w:val="-6"/>
        </w:rPr>
        <w:t xml:space="preserve"> </w:t>
      </w:r>
      <w:r>
        <w:t xml:space="preserve">Amirah, R., &amp; Faron, B. A. (2024). Optimalisasi Kebijakan Peran Orangtua dan Kualitas Sekolah dalam Pembentukan Disiplin Anak Usia Prasekolah untuk Menghadapi Tantangan Era Society 5.0. </w:t>
      </w:r>
      <w:r>
        <w:rPr>
          <w:i/>
        </w:rPr>
        <w:t>Policy Brief Pertanian, Kelautan, Dan Biosains Tropika</w:t>
      </w:r>
      <w:r>
        <w:t xml:space="preserve">, </w:t>
      </w:r>
      <w:r>
        <w:rPr>
          <w:i/>
        </w:rPr>
        <w:t>6</w:t>
      </w:r>
      <w:r>
        <w:t>(3), 977–986.</w:t>
      </w:r>
    </w:p>
    <w:p w:rsidR="00BC3CB7" w:rsidRDefault="00AF39CF">
      <w:pPr>
        <w:tabs>
          <w:tab w:val="left" w:pos="2353"/>
          <w:tab w:val="left" w:pos="3267"/>
          <w:tab w:val="left" w:pos="4677"/>
          <w:tab w:val="left" w:pos="5578"/>
        </w:tabs>
        <w:spacing w:line="276" w:lineRule="auto"/>
        <w:ind w:left="569" w:right="420" w:hanging="568"/>
        <w:jc w:val="both"/>
        <w:rPr>
          <w:sz w:val="24"/>
        </w:rPr>
      </w:pPr>
      <w:r>
        <w:rPr>
          <w:sz w:val="24"/>
        </w:rPr>
        <w:t xml:space="preserve">Healy, C. (2017). </w:t>
      </w:r>
      <w:r>
        <w:rPr>
          <w:i/>
          <w:sz w:val="24"/>
        </w:rPr>
        <w:t xml:space="preserve">Catholic education and a new Christian </w:t>
      </w:r>
      <w:r>
        <w:rPr>
          <w:i/>
          <w:spacing w:val="-2"/>
          <w:sz w:val="24"/>
        </w:rPr>
        <w:t>humanism:</w:t>
      </w:r>
      <w:r>
        <w:rPr>
          <w:i/>
          <w:sz w:val="24"/>
        </w:rPr>
        <w:tab/>
      </w:r>
      <w:r>
        <w:rPr>
          <w:i/>
          <w:spacing w:val="-5"/>
          <w:sz w:val="24"/>
        </w:rPr>
        <w:t>In</w:t>
      </w:r>
      <w:r>
        <w:rPr>
          <w:i/>
          <w:sz w:val="24"/>
        </w:rPr>
        <w:tab/>
      </w:r>
      <w:r>
        <w:rPr>
          <w:i/>
          <w:spacing w:val="-2"/>
          <w:sz w:val="24"/>
        </w:rPr>
        <w:t>honour</w:t>
      </w:r>
      <w:r>
        <w:rPr>
          <w:i/>
          <w:sz w:val="24"/>
        </w:rPr>
        <w:tab/>
      </w:r>
      <w:r>
        <w:rPr>
          <w:i/>
          <w:spacing w:val="-5"/>
          <w:sz w:val="24"/>
        </w:rPr>
        <w:t>of</w:t>
      </w:r>
      <w:r>
        <w:rPr>
          <w:i/>
          <w:sz w:val="24"/>
        </w:rPr>
        <w:tab/>
      </w:r>
      <w:r>
        <w:rPr>
          <w:i/>
          <w:spacing w:val="-2"/>
          <w:sz w:val="24"/>
        </w:rPr>
        <w:t>Grace</w:t>
      </w:r>
      <w:r>
        <w:rPr>
          <w:spacing w:val="-2"/>
          <w:sz w:val="24"/>
        </w:rPr>
        <w:t>.</w:t>
      </w:r>
    </w:p>
    <w:p w:rsidR="00BC3CB7" w:rsidRDefault="00BC3CB7">
      <w:pPr>
        <w:spacing w:line="276" w:lineRule="auto"/>
        <w:jc w:val="both"/>
        <w:rPr>
          <w:sz w:val="24"/>
        </w:rPr>
        <w:sectPr w:rsidR="00BC3CB7">
          <w:headerReference w:type="even" r:id="rId1721"/>
          <w:headerReference w:type="default" r:id="rId1722"/>
          <w:footerReference w:type="default" r:id="rId1723"/>
          <w:headerReference w:type="first" r:id="rId1724"/>
          <w:pgSz w:w="8790" w:h="13050"/>
          <w:pgMar w:top="1060" w:right="992" w:bottom="920" w:left="1133" w:header="0" w:footer="738" w:gutter="0"/>
          <w:cols w:space="720"/>
        </w:sectPr>
      </w:pPr>
    </w:p>
    <w:p w:rsidR="00BC3CB7" w:rsidRDefault="00AF39CF">
      <w:pPr>
        <w:pStyle w:val="BodyText"/>
        <w:spacing w:before="72"/>
        <w:ind w:left="853"/>
        <w:jc w:val="left"/>
      </w:pPr>
      <w:r>
        <w:rPr>
          <w:spacing w:val="-2"/>
        </w:rPr>
        <w:lastRenderedPageBreak/>
        <w:t>https://doi.org/10.4324/9781003171553-</w:t>
      </w:r>
      <w:r>
        <w:rPr>
          <w:spacing w:val="-5"/>
        </w:rPr>
        <w:t>11</w:t>
      </w:r>
    </w:p>
    <w:p w:rsidR="00BC3CB7" w:rsidRDefault="00AF39CF">
      <w:pPr>
        <w:spacing w:before="42" w:line="276" w:lineRule="auto"/>
        <w:ind w:left="853" w:right="137" w:hanging="568"/>
        <w:jc w:val="both"/>
        <w:rPr>
          <w:sz w:val="24"/>
        </w:rPr>
      </w:pPr>
      <w:r>
        <w:rPr>
          <w:sz w:val="24"/>
        </w:rPr>
        <w:t>Heatubun,</w:t>
      </w:r>
      <w:r>
        <w:rPr>
          <w:spacing w:val="-15"/>
          <w:sz w:val="24"/>
        </w:rPr>
        <w:t xml:space="preserve"> </w:t>
      </w:r>
      <w:r>
        <w:rPr>
          <w:sz w:val="24"/>
        </w:rPr>
        <w:t>A.</w:t>
      </w:r>
      <w:r>
        <w:rPr>
          <w:spacing w:val="-10"/>
          <w:sz w:val="24"/>
        </w:rPr>
        <w:t xml:space="preserve"> </w:t>
      </w:r>
      <w:r>
        <w:rPr>
          <w:sz w:val="24"/>
        </w:rPr>
        <w:t>(2025).</w:t>
      </w:r>
      <w:r>
        <w:rPr>
          <w:spacing w:val="-6"/>
          <w:sz w:val="24"/>
        </w:rPr>
        <w:t xml:space="preserve"> </w:t>
      </w:r>
      <w:r>
        <w:rPr>
          <w:i/>
          <w:sz w:val="24"/>
        </w:rPr>
        <w:t>CHAPTER</w:t>
      </w:r>
      <w:r>
        <w:rPr>
          <w:i/>
          <w:spacing w:val="-6"/>
          <w:sz w:val="24"/>
        </w:rPr>
        <w:t xml:space="preserve"> </w:t>
      </w:r>
      <w:r>
        <w:rPr>
          <w:i/>
          <w:sz w:val="24"/>
        </w:rPr>
        <w:t>XVIII</w:t>
      </w:r>
      <w:r>
        <w:rPr>
          <w:i/>
          <w:spacing w:val="-6"/>
          <w:sz w:val="24"/>
        </w:rPr>
        <w:t xml:space="preserve"> </w:t>
      </w:r>
      <w:r>
        <w:rPr>
          <w:i/>
          <w:sz w:val="24"/>
        </w:rPr>
        <w:t>Pedagogical</w:t>
      </w:r>
      <w:r>
        <w:rPr>
          <w:i/>
          <w:spacing w:val="-7"/>
          <w:sz w:val="24"/>
        </w:rPr>
        <w:t xml:space="preserve"> </w:t>
      </w:r>
      <w:r>
        <w:rPr>
          <w:i/>
          <w:sz w:val="24"/>
        </w:rPr>
        <w:t>Innovation</w:t>
      </w:r>
      <w:r>
        <w:rPr>
          <w:i/>
          <w:spacing w:val="-15"/>
          <w:sz w:val="24"/>
        </w:rPr>
        <w:t xml:space="preserve"> </w:t>
      </w:r>
      <w:r>
        <w:rPr>
          <w:i/>
          <w:sz w:val="24"/>
        </w:rPr>
        <w:t>: Balancing</w:t>
      </w:r>
      <w:r>
        <w:rPr>
          <w:i/>
          <w:spacing w:val="-11"/>
          <w:sz w:val="24"/>
        </w:rPr>
        <w:t xml:space="preserve"> </w:t>
      </w:r>
      <w:r>
        <w:rPr>
          <w:i/>
          <w:sz w:val="24"/>
        </w:rPr>
        <w:t>Tradition</w:t>
      </w:r>
      <w:r>
        <w:rPr>
          <w:i/>
          <w:spacing w:val="-9"/>
          <w:sz w:val="24"/>
        </w:rPr>
        <w:t xml:space="preserve"> </w:t>
      </w:r>
      <w:r>
        <w:rPr>
          <w:i/>
          <w:sz w:val="24"/>
        </w:rPr>
        <w:t>and</w:t>
      </w:r>
      <w:r>
        <w:rPr>
          <w:i/>
          <w:spacing w:val="-12"/>
          <w:sz w:val="24"/>
        </w:rPr>
        <w:t xml:space="preserve"> </w:t>
      </w:r>
      <w:r>
        <w:rPr>
          <w:i/>
          <w:sz w:val="24"/>
        </w:rPr>
        <w:t>Technology</w:t>
      </w:r>
      <w:r>
        <w:rPr>
          <w:i/>
          <w:spacing w:val="-11"/>
          <w:sz w:val="24"/>
        </w:rPr>
        <w:t xml:space="preserve"> </w:t>
      </w:r>
      <w:r>
        <w:rPr>
          <w:i/>
          <w:sz w:val="24"/>
        </w:rPr>
        <w:t>in</w:t>
      </w:r>
      <w:r>
        <w:rPr>
          <w:i/>
          <w:spacing w:val="-12"/>
          <w:sz w:val="24"/>
        </w:rPr>
        <w:t xml:space="preserve"> </w:t>
      </w:r>
      <w:r>
        <w:rPr>
          <w:i/>
          <w:sz w:val="24"/>
        </w:rPr>
        <w:t>Catholic</w:t>
      </w:r>
      <w:r>
        <w:rPr>
          <w:i/>
          <w:spacing w:val="-12"/>
          <w:sz w:val="24"/>
        </w:rPr>
        <w:t xml:space="preserve"> </w:t>
      </w:r>
      <w:r>
        <w:rPr>
          <w:i/>
          <w:sz w:val="24"/>
        </w:rPr>
        <w:t>Teaching</w:t>
      </w:r>
      <w:r>
        <w:rPr>
          <w:sz w:val="24"/>
        </w:rPr>
        <w:t xml:space="preserve">. </w:t>
      </w:r>
      <w:r>
        <w:rPr>
          <w:spacing w:val="-2"/>
          <w:sz w:val="24"/>
        </w:rPr>
        <w:t>251–270.</w:t>
      </w:r>
    </w:p>
    <w:p w:rsidR="00BC3CB7" w:rsidRDefault="00AF39CF">
      <w:pPr>
        <w:pStyle w:val="BodyText"/>
        <w:spacing w:line="276" w:lineRule="auto"/>
        <w:ind w:left="853" w:right="136" w:hanging="568"/>
      </w:pPr>
      <w:r>
        <w:t>Henakyn,</w:t>
      </w:r>
      <w:r>
        <w:rPr>
          <w:spacing w:val="-11"/>
        </w:rPr>
        <w:t xml:space="preserve"> </w:t>
      </w:r>
      <w:r>
        <w:t>M.</w:t>
      </w:r>
      <w:r>
        <w:rPr>
          <w:spacing w:val="-10"/>
        </w:rPr>
        <w:t xml:space="preserve"> </w:t>
      </w:r>
      <w:r>
        <w:t>M.</w:t>
      </w:r>
      <w:r>
        <w:rPr>
          <w:spacing w:val="-10"/>
        </w:rPr>
        <w:t xml:space="preserve"> </w:t>
      </w:r>
      <w:r>
        <w:t>(2019).</w:t>
      </w:r>
      <w:r>
        <w:rPr>
          <w:spacing w:val="-10"/>
        </w:rPr>
        <w:t xml:space="preserve"> </w:t>
      </w:r>
      <w:r>
        <w:t>Ensiklik</w:t>
      </w:r>
      <w:r>
        <w:rPr>
          <w:spacing w:val="-9"/>
        </w:rPr>
        <w:t xml:space="preserve"> </w:t>
      </w:r>
      <w:r>
        <w:rPr>
          <w:i/>
        </w:rPr>
        <w:t>Laudato</w:t>
      </w:r>
      <w:r>
        <w:rPr>
          <w:i/>
          <w:spacing w:val="-10"/>
        </w:rPr>
        <w:t xml:space="preserve"> </w:t>
      </w:r>
      <w:r>
        <w:rPr>
          <w:i/>
        </w:rPr>
        <w:t>Si’</w:t>
      </w:r>
      <w:r>
        <w:t>:</w:t>
      </w:r>
      <w:r>
        <w:rPr>
          <w:spacing w:val="-11"/>
        </w:rPr>
        <w:t xml:space="preserve"> </w:t>
      </w:r>
      <w:r>
        <w:t>Perawatan</w:t>
      </w:r>
      <w:r>
        <w:rPr>
          <w:spacing w:val="-9"/>
        </w:rPr>
        <w:t xml:space="preserve"> </w:t>
      </w:r>
      <w:r>
        <w:t xml:space="preserve">Rumah Kita Bersama –Rumah Kita Ada Di. </w:t>
      </w:r>
      <w:r>
        <w:rPr>
          <w:i/>
        </w:rPr>
        <w:t>Jurnal Jumpa</w:t>
      </w:r>
      <w:r>
        <w:t xml:space="preserve">, </w:t>
      </w:r>
      <w:r>
        <w:rPr>
          <w:i/>
        </w:rPr>
        <w:t>4</w:t>
      </w:r>
      <w:r>
        <w:t xml:space="preserve">(1), </w:t>
      </w:r>
      <w:r>
        <w:rPr>
          <w:spacing w:val="-2"/>
        </w:rPr>
        <w:t>29–45.</w:t>
      </w:r>
    </w:p>
    <w:p w:rsidR="00BC3CB7" w:rsidRDefault="00AF39CF">
      <w:pPr>
        <w:spacing w:line="276" w:lineRule="auto"/>
        <w:ind w:left="853" w:right="137" w:hanging="568"/>
        <w:jc w:val="both"/>
        <w:rPr>
          <w:sz w:val="24"/>
        </w:rPr>
      </w:pPr>
      <w:r>
        <w:rPr>
          <w:sz w:val="24"/>
        </w:rPr>
        <w:t xml:space="preserve">Heredia, M. &amp; L. M. (2020). Catholic Education In The Digital Era: Challenges and Opportunities. </w:t>
      </w:r>
      <w:r>
        <w:rPr>
          <w:i/>
          <w:sz w:val="24"/>
        </w:rPr>
        <w:t>Journal of Catholic Education and Leadership</w:t>
      </w:r>
      <w:r>
        <w:rPr>
          <w:sz w:val="24"/>
        </w:rPr>
        <w:t xml:space="preserve">, </w:t>
      </w:r>
      <w:r>
        <w:rPr>
          <w:i/>
          <w:sz w:val="24"/>
        </w:rPr>
        <w:t>24</w:t>
      </w:r>
      <w:r>
        <w:rPr>
          <w:sz w:val="24"/>
        </w:rPr>
        <w:t>(2), Hal. 78-95.</w:t>
      </w:r>
    </w:p>
    <w:p w:rsidR="00BC3CB7" w:rsidRDefault="00AF39CF">
      <w:pPr>
        <w:pStyle w:val="BodyText"/>
        <w:spacing w:line="276" w:lineRule="auto"/>
        <w:ind w:left="853" w:right="130" w:hanging="568"/>
      </w:pPr>
      <w:r>
        <w:t>Herlina, N., &amp; Pasaribu, A. G. (2025). Desain Kurikulum dan Pengembangan</w:t>
      </w:r>
      <w:r>
        <w:rPr>
          <w:spacing w:val="-14"/>
        </w:rPr>
        <w:t xml:space="preserve"> </w:t>
      </w:r>
      <w:r>
        <w:t>Pendidikan</w:t>
      </w:r>
      <w:r>
        <w:rPr>
          <w:spacing w:val="-15"/>
        </w:rPr>
        <w:t xml:space="preserve"> </w:t>
      </w:r>
      <w:r>
        <w:t>Agama</w:t>
      </w:r>
      <w:r>
        <w:rPr>
          <w:spacing w:val="-10"/>
        </w:rPr>
        <w:t xml:space="preserve"> </w:t>
      </w:r>
      <w:r>
        <w:t>Kristen:</w:t>
      </w:r>
      <w:r>
        <w:rPr>
          <w:spacing w:val="-10"/>
        </w:rPr>
        <w:t xml:space="preserve"> </w:t>
      </w:r>
      <w:r>
        <w:t>Kesiapan</w:t>
      </w:r>
      <w:r>
        <w:rPr>
          <w:spacing w:val="-9"/>
        </w:rPr>
        <w:t xml:space="preserve"> </w:t>
      </w:r>
      <w:r>
        <w:t>Iman Menghadapi</w:t>
      </w:r>
      <w:r>
        <w:rPr>
          <w:spacing w:val="-13"/>
        </w:rPr>
        <w:t xml:space="preserve"> </w:t>
      </w:r>
      <w:r>
        <w:t>Pariwisata</w:t>
      </w:r>
      <w:r>
        <w:rPr>
          <w:spacing w:val="-15"/>
        </w:rPr>
        <w:t xml:space="preserve"> </w:t>
      </w:r>
      <w:r>
        <w:t>Terbuka</w:t>
      </w:r>
      <w:r>
        <w:rPr>
          <w:spacing w:val="-13"/>
        </w:rPr>
        <w:t xml:space="preserve"> </w:t>
      </w:r>
      <w:r>
        <w:t>di</w:t>
      </w:r>
      <w:r>
        <w:rPr>
          <w:spacing w:val="-12"/>
        </w:rPr>
        <w:t xml:space="preserve"> </w:t>
      </w:r>
      <w:r>
        <w:t>Sekolah</w:t>
      </w:r>
      <w:r>
        <w:rPr>
          <w:spacing w:val="-13"/>
        </w:rPr>
        <w:t xml:space="preserve"> </w:t>
      </w:r>
      <w:r>
        <w:t>Minggu</w:t>
      </w:r>
      <w:r>
        <w:rPr>
          <w:spacing w:val="-13"/>
        </w:rPr>
        <w:t xml:space="preserve"> </w:t>
      </w:r>
      <w:r>
        <w:t xml:space="preserve">HKBP Parbaba. </w:t>
      </w:r>
      <w:r>
        <w:rPr>
          <w:i/>
        </w:rPr>
        <w:t>Jurnal Pendidikan Sosial Dan Humaniora</w:t>
      </w:r>
      <w:r>
        <w:t xml:space="preserve">, </w:t>
      </w:r>
      <w:r>
        <w:rPr>
          <w:i/>
        </w:rPr>
        <w:t>4</w:t>
      </w:r>
      <w:r>
        <w:t xml:space="preserve">(1), </w:t>
      </w:r>
      <w:r>
        <w:rPr>
          <w:spacing w:val="-2"/>
        </w:rPr>
        <w:t>1022–1039.</w:t>
      </w:r>
    </w:p>
    <w:p w:rsidR="00BC3CB7" w:rsidRDefault="00AF39CF">
      <w:pPr>
        <w:pStyle w:val="BodyText"/>
        <w:spacing w:line="276" w:lineRule="auto"/>
        <w:ind w:left="853" w:right="139" w:hanging="568"/>
      </w:pPr>
      <w:r>
        <w:t>Herman, M. (2023). TRANSFORMATIVE LEARNING: EMPOWERING INDIVIDUALS TO CHALLENGE THEIR</w:t>
      </w:r>
      <w:r>
        <w:rPr>
          <w:spacing w:val="29"/>
        </w:rPr>
        <w:t xml:space="preserve">  </w:t>
      </w:r>
      <w:r>
        <w:t>ASSUMPTIONS</w:t>
      </w:r>
      <w:r>
        <w:rPr>
          <w:spacing w:val="31"/>
        </w:rPr>
        <w:t xml:space="preserve">  </w:t>
      </w:r>
      <w:r>
        <w:t>AND</w:t>
      </w:r>
      <w:r>
        <w:rPr>
          <w:spacing w:val="39"/>
        </w:rPr>
        <w:t xml:space="preserve">  </w:t>
      </w:r>
      <w:r>
        <w:t>CREATE</w:t>
      </w:r>
      <w:r>
        <w:rPr>
          <w:spacing w:val="39"/>
        </w:rPr>
        <w:t xml:space="preserve">  </w:t>
      </w:r>
      <w:r>
        <w:rPr>
          <w:spacing w:val="-2"/>
        </w:rPr>
        <w:t>POSITIVE</w:t>
      </w:r>
    </w:p>
    <w:p w:rsidR="00BC3CB7" w:rsidRDefault="00AF39CF">
      <w:pPr>
        <w:spacing w:line="276" w:lineRule="auto"/>
        <w:ind w:left="853" w:right="138"/>
        <w:jc w:val="both"/>
        <w:rPr>
          <w:sz w:val="24"/>
        </w:rPr>
      </w:pPr>
      <w:r>
        <w:rPr>
          <w:sz w:val="24"/>
        </w:rPr>
        <w:t xml:space="preserve">CHANGE. In </w:t>
      </w:r>
      <w:r>
        <w:rPr>
          <w:i/>
          <w:sz w:val="24"/>
        </w:rPr>
        <w:t xml:space="preserve">Revolutionizing Education By Embracing The Modern Learning Era </w:t>
      </w:r>
      <w:r>
        <w:rPr>
          <w:sz w:val="24"/>
        </w:rPr>
        <w:t>(Vol. 9).</w:t>
      </w:r>
    </w:p>
    <w:p w:rsidR="00BC3CB7" w:rsidRDefault="00AF39CF">
      <w:pPr>
        <w:spacing w:before="1"/>
        <w:ind w:left="285"/>
        <w:jc w:val="both"/>
        <w:rPr>
          <w:i/>
          <w:sz w:val="24"/>
        </w:rPr>
      </w:pPr>
      <w:r>
        <w:rPr>
          <w:sz w:val="24"/>
        </w:rPr>
        <w:t>Holmes,</w:t>
      </w:r>
      <w:r>
        <w:rPr>
          <w:spacing w:val="8"/>
          <w:sz w:val="24"/>
        </w:rPr>
        <w:t xml:space="preserve"> </w:t>
      </w:r>
      <w:r>
        <w:rPr>
          <w:sz w:val="24"/>
        </w:rPr>
        <w:t>P.</w:t>
      </w:r>
      <w:r>
        <w:rPr>
          <w:spacing w:val="8"/>
          <w:sz w:val="24"/>
        </w:rPr>
        <w:t xml:space="preserve"> </w:t>
      </w:r>
      <w:r>
        <w:rPr>
          <w:sz w:val="24"/>
        </w:rPr>
        <w:t>(2021).</w:t>
      </w:r>
      <w:r>
        <w:rPr>
          <w:spacing w:val="11"/>
          <w:sz w:val="24"/>
        </w:rPr>
        <w:t xml:space="preserve"> </w:t>
      </w:r>
      <w:r>
        <w:rPr>
          <w:i/>
          <w:sz w:val="24"/>
        </w:rPr>
        <w:t>Is</w:t>
      </w:r>
      <w:r>
        <w:rPr>
          <w:i/>
          <w:spacing w:val="10"/>
          <w:sz w:val="24"/>
        </w:rPr>
        <w:t xml:space="preserve"> </w:t>
      </w:r>
      <w:r>
        <w:rPr>
          <w:i/>
          <w:sz w:val="24"/>
        </w:rPr>
        <w:t>there</w:t>
      </w:r>
      <w:r>
        <w:rPr>
          <w:i/>
          <w:spacing w:val="8"/>
          <w:sz w:val="24"/>
        </w:rPr>
        <w:t xml:space="preserve"> </w:t>
      </w:r>
      <w:r>
        <w:rPr>
          <w:i/>
          <w:sz w:val="24"/>
        </w:rPr>
        <w:t>a</w:t>
      </w:r>
      <w:r>
        <w:rPr>
          <w:i/>
          <w:spacing w:val="10"/>
          <w:sz w:val="24"/>
        </w:rPr>
        <w:t xml:space="preserve"> </w:t>
      </w:r>
      <w:r>
        <w:rPr>
          <w:i/>
          <w:sz w:val="24"/>
        </w:rPr>
        <w:t>Catholic</w:t>
      </w:r>
      <w:r>
        <w:rPr>
          <w:i/>
          <w:spacing w:val="11"/>
          <w:sz w:val="24"/>
        </w:rPr>
        <w:t xml:space="preserve"> </w:t>
      </w:r>
      <w:r>
        <w:rPr>
          <w:i/>
          <w:sz w:val="24"/>
        </w:rPr>
        <w:t>theology</w:t>
      </w:r>
      <w:r>
        <w:rPr>
          <w:i/>
          <w:spacing w:val="8"/>
          <w:sz w:val="24"/>
        </w:rPr>
        <w:t xml:space="preserve"> </w:t>
      </w:r>
      <w:r>
        <w:rPr>
          <w:i/>
          <w:sz w:val="24"/>
        </w:rPr>
        <w:t>of</w:t>
      </w:r>
      <w:r>
        <w:rPr>
          <w:i/>
          <w:spacing w:val="9"/>
          <w:sz w:val="24"/>
        </w:rPr>
        <w:t xml:space="preserve"> </w:t>
      </w:r>
      <w:r>
        <w:rPr>
          <w:i/>
          <w:sz w:val="24"/>
        </w:rPr>
        <w:t>masculinity</w:t>
      </w:r>
      <w:r>
        <w:rPr>
          <w:i/>
          <w:spacing w:val="-15"/>
          <w:sz w:val="24"/>
        </w:rPr>
        <w:t xml:space="preserve"> </w:t>
      </w:r>
      <w:r>
        <w:rPr>
          <w:i/>
          <w:spacing w:val="-10"/>
          <w:sz w:val="24"/>
        </w:rPr>
        <w:t>?</w:t>
      </w:r>
    </w:p>
    <w:p w:rsidR="00BC3CB7" w:rsidRDefault="00AF39CF">
      <w:pPr>
        <w:spacing w:before="40"/>
        <w:ind w:left="853"/>
        <w:jc w:val="both"/>
        <w:rPr>
          <w:i/>
          <w:sz w:val="24"/>
        </w:rPr>
      </w:pPr>
      <w:r>
        <w:rPr>
          <w:i/>
          <w:sz w:val="24"/>
        </w:rPr>
        <w:t>Is</w:t>
      </w:r>
      <w:r>
        <w:rPr>
          <w:i/>
          <w:spacing w:val="-4"/>
          <w:sz w:val="24"/>
        </w:rPr>
        <w:t xml:space="preserve"> </w:t>
      </w:r>
      <w:r>
        <w:rPr>
          <w:i/>
          <w:sz w:val="24"/>
        </w:rPr>
        <w:t>there</w:t>
      </w:r>
      <w:r>
        <w:rPr>
          <w:i/>
          <w:spacing w:val="-3"/>
          <w:sz w:val="24"/>
        </w:rPr>
        <w:t xml:space="preserve"> </w:t>
      </w:r>
      <w:r>
        <w:rPr>
          <w:i/>
          <w:sz w:val="24"/>
        </w:rPr>
        <w:t>a</w:t>
      </w:r>
      <w:r>
        <w:rPr>
          <w:i/>
          <w:spacing w:val="-2"/>
          <w:sz w:val="24"/>
        </w:rPr>
        <w:t xml:space="preserve"> </w:t>
      </w:r>
      <w:r>
        <w:rPr>
          <w:i/>
          <w:sz w:val="24"/>
        </w:rPr>
        <w:t>Catholic</w:t>
      </w:r>
      <w:r>
        <w:rPr>
          <w:i/>
          <w:spacing w:val="-4"/>
          <w:sz w:val="24"/>
        </w:rPr>
        <w:t xml:space="preserve"> </w:t>
      </w:r>
      <w:r>
        <w:rPr>
          <w:i/>
          <w:sz w:val="24"/>
        </w:rPr>
        <w:t>Theology</w:t>
      </w:r>
      <w:r>
        <w:rPr>
          <w:i/>
          <w:spacing w:val="-3"/>
          <w:sz w:val="24"/>
        </w:rPr>
        <w:t xml:space="preserve"> </w:t>
      </w:r>
      <w:r>
        <w:rPr>
          <w:i/>
          <w:sz w:val="24"/>
        </w:rPr>
        <w:t>of</w:t>
      </w:r>
      <w:r>
        <w:rPr>
          <w:i/>
          <w:spacing w:val="-4"/>
          <w:sz w:val="24"/>
        </w:rPr>
        <w:t xml:space="preserve"> </w:t>
      </w:r>
      <w:r>
        <w:rPr>
          <w:i/>
          <w:sz w:val="24"/>
        </w:rPr>
        <w:t>Masculinity</w:t>
      </w:r>
      <w:r>
        <w:rPr>
          <w:i/>
          <w:spacing w:val="-15"/>
          <w:sz w:val="24"/>
        </w:rPr>
        <w:t xml:space="preserve"> </w:t>
      </w:r>
      <w:r>
        <w:rPr>
          <w:i/>
          <w:spacing w:val="-10"/>
          <w:sz w:val="24"/>
        </w:rPr>
        <w:t>?</w:t>
      </w:r>
    </w:p>
    <w:p w:rsidR="00BC3CB7" w:rsidRDefault="00AF39CF">
      <w:pPr>
        <w:spacing w:before="42" w:line="276" w:lineRule="auto"/>
        <w:ind w:left="853" w:right="137" w:hanging="568"/>
        <w:jc w:val="both"/>
        <w:rPr>
          <w:sz w:val="24"/>
        </w:rPr>
      </w:pPr>
      <w:r>
        <w:rPr>
          <w:sz w:val="24"/>
        </w:rPr>
        <w:t xml:space="preserve">Humaida, N., &amp; Murniningsih. (2024). </w:t>
      </w:r>
      <w:r>
        <w:rPr>
          <w:i/>
          <w:sz w:val="24"/>
        </w:rPr>
        <w:t>Dasar-dasar Pengetahuan Lingkungan Berbasis Perubahan Iklim Global</w:t>
      </w:r>
      <w:r>
        <w:rPr>
          <w:sz w:val="24"/>
        </w:rPr>
        <w:t>. UrbanGreen Central Media.</w:t>
      </w:r>
    </w:p>
    <w:p w:rsidR="00BC3CB7" w:rsidRDefault="00AF39CF">
      <w:pPr>
        <w:pStyle w:val="BodyText"/>
        <w:spacing w:line="276" w:lineRule="auto"/>
        <w:ind w:left="853" w:right="137" w:hanging="568"/>
      </w:pPr>
      <w:r>
        <w:t>Hura,</w:t>
      </w:r>
      <w:r>
        <w:rPr>
          <w:spacing w:val="-3"/>
        </w:rPr>
        <w:t xml:space="preserve"> </w:t>
      </w:r>
      <w:r>
        <w:t>M.</w:t>
      </w:r>
      <w:r>
        <w:rPr>
          <w:spacing w:val="-2"/>
        </w:rPr>
        <w:t xml:space="preserve"> </w:t>
      </w:r>
      <w:r>
        <w:t>P.,</w:t>
      </w:r>
      <w:r>
        <w:rPr>
          <w:spacing w:val="-3"/>
        </w:rPr>
        <w:t xml:space="preserve"> </w:t>
      </w:r>
      <w:r>
        <w:t>&amp;</w:t>
      </w:r>
      <w:r>
        <w:rPr>
          <w:spacing w:val="-3"/>
        </w:rPr>
        <w:t xml:space="preserve"> </w:t>
      </w:r>
      <w:r>
        <w:t>Sarono,</w:t>
      </w:r>
      <w:r>
        <w:rPr>
          <w:spacing w:val="-6"/>
        </w:rPr>
        <w:t xml:space="preserve"> </w:t>
      </w:r>
      <w:r>
        <w:t>T.</w:t>
      </w:r>
      <w:r>
        <w:rPr>
          <w:spacing w:val="-3"/>
        </w:rPr>
        <w:t xml:space="preserve"> </w:t>
      </w:r>
      <w:r>
        <w:t>B.</w:t>
      </w:r>
      <w:r>
        <w:rPr>
          <w:spacing w:val="-3"/>
        </w:rPr>
        <w:t xml:space="preserve"> </w:t>
      </w:r>
      <w:r>
        <w:t>(2025).</w:t>
      </w:r>
      <w:r>
        <w:rPr>
          <w:spacing w:val="-2"/>
        </w:rPr>
        <w:t xml:space="preserve"> </w:t>
      </w:r>
      <w:r>
        <w:t>Strategi</w:t>
      </w:r>
      <w:r>
        <w:rPr>
          <w:spacing w:val="-4"/>
        </w:rPr>
        <w:t xml:space="preserve"> </w:t>
      </w:r>
      <w:r>
        <w:t>Pendidikan</w:t>
      </w:r>
      <w:r>
        <w:rPr>
          <w:spacing w:val="-15"/>
        </w:rPr>
        <w:t xml:space="preserve"> </w:t>
      </w:r>
      <w:r>
        <w:t xml:space="preserve">Agama Kristen dalam Membangun Moderasi Beragama. </w:t>
      </w:r>
      <w:r>
        <w:rPr>
          <w:i/>
        </w:rPr>
        <w:t>Jurnal Pendidikan Kristen</w:t>
      </w:r>
      <w:r>
        <w:t xml:space="preserve">, </w:t>
      </w:r>
      <w:r>
        <w:rPr>
          <w:i/>
        </w:rPr>
        <w:t>4</w:t>
      </w:r>
      <w:r>
        <w:t>(1), 47–58.</w:t>
      </w:r>
    </w:p>
    <w:p w:rsidR="00BC3CB7" w:rsidRDefault="00AF39CF">
      <w:pPr>
        <w:ind w:left="285"/>
        <w:jc w:val="both"/>
        <w:rPr>
          <w:sz w:val="24"/>
        </w:rPr>
      </w:pPr>
      <w:r>
        <w:rPr>
          <w:sz w:val="24"/>
        </w:rPr>
        <w:t>I..Binawan,</w:t>
      </w:r>
      <w:r>
        <w:rPr>
          <w:spacing w:val="63"/>
          <w:sz w:val="24"/>
        </w:rPr>
        <w:t xml:space="preserve"> </w:t>
      </w:r>
      <w:r>
        <w:rPr>
          <w:sz w:val="24"/>
        </w:rPr>
        <w:t>A.</w:t>
      </w:r>
      <w:r>
        <w:rPr>
          <w:spacing w:val="67"/>
          <w:sz w:val="24"/>
        </w:rPr>
        <w:t xml:space="preserve"> </w:t>
      </w:r>
      <w:r>
        <w:rPr>
          <w:sz w:val="24"/>
        </w:rPr>
        <w:t>A.</w:t>
      </w:r>
      <w:r>
        <w:rPr>
          <w:spacing w:val="58"/>
          <w:w w:val="150"/>
          <w:sz w:val="24"/>
        </w:rPr>
        <w:t xml:space="preserve"> </w:t>
      </w:r>
      <w:r>
        <w:rPr>
          <w:sz w:val="24"/>
        </w:rPr>
        <w:t>(2021).</w:t>
      </w:r>
      <w:r>
        <w:rPr>
          <w:spacing w:val="57"/>
          <w:w w:val="150"/>
          <w:sz w:val="24"/>
        </w:rPr>
        <w:t xml:space="preserve"> </w:t>
      </w:r>
      <w:r>
        <w:rPr>
          <w:i/>
          <w:sz w:val="24"/>
        </w:rPr>
        <w:t>Menelusuri</w:t>
      </w:r>
      <w:r>
        <w:rPr>
          <w:i/>
          <w:spacing w:val="57"/>
          <w:w w:val="150"/>
          <w:sz w:val="24"/>
        </w:rPr>
        <w:t xml:space="preserve"> </w:t>
      </w:r>
      <w:r>
        <w:rPr>
          <w:i/>
          <w:sz w:val="24"/>
        </w:rPr>
        <w:t>Jiwa</w:t>
      </w:r>
      <w:r>
        <w:rPr>
          <w:i/>
          <w:spacing w:val="55"/>
          <w:w w:val="150"/>
          <w:sz w:val="24"/>
        </w:rPr>
        <w:t xml:space="preserve"> </w:t>
      </w:r>
      <w:r>
        <w:rPr>
          <w:i/>
          <w:sz w:val="24"/>
        </w:rPr>
        <w:t>Hukum</w:t>
      </w:r>
      <w:r>
        <w:rPr>
          <w:i/>
          <w:spacing w:val="57"/>
          <w:w w:val="150"/>
          <w:sz w:val="24"/>
        </w:rPr>
        <w:t xml:space="preserve"> </w:t>
      </w:r>
      <w:r>
        <w:rPr>
          <w:i/>
          <w:spacing w:val="-2"/>
          <w:sz w:val="24"/>
        </w:rPr>
        <w:t>Gereja</w:t>
      </w:r>
      <w:r>
        <w:rPr>
          <w:spacing w:val="-2"/>
          <w:sz w:val="24"/>
        </w:rPr>
        <w:t>.</w:t>
      </w:r>
    </w:p>
    <w:p w:rsidR="00BC3CB7" w:rsidRDefault="00AF39CF">
      <w:pPr>
        <w:pStyle w:val="BodyText"/>
        <w:spacing w:before="42"/>
        <w:ind w:left="853"/>
        <w:jc w:val="left"/>
      </w:pPr>
      <w:r>
        <w:rPr>
          <w:spacing w:val="-2"/>
        </w:rPr>
        <w:t>Kanisius.</w:t>
      </w:r>
    </w:p>
    <w:p w:rsidR="00BC3CB7" w:rsidRDefault="00AF39CF">
      <w:pPr>
        <w:spacing w:before="42" w:line="273" w:lineRule="auto"/>
        <w:ind w:left="853" w:hanging="568"/>
        <w:rPr>
          <w:sz w:val="24"/>
        </w:rPr>
      </w:pPr>
      <w:r>
        <w:rPr>
          <w:sz w:val="24"/>
        </w:rPr>
        <w:t>II,</w:t>
      </w:r>
      <w:r>
        <w:rPr>
          <w:spacing w:val="80"/>
          <w:sz w:val="24"/>
        </w:rPr>
        <w:t xml:space="preserve"> </w:t>
      </w:r>
      <w:r>
        <w:rPr>
          <w:sz w:val="24"/>
        </w:rPr>
        <w:t>K.</w:t>
      </w:r>
      <w:r>
        <w:rPr>
          <w:spacing w:val="80"/>
          <w:sz w:val="24"/>
        </w:rPr>
        <w:t xml:space="preserve"> </w:t>
      </w:r>
      <w:r>
        <w:rPr>
          <w:sz w:val="24"/>
        </w:rPr>
        <w:t>V.</w:t>
      </w:r>
      <w:r>
        <w:rPr>
          <w:spacing w:val="80"/>
          <w:sz w:val="24"/>
        </w:rPr>
        <w:t xml:space="preserve"> </w:t>
      </w:r>
      <w:r>
        <w:rPr>
          <w:sz w:val="24"/>
        </w:rPr>
        <w:t>(1965a).</w:t>
      </w:r>
      <w:r>
        <w:rPr>
          <w:spacing w:val="80"/>
          <w:sz w:val="24"/>
        </w:rPr>
        <w:t xml:space="preserve"> </w:t>
      </w:r>
      <w:r>
        <w:rPr>
          <w:i/>
          <w:sz w:val="24"/>
        </w:rPr>
        <w:t>Gravissimum</w:t>
      </w:r>
      <w:r>
        <w:rPr>
          <w:i/>
          <w:spacing w:val="80"/>
          <w:sz w:val="24"/>
        </w:rPr>
        <w:t xml:space="preserve"> </w:t>
      </w:r>
      <w:r>
        <w:rPr>
          <w:i/>
          <w:sz w:val="24"/>
        </w:rPr>
        <w:t>Educationis</w:t>
      </w:r>
      <w:r>
        <w:rPr>
          <w:sz w:val="24"/>
        </w:rPr>
        <w:t>.</w:t>
      </w:r>
      <w:r>
        <w:rPr>
          <w:spacing w:val="80"/>
          <w:sz w:val="24"/>
        </w:rPr>
        <w:t xml:space="preserve"> </w:t>
      </w:r>
      <w:r>
        <w:rPr>
          <w:sz w:val="24"/>
        </w:rPr>
        <w:t>Departemen</w:t>
      </w:r>
      <w:r>
        <w:rPr>
          <w:spacing w:val="40"/>
          <w:sz w:val="24"/>
        </w:rPr>
        <w:t xml:space="preserve"> </w:t>
      </w:r>
      <w:r>
        <w:rPr>
          <w:sz w:val="24"/>
        </w:rPr>
        <w:t>Dokumen dan Penerangan KWI.</w:t>
      </w:r>
    </w:p>
    <w:p w:rsidR="00BC3CB7" w:rsidRDefault="00AF39CF">
      <w:pPr>
        <w:spacing w:before="5" w:line="276" w:lineRule="auto"/>
        <w:ind w:left="853" w:hanging="568"/>
        <w:rPr>
          <w:sz w:val="24"/>
        </w:rPr>
      </w:pPr>
      <w:r>
        <w:rPr>
          <w:sz w:val="24"/>
        </w:rPr>
        <w:t xml:space="preserve">II, K. V. (1965b). </w:t>
      </w:r>
      <w:r>
        <w:rPr>
          <w:i/>
          <w:sz w:val="24"/>
        </w:rPr>
        <w:t>Gravissimum Educationis (GE)</w:t>
      </w:r>
      <w:r>
        <w:rPr>
          <w:sz w:val="24"/>
        </w:rPr>
        <w:t>. Departemen Dokumentasi dan Penerangan KWI.</w:t>
      </w:r>
    </w:p>
    <w:p w:rsidR="00BC3CB7" w:rsidRDefault="00BC3CB7">
      <w:pPr>
        <w:spacing w:line="276" w:lineRule="auto"/>
        <w:rPr>
          <w:sz w:val="24"/>
        </w:rPr>
        <w:sectPr w:rsidR="00BC3CB7">
          <w:headerReference w:type="even" r:id="rId1725"/>
          <w:headerReference w:type="default" r:id="rId1726"/>
          <w:footerReference w:type="default" r:id="rId1727"/>
          <w:headerReference w:type="first" r:id="rId1728"/>
          <w:pgSz w:w="8790" w:h="13050"/>
          <w:pgMar w:top="1060" w:right="992" w:bottom="920" w:left="1133" w:header="0" w:footer="738" w:gutter="0"/>
          <w:cols w:space="720"/>
        </w:sectPr>
      </w:pPr>
    </w:p>
    <w:p w:rsidR="00BC3CB7" w:rsidRDefault="00AF39CF">
      <w:pPr>
        <w:pStyle w:val="BodyText"/>
        <w:spacing w:before="72" w:line="276" w:lineRule="auto"/>
        <w:ind w:left="569" w:right="423" w:hanging="568"/>
      </w:pPr>
      <w:r>
        <w:lastRenderedPageBreak/>
        <w:t xml:space="preserve">II, K. V. (1965c). </w:t>
      </w:r>
      <w:r>
        <w:rPr>
          <w:i/>
        </w:rPr>
        <w:t>Nostra Aetate</w:t>
      </w:r>
      <w:r>
        <w:t>. Departemen Dokumen dan Penerangan KWI.</w:t>
      </w:r>
    </w:p>
    <w:p w:rsidR="00BC3CB7" w:rsidRDefault="00AF39CF">
      <w:pPr>
        <w:spacing w:line="276" w:lineRule="auto"/>
        <w:ind w:left="569" w:right="421" w:hanging="568"/>
        <w:jc w:val="both"/>
        <w:rPr>
          <w:sz w:val="24"/>
        </w:rPr>
      </w:pPr>
      <w:r>
        <w:rPr>
          <w:sz w:val="24"/>
        </w:rPr>
        <w:t xml:space="preserve">II, P. Y. P. (1989). </w:t>
      </w:r>
      <w:r>
        <w:rPr>
          <w:i/>
          <w:sz w:val="24"/>
        </w:rPr>
        <w:t>Membangun Perdamaian: Menghormati Kelompok Minoritas</w:t>
      </w:r>
      <w:r>
        <w:rPr>
          <w:sz w:val="24"/>
        </w:rPr>
        <w:t>. Departemen Dokumentasi dan Penerangan KWI.</w:t>
      </w:r>
    </w:p>
    <w:p w:rsidR="00BC3CB7" w:rsidRDefault="00AF39CF">
      <w:pPr>
        <w:spacing w:line="276" w:lineRule="auto"/>
        <w:ind w:left="569" w:right="422" w:hanging="568"/>
        <w:jc w:val="both"/>
        <w:rPr>
          <w:sz w:val="24"/>
        </w:rPr>
      </w:pPr>
      <w:r>
        <w:rPr>
          <w:sz w:val="24"/>
        </w:rPr>
        <w:t xml:space="preserve">II, P. Y. P. (2020). </w:t>
      </w:r>
      <w:r>
        <w:rPr>
          <w:i/>
          <w:sz w:val="24"/>
        </w:rPr>
        <w:t>Catatan ajaran pada beberapa pertanyaan berhubungan dengan peran umat Katolik di dalam kehidupan politik</w:t>
      </w:r>
      <w:r>
        <w:rPr>
          <w:sz w:val="24"/>
        </w:rPr>
        <w:t>. Departemen Dokumentasi dan Penerangan KWI.</w:t>
      </w:r>
    </w:p>
    <w:p w:rsidR="00BC3CB7" w:rsidRDefault="00AF39CF">
      <w:pPr>
        <w:spacing w:line="276" w:lineRule="auto"/>
        <w:ind w:left="569" w:right="422" w:hanging="568"/>
        <w:jc w:val="both"/>
        <w:rPr>
          <w:sz w:val="24"/>
        </w:rPr>
      </w:pPr>
      <w:r>
        <w:rPr>
          <w:spacing w:val="-2"/>
          <w:sz w:val="24"/>
        </w:rPr>
        <w:t>Islamy,</w:t>
      </w:r>
      <w:r>
        <w:rPr>
          <w:spacing w:val="-13"/>
          <w:sz w:val="24"/>
        </w:rPr>
        <w:t xml:space="preserve"> </w:t>
      </w:r>
      <w:r>
        <w:rPr>
          <w:spacing w:val="-2"/>
          <w:sz w:val="24"/>
        </w:rPr>
        <w:t>A.</w:t>
      </w:r>
      <w:r>
        <w:rPr>
          <w:spacing w:val="-8"/>
          <w:sz w:val="24"/>
        </w:rPr>
        <w:t xml:space="preserve"> </w:t>
      </w:r>
      <w:r>
        <w:rPr>
          <w:spacing w:val="-2"/>
          <w:sz w:val="24"/>
        </w:rPr>
        <w:t>(2022).</w:t>
      </w:r>
      <w:r>
        <w:rPr>
          <w:spacing w:val="-3"/>
          <w:sz w:val="24"/>
        </w:rPr>
        <w:t xml:space="preserve"> </w:t>
      </w:r>
      <w:r>
        <w:rPr>
          <w:spacing w:val="-2"/>
          <w:sz w:val="24"/>
        </w:rPr>
        <w:t>Moderasi</w:t>
      </w:r>
      <w:r>
        <w:rPr>
          <w:spacing w:val="-5"/>
          <w:sz w:val="24"/>
        </w:rPr>
        <w:t xml:space="preserve"> </w:t>
      </w:r>
      <w:r>
        <w:rPr>
          <w:spacing w:val="-2"/>
          <w:sz w:val="24"/>
        </w:rPr>
        <w:t>Beragama</w:t>
      </w:r>
      <w:r>
        <w:rPr>
          <w:spacing w:val="-5"/>
          <w:sz w:val="24"/>
        </w:rPr>
        <w:t xml:space="preserve"> </w:t>
      </w:r>
      <w:r>
        <w:rPr>
          <w:spacing w:val="-2"/>
          <w:sz w:val="24"/>
        </w:rPr>
        <w:t>Dalam</w:t>
      </w:r>
      <w:r>
        <w:rPr>
          <w:spacing w:val="-5"/>
          <w:sz w:val="24"/>
        </w:rPr>
        <w:t xml:space="preserve"> </w:t>
      </w:r>
      <w:r>
        <w:rPr>
          <w:spacing w:val="-2"/>
          <w:sz w:val="24"/>
        </w:rPr>
        <w:t>Ideologi</w:t>
      </w:r>
      <w:r>
        <w:rPr>
          <w:spacing w:val="-5"/>
          <w:sz w:val="24"/>
        </w:rPr>
        <w:t xml:space="preserve"> </w:t>
      </w:r>
      <w:r>
        <w:rPr>
          <w:spacing w:val="-2"/>
          <w:sz w:val="24"/>
        </w:rPr>
        <w:t xml:space="preserve">Pancasila. </w:t>
      </w:r>
      <w:r>
        <w:rPr>
          <w:i/>
          <w:sz w:val="24"/>
        </w:rPr>
        <w:t>POROS ONIM: Jurnal Sosial Keagamaan</w:t>
      </w:r>
      <w:r>
        <w:rPr>
          <w:sz w:val="24"/>
        </w:rPr>
        <w:t xml:space="preserve">, </w:t>
      </w:r>
      <w:r>
        <w:rPr>
          <w:i/>
          <w:sz w:val="24"/>
        </w:rPr>
        <w:t>3</w:t>
      </w:r>
      <w:r>
        <w:rPr>
          <w:sz w:val="24"/>
        </w:rPr>
        <w:t xml:space="preserve">(1), 18–30. </w:t>
      </w:r>
      <w:r>
        <w:rPr>
          <w:spacing w:val="-2"/>
          <w:sz w:val="24"/>
        </w:rPr>
        <w:t>https://doi.org/10.53491/porosonim.v3i1.333</w:t>
      </w:r>
    </w:p>
    <w:p w:rsidR="00BC3CB7" w:rsidRDefault="00AF39CF">
      <w:pPr>
        <w:spacing w:line="276" w:lineRule="auto"/>
        <w:ind w:left="569" w:right="420" w:hanging="568"/>
        <w:jc w:val="both"/>
        <w:rPr>
          <w:sz w:val="24"/>
        </w:rPr>
      </w:pPr>
      <w:r>
        <w:rPr>
          <w:sz w:val="24"/>
        </w:rPr>
        <w:t xml:space="preserve">Ismi, S. F., Ramadhanti, Z. N., &amp; Setiabudi, D. I. (2021). "Peran psikologi pendidik dalam proses belajar-mengajar di sekolah. </w:t>
      </w:r>
      <w:r>
        <w:rPr>
          <w:i/>
          <w:sz w:val="24"/>
        </w:rPr>
        <w:t>Jurnal Pendidikan dan Kebudayaan (JURDIKBUD)</w:t>
      </w:r>
      <w:r>
        <w:rPr>
          <w:sz w:val="24"/>
        </w:rPr>
        <w:t xml:space="preserve">, </w:t>
      </w:r>
      <w:r>
        <w:rPr>
          <w:i/>
          <w:sz w:val="24"/>
        </w:rPr>
        <w:t>1</w:t>
      </w:r>
      <w:r>
        <w:rPr>
          <w:sz w:val="24"/>
        </w:rPr>
        <w:t>(2), 15–20.</w:t>
      </w:r>
    </w:p>
    <w:p w:rsidR="00BC3CB7" w:rsidRDefault="00AF39CF">
      <w:pPr>
        <w:pStyle w:val="BodyText"/>
        <w:spacing w:before="1" w:line="276" w:lineRule="auto"/>
        <w:ind w:left="569" w:right="425" w:hanging="568"/>
      </w:pPr>
      <w:r>
        <w:t xml:space="preserve">Izzah, L., Dewi, S. K., &amp; Ismail, R. (2013). Kompetisi Damai dalam Keragaman. </w:t>
      </w:r>
      <w:r>
        <w:rPr>
          <w:i/>
        </w:rPr>
        <w:t>Religi</w:t>
      </w:r>
      <w:r>
        <w:t xml:space="preserve">, </w:t>
      </w:r>
      <w:r>
        <w:rPr>
          <w:i/>
        </w:rPr>
        <w:t>IX</w:t>
      </w:r>
      <w:r>
        <w:t>(1), 1–22.</w:t>
      </w:r>
    </w:p>
    <w:p w:rsidR="00BC3CB7" w:rsidRDefault="00AF39CF">
      <w:pPr>
        <w:spacing w:line="276" w:lineRule="auto"/>
        <w:ind w:left="569" w:right="422" w:hanging="568"/>
        <w:jc w:val="both"/>
        <w:rPr>
          <w:sz w:val="24"/>
        </w:rPr>
      </w:pPr>
      <w:r>
        <w:rPr>
          <w:spacing w:val="-2"/>
          <w:sz w:val="24"/>
        </w:rPr>
        <w:t>Jahroh,</w:t>
      </w:r>
      <w:r>
        <w:rPr>
          <w:spacing w:val="-11"/>
          <w:sz w:val="24"/>
        </w:rPr>
        <w:t xml:space="preserve"> </w:t>
      </w:r>
      <w:r>
        <w:rPr>
          <w:spacing w:val="-2"/>
          <w:sz w:val="24"/>
        </w:rPr>
        <w:t>W.</w:t>
      </w:r>
      <w:r>
        <w:rPr>
          <w:spacing w:val="-6"/>
          <w:sz w:val="24"/>
        </w:rPr>
        <w:t xml:space="preserve"> </w:t>
      </w:r>
      <w:r>
        <w:rPr>
          <w:spacing w:val="-2"/>
          <w:sz w:val="24"/>
        </w:rPr>
        <w:t>S.,</w:t>
      </w:r>
      <w:r>
        <w:rPr>
          <w:spacing w:val="-6"/>
          <w:sz w:val="24"/>
        </w:rPr>
        <w:t xml:space="preserve"> </w:t>
      </w:r>
      <w:r>
        <w:rPr>
          <w:spacing w:val="-2"/>
          <w:sz w:val="24"/>
        </w:rPr>
        <w:t>&amp;</w:t>
      </w:r>
      <w:r>
        <w:rPr>
          <w:spacing w:val="-7"/>
          <w:sz w:val="24"/>
        </w:rPr>
        <w:t xml:space="preserve"> </w:t>
      </w:r>
      <w:r>
        <w:rPr>
          <w:spacing w:val="-2"/>
          <w:sz w:val="24"/>
        </w:rPr>
        <w:t>Sutarna,</w:t>
      </w:r>
      <w:r>
        <w:rPr>
          <w:spacing w:val="-7"/>
          <w:sz w:val="24"/>
        </w:rPr>
        <w:t xml:space="preserve"> </w:t>
      </w:r>
      <w:r>
        <w:rPr>
          <w:spacing w:val="-2"/>
          <w:sz w:val="24"/>
        </w:rPr>
        <w:t>N.</w:t>
      </w:r>
      <w:r>
        <w:rPr>
          <w:spacing w:val="-6"/>
          <w:sz w:val="24"/>
        </w:rPr>
        <w:t xml:space="preserve"> </w:t>
      </w:r>
      <w:r>
        <w:rPr>
          <w:spacing w:val="-2"/>
          <w:sz w:val="24"/>
        </w:rPr>
        <w:t>(2016).</w:t>
      </w:r>
      <w:r>
        <w:rPr>
          <w:spacing w:val="-6"/>
          <w:sz w:val="24"/>
        </w:rPr>
        <w:t xml:space="preserve"> </w:t>
      </w:r>
      <w:r>
        <w:rPr>
          <w:spacing w:val="-2"/>
          <w:sz w:val="24"/>
        </w:rPr>
        <w:t>Pendidikan</w:t>
      </w:r>
      <w:r>
        <w:rPr>
          <w:spacing w:val="-7"/>
          <w:sz w:val="24"/>
        </w:rPr>
        <w:t xml:space="preserve"> </w:t>
      </w:r>
      <w:r>
        <w:rPr>
          <w:spacing w:val="-2"/>
          <w:sz w:val="24"/>
        </w:rPr>
        <w:t>Karakter</w:t>
      </w:r>
      <w:r>
        <w:rPr>
          <w:spacing w:val="-7"/>
          <w:sz w:val="24"/>
        </w:rPr>
        <w:t xml:space="preserve"> </w:t>
      </w:r>
      <w:r>
        <w:rPr>
          <w:spacing w:val="-2"/>
          <w:sz w:val="24"/>
        </w:rPr>
        <w:t xml:space="preserve">Sebagai </w:t>
      </w:r>
      <w:r>
        <w:rPr>
          <w:sz w:val="24"/>
        </w:rPr>
        <w:t xml:space="preserve">Upaya Mengatasi Degradasi Moral. </w:t>
      </w:r>
      <w:r>
        <w:rPr>
          <w:i/>
          <w:sz w:val="24"/>
        </w:rPr>
        <w:t>Prosiding Seminar Nasional Inovasi Pendidikan</w:t>
      </w:r>
      <w:r>
        <w:rPr>
          <w:sz w:val="24"/>
        </w:rPr>
        <w:t>, 395–402.</w:t>
      </w:r>
    </w:p>
    <w:p w:rsidR="00BC3CB7" w:rsidRDefault="00AF39CF">
      <w:pPr>
        <w:pStyle w:val="BodyText"/>
        <w:spacing w:line="276" w:lineRule="auto"/>
        <w:ind w:left="569" w:right="418" w:hanging="568"/>
      </w:pPr>
      <w:r>
        <w:t>Jelahu, T. T., Prayitno, A. J., &amp; Wuringningsih, F. R. (2023). Penyelenggaraan</w:t>
      </w:r>
      <w:r>
        <w:rPr>
          <w:spacing w:val="-4"/>
        </w:rPr>
        <w:t xml:space="preserve"> </w:t>
      </w:r>
      <w:r>
        <w:t>Pendidikan</w:t>
      </w:r>
      <w:r>
        <w:rPr>
          <w:spacing w:val="-15"/>
        </w:rPr>
        <w:t xml:space="preserve"> </w:t>
      </w:r>
      <w:r>
        <w:t>Agama</w:t>
      </w:r>
      <w:r>
        <w:rPr>
          <w:spacing w:val="-4"/>
        </w:rPr>
        <w:t xml:space="preserve"> </w:t>
      </w:r>
      <w:r>
        <w:t>Katolik</w:t>
      </w:r>
      <w:r>
        <w:rPr>
          <w:spacing w:val="-3"/>
        </w:rPr>
        <w:t xml:space="preserve"> </w:t>
      </w:r>
      <w:r>
        <w:t>Di</w:t>
      </w:r>
      <w:r>
        <w:rPr>
          <w:spacing w:val="-3"/>
        </w:rPr>
        <w:t xml:space="preserve"> </w:t>
      </w:r>
      <w:r>
        <w:t xml:space="preserve">Indonesia. </w:t>
      </w:r>
      <w:r>
        <w:rPr>
          <w:i/>
        </w:rPr>
        <w:t>JPAK:</w:t>
      </w:r>
      <w:r>
        <w:rPr>
          <w:i/>
          <w:spacing w:val="-1"/>
        </w:rPr>
        <w:t xml:space="preserve"> </w:t>
      </w:r>
      <w:r>
        <w:rPr>
          <w:i/>
        </w:rPr>
        <w:t>Jurnal</w:t>
      </w:r>
      <w:r>
        <w:rPr>
          <w:i/>
          <w:spacing w:val="-1"/>
        </w:rPr>
        <w:t xml:space="preserve"> </w:t>
      </w:r>
      <w:r>
        <w:rPr>
          <w:i/>
        </w:rPr>
        <w:t>Pendidikan</w:t>
      </w:r>
      <w:r>
        <w:rPr>
          <w:i/>
          <w:spacing w:val="-6"/>
        </w:rPr>
        <w:t xml:space="preserve"> </w:t>
      </w:r>
      <w:r>
        <w:rPr>
          <w:i/>
        </w:rPr>
        <w:t>Agama</w:t>
      </w:r>
      <w:r>
        <w:rPr>
          <w:i/>
          <w:spacing w:val="-1"/>
        </w:rPr>
        <w:t xml:space="preserve"> </w:t>
      </w:r>
      <w:r>
        <w:rPr>
          <w:i/>
        </w:rPr>
        <w:t>Katolik</w:t>
      </w:r>
      <w:r>
        <w:t>,</w:t>
      </w:r>
      <w:r>
        <w:rPr>
          <w:spacing w:val="-1"/>
        </w:rPr>
        <w:t xml:space="preserve"> </w:t>
      </w:r>
      <w:r>
        <w:rPr>
          <w:i/>
        </w:rPr>
        <w:t>23</w:t>
      </w:r>
      <w:r>
        <w:t>(2), 119–131. https://doi.org/10.34150/jpak. v23i2.595</w:t>
      </w:r>
    </w:p>
    <w:p w:rsidR="00BC3CB7" w:rsidRDefault="00AF39CF">
      <w:pPr>
        <w:pStyle w:val="BodyText"/>
        <w:spacing w:line="276" w:lineRule="auto"/>
        <w:ind w:left="569" w:right="420" w:hanging="568"/>
      </w:pPr>
      <w:r>
        <w:t>Johannes, N.</w:t>
      </w:r>
      <w:r>
        <w:rPr>
          <w:spacing w:val="-5"/>
        </w:rPr>
        <w:t xml:space="preserve"> </w:t>
      </w:r>
      <w:r>
        <w:t>Y., Rahanra, I.</w:t>
      </w:r>
      <w:r>
        <w:rPr>
          <w:spacing w:val="-5"/>
        </w:rPr>
        <w:t xml:space="preserve"> </w:t>
      </w:r>
      <w:r>
        <w:t>Y., Latuserimala, G.,</w:t>
      </w:r>
      <w:r>
        <w:rPr>
          <w:spacing w:val="-1"/>
        </w:rPr>
        <w:t xml:space="preserve"> </w:t>
      </w:r>
      <w:r>
        <w:t>Tuhumury, J., Sairdola, L., Poceratu, I. C., Souisa, S. L., Salhuteru,</w:t>
      </w:r>
      <w:r>
        <w:rPr>
          <w:spacing w:val="-11"/>
        </w:rPr>
        <w:t xml:space="preserve"> </w:t>
      </w:r>
      <w:r>
        <w:t>A. I., Saefatu,</w:t>
      </w:r>
      <w:r>
        <w:rPr>
          <w:spacing w:val="-15"/>
        </w:rPr>
        <w:t xml:space="preserve"> </w:t>
      </w:r>
      <w:r>
        <w:t>M.,</w:t>
      </w:r>
      <w:r>
        <w:rPr>
          <w:spacing w:val="-15"/>
        </w:rPr>
        <w:t xml:space="preserve"> </w:t>
      </w:r>
      <w:r>
        <w:t>&amp;</w:t>
      </w:r>
      <w:r>
        <w:rPr>
          <w:spacing w:val="-15"/>
        </w:rPr>
        <w:t xml:space="preserve"> </w:t>
      </w:r>
      <w:r>
        <w:t>Matatula,</w:t>
      </w:r>
      <w:r>
        <w:rPr>
          <w:spacing w:val="-15"/>
        </w:rPr>
        <w:t xml:space="preserve"> </w:t>
      </w:r>
      <w:r>
        <w:t>G.</w:t>
      </w:r>
      <w:r>
        <w:rPr>
          <w:spacing w:val="-15"/>
        </w:rPr>
        <w:t xml:space="preserve"> </w:t>
      </w:r>
      <w:r>
        <w:t>(2024).</w:t>
      </w:r>
      <w:r>
        <w:rPr>
          <w:spacing w:val="-15"/>
        </w:rPr>
        <w:t xml:space="preserve"> </w:t>
      </w:r>
      <w:r>
        <w:rPr>
          <w:i/>
        </w:rPr>
        <w:t>Iman</w:t>
      </w:r>
      <w:r>
        <w:rPr>
          <w:i/>
          <w:spacing w:val="-15"/>
        </w:rPr>
        <w:t xml:space="preserve"> </w:t>
      </w:r>
      <w:r>
        <w:rPr>
          <w:i/>
        </w:rPr>
        <w:t>yang</w:t>
      </w:r>
      <w:r>
        <w:rPr>
          <w:i/>
          <w:spacing w:val="-15"/>
        </w:rPr>
        <w:t xml:space="preserve"> </w:t>
      </w:r>
      <w:r>
        <w:rPr>
          <w:i/>
        </w:rPr>
        <w:t>Amin</w:t>
      </w:r>
      <w:r>
        <w:t>.</w:t>
      </w:r>
      <w:r>
        <w:rPr>
          <w:spacing w:val="-15"/>
        </w:rPr>
        <w:t xml:space="preserve"> </w:t>
      </w:r>
      <w:r>
        <w:t xml:space="preserve">Tohar </w:t>
      </w:r>
      <w:r>
        <w:rPr>
          <w:spacing w:val="-2"/>
        </w:rPr>
        <w:t>Media.</w:t>
      </w:r>
    </w:p>
    <w:p w:rsidR="00BC3CB7" w:rsidRDefault="00AF39CF">
      <w:pPr>
        <w:pStyle w:val="BodyText"/>
        <w:spacing w:line="276" w:lineRule="auto"/>
        <w:ind w:left="569" w:right="421" w:hanging="568"/>
        <w:rPr>
          <w:i/>
        </w:rPr>
      </w:pPr>
      <w:r>
        <w:t>Johannes Sohirimon Lumbanbatu, Din Oloan Sihotang, Ermina Waruwu, Elisa Br Ginting, Evani Simamora, Mariana Siregar,</w:t>
      </w:r>
      <w:r>
        <w:rPr>
          <w:spacing w:val="-4"/>
        </w:rPr>
        <w:t xml:space="preserve"> </w:t>
      </w:r>
      <w:r>
        <w:t>&amp;</w:t>
      </w:r>
      <w:r>
        <w:rPr>
          <w:spacing w:val="-6"/>
        </w:rPr>
        <w:t xml:space="preserve"> </w:t>
      </w:r>
      <w:r>
        <w:t>Sherly</w:t>
      </w:r>
      <w:r>
        <w:rPr>
          <w:spacing w:val="-13"/>
        </w:rPr>
        <w:t xml:space="preserve"> </w:t>
      </w:r>
      <w:r>
        <w:t>Yasinta</w:t>
      </w:r>
      <w:r>
        <w:rPr>
          <w:spacing w:val="-6"/>
        </w:rPr>
        <w:t xml:space="preserve"> </w:t>
      </w:r>
      <w:r>
        <w:t>Manalu.</w:t>
      </w:r>
      <w:r>
        <w:rPr>
          <w:spacing w:val="-6"/>
        </w:rPr>
        <w:t xml:space="preserve"> </w:t>
      </w:r>
      <w:r>
        <w:t>(2024).</w:t>
      </w:r>
      <w:r>
        <w:rPr>
          <w:spacing w:val="-6"/>
        </w:rPr>
        <w:t xml:space="preserve"> </w:t>
      </w:r>
      <w:r>
        <w:t>Implementation of</w:t>
      </w:r>
      <w:r>
        <w:rPr>
          <w:spacing w:val="-15"/>
        </w:rPr>
        <w:t xml:space="preserve"> </w:t>
      </w:r>
      <w:r>
        <w:t>Multiculturalism</w:t>
      </w:r>
      <w:r>
        <w:rPr>
          <w:spacing w:val="-15"/>
        </w:rPr>
        <w:t xml:space="preserve"> </w:t>
      </w:r>
      <w:r>
        <w:t>Values</w:t>
      </w:r>
      <w:r>
        <w:rPr>
          <w:spacing w:val="-15"/>
        </w:rPr>
        <w:t xml:space="preserve"> </w:t>
      </w:r>
      <w:r>
        <w:t>in</w:t>
      </w:r>
      <w:r>
        <w:rPr>
          <w:spacing w:val="-15"/>
        </w:rPr>
        <w:t xml:space="preserve"> </w:t>
      </w:r>
      <w:r>
        <w:t>Catholic</w:t>
      </w:r>
      <w:r>
        <w:rPr>
          <w:spacing w:val="-15"/>
        </w:rPr>
        <w:t xml:space="preserve"> </w:t>
      </w:r>
      <w:r>
        <w:t>Religious</w:t>
      </w:r>
      <w:r>
        <w:rPr>
          <w:spacing w:val="-15"/>
        </w:rPr>
        <w:t xml:space="preserve"> </w:t>
      </w:r>
      <w:r>
        <w:t>Education Lessons.</w:t>
      </w:r>
      <w:r>
        <w:rPr>
          <w:spacing w:val="-15"/>
        </w:rPr>
        <w:t xml:space="preserve"> </w:t>
      </w:r>
      <w:r>
        <w:rPr>
          <w:i/>
        </w:rPr>
        <w:t>Journal</w:t>
      </w:r>
      <w:r>
        <w:rPr>
          <w:i/>
          <w:spacing w:val="-14"/>
        </w:rPr>
        <w:t xml:space="preserve"> </w:t>
      </w:r>
      <w:r>
        <w:rPr>
          <w:i/>
        </w:rPr>
        <w:t>of</w:t>
      </w:r>
      <w:r>
        <w:rPr>
          <w:i/>
          <w:spacing w:val="-14"/>
        </w:rPr>
        <w:t xml:space="preserve"> </w:t>
      </w:r>
      <w:r>
        <w:rPr>
          <w:i/>
        </w:rPr>
        <w:t>Innovation</w:t>
      </w:r>
      <w:r>
        <w:rPr>
          <w:i/>
          <w:spacing w:val="-13"/>
        </w:rPr>
        <w:t xml:space="preserve"> </w:t>
      </w:r>
      <w:r>
        <w:rPr>
          <w:i/>
        </w:rPr>
        <w:t>in</w:t>
      </w:r>
      <w:r>
        <w:rPr>
          <w:i/>
          <w:spacing w:val="-14"/>
        </w:rPr>
        <w:t xml:space="preserve"> </w:t>
      </w:r>
      <w:r>
        <w:rPr>
          <w:i/>
        </w:rPr>
        <w:t>Educational</w:t>
      </w:r>
      <w:r>
        <w:rPr>
          <w:i/>
          <w:spacing w:val="-14"/>
        </w:rPr>
        <w:t xml:space="preserve"> </w:t>
      </w:r>
      <w:r>
        <w:rPr>
          <w:i/>
        </w:rPr>
        <w:t>and</w:t>
      </w:r>
      <w:r>
        <w:rPr>
          <w:i/>
          <w:spacing w:val="-13"/>
        </w:rPr>
        <w:t xml:space="preserve"> </w:t>
      </w:r>
      <w:r>
        <w:rPr>
          <w:i/>
          <w:spacing w:val="-2"/>
        </w:rPr>
        <w:t>Cultural</w:t>
      </w:r>
    </w:p>
    <w:p w:rsidR="00BC3CB7" w:rsidRDefault="00BC3CB7">
      <w:pPr>
        <w:pStyle w:val="BodyText"/>
        <w:spacing w:line="276" w:lineRule="auto"/>
        <w:rPr>
          <w:i/>
        </w:rPr>
        <w:sectPr w:rsidR="00BC3CB7">
          <w:headerReference w:type="even" r:id="rId1729"/>
          <w:headerReference w:type="default" r:id="rId1730"/>
          <w:footerReference w:type="default" r:id="rId1731"/>
          <w:headerReference w:type="first" r:id="rId1732"/>
          <w:pgSz w:w="8790" w:h="13050"/>
          <w:pgMar w:top="1060" w:right="992" w:bottom="920" w:left="1133" w:header="0" w:footer="738" w:gutter="0"/>
          <w:cols w:space="720"/>
        </w:sectPr>
      </w:pPr>
    </w:p>
    <w:p w:rsidR="00BC3CB7" w:rsidRDefault="00AF39CF">
      <w:pPr>
        <w:pStyle w:val="BodyText"/>
        <w:spacing w:before="72" w:line="276" w:lineRule="auto"/>
        <w:ind w:left="853" w:right="138"/>
      </w:pPr>
      <w:r>
        <w:rPr>
          <w:i/>
        </w:rPr>
        <w:lastRenderedPageBreak/>
        <w:t>Research</w:t>
      </w:r>
      <w:r>
        <w:t xml:space="preserve">, </w:t>
      </w:r>
      <w:r>
        <w:rPr>
          <w:i/>
        </w:rPr>
        <w:t>5</w:t>
      </w:r>
      <w:r>
        <w:t xml:space="preserve">(1), 112–118. https://doi.org/10.46843/ </w:t>
      </w:r>
      <w:r>
        <w:rPr>
          <w:spacing w:val="-2"/>
        </w:rPr>
        <w:t>jiecr.v5i1.1088</w:t>
      </w:r>
    </w:p>
    <w:p w:rsidR="00BC3CB7" w:rsidRDefault="00AF39CF">
      <w:pPr>
        <w:spacing w:line="276" w:lineRule="auto"/>
        <w:ind w:left="853" w:right="133" w:hanging="568"/>
        <w:jc w:val="both"/>
        <w:rPr>
          <w:sz w:val="24"/>
        </w:rPr>
      </w:pPr>
      <w:r>
        <w:rPr>
          <w:sz w:val="24"/>
        </w:rPr>
        <w:t xml:space="preserve">Jolly, J., &amp; Cakranegara, S. (2024). </w:t>
      </w:r>
      <w:r>
        <w:rPr>
          <w:i/>
          <w:sz w:val="24"/>
        </w:rPr>
        <w:t>PENDIDIKAN AGAMA KATOLIK PADA KURIKULUM MERDEKA</w:t>
      </w:r>
      <w:r>
        <w:rPr>
          <w:sz w:val="24"/>
        </w:rPr>
        <w:t xml:space="preserve">. </w:t>
      </w:r>
      <w:r>
        <w:rPr>
          <w:i/>
          <w:sz w:val="24"/>
        </w:rPr>
        <w:t>8</w:t>
      </w:r>
      <w:r>
        <w:rPr>
          <w:sz w:val="24"/>
        </w:rPr>
        <w:t>(1).</w:t>
      </w:r>
    </w:p>
    <w:p w:rsidR="00BC3CB7" w:rsidRDefault="00AF39CF">
      <w:pPr>
        <w:pStyle w:val="BodyText"/>
        <w:spacing w:before="1" w:line="276" w:lineRule="auto"/>
        <w:ind w:left="853" w:right="137" w:hanging="568"/>
      </w:pPr>
      <w:r>
        <w:t>Joseph, P.D.J., B. &amp; F. M. (2020). Peran Pendidikan Agama Kristen dalam Penggunaan Teknologi Pada</w:t>
      </w:r>
      <w:r>
        <w:rPr>
          <w:spacing w:val="-4"/>
        </w:rPr>
        <w:t xml:space="preserve"> </w:t>
      </w:r>
      <w:r>
        <w:t xml:space="preserve">Anak. </w:t>
      </w:r>
      <w:r>
        <w:rPr>
          <w:i/>
        </w:rPr>
        <w:t>Jurnal: Ilmu Pendidikan</w:t>
      </w:r>
      <w:r>
        <w:t xml:space="preserve">, </w:t>
      </w:r>
      <w:r>
        <w:rPr>
          <w:i/>
        </w:rPr>
        <w:t>3</w:t>
      </w:r>
      <w:r>
        <w:t>(2), Hal. 1115-1123.</w:t>
      </w:r>
    </w:p>
    <w:p w:rsidR="00BC3CB7" w:rsidRDefault="00AF39CF">
      <w:pPr>
        <w:spacing w:line="276" w:lineRule="auto"/>
        <w:ind w:left="853" w:right="139" w:hanging="568"/>
        <w:jc w:val="both"/>
        <w:rPr>
          <w:sz w:val="24"/>
        </w:rPr>
      </w:pPr>
      <w:r>
        <w:rPr>
          <w:spacing w:val="-2"/>
          <w:sz w:val="24"/>
        </w:rPr>
        <w:t>Judrah,</w:t>
      </w:r>
      <w:r>
        <w:rPr>
          <w:spacing w:val="-11"/>
          <w:sz w:val="24"/>
        </w:rPr>
        <w:t xml:space="preserve"> </w:t>
      </w:r>
      <w:r>
        <w:rPr>
          <w:spacing w:val="-2"/>
          <w:sz w:val="24"/>
        </w:rPr>
        <w:t>M.,</w:t>
      </w:r>
      <w:r>
        <w:rPr>
          <w:spacing w:val="-13"/>
          <w:sz w:val="24"/>
        </w:rPr>
        <w:t xml:space="preserve"> </w:t>
      </w:r>
      <w:r>
        <w:rPr>
          <w:spacing w:val="-2"/>
          <w:sz w:val="24"/>
        </w:rPr>
        <w:t>Arjum,</w:t>
      </w:r>
      <w:r>
        <w:rPr>
          <w:spacing w:val="-13"/>
          <w:sz w:val="24"/>
        </w:rPr>
        <w:t xml:space="preserve"> </w:t>
      </w:r>
      <w:r>
        <w:rPr>
          <w:spacing w:val="-2"/>
          <w:sz w:val="24"/>
        </w:rPr>
        <w:t>A.,</w:t>
      </w:r>
      <w:r>
        <w:rPr>
          <w:spacing w:val="-4"/>
          <w:sz w:val="24"/>
        </w:rPr>
        <w:t xml:space="preserve"> </w:t>
      </w:r>
      <w:r>
        <w:rPr>
          <w:spacing w:val="-2"/>
          <w:sz w:val="24"/>
        </w:rPr>
        <w:t>Haeruddin,</w:t>
      </w:r>
      <w:r>
        <w:rPr>
          <w:spacing w:val="-4"/>
          <w:sz w:val="24"/>
        </w:rPr>
        <w:t xml:space="preserve"> </w:t>
      </w:r>
      <w:r>
        <w:rPr>
          <w:spacing w:val="-2"/>
          <w:sz w:val="24"/>
        </w:rPr>
        <w:t>&amp;</w:t>
      </w:r>
      <w:r>
        <w:rPr>
          <w:spacing w:val="-3"/>
          <w:sz w:val="24"/>
        </w:rPr>
        <w:t xml:space="preserve"> </w:t>
      </w:r>
      <w:r>
        <w:rPr>
          <w:spacing w:val="-2"/>
          <w:sz w:val="24"/>
        </w:rPr>
        <w:t>Mustabsyirah.</w:t>
      </w:r>
      <w:r>
        <w:rPr>
          <w:spacing w:val="-5"/>
          <w:sz w:val="24"/>
        </w:rPr>
        <w:t xml:space="preserve"> </w:t>
      </w:r>
      <w:r>
        <w:rPr>
          <w:spacing w:val="-2"/>
          <w:sz w:val="24"/>
        </w:rPr>
        <w:t>(2024).</w:t>
      </w:r>
      <w:r>
        <w:rPr>
          <w:spacing w:val="-4"/>
          <w:sz w:val="24"/>
        </w:rPr>
        <w:t xml:space="preserve"> </w:t>
      </w:r>
      <w:r>
        <w:rPr>
          <w:spacing w:val="-2"/>
          <w:sz w:val="24"/>
        </w:rPr>
        <w:t xml:space="preserve">Peran </w:t>
      </w:r>
      <w:r>
        <w:rPr>
          <w:sz w:val="24"/>
        </w:rPr>
        <w:t xml:space="preserve">Guru Pendidikan Agama Islam dalam Pembentukan Karakter Peserta Didik. </w:t>
      </w:r>
      <w:r>
        <w:rPr>
          <w:i/>
          <w:sz w:val="24"/>
        </w:rPr>
        <w:t>Journal of Instructional and Development Research</w:t>
      </w:r>
      <w:r>
        <w:rPr>
          <w:sz w:val="24"/>
        </w:rPr>
        <w:t xml:space="preserve">, </w:t>
      </w:r>
      <w:r>
        <w:rPr>
          <w:i/>
          <w:sz w:val="24"/>
        </w:rPr>
        <w:t>4</w:t>
      </w:r>
      <w:r>
        <w:rPr>
          <w:sz w:val="24"/>
        </w:rPr>
        <w:t>(1), 25–37.</w:t>
      </w:r>
    </w:p>
    <w:p w:rsidR="00BC3CB7" w:rsidRDefault="00AF39CF">
      <w:pPr>
        <w:spacing w:line="276" w:lineRule="auto"/>
        <w:ind w:left="853" w:right="138" w:hanging="568"/>
        <w:jc w:val="both"/>
        <w:rPr>
          <w:sz w:val="24"/>
        </w:rPr>
      </w:pPr>
      <w:r>
        <w:rPr>
          <w:sz w:val="24"/>
        </w:rPr>
        <w:t>Juwono,</w:t>
      </w:r>
      <w:r>
        <w:rPr>
          <w:spacing w:val="-15"/>
          <w:sz w:val="24"/>
        </w:rPr>
        <w:t xml:space="preserve"> </w:t>
      </w:r>
      <w:r>
        <w:rPr>
          <w:sz w:val="24"/>
        </w:rPr>
        <w:t>H.</w:t>
      </w:r>
      <w:r>
        <w:rPr>
          <w:spacing w:val="-15"/>
          <w:sz w:val="24"/>
        </w:rPr>
        <w:t xml:space="preserve"> </w:t>
      </w:r>
      <w:r>
        <w:rPr>
          <w:sz w:val="24"/>
        </w:rPr>
        <w:t>(2024).</w:t>
      </w:r>
      <w:r>
        <w:rPr>
          <w:spacing w:val="-15"/>
          <w:sz w:val="24"/>
        </w:rPr>
        <w:t xml:space="preserve"> </w:t>
      </w:r>
      <w:r>
        <w:rPr>
          <w:sz w:val="24"/>
        </w:rPr>
        <w:t>Strategi</w:t>
      </w:r>
      <w:r>
        <w:rPr>
          <w:spacing w:val="-15"/>
          <w:sz w:val="24"/>
        </w:rPr>
        <w:t xml:space="preserve"> </w:t>
      </w:r>
      <w:r>
        <w:rPr>
          <w:sz w:val="24"/>
        </w:rPr>
        <w:t>Penguatan</w:t>
      </w:r>
      <w:r>
        <w:rPr>
          <w:spacing w:val="-15"/>
          <w:sz w:val="24"/>
        </w:rPr>
        <w:t xml:space="preserve"> </w:t>
      </w:r>
      <w:r>
        <w:rPr>
          <w:sz w:val="24"/>
        </w:rPr>
        <w:t>Nilai</w:t>
      </w:r>
      <w:r>
        <w:rPr>
          <w:spacing w:val="-15"/>
          <w:sz w:val="24"/>
        </w:rPr>
        <w:t xml:space="preserve"> </w:t>
      </w:r>
      <w:r>
        <w:rPr>
          <w:sz w:val="24"/>
        </w:rPr>
        <w:t>Demokrasi</w:t>
      </w:r>
      <w:r>
        <w:rPr>
          <w:spacing w:val="-15"/>
          <w:sz w:val="24"/>
        </w:rPr>
        <w:t xml:space="preserve"> </w:t>
      </w:r>
      <w:r>
        <w:rPr>
          <w:sz w:val="24"/>
        </w:rPr>
        <w:t>dan</w:t>
      </w:r>
      <w:r>
        <w:rPr>
          <w:spacing w:val="-15"/>
          <w:sz w:val="24"/>
        </w:rPr>
        <w:t xml:space="preserve"> </w:t>
      </w:r>
      <w:r>
        <w:rPr>
          <w:sz w:val="24"/>
        </w:rPr>
        <w:t xml:space="preserve">Nilai Nasionalis Bagi Siswa. </w:t>
      </w:r>
      <w:r>
        <w:rPr>
          <w:i/>
          <w:sz w:val="24"/>
        </w:rPr>
        <w:t>MOMENTUM: Jurnal Sosial dan Keagamaan</w:t>
      </w:r>
      <w:r>
        <w:rPr>
          <w:sz w:val="24"/>
        </w:rPr>
        <w:t xml:space="preserve">, </w:t>
      </w:r>
      <w:r>
        <w:rPr>
          <w:i/>
          <w:sz w:val="24"/>
        </w:rPr>
        <w:t>13</w:t>
      </w:r>
      <w:r>
        <w:rPr>
          <w:sz w:val="24"/>
        </w:rPr>
        <w:t>(1), 15–29.</w:t>
      </w:r>
    </w:p>
    <w:p w:rsidR="00BC3CB7" w:rsidRDefault="00AF39CF">
      <w:pPr>
        <w:ind w:left="285"/>
        <w:jc w:val="both"/>
        <w:rPr>
          <w:sz w:val="24"/>
        </w:rPr>
      </w:pPr>
      <w:r>
        <w:rPr>
          <w:sz w:val="24"/>
        </w:rPr>
        <w:t>Kambo,</w:t>
      </w:r>
      <w:r>
        <w:rPr>
          <w:spacing w:val="52"/>
          <w:w w:val="150"/>
          <w:sz w:val="24"/>
        </w:rPr>
        <w:t xml:space="preserve"> </w:t>
      </w:r>
      <w:r>
        <w:rPr>
          <w:sz w:val="24"/>
        </w:rPr>
        <w:t>G.</w:t>
      </w:r>
      <w:r>
        <w:rPr>
          <w:spacing w:val="66"/>
          <w:sz w:val="24"/>
        </w:rPr>
        <w:t xml:space="preserve"> </w:t>
      </w:r>
      <w:r>
        <w:rPr>
          <w:sz w:val="24"/>
        </w:rPr>
        <w:t>A.</w:t>
      </w:r>
      <w:r>
        <w:rPr>
          <w:spacing w:val="55"/>
          <w:w w:val="150"/>
          <w:sz w:val="24"/>
        </w:rPr>
        <w:t xml:space="preserve"> </w:t>
      </w:r>
      <w:r>
        <w:rPr>
          <w:sz w:val="24"/>
        </w:rPr>
        <w:t>(2022).</w:t>
      </w:r>
      <w:r>
        <w:rPr>
          <w:spacing w:val="57"/>
          <w:w w:val="150"/>
          <w:sz w:val="24"/>
        </w:rPr>
        <w:t xml:space="preserve"> </w:t>
      </w:r>
      <w:r>
        <w:rPr>
          <w:i/>
          <w:sz w:val="24"/>
        </w:rPr>
        <w:t>Budaya</w:t>
      </w:r>
      <w:r>
        <w:rPr>
          <w:i/>
          <w:spacing w:val="55"/>
          <w:w w:val="150"/>
          <w:sz w:val="24"/>
        </w:rPr>
        <w:t xml:space="preserve"> </w:t>
      </w:r>
      <w:r>
        <w:rPr>
          <w:i/>
          <w:sz w:val="24"/>
        </w:rPr>
        <w:t>politik</w:t>
      </w:r>
      <w:r>
        <w:rPr>
          <w:i/>
          <w:spacing w:val="55"/>
          <w:w w:val="150"/>
          <w:sz w:val="24"/>
        </w:rPr>
        <w:t xml:space="preserve"> </w:t>
      </w:r>
      <w:r>
        <w:rPr>
          <w:i/>
          <w:sz w:val="24"/>
        </w:rPr>
        <w:t>sebagai</w:t>
      </w:r>
      <w:r>
        <w:rPr>
          <w:i/>
          <w:spacing w:val="55"/>
          <w:w w:val="150"/>
          <w:sz w:val="24"/>
        </w:rPr>
        <w:t xml:space="preserve"> </w:t>
      </w:r>
      <w:r>
        <w:rPr>
          <w:i/>
          <w:sz w:val="24"/>
        </w:rPr>
        <w:t>bahan</w:t>
      </w:r>
      <w:r>
        <w:rPr>
          <w:i/>
          <w:spacing w:val="55"/>
          <w:w w:val="150"/>
          <w:sz w:val="24"/>
        </w:rPr>
        <w:t xml:space="preserve"> </w:t>
      </w:r>
      <w:r>
        <w:rPr>
          <w:i/>
          <w:spacing w:val="-2"/>
          <w:sz w:val="24"/>
        </w:rPr>
        <w:t>ajar</w:t>
      </w:r>
      <w:r>
        <w:rPr>
          <w:spacing w:val="-2"/>
          <w:sz w:val="24"/>
        </w:rPr>
        <w:t>.</w:t>
      </w:r>
    </w:p>
    <w:p w:rsidR="00BC3CB7" w:rsidRDefault="00AF39CF">
      <w:pPr>
        <w:pStyle w:val="BodyText"/>
        <w:spacing w:before="40"/>
        <w:ind w:left="853"/>
      </w:pPr>
      <w:r>
        <w:t>Humanities</w:t>
      </w:r>
      <w:r>
        <w:rPr>
          <w:spacing w:val="-6"/>
        </w:rPr>
        <w:t xml:space="preserve"> </w:t>
      </w:r>
      <w:r>
        <w:rPr>
          <w:spacing w:val="-2"/>
        </w:rPr>
        <w:t>Genius.</w:t>
      </w:r>
    </w:p>
    <w:p w:rsidR="00BC3CB7" w:rsidRDefault="00AF39CF">
      <w:pPr>
        <w:pStyle w:val="BodyText"/>
        <w:spacing w:before="42" w:line="276" w:lineRule="auto"/>
        <w:ind w:left="853" w:right="137" w:hanging="568"/>
      </w:pPr>
      <w:r>
        <w:t>Karlau, S.</w:t>
      </w:r>
      <w:r>
        <w:rPr>
          <w:spacing w:val="-10"/>
        </w:rPr>
        <w:t xml:space="preserve"> </w:t>
      </w:r>
      <w:r>
        <w:t xml:space="preserve">A. (2022). Penciptaan Manusia Sebagai Representatif Allah Untuk Mewujudkan Mandat Budaya Berdasarkan Kejadian 1:26-28. </w:t>
      </w:r>
      <w:r>
        <w:rPr>
          <w:i/>
        </w:rPr>
        <w:t>Phronesis: Jurnal Teologi Dan Misi</w:t>
      </w:r>
      <w:r>
        <w:t xml:space="preserve">, </w:t>
      </w:r>
      <w:r>
        <w:rPr>
          <w:i/>
        </w:rPr>
        <w:t>5</w:t>
      </w:r>
      <w:r>
        <w:t>(1), 122–138. https://doi.org/ 10.47457/phr.v5i1.265</w:t>
      </w:r>
    </w:p>
    <w:p w:rsidR="00BC3CB7" w:rsidRDefault="00AF39CF">
      <w:pPr>
        <w:pStyle w:val="BodyText"/>
        <w:tabs>
          <w:tab w:val="left" w:pos="2633"/>
          <w:tab w:val="left" w:pos="4614"/>
        </w:tabs>
        <w:spacing w:before="1" w:line="276" w:lineRule="auto"/>
        <w:ind w:left="853" w:right="139" w:hanging="568"/>
      </w:pPr>
      <w:r>
        <w:t xml:space="preserve">Kategile, M. L. (2020). The Bible and gender equality in church leadership in Tanzania. </w:t>
      </w:r>
      <w:r>
        <w:rPr>
          <w:i/>
        </w:rPr>
        <w:t>Stellenbosch Theological Journal</w:t>
      </w:r>
      <w:r>
        <w:t xml:space="preserve">, </w:t>
      </w:r>
      <w:r>
        <w:rPr>
          <w:i/>
          <w:spacing w:val="-2"/>
        </w:rPr>
        <w:t>6</w:t>
      </w:r>
      <w:r>
        <w:rPr>
          <w:spacing w:val="-2"/>
        </w:rPr>
        <w:t>(1),</w:t>
      </w:r>
      <w:r>
        <w:tab/>
      </w:r>
      <w:r>
        <w:rPr>
          <w:spacing w:val="-2"/>
        </w:rPr>
        <w:t>41–54.</w:t>
      </w:r>
      <w:r>
        <w:tab/>
      </w:r>
      <w:r>
        <w:rPr>
          <w:spacing w:val="-2"/>
        </w:rPr>
        <w:t xml:space="preserve">https://doi.org/DOI: </w:t>
      </w:r>
      <w:hyperlink r:id="rId1733">
        <w:r>
          <w:rPr>
            <w:spacing w:val="-2"/>
          </w:rPr>
          <w:t>http://dx.doi.org/10.17570/stj.2020.v6n1.a03</w:t>
        </w:r>
      </w:hyperlink>
    </w:p>
    <w:p w:rsidR="00BC3CB7" w:rsidRDefault="00AF39CF">
      <w:pPr>
        <w:spacing w:line="276" w:lineRule="auto"/>
        <w:ind w:left="285" w:right="139"/>
        <w:jc w:val="both"/>
        <w:rPr>
          <w:i/>
          <w:sz w:val="24"/>
        </w:rPr>
      </w:pPr>
      <w:r>
        <w:rPr>
          <w:sz w:val="24"/>
        </w:rPr>
        <w:t xml:space="preserve">Katolik, K. G. (2005). </w:t>
      </w:r>
      <w:r>
        <w:rPr>
          <w:i/>
          <w:sz w:val="24"/>
        </w:rPr>
        <w:t>Katekismus Gereja Katolik</w:t>
      </w:r>
      <w:r>
        <w:rPr>
          <w:sz w:val="24"/>
        </w:rPr>
        <w:t>. Obor. Katolik,</w:t>
      </w:r>
      <w:r>
        <w:rPr>
          <w:spacing w:val="76"/>
          <w:sz w:val="24"/>
        </w:rPr>
        <w:t xml:space="preserve"> </w:t>
      </w:r>
      <w:r>
        <w:rPr>
          <w:sz w:val="24"/>
        </w:rPr>
        <w:t>K.</w:t>
      </w:r>
      <w:r>
        <w:rPr>
          <w:spacing w:val="50"/>
          <w:w w:val="150"/>
          <w:sz w:val="24"/>
        </w:rPr>
        <w:t xml:space="preserve"> </w:t>
      </w:r>
      <w:r>
        <w:rPr>
          <w:sz w:val="24"/>
        </w:rPr>
        <w:t>P.</w:t>
      </w:r>
      <w:r>
        <w:rPr>
          <w:spacing w:val="79"/>
          <w:sz w:val="24"/>
        </w:rPr>
        <w:t xml:space="preserve"> </w:t>
      </w:r>
      <w:r>
        <w:rPr>
          <w:sz w:val="24"/>
        </w:rPr>
        <w:t>(2017).</w:t>
      </w:r>
      <w:r>
        <w:rPr>
          <w:spacing w:val="50"/>
          <w:w w:val="150"/>
          <w:sz w:val="24"/>
        </w:rPr>
        <w:t xml:space="preserve"> </w:t>
      </w:r>
      <w:r>
        <w:rPr>
          <w:i/>
          <w:sz w:val="24"/>
        </w:rPr>
        <w:t>Educating</w:t>
      </w:r>
      <w:r>
        <w:rPr>
          <w:i/>
          <w:spacing w:val="79"/>
          <w:sz w:val="24"/>
        </w:rPr>
        <w:t xml:space="preserve"> </w:t>
      </w:r>
      <w:r>
        <w:rPr>
          <w:i/>
          <w:sz w:val="24"/>
        </w:rPr>
        <w:t>To</w:t>
      </w:r>
      <w:r>
        <w:rPr>
          <w:i/>
          <w:spacing w:val="50"/>
          <w:w w:val="150"/>
          <w:sz w:val="24"/>
        </w:rPr>
        <w:t xml:space="preserve"> </w:t>
      </w:r>
      <w:r>
        <w:rPr>
          <w:i/>
          <w:sz w:val="24"/>
        </w:rPr>
        <w:t>Fraternal</w:t>
      </w:r>
      <w:r>
        <w:rPr>
          <w:i/>
          <w:spacing w:val="79"/>
          <w:sz w:val="24"/>
        </w:rPr>
        <w:t xml:space="preserve"> </w:t>
      </w:r>
      <w:r>
        <w:rPr>
          <w:i/>
          <w:sz w:val="24"/>
        </w:rPr>
        <w:t>Humanism</w:t>
      </w:r>
      <w:r>
        <w:rPr>
          <w:i/>
          <w:spacing w:val="-13"/>
          <w:sz w:val="24"/>
        </w:rPr>
        <w:t xml:space="preserve"> </w:t>
      </w:r>
      <w:r>
        <w:rPr>
          <w:i/>
          <w:spacing w:val="-10"/>
          <w:sz w:val="24"/>
        </w:rPr>
        <w:t>:</w:t>
      </w:r>
    </w:p>
    <w:p w:rsidR="00BC3CB7" w:rsidRDefault="00AF39CF">
      <w:pPr>
        <w:spacing w:line="276" w:lineRule="auto"/>
        <w:ind w:left="853" w:right="137"/>
        <w:jc w:val="both"/>
        <w:rPr>
          <w:sz w:val="24"/>
        </w:rPr>
      </w:pPr>
      <w:r>
        <w:rPr>
          <w:i/>
          <w:sz w:val="24"/>
        </w:rPr>
        <w:t>Membangun Dunia Persaudaraan Melalui Pendidikan</w:t>
      </w:r>
      <w:r>
        <w:rPr>
          <w:sz w:val="24"/>
        </w:rPr>
        <w:t>. Congregatio de Institutione Catholica.</w:t>
      </w:r>
    </w:p>
    <w:p w:rsidR="00BC3CB7" w:rsidRDefault="00AF39CF">
      <w:pPr>
        <w:spacing w:line="276" w:lineRule="auto"/>
        <w:ind w:left="853" w:right="138" w:hanging="568"/>
        <w:jc w:val="both"/>
        <w:rPr>
          <w:sz w:val="24"/>
        </w:rPr>
      </w:pPr>
      <w:r>
        <w:rPr>
          <w:spacing w:val="-2"/>
          <w:sz w:val="24"/>
        </w:rPr>
        <w:t>Katolik,</w:t>
      </w:r>
      <w:r>
        <w:rPr>
          <w:spacing w:val="-7"/>
          <w:sz w:val="24"/>
        </w:rPr>
        <w:t xml:space="preserve"> </w:t>
      </w:r>
      <w:r>
        <w:rPr>
          <w:spacing w:val="-2"/>
          <w:sz w:val="24"/>
        </w:rPr>
        <w:t>K.</w:t>
      </w:r>
      <w:r>
        <w:rPr>
          <w:spacing w:val="-5"/>
          <w:sz w:val="24"/>
        </w:rPr>
        <w:t xml:space="preserve"> </w:t>
      </w:r>
      <w:r>
        <w:rPr>
          <w:spacing w:val="-2"/>
          <w:sz w:val="24"/>
        </w:rPr>
        <w:t>P.</w:t>
      </w:r>
      <w:r>
        <w:rPr>
          <w:spacing w:val="-7"/>
          <w:sz w:val="24"/>
        </w:rPr>
        <w:t xml:space="preserve"> </w:t>
      </w:r>
      <w:r>
        <w:rPr>
          <w:spacing w:val="-2"/>
          <w:sz w:val="24"/>
        </w:rPr>
        <w:t>(2022).</w:t>
      </w:r>
      <w:r>
        <w:rPr>
          <w:spacing w:val="-5"/>
          <w:sz w:val="24"/>
        </w:rPr>
        <w:t xml:space="preserve"> </w:t>
      </w:r>
      <w:r>
        <w:rPr>
          <w:i/>
          <w:spacing w:val="-2"/>
          <w:sz w:val="24"/>
        </w:rPr>
        <w:t>Pedoman</w:t>
      </w:r>
      <w:r>
        <w:rPr>
          <w:i/>
          <w:spacing w:val="-7"/>
          <w:sz w:val="24"/>
        </w:rPr>
        <w:t xml:space="preserve"> </w:t>
      </w:r>
      <w:r>
        <w:rPr>
          <w:i/>
          <w:spacing w:val="-2"/>
          <w:sz w:val="24"/>
        </w:rPr>
        <w:t>Pendidikan</w:t>
      </w:r>
      <w:r>
        <w:rPr>
          <w:i/>
          <w:spacing w:val="-9"/>
          <w:sz w:val="24"/>
        </w:rPr>
        <w:t xml:space="preserve"> </w:t>
      </w:r>
      <w:r>
        <w:rPr>
          <w:i/>
          <w:spacing w:val="-2"/>
          <w:sz w:val="24"/>
        </w:rPr>
        <w:t>Agama</w:t>
      </w:r>
      <w:r>
        <w:rPr>
          <w:i/>
          <w:spacing w:val="-7"/>
          <w:sz w:val="24"/>
        </w:rPr>
        <w:t xml:space="preserve"> </w:t>
      </w:r>
      <w:r>
        <w:rPr>
          <w:i/>
          <w:spacing w:val="-2"/>
          <w:sz w:val="24"/>
        </w:rPr>
        <w:t>Katolik</w:t>
      </w:r>
      <w:r>
        <w:rPr>
          <w:i/>
          <w:spacing w:val="-9"/>
          <w:sz w:val="24"/>
        </w:rPr>
        <w:t xml:space="preserve"> </w:t>
      </w:r>
      <w:r>
        <w:rPr>
          <w:i/>
          <w:spacing w:val="-2"/>
          <w:sz w:val="24"/>
        </w:rPr>
        <w:t xml:space="preserve">Untuk </w:t>
      </w:r>
      <w:r>
        <w:rPr>
          <w:i/>
          <w:sz w:val="24"/>
        </w:rPr>
        <w:t>Generasi Z</w:t>
      </w:r>
      <w:r>
        <w:rPr>
          <w:sz w:val="24"/>
        </w:rPr>
        <w:t>. Congregatio de Institutione Catholica.</w:t>
      </w:r>
    </w:p>
    <w:p w:rsidR="00BC3CB7" w:rsidRDefault="00AF39CF">
      <w:pPr>
        <w:spacing w:before="1" w:line="276" w:lineRule="auto"/>
        <w:ind w:left="853" w:right="135" w:hanging="568"/>
        <w:jc w:val="both"/>
        <w:rPr>
          <w:sz w:val="24"/>
        </w:rPr>
      </w:pPr>
      <w:r>
        <w:rPr>
          <w:sz w:val="24"/>
        </w:rPr>
        <w:t xml:space="preserve">Keban, Y. B. (2024). </w:t>
      </w:r>
      <w:r>
        <w:rPr>
          <w:i/>
          <w:sz w:val="24"/>
        </w:rPr>
        <w:t>Pengintegrasian Teknologi Digital dalam Pembelajaran Pendidikan Katolik Abad 21</w:t>
      </w:r>
      <w:r>
        <w:rPr>
          <w:sz w:val="24"/>
        </w:rPr>
        <w:t xml:space="preserve">. STIPAS TAHASAK DANUM PAMBELUM KEUSKUPAN </w:t>
      </w:r>
      <w:r>
        <w:rPr>
          <w:spacing w:val="-2"/>
          <w:sz w:val="24"/>
        </w:rPr>
        <w:t>PALANGKARAYA.</w:t>
      </w:r>
    </w:p>
    <w:p w:rsidR="00BC3CB7" w:rsidRDefault="00BC3CB7">
      <w:pPr>
        <w:spacing w:line="276" w:lineRule="auto"/>
        <w:jc w:val="both"/>
        <w:rPr>
          <w:sz w:val="24"/>
        </w:rPr>
        <w:sectPr w:rsidR="00BC3CB7">
          <w:headerReference w:type="even" r:id="rId1734"/>
          <w:headerReference w:type="default" r:id="rId1735"/>
          <w:footerReference w:type="default" r:id="rId1736"/>
          <w:headerReference w:type="first" r:id="rId1737"/>
          <w:pgSz w:w="8790" w:h="13050"/>
          <w:pgMar w:top="1060" w:right="992" w:bottom="920" w:left="1133" w:header="0" w:footer="738" w:gutter="0"/>
          <w:cols w:space="720"/>
        </w:sectPr>
      </w:pPr>
    </w:p>
    <w:p w:rsidR="00BC3CB7" w:rsidRDefault="00AF39CF">
      <w:pPr>
        <w:spacing w:before="72"/>
        <w:ind w:left="1"/>
        <w:jc w:val="both"/>
        <w:rPr>
          <w:sz w:val="24"/>
        </w:rPr>
      </w:pPr>
      <w:r>
        <w:rPr>
          <w:sz w:val="24"/>
        </w:rPr>
        <w:lastRenderedPageBreak/>
        <w:t>Kejadian.</w:t>
      </w:r>
      <w:r>
        <w:rPr>
          <w:spacing w:val="-2"/>
          <w:sz w:val="24"/>
        </w:rPr>
        <w:t xml:space="preserve"> </w:t>
      </w:r>
      <w:r>
        <w:rPr>
          <w:sz w:val="24"/>
        </w:rPr>
        <w:t>(n.d.).</w:t>
      </w:r>
      <w:r>
        <w:rPr>
          <w:spacing w:val="-2"/>
          <w:sz w:val="24"/>
        </w:rPr>
        <w:t xml:space="preserve"> </w:t>
      </w:r>
      <w:r>
        <w:rPr>
          <w:i/>
          <w:sz w:val="24"/>
        </w:rPr>
        <w:t>No</w:t>
      </w:r>
      <w:r>
        <w:rPr>
          <w:i/>
          <w:spacing w:val="1"/>
          <w:sz w:val="24"/>
        </w:rPr>
        <w:t xml:space="preserve"> </w:t>
      </w:r>
      <w:r>
        <w:rPr>
          <w:i/>
          <w:spacing w:val="-2"/>
          <w:sz w:val="24"/>
        </w:rPr>
        <w:t>Title</w:t>
      </w:r>
      <w:r>
        <w:rPr>
          <w:spacing w:val="-2"/>
          <w:sz w:val="24"/>
        </w:rPr>
        <w:t>.</w:t>
      </w:r>
    </w:p>
    <w:p w:rsidR="00BC3CB7" w:rsidRDefault="00AF39CF">
      <w:pPr>
        <w:spacing w:before="42" w:line="276" w:lineRule="auto"/>
        <w:ind w:left="569" w:right="422" w:hanging="568"/>
        <w:jc w:val="both"/>
        <w:rPr>
          <w:sz w:val="24"/>
        </w:rPr>
      </w:pPr>
      <w:r>
        <w:rPr>
          <w:sz w:val="24"/>
        </w:rPr>
        <w:t>Kennedy,</w:t>
      </w:r>
      <w:r>
        <w:rPr>
          <w:spacing w:val="-8"/>
          <w:sz w:val="24"/>
        </w:rPr>
        <w:t xml:space="preserve"> </w:t>
      </w:r>
      <w:r>
        <w:rPr>
          <w:sz w:val="24"/>
        </w:rPr>
        <w:t>D.</w:t>
      </w:r>
      <w:r>
        <w:rPr>
          <w:spacing w:val="-4"/>
          <w:sz w:val="24"/>
        </w:rPr>
        <w:t xml:space="preserve"> </w:t>
      </w:r>
      <w:r>
        <w:rPr>
          <w:sz w:val="24"/>
        </w:rPr>
        <w:t>(2021).</w:t>
      </w:r>
      <w:r>
        <w:rPr>
          <w:spacing w:val="-2"/>
          <w:sz w:val="24"/>
        </w:rPr>
        <w:t xml:space="preserve"> </w:t>
      </w:r>
      <w:r>
        <w:rPr>
          <w:i/>
          <w:sz w:val="24"/>
        </w:rPr>
        <w:t>Encounters</w:t>
      </w:r>
      <w:r>
        <w:rPr>
          <w:i/>
          <w:spacing w:val="-4"/>
          <w:sz w:val="24"/>
        </w:rPr>
        <w:t xml:space="preserve"> </w:t>
      </w:r>
      <w:r>
        <w:rPr>
          <w:i/>
          <w:sz w:val="24"/>
        </w:rPr>
        <w:t>with</w:t>
      </w:r>
      <w:r>
        <w:rPr>
          <w:i/>
          <w:spacing w:val="-5"/>
          <w:sz w:val="24"/>
        </w:rPr>
        <w:t xml:space="preserve"> </w:t>
      </w:r>
      <w:r>
        <w:rPr>
          <w:i/>
          <w:sz w:val="24"/>
        </w:rPr>
        <w:t>Truth</w:t>
      </w:r>
      <w:r>
        <w:rPr>
          <w:i/>
          <w:spacing w:val="-15"/>
          <w:sz w:val="24"/>
        </w:rPr>
        <w:t xml:space="preserve"> </w:t>
      </w:r>
      <w:r>
        <w:rPr>
          <w:i/>
          <w:sz w:val="24"/>
        </w:rPr>
        <w:t>:</w:t>
      </w:r>
      <w:r>
        <w:rPr>
          <w:i/>
          <w:spacing w:val="-5"/>
          <w:sz w:val="24"/>
        </w:rPr>
        <w:t xml:space="preserve"> </w:t>
      </w:r>
      <w:r>
        <w:rPr>
          <w:i/>
          <w:sz w:val="24"/>
        </w:rPr>
        <w:t>The</w:t>
      </w:r>
      <w:r>
        <w:rPr>
          <w:i/>
          <w:spacing w:val="-5"/>
          <w:sz w:val="24"/>
        </w:rPr>
        <w:t xml:space="preserve"> </w:t>
      </w:r>
      <w:r>
        <w:rPr>
          <w:i/>
          <w:sz w:val="24"/>
        </w:rPr>
        <w:t>Hermeneutical Task of Religious Education in the Republic of Ireland</w:t>
      </w:r>
      <w:r>
        <w:rPr>
          <w:sz w:val="24"/>
        </w:rPr>
        <w:t xml:space="preserve">. </w:t>
      </w:r>
      <w:r>
        <w:rPr>
          <w:i/>
          <w:spacing w:val="-2"/>
          <w:sz w:val="24"/>
        </w:rPr>
        <w:t>September</w:t>
      </w:r>
      <w:r>
        <w:rPr>
          <w:spacing w:val="-2"/>
          <w:sz w:val="24"/>
        </w:rPr>
        <w:t>.</w:t>
      </w:r>
    </w:p>
    <w:p w:rsidR="00BC3CB7" w:rsidRDefault="00AF39CF">
      <w:pPr>
        <w:spacing w:line="276" w:lineRule="auto"/>
        <w:ind w:left="569" w:right="423" w:hanging="568"/>
        <w:jc w:val="both"/>
        <w:rPr>
          <w:sz w:val="24"/>
        </w:rPr>
      </w:pPr>
      <w:r>
        <w:rPr>
          <w:sz w:val="24"/>
        </w:rPr>
        <w:t>Kleden,</w:t>
      </w:r>
      <w:r>
        <w:rPr>
          <w:spacing w:val="-6"/>
          <w:sz w:val="24"/>
        </w:rPr>
        <w:t xml:space="preserve"> </w:t>
      </w:r>
      <w:r>
        <w:rPr>
          <w:sz w:val="24"/>
        </w:rPr>
        <w:t>I.</w:t>
      </w:r>
      <w:r>
        <w:rPr>
          <w:spacing w:val="-6"/>
          <w:sz w:val="24"/>
        </w:rPr>
        <w:t xml:space="preserve"> </w:t>
      </w:r>
      <w:r>
        <w:rPr>
          <w:sz w:val="24"/>
        </w:rPr>
        <w:t>(2020).</w:t>
      </w:r>
      <w:r>
        <w:rPr>
          <w:spacing w:val="-5"/>
          <w:sz w:val="24"/>
        </w:rPr>
        <w:t xml:space="preserve"> </w:t>
      </w:r>
      <w:r>
        <w:rPr>
          <w:i/>
          <w:sz w:val="24"/>
        </w:rPr>
        <w:t>Fragmen</w:t>
      </w:r>
      <w:r>
        <w:rPr>
          <w:i/>
          <w:spacing w:val="-6"/>
          <w:sz w:val="24"/>
        </w:rPr>
        <w:t xml:space="preserve"> </w:t>
      </w:r>
      <w:r>
        <w:rPr>
          <w:i/>
          <w:sz w:val="24"/>
        </w:rPr>
        <w:t>Sejarah</w:t>
      </w:r>
      <w:r>
        <w:rPr>
          <w:i/>
          <w:spacing w:val="-5"/>
          <w:sz w:val="24"/>
        </w:rPr>
        <w:t xml:space="preserve"> </w:t>
      </w:r>
      <w:r>
        <w:rPr>
          <w:i/>
          <w:sz w:val="24"/>
        </w:rPr>
        <w:t>Intelektual:</w:t>
      </w:r>
      <w:r>
        <w:rPr>
          <w:i/>
          <w:spacing w:val="-6"/>
          <w:sz w:val="24"/>
        </w:rPr>
        <w:t xml:space="preserve"> </w:t>
      </w:r>
      <w:r>
        <w:rPr>
          <w:i/>
          <w:sz w:val="24"/>
        </w:rPr>
        <w:t>Beberapa</w:t>
      </w:r>
      <w:r>
        <w:rPr>
          <w:i/>
          <w:spacing w:val="-6"/>
          <w:sz w:val="24"/>
        </w:rPr>
        <w:t xml:space="preserve"> </w:t>
      </w:r>
      <w:r>
        <w:rPr>
          <w:i/>
          <w:sz w:val="24"/>
        </w:rPr>
        <w:t>Profil Indonesia Merdeka</w:t>
      </w:r>
      <w:r>
        <w:rPr>
          <w:sz w:val="24"/>
        </w:rPr>
        <w:t>. Yayasan Pustaka Obor Indonesia.</w:t>
      </w:r>
    </w:p>
    <w:p w:rsidR="00BC3CB7" w:rsidRDefault="00AF39CF">
      <w:pPr>
        <w:tabs>
          <w:tab w:val="left" w:pos="5340"/>
        </w:tabs>
        <w:spacing w:line="276" w:lineRule="auto"/>
        <w:ind w:left="569" w:right="420" w:hanging="568"/>
        <w:jc w:val="both"/>
        <w:rPr>
          <w:sz w:val="24"/>
        </w:rPr>
      </w:pPr>
      <w:r>
        <w:rPr>
          <w:sz w:val="24"/>
        </w:rPr>
        <w:t>Kleindienst,</w:t>
      </w:r>
      <w:r>
        <w:rPr>
          <w:spacing w:val="-6"/>
          <w:sz w:val="24"/>
        </w:rPr>
        <w:t xml:space="preserve"> </w:t>
      </w:r>
      <w:r>
        <w:rPr>
          <w:sz w:val="24"/>
        </w:rPr>
        <w:t>P.</w:t>
      </w:r>
      <w:r>
        <w:rPr>
          <w:spacing w:val="-7"/>
          <w:sz w:val="24"/>
        </w:rPr>
        <w:t xml:space="preserve"> </w:t>
      </w:r>
      <w:r>
        <w:rPr>
          <w:sz w:val="24"/>
        </w:rPr>
        <w:t>(2022).</w:t>
      </w:r>
      <w:r>
        <w:rPr>
          <w:spacing w:val="-10"/>
          <w:sz w:val="24"/>
        </w:rPr>
        <w:t xml:space="preserve"> </w:t>
      </w:r>
      <w:r>
        <w:rPr>
          <w:sz w:val="24"/>
        </w:rPr>
        <w:t>The</w:t>
      </w:r>
      <w:r>
        <w:rPr>
          <w:spacing w:val="-8"/>
          <w:sz w:val="24"/>
        </w:rPr>
        <w:t xml:space="preserve"> </w:t>
      </w:r>
      <w:r>
        <w:rPr>
          <w:sz w:val="24"/>
        </w:rPr>
        <w:t>role</w:t>
      </w:r>
      <w:r>
        <w:rPr>
          <w:spacing w:val="-8"/>
          <w:sz w:val="24"/>
        </w:rPr>
        <w:t xml:space="preserve"> </w:t>
      </w:r>
      <w:r>
        <w:rPr>
          <w:sz w:val="24"/>
        </w:rPr>
        <w:t>of</w:t>
      </w:r>
      <w:r>
        <w:rPr>
          <w:spacing w:val="-7"/>
          <w:sz w:val="24"/>
        </w:rPr>
        <w:t xml:space="preserve"> </w:t>
      </w:r>
      <w:r>
        <w:rPr>
          <w:sz w:val="24"/>
        </w:rPr>
        <w:t>Catholic</w:t>
      </w:r>
      <w:r>
        <w:rPr>
          <w:spacing w:val="-7"/>
          <w:sz w:val="24"/>
        </w:rPr>
        <w:t xml:space="preserve"> </w:t>
      </w:r>
      <w:r>
        <w:rPr>
          <w:sz w:val="24"/>
        </w:rPr>
        <w:t>schools</w:t>
      </w:r>
      <w:r>
        <w:rPr>
          <w:spacing w:val="-7"/>
          <w:sz w:val="24"/>
        </w:rPr>
        <w:t xml:space="preserve"> </w:t>
      </w:r>
      <w:r>
        <w:rPr>
          <w:sz w:val="24"/>
        </w:rPr>
        <w:t>in</w:t>
      </w:r>
      <w:r>
        <w:rPr>
          <w:spacing w:val="-7"/>
          <w:sz w:val="24"/>
        </w:rPr>
        <w:t xml:space="preserve"> </w:t>
      </w:r>
      <w:r>
        <w:rPr>
          <w:sz w:val="24"/>
        </w:rPr>
        <w:t xml:space="preserve">promoting human dignity. </w:t>
      </w:r>
      <w:r>
        <w:rPr>
          <w:i/>
          <w:sz w:val="24"/>
        </w:rPr>
        <w:t>British Journal of Religious Education</w:t>
      </w:r>
      <w:r>
        <w:rPr>
          <w:sz w:val="24"/>
        </w:rPr>
        <w:t xml:space="preserve">, </w:t>
      </w:r>
      <w:r>
        <w:rPr>
          <w:i/>
          <w:spacing w:val="-2"/>
          <w:sz w:val="24"/>
        </w:rPr>
        <w:t>44</w:t>
      </w:r>
      <w:r>
        <w:rPr>
          <w:spacing w:val="-2"/>
          <w:sz w:val="24"/>
        </w:rPr>
        <w:t>(3),</w:t>
      </w:r>
      <w:r>
        <w:rPr>
          <w:sz w:val="24"/>
        </w:rPr>
        <w:tab/>
      </w:r>
      <w:r>
        <w:rPr>
          <w:spacing w:val="-2"/>
          <w:sz w:val="24"/>
        </w:rPr>
        <w:t>348–360.</w:t>
      </w:r>
    </w:p>
    <w:p w:rsidR="00BC3CB7" w:rsidRDefault="00AF39CF">
      <w:pPr>
        <w:pStyle w:val="BodyText"/>
        <w:ind w:left="569"/>
        <w:jc w:val="left"/>
      </w:pPr>
      <w:r>
        <w:rPr>
          <w:spacing w:val="-2"/>
        </w:rPr>
        <w:t>https://doi.org/10.1080/01416200.2021.1918059</w:t>
      </w:r>
    </w:p>
    <w:p w:rsidR="00BC3CB7" w:rsidRDefault="00AF39CF">
      <w:pPr>
        <w:spacing w:before="41" w:line="276" w:lineRule="auto"/>
        <w:ind w:left="569" w:right="421" w:hanging="568"/>
        <w:jc w:val="both"/>
        <w:rPr>
          <w:sz w:val="24"/>
        </w:rPr>
      </w:pPr>
      <w:r>
        <w:rPr>
          <w:sz w:val="24"/>
        </w:rPr>
        <w:t>Kodir,</w:t>
      </w:r>
      <w:r>
        <w:rPr>
          <w:spacing w:val="-9"/>
          <w:sz w:val="24"/>
        </w:rPr>
        <w:t xml:space="preserve"> </w:t>
      </w:r>
      <w:r>
        <w:rPr>
          <w:sz w:val="24"/>
        </w:rPr>
        <w:t>Y.</w:t>
      </w:r>
      <w:r>
        <w:rPr>
          <w:spacing w:val="-4"/>
          <w:sz w:val="24"/>
        </w:rPr>
        <w:t xml:space="preserve"> </w:t>
      </w:r>
      <w:r>
        <w:rPr>
          <w:sz w:val="24"/>
        </w:rPr>
        <w:t>W.</w:t>
      </w:r>
      <w:r>
        <w:rPr>
          <w:spacing w:val="-13"/>
          <w:sz w:val="24"/>
        </w:rPr>
        <w:t xml:space="preserve"> </w:t>
      </w:r>
      <w:r>
        <w:rPr>
          <w:sz w:val="24"/>
        </w:rPr>
        <w:t>A., &amp; Setia, B.</w:t>
      </w:r>
      <w:r>
        <w:rPr>
          <w:spacing w:val="-4"/>
          <w:sz w:val="24"/>
        </w:rPr>
        <w:t xml:space="preserve"> </w:t>
      </w:r>
      <w:r>
        <w:rPr>
          <w:sz w:val="24"/>
        </w:rPr>
        <w:t xml:space="preserve">V. P. (2024). Idealisasi dan rencana aksi moderasi beragama di kalangan mahasiswa teologi berbeda agama di Indonesia. In </w:t>
      </w:r>
      <w:r>
        <w:rPr>
          <w:i/>
          <w:sz w:val="24"/>
        </w:rPr>
        <w:t xml:space="preserve">Angewandte Chemie International Edition, 6(11), 951–952. </w:t>
      </w:r>
      <w:r>
        <w:rPr>
          <w:sz w:val="24"/>
        </w:rPr>
        <w:t>(Vol. 2). Gunung Djati Publishing.</w:t>
      </w:r>
    </w:p>
    <w:p w:rsidR="00BC3CB7" w:rsidRDefault="00AF39CF">
      <w:pPr>
        <w:spacing w:line="276" w:lineRule="auto"/>
        <w:ind w:left="569" w:right="422" w:hanging="568"/>
        <w:jc w:val="both"/>
        <w:rPr>
          <w:sz w:val="24"/>
        </w:rPr>
      </w:pPr>
      <w:r>
        <w:rPr>
          <w:sz w:val="24"/>
        </w:rPr>
        <w:t>Konferensi,</w:t>
      </w:r>
      <w:r>
        <w:rPr>
          <w:spacing w:val="-15"/>
          <w:sz w:val="24"/>
        </w:rPr>
        <w:t xml:space="preserve"> </w:t>
      </w:r>
      <w:r>
        <w:rPr>
          <w:sz w:val="24"/>
        </w:rPr>
        <w:t>K.</w:t>
      </w:r>
      <w:r>
        <w:rPr>
          <w:spacing w:val="-13"/>
          <w:sz w:val="24"/>
        </w:rPr>
        <w:t xml:space="preserve"> </w:t>
      </w:r>
      <w:r>
        <w:rPr>
          <w:sz w:val="24"/>
        </w:rPr>
        <w:t>K.</w:t>
      </w:r>
      <w:r>
        <w:rPr>
          <w:spacing w:val="-13"/>
          <w:sz w:val="24"/>
        </w:rPr>
        <w:t xml:space="preserve"> </w:t>
      </w:r>
      <w:r>
        <w:rPr>
          <w:sz w:val="24"/>
        </w:rPr>
        <w:t>(2020).</w:t>
      </w:r>
      <w:r>
        <w:rPr>
          <w:spacing w:val="-13"/>
          <w:sz w:val="24"/>
        </w:rPr>
        <w:t xml:space="preserve"> </w:t>
      </w:r>
      <w:r>
        <w:rPr>
          <w:i/>
          <w:sz w:val="24"/>
        </w:rPr>
        <w:t>Panduan</w:t>
      </w:r>
      <w:r>
        <w:rPr>
          <w:i/>
          <w:spacing w:val="-14"/>
          <w:sz w:val="24"/>
        </w:rPr>
        <w:t xml:space="preserve"> </w:t>
      </w:r>
      <w:r>
        <w:rPr>
          <w:i/>
          <w:sz w:val="24"/>
        </w:rPr>
        <w:t>Pendidikan</w:t>
      </w:r>
      <w:r>
        <w:rPr>
          <w:i/>
          <w:spacing w:val="-15"/>
          <w:sz w:val="24"/>
        </w:rPr>
        <w:t xml:space="preserve"> </w:t>
      </w:r>
      <w:r>
        <w:rPr>
          <w:i/>
          <w:sz w:val="24"/>
        </w:rPr>
        <w:t>Agama</w:t>
      </w:r>
      <w:r>
        <w:rPr>
          <w:i/>
          <w:spacing w:val="-13"/>
          <w:sz w:val="24"/>
        </w:rPr>
        <w:t xml:space="preserve"> </w:t>
      </w:r>
      <w:r>
        <w:rPr>
          <w:i/>
          <w:sz w:val="24"/>
        </w:rPr>
        <w:t>Katolik</w:t>
      </w:r>
      <w:r>
        <w:rPr>
          <w:i/>
          <w:spacing w:val="-13"/>
          <w:sz w:val="24"/>
        </w:rPr>
        <w:t xml:space="preserve"> </w:t>
      </w:r>
      <w:r>
        <w:rPr>
          <w:i/>
          <w:sz w:val="24"/>
        </w:rPr>
        <w:t>di Era Digital</w:t>
      </w:r>
      <w:r>
        <w:rPr>
          <w:sz w:val="24"/>
        </w:rPr>
        <w:t>. Dokpen KWI.</w:t>
      </w:r>
    </w:p>
    <w:p w:rsidR="00BC3CB7" w:rsidRDefault="00AF39CF">
      <w:pPr>
        <w:pStyle w:val="BodyText"/>
        <w:tabs>
          <w:tab w:val="left" w:pos="3101"/>
          <w:tab w:val="left" w:pos="5660"/>
        </w:tabs>
        <w:spacing w:before="1" w:line="276" w:lineRule="auto"/>
        <w:ind w:left="569" w:right="420" w:hanging="568"/>
      </w:pPr>
      <w:r>
        <w:t xml:space="preserve">Konigsburg, J. A. (2023). Religious Pluralism: Transforming Society Using New Concepts of Evangelization and </w:t>
      </w:r>
      <w:r>
        <w:rPr>
          <w:spacing w:val="-2"/>
        </w:rPr>
        <w:t>Dialogue.</w:t>
      </w:r>
      <w:r>
        <w:tab/>
      </w:r>
      <w:r>
        <w:rPr>
          <w:i/>
          <w:spacing w:val="-2"/>
        </w:rPr>
        <w:t>Religions</w:t>
      </w:r>
      <w:r>
        <w:rPr>
          <w:spacing w:val="-2"/>
        </w:rPr>
        <w:t>,</w:t>
      </w:r>
      <w:r>
        <w:tab/>
      </w:r>
      <w:r>
        <w:rPr>
          <w:i/>
          <w:spacing w:val="-2"/>
        </w:rPr>
        <w:t>14</w:t>
      </w:r>
      <w:r>
        <w:rPr>
          <w:spacing w:val="-2"/>
        </w:rPr>
        <w:t>(1). https://doi.org/10.3390/rel14010080</w:t>
      </w:r>
    </w:p>
    <w:p w:rsidR="00BC3CB7" w:rsidRDefault="00AF39CF">
      <w:pPr>
        <w:spacing w:line="276" w:lineRule="auto"/>
        <w:ind w:left="569" w:right="420" w:hanging="568"/>
        <w:jc w:val="both"/>
        <w:rPr>
          <w:sz w:val="24"/>
        </w:rPr>
      </w:pPr>
      <w:r>
        <w:rPr>
          <w:sz w:val="24"/>
        </w:rPr>
        <w:t xml:space="preserve">Konsili Vatikan II. (1965). </w:t>
      </w:r>
      <w:r>
        <w:rPr>
          <w:i/>
          <w:sz w:val="24"/>
        </w:rPr>
        <w:t>Gaudium et Spes Tentang Gereja Dalam Dunia Modern</w:t>
      </w:r>
      <w:r>
        <w:rPr>
          <w:sz w:val="24"/>
        </w:rPr>
        <w:t>.</w:t>
      </w:r>
    </w:p>
    <w:p w:rsidR="00BC3CB7" w:rsidRDefault="00AF39CF">
      <w:pPr>
        <w:pStyle w:val="BodyText"/>
        <w:spacing w:line="276" w:lineRule="auto"/>
        <w:ind w:left="569" w:right="421" w:hanging="568"/>
      </w:pPr>
      <w:r>
        <w:t>Kopong,</w:t>
      </w:r>
      <w:r>
        <w:rPr>
          <w:spacing w:val="-6"/>
        </w:rPr>
        <w:t xml:space="preserve"> </w:t>
      </w:r>
      <w:r>
        <w:t>K.</w:t>
      </w:r>
      <w:r>
        <w:rPr>
          <w:spacing w:val="-6"/>
        </w:rPr>
        <w:t xml:space="preserve"> </w:t>
      </w:r>
      <w:r>
        <w:t>(2018).</w:t>
      </w:r>
      <w:r>
        <w:rPr>
          <w:spacing w:val="-4"/>
        </w:rPr>
        <w:t xml:space="preserve"> </w:t>
      </w:r>
      <w:r>
        <w:t>Optimalisasi</w:t>
      </w:r>
      <w:r>
        <w:rPr>
          <w:spacing w:val="-7"/>
        </w:rPr>
        <w:t xml:space="preserve"> </w:t>
      </w:r>
      <w:r>
        <w:t>Peran</w:t>
      </w:r>
      <w:r>
        <w:rPr>
          <w:spacing w:val="-3"/>
        </w:rPr>
        <w:t xml:space="preserve"> </w:t>
      </w:r>
      <w:r>
        <w:t>Gereja</w:t>
      </w:r>
      <w:r>
        <w:rPr>
          <w:spacing w:val="-7"/>
        </w:rPr>
        <w:t xml:space="preserve"> </w:t>
      </w:r>
      <w:r>
        <w:t>Katolik</w:t>
      </w:r>
      <w:r>
        <w:rPr>
          <w:spacing w:val="-5"/>
        </w:rPr>
        <w:t xml:space="preserve"> </w:t>
      </w:r>
      <w:r>
        <w:t>di</w:t>
      </w:r>
      <w:r>
        <w:rPr>
          <w:spacing w:val="-7"/>
        </w:rPr>
        <w:t xml:space="preserve"> </w:t>
      </w:r>
      <w:r>
        <w:t xml:space="preserve">Bidang Politik: Sebuah Upaya Pemaknaan Tahun Politik 2018 Dalam Mewujudkan Bonum Commune. </w:t>
      </w:r>
      <w:r>
        <w:rPr>
          <w:i/>
        </w:rPr>
        <w:t>Jurnal Pastoral Dan Kateketik</w:t>
      </w:r>
      <w:r>
        <w:t xml:space="preserve">, </w:t>
      </w:r>
      <w:r>
        <w:rPr>
          <w:i/>
        </w:rPr>
        <w:t>2</w:t>
      </w:r>
      <w:r>
        <w:t>(2), 48–58.</w:t>
      </w:r>
    </w:p>
    <w:p w:rsidR="00BC3CB7" w:rsidRDefault="00AF39CF">
      <w:pPr>
        <w:spacing w:before="1" w:line="276" w:lineRule="auto"/>
        <w:ind w:left="569" w:right="420" w:hanging="568"/>
        <w:jc w:val="both"/>
        <w:rPr>
          <w:sz w:val="24"/>
        </w:rPr>
      </w:pPr>
      <w:r>
        <w:rPr>
          <w:sz w:val="24"/>
        </w:rPr>
        <w:t xml:space="preserve">Kornhaber, M. L. (2019). The theory of multiple intelligences. </w:t>
      </w:r>
      <w:r>
        <w:rPr>
          <w:i/>
          <w:sz w:val="24"/>
        </w:rPr>
        <w:t>The</w:t>
      </w:r>
      <w:r>
        <w:rPr>
          <w:i/>
          <w:spacing w:val="-11"/>
          <w:sz w:val="24"/>
        </w:rPr>
        <w:t xml:space="preserve"> </w:t>
      </w:r>
      <w:r>
        <w:rPr>
          <w:i/>
          <w:sz w:val="24"/>
        </w:rPr>
        <w:t>Cambridge</w:t>
      </w:r>
      <w:r>
        <w:rPr>
          <w:i/>
          <w:spacing w:val="-12"/>
          <w:sz w:val="24"/>
        </w:rPr>
        <w:t xml:space="preserve"> </w:t>
      </w:r>
      <w:r>
        <w:rPr>
          <w:i/>
          <w:sz w:val="24"/>
        </w:rPr>
        <w:t>Handbook</w:t>
      </w:r>
      <w:r>
        <w:rPr>
          <w:i/>
          <w:spacing w:val="-11"/>
          <w:sz w:val="24"/>
        </w:rPr>
        <w:t xml:space="preserve"> </w:t>
      </w:r>
      <w:r>
        <w:rPr>
          <w:i/>
          <w:sz w:val="24"/>
        </w:rPr>
        <w:t>of</w:t>
      </w:r>
      <w:r>
        <w:rPr>
          <w:i/>
          <w:spacing w:val="-12"/>
          <w:sz w:val="24"/>
        </w:rPr>
        <w:t xml:space="preserve"> </w:t>
      </w:r>
      <w:r>
        <w:rPr>
          <w:i/>
          <w:sz w:val="24"/>
        </w:rPr>
        <w:t>Intelligence</w:t>
      </w:r>
      <w:r>
        <w:rPr>
          <w:sz w:val="24"/>
        </w:rPr>
        <w:t>,</w:t>
      </w:r>
      <w:r>
        <w:rPr>
          <w:spacing w:val="-12"/>
          <w:sz w:val="24"/>
        </w:rPr>
        <w:t xml:space="preserve"> </w:t>
      </w:r>
      <w:r>
        <w:rPr>
          <w:i/>
          <w:sz w:val="24"/>
        </w:rPr>
        <w:t>June</w:t>
      </w:r>
      <w:r>
        <w:rPr>
          <w:i/>
          <w:spacing w:val="-13"/>
          <w:sz w:val="24"/>
        </w:rPr>
        <w:t xml:space="preserve"> </w:t>
      </w:r>
      <w:r>
        <w:rPr>
          <w:i/>
          <w:sz w:val="24"/>
        </w:rPr>
        <w:t>2017</w:t>
      </w:r>
      <w:r>
        <w:rPr>
          <w:sz w:val="24"/>
        </w:rPr>
        <w:t>,</w:t>
      </w:r>
      <w:r>
        <w:rPr>
          <w:spacing w:val="-11"/>
          <w:sz w:val="24"/>
        </w:rPr>
        <w:t xml:space="preserve"> </w:t>
      </w:r>
      <w:r>
        <w:rPr>
          <w:sz w:val="24"/>
        </w:rPr>
        <w:t>659– 678. https://doi.org/10.1017/9781108770422.028</w:t>
      </w:r>
    </w:p>
    <w:p w:rsidR="00BC3CB7" w:rsidRDefault="00AF39CF">
      <w:pPr>
        <w:ind w:left="1"/>
        <w:jc w:val="both"/>
        <w:rPr>
          <w:sz w:val="24"/>
        </w:rPr>
      </w:pPr>
      <w:r>
        <w:rPr>
          <w:sz w:val="24"/>
        </w:rPr>
        <w:t>Kotan,</w:t>
      </w:r>
      <w:r>
        <w:rPr>
          <w:spacing w:val="50"/>
          <w:w w:val="150"/>
          <w:sz w:val="24"/>
        </w:rPr>
        <w:t xml:space="preserve"> </w:t>
      </w:r>
      <w:r>
        <w:rPr>
          <w:sz w:val="24"/>
        </w:rPr>
        <w:t>D.</w:t>
      </w:r>
      <w:r>
        <w:rPr>
          <w:spacing w:val="53"/>
          <w:w w:val="150"/>
          <w:sz w:val="24"/>
        </w:rPr>
        <w:t xml:space="preserve"> </w:t>
      </w:r>
      <w:r>
        <w:rPr>
          <w:sz w:val="24"/>
        </w:rPr>
        <w:t>B.</w:t>
      </w:r>
      <w:r>
        <w:rPr>
          <w:spacing w:val="53"/>
          <w:w w:val="150"/>
          <w:sz w:val="24"/>
        </w:rPr>
        <w:t xml:space="preserve"> </w:t>
      </w:r>
      <w:r>
        <w:rPr>
          <w:sz w:val="24"/>
        </w:rPr>
        <w:t>(2020).</w:t>
      </w:r>
      <w:r>
        <w:rPr>
          <w:spacing w:val="54"/>
          <w:w w:val="150"/>
          <w:sz w:val="24"/>
        </w:rPr>
        <w:t xml:space="preserve"> </w:t>
      </w:r>
      <w:r>
        <w:rPr>
          <w:i/>
          <w:sz w:val="24"/>
        </w:rPr>
        <w:t>Katekese</w:t>
      </w:r>
      <w:r>
        <w:rPr>
          <w:i/>
          <w:spacing w:val="52"/>
          <w:w w:val="150"/>
          <w:sz w:val="24"/>
        </w:rPr>
        <w:t xml:space="preserve"> </w:t>
      </w:r>
      <w:r>
        <w:rPr>
          <w:i/>
          <w:sz w:val="24"/>
        </w:rPr>
        <w:t>Umat</w:t>
      </w:r>
      <w:r>
        <w:rPr>
          <w:i/>
          <w:spacing w:val="54"/>
          <w:w w:val="150"/>
          <w:sz w:val="24"/>
        </w:rPr>
        <w:t xml:space="preserve"> </w:t>
      </w:r>
      <w:r>
        <w:rPr>
          <w:i/>
          <w:sz w:val="24"/>
        </w:rPr>
        <w:t>dari</w:t>
      </w:r>
      <w:r>
        <w:rPr>
          <w:i/>
          <w:spacing w:val="52"/>
          <w:w w:val="150"/>
          <w:sz w:val="24"/>
        </w:rPr>
        <w:t xml:space="preserve"> </w:t>
      </w:r>
      <w:r>
        <w:rPr>
          <w:i/>
          <w:sz w:val="24"/>
        </w:rPr>
        <w:t>Masa</w:t>
      </w:r>
      <w:r>
        <w:rPr>
          <w:i/>
          <w:spacing w:val="54"/>
          <w:w w:val="150"/>
          <w:sz w:val="24"/>
        </w:rPr>
        <w:t xml:space="preserve"> </w:t>
      </w:r>
      <w:r>
        <w:rPr>
          <w:i/>
          <w:sz w:val="24"/>
        </w:rPr>
        <w:t>ke</w:t>
      </w:r>
      <w:r>
        <w:rPr>
          <w:i/>
          <w:spacing w:val="53"/>
          <w:w w:val="150"/>
          <w:sz w:val="24"/>
        </w:rPr>
        <w:t xml:space="preserve"> </w:t>
      </w:r>
      <w:r>
        <w:rPr>
          <w:i/>
          <w:spacing w:val="-2"/>
          <w:sz w:val="24"/>
        </w:rPr>
        <w:t>Masa</w:t>
      </w:r>
      <w:r>
        <w:rPr>
          <w:spacing w:val="-2"/>
          <w:sz w:val="24"/>
        </w:rPr>
        <w:t>.</w:t>
      </w:r>
    </w:p>
    <w:p w:rsidR="00BC3CB7" w:rsidRDefault="00AF39CF">
      <w:pPr>
        <w:pStyle w:val="BodyText"/>
        <w:spacing w:before="40"/>
        <w:ind w:left="569"/>
        <w:jc w:val="left"/>
      </w:pPr>
      <w:r>
        <w:rPr>
          <w:spacing w:val="-2"/>
        </w:rPr>
        <w:t>Kanisius.</w:t>
      </w:r>
    </w:p>
    <w:p w:rsidR="00BC3CB7" w:rsidRDefault="00AF39CF">
      <w:pPr>
        <w:spacing w:before="42" w:line="276" w:lineRule="auto"/>
        <w:ind w:left="569" w:hanging="568"/>
        <w:rPr>
          <w:sz w:val="24"/>
        </w:rPr>
      </w:pPr>
      <w:r>
        <w:rPr>
          <w:sz w:val="24"/>
        </w:rPr>
        <w:t xml:space="preserve">Kurniawan, F. (2019). </w:t>
      </w:r>
      <w:r>
        <w:rPr>
          <w:i/>
          <w:sz w:val="24"/>
        </w:rPr>
        <w:t>Etika Teknologi Dalam Perspektif</w:t>
      </w:r>
      <w:r>
        <w:rPr>
          <w:i/>
          <w:spacing w:val="-4"/>
          <w:sz w:val="24"/>
        </w:rPr>
        <w:t xml:space="preserve"> </w:t>
      </w:r>
      <w:r>
        <w:rPr>
          <w:i/>
          <w:sz w:val="24"/>
        </w:rPr>
        <w:t>Ajaran Katolik</w:t>
      </w:r>
      <w:r>
        <w:rPr>
          <w:sz w:val="24"/>
        </w:rPr>
        <w:t>. Penerbit Andi.</w:t>
      </w:r>
    </w:p>
    <w:p w:rsidR="00BC3CB7" w:rsidRDefault="00BC3CB7">
      <w:pPr>
        <w:spacing w:line="276" w:lineRule="auto"/>
        <w:rPr>
          <w:sz w:val="24"/>
        </w:rPr>
        <w:sectPr w:rsidR="00BC3CB7">
          <w:headerReference w:type="even" r:id="rId1738"/>
          <w:headerReference w:type="default" r:id="rId1739"/>
          <w:footerReference w:type="default" r:id="rId1740"/>
          <w:headerReference w:type="first" r:id="rId1741"/>
          <w:pgSz w:w="8790" w:h="13050"/>
          <w:pgMar w:top="1060" w:right="992" w:bottom="920" w:left="1133" w:header="0" w:footer="738" w:gutter="0"/>
          <w:cols w:space="720"/>
        </w:sectPr>
      </w:pPr>
    </w:p>
    <w:p w:rsidR="00BC3CB7" w:rsidRDefault="00AF39CF">
      <w:pPr>
        <w:spacing w:before="72" w:line="276" w:lineRule="auto"/>
        <w:ind w:left="853" w:right="137" w:hanging="568"/>
        <w:jc w:val="both"/>
        <w:rPr>
          <w:sz w:val="24"/>
        </w:rPr>
      </w:pPr>
      <w:r>
        <w:rPr>
          <w:sz w:val="24"/>
        </w:rPr>
        <w:lastRenderedPageBreak/>
        <w:t>Kusumawati,</w:t>
      </w:r>
      <w:r>
        <w:rPr>
          <w:spacing w:val="-6"/>
          <w:sz w:val="24"/>
        </w:rPr>
        <w:t xml:space="preserve"> </w:t>
      </w:r>
      <w:r>
        <w:rPr>
          <w:sz w:val="24"/>
        </w:rPr>
        <w:t>A.,</w:t>
      </w:r>
      <w:r>
        <w:rPr>
          <w:spacing w:val="-5"/>
          <w:sz w:val="24"/>
        </w:rPr>
        <w:t xml:space="preserve"> </w:t>
      </w:r>
      <w:r>
        <w:rPr>
          <w:sz w:val="24"/>
        </w:rPr>
        <w:t>Ala,</w:t>
      </w:r>
      <w:r>
        <w:rPr>
          <w:spacing w:val="-5"/>
          <w:sz w:val="24"/>
        </w:rPr>
        <w:t xml:space="preserve"> </w:t>
      </w:r>
      <w:r>
        <w:rPr>
          <w:sz w:val="24"/>
        </w:rPr>
        <w:t xml:space="preserve">A., Nohong, M., &amp; dkk. (2025). </w:t>
      </w:r>
      <w:r>
        <w:rPr>
          <w:i/>
          <w:sz w:val="24"/>
        </w:rPr>
        <w:t>Harmoni dengan Alam Mitigasi dan Pelestarian Lingkungan</w:t>
      </w:r>
      <w:r>
        <w:rPr>
          <w:sz w:val="24"/>
        </w:rPr>
        <w:t xml:space="preserve">. K- </w:t>
      </w:r>
      <w:r>
        <w:rPr>
          <w:spacing w:val="-2"/>
          <w:sz w:val="24"/>
        </w:rPr>
        <w:t>Media.</w:t>
      </w:r>
    </w:p>
    <w:p w:rsidR="00BC3CB7" w:rsidRDefault="00AF39CF">
      <w:pPr>
        <w:ind w:left="285"/>
        <w:jc w:val="both"/>
        <w:rPr>
          <w:sz w:val="24"/>
        </w:rPr>
      </w:pPr>
      <w:r>
        <w:rPr>
          <w:spacing w:val="-2"/>
          <w:sz w:val="24"/>
        </w:rPr>
        <w:t>KWI.</w:t>
      </w:r>
      <w:r>
        <w:rPr>
          <w:spacing w:val="-6"/>
          <w:sz w:val="24"/>
        </w:rPr>
        <w:t xml:space="preserve"> </w:t>
      </w:r>
      <w:r>
        <w:rPr>
          <w:spacing w:val="-2"/>
          <w:sz w:val="24"/>
        </w:rPr>
        <w:t>(2020).</w:t>
      </w:r>
      <w:r>
        <w:rPr>
          <w:spacing w:val="-5"/>
          <w:sz w:val="24"/>
        </w:rPr>
        <w:t xml:space="preserve"> </w:t>
      </w:r>
      <w:r>
        <w:rPr>
          <w:i/>
          <w:spacing w:val="-2"/>
          <w:sz w:val="24"/>
        </w:rPr>
        <w:t>Panduan</w:t>
      </w:r>
      <w:r>
        <w:rPr>
          <w:i/>
          <w:spacing w:val="-4"/>
          <w:sz w:val="24"/>
        </w:rPr>
        <w:t xml:space="preserve"> </w:t>
      </w:r>
      <w:r>
        <w:rPr>
          <w:i/>
          <w:spacing w:val="-2"/>
          <w:sz w:val="24"/>
        </w:rPr>
        <w:t>Pendidikan</w:t>
      </w:r>
      <w:r>
        <w:rPr>
          <w:i/>
          <w:spacing w:val="-7"/>
          <w:sz w:val="24"/>
        </w:rPr>
        <w:t xml:space="preserve"> </w:t>
      </w:r>
      <w:r>
        <w:rPr>
          <w:i/>
          <w:spacing w:val="-2"/>
          <w:sz w:val="24"/>
        </w:rPr>
        <w:t>Agama</w:t>
      </w:r>
      <w:r>
        <w:rPr>
          <w:i/>
          <w:spacing w:val="-4"/>
          <w:sz w:val="24"/>
        </w:rPr>
        <w:t xml:space="preserve"> </w:t>
      </w:r>
      <w:r>
        <w:rPr>
          <w:i/>
          <w:spacing w:val="-2"/>
          <w:sz w:val="24"/>
        </w:rPr>
        <w:t>Katolik</w:t>
      </w:r>
      <w:r>
        <w:rPr>
          <w:i/>
          <w:spacing w:val="-5"/>
          <w:sz w:val="24"/>
        </w:rPr>
        <w:t xml:space="preserve"> </w:t>
      </w:r>
      <w:r>
        <w:rPr>
          <w:i/>
          <w:spacing w:val="-2"/>
          <w:sz w:val="24"/>
        </w:rPr>
        <w:t>di</w:t>
      </w:r>
      <w:r>
        <w:rPr>
          <w:i/>
          <w:spacing w:val="-5"/>
          <w:sz w:val="24"/>
        </w:rPr>
        <w:t xml:space="preserve"> </w:t>
      </w:r>
      <w:r>
        <w:rPr>
          <w:i/>
          <w:spacing w:val="-2"/>
          <w:sz w:val="24"/>
        </w:rPr>
        <w:t>Era</w:t>
      </w:r>
      <w:r>
        <w:rPr>
          <w:i/>
          <w:spacing w:val="-3"/>
          <w:sz w:val="24"/>
        </w:rPr>
        <w:t xml:space="preserve"> </w:t>
      </w:r>
      <w:r>
        <w:rPr>
          <w:i/>
          <w:spacing w:val="-2"/>
          <w:sz w:val="24"/>
        </w:rPr>
        <w:t>Digital</w:t>
      </w:r>
      <w:r>
        <w:rPr>
          <w:spacing w:val="-2"/>
          <w:sz w:val="24"/>
        </w:rPr>
        <w:t>.</w:t>
      </w:r>
    </w:p>
    <w:p w:rsidR="00BC3CB7" w:rsidRDefault="00AF39CF">
      <w:pPr>
        <w:pStyle w:val="BodyText"/>
        <w:spacing w:before="42"/>
        <w:ind w:left="853"/>
      </w:pPr>
      <w:r>
        <w:t xml:space="preserve">Dokpen </w:t>
      </w:r>
      <w:r>
        <w:rPr>
          <w:spacing w:val="-4"/>
        </w:rPr>
        <w:t>KWI.</w:t>
      </w:r>
    </w:p>
    <w:p w:rsidR="00BC3CB7" w:rsidRDefault="00AF39CF">
      <w:pPr>
        <w:pStyle w:val="BodyText"/>
        <w:tabs>
          <w:tab w:val="left" w:pos="2177"/>
          <w:tab w:val="left" w:pos="4682"/>
          <w:tab w:val="left" w:pos="5822"/>
        </w:tabs>
        <w:spacing w:before="40" w:line="276" w:lineRule="auto"/>
        <w:ind w:left="853" w:right="136" w:hanging="568"/>
        <w:jc w:val="left"/>
      </w:pPr>
      <w:r>
        <w:t>KWI.</w:t>
      </w:r>
      <w:r>
        <w:rPr>
          <w:spacing w:val="-15"/>
        </w:rPr>
        <w:t xml:space="preserve"> </w:t>
      </w:r>
      <w:r>
        <w:t>(2015).</w:t>
      </w:r>
      <w:r>
        <w:rPr>
          <w:spacing w:val="-15"/>
        </w:rPr>
        <w:t xml:space="preserve"> </w:t>
      </w:r>
      <w:r>
        <w:t>Mendidik</w:t>
      </w:r>
      <w:r>
        <w:rPr>
          <w:spacing w:val="-15"/>
        </w:rPr>
        <w:t xml:space="preserve"> </w:t>
      </w:r>
      <w:r>
        <w:t>di</w:t>
      </w:r>
      <w:r>
        <w:rPr>
          <w:spacing w:val="-15"/>
        </w:rPr>
        <w:t xml:space="preserve"> </w:t>
      </w:r>
      <w:r>
        <w:t>Masa</w:t>
      </w:r>
      <w:r>
        <w:rPr>
          <w:spacing w:val="-15"/>
        </w:rPr>
        <w:t xml:space="preserve"> </w:t>
      </w:r>
      <w:r>
        <w:t>Kini</w:t>
      </w:r>
      <w:r>
        <w:rPr>
          <w:spacing w:val="-15"/>
        </w:rPr>
        <w:t xml:space="preserve"> </w:t>
      </w:r>
      <w:r>
        <w:t>dan</w:t>
      </w:r>
      <w:r>
        <w:rPr>
          <w:spacing w:val="-15"/>
        </w:rPr>
        <w:t xml:space="preserve"> </w:t>
      </w:r>
      <w:r>
        <w:t>Masa</w:t>
      </w:r>
      <w:r>
        <w:rPr>
          <w:spacing w:val="-15"/>
        </w:rPr>
        <w:t xml:space="preserve"> </w:t>
      </w:r>
      <w:r>
        <w:t>Depan:</w:t>
      </w:r>
      <w:r>
        <w:rPr>
          <w:spacing w:val="-15"/>
        </w:rPr>
        <w:t xml:space="preserve"> </w:t>
      </w:r>
      <w:r>
        <w:t>Semangat yang</w:t>
      </w:r>
      <w:r>
        <w:rPr>
          <w:spacing w:val="40"/>
        </w:rPr>
        <w:t xml:space="preserve"> </w:t>
      </w:r>
      <w:r>
        <w:t>Diperbarui.</w:t>
      </w:r>
      <w:r>
        <w:rPr>
          <w:spacing w:val="40"/>
        </w:rPr>
        <w:t xml:space="preserve"> </w:t>
      </w:r>
      <w:r>
        <w:t>In</w:t>
      </w:r>
      <w:r>
        <w:rPr>
          <w:spacing w:val="80"/>
        </w:rPr>
        <w:t xml:space="preserve"> </w:t>
      </w:r>
      <w:r>
        <w:rPr>
          <w:i/>
        </w:rPr>
        <w:t>Dokumen</w:t>
      </w:r>
      <w:r>
        <w:rPr>
          <w:i/>
          <w:spacing w:val="40"/>
        </w:rPr>
        <w:t xml:space="preserve"> </w:t>
      </w:r>
      <w:r>
        <w:rPr>
          <w:i/>
        </w:rPr>
        <w:t>Gereja</w:t>
      </w:r>
      <w:r>
        <w:rPr>
          <w:i/>
          <w:spacing w:val="80"/>
        </w:rPr>
        <w:t xml:space="preserve"> </w:t>
      </w:r>
      <w:r>
        <w:rPr>
          <w:i/>
        </w:rPr>
        <w:t>Katolik</w:t>
      </w:r>
      <w:r>
        <w:rPr>
          <w:i/>
          <w:spacing w:val="40"/>
        </w:rPr>
        <w:t xml:space="preserve"> </w:t>
      </w:r>
      <w:r>
        <w:rPr>
          <w:i/>
        </w:rPr>
        <w:t>Konsili</w:t>
      </w:r>
      <w:r>
        <w:rPr>
          <w:i/>
          <w:spacing w:val="40"/>
        </w:rPr>
        <w:t xml:space="preserve"> </w:t>
      </w:r>
      <w:r>
        <w:rPr>
          <w:i/>
        </w:rPr>
        <w:t>Vatikan</w:t>
      </w:r>
      <w:r>
        <w:rPr>
          <w:i/>
          <w:spacing w:val="34"/>
        </w:rPr>
        <w:t xml:space="preserve"> </w:t>
      </w:r>
      <w:r>
        <w:rPr>
          <w:i/>
        </w:rPr>
        <w:t>II</w:t>
      </w:r>
      <w:r>
        <w:rPr>
          <w:i/>
          <w:spacing w:val="35"/>
        </w:rPr>
        <w:t xml:space="preserve"> </w:t>
      </w:r>
      <w:r>
        <w:t>(pp.</w:t>
      </w:r>
      <w:r>
        <w:rPr>
          <w:spacing w:val="34"/>
        </w:rPr>
        <w:t xml:space="preserve"> </w:t>
      </w:r>
      <w:r>
        <w:t>393–424).</w:t>
      </w:r>
      <w:r>
        <w:rPr>
          <w:spacing w:val="34"/>
        </w:rPr>
        <w:t xml:space="preserve"> </w:t>
      </w:r>
      <w:r>
        <w:t>Departemen</w:t>
      </w:r>
      <w:r>
        <w:rPr>
          <w:spacing w:val="36"/>
        </w:rPr>
        <w:t xml:space="preserve"> </w:t>
      </w:r>
      <w:r>
        <w:t>Dokumentasi</w:t>
      </w:r>
      <w:r>
        <w:rPr>
          <w:spacing w:val="34"/>
        </w:rPr>
        <w:t xml:space="preserve"> </w:t>
      </w:r>
      <w:r>
        <w:t xml:space="preserve">dan </w:t>
      </w:r>
      <w:r>
        <w:rPr>
          <w:spacing w:val="-2"/>
        </w:rPr>
        <w:t>Penerangan</w:t>
      </w:r>
      <w:r>
        <w:tab/>
        <w:t>Konferensi</w:t>
      </w:r>
      <w:r>
        <w:rPr>
          <w:spacing w:val="80"/>
        </w:rPr>
        <w:t xml:space="preserve"> </w:t>
      </w:r>
      <w:r>
        <w:t>Waligereja</w:t>
      </w:r>
      <w:r>
        <w:tab/>
      </w:r>
      <w:r>
        <w:rPr>
          <w:spacing w:val="-2"/>
        </w:rPr>
        <w:t>Indonesia</w:t>
      </w:r>
      <w:r>
        <w:tab/>
      </w:r>
      <w:r>
        <w:rPr>
          <w:spacing w:val="-2"/>
        </w:rPr>
        <w:t>(KWI). https://doi.org/10.1093/acprof:oso/97801906 25795.003.0016</w:t>
      </w:r>
    </w:p>
    <w:p w:rsidR="00BC3CB7" w:rsidRDefault="00AF39CF">
      <w:pPr>
        <w:pStyle w:val="BodyText"/>
        <w:spacing w:before="2"/>
        <w:jc w:val="left"/>
      </w:pPr>
      <w:r>
        <w:t>Kwirinus,</w:t>
      </w:r>
      <w:r>
        <w:rPr>
          <w:spacing w:val="44"/>
        </w:rPr>
        <w:t xml:space="preserve"> </w:t>
      </w:r>
      <w:r>
        <w:t>D.</w:t>
      </w:r>
      <w:r>
        <w:rPr>
          <w:spacing w:val="47"/>
        </w:rPr>
        <w:t xml:space="preserve"> </w:t>
      </w:r>
      <w:r>
        <w:t>(2023).</w:t>
      </w:r>
      <w:r>
        <w:rPr>
          <w:spacing w:val="26"/>
        </w:rPr>
        <w:t xml:space="preserve"> </w:t>
      </w:r>
      <w:r>
        <w:t>Awam</w:t>
      </w:r>
      <w:r>
        <w:rPr>
          <w:spacing w:val="46"/>
        </w:rPr>
        <w:t xml:space="preserve"> </w:t>
      </w:r>
      <w:r>
        <w:t>Politis</w:t>
      </w:r>
      <w:r>
        <w:rPr>
          <w:spacing w:val="45"/>
        </w:rPr>
        <w:t xml:space="preserve"> </w:t>
      </w:r>
      <w:r>
        <w:t>dan</w:t>
      </w:r>
      <w:r>
        <w:rPr>
          <w:spacing w:val="42"/>
        </w:rPr>
        <w:t xml:space="preserve"> </w:t>
      </w:r>
      <w:r>
        <w:t>Tugas</w:t>
      </w:r>
      <w:r>
        <w:rPr>
          <w:spacing w:val="46"/>
        </w:rPr>
        <w:t xml:space="preserve"> </w:t>
      </w:r>
      <w:r>
        <w:t>Kritis-</w:t>
      </w:r>
      <w:r>
        <w:rPr>
          <w:spacing w:val="-2"/>
        </w:rPr>
        <w:t>Profetis.</w:t>
      </w:r>
    </w:p>
    <w:p w:rsidR="00BC3CB7" w:rsidRDefault="00AF39CF">
      <w:pPr>
        <w:spacing w:before="40"/>
        <w:ind w:left="853"/>
        <w:rPr>
          <w:sz w:val="24"/>
        </w:rPr>
      </w:pPr>
      <w:r>
        <w:rPr>
          <w:i/>
          <w:sz w:val="24"/>
        </w:rPr>
        <w:t>Jurnal</w:t>
      </w:r>
      <w:r>
        <w:rPr>
          <w:i/>
          <w:spacing w:val="-5"/>
          <w:sz w:val="24"/>
        </w:rPr>
        <w:t xml:space="preserve"> </w:t>
      </w:r>
      <w:r>
        <w:rPr>
          <w:i/>
          <w:sz w:val="24"/>
        </w:rPr>
        <w:t>Masalah</w:t>
      </w:r>
      <w:r>
        <w:rPr>
          <w:i/>
          <w:spacing w:val="-5"/>
          <w:sz w:val="24"/>
        </w:rPr>
        <w:t xml:space="preserve"> </w:t>
      </w:r>
      <w:r>
        <w:rPr>
          <w:i/>
          <w:sz w:val="24"/>
        </w:rPr>
        <w:t>Pastoral</w:t>
      </w:r>
      <w:r>
        <w:rPr>
          <w:sz w:val="24"/>
        </w:rPr>
        <w:t>,</w:t>
      </w:r>
      <w:r>
        <w:rPr>
          <w:spacing w:val="-5"/>
          <w:sz w:val="24"/>
        </w:rPr>
        <w:t xml:space="preserve"> </w:t>
      </w:r>
      <w:r>
        <w:rPr>
          <w:i/>
          <w:sz w:val="24"/>
        </w:rPr>
        <w:t>11</w:t>
      </w:r>
      <w:r>
        <w:rPr>
          <w:sz w:val="24"/>
        </w:rPr>
        <w:t>(2),</w:t>
      </w:r>
      <w:r>
        <w:rPr>
          <w:spacing w:val="-4"/>
          <w:sz w:val="24"/>
        </w:rPr>
        <w:t xml:space="preserve"> </w:t>
      </w:r>
      <w:r>
        <w:rPr>
          <w:spacing w:val="-2"/>
          <w:sz w:val="24"/>
        </w:rPr>
        <w:t>96–122.</w:t>
      </w:r>
    </w:p>
    <w:p w:rsidR="00BC3CB7" w:rsidRDefault="00AF39CF">
      <w:pPr>
        <w:pStyle w:val="BodyText"/>
        <w:spacing w:before="42"/>
      </w:pPr>
      <w:r>
        <w:t>Lan,</w:t>
      </w:r>
      <w:r>
        <w:rPr>
          <w:spacing w:val="36"/>
        </w:rPr>
        <w:t xml:space="preserve"> </w:t>
      </w:r>
      <w:r>
        <w:t>Y.</w:t>
      </w:r>
      <w:r>
        <w:rPr>
          <w:spacing w:val="49"/>
        </w:rPr>
        <w:t xml:space="preserve"> </w:t>
      </w:r>
      <w:r>
        <w:t>F.</w:t>
      </w:r>
      <w:r>
        <w:rPr>
          <w:spacing w:val="49"/>
        </w:rPr>
        <w:t xml:space="preserve"> </w:t>
      </w:r>
      <w:r>
        <w:t>(2023).</w:t>
      </w:r>
      <w:r>
        <w:rPr>
          <w:spacing w:val="50"/>
        </w:rPr>
        <w:t xml:space="preserve"> </w:t>
      </w:r>
      <w:r>
        <w:t>INTEGRASI</w:t>
      </w:r>
      <w:r>
        <w:rPr>
          <w:spacing w:val="30"/>
        </w:rPr>
        <w:t xml:space="preserve"> </w:t>
      </w:r>
      <w:r>
        <w:t>AJARAN</w:t>
      </w:r>
      <w:r>
        <w:rPr>
          <w:spacing w:val="50"/>
        </w:rPr>
        <w:t xml:space="preserve"> </w:t>
      </w:r>
      <w:r>
        <w:t>SOSIAL</w:t>
      </w:r>
      <w:r>
        <w:rPr>
          <w:spacing w:val="41"/>
        </w:rPr>
        <w:t xml:space="preserve"> </w:t>
      </w:r>
      <w:r>
        <w:rPr>
          <w:spacing w:val="-2"/>
        </w:rPr>
        <w:t>GEREJA</w:t>
      </w:r>
    </w:p>
    <w:p w:rsidR="00BC3CB7" w:rsidRDefault="00AF39CF">
      <w:pPr>
        <w:spacing w:before="42" w:line="276" w:lineRule="auto"/>
        <w:ind w:left="853" w:right="136"/>
        <w:jc w:val="both"/>
        <w:rPr>
          <w:sz w:val="24"/>
        </w:rPr>
      </w:pPr>
      <w:r>
        <w:rPr>
          <w:sz w:val="24"/>
        </w:rPr>
        <w:t>DALAM PENDIDIKAN FORMAL</w:t>
      </w:r>
      <w:r>
        <w:rPr>
          <w:spacing w:val="-1"/>
          <w:sz w:val="24"/>
        </w:rPr>
        <w:t xml:space="preserve"> </w:t>
      </w:r>
      <w:r>
        <w:rPr>
          <w:sz w:val="24"/>
        </w:rPr>
        <w:t>Membentuk Generasi Muda</w:t>
      </w:r>
      <w:r>
        <w:rPr>
          <w:spacing w:val="-15"/>
          <w:sz w:val="24"/>
        </w:rPr>
        <w:t xml:space="preserve"> </w:t>
      </w:r>
      <w:r>
        <w:rPr>
          <w:sz w:val="24"/>
        </w:rPr>
        <w:t>Katolik</w:t>
      </w:r>
      <w:r>
        <w:rPr>
          <w:spacing w:val="-15"/>
          <w:sz w:val="24"/>
        </w:rPr>
        <w:t xml:space="preserve"> </w:t>
      </w:r>
      <w:r>
        <w:rPr>
          <w:sz w:val="24"/>
        </w:rPr>
        <w:t>Sebagai</w:t>
      </w:r>
      <w:r>
        <w:rPr>
          <w:spacing w:val="-15"/>
          <w:sz w:val="24"/>
        </w:rPr>
        <w:t xml:space="preserve"> </w:t>
      </w:r>
      <w:r>
        <w:rPr>
          <w:sz w:val="24"/>
        </w:rPr>
        <w:t>Agen</w:t>
      </w:r>
      <w:r>
        <w:rPr>
          <w:spacing w:val="-15"/>
          <w:sz w:val="24"/>
        </w:rPr>
        <w:t xml:space="preserve"> </w:t>
      </w:r>
      <w:r>
        <w:rPr>
          <w:sz w:val="24"/>
        </w:rPr>
        <w:t>Sosial.</w:t>
      </w:r>
      <w:r>
        <w:rPr>
          <w:spacing w:val="-15"/>
          <w:sz w:val="24"/>
        </w:rPr>
        <w:t xml:space="preserve"> </w:t>
      </w:r>
      <w:r>
        <w:rPr>
          <w:i/>
          <w:sz w:val="24"/>
        </w:rPr>
        <w:t>CREDENDUM:</w:t>
      </w:r>
      <w:r>
        <w:rPr>
          <w:i/>
          <w:spacing w:val="-15"/>
          <w:sz w:val="24"/>
        </w:rPr>
        <w:t xml:space="preserve"> </w:t>
      </w:r>
      <w:r>
        <w:rPr>
          <w:i/>
          <w:sz w:val="24"/>
        </w:rPr>
        <w:t>Jurnal Pendidikan Agama</w:t>
      </w:r>
      <w:r>
        <w:rPr>
          <w:sz w:val="24"/>
        </w:rPr>
        <w:t xml:space="preserve">, </w:t>
      </w:r>
      <w:r>
        <w:rPr>
          <w:i/>
          <w:sz w:val="24"/>
        </w:rPr>
        <w:t>5</w:t>
      </w:r>
      <w:r>
        <w:rPr>
          <w:sz w:val="24"/>
        </w:rPr>
        <w:t>(1), 35–47.</w:t>
      </w:r>
    </w:p>
    <w:p w:rsidR="00BC3CB7" w:rsidRDefault="00AF39CF">
      <w:pPr>
        <w:spacing w:line="276" w:lineRule="auto"/>
        <w:ind w:left="853" w:right="136" w:hanging="568"/>
        <w:jc w:val="both"/>
        <w:rPr>
          <w:sz w:val="24"/>
        </w:rPr>
      </w:pPr>
      <w:r>
        <w:rPr>
          <w:sz w:val="24"/>
        </w:rPr>
        <w:t>Lay,</w:t>
      </w:r>
      <w:r>
        <w:rPr>
          <w:spacing w:val="-14"/>
          <w:sz w:val="24"/>
        </w:rPr>
        <w:t xml:space="preserve"> </w:t>
      </w:r>
      <w:r>
        <w:rPr>
          <w:sz w:val="24"/>
        </w:rPr>
        <w:t>Sergius,</w:t>
      </w:r>
      <w:r>
        <w:rPr>
          <w:spacing w:val="-13"/>
          <w:sz w:val="24"/>
        </w:rPr>
        <w:t xml:space="preserve"> </w:t>
      </w:r>
      <w:r>
        <w:rPr>
          <w:sz w:val="24"/>
        </w:rPr>
        <w:t>P.</w:t>
      </w:r>
      <w:r>
        <w:rPr>
          <w:spacing w:val="-13"/>
          <w:sz w:val="24"/>
        </w:rPr>
        <w:t xml:space="preserve"> </w:t>
      </w:r>
      <w:r>
        <w:rPr>
          <w:sz w:val="24"/>
        </w:rPr>
        <w:t>K.</w:t>
      </w:r>
      <w:r>
        <w:rPr>
          <w:spacing w:val="-13"/>
          <w:sz w:val="24"/>
        </w:rPr>
        <w:t xml:space="preserve"> </w:t>
      </w:r>
      <w:r>
        <w:rPr>
          <w:sz w:val="24"/>
        </w:rPr>
        <w:t>N.</w:t>
      </w:r>
      <w:r>
        <w:rPr>
          <w:spacing w:val="-15"/>
          <w:sz w:val="24"/>
        </w:rPr>
        <w:t xml:space="preserve"> </w:t>
      </w:r>
      <w:r>
        <w:rPr>
          <w:sz w:val="24"/>
        </w:rPr>
        <w:t>&amp;</w:t>
      </w:r>
      <w:r>
        <w:rPr>
          <w:spacing w:val="-14"/>
          <w:sz w:val="24"/>
        </w:rPr>
        <w:t xml:space="preserve"> </w:t>
      </w:r>
      <w:r>
        <w:rPr>
          <w:sz w:val="24"/>
        </w:rPr>
        <w:t>M.</w:t>
      </w:r>
      <w:r>
        <w:rPr>
          <w:spacing w:val="-13"/>
          <w:sz w:val="24"/>
        </w:rPr>
        <w:t xml:space="preserve"> </w:t>
      </w:r>
      <w:r>
        <w:rPr>
          <w:sz w:val="24"/>
        </w:rPr>
        <w:t>R.</w:t>
      </w:r>
      <w:r>
        <w:rPr>
          <w:spacing w:val="-15"/>
          <w:sz w:val="24"/>
        </w:rPr>
        <w:t xml:space="preserve"> </w:t>
      </w:r>
      <w:r>
        <w:rPr>
          <w:sz w:val="24"/>
        </w:rPr>
        <w:t>M.</w:t>
      </w:r>
      <w:r>
        <w:rPr>
          <w:spacing w:val="-13"/>
          <w:sz w:val="24"/>
        </w:rPr>
        <w:t xml:space="preserve"> </w:t>
      </w:r>
      <w:r>
        <w:rPr>
          <w:sz w:val="24"/>
        </w:rPr>
        <w:t>(2024).</w:t>
      </w:r>
      <w:r>
        <w:rPr>
          <w:spacing w:val="-15"/>
          <w:sz w:val="24"/>
        </w:rPr>
        <w:t xml:space="preserve"> </w:t>
      </w:r>
      <w:r>
        <w:rPr>
          <w:sz w:val="24"/>
        </w:rPr>
        <w:t>Peran</w:t>
      </w:r>
      <w:r>
        <w:rPr>
          <w:spacing w:val="-14"/>
          <w:sz w:val="24"/>
        </w:rPr>
        <w:t xml:space="preserve"> </w:t>
      </w:r>
      <w:r>
        <w:rPr>
          <w:sz w:val="24"/>
        </w:rPr>
        <w:t>Guru</w:t>
      </w:r>
      <w:r>
        <w:rPr>
          <w:spacing w:val="-13"/>
          <w:sz w:val="24"/>
        </w:rPr>
        <w:t xml:space="preserve"> </w:t>
      </w:r>
      <w:r>
        <w:rPr>
          <w:sz w:val="24"/>
        </w:rPr>
        <w:t xml:space="preserve">Pendidikan Agama Katolik Di Era Digital Dalam Pembelajaran Pendidikan Agama Katolik. </w:t>
      </w:r>
      <w:r>
        <w:rPr>
          <w:i/>
          <w:sz w:val="24"/>
        </w:rPr>
        <w:t>In Veritate Lux: Jurnal Ilmu Kateketik Pastoral Teologi, Pendidikan, Antropologi, Dan Budaya</w:t>
      </w:r>
      <w:r>
        <w:rPr>
          <w:sz w:val="24"/>
        </w:rPr>
        <w:t xml:space="preserve">, </w:t>
      </w:r>
      <w:r>
        <w:rPr>
          <w:i/>
          <w:sz w:val="24"/>
        </w:rPr>
        <w:t>7</w:t>
      </w:r>
      <w:r>
        <w:rPr>
          <w:sz w:val="24"/>
        </w:rPr>
        <w:t>(1), Hal. 18-32.</w:t>
      </w:r>
    </w:p>
    <w:p w:rsidR="00BC3CB7" w:rsidRDefault="00AF39CF">
      <w:pPr>
        <w:spacing w:line="276" w:lineRule="auto"/>
        <w:ind w:left="285" w:right="141"/>
        <w:jc w:val="both"/>
        <w:rPr>
          <w:sz w:val="24"/>
        </w:rPr>
      </w:pPr>
      <w:r>
        <w:rPr>
          <w:sz w:val="24"/>
        </w:rPr>
        <w:t xml:space="preserve">Leahy, L. (1993). </w:t>
      </w:r>
      <w:r>
        <w:rPr>
          <w:i/>
          <w:sz w:val="24"/>
        </w:rPr>
        <w:t>Filsafat Ketuhanan Kontemporer</w:t>
      </w:r>
      <w:r>
        <w:rPr>
          <w:sz w:val="24"/>
        </w:rPr>
        <w:t>. Kanisius. Lepa,</w:t>
      </w:r>
      <w:r>
        <w:rPr>
          <w:spacing w:val="35"/>
          <w:sz w:val="24"/>
        </w:rPr>
        <w:t xml:space="preserve"> </w:t>
      </w:r>
      <w:r>
        <w:rPr>
          <w:sz w:val="24"/>
        </w:rPr>
        <w:t>R.,</w:t>
      </w:r>
      <w:r>
        <w:rPr>
          <w:spacing w:val="36"/>
          <w:sz w:val="24"/>
        </w:rPr>
        <w:t xml:space="preserve"> </w:t>
      </w:r>
      <w:r>
        <w:rPr>
          <w:sz w:val="24"/>
        </w:rPr>
        <w:t>Hartono,</w:t>
      </w:r>
      <w:r>
        <w:rPr>
          <w:spacing w:val="33"/>
          <w:sz w:val="24"/>
        </w:rPr>
        <w:t xml:space="preserve"> </w:t>
      </w:r>
      <w:r>
        <w:rPr>
          <w:sz w:val="24"/>
        </w:rPr>
        <w:t>T.,</w:t>
      </w:r>
      <w:r>
        <w:rPr>
          <w:spacing w:val="17"/>
          <w:sz w:val="24"/>
        </w:rPr>
        <w:t xml:space="preserve"> </w:t>
      </w:r>
      <w:r>
        <w:rPr>
          <w:sz w:val="24"/>
        </w:rPr>
        <w:t>Adijanto,</w:t>
      </w:r>
      <w:r>
        <w:rPr>
          <w:spacing w:val="36"/>
          <w:sz w:val="24"/>
        </w:rPr>
        <w:t xml:space="preserve"> </w:t>
      </w:r>
      <w:r>
        <w:rPr>
          <w:sz w:val="24"/>
        </w:rPr>
        <w:t>H.,</w:t>
      </w:r>
      <w:r>
        <w:rPr>
          <w:spacing w:val="31"/>
          <w:sz w:val="24"/>
        </w:rPr>
        <w:t xml:space="preserve"> </w:t>
      </w:r>
      <w:r>
        <w:rPr>
          <w:sz w:val="24"/>
        </w:rPr>
        <w:t>Wasugai,</w:t>
      </w:r>
      <w:r>
        <w:rPr>
          <w:spacing w:val="17"/>
          <w:sz w:val="24"/>
        </w:rPr>
        <w:t xml:space="preserve"> </w:t>
      </w:r>
      <w:r>
        <w:rPr>
          <w:sz w:val="24"/>
        </w:rPr>
        <w:t>A.,</w:t>
      </w:r>
      <w:r>
        <w:rPr>
          <w:spacing w:val="37"/>
          <w:sz w:val="24"/>
        </w:rPr>
        <w:t xml:space="preserve"> </w:t>
      </w:r>
      <w:r>
        <w:rPr>
          <w:sz w:val="24"/>
        </w:rPr>
        <w:t>Sinauru,</w:t>
      </w:r>
      <w:r>
        <w:rPr>
          <w:spacing w:val="38"/>
          <w:sz w:val="24"/>
        </w:rPr>
        <w:t xml:space="preserve"> </w:t>
      </w:r>
      <w:r>
        <w:rPr>
          <w:spacing w:val="-5"/>
          <w:sz w:val="24"/>
        </w:rPr>
        <w:t>R.,</w:t>
      </w:r>
    </w:p>
    <w:p w:rsidR="00BC3CB7" w:rsidRDefault="00AF39CF">
      <w:pPr>
        <w:pStyle w:val="BodyText"/>
        <w:ind w:left="853"/>
      </w:pPr>
      <w:r>
        <w:t>Mamahit, H.,</w:t>
      </w:r>
      <w:r>
        <w:rPr>
          <w:spacing w:val="3"/>
        </w:rPr>
        <w:t xml:space="preserve"> </w:t>
      </w:r>
      <w:r>
        <w:t>Freliyanti,</w:t>
      </w:r>
      <w:r>
        <w:rPr>
          <w:spacing w:val="3"/>
        </w:rPr>
        <w:t xml:space="preserve"> </w:t>
      </w:r>
      <w:r>
        <w:t>Lago,</w:t>
      </w:r>
      <w:r>
        <w:rPr>
          <w:spacing w:val="4"/>
        </w:rPr>
        <w:t xml:space="preserve"> </w:t>
      </w:r>
      <w:r>
        <w:t>E.,</w:t>
      </w:r>
      <w:r>
        <w:rPr>
          <w:spacing w:val="2"/>
        </w:rPr>
        <w:t xml:space="preserve"> </w:t>
      </w:r>
      <w:r>
        <w:t>Kuntaua,</w:t>
      </w:r>
      <w:r>
        <w:rPr>
          <w:spacing w:val="3"/>
        </w:rPr>
        <w:t xml:space="preserve"> </w:t>
      </w:r>
      <w:r>
        <w:t>D.,</w:t>
      </w:r>
      <w:r>
        <w:rPr>
          <w:spacing w:val="3"/>
        </w:rPr>
        <w:t xml:space="preserve"> </w:t>
      </w:r>
      <w:r>
        <w:t>&amp;</w:t>
      </w:r>
      <w:r>
        <w:rPr>
          <w:spacing w:val="-1"/>
        </w:rPr>
        <w:t xml:space="preserve"> </w:t>
      </w:r>
      <w:r>
        <w:rPr>
          <w:spacing w:val="-2"/>
        </w:rPr>
        <w:t>Walean,</w:t>
      </w:r>
    </w:p>
    <w:p w:rsidR="00BC3CB7" w:rsidRDefault="00AF39CF">
      <w:pPr>
        <w:spacing w:before="41" w:line="276" w:lineRule="auto"/>
        <w:ind w:left="853" w:right="139"/>
        <w:jc w:val="both"/>
        <w:rPr>
          <w:sz w:val="24"/>
        </w:rPr>
      </w:pPr>
      <w:r>
        <w:rPr>
          <w:sz w:val="24"/>
        </w:rPr>
        <w:t xml:space="preserve">J. (2022). </w:t>
      </w:r>
      <w:r>
        <w:rPr>
          <w:i/>
          <w:sz w:val="24"/>
        </w:rPr>
        <w:t>Paradigma Spiritualitas Kriste di Era 5.0</w:t>
      </w:r>
      <w:r>
        <w:rPr>
          <w:sz w:val="24"/>
        </w:rPr>
        <w:t>. Penerbit</w:t>
      </w:r>
      <w:r>
        <w:rPr>
          <w:spacing w:val="-11"/>
          <w:sz w:val="24"/>
        </w:rPr>
        <w:t xml:space="preserve"> </w:t>
      </w:r>
      <w:r>
        <w:rPr>
          <w:sz w:val="24"/>
        </w:rPr>
        <w:t>Andi.</w:t>
      </w:r>
    </w:p>
    <w:p w:rsidR="00BC3CB7" w:rsidRDefault="00AF39CF">
      <w:pPr>
        <w:spacing w:before="1" w:line="276" w:lineRule="auto"/>
        <w:ind w:left="853" w:right="137" w:hanging="568"/>
        <w:jc w:val="both"/>
        <w:rPr>
          <w:sz w:val="24"/>
        </w:rPr>
      </w:pPr>
      <w:r>
        <w:rPr>
          <w:sz w:val="24"/>
        </w:rPr>
        <w:t xml:space="preserve">Levy, A., &amp; Jr, S. I. (2024). </w:t>
      </w:r>
      <w:r>
        <w:rPr>
          <w:i/>
          <w:sz w:val="24"/>
        </w:rPr>
        <w:t>Laudate Deum</w:t>
      </w:r>
      <w:r>
        <w:rPr>
          <w:i/>
          <w:spacing w:val="-15"/>
          <w:sz w:val="24"/>
        </w:rPr>
        <w:t xml:space="preserve"> </w:t>
      </w:r>
      <w:r>
        <w:rPr>
          <w:i/>
          <w:sz w:val="24"/>
        </w:rPr>
        <w:t>: A Framework for Environmental Stewardship and Social Justice in the Philippines and Southeast Asia Laudate Deum</w:t>
      </w:r>
      <w:r>
        <w:rPr>
          <w:i/>
          <w:spacing w:val="-14"/>
          <w:sz w:val="24"/>
        </w:rPr>
        <w:t xml:space="preserve"> </w:t>
      </w:r>
      <w:r>
        <w:rPr>
          <w:i/>
          <w:sz w:val="24"/>
        </w:rPr>
        <w:t>: A Framework for Environmental Stewardship and Social Justice</w:t>
      </w:r>
      <w:r>
        <w:rPr>
          <w:sz w:val="24"/>
        </w:rPr>
        <w:t xml:space="preserve">. </w:t>
      </w:r>
      <w:r>
        <w:rPr>
          <w:i/>
          <w:sz w:val="24"/>
        </w:rPr>
        <w:t>7</w:t>
      </w:r>
      <w:r>
        <w:rPr>
          <w:sz w:val="24"/>
        </w:rPr>
        <w:t>(3).</w:t>
      </w:r>
    </w:p>
    <w:p w:rsidR="00BC3CB7" w:rsidRDefault="00AF39CF">
      <w:pPr>
        <w:pStyle w:val="BodyText"/>
        <w:spacing w:line="276" w:lineRule="auto"/>
        <w:ind w:left="853" w:right="140" w:hanging="568"/>
      </w:pPr>
      <w:r>
        <w:t>Liu, Y., &amp; Wu, Y. (2024). Confucian Thought of “Harmony Between</w:t>
      </w:r>
      <w:r>
        <w:rPr>
          <w:spacing w:val="74"/>
        </w:rPr>
        <w:t xml:space="preserve"> </w:t>
      </w:r>
      <w:r>
        <w:t>Man</w:t>
      </w:r>
      <w:r>
        <w:rPr>
          <w:spacing w:val="78"/>
        </w:rPr>
        <w:t xml:space="preserve"> </w:t>
      </w:r>
      <w:r>
        <w:t>and</w:t>
      </w:r>
      <w:r>
        <w:rPr>
          <w:spacing w:val="79"/>
        </w:rPr>
        <w:t xml:space="preserve"> </w:t>
      </w:r>
      <w:r>
        <w:t>Nature”</w:t>
      </w:r>
      <w:r>
        <w:rPr>
          <w:spacing w:val="76"/>
        </w:rPr>
        <w:t xml:space="preserve"> </w:t>
      </w:r>
      <w:r>
        <w:t>and</w:t>
      </w:r>
      <w:r>
        <w:rPr>
          <w:spacing w:val="77"/>
        </w:rPr>
        <w:t xml:space="preserve"> </w:t>
      </w:r>
      <w:r>
        <w:t>Contemporary</w:t>
      </w:r>
      <w:r>
        <w:rPr>
          <w:spacing w:val="77"/>
        </w:rPr>
        <w:t xml:space="preserve"> </w:t>
      </w:r>
      <w:r>
        <w:rPr>
          <w:spacing w:val="-2"/>
        </w:rPr>
        <w:t>Society</w:t>
      </w:r>
    </w:p>
    <w:p w:rsidR="00BC3CB7" w:rsidRDefault="00BC3CB7">
      <w:pPr>
        <w:pStyle w:val="BodyText"/>
        <w:spacing w:line="276" w:lineRule="auto"/>
        <w:sectPr w:rsidR="00BC3CB7">
          <w:headerReference w:type="even" r:id="rId1742"/>
          <w:headerReference w:type="default" r:id="rId1743"/>
          <w:footerReference w:type="default" r:id="rId1744"/>
          <w:headerReference w:type="first" r:id="rId1745"/>
          <w:pgSz w:w="8790" w:h="13050"/>
          <w:pgMar w:top="1060" w:right="992" w:bottom="920" w:left="1133" w:header="0" w:footer="738" w:gutter="0"/>
          <w:cols w:space="720"/>
        </w:sectPr>
      </w:pPr>
    </w:p>
    <w:p w:rsidR="00BC3CB7" w:rsidRDefault="00AF39CF">
      <w:pPr>
        <w:spacing w:before="72" w:line="276" w:lineRule="auto"/>
        <w:ind w:left="569" w:right="76"/>
        <w:rPr>
          <w:sz w:val="24"/>
        </w:rPr>
      </w:pPr>
      <w:r>
        <w:rPr>
          <w:sz w:val="24"/>
        </w:rPr>
        <w:lastRenderedPageBreak/>
        <w:t>Construction.</w:t>
      </w:r>
      <w:r>
        <w:rPr>
          <w:spacing w:val="40"/>
          <w:sz w:val="24"/>
        </w:rPr>
        <w:t xml:space="preserve"> </w:t>
      </w:r>
      <w:r>
        <w:rPr>
          <w:i/>
          <w:sz w:val="24"/>
        </w:rPr>
        <w:t>Revista</w:t>
      </w:r>
      <w:r>
        <w:rPr>
          <w:i/>
          <w:spacing w:val="40"/>
          <w:sz w:val="24"/>
        </w:rPr>
        <w:t xml:space="preserve"> </w:t>
      </w:r>
      <w:r>
        <w:rPr>
          <w:i/>
          <w:sz w:val="24"/>
        </w:rPr>
        <w:t>de</w:t>
      </w:r>
      <w:r>
        <w:rPr>
          <w:i/>
          <w:spacing w:val="40"/>
          <w:sz w:val="24"/>
        </w:rPr>
        <w:t xml:space="preserve"> </w:t>
      </w:r>
      <w:r>
        <w:rPr>
          <w:i/>
          <w:sz w:val="24"/>
        </w:rPr>
        <w:t>Filosofia</w:t>
      </w:r>
      <w:r>
        <w:rPr>
          <w:i/>
          <w:spacing w:val="40"/>
          <w:sz w:val="24"/>
        </w:rPr>
        <w:t xml:space="preserve"> </w:t>
      </w:r>
      <w:r>
        <w:rPr>
          <w:i/>
          <w:sz w:val="24"/>
        </w:rPr>
        <w:t>Da</w:t>
      </w:r>
      <w:r>
        <w:rPr>
          <w:i/>
          <w:spacing w:val="40"/>
          <w:sz w:val="24"/>
        </w:rPr>
        <w:t xml:space="preserve"> </w:t>
      </w:r>
      <w:r>
        <w:rPr>
          <w:i/>
          <w:sz w:val="24"/>
        </w:rPr>
        <w:t>Unesp,</w:t>
      </w:r>
      <w:r>
        <w:rPr>
          <w:i/>
          <w:spacing w:val="40"/>
          <w:sz w:val="24"/>
        </w:rPr>
        <w:t xml:space="preserve"> </w:t>
      </w:r>
      <w:r>
        <w:rPr>
          <w:i/>
          <w:sz w:val="24"/>
        </w:rPr>
        <w:t>Marília</w:t>
      </w:r>
      <w:r>
        <w:rPr>
          <w:sz w:val="24"/>
        </w:rPr>
        <w:t xml:space="preserve">, </w:t>
      </w:r>
      <w:r>
        <w:rPr>
          <w:i/>
          <w:sz w:val="24"/>
        </w:rPr>
        <w:t>47</w:t>
      </w:r>
      <w:r>
        <w:rPr>
          <w:sz w:val="24"/>
        </w:rPr>
        <w:t>(4),</w:t>
      </w:r>
      <w:r>
        <w:rPr>
          <w:spacing w:val="73"/>
          <w:w w:val="150"/>
          <w:sz w:val="24"/>
        </w:rPr>
        <w:t xml:space="preserve"> </w:t>
      </w:r>
      <w:r>
        <w:rPr>
          <w:sz w:val="24"/>
        </w:rPr>
        <w:t>e0240068.</w:t>
      </w:r>
      <w:r>
        <w:rPr>
          <w:spacing w:val="72"/>
          <w:w w:val="150"/>
          <w:sz w:val="24"/>
        </w:rPr>
        <w:t xml:space="preserve"> </w:t>
      </w:r>
      <w:r>
        <w:rPr>
          <w:sz w:val="24"/>
        </w:rPr>
        <w:t>https://doi.org/https://orcid.org/</w:t>
      </w:r>
      <w:r>
        <w:rPr>
          <w:spacing w:val="75"/>
          <w:w w:val="150"/>
          <w:sz w:val="24"/>
        </w:rPr>
        <w:t xml:space="preserve"> </w:t>
      </w:r>
      <w:r>
        <w:rPr>
          <w:spacing w:val="-2"/>
          <w:sz w:val="24"/>
        </w:rPr>
        <w:t>0009-</w:t>
      </w:r>
    </w:p>
    <w:p w:rsidR="00BC3CB7" w:rsidRDefault="00AF39CF">
      <w:pPr>
        <w:pStyle w:val="BodyText"/>
        <w:ind w:left="569"/>
        <w:jc w:val="left"/>
      </w:pPr>
      <w:r>
        <w:t>0005-7371-7912</w:t>
      </w:r>
      <w:r>
        <w:rPr>
          <w:spacing w:val="-1"/>
        </w:rPr>
        <w:t xml:space="preserve"> </w:t>
      </w:r>
      <w:r>
        <w:rPr>
          <w:spacing w:val="-10"/>
        </w:rPr>
        <w:t>|</w:t>
      </w:r>
    </w:p>
    <w:p w:rsidR="00BC3CB7" w:rsidRDefault="00AF39CF">
      <w:pPr>
        <w:spacing w:before="42" w:line="276" w:lineRule="auto"/>
        <w:ind w:left="569" w:hanging="568"/>
        <w:rPr>
          <w:sz w:val="24"/>
        </w:rPr>
      </w:pPr>
      <w:r>
        <w:rPr>
          <w:sz w:val="24"/>
        </w:rPr>
        <w:t>Lobo,</w:t>
      </w:r>
      <w:r>
        <w:rPr>
          <w:spacing w:val="40"/>
          <w:sz w:val="24"/>
        </w:rPr>
        <w:t xml:space="preserve"> </w:t>
      </w:r>
      <w:r>
        <w:rPr>
          <w:sz w:val="24"/>
        </w:rPr>
        <w:t>J.</w:t>
      </w:r>
      <w:r>
        <w:rPr>
          <w:spacing w:val="40"/>
          <w:sz w:val="24"/>
        </w:rPr>
        <w:t xml:space="preserve"> </w:t>
      </w:r>
      <w:r>
        <w:rPr>
          <w:sz w:val="24"/>
        </w:rPr>
        <w:t>(2023).</w:t>
      </w:r>
      <w:r>
        <w:rPr>
          <w:spacing w:val="40"/>
          <w:sz w:val="24"/>
        </w:rPr>
        <w:t xml:space="preserve"> </w:t>
      </w:r>
      <w:r>
        <w:rPr>
          <w:i/>
          <w:sz w:val="24"/>
        </w:rPr>
        <w:t>Evangelisasi</w:t>
      </w:r>
      <w:r>
        <w:rPr>
          <w:i/>
          <w:spacing w:val="40"/>
          <w:sz w:val="24"/>
        </w:rPr>
        <w:t xml:space="preserve"> </w:t>
      </w:r>
      <w:r>
        <w:rPr>
          <w:i/>
          <w:sz w:val="24"/>
        </w:rPr>
        <w:t>Melalui</w:t>
      </w:r>
      <w:r>
        <w:rPr>
          <w:i/>
          <w:spacing w:val="40"/>
          <w:sz w:val="24"/>
        </w:rPr>
        <w:t xml:space="preserve"> </w:t>
      </w:r>
      <w:r>
        <w:rPr>
          <w:i/>
          <w:sz w:val="24"/>
        </w:rPr>
        <w:t>Media</w:t>
      </w:r>
      <w:r>
        <w:rPr>
          <w:i/>
          <w:spacing w:val="40"/>
          <w:sz w:val="24"/>
        </w:rPr>
        <w:t xml:space="preserve"> </w:t>
      </w:r>
      <w:r>
        <w:rPr>
          <w:i/>
          <w:sz w:val="24"/>
        </w:rPr>
        <w:t>Sosial</w:t>
      </w:r>
      <w:r>
        <w:rPr>
          <w:i/>
          <w:spacing w:val="40"/>
          <w:sz w:val="24"/>
        </w:rPr>
        <w:t xml:space="preserve"> </w:t>
      </w:r>
      <w:r>
        <w:rPr>
          <w:i/>
          <w:sz w:val="24"/>
        </w:rPr>
        <w:t>Dalam</w:t>
      </w:r>
      <w:r>
        <w:rPr>
          <w:i/>
          <w:spacing w:val="80"/>
          <w:sz w:val="24"/>
        </w:rPr>
        <w:t xml:space="preserve"> </w:t>
      </w:r>
      <w:r>
        <w:rPr>
          <w:i/>
          <w:sz w:val="24"/>
        </w:rPr>
        <w:t>Pendidikan Agama Katolik</w:t>
      </w:r>
      <w:r>
        <w:rPr>
          <w:sz w:val="24"/>
        </w:rPr>
        <w:t>. Kanisius.</w:t>
      </w:r>
    </w:p>
    <w:p w:rsidR="00BC3CB7" w:rsidRDefault="00AF39CF">
      <w:pPr>
        <w:pStyle w:val="BodyText"/>
        <w:spacing w:line="276" w:lineRule="auto"/>
        <w:ind w:left="569" w:right="420" w:hanging="568"/>
        <w:jc w:val="left"/>
      </w:pPr>
      <w:r>
        <w:t>Ludwig</w:t>
      </w:r>
      <w:r>
        <w:rPr>
          <w:spacing w:val="38"/>
        </w:rPr>
        <w:t xml:space="preserve"> </w:t>
      </w:r>
      <w:r>
        <w:t>G.J.</w:t>
      </w:r>
      <w:r>
        <w:rPr>
          <w:spacing w:val="38"/>
        </w:rPr>
        <w:t xml:space="preserve"> </w:t>
      </w:r>
      <w:r>
        <w:t>Bieler.</w:t>
      </w:r>
      <w:r>
        <w:rPr>
          <w:spacing w:val="40"/>
        </w:rPr>
        <w:t xml:space="preserve"> </w:t>
      </w:r>
      <w:r>
        <w:t>(2025).</w:t>
      </w:r>
      <w:r>
        <w:rPr>
          <w:spacing w:val="40"/>
        </w:rPr>
        <w:t xml:space="preserve"> </w:t>
      </w:r>
      <w:r>
        <w:rPr>
          <w:i/>
        </w:rPr>
        <w:t>Martyrdom</w:t>
      </w:r>
      <w:r>
        <w:rPr>
          <w:i/>
          <w:spacing w:val="40"/>
        </w:rPr>
        <w:t xml:space="preserve"> </w:t>
      </w:r>
      <w:r>
        <w:rPr>
          <w:i/>
        </w:rPr>
        <w:t>as</w:t>
      </w:r>
      <w:r>
        <w:rPr>
          <w:i/>
          <w:spacing w:val="39"/>
        </w:rPr>
        <w:t xml:space="preserve"> </w:t>
      </w:r>
      <w:r>
        <w:rPr>
          <w:i/>
        </w:rPr>
        <w:t>union</w:t>
      </w:r>
      <w:r>
        <w:rPr>
          <w:i/>
          <w:spacing w:val="38"/>
        </w:rPr>
        <w:t xml:space="preserve"> </w:t>
      </w:r>
      <w:r>
        <w:rPr>
          <w:i/>
        </w:rPr>
        <w:t>with</w:t>
      </w:r>
      <w:r>
        <w:rPr>
          <w:i/>
          <w:spacing w:val="38"/>
        </w:rPr>
        <w:t xml:space="preserve"> </w:t>
      </w:r>
      <w:r>
        <w:rPr>
          <w:i/>
        </w:rPr>
        <w:t>Christ</w:t>
      </w:r>
      <w:r>
        <w:t xml:space="preserve">. </w:t>
      </w:r>
      <w:r>
        <w:rPr>
          <w:spacing w:val="-2"/>
        </w:rPr>
        <w:t>https:/</w:t>
      </w:r>
      <w:hyperlink r:id="rId1746">
        <w:r>
          <w:rPr>
            <w:spacing w:val="-2"/>
          </w:rPr>
          <w:t>/www.britannica.com/biography/Saint-Ignatius-of-</w:t>
        </w:r>
      </w:hyperlink>
      <w:r>
        <w:rPr>
          <w:spacing w:val="-2"/>
        </w:rPr>
        <w:t xml:space="preserve"> Antioch/Martyrdom-as-union-with-Christ</w:t>
      </w:r>
    </w:p>
    <w:p w:rsidR="00BC3CB7" w:rsidRDefault="00AF39CF">
      <w:pPr>
        <w:pStyle w:val="BodyText"/>
        <w:spacing w:line="276" w:lineRule="auto"/>
        <w:ind w:left="569" w:right="418" w:hanging="568"/>
      </w:pPr>
      <w:r>
        <w:t xml:space="preserve">Lumbanbatu, J. S., &amp; Simamora, E. C. M. (2024). Bentuk Kegiatan Toleransi Sebagai Implementasi Pendidikan Agama Katolik Kelas 12 di SMA St. Antonius Bangun Mulia. </w:t>
      </w:r>
      <w:r>
        <w:rPr>
          <w:i/>
        </w:rPr>
        <w:t>Jiip (Jurnal Ilmiah Ilmu Pendidikan)</w:t>
      </w:r>
      <w:r>
        <w:t xml:space="preserve">, </w:t>
      </w:r>
      <w:r>
        <w:rPr>
          <w:i/>
        </w:rPr>
        <w:t>7</w:t>
      </w:r>
      <w:r>
        <w:t xml:space="preserve">(7), 7150– </w:t>
      </w:r>
      <w:r>
        <w:rPr>
          <w:spacing w:val="-2"/>
        </w:rPr>
        <w:t>7155.</w:t>
      </w:r>
    </w:p>
    <w:p w:rsidR="00BC3CB7" w:rsidRDefault="00AF39CF">
      <w:pPr>
        <w:spacing w:line="276" w:lineRule="auto"/>
        <w:ind w:left="569" w:right="420" w:hanging="568"/>
        <w:jc w:val="both"/>
        <w:rPr>
          <w:sz w:val="24"/>
        </w:rPr>
      </w:pPr>
      <w:r>
        <w:rPr>
          <w:sz w:val="24"/>
        </w:rPr>
        <w:t xml:space="preserve">M. Paula. (2024). </w:t>
      </w:r>
      <w:r>
        <w:rPr>
          <w:i/>
          <w:sz w:val="24"/>
        </w:rPr>
        <w:t>HUMANIST-RELIGIOUS APPROACH AS STUDENTS’ CHARACTER FORMATION IN THE CATHOLIC</w:t>
      </w:r>
      <w:r>
        <w:rPr>
          <w:i/>
          <w:spacing w:val="-15"/>
          <w:sz w:val="24"/>
        </w:rPr>
        <w:t xml:space="preserve"> </w:t>
      </w:r>
      <w:r>
        <w:rPr>
          <w:i/>
          <w:sz w:val="24"/>
        </w:rPr>
        <w:t>RELIGION</w:t>
      </w:r>
      <w:r>
        <w:rPr>
          <w:i/>
          <w:spacing w:val="-15"/>
          <w:sz w:val="24"/>
        </w:rPr>
        <w:t xml:space="preserve"> </w:t>
      </w:r>
      <w:r>
        <w:rPr>
          <w:i/>
          <w:sz w:val="24"/>
        </w:rPr>
        <w:t>LEARNING</w:t>
      </w:r>
      <w:r>
        <w:rPr>
          <w:i/>
          <w:spacing w:val="-15"/>
          <w:sz w:val="24"/>
        </w:rPr>
        <w:t xml:space="preserve"> </w:t>
      </w:r>
      <w:r>
        <w:rPr>
          <w:i/>
          <w:sz w:val="24"/>
        </w:rPr>
        <w:t>CONTEXT</w:t>
      </w:r>
      <w:r>
        <w:rPr>
          <w:i/>
          <w:spacing w:val="-15"/>
          <w:sz w:val="24"/>
        </w:rPr>
        <w:t xml:space="preserve"> </w:t>
      </w:r>
      <w:r>
        <w:rPr>
          <w:i/>
          <w:sz w:val="24"/>
        </w:rPr>
        <w:t>M.</w:t>
      </w:r>
      <w:r>
        <w:rPr>
          <w:i/>
          <w:spacing w:val="-15"/>
          <w:sz w:val="24"/>
        </w:rPr>
        <w:t xml:space="preserve"> </w:t>
      </w:r>
      <w:r>
        <w:rPr>
          <w:sz w:val="24"/>
        </w:rPr>
        <w:t>(Vol.</w:t>
      </w:r>
      <w:r>
        <w:rPr>
          <w:spacing w:val="-15"/>
          <w:sz w:val="24"/>
        </w:rPr>
        <w:t xml:space="preserve"> </w:t>
      </w:r>
      <w:r>
        <w:rPr>
          <w:sz w:val="24"/>
        </w:rPr>
        <w:t>5, pp. 1–23).</w:t>
      </w:r>
    </w:p>
    <w:p w:rsidR="00BC3CB7" w:rsidRDefault="00AF39CF">
      <w:pPr>
        <w:tabs>
          <w:tab w:val="left" w:pos="2477"/>
          <w:tab w:val="left" w:pos="4236"/>
          <w:tab w:val="left" w:pos="5700"/>
        </w:tabs>
        <w:spacing w:before="1" w:line="276" w:lineRule="auto"/>
        <w:ind w:left="569" w:right="420" w:hanging="568"/>
        <w:jc w:val="both"/>
        <w:rPr>
          <w:sz w:val="24"/>
        </w:rPr>
      </w:pPr>
      <w:r>
        <w:rPr>
          <w:sz w:val="24"/>
        </w:rPr>
        <w:t>Madiyono, M., &amp; Haq, M. Z. (2023). Integritas</w:t>
      </w:r>
      <w:r>
        <w:rPr>
          <w:spacing w:val="-2"/>
          <w:sz w:val="24"/>
        </w:rPr>
        <w:t xml:space="preserve"> </w:t>
      </w:r>
      <w:r>
        <w:rPr>
          <w:sz w:val="24"/>
        </w:rPr>
        <w:t xml:space="preserve">Terbuka sebagai Pendekatan Baru Dialog Antariman dalam Penguatan Moderasi Beragama. </w:t>
      </w:r>
      <w:r>
        <w:rPr>
          <w:i/>
          <w:sz w:val="24"/>
        </w:rPr>
        <w:t xml:space="preserve">Integritas Terbuka: Peace and </w:t>
      </w:r>
      <w:r>
        <w:rPr>
          <w:i/>
          <w:spacing w:val="-2"/>
          <w:sz w:val="24"/>
        </w:rPr>
        <w:t>Interfaith</w:t>
      </w:r>
      <w:r>
        <w:rPr>
          <w:i/>
          <w:sz w:val="24"/>
        </w:rPr>
        <w:tab/>
      </w:r>
      <w:r>
        <w:rPr>
          <w:i/>
          <w:spacing w:val="-2"/>
          <w:sz w:val="24"/>
        </w:rPr>
        <w:t>Studies</w:t>
      </w:r>
      <w:r>
        <w:rPr>
          <w:spacing w:val="-2"/>
          <w:sz w:val="24"/>
        </w:rPr>
        <w:t>,</w:t>
      </w:r>
      <w:r>
        <w:rPr>
          <w:sz w:val="24"/>
        </w:rPr>
        <w:tab/>
      </w:r>
      <w:r>
        <w:rPr>
          <w:i/>
          <w:spacing w:val="-2"/>
          <w:sz w:val="24"/>
        </w:rPr>
        <w:t>2</w:t>
      </w:r>
      <w:r>
        <w:rPr>
          <w:spacing w:val="-2"/>
          <w:sz w:val="24"/>
        </w:rPr>
        <w:t>(1),</w:t>
      </w:r>
      <w:r>
        <w:rPr>
          <w:sz w:val="24"/>
        </w:rPr>
        <w:tab/>
      </w:r>
      <w:r>
        <w:rPr>
          <w:spacing w:val="-2"/>
          <w:sz w:val="24"/>
        </w:rPr>
        <w:t>1–16. https://doi.org/10.59029/int.v2i1.11</w:t>
      </w:r>
    </w:p>
    <w:p w:rsidR="00BC3CB7" w:rsidRDefault="00AF39CF">
      <w:pPr>
        <w:spacing w:line="276" w:lineRule="auto"/>
        <w:ind w:left="569" w:right="422" w:hanging="568"/>
        <w:jc w:val="both"/>
        <w:rPr>
          <w:sz w:val="24"/>
        </w:rPr>
      </w:pPr>
      <w:r>
        <w:rPr>
          <w:sz w:val="24"/>
        </w:rPr>
        <w:t>Madung</w:t>
      </w:r>
      <w:r>
        <w:rPr>
          <w:spacing w:val="-7"/>
          <w:sz w:val="24"/>
        </w:rPr>
        <w:t xml:space="preserve"> </w:t>
      </w:r>
      <w:r>
        <w:rPr>
          <w:sz w:val="24"/>
        </w:rPr>
        <w:t>Otto</w:t>
      </w:r>
      <w:r>
        <w:rPr>
          <w:spacing w:val="-7"/>
          <w:sz w:val="24"/>
        </w:rPr>
        <w:t xml:space="preserve"> </w:t>
      </w:r>
      <w:r>
        <w:rPr>
          <w:sz w:val="24"/>
        </w:rPr>
        <w:t>Gusti.</w:t>
      </w:r>
      <w:r>
        <w:rPr>
          <w:spacing w:val="-10"/>
          <w:sz w:val="24"/>
        </w:rPr>
        <w:t xml:space="preserve"> </w:t>
      </w:r>
      <w:r>
        <w:rPr>
          <w:sz w:val="24"/>
        </w:rPr>
        <w:t>(2024).</w:t>
      </w:r>
      <w:r>
        <w:rPr>
          <w:spacing w:val="-7"/>
          <w:sz w:val="24"/>
        </w:rPr>
        <w:t xml:space="preserve"> </w:t>
      </w:r>
      <w:r>
        <w:rPr>
          <w:i/>
          <w:sz w:val="24"/>
        </w:rPr>
        <w:t>Negara,</w:t>
      </w:r>
      <w:r>
        <w:rPr>
          <w:i/>
          <w:spacing w:val="-11"/>
          <w:sz w:val="24"/>
        </w:rPr>
        <w:t xml:space="preserve"> </w:t>
      </w:r>
      <w:r>
        <w:rPr>
          <w:i/>
          <w:sz w:val="24"/>
        </w:rPr>
        <w:t>Agama,</w:t>
      </w:r>
      <w:r>
        <w:rPr>
          <w:i/>
          <w:spacing w:val="-7"/>
          <w:sz w:val="24"/>
        </w:rPr>
        <w:t xml:space="preserve"> </w:t>
      </w:r>
      <w:r>
        <w:rPr>
          <w:i/>
          <w:sz w:val="24"/>
        </w:rPr>
        <w:t>dan</w:t>
      </w:r>
      <w:r>
        <w:rPr>
          <w:i/>
          <w:spacing w:val="-7"/>
          <w:sz w:val="24"/>
        </w:rPr>
        <w:t xml:space="preserve"> </w:t>
      </w:r>
      <w:r>
        <w:rPr>
          <w:i/>
          <w:sz w:val="24"/>
        </w:rPr>
        <w:t>Hak-Hak</w:t>
      </w:r>
      <w:r>
        <w:rPr>
          <w:i/>
          <w:spacing w:val="-13"/>
          <w:sz w:val="24"/>
        </w:rPr>
        <w:t xml:space="preserve"> </w:t>
      </w:r>
      <w:r>
        <w:rPr>
          <w:i/>
          <w:sz w:val="24"/>
        </w:rPr>
        <w:t>Asasi Manusia</w:t>
      </w:r>
      <w:r>
        <w:rPr>
          <w:sz w:val="24"/>
        </w:rPr>
        <w:t>. Ledalero.</w:t>
      </w:r>
    </w:p>
    <w:p w:rsidR="00BC3CB7" w:rsidRDefault="00AF39CF">
      <w:pPr>
        <w:spacing w:line="276" w:lineRule="auto"/>
        <w:ind w:left="569" w:right="420" w:hanging="568"/>
        <w:jc w:val="both"/>
        <w:rPr>
          <w:sz w:val="24"/>
        </w:rPr>
      </w:pPr>
      <w:r>
        <w:rPr>
          <w:sz w:val="24"/>
        </w:rPr>
        <w:t>Mahdi,</w:t>
      </w:r>
      <w:r>
        <w:rPr>
          <w:spacing w:val="-12"/>
          <w:sz w:val="24"/>
        </w:rPr>
        <w:t xml:space="preserve"> </w:t>
      </w:r>
      <w:r>
        <w:rPr>
          <w:sz w:val="24"/>
        </w:rPr>
        <w:t>M.,</w:t>
      </w:r>
      <w:r>
        <w:rPr>
          <w:spacing w:val="-12"/>
          <w:sz w:val="24"/>
        </w:rPr>
        <w:t xml:space="preserve"> </w:t>
      </w:r>
      <w:r>
        <w:rPr>
          <w:sz w:val="24"/>
        </w:rPr>
        <w:t>Siraj,</w:t>
      </w:r>
      <w:r>
        <w:rPr>
          <w:spacing w:val="-12"/>
          <w:sz w:val="24"/>
        </w:rPr>
        <w:t xml:space="preserve"> </w:t>
      </w:r>
      <w:r>
        <w:rPr>
          <w:sz w:val="24"/>
        </w:rPr>
        <w:t>S.,</w:t>
      </w:r>
      <w:r>
        <w:rPr>
          <w:spacing w:val="-13"/>
          <w:sz w:val="24"/>
        </w:rPr>
        <w:t xml:space="preserve"> </w:t>
      </w:r>
      <w:r>
        <w:rPr>
          <w:sz w:val="24"/>
        </w:rPr>
        <w:t>&amp;</w:t>
      </w:r>
      <w:r>
        <w:rPr>
          <w:spacing w:val="-12"/>
          <w:sz w:val="24"/>
        </w:rPr>
        <w:t xml:space="preserve"> </w:t>
      </w:r>
      <w:r>
        <w:rPr>
          <w:sz w:val="24"/>
        </w:rPr>
        <w:t>Marisa,</w:t>
      </w:r>
      <w:r>
        <w:rPr>
          <w:spacing w:val="-12"/>
          <w:sz w:val="24"/>
        </w:rPr>
        <w:t xml:space="preserve"> </w:t>
      </w:r>
      <w:r>
        <w:rPr>
          <w:sz w:val="24"/>
        </w:rPr>
        <w:t>R.</w:t>
      </w:r>
      <w:r>
        <w:rPr>
          <w:spacing w:val="-12"/>
          <w:sz w:val="24"/>
        </w:rPr>
        <w:t xml:space="preserve"> </w:t>
      </w:r>
      <w:r>
        <w:rPr>
          <w:sz w:val="24"/>
        </w:rPr>
        <w:t>(2024).</w:t>
      </w:r>
      <w:r>
        <w:rPr>
          <w:spacing w:val="-13"/>
          <w:sz w:val="24"/>
        </w:rPr>
        <w:t xml:space="preserve"> </w:t>
      </w:r>
      <w:r>
        <w:rPr>
          <w:sz w:val="24"/>
        </w:rPr>
        <w:t>Strategi</w:t>
      </w:r>
      <w:r>
        <w:rPr>
          <w:spacing w:val="-13"/>
          <w:sz w:val="24"/>
        </w:rPr>
        <w:t xml:space="preserve"> </w:t>
      </w:r>
      <w:r>
        <w:rPr>
          <w:sz w:val="24"/>
        </w:rPr>
        <w:t>kepala</w:t>
      </w:r>
      <w:r>
        <w:rPr>
          <w:spacing w:val="-13"/>
          <w:sz w:val="24"/>
        </w:rPr>
        <w:t xml:space="preserve"> </w:t>
      </w:r>
      <w:r>
        <w:rPr>
          <w:sz w:val="24"/>
        </w:rPr>
        <w:t xml:space="preserve">sekolah dalam pembinaan budaya religius pada sekolah dasar di Kabupaten Aceh Utara. </w:t>
      </w:r>
      <w:r>
        <w:rPr>
          <w:i/>
          <w:sz w:val="24"/>
        </w:rPr>
        <w:t>Jurnal Review Pendidikan dan Pengajaran (JRPP)</w:t>
      </w:r>
      <w:r>
        <w:rPr>
          <w:sz w:val="24"/>
        </w:rPr>
        <w:t xml:space="preserve">, </w:t>
      </w:r>
      <w:r>
        <w:rPr>
          <w:i/>
          <w:sz w:val="24"/>
        </w:rPr>
        <w:t>7</w:t>
      </w:r>
      <w:r>
        <w:rPr>
          <w:sz w:val="24"/>
        </w:rPr>
        <w:t>(4), 12686–12695.</w:t>
      </w:r>
    </w:p>
    <w:p w:rsidR="00BC3CB7" w:rsidRDefault="00AF39CF">
      <w:pPr>
        <w:spacing w:line="276" w:lineRule="auto"/>
        <w:ind w:left="569" w:right="423" w:hanging="568"/>
        <w:jc w:val="both"/>
        <w:rPr>
          <w:sz w:val="24"/>
        </w:rPr>
      </w:pPr>
      <w:r>
        <w:rPr>
          <w:sz w:val="24"/>
        </w:rPr>
        <w:t>Maiwan,</w:t>
      </w:r>
      <w:r>
        <w:rPr>
          <w:spacing w:val="-15"/>
          <w:sz w:val="24"/>
        </w:rPr>
        <w:t xml:space="preserve"> </w:t>
      </w:r>
      <w:r>
        <w:rPr>
          <w:sz w:val="24"/>
        </w:rPr>
        <w:t>M.</w:t>
      </w:r>
      <w:r>
        <w:rPr>
          <w:spacing w:val="-15"/>
          <w:sz w:val="24"/>
        </w:rPr>
        <w:t xml:space="preserve"> </w:t>
      </w:r>
      <w:r>
        <w:rPr>
          <w:sz w:val="24"/>
        </w:rPr>
        <w:t>(2022).</w:t>
      </w:r>
      <w:r>
        <w:rPr>
          <w:spacing w:val="-15"/>
          <w:sz w:val="24"/>
        </w:rPr>
        <w:t xml:space="preserve"> </w:t>
      </w:r>
      <w:r>
        <w:rPr>
          <w:sz w:val="24"/>
        </w:rPr>
        <w:t>Memahami</w:t>
      </w:r>
      <w:r>
        <w:rPr>
          <w:spacing w:val="-15"/>
          <w:sz w:val="24"/>
        </w:rPr>
        <w:t xml:space="preserve"> </w:t>
      </w:r>
      <w:r>
        <w:rPr>
          <w:sz w:val="24"/>
        </w:rPr>
        <w:t>Teori-teori</w:t>
      </w:r>
      <w:r>
        <w:rPr>
          <w:spacing w:val="-15"/>
          <w:sz w:val="24"/>
        </w:rPr>
        <w:t xml:space="preserve"> </w:t>
      </w:r>
      <w:r>
        <w:rPr>
          <w:sz w:val="24"/>
        </w:rPr>
        <w:t>Etika:</w:t>
      </w:r>
      <w:r>
        <w:rPr>
          <w:spacing w:val="-15"/>
          <w:sz w:val="24"/>
        </w:rPr>
        <w:t xml:space="preserve"> </w:t>
      </w:r>
      <w:r>
        <w:rPr>
          <w:sz w:val="24"/>
        </w:rPr>
        <w:t>Cakrawala</w:t>
      </w:r>
      <w:r>
        <w:rPr>
          <w:spacing w:val="-15"/>
          <w:sz w:val="24"/>
        </w:rPr>
        <w:t xml:space="preserve"> </w:t>
      </w:r>
      <w:r>
        <w:rPr>
          <w:sz w:val="24"/>
        </w:rPr>
        <w:t xml:space="preserve">dan Pandangan. </w:t>
      </w:r>
      <w:r>
        <w:rPr>
          <w:i/>
          <w:sz w:val="24"/>
        </w:rPr>
        <w:t>Jurnal Ilmiah Mimbar</w:t>
      </w:r>
      <w:r>
        <w:rPr>
          <w:sz w:val="24"/>
        </w:rPr>
        <w:t xml:space="preserve">, </w:t>
      </w:r>
      <w:r>
        <w:rPr>
          <w:i/>
          <w:sz w:val="24"/>
        </w:rPr>
        <w:t>17</w:t>
      </w:r>
      <w:r>
        <w:rPr>
          <w:sz w:val="24"/>
        </w:rPr>
        <w:t>(2), 193–215.</w:t>
      </w:r>
    </w:p>
    <w:p w:rsidR="00BC3CB7" w:rsidRDefault="00AF39CF">
      <w:pPr>
        <w:pStyle w:val="BodyText"/>
        <w:spacing w:line="276" w:lineRule="auto"/>
        <w:ind w:left="569" w:right="420" w:hanging="568"/>
      </w:pPr>
      <w:r>
        <w:t>Mąkosa,</w:t>
      </w:r>
      <w:r>
        <w:rPr>
          <w:spacing w:val="-10"/>
        </w:rPr>
        <w:t xml:space="preserve"> </w:t>
      </w:r>
      <w:r>
        <w:t>P.</w:t>
      </w:r>
      <w:r>
        <w:rPr>
          <w:spacing w:val="-9"/>
        </w:rPr>
        <w:t xml:space="preserve"> </w:t>
      </w:r>
      <w:r>
        <w:t>(2023).</w:t>
      </w:r>
      <w:r>
        <w:rPr>
          <w:spacing w:val="-7"/>
        </w:rPr>
        <w:t xml:space="preserve"> </w:t>
      </w:r>
      <w:r>
        <w:t>Challenges</w:t>
      </w:r>
      <w:r>
        <w:rPr>
          <w:spacing w:val="-8"/>
        </w:rPr>
        <w:t xml:space="preserve"> </w:t>
      </w:r>
      <w:r>
        <w:t>for</w:t>
      </w:r>
      <w:r>
        <w:rPr>
          <w:spacing w:val="-9"/>
        </w:rPr>
        <w:t xml:space="preserve"> </w:t>
      </w:r>
      <w:r>
        <w:t>Religious</w:t>
      </w:r>
      <w:r>
        <w:rPr>
          <w:spacing w:val="-9"/>
        </w:rPr>
        <w:t xml:space="preserve"> </w:t>
      </w:r>
      <w:r>
        <w:t>Education</w:t>
      </w:r>
      <w:r>
        <w:rPr>
          <w:spacing w:val="-9"/>
        </w:rPr>
        <w:t xml:space="preserve"> </w:t>
      </w:r>
      <w:r>
        <w:t>at</w:t>
      </w:r>
      <w:r>
        <w:rPr>
          <w:spacing w:val="-10"/>
        </w:rPr>
        <w:t xml:space="preserve"> </w:t>
      </w:r>
      <w:r>
        <w:t>School in</w:t>
      </w:r>
      <w:r>
        <w:rPr>
          <w:spacing w:val="-7"/>
        </w:rPr>
        <w:t xml:space="preserve"> </w:t>
      </w:r>
      <w:r>
        <w:t>the</w:t>
      </w:r>
      <w:r>
        <w:rPr>
          <w:spacing w:val="-7"/>
        </w:rPr>
        <w:t xml:space="preserve"> </w:t>
      </w:r>
      <w:r>
        <w:t>Opinion</w:t>
      </w:r>
      <w:r>
        <w:rPr>
          <w:spacing w:val="-7"/>
        </w:rPr>
        <w:t xml:space="preserve"> </w:t>
      </w:r>
      <w:r>
        <w:t>of</w:t>
      </w:r>
      <w:r>
        <w:rPr>
          <w:spacing w:val="-7"/>
        </w:rPr>
        <w:t xml:space="preserve"> </w:t>
      </w:r>
      <w:r>
        <w:t>Religion</w:t>
      </w:r>
      <w:r>
        <w:rPr>
          <w:spacing w:val="-10"/>
        </w:rPr>
        <w:t xml:space="preserve"> </w:t>
      </w:r>
      <w:r>
        <w:t>Teachers.</w:t>
      </w:r>
      <w:r>
        <w:rPr>
          <w:spacing w:val="-5"/>
        </w:rPr>
        <w:t xml:space="preserve"> </w:t>
      </w:r>
      <w:r>
        <w:rPr>
          <w:i/>
        </w:rPr>
        <w:t>Roczniki</w:t>
      </w:r>
      <w:r>
        <w:rPr>
          <w:i/>
          <w:spacing w:val="-8"/>
        </w:rPr>
        <w:t xml:space="preserve"> </w:t>
      </w:r>
      <w:r>
        <w:rPr>
          <w:i/>
        </w:rPr>
        <w:t>Teologiczne</w:t>
      </w:r>
      <w:r>
        <w:t xml:space="preserve">, </w:t>
      </w:r>
      <w:r>
        <w:rPr>
          <w:i/>
        </w:rPr>
        <w:t>69</w:t>
      </w:r>
      <w:r>
        <w:t>(11EV), 5–25. https://doi.org/10.18290/rt2269001</w:t>
      </w:r>
    </w:p>
    <w:p w:rsidR="00BC3CB7" w:rsidRDefault="00AF39CF">
      <w:pPr>
        <w:spacing w:line="276" w:lineRule="exact"/>
        <w:ind w:left="1"/>
        <w:jc w:val="both"/>
        <w:rPr>
          <w:i/>
          <w:sz w:val="24"/>
        </w:rPr>
      </w:pPr>
      <w:r>
        <w:rPr>
          <w:sz w:val="24"/>
        </w:rPr>
        <w:t>Maria,</w:t>
      </w:r>
      <w:r>
        <w:rPr>
          <w:spacing w:val="14"/>
          <w:sz w:val="24"/>
        </w:rPr>
        <w:t xml:space="preserve"> </w:t>
      </w:r>
      <w:r>
        <w:rPr>
          <w:sz w:val="24"/>
        </w:rPr>
        <w:t>P.,</w:t>
      </w:r>
      <w:r>
        <w:rPr>
          <w:spacing w:val="16"/>
          <w:sz w:val="24"/>
        </w:rPr>
        <w:t xml:space="preserve"> </w:t>
      </w:r>
      <w:r>
        <w:rPr>
          <w:sz w:val="24"/>
        </w:rPr>
        <w:t>&amp;</w:t>
      </w:r>
      <w:r>
        <w:rPr>
          <w:spacing w:val="11"/>
          <w:sz w:val="24"/>
        </w:rPr>
        <w:t xml:space="preserve"> </w:t>
      </w:r>
      <w:r>
        <w:rPr>
          <w:sz w:val="24"/>
        </w:rPr>
        <w:t>Wahnyuningrum,</w:t>
      </w:r>
      <w:r>
        <w:rPr>
          <w:spacing w:val="14"/>
          <w:sz w:val="24"/>
        </w:rPr>
        <w:t xml:space="preserve"> </w:t>
      </w:r>
      <w:r>
        <w:rPr>
          <w:sz w:val="24"/>
        </w:rPr>
        <w:t>E.</w:t>
      </w:r>
      <w:r>
        <w:rPr>
          <w:spacing w:val="17"/>
          <w:sz w:val="24"/>
        </w:rPr>
        <w:t xml:space="preserve"> </w:t>
      </w:r>
      <w:r>
        <w:rPr>
          <w:sz w:val="24"/>
        </w:rPr>
        <w:t>(2025).</w:t>
      </w:r>
      <w:r>
        <w:rPr>
          <w:spacing w:val="17"/>
          <w:sz w:val="24"/>
        </w:rPr>
        <w:t xml:space="preserve"> </w:t>
      </w:r>
      <w:r>
        <w:rPr>
          <w:i/>
          <w:sz w:val="24"/>
        </w:rPr>
        <w:t>Critical</w:t>
      </w:r>
      <w:r>
        <w:rPr>
          <w:i/>
          <w:spacing w:val="14"/>
          <w:sz w:val="24"/>
        </w:rPr>
        <w:t xml:space="preserve"> </w:t>
      </w:r>
      <w:r>
        <w:rPr>
          <w:i/>
          <w:sz w:val="24"/>
        </w:rPr>
        <w:t>Thinking</w:t>
      </w:r>
      <w:r>
        <w:rPr>
          <w:i/>
          <w:spacing w:val="15"/>
          <w:sz w:val="24"/>
        </w:rPr>
        <w:t xml:space="preserve"> </w:t>
      </w:r>
      <w:r>
        <w:rPr>
          <w:i/>
          <w:spacing w:val="-5"/>
          <w:sz w:val="24"/>
        </w:rPr>
        <w:t>and</w:t>
      </w:r>
    </w:p>
    <w:p w:rsidR="00BC3CB7" w:rsidRDefault="00BC3CB7">
      <w:pPr>
        <w:spacing w:line="276" w:lineRule="exact"/>
        <w:jc w:val="both"/>
        <w:rPr>
          <w:i/>
          <w:sz w:val="24"/>
        </w:rPr>
        <w:sectPr w:rsidR="00BC3CB7">
          <w:headerReference w:type="even" r:id="rId1747"/>
          <w:headerReference w:type="default" r:id="rId1748"/>
          <w:footerReference w:type="default" r:id="rId1749"/>
          <w:headerReference w:type="first" r:id="rId1750"/>
          <w:pgSz w:w="8790" w:h="13050"/>
          <w:pgMar w:top="1060" w:right="992" w:bottom="920" w:left="1133" w:header="0" w:footer="738" w:gutter="0"/>
          <w:cols w:space="720"/>
        </w:sectPr>
      </w:pPr>
    </w:p>
    <w:p w:rsidR="00BC3CB7" w:rsidRDefault="00AF39CF">
      <w:pPr>
        <w:spacing w:before="72" w:line="276" w:lineRule="auto"/>
        <w:ind w:left="853" w:right="135"/>
        <w:jc w:val="both"/>
        <w:rPr>
          <w:sz w:val="24"/>
        </w:rPr>
      </w:pPr>
      <w:r>
        <w:rPr>
          <w:i/>
          <w:sz w:val="24"/>
        </w:rPr>
        <w:lastRenderedPageBreak/>
        <w:t>Collaboration Skills in Catholic Religious Education</w:t>
      </w:r>
      <w:r>
        <w:rPr>
          <w:i/>
          <w:spacing w:val="-15"/>
          <w:sz w:val="24"/>
        </w:rPr>
        <w:t xml:space="preserve"> </w:t>
      </w:r>
      <w:r>
        <w:rPr>
          <w:i/>
          <w:sz w:val="24"/>
        </w:rPr>
        <w:t>: A Study of Junior High School Students</w:t>
      </w:r>
      <w:r>
        <w:rPr>
          <w:sz w:val="24"/>
        </w:rPr>
        <w:t xml:space="preserve">. </w:t>
      </w:r>
      <w:r>
        <w:rPr>
          <w:i/>
          <w:sz w:val="24"/>
        </w:rPr>
        <w:t>9</w:t>
      </w:r>
      <w:r>
        <w:rPr>
          <w:sz w:val="24"/>
        </w:rPr>
        <w:t xml:space="preserve">(1), 43–48. </w:t>
      </w:r>
      <w:r>
        <w:rPr>
          <w:spacing w:val="-2"/>
          <w:sz w:val="24"/>
        </w:rPr>
        <w:t>https://doi.org/10.31004/obsesi.v9i1.6751</w:t>
      </w:r>
    </w:p>
    <w:p w:rsidR="00BC3CB7" w:rsidRDefault="00AF39CF">
      <w:pPr>
        <w:spacing w:line="276" w:lineRule="auto"/>
        <w:ind w:left="853" w:right="138" w:hanging="568"/>
        <w:jc w:val="both"/>
        <w:rPr>
          <w:sz w:val="24"/>
        </w:rPr>
      </w:pPr>
      <w:r>
        <w:rPr>
          <w:spacing w:val="-2"/>
          <w:sz w:val="24"/>
        </w:rPr>
        <w:t>Martasudjita,</w:t>
      </w:r>
      <w:r>
        <w:rPr>
          <w:spacing w:val="-5"/>
          <w:sz w:val="24"/>
        </w:rPr>
        <w:t xml:space="preserve"> </w:t>
      </w:r>
      <w:r>
        <w:rPr>
          <w:spacing w:val="-2"/>
          <w:sz w:val="24"/>
        </w:rPr>
        <w:t>E.</w:t>
      </w:r>
      <w:r>
        <w:rPr>
          <w:spacing w:val="-3"/>
          <w:sz w:val="24"/>
        </w:rPr>
        <w:t xml:space="preserve"> </w:t>
      </w:r>
      <w:r>
        <w:rPr>
          <w:spacing w:val="-2"/>
          <w:sz w:val="24"/>
        </w:rPr>
        <w:t>(2021).</w:t>
      </w:r>
      <w:r>
        <w:rPr>
          <w:spacing w:val="-3"/>
          <w:sz w:val="24"/>
        </w:rPr>
        <w:t xml:space="preserve"> </w:t>
      </w:r>
      <w:r>
        <w:rPr>
          <w:i/>
          <w:spacing w:val="-2"/>
          <w:sz w:val="24"/>
        </w:rPr>
        <w:t>Teologi</w:t>
      </w:r>
      <w:r>
        <w:rPr>
          <w:i/>
          <w:spacing w:val="-5"/>
          <w:sz w:val="24"/>
        </w:rPr>
        <w:t xml:space="preserve"> </w:t>
      </w:r>
      <w:r>
        <w:rPr>
          <w:i/>
          <w:spacing w:val="-2"/>
          <w:sz w:val="24"/>
        </w:rPr>
        <w:t>Inkulturasi:</w:t>
      </w:r>
      <w:r>
        <w:rPr>
          <w:i/>
          <w:spacing w:val="-5"/>
          <w:sz w:val="24"/>
        </w:rPr>
        <w:t xml:space="preserve"> </w:t>
      </w:r>
      <w:r>
        <w:rPr>
          <w:i/>
          <w:spacing w:val="-2"/>
          <w:sz w:val="24"/>
        </w:rPr>
        <w:t>Perayaan</w:t>
      </w:r>
      <w:r>
        <w:rPr>
          <w:i/>
          <w:spacing w:val="-4"/>
          <w:sz w:val="24"/>
        </w:rPr>
        <w:t xml:space="preserve"> </w:t>
      </w:r>
      <w:r>
        <w:rPr>
          <w:i/>
          <w:spacing w:val="-2"/>
          <w:sz w:val="24"/>
        </w:rPr>
        <w:t>Injil</w:t>
      </w:r>
      <w:r>
        <w:rPr>
          <w:i/>
          <w:spacing w:val="-4"/>
          <w:sz w:val="24"/>
        </w:rPr>
        <w:t xml:space="preserve"> </w:t>
      </w:r>
      <w:r>
        <w:rPr>
          <w:i/>
          <w:spacing w:val="-2"/>
          <w:sz w:val="24"/>
        </w:rPr>
        <w:t xml:space="preserve">Yesus </w:t>
      </w:r>
      <w:r>
        <w:rPr>
          <w:i/>
          <w:sz w:val="24"/>
        </w:rPr>
        <w:t>Kristus di Bumi Indonesia</w:t>
      </w:r>
      <w:r>
        <w:rPr>
          <w:sz w:val="24"/>
        </w:rPr>
        <w:t>. Kanisius.</w:t>
      </w:r>
    </w:p>
    <w:p w:rsidR="00BC3CB7" w:rsidRDefault="00AF39CF">
      <w:pPr>
        <w:spacing w:line="276" w:lineRule="auto"/>
        <w:ind w:left="853" w:right="140" w:hanging="568"/>
        <w:jc w:val="both"/>
        <w:rPr>
          <w:sz w:val="24"/>
        </w:rPr>
      </w:pPr>
      <w:r>
        <w:rPr>
          <w:sz w:val="24"/>
        </w:rPr>
        <w:t>Martinus,</w:t>
      </w:r>
      <w:r>
        <w:rPr>
          <w:spacing w:val="-8"/>
          <w:sz w:val="24"/>
        </w:rPr>
        <w:t xml:space="preserve"> </w:t>
      </w:r>
      <w:r>
        <w:rPr>
          <w:sz w:val="24"/>
        </w:rPr>
        <w:t>&amp;</w:t>
      </w:r>
      <w:r>
        <w:rPr>
          <w:spacing w:val="-15"/>
          <w:sz w:val="24"/>
        </w:rPr>
        <w:t xml:space="preserve"> </w:t>
      </w:r>
      <w:r>
        <w:rPr>
          <w:sz w:val="24"/>
        </w:rPr>
        <w:t>Amadi.</w:t>
      </w:r>
      <w:r>
        <w:rPr>
          <w:spacing w:val="-3"/>
          <w:sz w:val="24"/>
        </w:rPr>
        <w:t xml:space="preserve"> </w:t>
      </w:r>
      <w:r>
        <w:rPr>
          <w:sz w:val="24"/>
        </w:rPr>
        <w:t>(2021).</w:t>
      </w:r>
      <w:r>
        <w:rPr>
          <w:spacing w:val="-5"/>
          <w:sz w:val="24"/>
        </w:rPr>
        <w:t xml:space="preserve"> </w:t>
      </w:r>
      <w:r>
        <w:rPr>
          <w:sz w:val="24"/>
        </w:rPr>
        <w:t>Dampak</w:t>
      </w:r>
      <w:r>
        <w:rPr>
          <w:spacing w:val="-5"/>
          <w:sz w:val="24"/>
        </w:rPr>
        <w:t xml:space="preserve"> </w:t>
      </w:r>
      <w:r>
        <w:rPr>
          <w:sz w:val="24"/>
        </w:rPr>
        <w:t>Pendidikan</w:t>
      </w:r>
      <w:r>
        <w:rPr>
          <w:spacing w:val="-15"/>
          <w:sz w:val="24"/>
        </w:rPr>
        <w:t xml:space="preserve"> </w:t>
      </w:r>
      <w:r>
        <w:rPr>
          <w:sz w:val="24"/>
        </w:rPr>
        <w:t>Agama</w:t>
      </w:r>
      <w:r>
        <w:rPr>
          <w:spacing w:val="-5"/>
          <w:sz w:val="24"/>
        </w:rPr>
        <w:t xml:space="preserve"> </w:t>
      </w:r>
      <w:r>
        <w:rPr>
          <w:sz w:val="24"/>
        </w:rPr>
        <w:t xml:space="preserve">Katolik Terhadap Perilaku Siswa di Sekolah Negeri Pontianak. </w:t>
      </w:r>
      <w:r>
        <w:rPr>
          <w:i/>
          <w:sz w:val="24"/>
        </w:rPr>
        <w:t>Jurnal Pendidikan Agama Katolik</w:t>
      </w:r>
      <w:r>
        <w:rPr>
          <w:sz w:val="24"/>
        </w:rPr>
        <w:t xml:space="preserve">, </w:t>
      </w:r>
      <w:r>
        <w:rPr>
          <w:i/>
          <w:sz w:val="24"/>
        </w:rPr>
        <w:t>1</w:t>
      </w:r>
      <w:r>
        <w:rPr>
          <w:sz w:val="24"/>
        </w:rPr>
        <w:t>(1).</w:t>
      </w:r>
    </w:p>
    <w:p w:rsidR="00BC3CB7" w:rsidRDefault="00AF39CF">
      <w:pPr>
        <w:spacing w:line="276" w:lineRule="auto"/>
        <w:ind w:left="285" w:right="137"/>
        <w:jc w:val="both"/>
        <w:rPr>
          <w:sz w:val="24"/>
        </w:rPr>
      </w:pPr>
      <w:r>
        <w:rPr>
          <w:sz w:val="24"/>
        </w:rPr>
        <w:t xml:space="preserve">Maryono, I. (2021). </w:t>
      </w:r>
      <w:r>
        <w:rPr>
          <w:i/>
          <w:sz w:val="24"/>
        </w:rPr>
        <w:t>Etika Kristen di Ruang Digital</w:t>
      </w:r>
      <w:r>
        <w:rPr>
          <w:sz w:val="24"/>
        </w:rPr>
        <w:t>. Kanisius. Masut,</w:t>
      </w:r>
      <w:r>
        <w:rPr>
          <w:spacing w:val="-17"/>
          <w:sz w:val="24"/>
        </w:rPr>
        <w:t xml:space="preserve"> </w:t>
      </w:r>
      <w:r>
        <w:rPr>
          <w:sz w:val="24"/>
        </w:rPr>
        <w:t>V.</w:t>
      </w:r>
      <w:r>
        <w:rPr>
          <w:spacing w:val="-10"/>
          <w:sz w:val="24"/>
        </w:rPr>
        <w:t xml:space="preserve"> </w:t>
      </w:r>
      <w:r>
        <w:rPr>
          <w:sz w:val="24"/>
        </w:rPr>
        <w:t>R.,</w:t>
      </w:r>
      <w:r>
        <w:rPr>
          <w:spacing w:val="-9"/>
          <w:sz w:val="24"/>
        </w:rPr>
        <w:t xml:space="preserve"> </w:t>
      </w:r>
      <w:r>
        <w:rPr>
          <w:sz w:val="24"/>
        </w:rPr>
        <w:t>Barut,</w:t>
      </w:r>
      <w:r>
        <w:rPr>
          <w:spacing w:val="-7"/>
          <w:sz w:val="24"/>
        </w:rPr>
        <w:t xml:space="preserve"> </w:t>
      </w:r>
      <w:r>
        <w:rPr>
          <w:sz w:val="24"/>
        </w:rPr>
        <w:t>M.</w:t>
      </w:r>
      <w:r>
        <w:rPr>
          <w:spacing w:val="-8"/>
          <w:sz w:val="24"/>
        </w:rPr>
        <w:t xml:space="preserve"> </w:t>
      </w:r>
      <w:r>
        <w:rPr>
          <w:sz w:val="24"/>
        </w:rPr>
        <w:t>C.</w:t>
      </w:r>
      <w:r>
        <w:rPr>
          <w:spacing w:val="-9"/>
          <w:sz w:val="24"/>
        </w:rPr>
        <w:t xml:space="preserve"> </w:t>
      </w:r>
      <w:r>
        <w:rPr>
          <w:sz w:val="24"/>
        </w:rPr>
        <w:t>P.</w:t>
      </w:r>
      <w:r>
        <w:rPr>
          <w:spacing w:val="-8"/>
          <w:sz w:val="24"/>
        </w:rPr>
        <w:t xml:space="preserve"> </w:t>
      </w:r>
      <w:r>
        <w:rPr>
          <w:sz w:val="24"/>
        </w:rPr>
        <w:t>N.,</w:t>
      </w:r>
      <w:r>
        <w:rPr>
          <w:spacing w:val="-9"/>
          <w:sz w:val="24"/>
        </w:rPr>
        <w:t xml:space="preserve"> </w:t>
      </w:r>
      <w:r>
        <w:rPr>
          <w:sz w:val="24"/>
        </w:rPr>
        <w:t>Muwa,</w:t>
      </w:r>
      <w:r>
        <w:rPr>
          <w:spacing w:val="-9"/>
          <w:sz w:val="24"/>
        </w:rPr>
        <w:t xml:space="preserve"> </w:t>
      </w:r>
      <w:r>
        <w:rPr>
          <w:sz w:val="24"/>
        </w:rPr>
        <w:t>F.,</w:t>
      </w:r>
      <w:r>
        <w:rPr>
          <w:spacing w:val="-8"/>
          <w:sz w:val="24"/>
        </w:rPr>
        <w:t xml:space="preserve"> </w:t>
      </w:r>
      <w:r>
        <w:rPr>
          <w:sz w:val="24"/>
        </w:rPr>
        <w:t>&amp;</w:t>
      </w:r>
      <w:r>
        <w:rPr>
          <w:spacing w:val="-9"/>
          <w:sz w:val="24"/>
        </w:rPr>
        <w:t xml:space="preserve"> </w:t>
      </w:r>
      <w:r>
        <w:rPr>
          <w:sz w:val="24"/>
        </w:rPr>
        <w:t>Budi,</w:t>
      </w:r>
      <w:r>
        <w:rPr>
          <w:spacing w:val="-15"/>
          <w:sz w:val="24"/>
        </w:rPr>
        <w:t xml:space="preserve"> </w:t>
      </w:r>
      <w:r>
        <w:rPr>
          <w:sz w:val="24"/>
        </w:rPr>
        <w:t>A.</w:t>
      </w:r>
      <w:r>
        <w:rPr>
          <w:spacing w:val="-8"/>
          <w:sz w:val="24"/>
        </w:rPr>
        <w:t xml:space="preserve"> </w:t>
      </w:r>
      <w:r>
        <w:rPr>
          <w:sz w:val="24"/>
        </w:rPr>
        <w:t>S.</w:t>
      </w:r>
      <w:r>
        <w:rPr>
          <w:spacing w:val="-8"/>
          <w:sz w:val="24"/>
        </w:rPr>
        <w:t xml:space="preserve"> </w:t>
      </w:r>
      <w:r>
        <w:rPr>
          <w:spacing w:val="-2"/>
          <w:sz w:val="24"/>
        </w:rPr>
        <w:t>(2022).</w:t>
      </w:r>
    </w:p>
    <w:p w:rsidR="00BC3CB7" w:rsidRDefault="00AF39CF">
      <w:pPr>
        <w:pStyle w:val="BodyText"/>
        <w:spacing w:before="1" w:line="276" w:lineRule="auto"/>
        <w:ind w:left="853" w:right="134"/>
      </w:pPr>
      <w:r>
        <w:t xml:space="preserve">Tinjauan Gaudium Et Spes Tentang Martabat Manusia Dalam Kasus Terorisme. </w:t>
      </w:r>
      <w:r>
        <w:rPr>
          <w:i/>
        </w:rPr>
        <w:t>Jurnal Masalah Pastoral</w:t>
      </w:r>
      <w:r>
        <w:t xml:space="preserve">, </w:t>
      </w:r>
      <w:r>
        <w:rPr>
          <w:i/>
        </w:rPr>
        <w:t>10</w:t>
      </w:r>
      <w:r>
        <w:t>(2), 99–110. https://doi.org/10.60011/ jumpa.v10i2.72</w:t>
      </w:r>
    </w:p>
    <w:p w:rsidR="00BC3CB7" w:rsidRDefault="00AF39CF">
      <w:pPr>
        <w:ind w:left="285"/>
        <w:jc w:val="both"/>
        <w:rPr>
          <w:sz w:val="24"/>
        </w:rPr>
      </w:pPr>
      <w:r>
        <w:rPr>
          <w:sz w:val="24"/>
        </w:rPr>
        <w:t>Matius</w:t>
      </w:r>
      <w:r>
        <w:rPr>
          <w:spacing w:val="-2"/>
          <w:sz w:val="24"/>
        </w:rPr>
        <w:t xml:space="preserve"> </w:t>
      </w:r>
      <w:r>
        <w:rPr>
          <w:sz w:val="24"/>
        </w:rPr>
        <w:t>22:39.</w:t>
      </w:r>
      <w:r>
        <w:rPr>
          <w:spacing w:val="-1"/>
          <w:sz w:val="24"/>
        </w:rPr>
        <w:t xml:space="preserve"> </w:t>
      </w:r>
      <w:r>
        <w:rPr>
          <w:sz w:val="24"/>
        </w:rPr>
        <w:t>(n.d.).</w:t>
      </w:r>
      <w:r>
        <w:rPr>
          <w:spacing w:val="1"/>
          <w:sz w:val="24"/>
        </w:rPr>
        <w:t xml:space="preserve"> </w:t>
      </w:r>
      <w:r>
        <w:rPr>
          <w:i/>
          <w:sz w:val="24"/>
        </w:rPr>
        <w:t xml:space="preserve">No </w:t>
      </w:r>
      <w:r>
        <w:rPr>
          <w:i/>
          <w:spacing w:val="-4"/>
          <w:sz w:val="24"/>
        </w:rPr>
        <w:t>Titl</w:t>
      </w:r>
      <w:r>
        <w:rPr>
          <w:spacing w:val="-4"/>
          <w:sz w:val="24"/>
        </w:rPr>
        <w:t>.</w:t>
      </w:r>
    </w:p>
    <w:p w:rsidR="00BC3CB7" w:rsidRDefault="00AF39CF">
      <w:pPr>
        <w:spacing w:before="42" w:line="276" w:lineRule="auto"/>
        <w:ind w:left="853" w:right="139" w:hanging="568"/>
        <w:jc w:val="both"/>
        <w:rPr>
          <w:sz w:val="24"/>
        </w:rPr>
      </w:pPr>
      <w:r>
        <w:rPr>
          <w:sz w:val="24"/>
        </w:rPr>
        <w:t xml:space="preserve">Mau, M., &amp; Amid, M. (2023). </w:t>
      </w:r>
      <w:r>
        <w:rPr>
          <w:i/>
          <w:sz w:val="24"/>
        </w:rPr>
        <w:t>Manajemen Pendidikan Kristen dan Kepemimpinan</w:t>
      </w:r>
      <w:r>
        <w:rPr>
          <w:sz w:val="24"/>
        </w:rPr>
        <w:t>. Badan Penerbit STIEPARI PRESS.</w:t>
      </w:r>
    </w:p>
    <w:p w:rsidR="00BC3CB7" w:rsidRDefault="00AF39CF">
      <w:pPr>
        <w:spacing w:line="276" w:lineRule="auto"/>
        <w:ind w:left="853" w:right="138" w:hanging="568"/>
        <w:jc w:val="both"/>
        <w:rPr>
          <w:sz w:val="24"/>
        </w:rPr>
      </w:pPr>
      <w:r>
        <w:rPr>
          <w:sz w:val="24"/>
        </w:rPr>
        <w:t xml:space="preserve">McDermott, F., &amp; Studium, C. (2021). </w:t>
      </w:r>
      <w:r>
        <w:rPr>
          <w:i/>
          <w:sz w:val="24"/>
        </w:rPr>
        <w:t>The Soul of Catholic Education</w:t>
      </w:r>
      <w:r>
        <w:rPr>
          <w:sz w:val="24"/>
        </w:rPr>
        <w:t xml:space="preserve">. </w:t>
      </w:r>
      <w:r>
        <w:rPr>
          <w:i/>
          <w:sz w:val="24"/>
        </w:rPr>
        <w:t>February</w:t>
      </w:r>
      <w:r>
        <w:rPr>
          <w:sz w:val="24"/>
        </w:rPr>
        <w:t>.</w:t>
      </w:r>
    </w:p>
    <w:p w:rsidR="00BC3CB7" w:rsidRDefault="00AF39CF">
      <w:pPr>
        <w:pStyle w:val="BodyText"/>
        <w:tabs>
          <w:tab w:val="left" w:pos="3351"/>
          <w:tab w:val="left" w:pos="5624"/>
        </w:tabs>
        <w:spacing w:line="276" w:lineRule="auto"/>
        <w:ind w:left="853" w:right="136" w:hanging="568"/>
      </w:pPr>
      <w:r>
        <w:t xml:space="preserve">MEHIRI, R. (2020). Gardner’s Multiple Intelligences Theory: Implications for Teachers and Students. </w:t>
      </w:r>
      <w:r>
        <w:rPr>
          <w:i/>
        </w:rPr>
        <w:t xml:space="preserve">ALTRALANG </w:t>
      </w:r>
      <w:r>
        <w:rPr>
          <w:i/>
          <w:spacing w:val="-2"/>
        </w:rPr>
        <w:t>Journal</w:t>
      </w:r>
      <w:r>
        <w:rPr>
          <w:spacing w:val="-2"/>
        </w:rPr>
        <w:t>,</w:t>
      </w:r>
      <w:r>
        <w:tab/>
      </w:r>
      <w:r>
        <w:rPr>
          <w:i/>
          <w:spacing w:val="-2"/>
        </w:rPr>
        <w:t>2</w:t>
      </w:r>
      <w:r>
        <w:rPr>
          <w:spacing w:val="-2"/>
        </w:rPr>
        <w:t>(01),</w:t>
      </w:r>
      <w:r>
        <w:tab/>
      </w:r>
      <w:r>
        <w:rPr>
          <w:spacing w:val="-2"/>
        </w:rPr>
        <w:t>259–275.</w:t>
      </w:r>
    </w:p>
    <w:p w:rsidR="00BC3CB7" w:rsidRDefault="00AF39CF">
      <w:pPr>
        <w:pStyle w:val="BodyText"/>
        <w:ind w:left="853"/>
        <w:jc w:val="left"/>
      </w:pPr>
      <w:r>
        <w:rPr>
          <w:spacing w:val="-2"/>
        </w:rPr>
        <w:t>https://doi.org/10.52919/altralang.v2i01.64</w:t>
      </w:r>
    </w:p>
    <w:p w:rsidR="00BC3CB7" w:rsidRDefault="00AF39CF">
      <w:pPr>
        <w:spacing w:before="40" w:line="276" w:lineRule="auto"/>
        <w:ind w:left="853" w:right="135" w:hanging="568"/>
        <w:jc w:val="both"/>
        <w:rPr>
          <w:sz w:val="24"/>
        </w:rPr>
      </w:pPr>
      <w:r>
        <w:rPr>
          <w:sz w:val="24"/>
        </w:rPr>
        <w:t>Melisa, G., Novalina, M.,</w:t>
      </w:r>
      <w:r>
        <w:rPr>
          <w:spacing w:val="-3"/>
          <w:sz w:val="24"/>
        </w:rPr>
        <w:t xml:space="preserve"> </w:t>
      </w:r>
      <w:r>
        <w:rPr>
          <w:sz w:val="24"/>
        </w:rPr>
        <w:t>Waruwu,</w:t>
      </w:r>
      <w:r>
        <w:rPr>
          <w:spacing w:val="-12"/>
          <w:sz w:val="24"/>
        </w:rPr>
        <w:t xml:space="preserve"> </w:t>
      </w:r>
      <w:r>
        <w:rPr>
          <w:sz w:val="24"/>
        </w:rPr>
        <w:t>A.</w:t>
      </w:r>
      <w:r>
        <w:rPr>
          <w:spacing w:val="-3"/>
          <w:sz w:val="24"/>
        </w:rPr>
        <w:t xml:space="preserve"> </w:t>
      </w:r>
      <w:r>
        <w:rPr>
          <w:sz w:val="24"/>
        </w:rPr>
        <w:t>T. M., &amp; Simanjuntak, E. (2023).</w:t>
      </w:r>
      <w:r>
        <w:rPr>
          <w:spacing w:val="-15"/>
          <w:sz w:val="24"/>
        </w:rPr>
        <w:t xml:space="preserve"> </w:t>
      </w:r>
      <w:r>
        <w:rPr>
          <w:sz w:val="24"/>
        </w:rPr>
        <w:t>Peran</w:t>
      </w:r>
      <w:r>
        <w:rPr>
          <w:spacing w:val="-15"/>
          <w:sz w:val="24"/>
        </w:rPr>
        <w:t xml:space="preserve"> </w:t>
      </w:r>
      <w:r>
        <w:rPr>
          <w:sz w:val="24"/>
        </w:rPr>
        <w:t>Roh</w:t>
      </w:r>
      <w:r>
        <w:rPr>
          <w:spacing w:val="-15"/>
          <w:sz w:val="24"/>
        </w:rPr>
        <w:t xml:space="preserve"> </w:t>
      </w:r>
      <w:r>
        <w:rPr>
          <w:sz w:val="24"/>
        </w:rPr>
        <w:t>Kudus</w:t>
      </w:r>
      <w:r>
        <w:rPr>
          <w:spacing w:val="-15"/>
          <w:sz w:val="24"/>
        </w:rPr>
        <w:t xml:space="preserve"> </w:t>
      </w:r>
      <w:r>
        <w:rPr>
          <w:sz w:val="24"/>
        </w:rPr>
        <w:t>Dalam</w:t>
      </w:r>
      <w:r>
        <w:rPr>
          <w:spacing w:val="-15"/>
          <w:sz w:val="24"/>
        </w:rPr>
        <w:t xml:space="preserve"> </w:t>
      </w:r>
      <w:r>
        <w:rPr>
          <w:sz w:val="24"/>
        </w:rPr>
        <w:t>Kehidupan</w:t>
      </w:r>
      <w:r>
        <w:rPr>
          <w:spacing w:val="-15"/>
          <w:sz w:val="24"/>
        </w:rPr>
        <w:t xml:space="preserve"> </w:t>
      </w:r>
      <w:r>
        <w:rPr>
          <w:sz w:val="24"/>
        </w:rPr>
        <w:t>Orang</w:t>
      </w:r>
      <w:r>
        <w:rPr>
          <w:spacing w:val="-15"/>
          <w:sz w:val="24"/>
        </w:rPr>
        <w:t xml:space="preserve"> </w:t>
      </w:r>
      <w:r>
        <w:rPr>
          <w:sz w:val="24"/>
        </w:rPr>
        <w:t xml:space="preserve">Percaya Melalui Cara Hidup Yang Kudus Berdasarkan 1 Petrus 1: 13-16. </w:t>
      </w:r>
      <w:r>
        <w:rPr>
          <w:i/>
          <w:sz w:val="24"/>
        </w:rPr>
        <w:t>Jurnal Transformasi: Jurnal Teologi Dan Kepemimpinan</w:t>
      </w:r>
      <w:r>
        <w:rPr>
          <w:sz w:val="24"/>
        </w:rPr>
        <w:t xml:space="preserve">, </w:t>
      </w:r>
      <w:r>
        <w:rPr>
          <w:i/>
          <w:sz w:val="24"/>
        </w:rPr>
        <w:t>2</w:t>
      </w:r>
      <w:r>
        <w:rPr>
          <w:sz w:val="24"/>
        </w:rPr>
        <w:t>(2), 153–169.</w:t>
      </w:r>
    </w:p>
    <w:p w:rsidR="00BC3CB7" w:rsidRDefault="00AF39CF">
      <w:pPr>
        <w:pStyle w:val="BodyText"/>
        <w:spacing w:before="2" w:line="276" w:lineRule="auto"/>
        <w:ind w:right="139"/>
      </w:pPr>
      <w:r>
        <w:t xml:space="preserve">Miharja, M. (2021). </w:t>
      </w:r>
      <w:r>
        <w:rPr>
          <w:i/>
        </w:rPr>
        <w:t>Filsafat Hukum</w:t>
      </w:r>
      <w:r>
        <w:t>. CV Cendekia Pers.</w:t>
      </w:r>
      <w:r>
        <w:rPr>
          <w:spacing w:val="40"/>
        </w:rPr>
        <w:t xml:space="preserve"> </w:t>
      </w:r>
      <w:r>
        <w:t>Milaini,</w:t>
      </w:r>
      <w:r>
        <w:rPr>
          <w:spacing w:val="14"/>
        </w:rPr>
        <w:t xml:space="preserve"> </w:t>
      </w:r>
      <w:r>
        <w:t>Rosnawati,</w:t>
      </w:r>
      <w:r>
        <w:rPr>
          <w:spacing w:val="15"/>
        </w:rPr>
        <w:t xml:space="preserve"> </w:t>
      </w:r>
      <w:r>
        <w:t>L.,</w:t>
      </w:r>
      <w:r>
        <w:rPr>
          <w:spacing w:val="16"/>
        </w:rPr>
        <w:t xml:space="preserve"> </w:t>
      </w:r>
      <w:r>
        <w:t>Hasibuan,</w:t>
      </w:r>
      <w:r>
        <w:rPr>
          <w:spacing w:val="11"/>
        </w:rPr>
        <w:t xml:space="preserve"> </w:t>
      </w:r>
      <w:r>
        <w:t>W.</w:t>
      </w:r>
      <w:r>
        <w:rPr>
          <w:spacing w:val="16"/>
        </w:rPr>
        <w:t xml:space="preserve"> </w:t>
      </w:r>
      <w:r>
        <w:t>F.,</w:t>
      </w:r>
      <w:r>
        <w:rPr>
          <w:spacing w:val="16"/>
        </w:rPr>
        <w:t xml:space="preserve"> </w:t>
      </w:r>
      <w:r>
        <w:t>Novita,</w:t>
      </w:r>
      <w:r>
        <w:rPr>
          <w:spacing w:val="17"/>
        </w:rPr>
        <w:t xml:space="preserve"> </w:t>
      </w:r>
      <w:r>
        <w:t>E.,</w:t>
      </w:r>
      <w:r>
        <w:rPr>
          <w:spacing w:val="10"/>
        </w:rPr>
        <w:t xml:space="preserve"> </w:t>
      </w:r>
      <w:r>
        <w:t>Tan,</w:t>
      </w:r>
      <w:r>
        <w:rPr>
          <w:spacing w:val="11"/>
        </w:rPr>
        <w:t xml:space="preserve"> </w:t>
      </w:r>
      <w:r>
        <w:t>T.,</w:t>
      </w:r>
      <w:r>
        <w:rPr>
          <w:spacing w:val="17"/>
        </w:rPr>
        <w:t xml:space="preserve"> </w:t>
      </w:r>
      <w:r>
        <w:rPr>
          <w:spacing w:val="-10"/>
        </w:rPr>
        <w:t>&amp;</w:t>
      </w:r>
    </w:p>
    <w:p w:rsidR="00BC3CB7" w:rsidRDefault="00AF39CF">
      <w:pPr>
        <w:spacing w:line="276" w:lineRule="auto"/>
        <w:ind w:left="853" w:right="139"/>
        <w:jc w:val="both"/>
        <w:rPr>
          <w:sz w:val="24"/>
        </w:rPr>
      </w:pPr>
      <w:r>
        <w:rPr>
          <w:sz w:val="24"/>
        </w:rPr>
        <w:t xml:space="preserve">Noer, R. M. (2023). </w:t>
      </w:r>
      <w:r>
        <w:rPr>
          <w:i/>
          <w:sz w:val="24"/>
        </w:rPr>
        <w:t>Catatan Penggerak Merdeka Belajar</w:t>
      </w:r>
      <w:r>
        <w:rPr>
          <w:sz w:val="24"/>
        </w:rPr>
        <w:t>. Stiletto Book.</w:t>
      </w:r>
    </w:p>
    <w:p w:rsidR="00BC3CB7" w:rsidRDefault="00AF39CF">
      <w:pPr>
        <w:spacing w:line="276" w:lineRule="auto"/>
        <w:ind w:left="853" w:right="142" w:hanging="568"/>
        <w:jc w:val="both"/>
        <w:rPr>
          <w:sz w:val="24"/>
        </w:rPr>
      </w:pPr>
      <w:r>
        <w:rPr>
          <w:sz w:val="24"/>
        </w:rPr>
        <w:t xml:space="preserve">Miller, M. J. (2019). Aristotelian Virtue Ethics and Catholic Education. </w:t>
      </w:r>
      <w:r>
        <w:rPr>
          <w:i/>
          <w:sz w:val="24"/>
        </w:rPr>
        <w:t>Journal of Catholic Education</w:t>
      </w:r>
      <w:r>
        <w:rPr>
          <w:sz w:val="24"/>
        </w:rPr>
        <w:t xml:space="preserve">, </w:t>
      </w:r>
      <w:r>
        <w:rPr>
          <w:i/>
          <w:sz w:val="24"/>
        </w:rPr>
        <w:t>22</w:t>
      </w:r>
      <w:r>
        <w:rPr>
          <w:sz w:val="24"/>
        </w:rPr>
        <w:t>(1), 45–63.</w:t>
      </w:r>
    </w:p>
    <w:p w:rsidR="00BC3CB7" w:rsidRDefault="00AF39CF">
      <w:pPr>
        <w:pStyle w:val="BodyText"/>
      </w:pPr>
      <w:r>
        <w:t>Miraliani,</w:t>
      </w:r>
      <w:r>
        <w:rPr>
          <w:spacing w:val="12"/>
        </w:rPr>
        <w:t xml:space="preserve"> </w:t>
      </w:r>
      <w:r>
        <w:t>Jelahu,</w:t>
      </w:r>
      <w:r>
        <w:rPr>
          <w:spacing w:val="8"/>
        </w:rPr>
        <w:t xml:space="preserve"> </w:t>
      </w:r>
      <w:r>
        <w:t>T.</w:t>
      </w:r>
      <w:r>
        <w:rPr>
          <w:spacing w:val="11"/>
        </w:rPr>
        <w:t xml:space="preserve"> </w:t>
      </w:r>
      <w:r>
        <w:t>T.,</w:t>
      </w:r>
      <w:r>
        <w:rPr>
          <w:spacing w:val="14"/>
        </w:rPr>
        <w:t xml:space="preserve"> </w:t>
      </w:r>
      <w:r>
        <w:t>&amp;</w:t>
      </w:r>
      <w:r>
        <w:rPr>
          <w:spacing w:val="14"/>
        </w:rPr>
        <w:t xml:space="preserve"> </w:t>
      </w:r>
      <w:r>
        <w:t>Hamu,</w:t>
      </w:r>
      <w:r>
        <w:rPr>
          <w:spacing w:val="15"/>
        </w:rPr>
        <w:t xml:space="preserve"> </w:t>
      </w:r>
      <w:r>
        <w:t>F.</w:t>
      </w:r>
      <w:r>
        <w:rPr>
          <w:spacing w:val="14"/>
        </w:rPr>
        <w:t xml:space="preserve"> </w:t>
      </w:r>
      <w:r>
        <w:t>J.</w:t>
      </w:r>
      <w:r>
        <w:rPr>
          <w:spacing w:val="15"/>
        </w:rPr>
        <w:t xml:space="preserve"> </w:t>
      </w:r>
      <w:r>
        <w:t>(2020).</w:t>
      </w:r>
      <w:r>
        <w:rPr>
          <w:spacing w:val="14"/>
        </w:rPr>
        <w:t xml:space="preserve"> </w:t>
      </w:r>
      <w:r>
        <w:t>Relevansi</w:t>
      </w:r>
      <w:r>
        <w:rPr>
          <w:spacing w:val="15"/>
        </w:rPr>
        <w:t xml:space="preserve"> </w:t>
      </w:r>
      <w:r>
        <w:rPr>
          <w:spacing w:val="-2"/>
        </w:rPr>
        <w:t>Nilai-</w:t>
      </w:r>
    </w:p>
    <w:p w:rsidR="00BC3CB7" w:rsidRDefault="00BC3CB7">
      <w:pPr>
        <w:pStyle w:val="BodyText"/>
        <w:sectPr w:rsidR="00BC3CB7">
          <w:headerReference w:type="even" r:id="rId1751"/>
          <w:headerReference w:type="default" r:id="rId1752"/>
          <w:footerReference w:type="default" r:id="rId1753"/>
          <w:headerReference w:type="first" r:id="rId1754"/>
          <w:pgSz w:w="8790" w:h="13050"/>
          <w:pgMar w:top="1060" w:right="992" w:bottom="920" w:left="1133" w:header="0" w:footer="738" w:gutter="0"/>
          <w:cols w:space="720"/>
        </w:sectPr>
      </w:pPr>
    </w:p>
    <w:p w:rsidR="00BC3CB7" w:rsidRDefault="00AF39CF">
      <w:pPr>
        <w:spacing w:before="72" w:line="276" w:lineRule="auto"/>
        <w:ind w:left="569" w:right="424"/>
        <w:jc w:val="both"/>
        <w:rPr>
          <w:sz w:val="24"/>
        </w:rPr>
      </w:pPr>
      <w:r>
        <w:rPr>
          <w:sz w:val="24"/>
        </w:rPr>
        <w:lastRenderedPageBreak/>
        <w:t xml:space="preserve">nilai Mamapas Lewu Bagi Penghayatan Sakramen Tobat dalam Gereja Katolik di Stasi Sto. Engelbertus Teluk Betung. </w:t>
      </w:r>
      <w:r>
        <w:rPr>
          <w:i/>
          <w:sz w:val="24"/>
        </w:rPr>
        <w:t>Sepakat</w:t>
      </w:r>
      <w:r>
        <w:rPr>
          <w:i/>
          <w:spacing w:val="-2"/>
          <w:sz w:val="24"/>
        </w:rPr>
        <w:t xml:space="preserve"> </w:t>
      </w:r>
      <w:r>
        <w:rPr>
          <w:i/>
          <w:sz w:val="24"/>
        </w:rPr>
        <w:t>: Jurnal Pastoral Kateketik</w:t>
      </w:r>
      <w:r>
        <w:rPr>
          <w:sz w:val="24"/>
        </w:rPr>
        <w:t xml:space="preserve">, </w:t>
      </w:r>
      <w:r>
        <w:rPr>
          <w:i/>
          <w:sz w:val="24"/>
        </w:rPr>
        <w:t>6</w:t>
      </w:r>
      <w:r>
        <w:rPr>
          <w:sz w:val="24"/>
        </w:rPr>
        <w:t>(1), 60–74.</w:t>
      </w:r>
    </w:p>
    <w:p w:rsidR="00BC3CB7" w:rsidRDefault="00AF39CF">
      <w:pPr>
        <w:spacing w:line="276" w:lineRule="auto"/>
        <w:ind w:left="569" w:right="420" w:hanging="568"/>
        <w:jc w:val="both"/>
        <w:rPr>
          <w:sz w:val="24"/>
        </w:rPr>
      </w:pPr>
      <w:r>
        <w:rPr>
          <w:sz w:val="24"/>
        </w:rPr>
        <w:t>Mitiku, W.,</w:t>
      </w:r>
      <w:r>
        <w:rPr>
          <w:spacing w:val="-1"/>
          <w:sz w:val="24"/>
        </w:rPr>
        <w:t xml:space="preserve"> </w:t>
      </w:r>
      <w:r>
        <w:rPr>
          <w:sz w:val="24"/>
        </w:rPr>
        <w:t xml:space="preserve">Alemu, Y., &amp; Mengsitu, S. (2014). Challenges and Opportunities to Implement Inclusive Education. </w:t>
      </w:r>
      <w:r>
        <w:rPr>
          <w:i/>
          <w:sz w:val="24"/>
        </w:rPr>
        <w:t>Asian Journal of Humanity, Art and Literature</w:t>
      </w:r>
      <w:r>
        <w:rPr>
          <w:sz w:val="24"/>
        </w:rPr>
        <w:t xml:space="preserve">, </w:t>
      </w:r>
      <w:r>
        <w:rPr>
          <w:i/>
          <w:sz w:val="24"/>
        </w:rPr>
        <w:t>1</w:t>
      </w:r>
      <w:r>
        <w:rPr>
          <w:sz w:val="24"/>
        </w:rPr>
        <w:t xml:space="preserve">(2), 118. </w:t>
      </w:r>
      <w:r>
        <w:rPr>
          <w:spacing w:val="-2"/>
          <w:sz w:val="24"/>
        </w:rPr>
        <w:t>https://doi.org/10.18034/ajhal.v1i2.360</w:t>
      </w:r>
    </w:p>
    <w:p w:rsidR="00BC3CB7" w:rsidRDefault="00AF39CF">
      <w:pPr>
        <w:tabs>
          <w:tab w:val="left" w:pos="1935"/>
          <w:tab w:val="left" w:pos="3673"/>
          <w:tab w:val="left" w:pos="5340"/>
        </w:tabs>
        <w:spacing w:before="1" w:line="276" w:lineRule="auto"/>
        <w:ind w:left="569" w:right="420" w:hanging="568"/>
        <w:jc w:val="both"/>
        <w:rPr>
          <w:sz w:val="24"/>
        </w:rPr>
      </w:pPr>
      <w:r>
        <w:rPr>
          <w:sz w:val="24"/>
        </w:rPr>
        <w:t xml:space="preserve">Morgan, H. (2021). Multiple Intelligences Theory and His Ideas </w:t>
      </w:r>
      <w:r>
        <w:rPr>
          <w:spacing w:val="-2"/>
          <w:sz w:val="24"/>
        </w:rPr>
        <w:t>on</w:t>
      </w:r>
      <w:r>
        <w:rPr>
          <w:spacing w:val="-8"/>
          <w:sz w:val="24"/>
        </w:rPr>
        <w:t xml:space="preserve"> </w:t>
      </w:r>
      <w:r>
        <w:rPr>
          <w:spacing w:val="-2"/>
          <w:sz w:val="24"/>
        </w:rPr>
        <w:t>Promoting</w:t>
      </w:r>
      <w:r>
        <w:rPr>
          <w:spacing w:val="-8"/>
          <w:sz w:val="24"/>
        </w:rPr>
        <w:t xml:space="preserve"> </w:t>
      </w:r>
      <w:r>
        <w:rPr>
          <w:spacing w:val="-2"/>
          <w:sz w:val="24"/>
        </w:rPr>
        <w:t>Creativity.</w:t>
      </w:r>
      <w:r>
        <w:rPr>
          <w:spacing w:val="-7"/>
          <w:sz w:val="24"/>
        </w:rPr>
        <w:t xml:space="preserve"> </w:t>
      </w:r>
      <w:r>
        <w:rPr>
          <w:i/>
          <w:spacing w:val="-2"/>
          <w:sz w:val="24"/>
        </w:rPr>
        <w:t>Who’s</w:t>
      </w:r>
      <w:r>
        <w:rPr>
          <w:i/>
          <w:spacing w:val="-8"/>
          <w:sz w:val="24"/>
        </w:rPr>
        <w:t xml:space="preserve"> </w:t>
      </w:r>
      <w:r>
        <w:rPr>
          <w:i/>
          <w:spacing w:val="-2"/>
          <w:sz w:val="24"/>
        </w:rPr>
        <w:t>Who</w:t>
      </w:r>
      <w:r>
        <w:rPr>
          <w:i/>
          <w:spacing w:val="-8"/>
          <w:sz w:val="24"/>
        </w:rPr>
        <w:t xml:space="preserve"> </w:t>
      </w:r>
      <w:r>
        <w:rPr>
          <w:i/>
          <w:spacing w:val="-2"/>
          <w:sz w:val="24"/>
        </w:rPr>
        <w:t>in</w:t>
      </w:r>
      <w:r>
        <w:rPr>
          <w:i/>
          <w:spacing w:val="-7"/>
          <w:sz w:val="24"/>
        </w:rPr>
        <w:t xml:space="preserve"> </w:t>
      </w:r>
      <w:r>
        <w:rPr>
          <w:i/>
          <w:spacing w:val="-2"/>
          <w:sz w:val="24"/>
        </w:rPr>
        <w:t>Creativity</w:t>
      </w:r>
      <w:r>
        <w:rPr>
          <w:i/>
          <w:spacing w:val="-7"/>
          <w:sz w:val="24"/>
        </w:rPr>
        <w:t xml:space="preserve"> </w:t>
      </w:r>
      <w:r>
        <w:rPr>
          <w:i/>
          <w:spacing w:val="-2"/>
          <w:sz w:val="24"/>
        </w:rPr>
        <w:t xml:space="preserve">Research </w:t>
      </w:r>
      <w:r>
        <w:rPr>
          <w:i/>
          <w:spacing w:val="-4"/>
          <w:sz w:val="24"/>
        </w:rPr>
        <w:t>and</w:t>
      </w:r>
      <w:r>
        <w:rPr>
          <w:i/>
          <w:sz w:val="24"/>
        </w:rPr>
        <w:tab/>
      </w:r>
      <w:r>
        <w:rPr>
          <w:i/>
          <w:spacing w:val="-2"/>
          <w:sz w:val="24"/>
        </w:rPr>
        <w:t>Related</w:t>
      </w:r>
      <w:r>
        <w:rPr>
          <w:i/>
          <w:sz w:val="24"/>
        </w:rPr>
        <w:tab/>
      </w:r>
      <w:r>
        <w:rPr>
          <w:i/>
          <w:spacing w:val="-2"/>
          <w:sz w:val="24"/>
        </w:rPr>
        <w:t>Fields</w:t>
      </w:r>
      <w:r>
        <w:rPr>
          <w:spacing w:val="-2"/>
          <w:sz w:val="24"/>
        </w:rPr>
        <w:t>,</w:t>
      </w:r>
      <w:r>
        <w:rPr>
          <w:sz w:val="24"/>
        </w:rPr>
        <w:tab/>
      </w:r>
      <w:r>
        <w:rPr>
          <w:spacing w:val="-2"/>
          <w:sz w:val="24"/>
        </w:rPr>
        <w:t>124–141. https://files.eric.ed.gov/fulltext/ED618540.pdf</w:t>
      </w:r>
    </w:p>
    <w:p w:rsidR="00BC3CB7" w:rsidRDefault="00AF39CF">
      <w:pPr>
        <w:spacing w:line="276" w:lineRule="auto"/>
        <w:ind w:left="569" w:right="421" w:hanging="568"/>
        <w:jc w:val="both"/>
        <w:rPr>
          <w:sz w:val="24"/>
        </w:rPr>
      </w:pPr>
      <w:r>
        <w:rPr>
          <w:sz w:val="24"/>
        </w:rPr>
        <w:t xml:space="preserve">Mua, M. (2024). </w:t>
      </w:r>
      <w:r>
        <w:rPr>
          <w:i/>
          <w:sz w:val="24"/>
        </w:rPr>
        <w:t xml:space="preserve">Tantangan dan Peluang Pendidikan Katolik di </w:t>
      </w:r>
      <w:r>
        <w:rPr>
          <w:i/>
          <w:spacing w:val="-2"/>
          <w:sz w:val="24"/>
        </w:rPr>
        <w:t>Era</w:t>
      </w:r>
      <w:r>
        <w:rPr>
          <w:i/>
          <w:spacing w:val="-10"/>
          <w:sz w:val="24"/>
        </w:rPr>
        <w:t xml:space="preserve"> </w:t>
      </w:r>
      <w:r>
        <w:rPr>
          <w:i/>
          <w:spacing w:val="-2"/>
          <w:sz w:val="24"/>
        </w:rPr>
        <w:t>Disrupsi</w:t>
      </w:r>
      <w:r>
        <w:rPr>
          <w:spacing w:val="-2"/>
          <w:sz w:val="24"/>
        </w:rPr>
        <w:t>.</w:t>
      </w:r>
      <w:r>
        <w:rPr>
          <w:spacing w:val="-11"/>
          <w:sz w:val="24"/>
        </w:rPr>
        <w:t xml:space="preserve"> </w:t>
      </w:r>
      <w:r>
        <w:rPr>
          <w:spacing w:val="-2"/>
          <w:sz w:val="24"/>
        </w:rPr>
        <w:t>STIPAS</w:t>
      </w:r>
      <w:r>
        <w:rPr>
          <w:spacing w:val="-13"/>
          <w:sz w:val="24"/>
        </w:rPr>
        <w:t xml:space="preserve"> </w:t>
      </w:r>
      <w:r>
        <w:rPr>
          <w:spacing w:val="-2"/>
          <w:sz w:val="24"/>
        </w:rPr>
        <w:t>TAHASAK</w:t>
      </w:r>
      <w:r>
        <w:rPr>
          <w:spacing w:val="-10"/>
          <w:sz w:val="24"/>
        </w:rPr>
        <w:t xml:space="preserve"> </w:t>
      </w:r>
      <w:r>
        <w:rPr>
          <w:spacing w:val="-2"/>
          <w:sz w:val="24"/>
        </w:rPr>
        <w:t>DANUM</w:t>
      </w:r>
      <w:r>
        <w:rPr>
          <w:spacing w:val="-8"/>
          <w:sz w:val="24"/>
        </w:rPr>
        <w:t xml:space="preserve"> </w:t>
      </w:r>
      <w:r>
        <w:rPr>
          <w:spacing w:val="-2"/>
          <w:sz w:val="24"/>
        </w:rPr>
        <w:t xml:space="preserve">PAMBELUM </w:t>
      </w:r>
      <w:r>
        <w:rPr>
          <w:sz w:val="24"/>
        </w:rPr>
        <w:t>KEUSKUPAN PALANGKARAYA.</w:t>
      </w:r>
    </w:p>
    <w:p w:rsidR="00BC3CB7" w:rsidRDefault="00AF39CF">
      <w:pPr>
        <w:pStyle w:val="BodyText"/>
        <w:ind w:left="1"/>
      </w:pPr>
      <w:r>
        <w:t>Murtiningsih,</w:t>
      </w:r>
      <w:r>
        <w:rPr>
          <w:spacing w:val="6"/>
        </w:rPr>
        <w:t xml:space="preserve"> </w:t>
      </w:r>
      <w:r>
        <w:t>S.,</w:t>
      </w:r>
      <w:r>
        <w:rPr>
          <w:spacing w:val="2"/>
        </w:rPr>
        <w:t xml:space="preserve"> </w:t>
      </w:r>
      <w:r>
        <w:t>Wahyudi,</w:t>
      </w:r>
      <w:r>
        <w:rPr>
          <w:spacing w:val="-8"/>
        </w:rPr>
        <w:t xml:space="preserve"> </w:t>
      </w:r>
      <w:r>
        <w:t>A.,</w:t>
      </w:r>
      <w:r>
        <w:rPr>
          <w:spacing w:val="7"/>
        </w:rPr>
        <w:t xml:space="preserve"> </w:t>
      </w:r>
      <w:r>
        <w:t>Munir,</w:t>
      </w:r>
      <w:r>
        <w:rPr>
          <w:spacing w:val="7"/>
        </w:rPr>
        <w:t xml:space="preserve"> </w:t>
      </w:r>
      <w:r>
        <w:t>M.,</w:t>
      </w:r>
      <w:r>
        <w:rPr>
          <w:spacing w:val="7"/>
        </w:rPr>
        <w:t xml:space="preserve"> </w:t>
      </w:r>
      <w:r>
        <w:t>Utami,</w:t>
      </w:r>
      <w:r>
        <w:rPr>
          <w:spacing w:val="7"/>
        </w:rPr>
        <w:t xml:space="preserve"> </w:t>
      </w:r>
      <w:r>
        <w:t>R.,</w:t>
      </w:r>
      <w:r>
        <w:rPr>
          <w:spacing w:val="7"/>
        </w:rPr>
        <w:t xml:space="preserve"> </w:t>
      </w:r>
      <w:r>
        <w:rPr>
          <w:spacing w:val="-2"/>
        </w:rPr>
        <w:t>Mahaswa,</w:t>
      </w:r>
    </w:p>
    <w:p w:rsidR="00BC3CB7" w:rsidRDefault="00AF39CF">
      <w:pPr>
        <w:spacing w:before="40" w:line="276" w:lineRule="auto"/>
        <w:ind w:left="569" w:right="423"/>
        <w:jc w:val="both"/>
        <w:rPr>
          <w:sz w:val="24"/>
        </w:rPr>
      </w:pPr>
      <w:r>
        <w:rPr>
          <w:spacing w:val="-2"/>
          <w:sz w:val="24"/>
        </w:rPr>
        <w:t>R.</w:t>
      </w:r>
      <w:r>
        <w:rPr>
          <w:spacing w:val="-13"/>
          <w:sz w:val="24"/>
        </w:rPr>
        <w:t xml:space="preserve"> </w:t>
      </w:r>
      <w:r>
        <w:rPr>
          <w:spacing w:val="-2"/>
          <w:sz w:val="24"/>
        </w:rPr>
        <w:t>K.,</w:t>
      </w:r>
      <w:r>
        <w:rPr>
          <w:spacing w:val="-7"/>
          <w:sz w:val="24"/>
        </w:rPr>
        <w:t xml:space="preserve"> </w:t>
      </w:r>
      <w:r>
        <w:rPr>
          <w:spacing w:val="-2"/>
          <w:sz w:val="24"/>
        </w:rPr>
        <w:t>Sairah,</w:t>
      </w:r>
      <w:r>
        <w:rPr>
          <w:spacing w:val="-13"/>
          <w:sz w:val="24"/>
        </w:rPr>
        <w:t xml:space="preserve"> </w:t>
      </w:r>
      <w:r>
        <w:rPr>
          <w:spacing w:val="-2"/>
          <w:sz w:val="24"/>
        </w:rPr>
        <w:t>A.</w:t>
      </w:r>
      <w:r>
        <w:rPr>
          <w:spacing w:val="-7"/>
          <w:sz w:val="24"/>
        </w:rPr>
        <w:t xml:space="preserve"> </w:t>
      </w:r>
      <w:r>
        <w:rPr>
          <w:spacing w:val="-2"/>
          <w:sz w:val="24"/>
        </w:rPr>
        <w:t>R.,</w:t>
      </w:r>
      <w:r>
        <w:rPr>
          <w:spacing w:val="-10"/>
          <w:sz w:val="24"/>
        </w:rPr>
        <w:t xml:space="preserve"> </w:t>
      </w:r>
      <w:r>
        <w:rPr>
          <w:spacing w:val="-2"/>
          <w:sz w:val="24"/>
        </w:rPr>
        <w:t>Trisaksi,</w:t>
      </w:r>
      <w:r>
        <w:rPr>
          <w:spacing w:val="-8"/>
          <w:sz w:val="24"/>
        </w:rPr>
        <w:t xml:space="preserve"> </w:t>
      </w:r>
      <w:r>
        <w:rPr>
          <w:spacing w:val="-2"/>
          <w:sz w:val="24"/>
        </w:rPr>
        <w:t>S.</w:t>
      </w:r>
      <w:r>
        <w:rPr>
          <w:spacing w:val="-7"/>
          <w:sz w:val="24"/>
        </w:rPr>
        <w:t xml:space="preserve"> </w:t>
      </w:r>
      <w:r>
        <w:rPr>
          <w:spacing w:val="-2"/>
          <w:sz w:val="24"/>
        </w:rPr>
        <w:t>B.,</w:t>
      </w:r>
      <w:r>
        <w:rPr>
          <w:spacing w:val="-8"/>
          <w:sz w:val="24"/>
        </w:rPr>
        <w:t xml:space="preserve"> </w:t>
      </w:r>
      <w:r>
        <w:rPr>
          <w:spacing w:val="-2"/>
          <w:sz w:val="24"/>
        </w:rPr>
        <w:t>Supartiningsih,</w:t>
      </w:r>
      <w:r>
        <w:rPr>
          <w:spacing w:val="-4"/>
          <w:sz w:val="24"/>
        </w:rPr>
        <w:t xml:space="preserve"> </w:t>
      </w:r>
      <w:r>
        <w:rPr>
          <w:spacing w:val="-2"/>
          <w:sz w:val="24"/>
        </w:rPr>
        <w:t xml:space="preserve">Zubaidi, </w:t>
      </w:r>
      <w:r>
        <w:rPr>
          <w:sz w:val="24"/>
        </w:rPr>
        <w:t>A., Nugroho, H.</w:t>
      </w:r>
      <w:r>
        <w:rPr>
          <w:spacing w:val="-1"/>
          <w:sz w:val="24"/>
        </w:rPr>
        <w:t xml:space="preserve"> </w:t>
      </w:r>
      <w:r>
        <w:rPr>
          <w:sz w:val="24"/>
        </w:rPr>
        <w:t>W., &amp; Panani, S.</w:t>
      </w:r>
      <w:r>
        <w:rPr>
          <w:spacing w:val="-4"/>
          <w:sz w:val="24"/>
        </w:rPr>
        <w:t xml:space="preserve"> </w:t>
      </w:r>
      <w:r>
        <w:rPr>
          <w:sz w:val="24"/>
        </w:rPr>
        <w:t xml:space="preserve">Y. P. (2024). </w:t>
      </w:r>
      <w:r>
        <w:rPr>
          <w:i/>
          <w:sz w:val="24"/>
        </w:rPr>
        <w:t>Pemikiran Tokoh Filsafat Barat Kontemporer</w:t>
      </w:r>
      <w:r>
        <w:rPr>
          <w:sz w:val="24"/>
        </w:rPr>
        <w:t>. UGM Press.</w:t>
      </w:r>
    </w:p>
    <w:p w:rsidR="00BC3CB7" w:rsidRDefault="00AF39CF">
      <w:pPr>
        <w:spacing w:line="276" w:lineRule="auto"/>
        <w:ind w:left="569" w:right="422" w:hanging="568"/>
        <w:jc w:val="both"/>
        <w:rPr>
          <w:sz w:val="24"/>
        </w:rPr>
      </w:pPr>
      <w:r>
        <w:rPr>
          <w:sz w:val="24"/>
        </w:rPr>
        <w:t xml:space="preserve">Mustapa, Z. (2017). </w:t>
      </w:r>
      <w:r>
        <w:rPr>
          <w:i/>
          <w:sz w:val="24"/>
        </w:rPr>
        <w:t>Bunga Rampai Birokrasi (Isu-Isu Stratejik Seputar Birokrasi)</w:t>
      </w:r>
      <w:r>
        <w:rPr>
          <w:sz w:val="24"/>
        </w:rPr>
        <w:t>. -.</w:t>
      </w:r>
    </w:p>
    <w:p w:rsidR="00BC3CB7" w:rsidRDefault="00AF39CF">
      <w:pPr>
        <w:spacing w:before="2" w:line="276" w:lineRule="auto"/>
        <w:ind w:left="569" w:right="419" w:hanging="568"/>
        <w:jc w:val="both"/>
        <w:rPr>
          <w:sz w:val="24"/>
        </w:rPr>
      </w:pPr>
      <w:r>
        <w:rPr>
          <w:sz w:val="24"/>
        </w:rPr>
        <w:t xml:space="preserve">Naibaho, M., Ola, D. D., &amp; Den, F. (2024). Internalisasi Etika: Menjadikan Hidup, Bukan Hanya Sekadar Hidup. </w:t>
      </w:r>
      <w:r>
        <w:rPr>
          <w:i/>
          <w:sz w:val="24"/>
        </w:rPr>
        <w:t>Jurnal Budi Pekerti Agama Kristen Dan Katolik</w:t>
      </w:r>
      <w:r>
        <w:rPr>
          <w:sz w:val="24"/>
        </w:rPr>
        <w:t xml:space="preserve">, </w:t>
      </w:r>
      <w:r>
        <w:rPr>
          <w:i/>
          <w:sz w:val="24"/>
        </w:rPr>
        <w:t>2</w:t>
      </w:r>
      <w:r>
        <w:rPr>
          <w:sz w:val="24"/>
        </w:rPr>
        <w:t>(1), 33–43.</w:t>
      </w:r>
    </w:p>
    <w:p w:rsidR="00BC3CB7" w:rsidRDefault="00AF39CF">
      <w:pPr>
        <w:pStyle w:val="BodyText"/>
        <w:spacing w:line="276" w:lineRule="auto"/>
        <w:ind w:left="569" w:right="421" w:hanging="568"/>
      </w:pPr>
      <w:r>
        <w:t xml:space="preserve">Naibaho, M., Sarumaha, P. N., &amp; Obe, A. P. (2023). Keadaan Suara Hati dalam Mengambil Suatu Keputusan. </w:t>
      </w:r>
      <w:r>
        <w:rPr>
          <w:i/>
        </w:rPr>
        <w:t>Jurnal Magistra</w:t>
      </w:r>
      <w:r>
        <w:t xml:space="preserve">, </w:t>
      </w:r>
      <w:r>
        <w:rPr>
          <w:i/>
        </w:rPr>
        <w:t>1</w:t>
      </w:r>
      <w:r>
        <w:t>(1), 11–30.</w:t>
      </w:r>
    </w:p>
    <w:p w:rsidR="00BC3CB7" w:rsidRDefault="00AF39CF">
      <w:pPr>
        <w:spacing w:line="276" w:lineRule="auto"/>
        <w:ind w:left="569" w:right="422" w:hanging="568"/>
        <w:jc w:val="both"/>
        <w:rPr>
          <w:sz w:val="24"/>
        </w:rPr>
      </w:pPr>
      <w:r>
        <w:rPr>
          <w:sz w:val="24"/>
        </w:rPr>
        <w:t xml:space="preserve">Nampar, H. D. N., &amp; Silpanus, S. (2018). Eksegese Matius 26: 26-29 dan kaitannya dengan cinta kasih pastoral seorang imam. </w:t>
      </w:r>
      <w:r>
        <w:rPr>
          <w:i/>
          <w:sz w:val="24"/>
        </w:rPr>
        <w:t>Gaudium Vestrum: Jurnal Kateketik Pastoral</w:t>
      </w:r>
      <w:r>
        <w:rPr>
          <w:sz w:val="24"/>
        </w:rPr>
        <w:t xml:space="preserve">, </w:t>
      </w:r>
      <w:r>
        <w:rPr>
          <w:i/>
          <w:sz w:val="24"/>
        </w:rPr>
        <w:t>2</w:t>
      </w:r>
      <w:r>
        <w:rPr>
          <w:sz w:val="24"/>
        </w:rPr>
        <w:t xml:space="preserve">(2), </w:t>
      </w:r>
      <w:r>
        <w:rPr>
          <w:spacing w:val="-2"/>
          <w:sz w:val="24"/>
        </w:rPr>
        <w:t>62–74.</w:t>
      </w:r>
    </w:p>
    <w:p w:rsidR="00BC3CB7" w:rsidRDefault="00AF39CF">
      <w:pPr>
        <w:pStyle w:val="BodyText"/>
        <w:spacing w:line="276" w:lineRule="auto"/>
        <w:ind w:left="569" w:right="421" w:hanging="568"/>
      </w:pPr>
      <w:r>
        <w:t>Nangus, Y. M. S., Romadhon, R., &amp; Iswahyudi, D. (2025). Strategi</w:t>
      </w:r>
      <w:r>
        <w:rPr>
          <w:spacing w:val="-11"/>
        </w:rPr>
        <w:t xml:space="preserve"> </w:t>
      </w:r>
      <w:r>
        <w:t>Guru</w:t>
      </w:r>
      <w:r>
        <w:rPr>
          <w:spacing w:val="-10"/>
        </w:rPr>
        <w:t xml:space="preserve"> </w:t>
      </w:r>
      <w:r>
        <w:t>PPKn</w:t>
      </w:r>
      <w:r>
        <w:rPr>
          <w:spacing w:val="-9"/>
        </w:rPr>
        <w:t xml:space="preserve"> </w:t>
      </w:r>
      <w:r>
        <w:t>dalam</w:t>
      </w:r>
      <w:r>
        <w:rPr>
          <w:spacing w:val="-11"/>
        </w:rPr>
        <w:t xml:space="preserve"> </w:t>
      </w:r>
      <w:r>
        <w:t>Mengantisipasi</w:t>
      </w:r>
      <w:r>
        <w:rPr>
          <w:spacing w:val="-10"/>
        </w:rPr>
        <w:t xml:space="preserve"> </w:t>
      </w:r>
      <w:r>
        <w:t>Lunturnya</w:t>
      </w:r>
      <w:r>
        <w:rPr>
          <w:spacing w:val="-10"/>
        </w:rPr>
        <w:t xml:space="preserve"> </w:t>
      </w:r>
      <w:r>
        <w:t xml:space="preserve">Nilai Nasionalisme di SMP Katolik Frateran Celaket 21. </w:t>
      </w:r>
      <w:r>
        <w:rPr>
          <w:i/>
        </w:rPr>
        <w:t>Jurnal Ilmu Pendidikan</w:t>
      </w:r>
      <w:r>
        <w:t xml:space="preserve">, </w:t>
      </w:r>
      <w:r>
        <w:rPr>
          <w:i/>
        </w:rPr>
        <w:t>16</w:t>
      </w:r>
      <w:r>
        <w:t>(1), 1–36.</w:t>
      </w:r>
    </w:p>
    <w:p w:rsidR="00BC3CB7" w:rsidRDefault="00BC3CB7">
      <w:pPr>
        <w:pStyle w:val="BodyText"/>
        <w:spacing w:line="276" w:lineRule="auto"/>
        <w:sectPr w:rsidR="00BC3CB7">
          <w:headerReference w:type="even" r:id="rId1755"/>
          <w:headerReference w:type="default" r:id="rId1756"/>
          <w:footerReference w:type="default" r:id="rId1757"/>
          <w:headerReference w:type="first" r:id="rId1758"/>
          <w:pgSz w:w="8790" w:h="13050"/>
          <w:pgMar w:top="1060" w:right="992" w:bottom="920" w:left="1133" w:header="0" w:footer="738" w:gutter="0"/>
          <w:cols w:space="720"/>
        </w:sectPr>
      </w:pPr>
    </w:p>
    <w:p w:rsidR="00BC3CB7" w:rsidRDefault="00AF39CF">
      <w:pPr>
        <w:spacing w:before="72" w:line="276" w:lineRule="auto"/>
        <w:ind w:left="853" w:right="138" w:hanging="568"/>
        <w:jc w:val="both"/>
        <w:rPr>
          <w:sz w:val="24"/>
        </w:rPr>
      </w:pPr>
      <w:r>
        <w:rPr>
          <w:sz w:val="24"/>
        </w:rPr>
        <w:lastRenderedPageBreak/>
        <w:t xml:space="preserve">Narcy-Combes, M.-F. (2003). Guy Cook, Applied Linguistics. </w:t>
      </w:r>
      <w:r>
        <w:rPr>
          <w:i/>
          <w:sz w:val="24"/>
        </w:rPr>
        <w:t>Les</w:t>
      </w:r>
      <w:r>
        <w:rPr>
          <w:i/>
          <w:spacing w:val="40"/>
          <w:sz w:val="24"/>
        </w:rPr>
        <w:t xml:space="preserve"> </w:t>
      </w:r>
      <w:r>
        <w:rPr>
          <w:i/>
          <w:sz w:val="24"/>
        </w:rPr>
        <w:t>Cahiers</w:t>
      </w:r>
      <w:r>
        <w:rPr>
          <w:i/>
          <w:spacing w:val="40"/>
          <w:sz w:val="24"/>
        </w:rPr>
        <w:t xml:space="preserve"> </w:t>
      </w:r>
      <w:r>
        <w:rPr>
          <w:i/>
          <w:sz w:val="24"/>
        </w:rPr>
        <w:t>de</w:t>
      </w:r>
      <w:r>
        <w:rPr>
          <w:i/>
          <w:spacing w:val="40"/>
          <w:sz w:val="24"/>
        </w:rPr>
        <w:t xml:space="preserve"> </w:t>
      </w:r>
      <w:r>
        <w:rPr>
          <w:i/>
          <w:sz w:val="24"/>
        </w:rPr>
        <w:t>l’APLIUT</w:t>
      </w:r>
      <w:r>
        <w:rPr>
          <w:sz w:val="24"/>
        </w:rPr>
        <w:t>,</w:t>
      </w:r>
      <w:r>
        <w:rPr>
          <w:spacing w:val="40"/>
          <w:sz w:val="24"/>
        </w:rPr>
        <w:t xml:space="preserve"> </w:t>
      </w:r>
      <w:r>
        <w:rPr>
          <w:i/>
          <w:sz w:val="24"/>
        </w:rPr>
        <w:t>Vol.</w:t>
      </w:r>
      <w:r>
        <w:rPr>
          <w:i/>
          <w:spacing w:val="-1"/>
          <w:sz w:val="24"/>
        </w:rPr>
        <w:t xml:space="preserve"> </w:t>
      </w:r>
      <w:r>
        <w:rPr>
          <w:i/>
          <w:sz w:val="24"/>
        </w:rPr>
        <w:t>XXII</w:t>
      </w:r>
      <w:r>
        <w:rPr>
          <w:i/>
          <w:spacing w:val="-3"/>
          <w:sz w:val="24"/>
        </w:rPr>
        <w:t xml:space="preserve"> </w:t>
      </w:r>
      <w:r>
        <w:rPr>
          <w:i/>
          <w:sz w:val="24"/>
        </w:rPr>
        <w:t>N°</w:t>
      </w:r>
      <w:r>
        <w:rPr>
          <w:i/>
          <w:spacing w:val="-3"/>
          <w:sz w:val="24"/>
        </w:rPr>
        <w:t xml:space="preserve"> </w:t>
      </w:r>
      <w:r>
        <w:rPr>
          <w:i/>
          <w:sz w:val="24"/>
        </w:rPr>
        <w:t>2</w:t>
      </w:r>
      <w:r>
        <w:rPr>
          <w:sz w:val="24"/>
        </w:rPr>
        <w:t>,</w:t>
      </w:r>
      <w:r>
        <w:rPr>
          <w:spacing w:val="40"/>
          <w:sz w:val="24"/>
        </w:rPr>
        <w:t xml:space="preserve"> </w:t>
      </w:r>
      <w:r>
        <w:rPr>
          <w:sz w:val="24"/>
        </w:rPr>
        <w:t xml:space="preserve">99. </w:t>
      </w:r>
      <w:r>
        <w:rPr>
          <w:spacing w:val="-2"/>
          <w:sz w:val="24"/>
        </w:rPr>
        <w:t>https://doi.org/10.4000/apliut.3747</w:t>
      </w:r>
    </w:p>
    <w:p w:rsidR="00BC3CB7" w:rsidRDefault="00AF39CF">
      <w:pPr>
        <w:ind w:left="285"/>
        <w:jc w:val="both"/>
        <w:rPr>
          <w:sz w:val="24"/>
        </w:rPr>
      </w:pPr>
      <w:r>
        <w:rPr>
          <w:sz w:val="24"/>
        </w:rPr>
        <w:t>Nasr,</w:t>
      </w:r>
      <w:r>
        <w:rPr>
          <w:spacing w:val="72"/>
          <w:sz w:val="24"/>
        </w:rPr>
        <w:t xml:space="preserve"> </w:t>
      </w:r>
      <w:r>
        <w:rPr>
          <w:sz w:val="24"/>
        </w:rPr>
        <w:t>S.</w:t>
      </w:r>
      <w:r>
        <w:rPr>
          <w:spacing w:val="74"/>
          <w:sz w:val="24"/>
        </w:rPr>
        <w:t xml:space="preserve"> </w:t>
      </w:r>
      <w:r>
        <w:rPr>
          <w:sz w:val="24"/>
        </w:rPr>
        <w:t>H.</w:t>
      </w:r>
      <w:r>
        <w:rPr>
          <w:spacing w:val="76"/>
          <w:sz w:val="24"/>
        </w:rPr>
        <w:t xml:space="preserve"> </w:t>
      </w:r>
      <w:r>
        <w:rPr>
          <w:sz w:val="24"/>
        </w:rPr>
        <w:t>(2021).</w:t>
      </w:r>
      <w:r>
        <w:rPr>
          <w:spacing w:val="77"/>
          <w:sz w:val="24"/>
        </w:rPr>
        <w:t xml:space="preserve"> </w:t>
      </w:r>
      <w:r>
        <w:rPr>
          <w:i/>
          <w:sz w:val="24"/>
        </w:rPr>
        <w:t>Hubungan</w:t>
      </w:r>
      <w:r>
        <w:rPr>
          <w:i/>
          <w:spacing w:val="76"/>
          <w:sz w:val="24"/>
        </w:rPr>
        <w:t xml:space="preserve"> </w:t>
      </w:r>
      <w:r>
        <w:rPr>
          <w:i/>
          <w:sz w:val="24"/>
        </w:rPr>
        <w:t>Tuhan,</w:t>
      </w:r>
      <w:r>
        <w:rPr>
          <w:i/>
          <w:spacing w:val="73"/>
          <w:sz w:val="24"/>
        </w:rPr>
        <w:t xml:space="preserve"> </w:t>
      </w:r>
      <w:r>
        <w:rPr>
          <w:i/>
          <w:sz w:val="24"/>
        </w:rPr>
        <w:t>Manusia,</w:t>
      </w:r>
      <w:r>
        <w:rPr>
          <w:i/>
          <w:spacing w:val="74"/>
          <w:sz w:val="24"/>
        </w:rPr>
        <w:t xml:space="preserve"> </w:t>
      </w:r>
      <w:r>
        <w:rPr>
          <w:i/>
          <w:sz w:val="24"/>
        </w:rPr>
        <w:t>dan</w:t>
      </w:r>
      <w:r>
        <w:rPr>
          <w:i/>
          <w:spacing w:val="68"/>
          <w:sz w:val="24"/>
        </w:rPr>
        <w:t xml:space="preserve"> </w:t>
      </w:r>
      <w:r>
        <w:rPr>
          <w:i/>
          <w:spacing w:val="-2"/>
          <w:sz w:val="24"/>
        </w:rPr>
        <w:t>Alam</w:t>
      </w:r>
      <w:r>
        <w:rPr>
          <w:spacing w:val="-2"/>
          <w:sz w:val="24"/>
        </w:rPr>
        <w:t>.</w:t>
      </w:r>
    </w:p>
    <w:p w:rsidR="00BC3CB7" w:rsidRDefault="00AF39CF">
      <w:pPr>
        <w:pStyle w:val="BodyText"/>
        <w:spacing w:before="42"/>
        <w:ind w:left="853"/>
        <w:jc w:val="left"/>
      </w:pPr>
      <w:r>
        <w:rPr>
          <w:spacing w:val="-2"/>
        </w:rPr>
        <w:t>IRCiSod.</w:t>
      </w:r>
    </w:p>
    <w:p w:rsidR="00BC3CB7" w:rsidRDefault="00AF39CF">
      <w:pPr>
        <w:pStyle w:val="BodyText"/>
        <w:spacing w:before="40" w:line="276" w:lineRule="auto"/>
        <w:ind w:left="853" w:right="136" w:hanging="568"/>
      </w:pPr>
      <w:r>
        <w:t xml:space="preserve">Nataya I. Stolova. (2020). Cognitive Linguistics and Lexical Change. Motion verbs from Latin to Romance. In E. F. K. Koener (Ed.), </w:t>
      </w:r>
      <w:r>
        <w:rPr>
          <w:i/>
        </w:rPr>
        <w:t xml:space="preserve">Review of Cognitive Linguistics </w:t>
      </w:r>
      <w:r>
        <w:t xml:space="preserve">(Vol. 18, Issue 1). John Benjamins Publishing Company. </w:t>
      </w:r>
      <w:r>
        <w:rPr>
          <w:spacing w:val="-2"/>
        </w:rPr>
        <w:t>https://doi.org/10.1075/rcl.00059.iba</w:t>
      </w:r>
    </w:p>
    <w:p w:rsidR="00BC3CB7" w:rsidRDefault="00AF39CF">
      <w:pPr>
        <w:spacing w:before="1" w:line="276" w:lineRule="auto"/>
        <w:ind w:left="853" w:right="139" w:hanging="568"/>
        <w:jc w:val="both"/>
        <w:rPr>
          <w:sz w:val="24"/>
        </w:rPr>
      </w:pPr>
      <w:r>
        <w:rPr>
          <w:sz w:val="24"/>
        </w:rPr>
        <w:t xml:space="preserve">Noel, V. M. B. (2020). </w:t>
      </w:r>
      <w:r>
        <w:rPr>
          <w:i/>
          <w:sz w:val="24"/>
        </w:rPr>
        <w:t>Teknik Komunikasi Persuasi Pengurus Harian</w:t>
      </w:r>
      <w:r>
        <w:rPr>
          <w:i/>
          <w:spacing w:val="-2"/>
          <w:sz w:val="24"/>
        </w:rPr>
        <w:t xml:space="preserve"> </w:t>
      </w:r>
      <w:r>
        <w:rPr>
          <w:i/>
          <w:sz w:val="24"/>
        </w:rPr>
        <w:t>“Pusat</w:t>
      </w:r>
      <w:r>
        <w:rPr>
          <w:i/>
          <w:spacing w:val="-2"/>
          <w:sz w:val="24"/>
        </w:rPr>
        <w:t xml:space="preserve"> </w:t>
      </w:r>
      <w:r>
        <w:rPr>
          <w:i/>
          <w:sz w:val="24"/>
        </w:rPr>
        <w:t>Terapi</w:t>
      </w:r>
      <w:r>
        <w:rPr>
          <w:i/>
          <w:spacing w:val="-2"/>
          <w:sz w:val="24"/>
        </w:rPr>
        <w:t xml:space="preserve"> </w:t>
      </w:r>
      <w:r>
        <w:rPr>
          <w:i/>
          <w:sz w:val="24"/>
        </w:rPr>
        <w:t>Permata</w:t>
      </w:r>
      <w:r>
        <w:rPr>
          <w:i/>
          <w:spacing w:val="-7"/>
          <w:sz w:val="24"/>
        </w:rPr>
        <w:t xml:space="preserve"> </w:t>
      </w:r>
      <w:r>
        <w:rPr>
          <w:i/>
          <w:sz w:val="24"/>
        </w:rPr>
        <w:t>Ananda”</w:t>
      </w:r>
      <w:r>
        <w:rPr>
          <w:i/>
          <w:spacing w:val="-2"/>
          <w:sz w:val="24"/>
        </w:rPr>
        <w:t xml:space="preserve"> </w:t>
      </w:r>
      <w:r>
        <w:rPr>
          <w:i/>
          <w:sz w:val="24"/>
        </w:rPr>
        <w:t>Pada</w:t>
      </w:r>
      <w:r>
        <w:rPr>
          <w:i/>
          <w:spacing w:val="-2"/>
          <w:sz w:val="24"/>
        </w:rPr>
        <w:t xml:space="preserve"> </w:t>
      </w:r>
      <w:r>
        <w:rPr>
          <w:i/>
          <w:sz w:val="24"/>
        </w:rPr>
        <w:t>Orang</w:t>
      </w:r>
      <w:r>
        <w:rPr>
          <w:i/>
          <w:spacing w:val="-3"/>
          <w:sz w:val="24"/>
        </w:rPr>
        <w:t xml:space="preserve"> </w:t>
      </w:r>
      <w:r>
        <w:rPr>
          <w:i/>
          <w:sz w:val="24"/>
        </w:rPr>
        <w:t>Tua Siswa Terkait Proses Pendidikan Anak Penyandang Gangguan Spektrum Autisik</w:t>
      </w:r>
      <w:r>
        <w:rPr>
          <w:sz w:val="24"/>
        </w:rPr>
        <w:t xml:space="preserve">. Universitas Atma Jaya </w:t>
      </w:r>
      <w:r>
        <w:rPr>
          <w:spacing w:val="-2"/>
          <w:sz w:val="24"/>
        </w:rPr>
        <w:t>Yogyakarta.</w:t>
      </w:r>
    </w:p>
    <w:p w:rsidR="00BC3CB7" w:rsidRDefault="00AF39CF">
      <w:pPr>
        <w:spacing w:line="276" w:lineRule="auto"/>
        <w:ind w:left="853" w:right="137" w:hanging="568"/>
        <w:jc w:val="both"/>
        <w:rPr>
          <w:sz w:val="24"/>
        </w:rPr>
      </w:pPr>
      <w:r>
        <w:rPr>
          <w:sz w:val="24"/>
        </w:rPr>
        <w:t>Nopiyanto, Eko,</w:t>
      </w:r>
      <w:r>
        <w:rPr>
          <w:spacing w:val="-3"/>
          <w:sz w:val="24"/>
        </w:rPr>
        <w:t xml:space="preserve"> </w:t>
      </w:r>
      <w:r>
        <w:rPr>
          <w:sz w:val="24"/>
        </w:rPr>
        <w:t xml:space="preserve">Y., &amp; Raibowo, S. (2019). </w:t>
      </w:r>
      <w:r>
        <w:rPr>
          <w:i/>
          <w:sz w:val="24"/>
        </w:rPr>
        <w:t>Filsafat Pendidikan Jasmani &amp; Olahraga</w:t>
      </w:r>
      <w:r>
        <w:rPr>
          <w:sz w:val="24"/>
        </w:rPr>
        <w:t>. El Markazi.</w:t>
      </w:r>
    </w:p>
    <w:p w:rsidR="00BC3CB7" w:rsidRDefault="00AF39CF">
      <w:pPr>
        <w:spacing w:before="1" w:line="276" w:lineRule="auto"/>
        <w:ind w:left="853" w:right="136" w:hanging="568"/>
        <w:jc w:val="both"/>
        <w:rPr>
          <w:sz w:val="24"/>
        </w:rPr>
      </w:pPr>
      <w:r>
        <w:rPr>
          <w:sz w:val="24"/>
        </w:rPr>
        <w:t>Novitaningrum, B. D. F., Oktavia, J. S., Baiki, T. V., &amp; dkk. (2024). “</w:t>
      </w:r>
      <w:r>
        <w:rPr>
          <w:i/>
          <w:sz w:val="24"/>
        </w:rPr>
        <w:t xml:space="preserve">Laudato Si’ </w:t>
      </w:r>
      <w:r>
        <w:rPr>
          <w:sz w:val="24"/>
        </w:rPr>
        <w:t xml:space="preserve">UAJY”: Beragama dan Berdampak Baik Bagi Lingkungan Hidup. </w:t>
      </w:r>
      <w:r>
        <w:rPr>
          <w:i/>
          <w:sz w:val="24"/>
        </w:rPr>
        <w:t>EUNTES: Jurnal Ilmiah Pastoral, Kateketik, Dan Pendidikan</w:t>
      </w:r>
      <w:r>
        <w:rPr>
          <w:i/>
          <w:spacing w:val="-2"/>
          <w:sz w:val="24"/>
        </w:rPr>
        <w:t xml:space="preserve"> </w:t>
      </w:r>
      <w:r>
        <w:rPr>
          <w:i/>
          <w:sz w:val="24"/>
        </w:rPr>
        <w:t>Agama Katolik</w:t>
      </w:r>
      <w:r>
        <w:rPr>
          <w:sz w:val="24"/>
        </w:rPr>
        <w:t xml:space="preserve">, </w:t>
      </w:r>
      <w:r>
        <w:rPr>
          <w:i/>
          <w:sz w:val="24"/>
        </w:rPr>
        <w:t>2</w:t>
      </w:r>
      <w:r>
        <w:rPr>
          <w:sz w:val="24"/>
        </w:rPr>
        <w:t xml:space="preserve">(2), </w:t>
      </w:r>
      <w:r>
        <w:rPr>
          <w:spacing w:val="-2"/>
          <w:sz w:val="24"/>
        </w:rPr>
        <w:t>101–110.</w:t>
      </w:r>
    </w:p>
    <w:p w:rsidR="00BC3CB7" w:rsidRDefault="00AF39CF">
      <w:pPr>
        <w:pStyle w:val="BodyText"/>
        <w:spacing w:line="276" w:lineRule="auto"/>
        <w:ind w:left="853" w:right="137" w:hanging="568"/>
      </w:pPr>
      <w:r>
        <w:t xml:space="preserve">Odi, M. (2024). Peran Gereja Dalam Mempersiapkan Umat Katolik Menuju Pemilihan Umum (Pemilu) 2024. </w:t>
      </w:r>
      <w:r>
        <w:rPr>
          <w:i/>
        </w:rPr>
        <w:t>Jurnal Magistra</w:t>
      </w:r>
      <w:r>
        <w:t xml:space="preserve">, </w:t>
      </w:r>
      <w:r>
        <w:rPr>
          <w:i/>
        </w:rPr>
        <w:t>1</w:t>
      </w:r>
      <w:r>
        <w:t>(4), 47–56.</w:t>
      </w:r>
    </w:p>
    <w:p w:rsidR="00BC3CB7" w:rsidRDefault="00AF39CF">
      <w:pPr>
        <w:spacing w:line="276" w:lineRule="auto"/>
        <w:ind w:left="853" w:right="138" w:hanging="568"/>
        <w:jc w:val="both"/>
        <w:rPr>
          <w:sz w:val="24"/>
        </w:rPr>
      </w:pPr>
      <w:r>
        <w:rPr>
          <w:sz w:val="24"/>
        </w:rPr>
        <w:t xml:space="preserve">Ohoiwutun, B. (2020). </w:t>
      </w:r>
      <w:r>
        <w:rPr>
          <w:i/>
          <w:sz w:val="24"/>
        </w:rPr>
        <w:t>Posisi dan Peran Manusia dalam Alam Menurut</w:t>
      </w:r>
      <w:r>
        <w:rPr>
          <w:i/>
          <w:spacing w:val="-12"/>
          <w:sz w:val="24"/>
        </w:rPr>
        <w:t xml:space="preserve"> </w:t>
      </w:r>
      <w:r>
        <w:rPr>
          <w:i/>
          <w:sz w:val="24"/>
        </w:rPr>
        <w:t>Deep</w:t>
      </w:r>
      <w:r>
        <w:rPr>
          <w:i/>
          <w:spacing w:val="-12"/>
          <w:sz w:val="24"/>
        </w:rPr>
        <w:t xml:space="preserve"> </w:t>
      </w:r>
      <w:r>
        <w:rPr>
          <w:i/>
          <w:sz w:val="24"/>
        </w:rPr>
        <w:t>Ecology</w:t>
      </w:r>
      <w:r>
        <w:rPr>
          <w:i/>
          <w:spacing w:val="-15"/>
          <w:sz w:val="24"/>
        </w:rPr>
        <w:t xml:space="preserve"> </w:t>
      </w:r>
      <w:r>
        <w:rPr>
          <w:i/>
          <w:sz w:val="24"/>
        </w:rPr>
        <w:t>Arne</w:t>
      </w:r>
      <w:r>
        <w:rPr>
          <w:i/>
          <w:spacing w:val="-12"/>
          <w:sz w:val="24"/>
        </w:rPr>
        <w:t xml:space="preserve"> </w:t>
      </w:r>
      <w:r>
        <w:rPr>
          <w:i/>
          <w:sz w:val="24"/>
        </w:rPr>
        <w:t>Naess</w:t>
      </w:r>
      <w:r>
        <w:rPr>
          <w:i/>
          <w:spacing w:val="-11"/>
          <w:sz w:val="24"/>
        </w:rPr>
        <w:t xml:space="preserve"> </w:t>
      </w:r>
      <w:r>
        <w:rPr>
          <w:i/>
          <w:sz w:val="24"/>
        </w:rPr>
        <w:t>(Tanggapan</w:t>
      </w:r>
      <w:r>
        <w:rPr>
          <w:i/>
          <w:spacing w:val="-11"/>
          <w:sz w:val="24"/>
        </w:rPr>
        <w:t xml:space="preserve"> </w:t>
      </w:r>
      <w:r>
        <w:rPr>
          <w:i/>
          <w:sz w:val="24"/>
        </w:rPr>
        <w:t>atas</w:t>
      </w:r>
      <w:r>
        <w:rPr>
          <w:i/>
          <w:spacing w:val="-11"/>
          <w:sz w:val="24"/>
        </w:rPr>
        <w:t xml:space="preserve"> </w:t>
      </w:r>
      <w:r>
        <w:rPr>
          <w:i/>
          <w:sz w:val="24"/>
        </w:rPr>
        <w:t>Kritik Al Gore)</w:t>
      </w:r>
      <w:r>
        <w:rPr>
          <w:sz w:val="24"/>
        </w:rPr>
        <w:t>. Kanisius.</w:t>
      </w:r>
    </w:p>
    <w:p w:rsidR="00BC3CB7" w:rsidRDefault="00AF39CF">
      <w:pPr>
        <w:pStyle w:val="BodyText"/>
        <w:tabs>
          <w:tab w:val="left" w:pos="2233"/>
          <w:tab w:val="left" w:pos="4250"/>
          <w:tab w:val="left" w:pos="5624"/>
        </w:tabs>
        <w:spacing w:line="276" w:lineRule="auto"/>
        <w:ind w:left="853" w:right="136" w:hanging="568"/>
      </w:pPr>
      <w:r>
        <w:t>Ola,</w:t>
      </w:r>
      <w:r>
        <w:rPr>
          <w:spacing w:val="-15"/>
        </w:rPr>
        <w:t xml:space="preserve"> </w:t>
      </w:r>
      <w:r>
        <w:t>D.</w:t>
      </w:r>
      <w:r>
        <w:rPr>
          <w:spacing w:val="-15"/>
        </w:rPr>
        <w:t xml:space="preserve"> </w:t>
      </w:r>
      <w:r>
        <w:t>D.,</w:t>
      </w:r>
      <w:r>
        <w:rPr>
          <w:spacing w:val="-15"/>
        </w:rPr>
        <w:t xml:space="preserve"> </w:t>
      </w:r>
      <w:r>
        <w:t>Basuki,</w:t>
      </w:r>
      <w:r>
        <w:rPr>
          <w:spacing w:val="-15"/>
        </w:rPr>
        <w:t xml:space="preserve"> </w:t>
      </w:r>
      <w:r>
        <w:t>A.</w:t>
      </w:r>
      <w:r>
        <w:rPr>
          <w:spacing w:val="-15"/>
        </w:rPr>
        <w:t xml:space="preserve"> </w:t>
      </w:r>
      <w:r>
        <w:t>S.,</w:t>
      </w:r>
      <w:r>
        <w:rPr>
          <w:spacing w:val="-15"/>
        </w:rPr>
        <w:t xml:space="preserve"> </w:t>
      </w:r>
      <w:r>
        <w:t>&amp;</w:t>
      </w:r>
      <w:r>
        <w:rPr>
          <w:spacing w:val="-15"/>
        </w:rPr>
        <w:t xml:space="preserve"> </w:t>
      </w:r>
      <w:r>
        <w:t>Lase,</w:t>
      </w:r>
      <w:r>
        <w:rPr>
          <w:spacing w:val="-15"/>
        </w:rPr>
        <w:t xml:space="preserve"> </w:t>
      </w:r>
      <w:r>
        <w:t>Y.</w:t>
      </w:r>
      <w:r>
        <w:rPr>
          <w:spacing w:val="-15"/>
        </w:rPr>
        <w:t xml:space="preserve"> </w:t>
      </w:r>
      <w:r>
        <w:t>N.</w:t>
      </w:r>
      <w:r>
        <w:rPr>
          <w:spacing w:val="-15"/>
        </w:rPr>
        <w:t xml:space="preserve"> </w:t>
      </w:r>
      <w:r>
        <w:t>(2022).</w:t>
      </w:r>
      <w:r>
        <w:rPr>
          <w:spacing w:val="-15"/>
        </w:rPr>
        <w:t xml:space="preserve"> </w:t>
      </w:r>
      <w:r>
        <w:t>Nostra</w:t>
      </w:r>
      <w:r>
        <w:rPr>
          <w:spacing w:val="-15"/>
        </w:rPr>
        <w:t xml:space="preserve"> </w:t>
      </w:r>
      <w:r>
        <w:t>Aetate</w:t>
      </w:r>
      <w:r>
        <w:rPr>
          <w:spacing w:val="-15"/>
        </w:rPr>
        <w:t xml:space="preserve"> </w:t>
      </w:r>
      <w:r>
        <w:t xml:space="preserve">and the Spirit of Dialogue among Religious Believers in Larantuka City, East Flores. </w:t>
      </w:r>
      <w:r>
        <w:rPr>
          <w:i/>
        </w:rPr>
        <w:t xml:space="preserve">Walisongo: Jurnal Penelitian </w:t>
      </w:r>
      <w:r>
        <w:rPr>
          <w:i/>
          <w:spacing w:val="-2"/>
        </w:rPr>
        <w:t>Sosial</w:t>
      </w:r>
      <w:r>
        <w:rPr>
          <w:i/>
        </w:rPr>
        <w:tab/>
      </w:r>
      <w:r>
        <w:rPr>
          <w:i/>
          <w:spacing w:val="-2"/>
        </w:rPr>
        <w:t>Keagamaan</w:t>
      </w:r>
      <w:r>
        <w:rPr>
          <w:spacing w:val="-2"/>
        </w:rPr>
        <w:t>,</w:t>
      </w:r>
      <w:r>
        <w:tab/>
      </w:r>
      <w:r>
        <w:rPr>
          <w:i/>
          <w:spacing w:val="-2"/>
        </w:rPr>
        <w:t>30</w:t>
      </w:r>
      <w:r>
        <w:rPr>
          <w:spacing w:val="-2"/>
        </w:rPr>
        <w:t>(2),</w:t>
      </w:r>
      <w:r>
        <w:tab/>
      </w:r>
      <w:r>
        <w:rPr>
          <w:spacing w:val="-2"/>
        </w:rPr>
        <w:t>127–148. https://doi.org/10.21580/ws.30.2.13219</w:t>
      </w:r>
    </w:p>
    <w:p w:rsidR="00BC3CB7" w:rsidRDefault="00AF39CF">
      <w:pPr>
        <w:pStyle w:val="BodyText"/>
        <w:spacing w:before="1"/>
      </w:pPr>
      <w:r>
        <w:t>Ola,</w:t>
      </w:r>
      <w:r>
        <w:rPr>
          <w:spacing w:val="-3"/>
        </w:rPr>
        <w:t xml:space="preserve"> </w:t>
      </w:r>
      <w:r>
        <w:t>M. I.</w:t>
      </w:r>
      <w:r>
        <w:rPr>
          <w:spacing w:val="-1"/>
        </w:rPr>
        <w:t xml:space="preserve"> </w:t>
      </w:r>
      <w:r>
        <w:t>D. (2024).</w:t>
      </w:r>
      <w:r>
        <w:rPr>
          <w:spacing w:val="-1"/>
        </w:rPr>
        <w:t xml:space="preserve"> </w:t>
      </w:r>
      <w:r>
        <w:t>Merawat Ibu</w:t>
      </w:r>
      <w:r>
        <w:rPr>
          <w:spacing w:val="-1"/>
        </w:rPr>
        <w:t xml:space="preserve"> </w:t>
      </w:r>
      <w:r>
        <w:t>Bumi</w:t>
      </w:r>
      <w:r>
        <w:rPr>
          <w:spacing w:val="1"/>
        </w:rPr>
        <w:t xml:space="preserve"> </w:t>
      </w:r>
      <w:r>
        <w:t>Melalui</w:t>
      </w:r>
      <w:r>
        <w:rPr>
          <w:spacing w:val="-2"/>
        </w:rPr>
        <w:t xml:space="preserve"> </w:t>
      </w:r>
      <w:r>
        <w:t>Pendidikan</w:t>
      </w:r>
      <w:r>
        <w:rPr>
          <w:spacing w:val="2"/>
        </w:rPr>
        <w:t xml:space="preserve"> </w:t>
      </w:r>
      <w:r>
        <w:rPr>
          <w:spacing w:val="-5"/>
        </w:rPr>
        <w:t>dan</w:t>
      </w:r>
    </w:p>
    <w:p w:rsidR="00BC3CB7" w:rsidRDefault="00BC3CB7">
      <w:pPr>
        <w:pStyle w:val="BodyText"/>
        <w:sectPr w:rsidR="00BC3CB7">
          <w:headerReference w:type="even" r:id="rId1759"/>
          <w:headerReference w:type="default" r:id="rId1760"/>
          <w:footerReference w:type="default" r:id="rId1761"/>
          <w:headerReference w:type="first" r:id="rId1762"/>
          <w:pgSz w:w="8790" w:h="13050"/>
          <w:pgMar w:top="1060" w:right="992" w:bottom="920" w:left="1133" w:header="0" w:footer="738" w:gutter="0"/>
          <w:cols w:space="720"/>
        </w:sectPr>
      </w:pPr>
    </w:p>
    <w:p w:rsidR="00BC3CB7" w:rsidRDefault="00AF39CF">
      <w:pPr>
        <w:pStyle w:val="BodyText"/>
        <w:spacing w:before="72" w:line="276" w:lineRule="auto"/>
        <w:ind w:left="1" w:right="418" w:firstLine="568"/>
        <w:jc w:val="right"/>
      </w:pPr>
      <w:r>
        <w:lastRenderedPageBreak/>
        <w:t>Spiritualitas</w:t>
      </w:r>
      <w:r>
        <w:rPr>
          <w:spacing w:val="-6"/>
        </w:rPr>
        <w:t xml:space="preserve"> </w:t>
      </w:r>
      <w:r>
        <w:t>Ekologis</w:t>
      </w:r>
      <w:r>
        <w:rPr>
          <w:spacing w:val="-6"/>
        </w:rPr>
        <w:t xml:space="preserve"> </w:t>
      </w:r>
      <w:r>
        <w:t>Menurut</w:t>
      </w:r>
      <w:r>
        <w:rPr>
          <w:spacing w:val="-7"/>
        </w:rPr>
        <w:t xml:space="preserve"> </w:t>
      </w:r>
      <w:r>
        <w:t>Ensiklik</w:t>
      </w:r>
      <w:r>
        <w:rPr>
          <w:spacing w:val="-6"/>
        </w:rPr>
        <w:t xml:space="preserve"> </w:t>
      </w:r>
      <w:r>
        <w:t>Laudato</w:t>
      </w:r>
      <w:r>
        <w:rPr>
          <w:spacing w:val="-6"/>
        </w:rPr>
        <w:t xml:space="preserve"> </w:t>
      </w:r>
      <w:r>
        <w:t>Si.</w:t>
      </w:r>
      <w:r>
        <w:rPr>
          <w:spacing w:val="-5"/>
        </w:rPr>
        <w:t xml:space="preserve"> </w:t>
      </w:r>
      <w:r>
        <w:rPr>
          <w:i/>
        </w:rPr>
        <w:t>JAPB: Jurnal</w:t>
      </w:r>
      <w:r>
        <w:rPr>
          <w:i/>
          <w:spacing w:val="40"/>
        </w:rPr>
        <w:t xml:space="preserve"> </w:t>
      </w:r>
      <w:r>
        <w:rPr>
          <w:i/>
        </w:rPr>
        <w:t>Agama,</w:t>
      </w:r>
      <w:r>
        <w:rPr>
          <w:i/>
          <w:spacing w:val="40"/>
        </w:rPr>
        <w:t xml:space="preserve"> </w:t>
      </w:r>
      <w:r>
        <w:rPr>
          <w:i/>
        </w:rPr>
        <w:t>Pendidikan</w:t>
      </w:r>
      <w:r>
        <w:rPr>
          <w:i/>
          <w:spacing w:val="40"/>
        </w:rPr>
        <w:t xml:space="preserve"> </w:t>
      </w:r>
      <w:r>
        <w:rPr>
          <w:i/>
        </w:rPr>
        <w:t>dan</w:t>
      </w:r>
      <w:r>
        <w:rPr>
          <w:i/>
          <w:spacing w:val="40"/>
        </w:rPr>
        <w:t xml:space="preserve"> </w:t>
      </w:r>
      <w:r>
        <w:rPr>
          <w:i/>
        </w:rPr>
        <w:t>Budaya</w:t>
      </w:r>
      <w:r>
        <w:t>,</w:t>
      </w:r>
      <w:r>
        <w:rPr>
          <w:spacing w:val="40"/>
        </w:rPr>
        <w:t xml:space="preserve"> </w:t>
      </w:r>
      <w:r>
        <w:rPr>
          <w:i/>
        </w:rPr>
        <w:t>5</w:t>
      </w:r>
      <w:r>
        <w:t>(2),</w:t>
      </w:r>
      <w:r>
        <w:rPr>
          <w:spacing w:val="40"/>
        </w:rPr>
        <w:t xml:space="preserve"> </w:t>
      </w:r>
      <w:r>
        <w:t>188–200. https://doi.org/DOI: https://doi.org/10.56358/japb.v5i2.370 Olivos, E. M., Gallagher, R. J., &amp; Aguilar, J. (2010). Fostering collaboration</w:t>
      </w:r>
      <w:r>
        <w:rPr>
          <w:spacing w:val="40"/>
        </w:rPr>
        <w:t xml:space="preserve"> </w:t>
      </w:r>
      <w:r>
        <w:t>with</w:t>
      </w:r>
      <w:r>
        <w:rPr>
          <w:spacing w:val="40"/>
        </w:rPr>
        <w:t xml:space="preserve"> </w:t>
      </w:r>
      <w:r>
        <w:t>culturally</w:t>
      </w:r>
      <w:r>
        <w:rPr>
          <w:spacing w:val="40"/>
        </w:rPr>
        <w:t xml:space="preserve"> </w:t>
      </w:r>
      <w:r>
        <w:t>and</w:t>
      </w:r>
      <w:r>
        <w:rPr>
          <w:spacing w:val="40"/>
        </w:rPr>
        <w:t xml:space="preserve"> </w:t>
      </w:r>
      <w:r>
        <w:t>linguistically</w:t>
      </w:r>
      <w:r>
        <w:rPr>
          <w:spacing w:val="40"/>
        </w:rPr>
        <w:t xml:space="preserve"> </w:t>
      </w:r>
      <w:r>
        <w:t>diverse</w:t>
      </w:r>
      <w:r>
        <w:rPr>
          <w:spacing w:val="80"/>
        </w:rPr>
        <w:t xml:space="preserve"> </w:t>
      </w:r>
      <w:r>
        <w:t>families</w:t>
      </w:r>
      <w:r>
        <w:rPr>
          <w:spacing w:val="40"/>
        </w:rPr>
        <w:t xml:space="preserve"> </w:t>
      </w:r>
      <w:r>
        <w:t>of</w:t>
      </w:r>
      <w:r>
        <w:rPr>
          <w:spacing w:val="40"/>
        </w:rPr>
        <w:t xml:space="preserve"> </w:t>
      </w:r>
      <w:r>
        <w:t>children</w:t>
      </w:r>
      <w:r>
        <w:rPr>
          <w:spacing w:val="40"/>
        </w:rPr>
        <w:t xml:space="preserve"> </w:t>
      </w:r>
      <w:r>
        <w:t>with</w:t>
      </w:r>
      <w:r>
        <w:rPr>
          <w:spacing w:val="40"/>
        </w:rPr>
        <w:t xml:space="preserve"> </w:t>
      </w:r>
      <w:r>
        <w:t>moderate</w:t>
      </w:r>
      <w:r>
        <w:rPr>
          <w:spacing w:val="40"/>
        </w:rPr>
        <w:t xml:space="preserve"> </w:t>
      </w:r>
      <w:r>
        <w:t>to</w:t>
      </w:r>
      <w:r>
        <w:rPr>
          <w:spacing w:val="40"/>
        </w:rPr>
        <w:t xml:space="preserve"> </w:t>
      </w:r>
      <w:r>
        <w:t>severe</w:t>
      </w:r>
      <w:r>
        <w:rPr>
          <w:spacing w:val="40"/>
        </w:rPr>
        <w:t xml:space="preserve"> </w:t>
      </w:r>
      <w:r>
        <w:t>disabilities.</w:t>
      </w:r>
    </w:p>
    <w:p w:rsidR="00BC3CB7" w:rsidRDefault="00AF39CF">
      <w:pPr>
        <w:tabs>
          <w:tab w:val="left" w:pos="2233"/>
          <w:tab w:val="left" w:pos="3978"/>
        </w:tabs>
        <w:spacing w:line="276" w:lineRule="auto"/>
        <w:ind w:left="569" w:right="421"/>
        <w:jc w:val="right"/>
        <w:rPr>
          <w:sz w:val="24"/>
        </w:rPr>
      </w:pPr>
      <w:r>
        <w:rPr>
          <w:i/>
          <w:sz w:val="24"/>
        </w:rPr>
        <w:t>Journal</w:t>
      </w:r>
      <w:r>
        <w:rPr>
          <w:i/>
          <w:spacing w:val="40"/>
          <w:sz w:val="24"/>
        </w:rPr>
        <w:t xml:space="preserve"> </w:t>
      </w:r>
      <w:r>
        <w:rPr>
          <w:i/>
          <w:sz w:val="24"/>
        </w:rPr>
        <w:t>of</w:t>
      </w:r>
      <w:r>
        <w:rPr>
          <w:i/>
          <w:spacing w:val="40"/>
          <w:sz w:val="24"/>
        </w:rPr>
        <w:t xml:space="preserve"> </w:t>
      </w:r>
      <w:r>
        <w:rPr>
          <w:i/>
          <w:sz w:val="24"/>
        </w:rPr>
        <w:t>Educational</w:t>
      </w:r>
      <w:r>
        <w:rPr>
          <w:i/>
          <w:spacing w:val="40"/>
          <w:sz w:val="24"/>
        </w:rPr>
        <w:t xml:space="preserve"> </w:t>
      </w:r>
      <w:r>
        <w:rPr>
          <w:i/>
          <w:sz w:val="24"/>
        </w:rPr>
        <w:t>and</w:t>
      </w:r>
      <w:r>
        <w:rPr>
          <w:i/>
          <w:spacing w:val="40"/>
          <w:sz w:val="24"/>
        </w:rPr>
        <w:t xml:space="preserve"> </w:t>
      </w:r>
      <w:r>
        <w:rPr>
          <w:i/>
          <w:sz w:val="24"/>
        </w:rPr>
        <w:t>Psychological</w:t>
      </w:r>
      <w:r>
        <w:rPr>
          <w:i/>
          <w:spacing w:val="40"/>
          <w:sz w:val="24"/>
        </w:rPr>
        <w:t xml:space="preserve"> </w:t>
      </w:r>
      <w:r>
        <w:rPr>
          <w:i/>
          <w:sz w:val="24"/>
        </w:rPr>
        <w:t>Consultation</w:t>
      </w:r>
      <w:r>
        <w:rPr>
          <w:sz w:val="24"/>
        </w:rPr>
        <w:t xml:space="preserve">, </w:t>
      </w:r>
      <w:r>
        <w:rPr>
          <w:i/>
          <w:spacing w:val="-2"/>
          <w:sz w:val="24"/>
        </w:rPr>
        <w:t>20</w:t>
      </w:r>
      <w:r>
        <w:rPr>
          <w:spacing w:val="-2"/>
          <w:sz w:val="24"/>
        </w:rPr>
        <w:t>(1),</w:t>
      </w:r>
      <w:r>
        <w:rPr>
          <w:sz w:val="24"/>
        </w:rPr>
        <w:tab/>
      </w:r>
      <w:r>
        <w:rPr>
          <w:spacing w:val="-2"/>
          <w:sz w:val="24"/>
        </w:rPr>
        <w:t>28–40.</w:t>
      </w:r>
      <w:r>
        <w:rPr>
          <w:sz w:val="24"/>
        </w:rPr>
        <w:tab/>
      </w:r>
      <w:r>
        <w:rPr>
          <w:spacing w:val="-2"/>
          <w:sz w:val="24"/>
        </w:rPr>
        <w:t>https://doi.org/10.1080/</w:t>
      </w:r>
    </w:p>
    <w:p w:rsidR="00BC3CB7" w:rsidRDefault="00AF39CF">
      <w:pPr>
        <w:pStyle w:val="BodyText"/>
        <w:spacing w:line="275" w:lineRule="exact"/>
        <w:ind w:left="569"/>
        <w:jc w:val="left"/>
      </w:pPr>
      <w:r>
        <w:rPr>
          <w:spacing w:val="-2"/>
        </w:rPr>
        <w:t>10474410903535372</w:t>
      </w:r>
    </w:p>
    <w:p w:rsidR="00BC3CB7" w:rsidRDefault="00AF39CF">
      <w:pPr>
        <w:spacing w:before="42" w:line="276" w:lineRule="auto"/>
        <w:ind w:left="569" w:right="420" w:hanging="568"/>
        <w:jc w:val="both"/>
        <w:rPr>
          <w:sz w:val="24"/>
        </w:rPr>
      </w:pPr>
      <w:r>
        <w:rPr>
          <w:sz w:val="24"/>
        </w:rPr>
        <w:t xml:space="preserve">Padraig Mc Bennett, MA. (2025). </w:t>
      </w:r>
      <w:r>
        <w:rPr>
          <w:i/>
          <w:sz w:val="24"/>
        </w:rPr>
        <w:t xml:space="preserve">Empirical Exploration of the Religious Landscape and Spiritual Marketplace of a Post- Catholic Ireland: Perspectives of a Younger Demographic </w:t>
      </w:r>
      <w:r>
        <w:rPr>
          <w:sz w:val="24"/>
        </w:rPr>
        <w:t>(Issue January).</w:t>
      </w:r>
    </w:p>
    <w:p w:rsidR="00BC3CB7" w:rsidRDefault="00AF39CF">
      <w:pPr>
        <w:spacing w:before="1" w:line="276" w:lineRule="auto"/>
        <w:ind w:left="569" w:right="419" w:hanging="568"/>
        <w:jc w:val="both"/>
        <w:rPr>
          <w:sz w:val="24"/>
        </w:rPr>
      </w:pPr>
      <w:r>
        <w:rPr>
          <w:sz w:val="24"/>
        </w:rPr>
        <w:t>Paleoangan,</w:t>
      </w:r>
      <w:r>
        <w:rPr>
          <w:spacing w:val="-15"/>
          <w:sz w:val="24"/>
        </w:rPr>
        <w:t xml:space="preserve"> </w:t>
      </w:r>
      <w:r>
        <w:rPr>
          <w:sz w:val="24"/>
        </w:rPr>
        <w:t>J.,</w:t>
      </w:r>
      <w:r>
        <w:rPr>
          <w:spacing w:val="6"/>
          <w:sz w:val="24"/>
        </w:rPr>
        <w:t xml:space="preserve"> </w:t>
      </w:r>
      <w:r>
        <w:rPr>
          <w:sz w:val="24"/>
        </w:rPr>
        <w:t>et</w:t>
      </w:r>
      <w:r>
        <w:rPr>
          <w:spacing w:val="-15"/>
          <w:sz w:val="24"/>
        </w:rPr>
        <w:t xml:space="preserve"> </w:t>
      </w:r>
      <w:r>
        <w:rPr>
          <w:sz w:val="24"/>
        </w:rPr>
        <w:t>al.</w:t>
      </w:r>
      <w:r>
        <w:rPr>
          <w:spacing w:val="-15"/>
          <w:sz w:val="24"/>
        </w:rPr>
        <w:t xml:space="preserve"> </w:t>
      </w:r>
      <w:r>
        <w:rPr>
          <w:sz w:val="24"/>
        </w:rPr>
        <w:t>(2024).</w:t>
      </w:r>
      <w:r>
        <w:rPr>
          <w:spacing w:val="-15"/>
          <w:sz w:val="24"/>
        </w:rPr>
        <w:t xml:space="preserve"> </w:t>
      </w:r>
      <w:r>
        <w:rPr>
          <w:sz w:val="24"/>
        </w:rPr>
        <w:t>Integrasi</w:t>
      </w:r>
      <w:r>
        <w:rPr>
          <w:spacing w:val="-15"/>
          <w:sz w:val="24"/>
        </w:rPr>
        <w:t xml:space="preserve"> </w:t>
      </w:r>
      <w:r>
        <w:rPr>
          <w:sz w:val="24"/>
        </w:rPr>
        <w:t>Nilai</w:t>
      </w:r>
      <w:r>
        <w:rPr>
          <w:spacing w:val="-15"/>
          <w:sz w:val="24"/>
        </w:rPr>
        <w:t xml:space="preserve"> </w:t>
      </w:r>
      <w:r>
        <w:rPr>
          <w:sz w:val="24"/>
        </w:rPr>
        <w:t>Kristiani</w:t>
      </w:r>
      <w:r>
        <w:rPr>
          <w:spacing w:val="-15"/>
          <w:sz w:val="24"/>
        </w:rPr>
        <w:t xml:space="preserve"> </w:t>
      </w:r>
      <w:r>
        <w:rPr>
          <w:sz w:val="24"/>
        </w:rPr>
        <w:t>Dan</w:t>
      </w:r>
      <w:r>
        <w:rPr>
          <w:spacing w:val="-15"/>
          <w:sz w:val="24"/>
        </w:rPr>
        <w:t xml:space="preserve"> </w:t>
      </w:r>
      <w:r>
        <w:rPr>
          <w:sz w:val="24"/>
        </w:rPr>
        <w:t xml:space="preserve">Literasi Digital Dalam Pendidikan Agama Kristen. </w:t>
      </w:r>
      <w:r>
        <w:rPr>
          <w:i/>
          <w:sz w:val="24"/>
        </w:rPr>
        <w:t>Jurnal: Pendidikan Dan Pengajaran</w:t>
      </w:r>
      <w:r>
        <w:rPr>
          <w:sz w:val="24"/>
        </w:rPr>
        <w:t xml:space="preserve">, </w:t>
      </w:r>
      <w:r>
        <w:rPr>
          <w:i/>
          <w:sz w:val="24"/>
        </w:rPr>
        <w:t>2</w:t>
      </w:r>
      <w:r>
        <w:rPr>
          <w:sz w:val="24"/>
        </w:rPr>
        <w:t>(12), Hal. 539-551.</w:t>
      </w:r>
    </w:p>
    <w:p w:rsidR="00BC3CB7" w:rsidRDefault="00AF39CF">
      <w:pPr>
        <w:spacing w:line="276" w:lineRule="auto"/>
        <w:ind w:left="569" w:right="424" w:hanging="568"/>
        <w:jc w:val="both"/>
        <w:rPr>
          <w:sz w:val="24"/>
        </w:rPr>
      </w:pPr>
      <w:r>
        <w:rPr>
          <w:sz w:val="24"/>
        </w:rPr>
        <w:t xml:space="preserve">Paulus II, Y. (1990). Redemtoris Missio (Tugas Perutusan Sang Penebus). </w:t>
      </w:r>
      <w:r>
        <w:rPr>
          <w:i/>
          <w:sz w:val="24"/>
        </w:rPr>
        <w:t>Seri Dokumen Gerejawi No. 14</w:t>
      </w:r>
      <w:r>
        <w:rPr>
          <w:sz w:val="24"/>
        </w:rPr>
        <w:t xml:space="preserve">, </w:t>
      </w:r>
      <w:r>
        <w:rPr>
          <w:i/>
          <w:sz w:val="24"/>
        </w:rPr>
        <w:t>14</w:t>
      </w:r>
      <w:r>
        <w:rPr>
          <w:sz w:val="24"/>
        </w:rPr>
        <w:t>.</w:t>
      </w:r>
    </w:p>
    <w:p w:rsidR="00BC3CB7" w:rsidRDefault="00AF39CF">
      <w:pPr>
        <w:spacing w:line="276" w:lineRule="auto"/>
        <w:ind w:left="569" w:right="421" w:hanging="568"/>
        <w:jc w:val="both"/>
        <w:rPr>
          <w:sz w:val="24"/>
        </w:rPr>
      </w:pPr>
      <w:r>
        <w:rPr>
          <w:sz w:val="24"/>
        </w:rPr>
        <w:t xml:space="preserve">Paulus, P. (1972). </w:t>
      </w:r>
      <w:r>
        <w:rPr>
          <w:i/>
          <w:sz w:val="24"/>
        </w:rPr>
        <w:t>Surat Apostolique Octogesima Adveniens</w:t>
      </w:r>
      <w:r>
        <w:rPr>
          <w:sz w:val="24"/>
        </w:rPr>
        <w:t xml:space="preserve">. </w:t>
      </w:r>
      <w:r>
        <w:rPr>
          <w:spacing w:val="-2"/>
          <w:sz w:val="24"/>
        </w:rPr>
        <w:t>Departemen</w:t>
      </w:r>
      <w:r>
        <w:rPr>
          <w:spacing w:val="-5"/>
          <w:sz w:val="24"/>
        </w:rPr>
        <w:t xml:space="preserve"> </w:t>
      </w:r>
      <w:r>
        <w:rPr>
          <w:spacing w:val="-2"/>
          <w:sz w:val="24"/>
        </w:rPr>
        <w:t>Dokumentasi</w:t>
      </w:r>
      <w:r>
        <w:rPr>
          <w:spacing w:val="-5"/>
          <w:sz w:val="24"/>
        </w:rPr>
        <w:t xml:space="preserve"> </w:t>
      </w:r>
      <w:r>
        <w:rPr>
          <w:spacing w:val="-2"/>
          <w:sz w:val="24"/>
        </w:rPr>
        <w:t>dan</w:t>
      </w:r>
      <w:r>
        <w:rPr>
          <w:spacing w:val="-5"/>
          <w:sz w:val="24"/>
        </w:rPr>
        <w:t xml:space="preserve"> </w:t>
      </w:r>
      <w:r>
        <w:rPr>
          <w:spacing w:val="-2"/>
          <w:sz w:val="24"/>
        </w:rPr>
        <w:t>Penerangan</w:t>
      </w:r>
      <w:r>
        <w:rPr>
          <w:spacing w:val="-3"/>
          <w:sz w:val="24"/>
        </w:rPr>
        <w:t xml:space="preserve"> </w:t>
      </w:r>
      <w:r>
        <w:rPr>
          <w:spacing w:val="-2"/>
          <w:sz w:val="24"/>
        </w:rPr>
        <w:t>Konferensi</w:t>
      </w:r>
      <w:r>
        <w:rPr>
          <w:spacing w:val="-6"/>
          <w:sz w:val="24"/>
        </w:rPr>
        <w:t xml:space="preserve"> </w:t>
      </w:r>
      <w:r>
        <w:rPr>
          <w:spacing w:val="-2"/>
          <w:sz w:val="24"/>
        </w:rPr>
        <w:t xml:space="preserve">Wali </w:t>
      </w:r>
      <w:r>
        <w:rPr>
          <w:sz w:val="24"/>
        </w:rPr>
        <w:t>Gereja Indonesia.</w:t>
      </w:r>
    </w:p>
    <w:p w:rsidR="00BC3CB7" w:rsidRDefault="00AF39CF">
      <w:pPr>
        <w:spacing w:line="276" w:lineRule="auto"/>
        <w:ind w:left="569" w:right="422" w:hanging="568"/>
        <w:jc w:val="both"/>
        <w:rPr>
          <w:sz w:val="24"/>
        </w:rPr>
      </w:pPr>
      <w:r>
        <w:rPr>
          <w:i/>
          <w:sz w:val="24"/>
        </w:rPr>
        <w:t>Paus Fransiskus_ Gereja ‘Rumah Sakit Lapangan bagi yang Rentan’</w:t>
      </w:r>
      <w:r>
        <w:rPr>
          <w:i/>
          <w:spacing w:val="-1"/>
          <w:sz w:val="24"/>
        </w:rPr>
        <w:t xml:space="preserve"> </w:t>
      </w:r>
      <w:r>
        <w:rPr>
          <w:i/>
          <w:sz w:val="24"/>
        </w:rPr>
        <w:t>_ HIDUPKATOLIK</w:t>
      </w:r>
      <w:r>
        <w:rPr>
          <w:sz w:val="24"/>
        </w:rPr>
        <w:t>. (n.d.).</w:t>
      </w:r>
    </w:p>
    <w:p w:rsidR="00BC3CB7" w:rsidRDefault="00AF39CF">
      <w:pPr>
        <w:pStyle w:val="BodyText"/>
        <w:spacing w:line="276" w:lineRule="auto"/>
        <w:ind w:left="569" w:right="421" w:hanging="568"/>
      </w:pPr>
      <w:r>
        <w:t>Payon, A. D., Boleng, B., &amp; Novianti, C. (2023). Upaya Guru Katolik</w:t>
      </w:r>
      <w:r>
        <w:rPr>
          <w:spacing w:val="-15"/>
        </w:rPr>
        <w:t xml:space="preserve"> </w:t>
      </w:r>
      <w:r>
        <w:t>dalam</w:t>
      </w:r>
      <w:r>
        <w:rPr>
          <w:spacing w:val="-15"/>
        </w:rPr>
        <w:t xml:space="preserve"> </w:t>
      </w:r>
      <w:r>
        <w:t>Meningkatkan</w:t>
      </w:r>
      <w:r>
        <w:rPr>
          <w:spacing w:val="-15"/>
        </w:rPr>
        <w:t xml:space="preserve"> </w:t>
      </w:r>
      <w:r>
        <w:t>Nilai-Nilai</w:t>
      </w:r>
      <w:r>
        <w:rPr>
          <w:spacing w:val="-15"/>
        </w:rPr>
        <w:t xml:space="preserve"> </w:t>
      </w:r>
      <w:r>
        <w:t>Kerohanian</w:t>
      </w:r>
      <w:r>
        <w:rPr>
          <w:spacing w:val="-15"/>
        </w:rPr>
        <w:t xml:space="preserve"> </w:t>
      </w:r>
      <w:r>
        <w:t xml:space="preserve">Siswa di Sekolah Dasar Inpres Lewobele Kecamatan Adonara Tengah Kabupaten Flores Timur. </w:t>
      </w:r>
      <w:r>
        <w:rPr>
          <w:i/>
        </w:rPr>
        <w:t>Journal on Education</w:t>
      </w:r>
      <w:r>
        <w:t xml:space="preserve">, </w:t>
      </w:r>
      <w:r>
        <w:rPr>
          <w:i/>
        </w:rPr>
        <w:t>5</w:t>
      </w:r>
      <w:r>
        <w:t>(3), 6389–6395. https://doi.org/10.31004/ joe.v5i3.1420</w:t>
      </w:r>
    </w:p>
    <w:p w:rsidR="00BC3CB7" w:rsidRDefault="00AF39CF">
      <w:pPr>
        <w:spacing w:line="276" w:lineRule="auto"/>
        <w:ind w:left="569" w:right="421" w:hanging="568"/>
        <w:jc w:val="both"/>
        <w:rPr>
          <w:sz w:val="24"/>
        </w:rPr>
      </w:pPr>
      <w:r>
        <w:rPr>
          <w:sz w:val="24"/>
        </w:rPr>
        <w:t xml:space="preserve">Penerj. (1961). </w:t>
      </w:r>
      <w:r>
        <w:rPr>
          <w:i/>
          <w:sz w:val="24"/>
        </w:rPr>
        <w:t>Ensiklik Paus Yohanes XXIII Mater et Magistra</w:t>
      </w:r>
      <w:r>
        <w:rPr>
          <w:sz w:val="24"/>
        </w:rPr>
        <w:t xml:space="preserve">. </w:t>
      </w:r>
      <w:r>
        <w:rPr>
          <w:spacing w:val="-2"/>
          <w:sz w:val="24"/>
        </w:rPr>
        <w:t>Departemen</w:t>
      </w:r>
      <w:r>
        <w:rPr>
          <w:spacing w:val="-5"/>
          <w:sz w:val="24"/>
        </w:rPr>
        <w:t xml:space="preserve"> </w:t>
      </w:r>
      <w:r>
        <w:rPr>
          <w:spacing w:val="-2"/>
          <w:sz w:val="24"/>
        </w:rPr>
        <w:t>Dokumentasi</w:t>
      </w:r>
      <w:r>
        <w:rPr>
          <w:spacing w:val="-5"/>
          <w:sz w:val="24"/>
        </w:rPr>
        <w:t xml:space="preserve"> </w:t>
      </w:r>
      <w:r>
        <w:rPr>
          <w:spacing w:val="-2"/>
          <w:sz w:val="24"/>
        </w:rPr>
        <w:t>dan</w:t>
      </w:r>
      <w:r>
        <w:rPr>
          <w:spacing w:val="-5"/>
          <w:sz w:val="24"/>
        </w:rPr>
        <w:t xml:space="preserve"> </w:t>
      </w:r>
      <w:r>
        <w:rPr>
          <w:spacing w:val="-2"/>
          <w:sz w:val="24"/>
        </w:rPr>
        <w:t>Penerangan</w:t>
      </w:r>
      <w:r>
        <w:rPr>
          <w:spacing w:val="-3"/>
          <w:sz w:val="24"/>
        </w:rPr>
        <w:t xml:space="preserve"> </w:t>
      </w:r>
      <w:r>
        <w:rPr>
          <w:spacing w:val="-2"/>
          <w:sz w:val="24"/>
        </w:rPr>
        <w:t>Konferensi</w:t>
      </w:r>
      <w:r>
        <w:rPr>
          <w:spacing w:val="-6"/>
          <w:sz w:val="24"/>
        </w:rPr>
        <w:t xml:space="preserve"> </w:t>
      </w:r>
      <w:r>
        <w:rPr>
          <w:spacing w:val="-2"/>
          <w:sz w:val="24"/>
        </w:rPr>
        <w:t xml:space="preserve">Wali </w:t>
      </w:r>
      <w:r>
        <w:rPr>
          <w:sz w:val="24"/>
        </w:rPr>
        <w:t>Gereja Indonesia.</w:t>
      </w:r>
    </w:p>
    <w:p w:rsidR="00BC3CB7" w:rsidRDefault="00AF39CF">
      <w:pPr>
        <w:pStyle w:val="BodyText"/>
        <w:tabs>
          <w:tab w:val="left" w:pos="2316"/>
          <w:tab w:val="left" w:pos="4020"/>
          <w:tab w:val="left" w:pos="5160"/>
        </w:tabs>
        <w:spacing w:line="276" w:lineRule="auto"/>
        <w:ind w:left="569" w:right="420" w:hanging="568"/>
        <w:rPr>
          <w:i/>
        </w:rPr>
      </w:pPr>
      <w:r>
        <w:t xml:space="preserve">Peregalli, A., Isola, M. B., Poli, C. M. A., Biela, A. (2021). Service-Learning Pedagogy and the Teachings of the </w:t>
      </w:r>
      <w:r>
        <w:rPr>
          <w:spacing w:val="-2"/>
        </w:rPr>
        <w:t>Catholic</w:t>
      </w:r>
      <w:r>
        <w:tab/>
      </w:r>
      <w:r>
        <w:rPr>
          <w:spacing w:val="-2"/>
        </w:rPr>
        <w:t>Church.</w:t>
      </w:r>
      <w:r>
        <w:tab/>
      </w:r>
      <w:r>
        <w:rPr>
          <w:spacing w:val="-5"/>
        </w:rPr>
        <w:t>In</w:t>
      </w:r>
      <w:r>
        <w:tab/>
      </w:r>
      <w:r>
        <w:rPr>
          <w:i/>
          <w:spacing w:val="-2"/>
        </w:rPr>
        <w:t>Uniservitat</w:t>
      </w:r>
    </w:p>
    <w:p w:rsidR="00BC3CB7" w:rsidRDefault="00BC3CB7">
      <w:pPr>
        <w:pStyle w:val="BodyText"/>
        <w:spacing w:line="276" w:lineRule="auto"/>
        <w:rPr>
          <w:i/>
        </w:rPr>
        <w:sectPr w:rsidR="00BC3CB7">
          <w:headerReference w:type="even" r:id="rId1763"/>
          <w:headerReference w:type="default" r:id="rId1764"/>
          <w:footerReference w:type="default" r:id="rId1765"/>
          <w:headerReference w:type="first" r:id="rId1766"/>
          <w:pgSz w:w="8790" w:h="13050"/>
          <w:pgMar w:top="1060" w:right="992" w:bottom="920" w:left="1133" w:header="0" w:footer="738" w:gutter="0"/>
          <w:cols w:space="720"/>
        </w:sectPr>
      </w:pPr>
    </w:p>
    <w:p w:rsidR="00BC3CB7" w:rsidRDefault="00AF39CF">
      <w:pPr>
        <w:pStyle w:val="BodyText"/>
        <w:spacing w:before="72" w:line="276" w:lineRule="auto"/>
        <w:ind w:left="853" w:right="902" w:firstLine="151"/>
        <w:jc w:val="left"/>
      </w:pPr>
      <w:r>
        <w:rPr>
          <w:spacing w:val="-2"/>
        </w:rPr>
        <w:lastRenderedPageBreak/>
        <w:t>https:/</w:t>
      </w:r>
      <w:hyperlink r:id="rId1767">
        <w:r>
          <w:rPr>
            <w:spacing w:val="-2"/>
          </w:rPr>
          <w:t>/www.uniservitate.org/wp-content/uploads/</w:t>
        </w:r>
      </w:hyperlink>
      <w:r>
        <w:rPr>
          <w:spacing w:val="-2"/>
        </w:rPr>
        <w:t xml:space="preserve"> 2021/12/2-Service-learning-pedagogy-ENG.pdf</w:t>
      </w:r>
    </w:p>
    <w:p w:rsidR="00BC3CB7" w:rsidRDefault="00AF39CF">
      <w:pPr>
        <w:pStyle w:val="BodyText"/>
        <w:spacing w:line="276" w:lineRule="auto"/>
        <w:ind w:left="853" w:right="129" w:hanging="568"/>
      </w:pPr>
      <w:r>
        <w:t xml:space="preserve">Peter C. Phan. (2015). Reading Nostra Aetate in Reverse: A Different Way of Looking at the Relationships Among Religions Peter. </w:t>
      </w:r>
      <w:r>
        <w:rPr>
          <w:i/>
        </w:rPr>
        <w:t>SCJR</w:t>
      </w:r>
      <w:r>
        <w:t xml:space="preserve">, </w:t>
      </w:r>
      <w:r>
        <w:rPr>
          <w:i/>
        </w:rPr>
        <w:t>10</w:t>
      </w:r>
      <w:r>
        <w:t>, 1–15.</w:t>
      </w:r>
    </w:p>
    <w:p w:rsidR="00BC3CB7" w:rsidRDefault="00AF39CF">
      <w:pPr>
        <w:pStyle w:val="BodyText"/>
        <w:tabs>
          <w:tab w:val="left" w:pos="2355"/>
          <w:tab w:val="left" w:pos="3511"/>
          <w:tab w:val="left" w:pos="5107"/>
        </w:tabs>
        <w:spacing w:line="276" w:lineRule="auto"/>
        <w:ind w:left="853" w:right="124" w:hanging="568"/>
      </w:pPr>
      <w:r>
        <w:t xml:space="preserve">Piscos, J. L. (2021). Analyzing Inclusivity in Pope Francis’ Fratelli Tutti (On Fraternity and Social Friendship) and its Implications to Catholic Education. </w:t>
      </w:r>
      <w:r>
        <w:rPr>
          <w:i/>
        </w:rPr>
        <w:t xml:space="preserve">Bedan Research </w:t>
      </w:r>
      <w:r>
        <w:rPr>
          <w:i/>
          <w:spacing w:val="-2"/>
        </w:rPr>
        <w:t>Journal</w:t>
      </w:r>
      <w:r>
        <w:rPr>
          <w:spacing w:val="-2"/>
        </w:rPr>
        <w:t>,</w:t>
      </w:r>
      <w:r>
        <w:tab/>
      </w:r>
      <w:r>
        <w:rPr>
          <w:i/>
          <w:spacing w:val="-2"/>
        </w:rPr>
        <w:t>6</w:t>
      </w:r>
      <w:r>
        <w:rPr>
          <w:spacing w:val="-2"/>
        </w:rPr>
        <w:t>(1),</w:t>
      </w:r>
      <w:r>
        <w:tab/>
      </w:r>
      <w:r>
        <w:rPr>
          <w:spacing w:val="-2"/>
        </w:rPr>
        <w:t>240–262.</w:t>
      </w:r>
      <w:r>
        <w:tab/>
      </w:r>
      <w:r>
        <w:rPr>
          <w:spacing w:val="-2"/>
        </w:rPr>
        <w:t>https://doi.org/ 10.58870/berj.v6i1.29</w:t>
      </w:r>
    </w:p>
    <w:p w:rsidR="00BC3CB7" w:rsidRDefault="00AF39CF">
      <w:pPr>
        <w:pStyle w:val="BodyText"/>
        <w:spacing w:before="1" w:line="276" w:lineRule="auto"/>
        <w:ind w:left="853" w:right="139" w:hanging="568"/>
      </w:pPr>
      <w:r>
        <w:t xml:space="preserve">Platt, M., Davies, S. G., &amp; Bennett, L. R. (2018). Contestations of Gender, Sexuality and Morality in Contemporary Indonesia. </w:t>
      </w:r>
      <w:r>
        <w:rPr>
          <w:i/>
        </w:rPr>
        <w:t>Asian Studies Review</w:t>
      </w:r>
      <w:r>
        <w:t xml:space="preserve">, </w:t>
      </w:r>
      <w:r>
        <w:rPr>
          <w:i/>
        </w:rPr>
        <w:t>42</w:t>
      </w:r>
      <w:r>
        <w:t xml:space="preserve">(1), 1–15. </w:t>
      </w:r>
      <w:r>
        <w:rPr>
          <w:spacing w:val="-2"/>
        </w:rPr>
        <w:t>https://doi.org/10.1080/10357823.2017.1409698</w:t>
      </w:r>
    </w:p>
    <w:p w:rsidR="00BC3CB7" w:rsidRDefault="00AF39CF">
      <w:pPr>
        <w:spacing w:line="276" w:lineRule="auto"/>
        <w:ind w:left="853" w:right="137" w:hanging="568"/>
        <w:jc w:val="both"/>
        <w:rPr>
          <w:sz w:val="24"/>
        </w:rPr>
      </w:pPr>
      <w:r>
        <w:rPr>
          <w:sz w:val="24"/>
        </w:rPr>
        <w:t xml:space="preserve">Pranoto, F. (2025). Pendidikan Kristen: mendidik dengan iman yang berakar pada firman. </w:t>
      </w:r>
      <w:r>
        <w:rPr>
          <w:i/>
          <w:sz w:val="24"/>
        </w:rPr>
        <w:t>Jurnal Excelsior Pendidikan</w:t>
      </w:r>
      <w:r>
        <w:rPr>
          <w:sz w:val="24"/>
        </w:rPr>
        <w:t xml:space="preserve">, </w:t>
      </w:r>
      <w:r>
        <w:rPr>
          <w:i/>
          <w:sz w:val="24"/>
        </w:rPr>
        <w:t>6</w:t>
      </w:r>
      <w:r>
        <w:rPr>
          <w:sz w:val="24"/>
        </w:rPr>
        <w:t>(1), 38–51.</w:t>
      </w:r>
    </w:p>
    <w:p w:rsidR="00BC3CB7" w:rsidRDefault="00AF39CF">
      <w:pPr>
        <w:pStyle w:val="BodyText"/>
        <w:spacing w:line="276" w:lineRule="auto"/>
        <w:ind w:left="853" w:right="138" w:hanging="568"/>
      </w:pPr>
      <w:r>
        <w:t xml:space="preserve">Pranoto, Y. H. (2018). Pranyoto, Yohanes Hendro. "Revitalisasi Pendidikan Agama Katolik di sekolah sebagai upaya meningkatkan moralitas anak didik. </w:t>
      </w:r>
      <w:r>
        <w:rPr>
          <w:i/>
        </w:rPr>
        <w:t>Jurnal Masalah Pastoral</w:t>
      </w:r>
      <w:r>
        <w:t xml:space="preserve">, </w:t>
      </w:r>
      <w:r>
        <w:rPr>
          <w:i/>
        </w:rPr>
        <w:t>6</w:t>
      </w:r>
      <w:r>
        <w:t>(2), 40–58.</w:t>
      </w:r>
    </w:p>
    <w:p w:rsidR="00BC3CB7" w:rsidRDefault="00AF39CF">
      <w:pPr>
        <w:pStyle w:val="BodyText"/>
        <w:spacing w:line="276" w:lineRule="auto"/>
        <w:ind w:left="853" w:right="139" w:hanging="568"/>
      </w:pPr>
      <w:r>
        <w:t>Pranyoto,</w:t>
      </w:r>
      <w:r>
        <w:rPr>
          <w:spacing w:val="-15"/>
        </w:rPr>
        <w:t xml:space="preserve"> </w:t>
      </w:r>
      <w:r>
        <w:t>Y.</w:t>
      </w:r>
      <w:r>
        <w:rPr>
          <w:spacing w:val="-15"/>
        </w:rPr>
        <w:t xml:space="preserve"> </w:t>
      </w:r>
      <w:r>
        <w:t>H.</w:t>
      </w:r>
      <w:r>
        <w:rPr>
          <w:spacing w:val="-15"/>
        </w:rPr>
        <w:t xml:space="preserve"> </w:t>
      </w:r>
      <w:r>
        <w:t>(2022).</w:t>
      </w:r>
      <w:r>
        <w:rPr>
          <w:spacing w:val="-15"/>
        </w:rPr>
        <w:t xml:space="preserve"> </w:t>
      </w:r>
      <w:r>
        <w:t>Implementasi</w:t>
      </w:r>
      <w:r>
        <w:rPr>
          <w:spacing w:val="-15"/>
        </w:rPr>
        <w:t xml:space="preserve"> </w:t>
      </w:r>
      <w:r>
        <w:t>Pendidikan</w:t>
      </w:r>
      <w:r>
        <w:rPr>
          <w:spacing w:val="-15"/>
        </w:rPr>
        <w:t xml:space="preserve"> </w:t>
      </w:r>
      <w:r>
        <w:t>Agama</w:t>
      </w:r>
      <w:r>
        <w:rPr>
          <w:spacing w:val="-15"/>
        </w:rPr>
        <w:t xml:space="preserve"> </w:t>
      </w:r>
      <w:r>
        <w:t xml:space="preserve">Katolik Dan Budi Pekerti Sebagai Bentuk Pembinaan Toleransi Beragama Bagi Siswa-Siswi Sekolah Di Distrik Merauke, Kabupaten Merauke. </w:t>
      </w:r>
      <w:r>
        <w:rPr>
          <w:i/>
        </w:rPr>
        <w:t>Jurnal Masalah Pastoral</w:t>
      </w:r>
      <w:r>
        <w:t xml:space="preserve">, </w:t>
      </w:r>
      <w:r>
        <w:rPr>
          <w:i/>
        </w:rPr>
        <w:t>10</w:t>
      </w:r>
      <w:r>
        <w:t xml:space="preserve">(1), 75– </w:t>
      </w:r>
      <w:r>
        <w:rPr>
          <w:spacing w:val="-4"/>
        </w:rPr>
        <w:t>93.</w:t>
      </w:r>
    </w:p>
    <w:p w:rsidR="00BC3CB7" w:rsidRDefault="00AF39CF">
      <w:pPr>
        <w:pStyle w:val="BodyText"/>
        <w:spacing w:before="1" w:line="276" w:lineRule="auto"/>
        <w:ind w:left="853" w:right="137" w:hanging="568"/>
      </w:pPr>
      <w:r>
        <w:t xml:space="preserve">Prasetyo, D., Danurahman, J., &amp; Hermawan, H. (2023). Implementasi Pendidikan Kewarganegaraan dalam Mewujudkan Warga Negara Baik dan Cerdas. </w:t>
      </w:r>
      <w:r>
        <w:rPr>
          <w:i/>
        </w:rPr>
        <w:t>Jurnal Pembelajaran IPS dan PKN</w:t>
      </w:r>
      <w:r>
        <w:t xml:space="preserve">, </w:t>
      </w:r>
      <w:r>
        <w:rPr>
          <w:i/>
        </w:rPr>
        <w:t>8</w:t>
      </w:r>
      <w:r>
        <w:t>(1), 15–23.</w:t>
      </w:r>
    </w:p>
    <w:p w:rsidR="00BC3CB7" w:rsidRDefault="00AF39CF">
      <w:pPr>
        <w:pStyle w:val="BodyText"/>
        <w:spacing w:line="276" w:lineRule="auto"/>
        <w:ind w:left="853" w:right="139" w:hanging="568"/>
      </w:pPr>
      <w:r>
        <w:t>Pratiwi, L. (2017). Peran orang tua dalam mencegah kenakalan remaja</w:t>
      </w:r>
      <w:r>
        <w:rPr>
          <w:spacing w:val="-7"/>
        </w:rPr>
        <w:t xml:space="preserve"> </w:t>
      </w:r>
      <w:r>
        <w:t>di</w:t>
      </w:r>
      <w:r>
        <w:rPr>
          <w:spacing w:val="-9"/>
        </w:rPr>
        <w:t xml:space="preserve"> </w:t>
      </w:r>
      <w:r>
        <w:t>Desa</w:t>
      </w:r>
      <w:r>
        <w:rPr>
          <w:spacing w:val="-6"/>
        </w:rPr>
        <w:t xml:space="preserve"> </w:t>
      </w:r>
      <w:r>
        <w:t>Gintungan,</w:t>
      </w:r>
      <w:r>
        <w:rPr>
          <w:spacing w:val="-9"/>
        </w:rPr>
        <w:t xml:space="preserve"> </w:t>
      </w:r>
      <w:r>
        <w:t>Kecamatan</w:t>
      </w:r>
      <w:r>
        <w:rPr>
          <w:spacing w:val="-7"/>
        </w:rPr>
        <w:t xml:space="preserve"> </w:t>
      </w:r>
      <w:r>
        <w:t>Gebang,</w:t>
      </w:r>
      <w:r>
        <w:rPr>
          <w:spacing w:val="-9"/>
        </w:rPr>
        <w:t xml:space="preserve"> </w:t>
      </w:r>
      <w:r>
        <w:t xml:space="preserve">Kabupaten Purworejo. </w:t>
      </w:r>
      <w:r>
        <w:rPr>
          <w:i/>
        </w:rPr>
        <w:t>Jurnal Pendidikan Luar Sekolah</w:t>
      </w:r>
      <w:r>
        <w:t xml:space="preserve">, </w:t>
      </w:r>
      <w:r>
        <w:rPr>
          <w:i/>
        </w:rPr>
        <w:t>6</w:t>
      </w:r>
      <w:r>
        <w:t xml:space="preserve">(2), 180– </w:t>
      </w:r>
      <w:r>
        <w:rPr>
          <w:spacing w:val="-4"/>
        </w:rPr>
        <w:t>187.</w:t>
      </w:r>
    </w:p>
    <w:p w:rsidR="00BC3CB7" w:rsidRDefault="00BC3CB7">
      <w:pPr>
        <w:pStyle w:val="BodyText"/>
        <w:spacing w:line="276" w:lineRule="auto"/>
        <w:sectPr w:rsidR="00BC3CB7">
          <w:headerReference w:type="even" r:id="rId1768"/>
          <w:headerReference w:type="default" r:id="rId1769"/>
          <w:footerReference w:type="default" r:id="rId1770"/>
          <w:headerReference w:type="first" r:id="rId1771"/>
          <w:pgSz w:w="8790" w:h="13050"/>
          <w:pgMar w:top="1060" w:right="992" w:bottom="920" w:left="1133" w:header="0" w:footer="738" w:gutter="0"/>
          <w:cols w:space="720"/>
        </w:sectPr>
      </w:pPr>
    </w:p>
    <w:p w:rsidR="00BC3CB7" w:rsidRDefault="00AF39CF">
      <w:pPr>
        <w:spacing w:before="72" w:line="276" w:lineRule="auto"/>
        <w:ind w:left="569" w:right="423" w:hanging="568"/>
        <w:jc w:val="both"/>
        <w:rPr>
          <w:sz w:val="24"/>
        </w:rPr>
      </w:pPr>
      <w:r>
        <w:rPr>
          <w:sz w:val="24"/>
        </w:rPr>
        <w:lastRenderedPageBreak/>
        <w:t xml:space="preserve">Priyotamtama, P. W. (2021). </w:t>
      </w:r>
      <w:r>
        <w:rPr>
          <w:i/>
          <w:sz w:val="24"/>
        </w:rPr>
        <w:t>Merawat Bumi, Rumah Kita Bersama</w:t>
      </w:r>
      <w:r>
        <w:rPr>
          <w:sz w:val="24"/>
        </w:rPr>
        <w:t>. Sanata Dharma University Press.</w:t>
      </w:r>
    </w:p>
    <w:p w:rsidR="00BC3CB7" w:rsidRDefault="00AF39CF">
      <w:pPr>
        <w:spacing w:line="276" w:lineRule="auto"/>
        <w:ind w:left="569" w:right="421" w:hanging="568"/>
        <w:jc w:val="both"/>
        <w:rPr>
          <w:sz w:val="24"/>
        </w:rPr>
      </w:pPr>
      <w:r>
        <w:rPr>
          <w:sz w:val="24"/>
        </w:rPr>
        <w:t>Purnayenti,</w:t>
      </w:r>
      <w:r>
        <w:rPr>
          <w:spacing w:val="-2"/>
          <w:sz w:val="24"/>
        </w:rPr>
        <w:t xml:space="preserve"> </w:t>
      </w:r>
      <w:r>
        <w:rPr>
          <w:sz w:val="24"/>
        </w:rPr>
        <w:t>S.</w:t>
      </w:r>
      <w:r>
        <w:rPr>
          <w:spacing w:val="-1"/>
          <w:sz w:val="24"/>
        </w:rPr>
        <w:t xml:space="preserve"> </w:t>
      </w:r>
      <w:r>
        <w:rPr>
          <w:sz w:val="24"/>
        </w:rPr>
        <w:t>(2019).</w:t>
      </w:r>
      <w:r>
        <w:rPr>
          <w:spacing w:val="-1"/>
          <w:sz w:val="24"/>
        </w:rPr>
        <w:t xml:space="preserve"> </w:t>
      </w:r>
      <w:r>
        <w:rPr>
          <w:i/>
          <w:sz w:val="24"/>
        </w:rPr>
        <w:t>Banjir</w:t>
      </w:r>
      <w:r>
        <w:rPr>
          <w:i/>
          <w:spacing w:val="-2"/>
          <w:sz w:val="24"/>
        </w:rPr>
        <w:t xml:space="preserve"> </w:t>
      </w:r>
      <w:r>
        <w:rPr>
          <w:i/>
          <w:sz w:val="24"/>
        </w:rPr>
        <w:t>dan</w:t>
      </w:r>
      <w:r>
        <w:rPr>
          <w:i/>
          <w:spacing w:val="-2"/>
          <w:sz w:val="24"/>
        </w:rPr>
        <w:t xml:space="preserve"> </w:t>
      </w:r>
      <w:r>
        <w:rPr>
          <w:i/>
          <w:sz w:val="24"/>
        </w:rPr>
        <w:t>Kebakaran,</w:t>
      </w:r>
      <w:r>
        <w:rPr>
          <w:i/>
          <w:spacing w:val="-1"/>
          <w:sz w:val="24"/>
        </w:rPr>
        <w:t xml:space="preserve"> </w:t>
      </w:r>
      <w:r>
        <w:rPr>
          <w:i/>
          <w:sz w:val="24"/>
        </w:rPr>
        <w:t>Bencana</w:t>
      </w:r>
      <w:r>
        <w:rPr>
          <w:i/>
          <w:spacing w:val="-2"/>
          <w:sz w:val="24"/>
        </w:rPr>
        <w:t xml:space="preserve"> </w:t>
      </w:r>
      <w:r>
        <w:rPr>
          <w:i/>
          <w:sz w:val="24"/>
        </w:rPr>
        <w:t>Klasik</w:t>
      </w:r>
      <w:r>
        <w:rPr>
          <w:i/>
          <w:spacing w:val="-2"/>
          <w:sz w:val="24"/>
        </w:rPr>
        <w:t xml:space="preserve"> </w:t>
      </w:r>
      <w:r>
        <w:rPr>
          <w:i/>
          <w:sz w:val="24"/>
        </w:rPr>
        <w:t>di Kota Besar</w:t>
      </w:r>
      <w:r>
        <w:rPr>
          <w:sz w:val="24"/>
        </w:rPr>
        <w:t>. Duta.</w:t>
      </w:r>
    </w:p>
    <w:p w:rsidR="00BC3CB7" w:rsidRDefault="00AF39CF">
      <w:pPr>
        <w:spacing w:before="1" w:line="276" w:lineRule="auto"/>
        <w:ind w:left="569" w:right="421" w:hanging="568"/>
        <w:jc w:val="both"/>
        <w:rPr>
          <w:sz w:val="24"/>
        </w:rPr>
      </w:pPr>
      <w:r>
        <w:rPr>
          <w:sz w:val="24"/>
        </w:rPr>
        <w:t>Purwaningsih, D., T. R. &amp; V.</w:t>
      </w:r>
      <w:r>
        <w:rPr>
          <w:spacing w:val="-3"/>
          <w:sz w:val="24"/>
        </w:rPr>
        <w:t xml:space="preserve"> </w:t>
      </w:r>
      <w:r>
        <w:rPr>
          <w:sz w:val="24"/>
        </w:rPr>
        <w:t>A.</w:t>
      </w:r>
      <w:r>
        <w:rPr>
          <w:spacing w:val="-2"/>
          <w:sz w:val="24"/>
        </w:rPr>
        <w:t xml:space="preserve"> </w:t>
      </w:r>
      <w:r>
        <w:rPr>
          <w:sz w:val="24"/>
        </w:rPr>
        <w:t>A. (2024). Integrasi Teknologi Digital Dalam Pendidikan</w:t>
      </w:r>
      <w:r>
        <w:rPr>
          <w:spacing w:val="-13"/>
          <w:sz w:val="24"/>
        </w:rPr>
        <w:t xml:space="preserve"> </w:t>
      </w:r>
      <w:r>
        <w:rPr>
          <w:sz w:val="24"/>
        </w:rPr>
        <w:t>Agama Katolik:</w:t>
      </w:r>
      <w:r>
        <w:rPr>
          <w:spacing w:val="-3"/>
          <w:sz w:val="24"/>
        </w:rPr>
        <w:t xml:space="preserve"> </w:t>
      </w:r>
      <w:r>
        <w:rPr>
          <w:sz w:val="24"/>
        </w:rPr>
        <w:t xml:space="preserve">Tantangan Dan Peluang. </w:t>
      </w:r>
      <w:r>
        <w:rPr>
          <w:i/>
          <w:sz w:val="24"/>
        </w:rPr>
        <w:t>Sabar: Jurnal Pendidikan Agama Kristen Dan Katolik</w:t>
      </w:r>
      <w:r>
        <w:rPr>
          <w:sz w:val="24"/>
        </w:rPr>
        <w:t xml:space="preserve">, </w:t>
      </w:r>
      <w:r>
        <w:rPr>
          <w:i/>
          <w:sz w:val="24"/>
        </w:rPr>
        <w:t>1</w:t>
      </w:r>
      <w:r>
        <w:rPr>
          <w:sz w:val="24"/>
        </w:rPr>
        <w:t>(1), 19–24.</w:t>
      </w:r>
    </w:p>
    <w:p w:rsidR="00BC3CB7" w:rsidRDefault="00AF39CF">
      <w:pPr>
        <w:spacing w:line="276" w:lineRule="auto"/>
        <w:ind w:left="569" w:right="421" w:hanging="568"/>
        <w:jc w:val="both"/>
        <w:rPr>
          <w:sz w:val="24"/>
        </w:rPr>
      </w:pPr>
      <w:r>
        <w:rPr>
          <w:sz w:val="24"/>
        </w:rPr>
        <w:t>Purwaningsih,</w:t>
      </w:r>
      <w:r>
        <w:rPr>
          <w:spacing w:val="-15"/>
          <w:sz w:val="24"/>
        </w:rPr>
        <w:t xml:space="preserve"> </w:t>
      </w:r>
      <w:r>
        <w:rPr>
          <w:sz w:val="24"/>
        </w:rPr>
        <w:t>D.</w:t>
      </w:r>
      <w:r>
        <w:rPr>
          <w:spacing w:val="-15"/>
          <w:sz w:val="24"/>
        </w:rPr>
        <w:t xml:space="preserve"> </w:t>
      </w:r>
      <w:r>
        <w:rPr>
          <w:sz w:val="24"/>
        </w:rPr>
        <w:t>et</w:t>
      </w:r>
      <w:r>
        <w:rPr>
          <w:spacing w:val="-15"/>
          <w:sz w:val="24"/>
        </w:rPr>
        <w:t xml:space="preserve"> </w:t>
      </w:r>
      <w:r>
        <w:rPr>
          <w:sz w:val="24"/>
        </w:rPr>
        <w:t>al.</w:t>
      </w:r>
      <w:r>
        <w:rPr>
          <w:spacing w:val="-15"/>
          <w:sz w:val="24"/>
        </w:rPr>
        <w:t xml:space="preserve"> </w:t>
      </w:r>
      <w:r>
        <w:rPr>
          <w:sz w:val="24"/>
        </w:rPr>
        <w:t>(2024).</w:t>
      </w:r>
      <w:r>
        <w:rPr>
          <w:spacing w:val="-15"/>
          <w:sz w:val="24"/>
        </w:rPr>
        <w:t xml:space="preserve"> </w:t>
      </w:r>
      <w:r>
        <w:rPr>
          <w:sz w:val="24"/>
        </w:rPr>
        <w:t>Integrasi</w:t>
      </w:r>
      <w:r>
        <w:rPr>
          <w:spacing w:val="-15"/>
          <w:sz w:val="24"/>
        </w:rPr>
        <w:t xml:space="preserve"> </w:t>
      </w:r>
      <w:r>
        <w:rPr>
          <w:sz w:val="24"/>
        </w:rPr>
        <w:t>Teknologi</w:t>
      </w:r>
      <w:r>
        <w:rPr>
          <w:spacing w:val="-15"/>
          <w:sz w:val="24"/>
        </w:rPr>
        <w:t xml:space="preserve"> </w:t>
      </w:r>
      <w:r>
        <w:rPr>
          <w:sz w:val="24"/>
        </w:rPr>
        <w:t>Digital</w:t>
      </w:r>
      <w:r>
        <w:rPr>
          <w:spacing w:val="-15"/>
          <w:sz w:val="24"/>
        </w:rPr>
        <w:t xml:space="preserve"> </w:t>
      </w:r>
      <w:r>
        <w:rPr>
          <w:sz w:val="24"/>
        </w:rPr>
        <w:t xml:space="preserve">Dalam Pendidikan Agama Katolik: Tantangan Dan Peluang. </w:t>
      </w:r>
      <w:r>
        <w:rPr>
          <w:i/>
          <w:sz w:val="24"/>
        </w:rPr>
        <w:t>Sabar: Jurnal Pendidikan Agama Kristen Dan Katolik</w:t>
      </w:r>
      <w:r>
        <w:rPr>
          <w:sz w:val="24"/>
        </w:rPr>
        <w:t xml:space="preserve">, </w:t>
      </w:r>
      <w:r>
        <w:rPr>
          <w:i/>
          <w:sz w:val="24"/>
        </w:rPr>
        <w:t>1</w:t>
      </w:r>
      <w:r>
        <w:rPr>
          <w:sz w:val="24"/>
        </w:rPr>
        <w:t>(1), Hal. 19-24.</w:t>
      </w:r>
    </w:p>
    <w:p w:rsidR="00BC3CB7" w:rsidRDefault="00AF39CF">
      <w:pPr>
        <w:spacing w:line="276" w:lineRule="auto"/>
        <w:ind w:left="569" w:right="424" w:hanging="568"/>
        <w:jc w:val="both"/>
        <w:rPr>
          <w:sz w:val="24"/>
        </w:rPr>
      </w:pPr>
      <w:r>
        <w:rPr>
          <w:sz w:val="24"/>
        </w:rPr>
        <w:t xml:space="preserve">Puspito, I. (2021). Metode Mengajar: Kajian Relasi Antara Pendidikan Gereja Dengan Perkembangan Psikologis. </w:t>
      </w:r>
      <w:r>
        <w:rPr>
          <w:i/>
          <w:sz w:val="24"/>
        </w:rPr>
        <w:t>Inculco Journal of Christian Education</w:t>
      </w:r>
      <w:r>
        <w:rPr>
          <w:sz w:val="24"/>
        </w:rPr>
        <w:t xml:space="preserve">, </w:t>
      </w:r>
      <w:r>
        <w:rPr>
          <w:i/>
          <w:sz w:val="24"/>
        </w:rPr>
        <w:t>1</w:t>
      </w:r>
      <w:r>
        <w:rPr>
          <w:sz w:val="24"/>
        </w:rPr>
        <w:t>(2), 107–126.</w:t>
      </w:r>
    </w:p>
    <w:p w:rsidR="00BC3CB7" w:rsidRDefault="00AF39CF">
      <w:pPr>
        <w:spacing w:line="276" w:lineRule="auto"/>
        <w:ind w:left="569" w:right="423" w:hanging="568"/>
        <w:jc w:val="both"/>
        <w:rPr>
          <w:sz w:val="24"/>
        </w:rPr>
      </w:pPr>
      <w:r>
        <w:rPr>
          <w:sz w:val="24"/>
        </w:rPr>
        <w:t>Putra,</w:t>
      </w:r>
      <w:r>
        <w:rPr>
          <w:spacing w:val="-15"/>
          <w:sz w:val="24"/>
        </w:rPr>
        <w:t xml:space="preserve"> </w:t>
      </w:r>
      <w:r>
        <w:rPr>
          <w:sz w:val="24"/>
        </w:rPr>
        <w:t>Z.,</w:t>
      </w:r>
      <w:r>
        <w:rPr>
          <w:spacing w:val="-15"/>
          <w:sz w:val="24"/>
        </w:rPr>
        <w:t xml:space="preserve"> </w:t>
      </w:r>
      <w:r>
        <w:rPr>
          <w:sz w:val="24"/>
        </w:rPr>
        <w:t>&amp;</w:t>
      </w:r>
      <w:r>
        <w:rPr>
          <w:spacing w:val="-15"/>
          <w:sz w:val="24"/>
        </w:rPr>
        <w:t xml:space="preserve"> </w:t>
      </w:r>
      <w:r>
        <w:rPr>
          <w:sz w:val="24"/>
        </w:rPr>
        <w:t>Wajdi,</w:t>
      </w:r>
      <w:r>
        <w:rPr>
          <w:spacing w:val="-15"/>
          <w:sz w:val="24"/>
        </w:rPr>
        <w:t xml:space="preserve"> </w:t>
      </w:r>
      <w:r>
        <w:rPr>
          <w:sz w:val="24"/>
        </w:rPr>
        <w:t>H.</w:t>
      </w:r>
      <w:r>
        <w:rPr>
          <w:spacing w:val="-15"/>
          <w:sz w:val="24"/>
        </w:rPr>
        <w:t xml:space="preserve"> </w:t>
      </w:r>
      <w:r>
        <w:rPr>
          <w:sz w:val="24"/>
        </w:rPr>
        <w:t>F.</w:t>
      </w:r>
      <w:r>
        <w:rPr>
          <w:spacing w:val="-15"/>
          <w:sz w:val="24"/>
        </w:rPr>
        <w:t xml:space="preserve"> </w:t>
      </w:r>
      <w:r>
        <w:rPr>
          <w:sz w:val="24"/>
        </w:rPr>
        <w:t>(2021).</w:t>
      </w:r>
      <w:r>
        <w:rPr>
          <w:spacing w:val="-15"/>
          <w:sz w:val="24"/>
        </w:rPr>
        <w:t xml:space="preserve"> </w:t>
      </w:r>
      <w:r>
        <w:rPr>
          <w:i/>
          <w:sz w:val="24"/>
        </w:rPr>
        <w:t>Buku</w:t>
      </w:r>
      <w:r>
        <w:rPr>
          <w:i/>
          <w:spacing w:val="-15"/>
          <w:sz w:val="24"/>
        </w:rPr>
        <w:t xml:space="preserve"> </w:t>
      </w:r>
      <w:r>
        <w:rPr>
          <w:i/>
          <w:sz w:val="24"/>
        </w:rPr>
        <w:t>Ajar</w:t>
      </w:r>
      <w:r>
        <w:rPr>
          <w:i/>
          <w:spacing w:val="-15"/>
          <w:sz w:val="24"/>
        </w:rPr>
        <w:t xml:space="preserve"> </w:t>
      </w:r>
      <w:r>
        <w:rPr>
          <w:i/>
          <w:sz w:val="24"/>
        </w:rPr>
        <w:t>Pendidikan</w:t>
      </w:r>
      <w:r>
        <w:rPr>
          <w:i/>
          <w:spacing w:val="-15"/>
          <w:sz w:val="24"/>
        </w:rPr>
        <w:t xml:space="preserve"> </w:t>
      </w:r>
      <w:r>
        <w:rPr>
          <w:i/>
          <w:sz w:val="24"/>
        </w:rPr>
        <w:t>Pancasila dan Kewarganegaraan Panduan Kuliah di Perguruan Tinggi</w:t>
      </w:r>
      <w:r>
        <w:rPr>
          <w:sz w:val="24"/>
        </w:rPr>
        <w:t>. Ahlimedia Press.</w:t>
      </w:r>
    </w:p>
    <w:p w:rsidR="00BC3CB7" w:rsidRDefault="00AF39CF">
      <w:pPr>
        <w:pStyle w:val="BodyText"/>
        <w:spacing w:line="276" w:lineRule="auto"/>
        <w:ind w:left="569" w:right="419" w:hanging="568"/>
      </w:pPr>
      <w:r>
        <w:t xml:space="preserve">Putri, F. K., Noven, H. J., &amp; Nurcahyati, M. (2022). Local Wisdom of the Tengger Tribe, East Java, Indonesia, in Environmental Conservation. </w:t>
      </w:r>
      <w:r>
        <w:rPr>
          <w:i/>
        </w:rPr>
        <w:t>Asian Journal of Ethnobiology</w:t>
      </w:r>
      <w:r>
        <w:t xml:space="preserve">, </w:t>
      </w:r>
      <w:r>
        <w:rPr>
          <w:i/>
        </w:rPr>
        <w:t>5</w:t>
      </w:r>
      <w:r>
        <w:t xml:space="preserve">(2), 20–34. https://doi.org/ </w:t>
      </w:r>
      <w:r>
        <w:rPr>
          <w:spacing w:val="-2"/>
        </w:rPr>
        <w:t>10.13057/asianjethnobiol/y050203</w:t>
      </w:r>
    </w:p>
    <w:p w:rsidR="00BC3CB7" w:rsidRDefault="00AF39CF">
      <w:pPr>
        <w:spacing w:line="276" w:lineRule="auto"/>
        <w:ind w:left="569" w:right="418" w:hanging="568"/>
        <w:jc w:val="both"/>
        <w:rPr>
          <w:sz w:val="24"/>
        </w:rPr>
      </w:pPr>
      <w:r>
        <w:rPr>
          <w:sz w:val="24"/>
        </w:rPr>
        <w:t>R.</w:t>
      </w:r>
      <w:r>
        <w:rPr>
          <w:spacing w:val="-9"/>
          <w:sz w:val="24"/>
        </w:rPr>
        <w:t xml:space="preserve"> </w:t>
      </w:r>
      <w:r>
        <w:rPr>
          <w:sz w:val="24"/>
        </w:rPr>
        <w:t>Hardawiryana,</w:t>
      </w:r>
      <w:r>
        <w:rPr>
          <w:spacing w:val="-9"/>
          <w:sz w:val="24"/>
        </w:rPr>
        <w:t xml:space="preserve"> </w:t>
      </w:r>
      <w:r>
        <w:rPr>
          <w:sz w:val="24"/>
        </w:rPr>
        <w:t>S.</w:t>
      </w:r>
      <w:r>
        <w:rPr>
          <w:spacing w:val="-6"/>
          <w:sz w:val="24"/>
        </w:rPr>
        <w:t xml:space="preserve"> </w:t>
      </w:r>
      <w:r>
        <w:rPr>
          <w:sz w:val="24"/>
        </w:rPr>
        <w:t>(Penerj.</w:t>
      </w:r>
      <w:r>
        <w:rPr>
          <w:spacing w:val="-9"/>
          <w:sz w:val="24"/>
        </w:rPr>
        <w:t xml:space="preserve"> </w:t>
      </w:r>
      <w:r>
        <w:rPr>
          <w:sz w:val="24"/>
        </w:rPr>
        <w:t>(2021).</w:t>
      </w:r>
      <w:r>
        <w:rPr>
          <w:spacing w:val="-8"/>
          <w:sz w:val="24"/>
        </w:rPr>
        <w:t xml:space="preserve"> </w:t>
      </w:r>
      <w:r>
        <w:rPr>
          <w:sz w:val="24"/>
        </w:rPr>
        <w:t>Gaudium</w:t>
      </w:r>
      <w:r>
        <w:rPr>
          <w:spacing w:val="-9"/>
          <w:sz w:val="24"/>
        </w:rPr>
        <w:t xml:space="preserve"> </w:t>
      </w:r>
      <w:r>
        <w:rPr>
          <w:sz w:val="24"/>
        </w:rPr>
        <w:t>et</w:t>
      </w:r>
      <w:r>
        <w:rPr>
          <w:spacing w:val="-9"/>
          <w:sz w:val="24"/>
        </w:rPr>
        <w:t xml:space="preserve"> </w:t>
      </w:r>
      <w:r>
        <w:rPr>
          <w:sz w:val="24"/>
        </w:rPr>
        <w:t>Spes.</w:t>
      </w:r>
      <w:r>
        <w:rPr>
          <w:spacing w:val="-7"/>
          <w:sz w:val="24"/>
        </w:rPr>
        <w:t xml:space="preserve"> </w:t>
      </w:r>
      <w:r>
        <w:rPr>
          <w:i/>
          <w:sz w:val="24"/>
        </w:rPr>
        <w:t>Dokumen Gereja Katolik Konsili Vatikan II</w:t>
      </w:r>
      <w:r>
        <w:rPr>
          <w:sz w:val="24"/>
        </w:rPr>
        <w:t xml:space="preserve">, </w:t>
      </w:r>
      <w:r>
        <w:rPr>
          <w:i/>
          <w:sz w:val="24"/>
        </w:rPr>
        <w:t>19</w:t>
      </w:r>
      <w:r>
        <w:rPr>
          <w:sz w:val="24"/>
        </w:rPr>
        <w:t>, 1–147. https://doi.org/ 10.5840/ jcathsoc20161327</w:t>
      </w:r>
    </w:p>
    <w:p w:rsidR="00BC3CB7" w:rsidRDefault="00AF39CF">
      <w:pPr>
        <w:spacing w:before="1" w:line="276" w:lineRule="auto"/>
        <w:ind w:left="569" w:right="422" w:hanging="568"/>
        <w:jc w:val="both"/>
        <w:rPr>
          <w:sz w:val="24"/>
        </w:rPr>
      </w:pPr>
      <w:r>
        <w:rPr>
          <w:sz w:val="24"/>
        </w:rPr>
        <w:t xml:space="preserve">Rafiqi, I. D. (2024). </w:t>
      </w:r>
      <w:r>
        <w:rPr>
          <w:i/>
          <w:sz w:val="24"/>
        </w:rPr>
        <w:t>Pengembangan Hukum Profetik dalam Putusan Hakim Perkara Lingkungan Hidup</w:t>
      </w:r>
      <w:r>
        <w:rPr>
          <w:sz w:val="24"/>
        </w:rPr>
        <w:t>. Universitas Muhammadiyah Malang.</w:t>
      </w:r>
    </w:p>
    <w:p w:rsidR="00BC3CB7" w:rsidRDefault="00AF39CF">
      <w:pPr>
        <w:spacing w:line="276" w:lineRule="auto"/>
        <w:ind w:left="569" w:right="425" w:hanging="568"/>
        <w:jc w:val="both"/>
        <w:rPr>
          <w:sz w:val="24"/>
        </w:rPr>
      </w:pPr>
      <w:r>
        <w:rPr>
          <w:sz w:val="24"/>
        </w:rPr>
        <w:t xml:space="preserve">Rahman, M. H., Kencana, R., &amp; Nurfaizah. (2020). </w:t>
      </w:r>
      <w:r>
        <w:rPr>
          <w:i/>
          <w:sz w:val="24"/>
        </w:rPr>
        <w:t>Pengembangan Nilai Moral dan Agama Anak Usia Dini: Panduan</w:t>
      </w:r>
      <w:r>
        <w:rPr>
          <w:i/>
          <w:spacing w:val="-2"/>
          <w:sz w:val="24"/>
        </w:rPr>
        <w:t xml:space="preserve"> </w:t>
      </w:r>
      <w:r>
        <w:rPr>
          <w:i/>
          <w:sz w:val="24"/>
        </w:rPr>
        <w:t>Bagi</w:t>
      </w:r>
      <w:r>
        <w:rPr>
          <w:i/>
          <w:spacing w:val="-3"/>
          <w:sz w:val="24"/>
        </w:rPr>
        <w:t xml:space="preserve"> </w:t>
      </w:r>
      <w:r>
        <w:rPr>
          <w:i/>
          <w:sz w:val="24"/>
        </w:rPr>
        <w:t>Orang</w:t>
      </w:r>
      <w:r>
        <w:rPr>
          <w:i/>
          <w:spacing w:val="-2"/>
          <w:sz w:val="24"/>
        </w:rPr>
        <w:t xml:space="preserve"> </w:t>
      </w:r>
      <w:r>
        <w:rPr>
          <w:i/>
          <w:sz w:val="24"/>
        </w:rPr>
        <w:t>Tua,</w:t>
      </w:r>
      <w:r>
        <w:rPr>
          <w:i/>
          <w:spacing w:val="-2"/>
          <w:sz w:val="24"/>
        </w:rPr>
        <w:t xml:space="preserve"> </w:t>
      </w:r>
      <w:r>
        <w:rPr>
          <w:i/>
          <w:sz w:val="24"/>
        </w:rPr>
        <w:t>Guru,</w:t>
      </w:r>
      <w:r>
        <w:rPr>
          <w:i/>
          <w:spacing w:val="-2"/>
          <w:sz w:val="24"/>
        </w:rPr>
        <w:t xml:space="preserve"> </w:t>
      </w:r>
      <w:r>
        <w:rPr>
          <w:i/>
          <w:sz w:val="24"/>
        </w:rPr>
        <w:t>Mahasiswa,</w:t>
      </w:r>
      <w:r>
        <w:rPr>
          <w:i/>
          <w:spacing w:val="-2"/>
          <w:sz w:val="24"/>
        </w:rPr>
        <w:t xml:space="preserve"> </w:t>
      </w:r>
      <w:r>
        <w:rPr>
          <w:i/>
          <w:sz w:val="24"/>
        </w:rPr>
        <w:t>dan</w:t>
      </w:r>
      <w:r>
        <w:rPr>
          <w:i/>
          <w:spacing w:val="-2"/>
          <w:sz w:val="24"/>
        </w:rPr>
        <w:t xml:space="preserve"> </w:t>
      </w:r>
      <w:r>
        <w:rPr>
          <w:i/>
          <w:sz w:val="24"/>
        </w:rPr>
        <w:t>Praktisi PAUD</w:t>
      </w:r>
      <w:r>
        <w:rPr>
          <w:sz w:val="24"/>
        </w:rPr>
        <w:t>. Edu Publisher.</w:t>
      </w:r>
    </w:p>
    <w:p w:rsidR="00BC3CB7" w:rsidRDefault="00AF39CF">
      <w:pPr>
        <w:ind w:left="1"/>
        <w:rPr>
          <w:i/>
          <w:sz w:val="24"/>
        </w:rPr>
      </w:pPr>
      <w:r>
        <w:rPr>
          <w:sz w:val="24"/>
        </w:rPr>
        <w:t>Rahman,</w:t>
      </w:r>
      <w:r>
        <w:rPr>
          <w:spacing w:val="71"/>
          <w:sz w:val="24"/>
        </w:rPr>
        <w:t xml:space="preserve"> </w:t>
      </w:r>
      <w:r>
        <w:rPr>
          <w:sz w:val="24"/>
        </w:rPr>
        <w:t>M.</w:t>
      </w:r>
      <w:r>
        <w:rPr>
          <w:spacing w:val="69"/>
          <w:sz w:val="24"/>
        </w:rPr>
        <w:t xml:space="preserve"> </w:t>
      </w:r>
      <w:r>
        <w:rPr>
          <w:sz w:val="24"/>
        </w:rPr>
        <w:t>T.</w:t>
      </w:r>
      <w:r>
        <w:rPr>
          <w:spacing w:val="74"/>
          <w:sz w:val="24"/>
        </w:rPr>
        <w:t xml:space="preserve"> </w:t>
      </w:r>
      <w:r>
        <w:rPr>
          <w:sz w:val="24"/>
        </w:rPr>
        <w:t>(2020).</w:t>
      </w:r>
      <w:r>
        <w:rPr>
          <w:spacing w:val="76"/>
          <w:sz w:val="24"/>
        </w:rPr>
        <w:t xml:space="preserve"> </w:t>
      </w:r>
      <w:r>
        <w:rPr>
          <w:i/>
          <w:sz w:val="24"/>
        </w:rPr>
        <w:t>Agama</w:t>
      </w:r>
      <w:r>
        <w:rPr>
          <w:i/>
          <w:spacing w:val="73"/>
          <w:sz w:val="24"/>
        </w:rPr>
        <w:t xml:space="preserve"> </w:t>
      </w:r>
      <w:r>
        <w:rPr>
          <w:i/>
          <w:sz w:val="24"/>
        </w:rPr>
        <w:t>dan</w:t>
      </w:r>
      <w:r>
        <w:rPr>
          <w:i/>
          <w:spacing w:val="74"/>
          <w:sz w:val="24"/>
        </w:rPr>
        <w:t xml:space="preserve"> </w:t>
      </w:r>
      <w:r>
        <w:rPr>
          <w:i/>
          <w:sz w:val="24"/>
        </w:rPr>
        <w:t>Politik</w:t>
      </w:r>
      <w:r>
        <w:rPr>
          <w:i/>
          <w:spacing w:val="74"/>
          <w:sz w:val="24"/>
        </w:rPr>
        <w:t xml:space="preserve"> </w:t>
      </w:r>
      <w:r>
        <w:rPr>
          <w:i/>
          <w:sz w:val="24"/>
        </w:rPr>
        <w:t>Identitas</w:t>
      </w:r>
      <w:r>
        <w:rPr>
          <w:i/>
          <w:spacing w:val="75"/>
          <w:sz w:val="24"/>
        </w:rPr>
        <w:t xml:space="preserve"> </w:t>
      </w:r>
      <w:r>
        <w:rPr>
          <w:i/>
          <w:spacing w:val="-2"/>
          <w:sz w:val="24"/>
        </w:rPr>
        <w:t>dalam</w:t>
      </w:r>
    </w:p>
    <w:p w:rsidR="00BC3CB7" w:rsidRDefault="00BC3CB7">
      <w:pPr>
        <w:rPr>
          <w:i/>
          <w:sz w:val="24"/>
        </w:rPr>
        <w:sectPr w:rsidR="00BC3CB7">
          <w:headerReference w:type="even" r:id="rId1772"/>
          <w:headerReference w:type="default" r:id="rId1773"/>
          <w:footerReference w:type="default" r:id="rId1774"/>
          <w:headerReference w:type="first" r:id="rId1775"/>
          <w:pgSz w:w="8790" w:h="13050"/>
          <w:pgMar w:top="1060" w:right="992" w:bottom="920" w:left="1133" w:header="0" w:footer="738" w:gutter="0"/>
          <w:cols w:space="720"/>
        </w:sectPr>
      </w:pPr>
    </w:p>
    <w:p w:rsidR="00BC3CB7" w:rsidRDefault="00AF39CF">
      <w:pPr>
        <w:spacing w:before="72"/>
        <w:ind w:left="853"/>
        <w:jc w:val="both"/>
        <w:rPr>
          <w:sz w:val="24"/>
        </w:rPr>
      </w:pPr>
      <w:r>
        <w:rPr>
          <w:i/>
          <w:sz w:val="24"/>
        </w:rPr>
        <w:lastRenderedPageBreak/>
        <w:t>Kerangka</w:t>
      </w:r>
      <w:r>
        <w:rPr>
          <w:i/>
          <w:spacing w:val="-1"/>
          <w:sz w:val="24"/>
        </w:rPr>
        <w:t xml:space="preserve"> </w:t>
      </w:r>
      <w:r>
        <w:rPr>
          <w:i/>
          <w:sz w:val="24"/>
        </w:rPr>
        <w:t>Sosial</w:t>
      </w:r>
      <w:r>
        <w:rPr>
          <w:sz w:val="24"/>
        </w:rPr>
        <w:t>. UIN</w:t>
      </w:r>
      <w:r>
        <w:rPr>
          <w:spacing w:val="-1"/>
          <w:sz w:val="24"/>
        </w:rPr>
        <w:t xml:space="preserve"> </w:t>
      </w:r>
      <w:r>
        <w:rPr>
          <w:sz w:val="24"/>
        </w:rPr>
        <w:t xml:space="preserve">Sunan Gunung </w:t>
      </w:r>
      <w:r>
        <w:rPr>
          <w:spacing w:val="-2"/>
          <w:sz w:val="24"/>
        </w:rPr>
        <w:t>Djati.</w:t>
      </w:r>
    </w:p>
    <w:p w:rsidR="00BC3CB7" w:rsidRDefault="00AF39CF">
      <w:pPr>
        <w:spacing w:before="42" w:line="276" w:lineRule="auto"/>
        <w:ind w:left="853" w:right="137" w:hanging="568"/>
        <w:jc w:val="both"/>
        <w:rPr>
          <w:sz w:val="24"/>
        </w:rPr>
      </w:pPr>
      <w:r>
        <w:rPr>
          <w:sz w:val="24"/>
        </w:rPr>
        <w:t xml:space="preserve">Rahman, S., &amp; Mahbubi, M. (2024). Pendidikan Karakter dalam Meningkatkan Spiritual Siswa Melalui Pembelajaran Madrasah Diniyah. </w:t>
      </w:r>
      <w:r>
        <w:rPr>
          <w:i/>
          <w:sz w:val="24"/>
        </w:rPr>
        <w:t>Student Scientific Creativity Journal</w:t>
      </w:r>
      <w:r>
        <w:rPr>
          <w:sz w:val="24"/>
        </w:rPr>
        <w:t xml:space="preserve">, </w:t>
      </w:r>
      <w:r>
        <w:rPr>
          <w:i/>
          <w:sz w:val="24"/>
        </w:rPr>
        <w:t>2</w:t>
      </w:r>
      <w:r>
        <w:rPr>
          <w:sz w:val="24"/>
        </w:rPr>
        <w:t>(5), 128–134.</w:t>
      </w:r>
    </w:p>
    <w:p w:rsidR="00BC3CB7" w:rsidRDefault="00AF39CF">
      <w:pPr>
        <w:spacing w:line="276" w:lineRule="auto"/>
        <w:ind w:left="853" w:right="135" w:hanging="568"/>
        <w:jc w:val="both"/>
        <w:rPr>
          <w:sz w:val="24"/>
        </w:rPr>
      </w:pPr>
      <w:r>
        <w:rPr>
          <w:sz w:val="24"/>
        </w:rPr>
        <w:t xml:space="preserve">Rahman Yani, A., &amp; Puspaningrum, A. (2016). Designing a Picture Book of Religious Education and Science for Children Based on Multiple Intelligences. </w:t>
      </w:r>
      <w:r>
        <w:rPr>
          <w:i/>
          <w:sz w:val="24"/>
        </w:rPr>
        <w:t>International Journal of Social Science and Humanity</w:t>
      </w:r>
      <w:r>
        <w:rPr>
          <w:sz w:val="24"/>
        </w:rPr>
        <w:t xml:space="preserve">, </w:t>
      </w:r>
      <w:r>
        <w:rPr>
          <w:i/>
          <w:sz w:val="24"/>
        </w:rPr>
        <w:t>6</w:t>
      </w:r>
      <w:r>
        <w:rPr>
          <w:sz w:val="24"/>
        </w:rPr>
        <w:t xml:space="preserve">(1), 61–64. </w:t>
      </w:r>
      <w:r>
        <w:rPr>
          <w:spacing w:val="-2"/>
          <w:sz w:val="24"/>
        </w:rPr>
        <w:t>https://doi.org/10.7763/ijssh.2016.v6.619</w:t>
      </w:r>
    </w:p>
    <w:p w:rsidR="00BC3CB7" w:rsidRDefault="00AF39CF">
      <w:pPr>
        <w:spacing w:line="276" w:lineRule="auto"/>
        <w:ind w:left="285" w:right="138"/>
        <w:jc w:val="both"/>
        <w:rPr>
          <w:sz w:val="24"/>
        </w:rPr>
      </w:pPr>
      <w:r>
        <w:rPr>
          <w:sz w:val="24"/>
        </w:rPr>
        <w:t>Rahmat,</w:t>
      </w:r>
      <w:r>
        <w:rPr>
          <w:spacing w:val="-15"/>
          <w:sz w:val="24"/>
        </w:rPr>
        <w:t xml:space="preserve"> </w:t>
      </w:r>
      <w:r>
        <w:rPr>
          <w:sz w:val="24"/>
        </w:rPr>
        <w:t>A.</w:t>
      </w:r>
      <w:r>
        <w:rPr>
          <w:spacing w:val="-15"/>
          <w:sz w:val="24"/>
        </w:rPr>
        <w:t xml:space="preserve"> </w:t>
      </w:r>
      <w:r>
        <w:rPr>
          <w:sz w:val="24"/>
        </w:rPr>
        <w:t>(2021).</w:t>
      </w:r>
      <w:r>
        <w:rPr>
          <w:spacing w:val="-15"/>
          <w:sz w:val="24"/>
        </w:rPr>
        <w:t xml:space="preserve"> </w:t>
      </w:r>
      <w:r>
        <w:rPr>
          <w:i/>
          <w:sz w:val="24"/>
        </w:rPr>
        <w:t>Kepemimpinan</w:t>
      </w:r>
      <w:r>
        <w:rPr>
          <w:i/>
          <w:spacing w:val="-15"/>
          <w:sz w:val="24"/>
        </w:rPr>
        <w:t xml:space="preserve"> </w:t>
      </w:r>
      <w:r>
        <w:rPr>
          <w:i/>
          <w:sz w:val="24"/>
        </w:rPr>
        <w:t>Pendidikan</w:t>
      </w:r>
      <w:r>
        <w:rPr>
          <w:sz w:val="24"/>
        </w:rPr>
        <w:t>.</w:t>
      </w:r>
      <w:r>
        <w:rPr>
          <w:spacing w:val="-15"/>
          <w:sz w:val="24"/>
        </w:rPr>
        <w:t xml:space="preserve"> </w:t>
      </w:r>
      <w:r>
        <w:rPr>
          <w:sz w:val="24"/>
        </w:rPr>
        <w:t>Zahir</w:t>
      </w:r>
      <w:r>
        <w:rPr>
          <w:spacing w:val="-15"/>
          <w:sz w:val="24"/>
        </w:rPr>
        <w:t xml:space="preserve"> </w:t>
      </w:r>
      <w:r>
        <w:rPr>
          <w:sz w:val="24"/>
        </w:rPr>
        <w:t xml:space="preserve">Publishing. Rahmat, P. S. (2021). </w:t>
      </w:r>
      <w:r>
        <w:rPr>
          <w:i/>
          <w:sz w:val="24"/>
        </w:rPr>
        <w:t>Psikologi Pendidikan</w:t>
      </w:r>
      <w:r>
        <w:rPr>
          <w:sz w:val="24"/>
        </w:rPr>
        <w:t>. Bumi</w:t>
      </w:r>
      <w:r>
        <w:rPr>
          <w:spacing w:val="-2"/>
          <w:sz w:val="24"/>
        </w:rPr>
        <w:t xml:space="preserve"> </w:t>
      </w:r>
      <w:r>
        <w:rPr>
          <w:sz w:val="24"/>
        </w:rPr>
        <w:t>Aksara.</w:t>
      </w:r>
    </w:p>
    <w:p w:rsidR="00BC3CB7" w:rsidRDefault="00AF39CF">
      <w:pPr>
        <w:pStyle w:val="BodyText"/>
        <w:spacing w:line="276" w:lineRule="auto"/>
        <w:ind w:left="853" w:right="134" w:hanging="568"/>
      </w:pPr>
      <w:r>
        <w:t>Rahmawati,</w:t>
      </w:r>
      <w:r>
        <w:rPr>
          <w:spacing w:val="-15"/>
        </w:rPr>
        <w:t xml:space="preserve"> </w:t>
      </w:r>
      <w:r>
        <w:t>A.</w:t>
      </w:r>
      <w:r>
        <w:rPr>
          <w:spacing w:val="-15"/>
        </w:rPr>
        <w:t xml:space="preserve"> </w:t>
      </w:r>
      <w:r>
        <w:t>Y.,</w:t>
      </w:r>
      <w:r>
        <w:rPr>
          <w:spacing w:val="-15"/>
        </w:rPr>
        <w:t xml:space="preserve"> </w:t>
      </w:r>
      <w:r>
        <w:t>&amp;</w:t>
      </w:r>
      <w:r>
        <w:rPr>
          <w:spacing w:val="-10"/>
        </w:rPr>
        <w:t xml:space="preserve"> </w:t>
      </w:r>
      <w:r>
        <w:t>Nurchayati,</w:t>
      </w:r>
      <w:r>
        <w:rPr>
          <w:spacing w:val="-11"/>
        </w:rPr>
        <w:t xml:space="preserve"> </w:t>
      </w:r>
      <w:r>
        <w:t>Z.</w:t>
      </w:r>
      <w:r>
        <w:rPr>
          <w:spacing w:val="-9"/>
        </w:rPr>
        <w:t xml:space="preserve"> </w:t>
      </w:r>
      <w:r>
        <w:t>(2024).</w:t>
      </w:r>
      <w:r>
        <w:rPr>
          <w:spacing w:val="-10"/>
        </w:rPr>
        <w:t xml:space="preserve"> </w:t>
      </w:r>
      <w:r>
        <w:t>Strategi</w:t>
      </w:r>
      <w:r>
        <w:rPr>
          <w:spacing w:val="-11"/>
        </w:rPr>
        <w:t xml:space="preserve"> </w:t>
      </w:r>
      <w:r>
        <w:t xml:space="preserve">Komunikasi Digital Pada Komunitas Nabung Jalanan Ngawi dan Implikasinya Dalam Program Filantropi Sosial. </w:t>
      </w:r>
      <w:r>
        <w:rPr>
          <w:i/>
        </w:rPr>
        <w:t>METTA: Jurnal Ilmu Multidisiplin</w:t>
      </w:r>
      <w:r>
        <w:t xml:space="preserve">, </w:t>
      </w:r>
      <w:r>
        <w:rPr>
          <w:i/>
        </w:rPr>
        <w:t>4</w:t>
      </w:r>
      <w:r>
        <w:t>(2), 55–66.</w:t>
      </w:r>
    </w:p>
    <w:p w:rsidR="00BC3CB7" w:rsidRDefault="00AF39CF">
      <w:pPr>
        <w:spacing w:line="276" w:lineRule="auto"/>
        <w:ind w:left="853" w:right="139" w:hanging="568"/>
        <w:jc w:val="both"/>
        <w:rPr>
          <w:sz w:val="24"/>
        </w:rPr>
      </w:pPr>
      <w:r>
        <w:rPr>
          <w:sz w:val="24"/>
        </w:rPr>
        <w:t xml:space="preserve">Rahmawati, R., &amp; Sari, Y. N. (2023). Pendidikan Antikorupsi Sebagai Upaya Pemberantasan Korupsi di Indonesia. </w:t>
      </w:r>
      <w:r>
        <w:rPr>
          <w:i/>
          <w:sz w:val="24"/>
        </w:rPr>
        <w:t>Sanskara Pendidikan Dan Pengajaran</w:t>
      </w:r>
      <w:r>
        <w:rPr>
          <w:sz w:val="24"/>
        </w:rPr>
        <w:t xml:space="preserve">, </w:t>
      </w:r>
      <w:r>
        <w:rPr>
          <w:i/>
          <w:sz w:val="24"/>
        </w:rPr>
        <w:t>01</w:t>
      </w:r>
      <w:r>
        <w:rPr>
          <w:sz w:val="24"/>
        </w:rPr>
        <w:t>(01), 31–39.</w:t>
      </w:r>
    </w:p>
    <w:p w:rsidR="00BC3CB7" w:rsidRDefault="00AF39CF">
      <w:pPr>
        <w:spacing w:line="276" w:lineRule="auto"/>
        <w:ind w:left="853" w:right="137" w:hanging="568"/>
        <w:jc w:val="both"/>
        <w:rPr>
          <w:sz w:val="24"/>
        </w:rPr>
      </w:pPr>
      <w:r>
        <w:rPr>
          <w:sz w:val="24"/>
        </w:rPr>
        <w:t>Rama,</w:t>
      </w:r>
      <w:r>
        <w:rPr>
          <w:spacing w:val="-15"/>
          <w:sz w:val="24"/>
        </w:rPr>
        <w:t xml:space="preserve"> </w:t>
      </w:r>
      <w:r>
        <w:rPr>
          <w:sz w:val="24"/>
        </w:rPr>
        <w:t>R.</w:t>
      </w:r>
      <w:r>
        <w:rPr>
          <w:spacing w:val="-13"/>
          <w:sz w:val="24"/>
        </w:rPr>
        <w:t xml:space="preserve"> </w:t>
      </w:r>
      <w:r>
        <w:rPr>
          <w:sz w:val="24"/>
        </w:rPr>
        <w:t>(2024).</w:t>
      </w:r>
      <w:r>
        <w:rPr>
          <w:spacing w:val="-13"/>
          <w:sz w:val="24"/>
        </w:rPr>
        <w:t xml:space="preserve"> </w:t>
      </w:r>
      <w:r>
        <w:rPr>
          <w:i/>
          <w:sz w:val="24"/>
        </w:rPr>
        <w:t>Bertumbuh</w:t>
      </w:r>
      <w:r>
        <w:rPr>
          <w:i/>
          <w:spacing w:val="-14"/>
          <w:sz w:val="24"/>
        </w:rPr>
        <w:t xml:space="preserve"> </w:t>
      </w:r>
      <w:r>
        <w:rPr>
          <w:i/>
          <w:sz w:val="24"/>
        </w:rPr>
        <w:t>dan</w:t>
      </w:r>
      <w:r>
        <w:rPr>
          <w:i/>
          <w:spacing w:val="-14"/>
          <w:sz w:val="24"/>
        </w:rPr>
        <w:t xml:space="preserve"> </w:t>
      </w:r>
      <w:r>
        <w:rPr>
          <w:i/>
          <w:sz w:val="24"/>
        </w:rPr>
        <w:t>berkembang</w:t>
      </w:r>
      <w:r>
        <w:rPr>
          <w:i/>
          <w:spacing w:val="-15"/>
          <w:sz w:val="24"/>
        </w:rPr>
        <w:t xml:space="preserve"> </w:t>
      </w:r>
      <w:r>
        <w:rPr>
          <w:i/>
          <w:sz w:val="24"/>
        </w:rPr>
        <w:t>mengasah</w:t>
      </w:r>
      <w:r>
        <w:rPr>
          <w:i/>
          <w:spacing w:val="-15"/>
          <w:sz w:val="24"/>
        </w:rPr>
        <w:t xml:space="preserve"> </w:t>
      </w:r>
      <w:r>
        <w:rPr>
          <w:i/>
          <w:sz w:val="24"/>
        </w:rPr>
        <w:t>diri</w:t>
      </w:r>
      <w:r>
        <w:rPr>
          <w:i/>
          <w:spacing w:val="-15"/>
          <w:sz w:val="24"/>
        </w:rPr>
        <w:t xml:space="preserve"> </w:t>
      </w:r>
      <w:r>
        <w:rPr>
          <w:i/>
          <w:sz w:val="24"/>
        </w:rPr>
        <w:t>dan karier menuju kesuksesan</w:t>
      </w:r>
      <w:r>
        <w:rPr>
          <w:sz w:val="24"/>
        </w:rPr>
        <w:t>. Feniks Muda Sejahtera.</w:t>
      </w:r>
    </w:p>
    <w:p w:rsidR="00BC3CB7" w:rsidRDefault="00AF39CF">
      <w:pPr>
        <w:spacing w:line="276" w:lineRule="auto"/>
        <w:ind w:left="853" w:right="139" w:hanging="568"/>
        <w:jc w:val="both"/>
        <w:rPr>
          <w:sz w:val="24"/>
        </w:rPr>
      </w:pPr>
      <w:r>
        <w:rPr>
          <w:sz w:val="24"/>
        </w:rPr>
        <w:t xml:space="preserve">Rambu, A. (2022). </w:t>
      </w:r>
      <w:r>
        <w:rPr>
          <w:i/>
          <w:sz w:val="24"/>
        </w:rPr>
        <w:t>Etika Digital Dalam Pendidikan Agama Katolik</w:t>
      </w:r>
      <w:r>
        <w:rPr>
          <w:sz w:val="24"/>
        </w:rPr>
        <w:t>. Obor.</w:t>
      </w:r>
    </w:p>
    <w:p w:rsidR="00BC3CB7" w:rsidRDefault="00AF39CF">
      <w:pPr>
        <w:pStyle w:val="BodyText"/>
        <w:spacing w:line="276" w:lineRule="auto"/>
        <w:ind w:left="853" w:right="136" w:hanging="568"/>
      </w:pPr>
      <w:r>
        <w:t xml:space="preserve">Rantung, D. A., B. &amp; F. M. (2020). Teknologi dalam Pembelajaran Pendidikan Agama Kristen yang Antisipatif di Era Revolusi Industri 4.0. </w:t>
      </w:r>
      <w:r>
        <w:rPr>
          <w:i/>
        </w:rPr>
        <w:t>Jurnal: Shanan</w:t>
      </w:r>
      <w:r>
        <w:t xml:space="preserve">, </w:t>
      </w:r>
      <w:r>
        <w:rPr>
          <w:i/>
        </w:rPr>
        <w:t>4</w:t>
      </w:r>
      <w:r>
        <w:t xml:space="preserve">(1), Hal.1- </w:t>
      </w:r>
      <w:r>
        <w:rPr>
          <w:spacing w:val="-4"/>
        </w:rPr>
        <w:t>10.</w:t>
      </w:r>
    </w:p>
    <w:p w:rsidR="00BC3CB7" w:rsidRDefault="00AF39CF">
      <w:pPr>
        <w:pStyle w:val="BodyText"/>
        <w:spacing w:before="1" w:line="276" w:lineRule="auto"/>
        <w:ind w:left="853" w:right="137" w:hanging="568"/>
      </w:pPr>
      <w:r>
        <w:t xml:space="preserve">Ranubaya, F. A., &amp; Endi, Y. (2023). Kesetaraan Gender: Perempuan Dalam Perspektif Ajaran Gereja Katolik Menurut Gaudium Et Spes. </w:t>
      </w:r>
      <w:r>
        <w:rPr>
          <w:i/>
        </w:rPr>
        <w:t>Kamaya: Jurnal Ilmu Agama</w:t>
      </w:r>
      <w:r>
        <w:t xml:space="preserve">, </w:t>
      </w:r>
      <w:r>
        <w:rPr>
          <w:i/>
        </w:rPr>
        <w:t>6</w:t>
      </w:r>
      <w:r>
        <w:t>(2),</w:t>
      </w:r>
      <w:r>
        <w:rPr>
          <w:spacing w:val="-14"/>
        </w:rPr>
        <w:t xml:space="preserve"> </w:t>
      </w:r>
      <w:r>
        <w:t>224–234.</w:t>
      </w:r>
      <w:r>
        <w:rPr>
          <w:spacing w:val="-12"/>
        </w:rPr>
        <w:t xml:space="preserve"> </w:t>
      </w:r>
      <w:r>
        <w:t>https://doi.org/10.37329/</w:t>
      </w:r>
      <w:r>
        <w:rPr>
          <w:spacing w:val="-12"/>
        </w:rPr>
        <w:t xml:space="preserve"> </w:t>
      </w:r>
      <w:r>
        <w:rPr>
          <w:spacing w:val="-2"/>
        </w:rPr>
        <w:t>kamaya.v6i2.2454</w:t>
      </w:r>
    </w:p>
    <w:p w:rsidR="00BC3CB7" w:rsidRDefault="00AF39CF">
      <w:pPr>
        <w:spacing w:line="276" w:lineRule="auto"/>
        <w:ind w:left="853" w:right="138" w:hanging="568"/>
        <w:jc w:val="both"/>
        <w:rPr>
          <w:sz w:val="24"/>
        </w:rPr>
      </w:pPr>
      <w:r>
        <w:rPr>
          <w:sz w:val="24"/>
        </w:rPr>
        <w:t>Rendi, R., Sinaga, G. M., &amp; Tapilaha, S. R. (2024). Peran Pendidikan</w:t>
      </w:r>
      <w:r>
        <w:rPr>
          <w:spacing w:val="-1"/>
          <w:sz w:val="24"/>
        </w:rPr>
        <w:t xml:space="preserve"> </w:t>
      </w:r>
      <w:r>
        <w:rPr>
          <w:sz w:val="24"/>
        </w:rPr>
        <w:t>Agama Kristen Dalam Pembentukan Karakter Dan.</w:t>
      </w:r>
      <w:r>
        <w:rPr>
          <w:spacing w:val="-11"/>
          <w:sz w:val="24"/>
        </w:rPr>
        <w:t xml:space="preserve"> </w:t>
      </w:r>
      <w:r>
        <w:rPr>
          <w:i/>
          <w:sz w:val="24"/>
        </w:rPr>
        <w:t>Jurnal</w:t>
      </w:r>
      <w:r>
        <w:rPr>
          <w:i/>
          <w:spacing w:val="-10"/>
          <w:sz w:val="24"/>
        </w:rPr>
        <w:t xml:space="preserve"> </w:t>
      </w:r>
      <w:r>
        <w:rPr>
          <w:i/>
          <w:sz w:val="24"/>
        </w:rPr>
        <w:t>Budi</w:t>
      </w:r>
      <w:r>
        <w:rPr>
          <w:i/>
          <w:spacing w:val="-11"/>
          <w:sz w:val="24"/>
        </w:rPr>
        <w:t xml:space="preserve"> </w:t>
      </w:r>
      <w:r>
        <w:rPr>
          <w:i/>
          <w:sz w:val="24"/>
        </w:rPr>
        <w:t>Pekerti</w:t>
      </w:r>
      <w:r>
        <w:rPr>
          <w:i/>
          <w:spacing w:val="-13"/>
          <w:sz w:val="24"/>
        </w:rPr>
        <w:t xml:space="preserve"> </w:t>
      </w:r>
      <w:r>
        <w:rPr>
          <w:i/>
          <w:sz w:val="24"/>
        </w:rPr>
        <w:t>Agama</w:t>
      </w:r>
      <w:r>
        <w:rPr>
          <w:i/>
          <w:spacing w:val="-9"/>
          <w:sz w:val="24"/>
        </w:rPr>
        <w:t xml:space="preserve"> </w:t>
      </w:r>
      <w:r>
        <w:rPr>
          <w:i/>
          <w:sz w:val="24"/>
        </w:rPr>
        <w:t>Kristen</w:t>
      </w:r>
      <w:r>
        <w:rPr>
          <w:i/>
          <w:spacing w:val="-7"/>
          <w:sz w:val="24"/>
        </w:rPr>
        <w:t xml:space="preserve"> </w:t>
      </w:r>
      <w:r>
        <w:rPr>
          <w:i/>
          <w:sz w:val="24"/>
        </w:rPr>
        <w:t>Dan</w:t>
      </w:r>
      <w:r>
        <w:rPr>
          <w:i/>
          <w:spacing w:val="-9"/>
          <w:sz w:val="24"/>
        </w:rPr>
        <w:t xml:space="preserve"> </w:t>
      </w:r>
      <w:r>
        <w:rPr>
          <w:i/>
          <w:sz w:val="24"/>
        </w:rPr>
        <w:t>Katolik</w:t>
      </w:r>
      <w:r>
        <w:rPr>
          <w:sz w:val="24"/>
        </w:rPr>
        <w:t>,</w:t>
      </w:r>
      <w:r>
        <w:rPr>
          <w:spacing w:val="-9"/>
          <w:sz w:val="24"/>
        </w:rPr>
        <w:t xml:space="preserve"> </w:t>
      </w:r>
      <w:r>
        <w:rPr>
          <w:i/>
          <w:spacing w:val="-2"/>
          <w:sz w:val="24"/>
        </w:rPr>
        <w:t>2</w:t>
      </w:r>
      <w:r>
        <w:rPr>
          <w:spacing w:val="-2"/>
          <w:sz w:val="24"/>
        </w:rPr>
        <w:t>(1),</w:t>
      </w:r>
    </w:p>
    <w:p w:rsidR="00BC3CB7" w:rsidRDefault="00BC3CB7">
      <w:pPr>
        <w:spacing w:line="276" w:lineRule="auto"/>
        <w:jc w:val="both"/>
        <w:rPr>
          <w:sz w:val="24"/>
        </w:rPr>
        <w:sectPr w:rsidR="00BC3CB7">
          <w:headerReference w:type="even" r:id="rId1776"/>
          <w:headerReference w:type="default" r:id="rId1777"/>
          <w:footerReference w:type="default" r:id="rId1778"/>
          <w:headerReference w:type="first" r:id="rId1779"/>
          <w:pgSz w:w="8790" w:h="13050"/>
          <w:pgMar w:top="1060" w:right="992" w:bottom="920" w:left="1133" w:header="0" w:footer="738" w:gutter="0"/>
          <w:cols w:space="720"/>
        </w:sectPr>
      </w:pPr>
    </w:p>
    <w:p w:rsidR="00BC3CB7" w:rsidRDefault="00AF39CF">
      <w:pPr>
        <w:pStyle w:val="BodyText"/>
        <w:spacing w:before="72"/>
        <w:ind w:left="569"/>
        <w:jc w:val="left"/>
      </w:pPr>
      <w:r>
        <w:rPr>
          <w:spacing w:val="-2"/>
        </w:rPr>
        <w:lastRenderedPageBreak/>
        <w:t>134–144.</w:t>
      </w:r>
    </w:p>
    <w:p w:rsidR="00BC3CB7" w:rsidRDefault="00AF39CF">
      <w:pPr>
        <w:spacing w:before="42" w:line="276" w:lineRule="auto"/>
        <w:ind w:left="569" w:hanging="568"/>
        <w:rPr>
          <w:sz w:val="24"/>
        </w:rPr>
      </w:pPr>
      <w:r>
        <w:rPr>
          <w:sz w:val="24"/>
        </w:rPr>
        <w:t>Rendy,</w:t>
      </w:r>
      <w:r>
        <w:rPr>
          <w:spacing w:val="-9"/>
          <w:sz w:val="24"/>
        </w:rPr>
        <w:t xml:space="preserve"> </w:t>
      </w:r>
      <w:r>
        <w:rPr>
          <w:sz w:val="24"/>
        </w:rPr>
        <w:t xml:space="preserve">A. (2021). </w:t>
      </w:r>
      <w:r>
        <w:rPr>
          <w:i/>
          <w:sz w:val="24"/>
        </w:rPr>
        <w:t xml:space="preserve">Tren Katekese Pada Zaman Sekarang </w:t>
      </w:r>
      <w:r>
        <w:rPr>
          <w:sz w:val="24"/>
        </w:rPr>
        <w:t>(H.</w:t>
      </w:r>
      <w:r>
        <w:rPr>
          <w:spacing w:val="-1"/>
          <w:sz w:val="24"/>
        </w:rPr>
        <w:t xml:space="preserve"> </w:t>
      </w:r>
      <w:r>
        <w:rPr>
          <w:sz w:val="24"/>
        </w:rPr>
        <w:t>W. Wulung (Ed.)). Kanisius.</w:t>
      </w:r>
    </w:p>
    <w:p w:rsidR="00BC3CB7" w:rsidRDefault="00AF39CF">
      <w:pPr>
        <w:ind w:left="1"/>
        <w:rPr>
          <w:sz w:val="24"/>
        </w:rPr>
      </w:pPr>
      <w:r>
        <w:rPr>
          <w:sz w:val="24"/>
        </w:rPr>
        <w:t>Restian,</w:t>
      </w:r>
      <w:r>
        <w:rPr>
          <w:spacing w:val="33"/>
          <w:sz w:val="24"/>
        </w:rPr>
        <w:t xml:space="preserve"> </w:t>
      </w:r>
      <w:r>
        <w:rPr>
          <w:sz w:val="24"/>
        </w:rPr>
        <w:t>A.</w:t>
      </w:r>
      <w:r>
        <w:rPr>
          <w:spacing w:val="58"/>
          <w:sz w:val="24"/>
        </w:rPr>
        <w:t xml:space="preserve"> </w:t>
      </w:r>
      <w:r>
        <w:rPr>
          <w:sz w:val="24"/>
        </w:rPr>
        <w:t>(2020).</w:t>
      </w:r>
      <w:r>
        <w:rPr>
          <w:spacing w:val="58"/>
          <w:sz w:val="24"/>
        </w:rPr>
        <w:t xml:space="preserve"> </w:t>
      </w:r>
      <w:r>
        <w:rPr>
          <w:i/>
          <w:sz w:val="24"/>
        </w:rPr>
        <w:t>Psikologi</w:t>
      </w:r>
      <w:r>
        <w:rPr>
          <w:i/>
          <w:spacing w:val="55"/>
          <w:sz w:val="24"/>
        </w:rPr>
        <w:t xml:space="preserve"> </w:t>
      </w:r>
      <w:r>
        <w:rPr>
          <w:i/>
          <w:sz w:val="24"/>
        </w:rPr>
        <w:t>Pendidikan</w:t>
      </w:r>
      <w:r>
        <w:rPr>
          <w:i/>
          <w:spacing w:val="55"/>
          <w:sz w:val="24"/>
        </w:rPr>
        <w:t xml:space="preserve"> </w:t>
      </w:r>
      <w:r>
        <w:rPr>
          <w:i/>
          <w:sz w:val="24"/>
        </w:rPr>
        <w:t>Teori</w:t>
      </w:r>
      <w:r>
        <w:rPr>
          <w:i/>
          <w:spacing w:val="55"/>
          <w:sz w:val="24"/>
        </w:rPr>
        <w:t xml:space="preserve"> </w:t>
      </w:r>
      <w:r>
        <w:rPr>
          <w:i/>
          <w:sz w:val="24"/>
        </w:rPr>
        <w:t>dan</w:t>
      </w:r>
      <w:r>
        <w:rPr>
          <w:i/>
          <w:spacing w:val="50"/>
          <w:sz w:val="24"/>
        </w:rPr>
        <w:t xml:space="preserve"> </w:t>
      </w:r>
      <w:r>
        <w:rPr>
          <w:i/>
          <w:spacing w:val="-2"/>
          <w:sz w:val="24"/>
        </w:rPr>
        <w:t>Aplikasi</w:t>
      </w:r>
      <w:r>
        <w:rPr>
          <w:spacing w:val="-2"/>
          <w:sz w:val="24"/>
        </w:rPr>
        <w:t>.</w:t>
      </w:r>
    </w:p>
    <w:p w:rsidR="00BC3CB7" w:rsidRDefault="00AF39CF">
      <w:pPr>
        <w:pStyle w:val="BodyText"/>
        <w:spacing w:before="42"/>
        <w:ind w:left="569"/>
      </w:pPr>
      <w:r>
        <w:t>UMM</w:t>
      </w:r>
      <w:r>
        <w:rPr>
          <w:spacing w:val="-1"/>
        </w:rPr>
        <w:t xml:space="preserve"> </w:t>
      </w:r>
      <w:r>
        <w:rPr>
          <w:spacing w:val="-2"/>
        </w:rPr>
        <w:t>Pres.</w:t>
      </w:r>
    </w:p>
    <w:p w:rsidR="00BC3CB7" w:rsidRDefault="00AF39CF">
      <w:pPr>
        <w:spacing w:before="40" w:line="276" w:lineRule="auto"/>
        <w:ind w:left="569" w:right="420" w:hanging="568"/>
        <w:jc w:val="both"/>
        <w:rPr>
          <w:sz w:val="24"/>
        </w:rPr>
      </w:pPr>
      <w:r>
        <w:rPr>
          <w:sz w:val="24"/>
        </w:rPr>
        <w:t xml:space="preserve">Reynaldo, D. (2024). </w:t>
      </w:r>
      <w:r>
        <w:rPr>
          <w:i/>
          <w:sz w:val="24"/>
        </w:rPr>
        <w:t>Mengembangkan Spiritualitas Digital: Pendekatan Pendidikan Katolik Bagi Generasi Z</w:t>
      </w:r>
      <w:r>
        <w:rPr>
          <w:sz w:val="24"/>
        </w:rPr>
        <w:t xml:space="preserve">. STIPAS TAHASAK DANUM PAMBELUM KEUSKUPAN </w:t>
      </w:r>
      <w:r>
        <w:rPr>
          <w:spacing w:val="-2"/>
          <w:sz w:val="24"/>
        </w:rPr>
        <w:t>PALANGKARAYA.</w:t>
      </w:r>
    </w:p>
    <w:p w:rsidR="00BC3CB7" w:rsidRDefault="00AF39CF">
      <w:pPr>
        <w:spacing w:line="276" w:lineRule="auto"/>
        <w:ind w:left="569" w:right="419" w:hanging="568"/>
        <w:jc w:val="both"/>
        <w:rPr>
          <w:sz w:val="24"/>
        </w:rPr>
      </w:pPr>
      <w:r>
        <w:rPr>
          <w:spacing w:val="-2"/>
          <w:sz w:val="24"/>
        </w:rPr>
        <w:t>Richards</w:t>
      </w:r>
      <w:r>
        <w:rPr>
          <w:spacing w:val="-10"/>
          <w:sz w:val="24"/>
        </w:rPr>
        <w:t xml:space="preserve"> </w:t>
      </w:r>
      <w:r>
        <w:rPr>
          <w:spacing w:val="-2"/>
          <w:sz w:val="24"/>
        </w:rPr>
        <w:t>J.</w:t>
      </w:r>
      <w:r>
        <w:rPr>
          <w:spacing w:val="-5"/>
          <w:sz w:val="24"/>
        </w:rPr>
        <w:t xml:space="preserve"> </w:t>
      </w:r>
      <w:r>
        <w:rPr>
          <w:spacing w:val="-2"/>
          <w:sz w:val="24"/>
        </w:rPr>
        <w:t>Heuer</w:t>
      </w:r>
      <w:r>
        <w:rPr>
          <w:spacing w:val="-4"/>
          <w:sz w:val="24"/>
        </w:rPr>
        <w:t xml:space="preserve"> </w:t>
      </w:r>
      <w:r>
        <w:rPr>
          <w:spacing w:val="-2"/>
          <w:sz w:val="24"/>
        </w:rPr>
        <w:t>Jr. (1999).</w:t>
      </w:r>
      <w:r>
        <w:rPr>
          <w:spacing w:val="-5"/>
          <w:sz w:val="24"/>
        </w:rPr>
        <w:t xml:space="preserve"> </w:t>
      </w:r>
      <w:r>
        <w:rPr>
          <w:spacing w:val="-2"/>
          <w:sz w:val="24"/>
        </w:rPr>
        <w:t>Psychology</w:t>
      </w:r>
      <w:r>
        <w:rPr>
          <w:spacing w:val="-5"/>
          <w:sz w:val="24"/>
        </w:rPr>
        <w:t xml:space="preserve"> </w:t>
      </w:r>
      <w:r>
        <w:rPr>
          <w:spacing w:val="-2"/>
          <w:sz w:val="24"/>
        </w:rPr>
        <w:t>of</w:t>
      </w:r>
      <w:r>
        <w:rPr>
          <w:spacing w:val="-5"/>
          <w:sz w:val="24"/>
        </w:rPr>
        <w:t xml:space="preserve"> </w:t>
      </w:r>
      <w:r>
        <w:rPr>
          <w:spacing w:val="-2"/>
          <w:sz w:val="24"/>
        </w:rPr>
        <w:t>Intelligence</w:t>
      </w:r>
      <w:r>
        <w:rPr>
          <w:spacing w:val="-13"/>
          <w:sz w:val="24"/>
        </w:rPr>
        <w:t xml:space="preserve"> </w:t>
      </w:r>
      <w:r>
        <w:rPr>
          <w:spacing w:val="-2"/>
          <w:sz w:val="24"/>
        </w:rPr>
        <w:t xml:space="preserve">Analysis: </w:t>
      </w:r>
      <w:r>
        <w:rPr>
          <w:sz w:val="24"/>
        </w:rPr>
        <w:t xml:space="preserve">Keeping an open mind. In the </w:t>
      </w:r>
      <w:r>
        <w:rPr>
          <w:i/>
          <w:sz w:val="24"/>
        </w:rPr>
        <w:t xml:space="preserve">CENTER for the STUDY of </w:t>
      </w:r>
      <w:r>
        <w:rPr>
          <w:i/>
          <w:spacing w:val="-2"/>
          <w:sz w:val="24"/>
        </w:rPr>
        <w:t>INTELLIGENC</w:t>
      </w:r>
      <w:r>
        <w:rPr>
          <w:spacing w:val="-2"/>
          <w:sz w:val="24"/>
        </w:rPr>
        <w:t>.</w:t>
      </w:r>
    </w:p>
    <w:p w:rsidR="00BC3CB7" w:rsidRDefault="00AF39CF">
      <w:pPr>
        <w:pStyle w:val="BodyText"/>
        <w:spacing w:line="276" w:lineRule="auto"/>
        <w:ind w:left="569"/>
        <w:jc w:val="left"/>
      </w:pPr>
      <w:r>
        <w:rPr>
          <w:spacing w:val="-2"/>
        </w:rPr>
        <w:t>https:/</w:t>
      </w:r>
      <w:hyperlink r:id="rId1780">
        <w:r>
          <w:rPr>
            <w:spacing w:val="-2"/>
          </w:rPr>
          <w:t>/www.ialeia.org/docs/Psychology_of_Intelligence_</w:t>
        </w:r>
      </w:hyperlink>
      <w:r>
        <w:rPr>
          <w:spacing w:val="-2"/>
        </w:rPr>
        <w:t xml:space="preserve"> Analysis.pdf</w:t>
      </w:r>
    </w:p>
    <w:p w:rsidR="00BC3CB7" w:rsidRDefault="00AF39CF">
      <w:pPr>
        <w:spacing w:before="2" w:line="276" w:lineRule="auto"/>
        <w:ind w:left="569" w:right="419" w:hanging="568"/>
        <w:jc w:val="both"/>
        <w:rPr>
          <w:sz w:val="24"/>
        </w:rPr>
      </w:pPr>
      <w:r>
        <w:rPr>
          <w:sz w:val="24"/>
        </w:rPr>
        <w:t>Riska. (2024). Ekoteologi Kristen: Teologi Penciptaan dan Tanggung</w:t>
      </w:r>
      <w:r>
        <w:rPr>
          <w:spacing w:val="-15"/>
          <w:sz w:val="24"/>
        </w:rPr>
        <w:t xml:space="preserve"> </w:t>
      </w:r>
      <w:r>
        <w:rPr>
          <w:sz w:val="24"/>
        </w:rPr>
        <w:t>Jawab</w:t>
      </w:r>
      <w:r>
        <w:rPr>
          <w:spacing w:val="-15"/>
          <w:sz w:val="24"/>
        </w:rPr>
        <w:t xml:space="preserve"> </w:t>
      </w:r>
      <w:r>
        <w:rPr>
          <w:sz w:val="24"/>
        </w:rPr>
        <w:t>Terhadap</w:t>
      </w:r>
      <w:r>
        <w:rPr>
          <w:spacing w:val="-15"/>
          <w:sz w:val="24"/>
        </w:rPr>
        <w:t xml:space="preserve"> </w:t>
      </w:r>
      <w:r>
        <w:rPr>
          <w:sz w:val="24"/>
        </w:rPr>
        <w:t>Lingkungan.</w:t>
      </w:r>
      <w:r>
        <w:rPr>
          <w:spacing w:val="-11"/>
          <w:sz w:val="24"/>
        </w:rPr>
        <w:t xml:space="preserve"> </w:t>
      </w:r>
      <w:r>
        <w:rPr>
          <w:i/>
          <w:sz w:val="24"/>
        </w:rPr>
        <w:t>Humanitis:</w:t>
      </w:r>
      <w:r>
        <w:rPr>
          <w:i/>
          <w:spacing w:val="-14"/>
          <w:sz w:val="24"/>
        </w:rPr>
        <w:t xml:space="preserve"> </w:t>
      </w:r>
      <w:r>
        <w:rPr>
          <w:i/>
          <w:sz w:val="24"/>
        </w:rPr>
        <w:t>Jurnal Humaniora, Sosial Dan Bisnis</w:t>
      </w:r>
      <w:r>
        <w:rPr>
          <w:sz w:val="24"/>
        </w:rPr>
        <w:t xml:space="preserve">, </w:t>
      </w:r>
      <w:r>
        <w:rPr>
          <w:i/>
          <w:sz w:val="24"/>
        </w:rPr>
        <w:t>2</w:t>
      </w:r>
      <w:r>
        <w:rPr>
          <w:sz w:val="24"/>
        </w:rPr>
        <w:t>(9), 1061–1073.</w:t>
      </w:r>
    </w:p>
    <w:p w:rsidR="00BC3CB7" w:rsidRDefault="00AF39CF">
      <w:pPr>
        <w:spacing w:line="276" w:lineRule="auto"/>
        <w:ind w:left="1" w:right="422"/>
        <w:jc w:val="both"/>
        <w:rPr>
          <w:i/>
          <w:sz w:val="24"/>
        </w:rPr>
      </w:pPr>
      <w:r>
        <w:rPr>
          <w:sz w:val="24"/>
        </w:rPr>
        <w:t>Riyanto,</w:t>
      </w:r>
      <w:r>
        <w:rPr>
          <w:spacing w:val="-8"/>
          <w:sz w:val="24"/>
        </w:rPr>
        <w:t xml:space="preserve"> </w:t>
      </w:r>
      <w:r>
        <w:rPr>
          <w:sz w:val="24"/>
        </w:rPr>
        <w:t xml:space="preserve">A. (2020). </w:t>
      </w:r>
      <w:r>
        <w:rPr>
          <w:i/>
          <w:sz w:val="24"/>
        </w:rPr>
        <w:t>Berteologi Baru Untuk Indonesia</w:t>
      </w:r>
      <w:r>
        <w:rPr>
          <w:sz w:val="24"/>
        </w:rPr>
        <w:t>. Kanisius. Ronde-davidse,</w:t>
      </w:r>
      <w:r>
        <w:rPr>
          <w:spacing w:val="34"/>
          <w:sz w:val="24"/>
        </w:rPr>
        <w:t xml:space="preserve"> </w:t>
      </w:r>
      <w:r>
        <w:rPr>
          <w:sz w:val="24"/>
        </w:rPr>
        <w:t>N.</w:t>
      </w:r>
      <w:r>
        <w:rPr>
          <w:spacing w:val="35"/>
          <w:sz w:val="24"/>
        </w:rPr>
        <w:t xml:space="preserve"> </w:t>
      </w:r>
      <w:r>
        <w:rPr>
          <w:sz w:val="24"/>
        </w:rPr>
        <w:t>J.</w:t>
      </w:r>
      <w:r>
        <w:rPr>
          <w:spacing w:val="35"/>
          <w:sz w:val="24"/>
        </w:rPr>
        <w:t xml:space="preserve"> </w:t>
      </w:r>
      <w:r>
        <w:rPr>
          <w:sz w:val="24"/>
        </w:rPr>
        <w:t>N.</w:t>
      </w:r>
      <w:r>
        <w:rPr>
          <w:spacing w:val="15"/>
          <w:sz w:val="24"/>
        </w:rPr>
        <w:t xml:space="preserve"> </w:t>
      </w:r>
      <w:r>
        <w:rPr>
          <w:sz w:val="24"/>
        </w:rPr>
        <w:t>A.</w:t>
      </w:r>
      <w:r>
        <w:rPr>
          <w:spacing w:val="36"/>
          <w:sz w:val="24"/>
        </w:rPr>
        <w:t xml:space="preserve"> </w:t>
      </w:r>
      <w:r>
        <w:rPr>
          <w:sz w:val="24"/>
        </w:rPr>
        <w:t>De.</w:t>
      </w:r>
      <w:r>
        <w:rPr>
          <w:spacing w:val="35"/>
          <w:sz w:val="24"/>
        </w:rPr>
        <w:t xml:space="preserve"> </w:t>
      </w:r>
      <w:r>
        <w:rPr>
          <w:sz w:val="24"/>
        </w:rPr>
        <w:t>(2019).</w:t>
      </w:r>
      <w:r>
        <w:rPr>
          <w:spacing w:val="41"/>
          <w:sz w:val="24"/>
        </w:rPr>
        <w:t xml:space="preserve"> </w:t>
      </w:r>
      <w:r>
        <w:rPr>
          <w:i/>
          <w:sz w:val="24"/>
        </w:rPr>
        <w:t>A</w:t>
      </w:r>
      <w:r>
        <w:rPr>
          <w:i/>
          <w:spacing w:val="30"/>
          <w:sz w:val="24"/>
        </w:rPr>
        <w:t xml:space="preserve"> </w:t>
      </w:r>
      <w:r>
        <w:rPr>
          <w:i/>
          <w:sz w:val="24"/>
        </w:rPr>
        <w:t>CHRISTIAN</w:t>
      </w:r>
      <w:r>
        <w:rPr>
          <w:i/>
          <w:spacing w:val="35"/>
          <w:sz w:val="24"/>
        </w:rPr>
        <w:t xml:space="preserve"> </w:t>
      </w:r>
      <w:r>
        <w:rPr>
          <w:i/>
          <w:spacing w:val="-6"/>
          <w:sz w:val="24"/>
        </w:rPr>
        <w:t>FAITH</w:t>
      </w:r>
    </w:p>
    <w:p w:rsidR="00BC3CB7" w:rsidRDefault="00AF39CF">
      <w:pPr>
        <w:spacing w:line="275" w:lineRule="exact"/>
        <w:ind w:left="569"/>
        <w:jc w:val="both"/>
        <w:rPr>
          <w:i/>
          <w:sz w:val="24"/>
        </w:rPr>
      </w:pPr>
      <w:r>
        <w:rPr>
          <w:i/>
          <w:sz w:val="24"/>
        </w:rPr>
        <w:t>PERSPECTIVE</w:t>
      </w:r>
      <w:r>
        <w:rPr>
          <w:i/>
          <w:spacing w:val="34"/>
          <w:sz w:val="24"/>
        </w:rPr>
        <w:t xml:space="preserve"> </w:t>
      </w:r>
      <w:r>
        <w:rPr>
          <w:i/>
          <w:sz w:val="24"/>
        </w:rPr>
        <w:t>ON</w:t>
      </w:r>
      <w:r>
        <w:rPr>
          <w:i/>
          <w:spacing w:val="37"/>
          <w:sz w:val="24"/>
        </w:rPr>
        <w:t xml:space="preserve"> </w:t>
      </w:r>
      <w:r>
        <w:rPr>
          <w:i/>
          <w:sz w:val="24"/>
        </w:rPr>
        <w:t>INCLUSIVE</w:t>
      </w:r>
      <w:r>
        <w:rPr>
          <w:i/>
          <w:spacing w:val="34"/>
          <w:sz w:val="24"/>
        </w:rPr>
        <w:t xml:space="preserve"> </w:t>
      </w:r>
      <w:r>
        <w:rPr>
          <w:i/>
          <w:sz w:val="24"/>
        </w:rPr>
        <w:t>EDUCATION</w:t>
      </w:r>
      <w:r>
        <w:rPr>
          <w:i/>
          <w:spacing w:val="35"/>
          <w:sz w:val="24"/>
        </w:rPr>
        <w:t xml:space="preserve"> </w:t>
      </w:r>
      <w:r>
        <w:rPr>
          <w:i/>
          <w:spacing w:val="-2"/>
          <w:sz w:val="24"/>
        </w:rPr>
        <w:t>Evidence</w:t>
      </w:r>
    </w:p>
    <w:p w:rsidR="00BC3CB7" w:rsidRDefault="00AF39CF">
      <w:pPr>
        <w:spacing w:before="42" w:line="276" w:lineRule="auto"/>
        <w:ind w:left="569" w:right="422"/>
        <w:jc w:val="both"/>
        <w:rPr>
          <w:i/>
          <w:sz w:val="24"/>
        </w:rPr>
      </w:pPr>
      <w:r>
        <w:rPr>
          <w:i/>
          <w:sz w:val="24"/>
        </w:rPr>
        <w:t>informed good practices A CHRISTIAN FAITH PERSPECTIVE</w:t>
      </w:r>
      <w:r>
        <w:rPr>
          <w:i/>
          <w:spacing w:val="34"/>
          <w:sz w:val="24"/>
        </w:rPr>
        <w:t xml:space="preserve"> </w:t>
      </w:r>
      <w:r>
        <w:rPr>
          <w:i/>
          <w:sz w:val="24"/>
        </w:rPr>
        <w:t>ON</w:t>
      </w:r>
      <w:r>
        <w:rPr>
          <w:i/>
          <w:spacing w:val="37"/>
          <w:sz w:val="24"/>
        </w:rPr>
        <w:t xml:space="preserve"> </w:t>
      </w:r>
      <w:r>
        <w:rPr>
          <w:i/>
          <w:sz w:val="24"/>
        </w:rPr>
        <w:t>INCLUSIVE</w:t>
      </w:r>
      <w:r>
        <w:rPr>
          <w:i/>
          <w:spacing w:val="34"/>
          <w:sz w:val="24"/>
        </w:rPr>
        <w:t xml:space="preserve"> </w:t>
      </w:r>
      <w:r>
        <w:rPr>
          <w:i/>
          <w:sz w:val="24"/>
        </w:rPr>
        <w:t>EDUCATION</w:t>
      </w:r>
      <w:r>
        <w:rPr>
          <w:i/>
          <w:spacing w:val="35"/>
          <w:sz w:val="24"/>
        </w:rPr>
        <w:t xml:space="preserve"> </w:t>
      </w:r>
      <w:r>
        <w:rPr>
          <w:i/>
          <w:spacing w:val="-2"/>
          <w:sz w:val="24"/>
        </w:rPr>
        <w:t>Evidence</w:t>
      </w:r>
    </w:p>
    <w:p w:rsidR="00BC3CB7" w:rsidRDefault="00AF39CF">
      <w:pPr>
        <w:spacing w:line="275" w:lineRule="exact"/>
        <w:ind w:left="569"/>
        <w:rPr>
          <w:sz w:val="24"/>
        </w:rPr>
      </w:pPr>
      <w:r>
        <w:rPr>
          <w:i/>
          <w:sz w:val="24"/>
        </w:rPr>
        <w:t>informed</w:t>
      </w:r>
      <w:r>
        <w:rPr>
          <w:i/>
          <w:spacing w:val="-1"/>
          <w:sz w:val="24"/>
        </w:rPr>
        <w:t xml:space="preserve"> </w:t>
      </w:r>
      <w:r>
        <w:rPr>
          <w:i/>
          <w:sz w:val="24"/>
        </w:rPr>
        <w:t>good</w:t>
      </w:r>
      <w:r>
        <w:rPr>
          <w:i/>
          <w:spacing w:val="-1"/>
          <w:sz w:val="24"/>
        </w:rPr>
        <w:t xml:space="preserve"> </w:t>
      </w:r>
      <w:r>
        <w:rPr>
          <w:i/>
          <w:spacing w:val="-2"/>
          <w:sz w:val="24"/>
        </w:rPr>
        <w:t>practices</w:t>
      </w:r>
      <w:r>
        <w:rPr>
          <w:spacing w:val="-2"/>
          <w:sz w:val="24"/>
        </w:rPr>
        <w:t>.</w:t>
      </w:r>
    </w:p>
    <w:p w:rsidR="00BC3CB7" w:rsidRDefault="00AF39CF">
      <w:pPr>
        <w:pStyle w:val="BodyText"/>
        <w:spacing w:before="42"/>
        <w:ind w:left="1"/>
      </w:pPr>
      <w:r>
        <w:t>Rondo,</w:t>
      </w:r>
      <w:r>
        <w:rPr>
          <w:spacing w:val="52"/>
        </w:rPr>
        <w:t xml:space="preserve"> </w:t>
      </w:r>
      <w:r>
        <w:t>P.</w:t>
      </w:r>
      <w:r>
        <w:rPr>
          <w:spacing w:val="54"/>
        </w:rPr>
        <w:t xml:space="preserve"> </w:t>
      </w:r>
      <w:r>
        <w:t>E.,</w:t>
      </w:r>
      <w:r>
        <w:rPr>
          <w:spacing w:val="56"/>
        </w:rPr>
        <w:t xml:space="preserve"> </w:t>
      </w:r>
      <w:r>
        <w:t>&amp;</w:t>
      </w:r>
      <w:r>
        <w:rPr>
          <w:spacing w:val="55"/>
        </w:rPr>
        <w:t xml:space="preserve"> </w:t>
      </w:r>
      <w:r>
        <w:t>Mokalu,</w:t>
      </w:r>
      <w:r>
        <w:rPr>
          <w:spacing w:val="48"/>
        </w:rPr>
        <w:t xml:space="preserve"> </w:t>
      </w:r>
      <w:r>
        <w:t>V.</w:t>
      </w:r>
      <w:r>
        <w:rPr>
          <w:spacing w:val="55"/>
        </w:rPr>
        <w:t xml:space="preserve"> </w:t>
      </w:r>
      <w:r>
        <w:t>R.</w:t>
      </w:r>
      <w:r>
        <w:rPr>
          <w:spacing w:val="54"/>
        </w:rPr>
        <w:t xml:space="preserve"> </w:t>
      </w:r>
      <w:r>
        <w:t>(2022).</w:t>
      </w:r>
      <w:r>
        <w:rPr>
          <w:spacing w:val="54"/>
        </w:rPr>
        <w:t xml:space="preserve"> </w:t>
      </w:r>
      <w:r>
        <w:t>KRISTEN</w:t>
      </w:r>
      <w:r>
        <w:rPr>
          <w:spacing w:val="56"/>
        </w:rPr>
        <w:t xml:space="preserve"> </w:t>
      </w:r>
      <w:r>
        <w:rPr>
          <w:spacing w:val="-2"/>
        </w:rPr>
        <w:t>DALAM</w:t>
      </w:r>
    </w:p>
    <w:p w:rsidR="00BC3CB7" w:rsidRDefault="00AF39CF">
      <w:pPr>
        <w:pStyle w:val="BodyText"/>
        <w:spacing w:before="40" w:line="276" w:lineRule="auto"/>
        <w:ind w:left="569" w:right="417"/>
      </w:pPr>
      <w:r>
        <w:t xml:space="preserve">PENDIDIKAN KARAKTER Pendidikan di negara Kesatuan Republik Indonesia memiliki masalah tanpa proses filtrasi pendidikan karakter bangsa yang kuat bagi siswa atau anak dalam setiap aspek diri siswa dan pembaruan tata kehidupan bersa. </w:t>
      </w:r>
      <w:r>
        <w:rPr>
          <w:i/>
        </w:rPr>
        <w:t>DIDASKALIA JURNAL PENDIDIKAN AGAMA KRISTEN</w:t>
      </w:r>
      <w:r>
        <w:t xml:space="preserve">, </w:t>
      </w:r>
      <w:r>
        <w:rPr>
          <w:i/>
        </w:rPr>
        <w:t>3</w:t>
      </w:r>
      <w:r>
        <w:t>(1), 26–43.</w:t>
      </w:r>
    </w:p>
    <w:p w:rsidR="00BC3CB7" w:rsidRDefault="00AF39CF">
      <w:pPr>
        <w:pStyle w:val="BodyText"/>
        <w:spacing w:before="2" w:line="276" w:lineRule="auto"/>
        <w:ind w:left="569" w:right="422" w:hanging="568"/>
      </w:pPr>
      <w:r>
        <w:t>Rossiter, G. (2010). Religious Education and The Changing Landscape</w:t>
      </w:r>
      <w:r>
        <w:rPr>
          <w:spacing w:val="-3"/>
        </w:rPr>
        <w:t xml:space="preserve"> </w:t>
      </w:r>
      <w:r>
        <w:t>of</w:t>
      </w:r>
      <w:r>
        <w:rPr>
          <w:spacing w:val="-2"/>
        </w:rPr>
        <w:t xml:space="preserve"> </w:t>
      </w:r>
      <w:r>
        <w:t>Spirituality:</w:t>
      </w:r>
      <w:r>
        <w:rPr>
          <w:spacing w:val="-6"/>
        </w:rPr>
        <w:t xml:space="preserve"> </w:t>
      </w:r>
      <w:r>
        <w:t>Through</w:t>
      </w:r>
      <w:r>
        <w:rPr>
          <w:spacing w:val="-5"/>
        </w:rPr>
        <w:t xml:space="preserve"> </w:t>
      </w:r>
      <w:r>
        <w:t>The</w:t>
      </w:r>
      <w:r>
        <w:rPr>
          <w:spacing w:val="-2"/>
        </w:rPr>
        <w:t xml:space="preserve"> </w:t>
      </w:r>
      <w:r>
        <w:t>Lens</w:t>
      </w:r>
      <w:r>
        <w:rPr>
          <w:spacing w:val="-1"/>
        </w:rPr>
        <w:t xml:space="preserve"> </w:t>
      </w:r>
      <w:r>
        <w:t>of</w:t>
      </w:r>
      <w:r>
        <w:rPr>
          <w:spacing w:val="-2"/>
        </w:rPr>
        <w:t xml:space="preserve"> </w:t>
      </w:r>
      <w:r>
        <w:t>Change</w:t>
      </w:r>
      <w:r>
        <w:rPr>
          <w:spacing w:val="-3"/>
        </w:rPr>
        <w:t xml:space="preserve"> </w:t>
      </w:r>
      <w:r>
        <w:t>In Cultural</w:t>
      </w:r>
      <w:r>
        <w:rPr>
          <w:spacing w:val="-11"/>
        </w:rPr>
        <w:t xml:space="preserve"> </w:t>
      </w:r>
      <w:r>
        <w:t>Meanings.</w:t>
      </w:r>
      <w:r>
        <w:rPr>
          <w:spacing w:val="-8"/>
        </w:rPr>
        <w:t xml:space="preserve"> </w:t>
      </w:r>
      <w:r>
        <w:rPr>
          <w:i/>
        </w:rPr>
        <w:t>Journal</w:t>
      </w:r>
      <w:r>
        <w:rPr>
          <w:i/>
          <w:spacing w:val="-10"/>
        </w:rPr>
        <w:t xml:space="preserve"> </w:t>
      </w:r>
      <w:r>
        <w:rPr>
          <w:i/>
        </w:rPr>
        <w:t>of</w:t>
      </w:r>
      <w:r>
        <w:rPr>
          <w:i/>
          <w:spacing w:val="-10"/>
        </w:rPr>
        <w:t xml:space="preserve"> </w:t>
      </w:r>
      <w:r>
        <w:rPr>
          <w:i/>
        </w:rPr>
        <w:t>Religiious</w:t>
      </w:r>
      <w:r>
        <w:rPr>
          <w:i/>
          <w:spacing w:val="-9"/>
        </w:rPr>
        <w:t xml:space="preserve"> </w:t>
      </w:r>
      <w:r>
        <w:rPr>
          <w:i/>
        </w:rPr>
        <w:t>Education</w:t>
      </w:r>
      <w:r>
        <w:t>,</w:t>
      </w:r>
      <w:r>
        <w:rPr>
          <w:spacing w:val="-9"/>
        </w:rPr>
        <w:t xml:space="preserve"> </w:t>
      </w:r>
      <w:r>
        <w:rPr>
          <w:i/>
        </w:rPr>
        <w:t>58</w:t>
      </w:r>
      <w:r>
        <w:t xml:space="preserve">(2), </w:t>
      </w:r>
      <w:r>
        <w:rPr>
          <w:spacing w:val="-2"/>
        </w:rPr>
        <w:t>25–36.</w:t>
      </w:r>
    </w:p>
    <w:p w:rsidR="00BC3CB7" w:rsidRDefault="00BC3CB7">
      <w:pPr>
        <w:pStyle w:val="BodyText"/>
        <w:spacing w:line="276" w:lineRule="auto"/>
        <w:sectPr w:rsidR="00BC3CB7">
          <w:headerReference w:type="even" r:id="rId1781"/>
          <w:headerReference w:type="default" r:id="rId1782"/>
          <w:footerReference w:type="default" r:id="rId1783"/>
          <w:headerReference w:type="first" r:id="rId1784"/>
          <w:pgSz w:w="8790" w:h="13050"/>
          <w:pgMar w:top="1060" w:right="992" w:bottom="920" w:left="1133" w:header="0" w:footer="738" w:gutter="0"/>
          <w:cols w:space="720"/>
        </w:sectPr>
      </w:pPr>
    </w:p>
    <w:p w:rsidR="00BC3CB7" w:rsidRDefault="00AF39CF">
      <w:pPr>
        <w:pStyle w:val="BodyText"/>
        <w:spacing w:before="72" w:line="276" w:lineRule="auto"/>
        <w:ind w:left="853" w:right="140" w:hanging="568"/>
        <w:jc w:val="right"/>
      </w:pPr>
      <w:r>
        <w:lastRenderedPageBreak/>
        <w:t>Royke</w:t>
      </w:r>
      <w:r>
        <w:rPr>
          <w:spacing w:val="-15"/>
        </w:rPr>
        <w:t xml:space="preserve"> </w:t>
      </w:r>
      <w:r>
        <w:t>Lepa,</w:t>
      </w:r>
      <w:r>
        <w:rPr>
          <w:spacing w:val="-8"/>
        </w:rPr>
        <w:t xml:space="preserve"> </w:t>
      </w:r>
      <w:r>
        <w:t>Hartono,</w:t>
      </w:r>
      <w:r>
        <w:rPr>
          <w:spacing w:val="-11"/>
        </w:rPr>
        <w:t xml:space="preserve"> </w:t>
      </w:r>
      <w:r>
        <w:t>T.,</w:t>
      </w:r>
      <w:r>
        <w:rPr>
          <w:spacing w:val="-15"/>
        </w:rPr>
        <w:t xml:space="preserve"> </w:t>
      </w:r>
      <w:r>
        <w:t>Adijanto,</w:t>
      </w:r>
      <w:r>
        <w:rPr>
          <w:spacing w:val="-8"/>
        </w:rPr>
        <w:t xml:space="preserve"> </w:t>
      </w:r>
      <w:r>
        <w:t>H.,</w:t>
      </w:r>
      <w:r>
        <w:rPr>
          <w:spacing w:val="-9"/>
        </w:rPr>
        <w:t xml:space="preserve"> </w:t>
      </w:r>
      <w:r>
        <w:t>Wasugai,</w:t>
      </w:r>
      <w:r>
        <w:rPr>
          <w:spacing w:val="-15"/>
        </w:rPr>
        <w:t xml:space="preserve"> </w:t>
      </w:r>
      <w:r>
        <w:t>A.,</w:t>
      </w:r>
      <w:r>
        <w:rPr>
          <w:spacing w:val="-7"/>
        </w:rPr>
        <w:t xml:space="preserve"> </w:t>
      </w:r>
      <w:r>
        <w:t>Sinauru,</w:t>
      </w:r>
      <w:r>
        <w:rPr>
          <w:spacing w:val="-8"/>
        </w:rPr>
        <w:t xml:space="preserve"> </w:t>
      </w:r>
      <w:r>
        <w:t>R., Mamahit,</w:t>
      </w:r>
      <w:r>
        <w:rPr>
          <w:spacing w:val="2"/>
        </w:rPr>
        <w:t xml:space="preserve"> </w:t>
      </w:r>
      <w:r>
        <w:t>H.,</w:t>
      </w:r>
      <w:r>
        <w:rPr>
          <w:spacing w:val="3"/>
        </w:rPr>
        <w:t xml:space="preserve"> </w:t>
      </w:r>
      <w:r>
        <w:t>Freliyanti,</w:t>
      </w:r>
      <w:r>
        <w:rPr>
          <w:spacing w:val="3"/>
        </w:rPr>
        <w:t xml:space="preserve"> </w:t>
      </w:r>
      <w:r>
        <w:t>Lago,</w:t>
      </w:r>
      <w:r>
        <w:rPr>
          <w:spacing w:val="4"/>
        </w:rPr>
        <w:t xml:space="preserve"> </w:t>
      </w:r>
      <w:r>
        <w:t>E.,</w:t>
      </w:r>
      <w:r>
        <w:rPr>
          <w:spacing w:val="2"/>
        </w:rPr>
        <w:t xml:space="preserve"> </w:t>
      </w:r>
      <w:r>
        <w:t>Kuntaua,</w:t>
      </w:r>
      <w:r>
        <w:rPr>
          <w:spacing w:val="3"/>
        </w:rPr>
        <w:t xml:space="preserve"> </w:t>
      </w:r>
      <w:r>
        <w:t>D.,</w:t>
      </w:r>
      <w:r>
        <w:rPr>
          <w:spacing w:val="3"/>
        </w:rPr>
        <w:t xml:space="preserve"> </w:t>
      </w:r>
      <w:r>
        <w:t>&amp;</w:t>
      </w:r>
      <w:r>
        <w:rPr>
          <w:spacing w:val="-1"/>
        </w:rPr>
        <w:t xml:space="preserve"> </w:t>
      </w:r>
      <w:r>
        <w:rPr>
          <w:spacing w:val="-4"/>
        </w:rPr>
        <w:t>Walean,</w:t>
      </w:r>
    </w:p>
    <w:p w:rsidR="00BC3CB7" w:rsidRDefault="00AF39CF">
      <w:pPr>
        <w:ind w:right="138"/>
        <w:jc w:val="right"/>
        <w:rPr>
          <w:i/>
          <w:sz w:val="24"/>
        </w:rPr>
      </w:pPr>
      <w:r>
        <w:rPr>
          <w:sz w:val="24"/>
        </w:rPr>
        <w:t>J.</w:t>
      </w:r>
      <w:r>
        <w:rPr>
          <w:spacing w:val="71"/>
          <w:sz w:val="24"/>
        </w:rPr>
        <w:t xml:space="preserve"> </w:t>
      </w:r>
      <w:r>
        <w:rPr>
          <w:sz w:val="24"/>
        </w:rPr>
        <w:t>(2022).</w:t>
      </w:r>
      <w:r>
        <w:rPr>
          <w:spacing w:val="73"/>
          <w:sz w:val="24"/>
        </w:rPr>
        <w:t xml:space="preserve"> </w:t>
      </w:r>
      <w:r>
        <w:rPr>
          <w:i/>
          <w:sz w:val="24"/>
        </w:rPr>
        <w:t>Paradigma</w:t>
      </w:r>
      <w:r>
        <w:rPr>
          <w:i/>
          <w:spacing w:val="72"/>
          <w:sz w:val="24"/>
        </w:rPr>
        <w:t xml:space="preserve"> </w:t>
      </w:r>
      <w:r>
        <w:rPr>
          <w:i/>
          <w:sz w:val="24"/>
        </w:rPr>
        <w:t>Spiritualitas</w:t>
      </w:r>
      <w:r>
        <w:rPr>
          <w:i/>
          <w:spacing w:val="73"/>
          <w:sz w:val="24"/>
        </w:rPr>
        <w:t xml:space="preserve"> </w:t>
      </w:r>
      <w:r>
        <w:rPr>
          <w:i/>
          <w:sz w:val="24"/>
        </w:rPr>
        <w:t>Kristen</w:t>
      </w:r>
      <w:r>
        <w:rPr>
          <w:i/>
          <w:spacing w:val="72"/>
          <w:sz w:val="24"/>
        </w:rPr>
        <w:t xml:space="preserve"> </w:t>
      </w:r>
      <w:r>
        <w:rPr>
          <w:i/>
          <w:sz w:val="24"/>
        </w:rPr>
        <w:t>di</w:t>
      </w:r>
      <w:r>
        <w:rPr>
          <w:i/>
          <w:spacing w:val="72"/>
          <w:sz w:val="24"/>
        </w:rPr>
        <w:t xml:space="preserve"> </w:t>
      </w:r>
      <w:r>
        <w:rPr>
          <w:i/>
          <w:sz w:val="24"/>
        </w:rPr>
        <w:t>Era</w:t>
      </w:r>
      <w:r>
        <w:rPr>
          <w:i/>
          <w:spacing w:val="73"/>
          <w:sz w:val="24"/>
        </w:rPr>
        <w:t xml:space="preserve"> </w:t>
      </w:r>
      <w:r>
        <w:rPr>
          <w:i/>
          <w:spacing w:val="-4"/>
          <w:sz w:val="24"/>
        </w:rPr>
        <w:t>5.0.</w:t>
      </w:r>
    </w:p>
    <w:p w:rsidR="00BC3CB7" w:rsidRDefault="00AF39CF">
      <w:pPr>
        <w:pStyle w:val="BodyText"/>
        <w:spacing w:before="42"/>
        <w:ind w:left="853"/>
      </w:pPr>
      <w:r>
        <w:rPr>
          <w:spacing w:val="-2"/>
        </w:rPr>
        <w:t>Penerbit</w:t>
      </w:r>
      <w:r>
        <w:rPr>
          <w:spacing w:val="-3"/>
        </w:rPr>
        <w:t xml:space="preserve"> </w:t>
      </w:r>
      <w:r>
        <w:rPr>
          <w:spacing w:val="-2"/>
        </w:rPr>
        <w:t>Andi.</w:t>
      </w:r>
    </w:p>
    <w:p w:rsidR="00BC3CB7" w:rsidRDefault="00AF39CF">
      <w:pPr>
        <w:tabs>
          <w:tab w:val="left" w:pos="5624"/>
        </w:tabs>
        <w:spacing w:before="42" w:line="276" w:lineRule="auto"/>
        <w:ind w:left="853" w:right="137" w:hanging="568"/>
        <w:jc w:val="both"/>
        <w:rPr>
          <w:sz w:val="24"/>
        </w:rPr>
      </w:pPr>
      <w:r>
        <w:rPr>
          <w:sz w:val="24"/>
        </w:rPr>
        <w:t xml:space="preserve">Rukiyanto, B. A. (2017). Peran Gereja Katolik Dalam Membangun Bangsa Indonesia Di Era Reformasi. </w:t>
      </w:r>
      <w:r>
        <w:rPr>
          <w:i/>
          <w:sz w:val="24"/>
        </w:rPr>
        <w:t>Diskursus - Jurnal Filsafat Dan Teologi Stf Driyarkara</w:t>
      </w:r>
      <w:r>
        <w:rPr>
          <w:sz w:val="24"/>
        </w:rPr>
        <w:t xml:space="preserve">, </w:t>
      </w:r>
      <w:r>
        <w:rPr>
          <w:i/>
          <w:spacing w:val="-2"/>
          <w:sz w:val="24"/>
        </w:rPr>
        <w:t>16</w:t>
      </w:r>
      <w:r>
        <w:rPr>
          <w:spacing w:val="-2"/>
          <w:sz w:val="24"/>
        </w:rPr>
        <w:t>(2),</w:t>
      </w:r>
      <w:r>
        <w:rPr>
          <w:sz w:val="24"/>
        </w:rPr>
        <w:tab/>
      </w:r>
      <w:r>
        <w:rPr>
          <w:spacing w:val="-2"/>
          <w:sz w:val="24"/>
        </w:rPr>
        <w:t>105–137.</w:t>
      </w:r>
    </w:p>
    <w:p w:rsidR="00BC3CB7" w:rsidRDefault="00AF39CF">
      <w:pPr>
        <w:pStyle w:val="BodyText"/>
        <w:spacing w:line="274" w:lineRule="exact"/>
        <w:ind w:left="853"/>
        <w:jc w:val="left"/>
      </w:pPr>
      <w:r>
        <w:rPr>
          <w:spacing w:val="-2"/>
        </w:rPr>
        <w:t>https://doi.org/10.26551/diskursus.v16i2.58</w:t>
      </w:r>
    </w:p>
    <w:p w:rsidR="00BC3CB7" w:rsidRDefault="00AF39CF">
      <w:pPr>
        <w:pStyle w:val="BodyText"/>
        <w:tabs>
          <w:tab w:val="left" w:pos="2265"/>
          <w:tab w:val="left" w:pos="4051"/>
          <w:tab w:val="left" w:pos="5670"/>
        </w:tabs>
        <w:spacing w:before="42" w:line="276" w:lineRule="auto"/>
        <w:ind w:left="853" w:right="138" w:hanging="568"/>
        <w:jc w:val="left"/>
      </w:pPr>
      <w:r>
        <w:t>Rukiyanto,</w:t>
      </w:r>
      <w:r>
        <w:rPr>
          <w:spacing w:val="29"/>
        </w:rPr>
        <w:t xml:space="preserve"> </w:t>
      </w:r>
      <w:r>
        <w:t>B. A.,</w:t>
      </w:r>
      <w:r>
        <w:rPr>
          <w:spacing w:val="30"/>
        </w:rPr>
        <w:t xml:space="preserve"> </w:t>
      </w:r>
      <w:r>
        <w:t>&amp; Amatnua,</w:t>
      </w:r>
      <w:r>
        <w:rPr>
          <w:spacing w:val="29"/>
        </w:rPr>
        <w:t xml:space="preserve"> </w:t>
      </w:r>
      <w:r>
        <w:t>M. W.</w:t>
      </w:r>
      <w:r>
        <w:rPr>
          <w:spacing w:val="29"/>
        </w:rPr>
        <w:t xml:space="preserve"> </w:t>
      </w:r>
      <w:r>
        <w:t>M.</w:t>
      </w:r>
      <w:r>
        <w:rPr>
          <w:spacing w:val="30"/>
        </w:rPr>
        <w:t xml:space="preserve"> </w:t>
      </w:r>
      <w:r>
        <w:t>(2023). The</w:t>
      </w:r>
      <w:r>
        <w:rPr>
          <w:spacing w:val="28"/>
        </w:rPr>
        <w:t xml:space="preserve"> </w:t>
      </w:r>
      <w:r>
        <w:t>Role</w:t>
      </w:r>
      <w:r>
        <w:rPr>
          <w:spacing w:val="29"/>
        </w:rPr>
        <w:t xml:space="preserve"> </w:t>
      </w:r>
      <w:r>
        <w:t>of Religious</w:t>
      </w:r>
      <w:r>
        <w:rPr>
          <w:spacing w:val="40"/>
        </w:rPr>
        <w:t xml:space="preserve"> </w:t>
      </w:r>
      <w:r>
        <w:t>Education</w:t>
      </w:r>
      <w:r>
        <w:rPr>
          <w:spacing w:val="40"/>
        </w:rPr>
        <w:t xml:space="preserve"> </w:t>
      </w:r>
      <w:r>
        <w:t>in</w:t>
      </w:r>
      <w:r>
        <w:rPr>
          <w:spacing w:val="40"/>
        </w:rPr>
        <w:t xml:space="preserve"> </w:t>
      </w:r>
      <w:r>
        <w:t>Promoting</w:t>
      </w:r>
      <w:r>
        <w:rPr>
          <w:spacing w:val="40"/>
        </w:rPr>
        <w:t xml:space="preserve"> </w:t>
      </w:r>
      <w:r>
        <w:t>Religious</w:t>
      </w:r>
      <w:r>
        <w:rPr>
          <w:spacing w:val="40"/>
        </w:rPr>
        <w:t xml:space="preserve"> </w:t>
      </w:r>
      <w:r>
        <w:t xml:space="preserve">Pluralism. </w:t>
      </w:r>
      <w:r>
        <w:rPr>
          <w:i/>
          <w:spacing w:val="-2"/>
        </w:rPr>
        <w:t>Theology</w:t>
      </w:r>
      <w:r>
        <w:rPr>
          <w:i/>
        </w:rPr>
        <w:tab/>
      </w:r>
      <w:r>
        <w:rPr>
          <w:i/>
          <w:spacing w:val="-2"/>
        </w:rPr>
        <w:t>International</w:t>
      </w:r>
      <w:r>
        <w:rPr>
          <w:i/>
        </w:rPr>
        <w:tab/>
      </w:r>
      <w:r>
        <w:rPr>
          <w:i/>
          <w:spacing w:val="-2"/>
        </w:rPr>
        <w:t>Conference</w:t>
      </w:r>
      <w:r>
        <w:rPr>
          <w:i/>
        </w:rPr>
        <w:tab/>
      </w:r>
      <w:r>
        <w:rPr>
          <w:spacing w:val="-2"/>
        </w:rPr>
        <w:t>https://e- conf.usd.ac.id/index.php/theoicon/theoicon2023/ paper/view/2520</w:t>
      </w:r>
    </w:p>
    <w:p w:rsidR="00BC3CB7" w:rsidRDefault="00AF39CF">
      <w:pPr>
        <w:pStyle w:val="BodyText"/>
        <w:spacing w:before="1"/>
        <w:jc w:val="left"/>
      </w:pPr>
      <w:r>
        <w:t>Rumbewas,</w:t>
      </w:r>
      <w:r>
        <w:rPr>
          <w:spacing w:val="50"/>
          <w:w w:val="150"/>
        </w:rPr>
        <w:t xml:space="preserve"> </w:t>
      </w:r>
      <w:r>
        <w:t>A.</w:t>
      </w:r>
      <w:r>
        <w:rPr>
          <w:spacing w:val="71"/>
          <w:w w:val="150"/>
        </w:rPr>
        <w:t xml:space="preserve"> </w:t>
      </w:r>
      <w:r>
        <w:t>(2025).</w:t>
      </w:r>
      <w:r>
        <w:rPr>
          <w:spacing w:val="70"/>
          <w:w w:val="150"/>
        </w:rPr>
        <w:t xml:space="preserve"> </w:t>
      </w:r>
      <w:r>
        <w:t>BERITAKANLAH</w:t>
      </w:r>
      <w:r>
        <w:rPr>
          <w:spacing w:val="72"/>
          <w:w w:val="150"/>
        </w:rPr>
        <w:t xml:space="preserve"> </w:t>
      </w:r>
      <w:r>
        <w:t>INJIL</w:t>
      </w:r>
      <w:r>
        <w:rPr>
          <w:spacing w:val="63"/>
          <w:w w:val="150"/>
        </w:rPr>
        <w:t xml:space="preserve"> </w:t>
      </w:r>
      <w:r>
        <w:rPr>
          <w:spacing w:val="-2"/>
        </w:rPr>
        <w:t>KEPADA</w:t>
      </w:r>
    </w:p>
    <w:p w:rsidR="00BC3CB7" w:rsidRDefault="00AF39CF">
      <w:pPr>
        <w:spacing w:before="40" w:line="276" w:lineRule="auto"/>
        <w:ind w:left="853" w:right="138"/>
        <w:jc w:val="both"/>
        <w:rPr>
          <w:sz w:val="24"/>
        </w:rPr>
      </w:pPr>
      <w:r>
        <w:rPr>
          <w:sz w:val="24"/>
        </w:rPr>
        <w:t>SEGALA makhluk. Implikasi Injil Markus 16</w:t>
      </w:r>
      <w:r>
        <w:rPr>
          <w:spacing w:val="-14"/>
          <w:sz w:val="24"/>
        </w:rPr>
        <w:t xml:space="preserve"> </w:t>
      </w:r>
      <w:r>
        <w:rPr>
          <w:sz w:val="24"/>
        </w:rPr>
        <w:t>: 15 bagi peran dan tanggung jawab gereja terhadap pemeliharaan dan</w:t>
      </w:r>
      <w:r>
        <w:rPr>
          <w:spacing w:val="-5"/>
          <w:sz w:val="24"/>
        </w:rPr>
        <w:t xml:space="preserve"> </w:t>
      </w:r>
      <w:r>
        <w:rPr>
          <w:sz w:val="24"/>
        </w:rPr>
        <w:t>penyelamatan</w:t>
      </w:r>
      <w:r>
        <w:rPr>
          <w:spacing w:val="-5"/>
          <w:sz w:val="24"/>
        </w:rPr>
        <w:t xml:space="preserve"> </w:t>
      </w:r>
      <w:r>
        <w:rPr>
          <w:sz w:val="24"/>
        </w:rPr>
        <w:t>lingkungan</w:t>
      </w:r>
      <w:r>
        <w:rPr>
          <w:spacing w:val="-5"/>
          <w:sz w:val="24"/>
        </w:rPr>
        <w:t xml:space="preserve"> </w:t>
      </w:r>
      <w:r>
        <w:rPr>
          <w:sz w:val="24"/>
        </w:rPr>
        <w:t>hidup.</w:t>
      </w:r>
      <w:r>
        <w:rPr>
          <w:spacing w:val="-4"/>
          <w:sz w:val="24"/>
        </w:rPr>
        <w:t xml:space="preserve"> </w:t>
      </w:r>
      <w:r>
        <w:rPr>
          <w:i/>
          <w:sz w:val="24"/>
        </w:rPr>
        <w:t>Murai:</w:t>
      </w:r>
      <w:r>
        <w:rPr>
          <w:i/>
          <w:spacing w:val="-5"/>
          <w:sz w:val="24"/>
        </w:rPr>
        <w:t xml:space="preserve"> </w:t>
      </w:r>
      <w:r>
        <w:rPr>
          <w:i/>
          <w:sz w:val="24"/>
        </w:rPr>
        <w:t>Jurnal</w:t>
      </w:r>
      <w:r>
        <w:rPr>
          <w:i/>
          <w:spacing w:val="-5"/>
          <w:sz w:val="24"/>
        </w:rPr>
        <w:t xml:space="preserve"> </w:t>
      </w:r>
      <w:r>
        <w:rPr>
          <w:i/>
          <w:sz w:val="24"/>
        </w:rPr>
        <w:t>Papua Teologi Kontekstual</w:t>
      </w:r>
      <w:r>
        <w:rPr>
          <w:sz w:val="24"/>
        </w:rPr>
        <w:t xml:space="preserve">, </w:t>
      </w:r>
      <w:r>
        <w:rPr>
          <w:i/>
          <w:sz w:val="24"/>
        </w:rPr>
        <w:t>6</w:t>
      </w:r>
      <w:r>
        <w:rPr>
          <w:sz w:val="24"/>
        </w:rPr>
        <w:t>(1), 30–37.</w:t>
      </w:r>
    </w:p>
    <w:p w:rsidR="00BC3CB7" w:rsidRDefault="00AF39CF">
      <w:pPr>
        <w:spacing w:before="1" w:line="276" w:lineRule="auto"/>
        <w:ind w:left="853" w:right="139" w:hanging="568"/>
        <w:jc w:val="both"/>
        <w:rPr>
          <w:sz w:val="24"/>
        </w:rPr>
      </w:pPr>
      <w:r>
        <w:rPr>
          <w:sz w:val="24"/>
        </w:rPr>
        <w:t xml:space="preserve">Sadan, W. (1965). Martabat manusia sebagai dasar kebebasan beragama menurut dokumen Dignitatis Humanae art. 2. </w:t>
      </w:r>
      <w:r>
        <w:rPr>
          <w:i/>
          <w:sz w:val="24"/>
        </w:rPr>
        <w:t>PROSIDING PENELITIAN DAN PENGABDIAN KEAGAMAAN 1</w:t>
      </w:r>
      <w:r>
        <w:rPr>
          <w:sz w:val="24"/>
        </w:rPr>
        <w:t>, 1–7.</w:t>
      </w:r>
    </w:p>
    <w:p w:rsidR="00BC3CB7" w:rsidRDefault="00AF39CF">
      <w:pPr>
        <w:spacing w:line="276" w:lineRule="auto"/>
        <w:ind w:left="853" w:right="137" w:hanging="568"/>
        <w:jc w:val="both"/>
        <w:rPr>
          <w:sz w:val="24"/>
        </w:rPr>
      </w:pPr>
      <w:r>
        <w:rPr>
          <w:sz w:val="24"/>
        </w:rPr>
        <w:t>Saefuddin,</w:t>
      </w:r>
      <w:r>
        <w:rPr>
          <w:spacing w:val="-15"/>
          <w:sz w:val="24"/>
        </w:rPr>
        <w:t xml:space="preserve"> </w:t>
      </w:r>
      <w:r>
        <w:rPr>
          <w:sz w:val="24"/>
        </w:rPr>
        <w:t>T.</w:t>
      </w:r>
      <w:r>
        <w:rPr>
          <w:spacing w:val="-11"/>
          <w:sz w:val="24"/>
        </w:rPr>
        <w:t xml:space="preserve"> </w:t>
      </w:r>
      <w:r>
        <w:rPr>
          <w:sz w:val="24"/>
        </w:rPr>
        <w:t>(2015).</w:t>
      </w:r>
      <w:r>
        <w:rPr>
          <w:spacing w:val="-9"/>
          <w:sz w:val="24"/>
        </w:rPr>
        <w:t xml:space="preserve"> </w:t>
      </w:r>
      <w:r>
        <w:rPr>
          <w:sz w:val="24"/>
        </w:rPr>
        <w:t>Memahami</w:t>
      </w:r>
      <w:r>
        <w:rPr>
          <w:spacing w:val="-10"/>
          <w:sz w:val="24"/>
        </w:rPr>
        <w:t xml:space="preserve"> </w:t>
      </w:r>
      <w:r>
        <w:rPr>
          <w:sz w:val="24"/>
        </w:rPr>
        <w:t>Konflik</w:t>
      </w:r>
      <w:r>
        <w:rPr>
          <w:spacing w:val="-15"/>
          <w:sz w:val="24"/>
        </w:rPr>
        <w:t xml:space="preserve"> </w:t>
      </w:r>
      <w:r>
        <w:rPr>
          <w:sz w:val="24"/>
        </w:rPr>
        <w:t>Antariman:</w:t>
      </w:r>
      <w:r>
        <w:rPr>
          <w:spacing w:val="-10"/>
          <w:sz w:val="24"/>
        </w:rPr>
        <w:t xml:space="preserve"> </w:t>
      </w:r>
      <w:r>
        <w:rPr>
          <w:sz w:val="24"/>
        </w:rPr>
        <w:t>Menyikapi Perbedaan</w:t>
      </w:r>
      <w:r>
        <w:rPr>
          <w:spacing w:val="-15"/>
          <w:sz w:val="24"/>
        </w:rPr>
        <w:t xml:space="preserve"> </w:t>
      </w:r>
      <w:r>
        <w:rPr>
          <w:sz w:val="24"/>
        </w:rPr>
        <w:t>Sebagai</w:t>
      </w:r>
      <w:r>
        <w:rPr>
          <w:spacing w:val="-15"/>
          <w:sz w:val="24"/>
        </w:rPr>
        <w:t xml:space="preserve"> </w:t>
      </w:r>
      <w:r>
        <w:rPr>
          <w:sz w:val="24"/>
        </w:rPr>
        <w:t>“Rahmat”</w:t>
      </w:r>
      <w:r>
        <w:rPr>
          <w:spacing w:val="-15"/>
          <w:sz w:val="24"/>
        </w:rPr>
        <w:t xml:space="preserve"> </w:t>
      </w:r>
      <w:r>
        <w:rPr>
          <w:sz w:val="24"/>
        </w:rPr>
        <w:t>Dan</w:t>
      </w:r>
      <w:r>
        <w:rPr>
          <w:spacing w:val="-15"/>
          <w:sz w:val="24"/>
        </w:rPr>
        <w:t xml:space="preserve"> </w:t>
      </w:r>
      <w:r>
        <w:rPr>
          <w:sz w:val="24"/>
        </w:rPr>
        <w:t>Bukan</w:t>
      </w:r>
      <w:r>
        <w:rPr>
          <w:spacing w:val="-15"/>
          <w:sz w:val="24"/>
        </w:rPr>
        <w:t xml:space="preserve"> </w:t>
      </w:r>
      <w:r>
        <w:rPr>
          <w:sz w:val="24"/>
        </w:rPr>
        <w:t>“Konflik.”</w:t>
      </w:r>
      <w:r>
        <w:rPr>
          <w:spacing w:val="-15"/>
          <w:sz w:val="24"/>
        </w:rPr>
        <w:t xml:space="preserve"> </w:t>
      </w:r>
      <w:r>
        <w:rPr>
          <w:i/>
          <w:sz w:val="24"/>
        </w:rPr>
        <w:t>Jurnal Al Adyaan; Jurnal Sosial Dan Agama</w:t>
      </w:r>
      <w:r>
        <w:rPr>
          <w:sz w:val="24"/>
        </w:rPr>
        <w:t xml:space="preserve">, </w:t>
      </w:r>
      <w:r>
        <w:rPr>
          <w:i/>
          <w:sz w:val="24"/>
        </w:rPr>
        <w:t>1</w:t>
      </w:r>
      <w:r>
        <w:rPr>
          <w:sz w:val="24"/>
        </w:rPr>
        <w:t>(02), 1–18.</w:t>
      </w:r>
    </w:p>
    <w:p w:rsidR="00BC3CB7" w:rsidRDefault="00AF39CF">
      <w:pPr>
        <w:spacing w:before="1" w:line="276" w:lineRule="auto"/>
        <w:ind w:left="853" w:right="135" w:hanging="568"/>
        <w:jc w:val="both"/>
        <w:rPr>
          <w:sz w:val="24"/>
        </w:rPr>
      </w:pPr>
      <w:r>
        <w:rPr>
          <w:sz w:val="24"/>
        </w:rPr>
        <w:t>Salibi,</w:t>
      </w:r>
      <w:r>
        <w:rPr>
          <w:spacing w:val="-1"/>
          <w:sz w:val="24"/>
        </w:rPr>
        <w:t xml:space="preserve"> </w:t>
      </w:r>
      <w:r>
        <w:rPr>
          <w:sz w:val="24"/>
        </w:rPr>
        <w:t>M. B., Permana,</w:t>
      </w:r>
      <w:r>
        <w:rPr>
          <w:spacing w:val="-3"/>
          <w:sz w:val="24"/>
        </w:rPr>
        <w:t xml:space="preserve"> </w:t>
      </w:r>
      <w:r>
        <w:rPr>
          <w:sz w:val="24"/>
        </w:rPr>
        <w:t xml:space="preserve">T. C., &amp; Pratama, P. (2023). Peran Etika dalam Penelitian Pendidikan dan Lingkungan. </w:t>
      </w:r>
      <w:r>
        <w:rPr>
          <w:i/>
          <w:sz w:val="24"/>
        </w:rPr>
        <w:t>Nusantara: Jurnal Pendidikan, Seni, Sains Dan Sosial Humaniora</w:t>
      </w:r>
      <w:r>
        <w:rPr>
          <w:sz w:val="24"/>
        </w:rPr>
        <w:t xml:space="preserve">, </w:t>
      </w:r>
      <w:r>
        <w:rPr>
          <w:i/>
          <w:sz w:val="24"/>
        </w:rPr>
        <w:t>1</w:t>
      </w:r>
      <w:r>
        <w:rPr>
          <w:sz w:val="24"/>
        </w:rPr>
        <w:t>(2), 1–25. https://doi.org/ 10.11111/nusantara.xxxxxxx</w:t>
      </w:r>
    </w:p>
    <w:p w:rsidR="00BC3CB7" w:rsidRDefault="00AF39CF">
      <w:pPr>
        <w:spacing w:line="276" w:lineRule="auto"/>
        <w:ind w:left="853" w:right="139" w:hanging="568"/>
        <w:jc w:val="both"/>
        <w:rPr>
          <w:sz w:val="24"/>
        </w:rPr>
      </w:pPr>
      <w:r>
        <w:rPr>
          <w:sz w:val="24"/>
        </w:rPr>
        <w:t>Salome,</w:t>
      </w:r>
      <w:r>
        <w:rPr>
          <w:spacing w:val="-15"/>
          <w:sz w:val="24"/>
        </w:rPr>
        <w:t xml:space="preserve"> </w:t>
      </w:r>
      <w:r>
        <w:rPr>
          <w:sz w:val="24"/>
        </w:rPr>
        <w:t>S.,</w:t>
      </w:r>
      <w:r>
        <w:rPr>
          <w:spacing w:val="-12"/>
          <w:sz w:val="24"/>
        </w:rPr>
        <w:t xml:space="preserve"> </w:t>
      </w:r>
      <w:r>
        <w:rPr>
          <w:sz w:val="24"/>
        </w:rPr>
        <w:t>&amp;</w:t>
      </w:r>
      <w:r>
        <w:rPr>
          <w:spacing w:val="-9"/>
          <w:sz w:val="24"/>
        </w:rPr>
        <w:t xml:space="preserve"> </w:t>
      </w:r>
      <w:r>
        <w:rPr>
          <w:sz w:val="24"/>
        </w:rPr>
        <w:t>Novalia,</w:t>
      </w:r>
      <w:r>
        <w:rPr>
          <w:spacing w:val="-11"/>
          <w:sz w:val="24"/>
        </w:rPr>
        <w:t xml:space="preserve"> </w:t>
      </w:r>
      <w:r>
        <w:rPr>
          <w:sz w:val="24"/>
        </w:rPr>
        <w:t>L.</w:t>
      </w:r>
      <w:r>
        <w:rPr>
          <w:spacing w:val="-11"/>
          <w:sz w:val="24"/>
        </w:rPr>
        <w:t xml:space="preserve"> </w:t>
      </w:r>
      <w:r>
        <w:rPr>
          <w:sz w:val="24"/>
        </w:rPr>
        <w:t>(2023).</w:t>
      </w:r>
      <w:r>
        <w:rPr>
          <w:spacing w:val="-10"/>
          <w:sz w:val="24"/>
        </w:rPr>
        <w:t xml:space="preserve"> </w:t>
      </w:r>
      <w:r>
        <w:rPr>
          <w:sz w:val="24"/>
        </w:rPr>
        <w:t>Peran</w:t>
      </w:r>
      <w:r>
        <w:rPr>
          <w:spacing w:val="-9"/>
          <w:sz w:val="24"/>
        </w:rPr>
        <w:t xml:space="preserve"> </w:t>
      </w:r>
      <w:r>
        <w:rPr>
          <w:sz w:val="24"/>
        </w:rPr>
        <w:t>Guru</w:t>
      </w:r>
      <w:r>
        <w:rPr>
          <w:spacing w:val="-10"/>
          <w:sz w:val="24"/>
        </w:rPr>
        <w:t xml:space="preserve"> </w:t>
      </w:r>
      <w:r>
        <w:rPr>
          <w:sz w:val="24"/>
        </w:rPr>
        <w:t>Pendidikan</w:t>
      </w:r>
      <w:r>
        <w:rPr>
          <w:spacing w:val="-15"/>
          <w:sz w:val="24"/>
        </w:rPr>
        <w:t xml:space="preserve"> </w:t>
      </w:r>
      <w:r>
        <w:rPr>
          <w:sz w:val="24"/>
        </w:rPr>
        <w:t>Agama Kristen</w:t>
      </w:r>
      <w:r>
        <w:rPr>
          <w:spacing w:val="-15"/>
          <w:sz w:val="24"/>
        </w:rPr>
        <w:t xml:space="preserve"> </w:t>
      </w:r>
      <w:r>
        <w:rPr>
          <w:sz w:val="24"/>
        </w:rPr>
        <w:t>Dalam</w:t>
      </w:r>
      <w:r>
        <w:rPr>
          <w:spacing w:val="-6"/>
          <w:sz w:val="24"/>
        </w:rPr>
        <w:t xml:space="preserve"> </w:t>
      </w:r>
      <w:r>
        <w:rPr>
          <w:sz w:val="24"/>
        </w:rPr>
        <w:t>Mengatasi</w:t>
      </w:r>
      <w:r>
        <w:rPr>
          <w:spacing w:val="-9"/>
          <w:sz w:val="24"/>
        </w:rPr>
        <w:t xml:space="preserve"> </w:t>
      </w:r>
      <w:r>
        <w:rPr>
          <w:sz w:val="24"/>
        </w:rPr>
        <w:t>Krisis</w:t>
      </w:r>
      <w:r>
        <w:rPr>
          <w:spacing w:val="-8"/>
          <w:sz w:val="24"/>
        </w:rPr>
        <w:t xml:space="preserve"> </w:t>
      </w:r>
      <w:r>
        <w:rPr>
          <w:sz w:val="24"/>
        </w:rPr>
        <w:t>Kerohanian</w:t>
      </w:r>
      <w:r>
        <w:rPr>
          <w:spacing w:val="-15"/>
          <w:sz w:val="24"/>
        </w:rPr>
        <w:t xml:space="preserve"> </w:t>
      </w:r>
      <w:r>
        <w:rPr>
          <w:sz w:val="24"/>
        </w:rPr>
        <w:t>Anak</w:t>
      </w:r>
      <w:r>
        <w:rPr>
          <w:spacing w:val="-8"/>
          <w:sz w:val="24"/>
        </w:rPr>
        <w:t xml:space="preserve"> </w:t>
      </w:r>
      <w:r>
        <w:rPr>
          <w:sz w:val="24"/>
        </w:rPr>
        <w:t xml:space="preserve">Sekolah Minggu. </w:t>
      </w:r>
      <w:r>
        <w:rPr>
          <w:i/>
          <w:sz w:val="24"/>
        </w:rPr>
        <w:t>Lumen: Jurnal Pendidikan Agama Katekese Dan Pastoral</w:t>
      </w:r>
      <w:r>
        <w:rPr>
          <w:sz w:val="24"/>
        </w:rPr>
        <w:t xml:space="preserve">, </w:t>
      </w:r>
      <w:r>
        <w:rPr>
          <w:i/>
          <w:sz w:val="24"/>
        </w:rPr>
        <w:t>2</w:t>
      </w:r>
      <w:r>
        <w:rPr>
          <w:sz w:val="24"/>
        </w:rPr>
        <w:t>(1), 66–76.</w:t>
      </w:r>
    </w:p>
    <w:p w:rsidR="00BC3CB7" w:rsidRDefault="00BC3CB7">
      <w:pPr>
        <w:spacing w:line="276" w:lineRule="auto"/>
        <w:jc w:val="both"/>
        <w:rPr>
          <w:sz w:val="24"/>
        </w:rPr>
        <w:sectPr w:rsidR="00BC3CB7">
          <w:headerReference w:type="even" r:id="rId1785"/>
          <w:headerReference w:type="default" r:id="rId1786"/>
          <w:footerReference w:type="default" r:id="rId1787"/>
          <w:headerReference w:type="first" r:id="rId1788"/>
          <w:pgSz w:w="8790" w:h="13050"/>
          <w:pgMar w:top="1060" w:right="992" w:bottom="920" w:left="1133" w:header="0" w:footer="738" w:gutter="0"/>
          <w:cols w:space="720"/>
        </w:sectPr>
      </w:pPr>
    </w:p>
    <w:p w:rsidR="00BC3CB7" w:rsidRDefault="00AF39CF">
      <w:pPr>
        <w:spacing w:before="72" w:line="276" w:lineRule="auto"/>
        <w:ind w:left="569" w:right="423" w:hanging="568"/>
        <w:jc w:val="both"/>
        <w:rPr>
          <w:sz w:val="24"/>
        </w:rPr>
      </w:pPr>
      <w:r>
        <w:rPr>
          <w:sz w:val="24"/>
        </w:rPr>
        <w:lastRenderedPageBreak/>
        <w:t>Sampe, N., &amp; Petrus, S. (2021). Realita Kompleks Pemimpin Kristen</w:t>
      </w:r>
      <w:r>
        <w:rPr>
          <w:spacing w:val="-14"/>
          <w:sz w:val="24"/>
        </w:rPr>
        <w:t xml:space="preserve"> </w:t>
      </w:r>
      <w:r>
        <w:rPr>
          <w:sz w:val="24"/>
        </w:rPr>
        <w:t xml:space="preserve">: Hikmat dan Integritas Pemimpin Kristen Menghadapi Laju Perubahan Dunia Sebagai Dampak Globalisme dan Postmodernisme. </w:t>
      </w:r>
      <w:r>
        <w:rPr>
          <w:i/>
          <w:sz w:val="24"/>
        </w:rPr>
        <w:t>Jurnal Kepemimpinan Kristen Dan Pemberdayaan Jemaat</w:t>
      </w:r>
      <w:r>
        <w:rPr>
          <w:sz w:val="24"/>
        </w:rPr>
        <w:t xml:space="preserve">, </w:t>
      </w:r>
      <w:r>
        <w:rPr>
          <w:i/>
          <w:sz w:val="24"/>
        </w:rPr>
        <w:t>2</w:t>
      </w:r>
      <w:r>
        <w:rPr>
          <w:sz w:val="24"/>
        </w:rPr>
        <w:t>(2), 133–147.</w:t>
      </w:r>
    </w:p>
    <w:p w:rsidR="00BC3CB7" w:rsidRDefault="00AF39CF">
      <w:pPr>
        <w:pStyle w:val="BodyText"/>
        <w:spacing w:line="276" w:lineRule="auto"/>
        <w:ind w:left="569" w:right="420" w:hanging="568"/>
      </w:pPr>
      <w:r>
        <w:t>Sandar, M. (2022). The Importance of Interprofessional Collaboration</w:t>
      </w:r>
      <w:r>
        <w:rPr>
          <w:spacing w:val="-12"/>
        </w:rPr>
        <w:t xml:space="preserve"> </w:t>
      </w:r>
      <w:r>
        <w:t>in</w:t>
      </w:r>
      <w:r>
        <w:rPr>
          <w:spacing w:val="-12"/>
        </w:rPr>
        <w:t xml:space="preserve"> </w:t>
      </w:r>
      <w:r>
        <w:t>Schools:</w:t>
      </w:r>
      <w:r>
        <w:rPr>
          <w:spacing w:val="-12"/>
        </w:rPr>
        <w:t xml:space="preserve"> </w:t>
      </w:r>
      <w:r>
        <w:t>Perceptions</w:t>
      </w:r>
      <w:r>
        <w:rPr>
          <w:spacing w:val="-13"/>
        </w:rPr>
        <w:t xml:space="preserve"> </w:t>
      </w:r>
      <w:r>
        <w:t>of</w:t>
      </w:r>
      <w:r>
        <w:rPr>
          <w:spacing w:val="-15"/>
        </w:rPr>
        <w:t xml:space="preserve"> </w:t>
      </w:r>
      <w:r>
        <w:t>Teachers,</w:t>
      </w:r>
      <w:r>
        <w:rPr>
          <w:spacing w:val="-15"/>
        </w:rPr>
        <w:t xml:space="preserve"> </w:t>
      </w:r>
      <w:r>
        <w:t xml:space="preserve">Teacher Educators, and Student Teachers. </w:t>
      </w:r>
      <w:r>
        <w:rPr>
          <w:i/>
        </w:rPr>
        <w:t>Practice and Theory in Systems of Education</w:t>
      </w:r>
      <w:r>
        <w:t xml:space="preserve">, </w:t>
      </w:r>
      <w:r>
        <w:rPr>
          <w:i/>
        </w:rPr>
        <w:t>17</w:t>
      </w:r>
      <w:r>
        <w:t xml:space="preserve">(1), 25–39. </w:t>
      </w:r>
      <w:r>
        <w:rPr>
          <w:spacing w:val="-2"/>
        </w:rPr>
        <w:t>https:/</w:t>
      </w:r>
      <w:hyperlink r:id="rId1789">
        <w:r>
          <w:rPr>
            <w:spacing w:val="-2"/>
          </w:rPr>
          <w:t>/www.researchgate.net/publication/361650424_The</w:t>
        </w:r>
      </w:hyperlink>
    </w:p>
    <w:p w:rsidR="00BC3CB7" w:rsidRDefault="00AF39CF">
      <w:pPr>
        <w:pStyle w:val="BodyText"/>
        <w:spacing w:before="1" w:line="276" w:lineRule="auto"/>
        <w:ind w:left="569"/>
        <w:jc w:val="left"/>
      </w:pPr>
      <w:r>
        <w:rPr>
          <w:spacing w:val="-2"/>
        </w:rPr>
        <w:t>_Importance_of_Interprofessional_Collaboration_in_Scho ols_Perceptions_of_Teachers_Teacher_Educators_and_St udent_Teachers</w:t>
      </w:r>
    </w:p>
    <w:p w:rsidR="00BC3CB7" w:rsidRDefault="00AF39CF">
      <w:pPr>
        <w:pStyle w:val="BodyText"/>
        <w:ind w:left="1"/>
        <w:jc w:val="left"/>
      </w:pPr>
      <w:r>
        <w:t>Saputra,</w:t>
      </w:r>
      <w:r>
        <w:rPr>
          <w:spacing w:val="-12"/>
        </w:rPr>
        <w:t xml:space="preserve"> </w:t>
      </w:r>
      <w:r>
        <w:t>A.</w:t>
      </w:r>
      <w:r>
        <w:rPr>
          <w:spacing w:val="8"/>
        </w:rPr>
        <w:t xml:space="preserve"> </w:t>
      </w:r>
      <w:r>
        <w:t>M.</w:t>
      </w:r>
      <w:r>
        <w:rPr>
          <w:spacing w:val="-10"/>
        </w:rPr>
        <w:t xml:space="preserve"> </w:t>
      </w:r>
      <w:r>
        <w:t>A.,</w:t>
      </w:r>
      <w:r>
        <w:rPr>
          <w:spacing w:val="2"/>
        </w:rPr>
        <w:t xml:space="preserve"> </w:t>
      </w:r>
      <w:r>
        <w:t>Tawil,</w:t>
      </w:r>
      <w:r>
        <w:rPr>
          <w:spacing w:val="5"/>
        </w:rPr>
        <w:t xml:space="preserve"> </w:t>
      </w:r>
      <w:r>
        <w:t>M.</w:t>
      </w:r>
      <w:r>
        <w:rPr>
          <w:spacing w:val="6"/>
        </w:rPr>
        <w:t xml:space="preserve"> </w:t>
      </w:r>
      <w:r>
        <w:t>R.,</w:t>
      </w:r>
      <w:r>
        <w:rPr>
          <w:spacing w:val="7"/>
        </w:rPr>
        <w:t xml:space="preserve"> </w:t>
      </w:r>
      <w:r>
        <w:t>Hartutik,</w:t>
      </w:r>
      <w:r>
        <w:rPr>
          <w:spacing w:val="5"/>
        </w:rPr>
        <w:t xml:space="preserve"> </w:t>
      </w:r>
      <w:r>
        <w:t>H.,</w:t>
      </w:r>
      <w:r>
        <w:rPr>
          <w:spacing w:val="6"/>
        </w:rPr>
        <w:t xml:space="preserve"> </w:t>
      </w:r>
      <w:r>
        <w:t>Nazmi,</w:t>
      </w:r>
      <w:r>
        <w:rPr>
          <w:spacing w:val="6"/>
        </w:rPr>
        <w:t xml:space="preserve"> </w:t>
      </w:r>
      <w:r>
        <w:t>R.,</w:t>
      </w:r>
      <w:r>
        <w:rPr>
          <w:spacing w:val="-8"/>
        </w:rPr>
        <w:t xml:space="preserve"> </w:t>
      </w:r>
      <w:r>
        <w:rPr>
          <w:spacing w:val="-2"/>
        </w:rPr>
        <w:t>Abute,</w:t>
      </w:r>
    </w:p>
    <w:p w:rsidR="00BC3CB7" w:rsidRDefault="00AF39CF">
      <w:pPr>
        <w:pStyle w:val="BodyText"/>
        <w:spacing w:before="42"/>
        <w:ind w:left="569"/>
      </w:pPr>
      <w:r>
        <w:t>E.</w:t>
      </w:r>
      <w:r>
        <w:rPr>
          <w:spacing w:val="-1"/>
        </w:rPr>
        <w:t xml:space="preserve"> </w:t>
      </w:r>
      <w:r>
        <w:t>La, Husnita,</w:t>
      </w:r>
      <w:r>
        <w:rPr>
          <w:spacing w:val="-1"/>
        </w:rPr>
        <w:t xml:space="preserve"> </w:t>
      </w:r>
      <w:r>
        <w:t>L., Nurbayani,</w:t>
      </w:r>
      <w:r>
        <w:rPr>
          <w:spacing w:val="-1"/>
        </w:rPr>
        <w:t xml:space="preserve"> </w:t>
      </w:r>
      <w:r>
        <w:t>N.,</w:t>
      </w:r>
      <w:r>
        <w:rPr>
          <w:spacing w:val="1"/>
        </w:rPr>
        <w:t xml:space="preserve"> </w:t>
      </w:r>
      <w:r>
        <w:t>Sarbaitinil,</w:t>
      </w:r>
      <w:r>
        <w:rPr>
          <w:spacing w:val="-1"/>
        </w:rPr>
        <w:t xml:space="preserve"> </w:t>
      </w:r>
      <w:r>
        <w:t>S.,</w:t>
      </w:r>
      <w:r>
        <w:rPr>
          <w:spacing w:val="1"/>
        </w:rPr>
        <w:t xml:space="preserve"> </w:t>
      </w:r>
      <w:r>
        <w:t xml:space="preserve">&amp; </w:t>
      </w:r>
      <w:r>
        <w:rPr>
          <w:spacing w:val="-2"/>
        </w:rPr>
        <w:t>Haluti,</w:t>
      </w:r>
    </w:p>
    <w:p w:rsidR="00BC3CB7" w:rsidRDefault="00AF39CF">
      <w:pPr>
        <w:spacing w:before="40" w:line="276" w:lineRule="auto"/>
        <w:ind w:left="569" w:right="422"/>
        <w:jc w:val="both"/>
        <w:rPr>
          <w:sz w:val="24"/>
        </w:rPr>
      </w:pPr>
      <w:r>
        <w:rPr>
          <w:sz w:val="24"/>
        </w:rPr>
        <w:t xml:space="preserve">F. (2023). </w:t>
      </w:r>
      <w:r>
        <w:rPr>
          <w:i/>
          <w:sz w:val="24"/>
        </w:rPr>
        <w:t>Pendidikan Karakter di Era Milenial: Membangun Generasi Unggul Dengan Nilai-nilai Positif</w:t>
      </w:r>
      <w:r>
        <w:rPr>
          <w:sz w:val="24"/>
        </w:rPr>
        <w:t>. PT. Son Pedia Publishing Indonesia.</w:t>
      </w:r>
    </w:p>
    <w:p w:rsidR="00BC3CB7" w:rsidRDefault="00AF39CF">
      <w:pPr>
        <w:spacing w:line="276" w:lineRule="auto"/>
        <w:ind w:left="569" w:right="422" w:hanging="568"/>
        <w:jc w:val="both"/>
        <w:rPr>
          <w:sz w:val="24"/>
        </w:rPr>
      </w:pPr>
      <w:r>
        <w:rPr>
          <w:sz w:val="24"/>
        </w:rPr>
        <w:t>Saputra,</w:t>
      </w:r>
      <w:r>
        <w:rPr>
          <w:spacing w:val="-15"/>
          <w:sz w:val="24"/>
        </w:rPr>
        <w:t xml:space="preserve"> </w:t>
      </w:r>
      <w:r>
        <w:rPr>
          <w:sz w:val="24"/>
        </w:rPr>
        <w:t>Y.</w:t>
      </w:r>
      <w:r>
        <w:rPr>
          <w:spacing w:val="-6"/>
          <w:sz w:val="24"/>
        </w:rPr>
        <w:t xml:space="preserve"> </w:t>
      </w:r>
      <w:r>
        <w:rPr>
          <w:sz w:val="24"/>
        </w:rPr>
        <w:t>C.</w:t>
      </w:r>
      <w:r>
        <w:rPr>
          <w:spacing w:val="-6"/>
          <w:sz w:val="24"/>
        </w:rPr>
        <w:t xml:space="preserve"> </w:t>
      </w:r>
      <w:r>
        <w:rPr>
          <w:sz w:val="24"/>
        </w:rPr>
        <w:t>(2023).</w:t>
      </w:r>
      <w:r>
        <w:rPr>
          <w:spacing w:val="-6"/>
          <w:sz w:val="24"/>
        </w:rPr>
        <w:t xml:space="preserve"> </w:t>
      </w:r>
      <w:r>
        <w:rPr>
          <w:sz w:val="24"/>
        </w:rPr>
        <w:t>Strategi</w:t>
      </w:r>
      <w:r>
        <w:rPr>
          <w:spacing w:val="-7"/>
          <w:sz w:val="24"/>
        </w:rPr>
        <w:t xml:space="preserve"> </w:t>
      </w:r>
      <w:r>
        <w:rPr>
          <w:sz w:val="24"/>
        </w:rPr>
        <w:t>Pendidikan</w:t>
      </w:r>
      <w:r>
        <w:rPr>
          <w:spacing w:val="-15"/>
          <w:sz w:val="24"/>
        </w:rPr>
        <w:t xml:space="preserve"> </w:t>
      </w:r>
      <w:r>
        <w:rPr>
          <w:sz w:val="24"/>
        </w:rPr>
        <w:t>Agama</w:t>
      </w:r>
      <w:r>
        <w:rPr>
          <w:spacing w:val="-7"/>
          <w:sz w:val="24"/>
        </w:rPr>
        <w:t xml:space="preserve"> </w:t>
      </w:r>
      <w:r>
        <w:rPr>
          <w:sz w:val="24"/>
        </w:rPr>
        <w:t>Katolik</w:t>
      </w:r>
      <w:r>
        <w:rPr>
          <w:spacing w:val="-6"/>
          <w:sz w:val="24"/>
        </w:rPr>
        <w:t xml:space="preserve"> </w:t>
      </w:r>
      <w:r>
        <w:rPr>
          <w:sz w:val="24"/>
        </w:rPr>
        <w:t xml:space="preserve">Untuk Generasi Z Dalam Menciptakan Kebermaknaan Spiritual Di Era Digital. </w:t>
      </w:r>
      <w:r>
        <w:rPr>
          <w:i/>
          <w:sz w:val="24"/>
        </w:rPr>
        <w:t>Jurnal: Penelitian Pendidikan Agama Katolik</w:t>
      </w:r>
      <w:r>
        <w:rPr>
          <w:sz w:val="24"/>
        </w:rPr>
        <w:t xml:space="preserve">, </w:t>
      </w:r>
      <w:r>
        <w:rPr>
          <w:i/>
          <w:sz w:val="24"/>
        </w:rPr>
        <w:t>5</w:t>
      </w:r>
      <w:r>
        <w:rPr>
          <w:sz w:val="24"/>
        </w:rPr>
        <w:t>(1), Hal. 1-12.</w:t>
      </w:r>
    </w:p>
    <w:p w:rsidR="00BC3CB7" w:rsidRDefault="00AF39CF">
      <w:pPr>
        <w:pStyle w:val="BodyText"/>
        <w:spacing w:line="276" w:lineRule="auto"/>
        <w:ind w:left="569" w:right="422" w:hanging="568"/>
      </w:pPr>
      <w:r>
        <w:t>Saputra,</w:t>
      </w:r>
      <w:r>
        <w:rPr>
          <w:spacing w:val="-15"/>
        </w:rPr>
        <w:t xml:space="preserve"> </w:t>
      </w:r>
      <w:r>
        <w:t>Y.</w:t>
      </w:r>
      <w:r>
        <w:rPr>
          <w:spacing w:val="-15"/>
        </w:rPr>
        <w:t xml:space="preserve"> </w:t>
      </w:r>
      <w:r>
        <w:t>C.</w:t>
      </w:r>
      <w:r>
        <w:rPr>
          <w:spacing w:val="-15"/>
        </w:rPr>
        <w:t xml:space="preserve"> </w:t>
      </w:r>
      <w:r>
        <w:t>(2024).</w:t>
      </w:r>
      <w:r>
        <w:rPr>
          <w:spacing w:val="-15"/>
        </w:rPr>
        <w:t xml:space="preserve"> </w:t>
      </w:r>
      <w:r>
        <w:t>Menyelaraskan</w:t>
      </w:r>
      <w:r>
        <w:rPr>
          <w:spacing w:val="-15"/>
        </w:rPr>
        <w:t xml:space="preserve"> </w:t>
      </w:r>
      <w:r>
        <w:t>Tradisi</w:t>
      </w:r>
      <w:r>
        <w:rPr>
          <w:spacing w:val="-15"/>
        </w:rPr>
        <w:t xml:space="preserve"> </w:t>
      </w:r>
      <w:r>
        <w:t>Dengan</w:t>
      </w:r>
      <w:r>
        <w:rPr>
          <w:spacing w:val="-15"/>
        </w:rPr>
        <w:t xml:space="preserve"> </w:t>
      </w:r>
      <w:r>
        <w:t xml:space="preserve">Teknologi: Transformasi Pendidikan Agama Katolik di Era Digital. </w:t>
      </w:r>
      <w:r>
        <w:rPr>
          <w:i/>
        </w:rPr>
        <w:t>Vocat: Jurnal Pendidikan Katolik</w:t>
      </w:r>
      <w:r>
        <w:t xml:space="preserve">, </w:t>
      </w:r>
      <w:r>
        <w:rPr>
          <w:i/>
        </w:rPr>
        <w:t>4</w:t>
      </w:r>
      <w:r>
        <w:t>(2), Hal. 1-15.</w:t>
      </w:r>
    </w:p>
    <w:p w:rsidR="00BC3CB7" w:rsidRDefault="00AF39CF">
      <w:pPr>
        <w:spacing w:before="1" w:line="276" w:lineRule="auto"/>
        <w:ind w:left="569" w:right="423" w:hanging="568"/>
        <w:jc w:val="both"/>
        <w:rPr>
          <w:sz w:val="24"/>
        </w:rPr>
      </w:pPr>
      <w:r>
        <w:rPr>
          <w:sz w:val="24"/>
        </w:rPr>
        <w:t xml:space="preserve">Sari, Y. R. (2020). </w:t>
      </w:r>
      <w:r>
        <w:rPr>
          <w:i/>
          <w:sz w:val="24"/>
        </w:rPr>
        <w:t>Peran UPTD Dalam Membangun Interaksi Sosial Pada Lansia (Studi Deskriptif di UPTD Rumoh Seujahtra Geunaseh Sayang)</w:t>
      </w:r>
      <w:r>
        <w:rPr>
          <w:sz w:val="24"/>
        </w:rPr>
        <w:t>. UIN AR-RANIRY.</w:t>
      </w:r>
    </w:p>
    <w:p w:rsidR="00BC3CB7" w:rsidRDefault="00AF39CF">
      <w:pPr>
        <w:spacing w:line="276" w:lineRule="auto"/>
        <w:ind w:left="569" w:hanging="568"/>
        <w:rPr>
          <w:sz w:val="24"/>
        </w:rPr>
      </w:pPr>
      <w:r>
        <w:rPr>
          <w:sz w:val="24"/>
        </w:rPr>
        <w:t>Sarihati,</w:t>
      </w:r>
      <w:r>
        <w:rPr>
          <w:spacing w:val="-2"/>
          <w:sz w:val="24"/>
        </w:rPr>
        <w:t xml:space="preserve"> </w:t>
      </w:r>
      <w:r>
        <w:rPr>
          <w:sz w:val="24"/>
        </w:rPr>
        <w:t xml:space="preserve">T. (2019). </w:t>
      </w:r>
      <w:r>
        <w:rPr>
          <w:i/>
          <w:sz w:val="24"/>
        </w:rPr>
        <w:t>Komunikasi Politik, Media Massa dan Opini Publik</w:t>
      </w:r>
      <w:r>
        <w:rPr>
          <w:sz w:val="24"/>
        </w:rPr>
        <w:t>. Raja Grafindo Persada.</w:t>
      </w:r>
    </w:p>
    <w:p w:rsidR="00BC3CB7" w:rsidRDefault="00AF39CF">
      <w:pPr>
        <w:pStyle w:val="BodyText"/>
        <w:spacing w:before="1" w:line="273" w:lineRule="auto"/>
        <w:ind w:left="569" w:hanging="568"/>
        <w:jc w:val="left"/>
      </w:pPr>
      <w:r>
        <w:t>Sarimbangun,</w:t>
      </w:r>
      <w:r>
        <w:rPr>
          <w:spacing w:val="-6"/>
        </w:rPr>
        <w:t xml:space="preserve"> </w:t>
      </w:r>
      <w:r>
        <w:t>R.,</w:t>
      </w:r>
      <w:r>
        <w:rPr>
          <w:spacing w:val="-3"/>
        </w:rPr>
        <w:t xml:space="preserve"> </w:t>
      </w:r>
      <w:r>
        <w:t>&amp;</w:t>
      </w:r>
      <w:r>
        <w:rPr>
          <w:spacing w:val="-8"/>
        </w:rPr>
        <w:t xml:space="preserve"> </w:t>
      </w:r>
      <w:r>
        <w:t>Talumepa,</w:t>
      </w:r>
      <w:r>
        <w:rPr>
          <w:spacing w:val="-8"/>
        </w:rPr>
        <w:t xml:space="preserve"> </w:t>
      </w:r>
      <w:r>
        <w:t>V.</w:t>
      </w:r>
      <w:r>
        <w:rPr>
          <w:spacing w:val="-15"/>
        </w:rPr>
        <w:t xml:space="preserve"> </w:t>
      </w:r>
      <w:r>
        <w:t>A.</w:t>
      </w:r>
      <w:r>
        <w:rPr>
          <w:spacing w:val="-4"/>
        </w:rPr>
        <w:t xml:space="preserve"> </w:t>
      </w:r>
      <w:r>
        <w:t>(2025).</w:t>
      </w:r>
      <w:r>
        <w:rPr>
          <w:spacing w:val="-4"/>
        </w:rPr>
        <w:t xml:space="preserve"> </w:t>
      </w:r>
      <w:r>
        <w:t>Misi</w:t>
      </w:r>
      <w:r>
        <w:rPr>
          <w:spacing w:val="-4"/>
        </w:rPr>
        <w:t xml:space="preserve"> </w:t>
      </w:r>
      <w:r>
        <w:t>Gereja</w:t>
      </w:r>
      <w:r>
        <w:rPr>
          <w:spacing w:val="-4"/>
        </w:rPr>
        <w:t xml:space="preserve"> </w:t>
      </w:r>
      <w:r>
        <w:t xml:space="preserve">Dalam Krisis Ekologi. </w:t>
      </w:r>
      <w:r>
        <w:rPr>
          <w:i/>
        </w:rPr>
        <w:t>Educatio Christi</w:t>
      </w:r>
      <w:r>
        <w:t xml:space="preserve">, </w:t>
      </w:r>
      <w:r>
        <w:rPr>
          <w:i/>
        </w:rPr>
        <w:t>6</w:t>
      </w:r>
      <w:r>
        <w:t>(1), 88–101.</w:t>
      </w:r>
    </w:p>
    <w:p w:rsidR="00BC3CB7" w:rsidRDefault="00AF39CF">
      <w:pPr>
        <w:pStyle w:val="BodyText"/>
        <w:spacing w:before="5" w:line="276" w:lineRule="auto"/>
        <w:ind w:left="569" w:right="420" w:hanging="568"/>
        <w:jc w:val="left"/>
        <w:rPr>
          <w:i/>
        </w:rPr>
      </w:pPr>
      <w:r>
        <w:t>Scanlan,</w:t>
      </w:r>
      <w:r>
        <w:rPr>
          <w:spacing w:val="-12"/>
        </w:rPr>
        <w:t xml:space="preserve"> </w:t>
      </w:r>
      <w:r>
        <w:t>M.</w:t>
      </w:r>
      <w:r>
        <w:rPr>
          <w:spacing w:val="-11"/>
        </w:rPr>
        <w:t xml:space="preserve"> </w:t>
      </w:r>
      <w:r>
        <w:t>(2012).</w:t>
      </w:r>
      <w:r>
        <w:rPr>
          <w:spacing w:val="-11"/>
        </w:rPr>
        <w:t xml:space="preserve"> </w:t>
      </w:r>
      <w:r>
        <w:t>The</w:t>
      </w:r>
      <w:r>
        <w:rPr>
          <w:spacing w:val="-13"/>
        </w:rPr>
        <w:t xml:space="preserve"> </w:t>
      </w:r>
      <w:r>
        <w:t>role</w:t>
      </w:r>
      <w:r>
        <w:rPr>
          <w:spacing w:val="-12"/>
        </w:rPr>
        <w:t xml:space="preserve"> </w:t>
      </w:r>
      <w:r>
        <w:t>of</w:t>
      </w:r>
      <w:r>
        <w:rPr>
          <w:spacing w:val="-9"/>
        </w:rPr>
        <w:t xml:space="preserve"> </w:t>
      </w:r>
      <w:r>
        <w:t>an</w:t>
      </w:r>
      <w:r>
        <w:rPr>
          <w:spacing w:val="-12"/>
        </w:rPr>
        <w:t xml:space="preserve"> </w:t>
      </w:r>
      <w:r>
        <w:t>epistemology</w:t>
      </w:r>
      <w:r>
        <w:rPr>
          <w:spacing w:val="-11"/>
        </w:rPr>
        <w:t xml:space="preserve"> </w:t>
      </w:r>
      <w:r>
        <w:t>of</w:t>
      </w:r>
      <w:r>
        <w:rPr>
          <w:spacing w:val="-9"/>
        </w:rPr>
        <w:t xml:space="preserve"> </w:t>
      </w:r>
      <w:r>
        <w:t>inclusivity</w:t>
      </w:r>
      <w:r>
        <w:rPr>
          <w:spacing w:val="-11"/>
        </w:rPr>
        <w:t xml:space="preserve"> </w:t>
      </w:r>
      <w:r>
        <w:t>on the</w:t>
      </w:r>
      <w:r>
        <w:rPr>
          <w:spacing w:val="45"/>
        </w:rPr>
        <w:t xml:space="preserve"> </w:t>
      </w:r>
      <w:r>
        <w:t>pursuit</w:t>
      </w:r>
      <w:r>
        <w:rPr>
          <w:spacing w:val="45"/>
        </w:rPr>
        <w:t xml:space="preserve"> </w:t>
      </w:r>
      <w:r>
        <w:t>of</w:t>
      </w:r>
      <w:r>
        <w:rPr>
          <w:spacing w:val="45"/>
        </w:rPr>
        <w:t xml:space="preserve"> </w:t>
      </w:r>
      <w:r>
        <w:t>social</w:t>
      </w:r>
      <w:r>
        <w:rPr>
          <w:spacing w:val="45"/>
        </w:rPr>
        <w:t xml:space="preserve"> </w:t>
      </w:r>
      <w:r>
        <w:t>justice:</w:t>
      </w:r>
      <w:r>
        <w:rPr>
          <w:spacing w:val="25"/>
        </w:rPr>
        <w:t xml:space="preserve"> </w:t>
      </w:r>
      <w:r>
        <w:t>A</w:t>
      </w:r>
      <w:r>
        <w:rPr>
          <w:spacing w:val="32"/>
        </w:rPr>
        <w:t xml:space="preserve"> </w:t>
      </w:r>
      <w:r>
        <w:t>case</w:t>
      </w:r>
      <w:r>
        <w:rPr>
          <w:spacing w:val="46"/>
        </w:rPr>
        <w:t xml:space="preserve"> </w:t>
      </w:r>
      <w:r>
        <w:t>study.</w:t>
      </w:r>
      <w:r>
        <w:rPr>
          <w:spacing w:val="49"/>
        </w:rPr>
        <w:t xml:space="preserve"> </w:t>
      </w:r>
      <w:r>
        <w:rPr>
          <w:i/>
          <w:spacing w:val="-2"/>
        </w:rPr>
        <w:t>International</w:t>
      </w:r>
    </w:p>
    <w:p w:rsidR="00BC3CB7" w:rsidRDefault="00BC3CB7">
      <w:pPr>
        <w:pStyle w:val="BodyText"/>
        <w:spacing w:line="276" w:lineRule="auto"/>
        <w:jc w:val="left"/>
        <w:rPr>
          <w:i/>
        </w:rPr>
        <w:sectPr w:rsidR="00BC3CB7">
          <w:headerReference w:type="even" r:id="rId1790"/>
          <w:headerReference w:type="default" r:id="rId1791"/>
          <w:footerReference w:type="default" r:id="rId1792"/>
          <w:headerReference w:type="first" r:id="rId1793"/>
          <w:pgSz w:w="8790" w:h="13050"/>
          <w:pgMar w:top="1060" w:right="992" w:bottom="920" w:left="1133" w:header="0" w:footer="738" w:gutter="0"/>
          <w:cols w:space="720"/>
        </w:sectPr>
      </w:pPr>
    </w:p>
    <w:p w:rsidR="00BC3CB7" w:rsidRDefault="00AF39CF">
      <w:pPr>
        <w:spacing w:before="72" w:line="276" w:lineRule="auto"/>
        <w:ind w:left="853" w:right="139"/>
        <w:jc w:val="both"/>
        <w:rPr>
          <w:sz w:val="24"/>
        </w:rPr>
      </w:pPr>
      <w:r>
        <w:rPr>
          <w:i/>
          <w:sz w:val="24"/>
        </w:rPr>
        <w:lastRenderedPageBreak/>
        <w:t>Journal of Qualitative Studies in Education</w:t>
      </w:r>
      <w:r>
        <w:rPr>
          <w:sz w:val="24"/>
        </w:rPr>
        <w:t xml:space="preserve">, </w:t>
      </w:r>
      <w:r>
        <w:rPr>
          <w:i/>
          <w:sz w:val="24"/>
        </w:rPr>
        <w:t>25</w:t>
      </w:r>
      <w:r>
        <w:rPr>
          <w:sz w:val="24"/>
        </w:rPr>
        <w:t>(8), 1067– 1086. https://doi.org/10.1080/ 09518398.2011.592864</w:t>
      </w:r>
    </w:p>
    <w:p w:rsidR="00BC3CB7" w:rsidRDefault="00AF39CF">
      <w:pPr>
        <w:spacing w:line="276" w:lineRule="auto"/>
        <w:ind w:left="853" w:right="139" w:hanging="568"/>
        <w:jc w:val="both"/>
        <w:rPr>
          <w:sz w:val="24"/>
        </w:rPr>
      </w:pPr>
      <w:r>
        <w:rPr>
          <w:sz w:val="24"/>
        </w:rPr>
        <w:t xml:space="preserve">Scheid, D. P. (2016). </w:t>
      </w:r>
      <w:r>
        <w:rPr>
          <w:i/>
          <w:sz w:val="24"/>
        </w:rPr>
        <w:t>The Cosmic Common Good: Religious Grounds for Ecological Ethics</w:t>
      </w:r>
      <w:r>
        <w:rPr>
          <w:sz w:val="24"/>
        </w:rPr>
        <w:t>. Oxford University Press.</w:t>
      </w:r>
    </w:p>
    <w:p w:rsidR="00BC3CB7" w:rsidRDefault="00AF39CF">
      <w:pPr>
        <w:spacing w:before="1" w:line="276" w:lineRule="auto"/>
        <w:ind w:left="853" w:right="138" w:hanging="568"/>
        <w:jc w:val="both"/>
        <w:rPr>
          <w:sz w:val="24"/>
        </w:rPr>
      </w:pPr>
      <w:r>
        <w:rPr>
          <w:sz w:val="24"/>
        </w:rPr>
        <w:t xml:space="preserve">Semuel, S. (2024). </w:t>
      </w:r>
      <w:r>
        <w:rPr>
          <w:i/>
          <w:sz w:val="24"/>
        </w:rPr>
        <w:t>Analisis Korelatif Pendekatan Interaktif Learning dan Psikologi Progresif terhadap Transformasi Belajar Siswa di SMPN 5 Mamasa</w:t>
      </w:r>
      <w:r>
        <w:rPr>
          <w:sz w:val="24"/>
        </w:rPr>
        <w:t>.</w:t>
      </w:r>
    </w:p>
    <w:p w:rsidR="00BC3CB7" w:rsidRDefault="00AF39CF">
      <w:pPr>
        <w:spacing w:line="276" w:lineRule="auto"/>
        <w:ind w:left="853" w:right="135" w:hanging="568"/>
        <w:jc w:val="both"/>
        <w:rPr>
          <w:sz w:val="24"/>
        </w:rPr>
      </w:pPr>
      <w:r>
        <w:rPr>
          <w:sz w:val="24"/>
        </w:rPr>
        <w:t xml:space="preserve">Setiawan, P. I. H. (n.d.). </w:t>
      </w:r>
      <w:r>
        <w:rPr>
          <w:i/>
          <w:sz w:val="24"/>
        </w:rPr>
        <w:t>Dokumen Oeconomicae et Pecuniariae Quastiones: Masalah-masalah Ekonomi dan Keuangan</w:t>
      </w:r>
      <w:r>
        <w:rPr>
          <w:sz w:val="24"/>
        </w:rPr>
        <w:t xml:space="preserve">. </w:t>
      </w:r>
      <w:r>
        <w:rPr>
          <w:spacing w:val="-2"/>
          <w:sz w:val="24"/>
        </w:rPr>
        <w:t>2020.</w:t>
      </w:r>
    </w:p>
    <w:p w:rsidR="00BC3CB7" w:rsidRDefault="00AF39CF">
      <w:pPr>
        <w:spacing w:line="276" w:lineRule="auto"/>
        <w:ind w:left="853" w:right="136" w:hanging="568"/>
        <w:jc w:val="both"/>
        <w:rPr>
          <w:sz w:val="24"/>
        </w:rPr>
      </w:pPr>
      <w:r>
        <w:rPr>
          <w:sz w:val="24"/>
        </w:rPr>
        <w:t>Sheila</w:t>
      </w:r>
      <w:r>
        <w:rPr>
          <w:spacing w:val="-4"/>
          <w:sz w:val="24"/>
        </w:rPr>
        <w:t xml:space="preserve"> </w:t>
      </w:r>
      <w:r>
        <w:rPr>
          <w:sz w:val="24"/>
        </w:rPr>
        <w:t>Macrine.</w:t>
      </w:r>
      <w:r>
        <w:rPr>
          <w:spacing w:val="-4"/>
          <w:sz w:val="24"/>
        </w:rPr>
        <w:t xml:space="preserve"> </w:t>
      </w:r>
      <w:r>
        <w:rPr>
          <w:sz w:val="24"/>
        </w:rPr>
        <w:t>Jennifer</w:t>
      </w:r>
      <w:r>
        <w:rPr>
          <w:spacing w:val="-4"/>
          <w:sz w:val="24"/>
        </w:rPr>
        <w:t xml:space="preserve"> </w:t>
      </w:r>
      <w:r>
        <w:rPr>
          <w:sz w:val="24"/>
        </w:rPr>
        <w:t>Fugate.</w:t>
      </w:r>
      <w:r>
        <w:rPr>
          <w:spacing w:val="-2"/>
          <w:sz w:val="24"/>
        </w:rPr>
        <w:t xml:space="preserve"> </w:t>
      </w:r>
      <w:r>
        <w:rPr>
          <w:sz w:val="24"/>
        </w:rPr>
        <w:t>(2020).</w:t>
      </w:r>
      <w:r>
        <w:rPr>
          <w:spacing w:val="-2"/>
          <w:sz w:val="24"/>
        </w:rPr>
        <w:t xml:space="preserve"> </w:t>
      </w:r>
      <w:r>
        <w:rPr>
          <w:sz w:val="24"/>
        </w:rPr>
        <w:t>Embodied</w:t>
      </w:r>
      <w:r>
        <w:rPr>
          <w:spacing w:val="-3"/>
          <w:sz w:val="24"/>
        </w:rPr>
        <w:t xml:space="preserve"> </w:t>
      </w:r>
      <w:r>
        <w:rPr>
          <w:sz w:val="24"/>
        </w:rPr>
        <w:t xml:space="preserve">cognition. </w:t>
      </w:r>
      <w:r>
        <w:rPr>
          <w:i/>
          <w:sz w:val="24"/>
        </w:rPr>
        <w:t xml:space="preserve">In </w:t>
      </w:r>
      <w:r>
        <w:rPr>
          <w:i/>
          <w:spacing w:val="-2"/>
          <w:sz w:val="24"/>
        </w:rPr>
        <w:t>Research</w:t>
      </w:r>
      <w:r>
        <w:rPr>
          <w:i/>
          <w:spacing w:val="-8"/>
          <w:sz w:val="24"/>
        </w:rPr>
        <w:t xml:space="preserve"> </w:t>
      </w:r>
      <w:r>
        <w:rPr>
          <w:i/>
          <w:spacing w:val="-2"/>
          <w:sz w:val="24"/>
        </w:rPr>
        <w:t>Paper</w:t>
      </w:r>
      <w:r>
        <w:rPr>
          <w:i/>
          <w:spacing w:val="-9"/>
          <w:sz w:val="24"/>
        </w:rPr>
        <w:t xml:space="preserve"> </w:t>
      </w:r>
      <w:r>
        <w:rPr>
          <w:i/>
          <w:spacing w:val="-2"/>
          <w:sz w:val="24"/>
        </w:rPr>
        <w:t>-</w:t>
      </w:r>
      <w:r>
        <w:rPr>
          <w:i/>
          <w:spacing w:val="-10"/>
          <w:sz w:val="24"/>
        </w:rPr>
        <w:t xml:space="preserve"> </w:t>
      </w:r>
      <w:r>
        <w:rPr>
          <w:i/>
          <w:spacing w:val="-2"/>
          <w:sz w:val="24"/>
        </w:rPr>
        <w:t>University</w:t>
      </w:r>
      <w:r>
        <w:rPr>
          <w:i/>
          <w:spacing w:val="-11"/>
          <w:sz w:val="24"/>
        </w:rPr>
        <w:t xml:space="preserve"> </w:t>
      </w:r>
      <w:r>
        <w:rPr>
          <w:i/>
          <w:spacing w:val="-2"/>
          <w:sz w:val="24"/>
        </w:rPr>
        <w:t>of</w:t>
      </w:r>
      <w:r>
        <w:rPr>
          <w:i/>
          <w:spacing w:val="-11"/>
          <w:sz w:val="24"/>
        </w:rPr>
        <w:t xml:space="preserve"> </w:t>
      </w:r>
      <w:r>
        <w:rPr>
          <w:i/>
          <w:spacing w:val="-2"/>
          <w:sz w:val="24"/>
        </w:rPr>
        <w:t>Oxford</w:t>
      </w:r>
      <w:r>
        <w:rPr>
          <w:spacing w:val="-2"/>
          <w:sz w:val="24"/>
        </w:rPr>
        <w:t>,</w:t>
      </w:r>
      <w:r>
        <w:rPr>
          <w:spacing w:val="-7"/>
          <w:sz w:val="24"/>
        </w:rPr>
        <w:t xml:space="preserve"> </w:t>
      </w:r>
      <w:r>
        <w:rPr>
          <w:i/>
          <w:spacing w:val="-2"/>
          <w:sz w:val="24"/>
        </w:rPr>
        <w:t>March</w:t>
      </w:r>
      <w:r>
        <w:rPr>
          <w:i/>
          <w:spacing w:val="-11"/>
          <w:sz w:val="24"/>
        </w:rPr>
        <w:t xml:space="preserve"> </w:t>
      </w:r>
      <w:r>
        <w:rPr>
          <w:i/>
          <w:spacing w:val="-2"/>
          <w:sz w:val="24"/>
        </w:rPr>
        <w:t>2020</w:t>
      </w:r>
      <w:r>
        <w:rPr>
          <w:spacing w:val="-2"/>
          <w:sz w:val="24"/>
        </w:rPr>
        <w:t>,</w:t>
      </w:r>
      <w:r>
        <w:rPr>
          <w:spacing w:val="-10"/>
          <w:sz w:val="24"/>
        </w:rPr>
        <w:t xml:space="preserve"> </w:t>
      </w:r>
      <w:r>
        <w:rPr>
          <w:spacing w:val="-2"/>
          <w:sz w:val="24"/>
        </w:rPr>
        <w:t xml:space="preserve">1–288. </w:t>
      </w:r>
      <w:r>
        <w:rPr>
          <w:sz w:val="24"/>
        </w:rPr>
        <w:t>https://doi.org/ 10.4324/9781315180380</w:t>
      </w:r>
    </w:p>
    <w:p w:rsidR="00BC3CB7" w:rsidRDefault="00AF39CF">
      <w:pPr>
        <w:ind w:left="285"/>
        <w:jc w:val="both"/>
        <w:rPr>
          <w:sz w:val="24"/>
        </w:rPr>
      </w:pPr>
      <w:r>
        <w:rPr>
          <w:sz w:val="24"/>
        </w:rPr>
        <w:t>Shofiana,</w:t>
      </w:r>
      <w:r>
        <w:rPr>
          <w:spacing w:val="-14"/>
          <w:sz w:val="24"/>
        </w:rPr>
        <w:t xml:space="preserve"> </w:t>
      </w:r>
      <w:r>
        <w:rPr>
          <w:sz w:val="24"/>
        </w:rPr>
        <w:t>E.</w:t>
      </w:r>
      <w:r>
        <w:rPr>
          <w:spacing w:val="-12"/>
          <w:sz w:val="24"/>
        </w:rPr>
        <w:t xml:space="preserve"> </w:t>
      </w:r>
      <w:r>
        <w:rPr>
          <w:sz w:val="24"/>
        </w:rPr>
        <w:t>R.</w:t>
      </w:r>
      <w:r>
        <w:rPr>
          <w:spacing w:val="-12"/>
          <w:sz w:val="24"/>
        </w:rPr>
        <w:t xml:space="preserve"> </w:t>
      </w:r>
      <w:r>
        <w:rPr>
          <w:sz w:val="24"/>
        </w:rPr>
        <w:t>(2019).</w:t>
      </w:r>
      <w:r>
        <w:rPr>
          <w:spacing w:val="-12"/>
          <w:sz w:val="24"/>
        </w:rPr>
        <w:t xml:space="preserve"> </w:t>
      </w:r>
      <w:r>
        <w:rPr>
          <w:i/>
          <w:sz w:val="24"/>
        </w:rPr>
        <w:t>Multiple</w:t>
      </w:r>
      <w:r>
        <w:rPr>
          <w:i/>
          <w:spacing w:val="-11"/>
          <w:sz w:val="24"/>
        </w:rPr>
        <w:t xml:space="preserve"> </w:t>
      </w:r>
      <w:r>
        <w:rPr>
          <w:i/>
          <w:sz w:val="24"/>
        </w:rPr>
        <w:t>intelligences</w:t>
      </w:r>
      <w:r>
        <w:rPr>
          <w:i/>
          <w:spacing w:val="-11"/>
          <w:sz w:val="24"/>
        </w:rPr>
        <w:t xml:space="preserve"> </w:t>
      </w:r>
      <w:r>
        <w:rPr>
          <w:i/>
          <w:sz w:val="24"/>
        </w:rPr>
        <w:t>in</w:t>
      </w:r>
      <w:r>
        <w:rPr>
          <w:i/>
          <w:spacing w:val="-12"/>
          <w:sz w:val="24"/>
        </w:rPr>
        <w:t xml:space="preserve"> </w:t>
      </w:r>
      <w:r>
        <w:rPr>
          <w:i/>
          <w:sz w:val="24"/>
        </w:rPr>
        <w:t>EFL</w:t>
      </w:r>
      <w:r>
        <w:rPr>
          <w:i/>
          <w:spacing w:val="-14"/>
          <w:sz w:val="24"/>
        </w:rPr>
        <w:t xml:space="preserve"> </w:t>
      </w:r>
      <w:r>
        <w:rPr>
          <w:i/>
          <w:sz w:val="24"/>
        </w:rPr>
        <w:t>learning</w:t>
      </w:r>
      <w:r>
        <w:rPr>
          <w:sz w:val="24"/>
        </w:rPr>
        <w:t>.</w:t>
      </w:r>
      <w:r>
        <w:rPr>
          <w:spacing w:val="-12"/>
          <w:sz w:val="24"/>
        </w:rPr>
        <w:t xml:space="preserve"> </w:t>
      </w:r>
      <w:r>
        <w:rPr>
          <w:spacing w:val="-5"/>
          <w:sz w:val="24"/>
        </w:rPr>
        <w:t>1–</w:t>
      </w:r>
    </w:p>
    <w:p w:rsidR="00BC3CB7" w:rsidRDefault="00AF39CF">
      <w:pPr>
        <w:pStyle w:val="BodyText"/>
        <w:spacing w:before="42"/>
        <w:ind w:left="853"/>
      </w:pPr>
      <w:r>
        <w:t xml:space="preserve">135. </w:t>
      </w:r>
      <w:hyperlink r:id="rId1794">
        <w:r>
          <w:rPr>
            <w:spacing w:val="-2"/>
          </w:rPr>
          <w:t>http://eprints.walisongo.ac.id/10527/</w:t>
        </w:r>
      </w:hyperlink>
    </w:p>
    <w:p w:rsidR="00BC3CB7" w:rsidRDefault="00AF39CF">
      <w:pPr>
        <w:pStyle w:val="BodyText"/>
        <w:spacing w:before="40" w:line="276" w:lineRule="auto"/>
        <w:ind w:left="853" w:right="138" w:hanging="568"/>
      </w:pPr>
      <w:r>
        <w:t>Sihotang,</w:t>
      </w:r>
      <w:r>
        <w:rPr>
          <w:spacing w:val="-15"/>
        </w:rPr>
        <w:t xml:space="preserve"> </w:t>
      </w:r>
      <w:r>
        <w:t>H.</w:t>
      </w:r>
      <w:r>
        <w:rPr>
          <w:spacing w:val="-15"/>
        </w:rPr>
        <w:t xml:space="preserve"> </w:t>
      </w:r>
      <w:r>
        <w:t>L.</w:t>
      </w:r>
      <w:r>
        <w:rPr>
          <w:spacing w:val="-15"/>
        </w:rPr>
        <w:t xml:space="preserve"> </w:t>
      </w:r>
      <w:r>
        <w:t>W.,</w:t>
      </w:r>
      <w:r>
        <w:rPr>
          <w:spacing w:val="-15"/>
        </w:rPr>
        <w:t xml:space="preserve"> </w:t>
      </w:r>
      <w:r>
        <w:t>Affandi,</w:t>
      </w:r>
      <w:r>
        <w:rPr>
          <w:spacing w:val="-15"/>
        </w:rPr>
        <w:t xml:space="preserve"> </w:t>
      </w:r>
      <w:r>
        <w:t>D.</w:t>
      </w:r>
      <w:r>
        <w:rPr>
          <w:spacing w:val="-15"/>
        </w:rPr>
        <w:t xml:space="preserve"> </w:t>
      </w:r>
      <w:r>
        <w:t>J.,</w:t>
      </w:r>
      <w:r>
        <w:rPr>
          <w:spacing w:val="-15"/>
        </w:rPr>
        <w:t xml:space="preserve"> </w:t>
      </w:r>
      <w:r>
        <w:t>&amp;</w:t>
      </w:r>
      <w:r>
        <w:rPr>
          <w:spacing w:val="-15"/>
        </w:rPr>
        <w:t xml:space="preserve"> </w:t>
      </w:r>
      <w:r>
        <w:t>Rantetampang,</w:t>
      </w:r>
      <w:r>
        <w:rPr>
          <w:spacing w:val="-15"/>
        </w:rPr>
        <w:t xml:space="preserve"> </w:t>
      </w:r>
      <w:r>
        <w:t>A.</w:t>
      </w:r>
      <w:r>
        <w:rPr>
          <w:spacing w:val="-15"/>
        </w:rPr>
        <w:t xml:space="preserve"> </w:t>
      </w:r>
      <w:r>
        <w:t>L.</w:t>
      </w:r>
      <w:r>
        <w:rPr>
          <w:spacing w:val="-15"/>
        </w:rPr>
        <w:t xml:space="preserve"> </w:t>
      </w:r>
      <w:r>
        <w:t xml:space="preserve">(2023). Membangun kesadaran ecotheology melalui Tridharma Panggilan Gereja. </w:t>
      </w:r>
      <w:r>
        <w:rPr>
          <w:i/>
        </w:rPr>
        <w:t>Matheo: Jurnal Teologi/Kependetaan</w:t>
      </w:r>
      <w:r>
        <w:t xml:space="preserve">, </w:t>
      </w:r>
      <w:r>
        <w:rPr>
          <w:i/>
        </w:rPr>
        <w:t>13</w:t>
      </w:r>
      <w:r>
        <w:t>(1), 19–30.</w:t>
      </w:r>
    </w:p>
    <w:p w:rsidR="00BC3CB7" w:rsidRDefault="00AF39CF">
      <w:pPr>
        <w:spacing w:line="276" w:lineRule="auto"/>
        <w:ind w:left="853" w:right="139" w:hanging="568"/>
        <w:jc w:val="both"/>
        <w:rPr>
          <w:sz w:val="24"/>
        </w:rPr>
      </w:pPr>
      <w:r>
        <w:rPr>
          <w:sz w:val="24"/>
        </w:rPr>
        <w:t xml:space="preserve">Sihotang, K. (2019). </w:t>
      </w:r>
      <w:r>
        <w:rPr>
          <w:i/>
          <w:sz w:val="24"/>
        </w:rPr>
        <w:t>Berpikir Kritis: Kecakapan Hidup di Era Digital</w:t>
      </w:r>
      <w:r>
        <w:rPr>
          <w:sz w:val="24"/>
        </w:rPr>
        <w:t>. Kanisius.</w:t>
      </w:r>
    </w:p>
    <w:p w:rsidR="00BC3CB7" w:rsidRDefault="00AF39CF">
      <w:pPr>
        <w:spacing w:line="276" w:lineRule="auto"/>
        <w:ind w:left="853" w:right="138" w:hanging="568"/>
        <w:jc w:val="both"/>
        <w:rPr>
          <w:sz w:val="24"/>
        </w:rPr>
      </w:pPr>
      <w:r>
        <w:rPr>
          <w:sz w:val="24"/>
        </w:rPr>
        <w:t>Simamora, E., Tambunan, I., Bancin, S., &amp; Lumbanraja, S. (2025). Transformasi Pendidikan Agama Kristen</w:t>
      </w:r>
      <w:r>
        <w:rPr>
          <w:spacing w:val="-15"/>
          <w:sz w:val="24"/>
        </w:rPr>
        <w:t xml:space="preserve"> </w:t>
      </w:r>
      <w:r>
        <w:rPr>
          <w:sz w:val="24"/>
        </w:rPr>
        <w:t xml:space="preserve">: dari Masa Lalu Hingga Masa Kini. </w:t>
      </w:r>
      <w:r>
        <w:rPr>
          <w:i/>
          <w:sz w:val="24"/>
        </w:rPr>
        <w:t>Tri Tunggal: Jurnal Pendidikan Kristen Dan Katolik</w:t>
      </w:r>
      <w:r>
        <w:rPr>
          <w:sz w:val="24"/>
        </w:rPr>
        <w:t xml:space="preserve">, </w:t>
      </w:r>
      <w:r>
        <w:rPr>
          <w:i/>
          <w:sz w:val="24"/>
        </w:rPr>
        <w:t>3</w:t>
      </w:r>
      <w:r>
        <w:rPr>
          <w:sz w:val="24"/>
        </w:rPr>
        <w:t>(1), 38–46.</w:t>
      </w:r>
    </w:p>
    <w:p w:rsidR="00BC3CB7" w:rsidRDefault="00AF39CF">
      <w:pPr>
        <w:spacing w:before="1" w:line="276" w:lineRule="auto"/>
        <w:ind w:left="853" w:right="134" w:hanging="568"/>
        <w:jc w:val="both"/>
        <w:rPr>
          <w:sz w:val="24"/>
        </w:rPr>
      </w:pPr>
      <w:r>
        <w:rPr>
          <w:sz w:val="24"/>
        </w:rPr>
        <w:t xml:space="preserve">Simanjuntak, R., Elfrianto, E., &amp; Siregar, A. N. (2024). School Principal Leadership In Improving School Performance ( Study At North Rantau 2 State Vocational School ). </w:t>
      </w:r>
      <w:r>
        <w:rPr>
          <w:i/>
          <w:sz w:val="24"/>
        </w:rPr>
        <w:t>EduTech: Jurnal Ilmu Pendidikan dan Ilmu Sosial</w:t>
      </w:r>
      <w:r>
        <w:rPr>
          <w:sz w:val="24"/>
        </w:rPr>
        <w:t xml:space="preserve">, </w:t>
      </w:r>
      <w:r>
        <w:rPr>
          <w:i/>
          <w:sz w:val="24"/>
        </w:rPr>
        <w:t>10</w:t>
      </w:r>
      <w:r>
        <w:rPr>
          <w:sz w:val="24"/>
        </w:rPr>
        <w:t xml:space="preserve">(1), </w:t>
      </w:r>
      <w:r>
        <w:rPr>
          <w:spacing w:val="-2"/>
          <w:sz w:val="24"/>
        </w:rPr>
        <w:t>233–258.</w:t>
      </w:r>
    </w:p>
    <w:p w:rsidR="00BC3CB7" w:rsidRDefault="00AF39CF">
      <w:pPr>
        <w:spacing w:before="1" w:line="276" w:lineRule="auto"/>
        <w:ind w:left="853" w:right="141" w:hanging="568"/>
        <w:jc w:val="both"/>
        <w:rPr>
          <w:sz w:val="24"/>
        </w:rPr>
      </w:pPr>
      <w:r>
        <w:rPr>
          <w:sz w:val="24"/>
        </w:rPr>
        <w:t xml:space="preserve">Simanullang, C. (2025). Pilihan Childfree: Jalan Baru Menjaga Bumi (Perspektif Creation Continue Pemenuhan Bumi). </w:t>
      </w:r>
      <w:r>
        <w:rPr>
          <w:i/>
          <w:sz w:val="24"/>
        </w:rPr>
        <w:t>Review Pendidikan Dan Pengajaran</w:t>
      </w:r>
      <w:r>
        <w:rPr>
          <w:sz w:val="24"/>
        </w:rPr>
        <w:t xml:space="preserve">, </w:t>
      </w:r>
      <w:r>
        <w:rPr>
          <w:i/>
          <w:sz w:val="24"/>
        </w:rPr>
        <w:t>8</w:t>
      </w:r>
      <w:r>
        <w:rPr>
          <w:sz w:val="24"/>
        </w:rPr>
        <w:t>(1), 1354–1362.</w:t>
      </w:r>
    </w:p>
    <w:p w:rsidR="00BC3CB7" w:rsidRDefault="00AF39CF">
      <w:pPr>
        <w:pStyle w:val="BodyText"/>
        <w:spacing w:line="276" w:lineRule="exact"/>
      </w:pPr>
      <w:r>
        <w:t>Sipahutar,</w:t>
      </w:r>
      <w:r>
        <w:rPr>
          <w:spacing w:val="13"/>
        </w:rPr>
        <w:t xml:space="preserve"> </w:t>
      </w:r>
      <w:r>
        <w:t>A.</w:t>
      </w:r>
      <w:r>
        <w:rPr>
          <w:spacing w:val="34"/>
        </w:rPr>
        <w:t xml:space="preserve"> </w:t>
      </w:r>
      <w:r>
        <w:t>P.,</w:t>
      </w:r>
      <w:r>
        <w:rPr>
          <w:spacing w:val="34"/>
        </w:rPr>
        <w:t xml:space="preserve"> </w:t>
      </w:r>
      <w:r>
        <w:t>Obe,</w:t>
      </w:r>
      <w:r>
        <w:rPr>
          <w:spacing w:val="15"/>
        </w:rPr>
        <w:t xml:space="preserve"> </w:t>
      </w:r>
      <w:r>
        <w:t>A.</w:t>
      </w:r>
      <w:r>
        <w:rPr>
          <w:spacing w:val="35"/>
        </w:rPr>
        <w:t xml:space="preserve"> </w:t>
      </w:r>
      <w:r>
        <w:t>P.,</w:t>
      </w:r>
      <w:r>
        <w:rPr>
          <w:spacing w:val="34"/>
        </w:rPr>
        <w:t xml:space="preserve"> </w:t>
      </w:r>
      <w:r>
        <w:t>&amp;</w:t>
      </w:r>
      <w:r>
        <w:rPr>
          <w:spacing w:val="33"/>
        </w:rPr>
        <w:t xml:space="preserve"> </w:t>
      </w:r>
      <w:r>
        <w:t>Halawa,</w:t>
      </w:r>
      <w:r>
        <w:rPr>
          <w:spacing w:val="17"/>
        </w:rPr>
        <w:t xml:space="preserve"> </w:t>
      </w:r>
      <w:r>
        <w:t>A.</w:t>
      </w:r>
      <w:r>
        <w:rPr>
          <w:spacing w:val="35"/>
        </w:rPr>
        <w:t xml:space="preserve"> </w:t>
      </w:r>
      <w:r>
        <w:t>(2024).</w:t>
      </w:r>
      <w:r>
        <w:rPr>
          <w:spacing w:val="35"/>
        </w:rPr>
        <w:t xml:space="preserve"> </w:t>
      </w:r>
      <w:r>
        <w:rPr>
          <w:spacing w:val="-2"/>
        </w:rPr>
        <w:t>Keluhuran</w:t>
      </w:r>
    </w:p>
    <w:p w:rsidR="00BC3CB7" w:rsidRDefault="00BC3CB7">
      <w:pPr>
        <w:pStyle w:val="BodyText"/>
        <w:spacing w:line="276" w:lineRule="exact"/>
        <w:sectPr w:rsidR="00BC3CB7">
          <w:headerReference w:type="even" r:id="rId1795"/>
          <w:headerReference w:type="default" r:id="rId1796"/>
          <w:footerReference w:type="default" r:id="rId1797"/>
          <w:headerReference w:type="first" r:id="rId1798"/>
          <w:pgSz w:w="8790" w:h="13050"/>
          <w:pgMar w:top="1060" w:right="992" w:bottom="920" w:left="1133" w:header="0" w:footer="738" w:gutter="0"/>
          <w:cols w:space="720"/>
        </w:sectPr>
      </w:pPr>
    </w:p>
    <w:p w:rsidR="00BC3CB7" w:rsidRDefault="00AF39CF">
      <w:pPr>
        <w:pStyle w:val="BodyText"/>
        <w:spacing w:before="72" w:line="276" w:lineRule="auto"/>
        <w:ind w:left="569" w:right="424"/>
      </w:pPr>
      <w:r>
        <w:lastRenderedPageBreak/>
        <w:t>Martabat</w:t>
      </w:r>
      <w:r>
        <w:rPr>
          <w:spacing w:val="-4"/>
        </w:rPr>
        <w:t xml:space="preserve"> </w:t>
      </w:r>
      <w:r>
        <w:t>Manusia</w:t>
      </w:r>
      <w:r>
        <w:rPr>
          <w:spacing w:val="-2"/>
        </w:rPr>
        <w:t xml:space="preserve"> </w:t>
      </w:r>
      <w:r>
        <w:t>sebagai</w:t>
      </w:r>
      <w:r>
        <w:rPr>
          <w:spacing w:val="-1"/>
        </w:rPr>
        <w:t xml:space="preserve"> </w:t>
      </w:r>
      <w:r>
        <w:t>Imago</w:t>
      </w:r>
      <w:r>
        <w:rPr>
          <w:spacing w:val="-1"/>
        </w:rPr>
        <w:t xml:space="preserve"> </w:t>
      </w:r>
      <w:r>
        <w:t>Dei</w:t>
      </w:r>
      <w:r>
        <w:rPr>
          <w:spacing w:val="-15"/>
        </w:rPr>
        <w:t xml:space="preserve"> </w:t>
      </w:r>
      <w:r>
        <w:t>:</w:t>
      </w:r>
      <w:r>
        <w:rPr>
          <w:spacing w:val="-1"/>
        </w:rPr>
        <w:t xml:space="preserve"> </w:t>
      </w:r>
      <w:r>
        <w:t>Pandangan</w:t>
      </w:r>
      <w:r>
        <w:rPr>
          <w:spacing w:val="-5"/>
        </w:rPr>
        <w:t xml:space="preserve"> </w:t>
      </w:r>
      <w:r>
        <w:t xml:space="preserve">Teologi Gereja Katolik. </w:t>
      </w:r>
      <w:r>
        <w:rPr>
          <w:i/>
        </w:rPr>
        <w:t>Journal Magistra</w:t>
      </w:r>
      <w:r>
        <w:t xml:space="preserve">, </w:t>
      </w:r>
      <w:r>
        <w:rPr>
          <w:i/>
        </w:rPr>
        <w:t>2</w:t>
      </w:r>
      <w:r>
        <w:t>(4), 153–170.</w:t>
      </w:r>
    </w:p>
    <w:p w:rsidR="00BC3CB7" w:rsidRDefault="00AF39CF">
      <w:pPr>
        <w:ind w:left="1"/>
        <w:rPr>
          <w:sz w:val="24"/>
        </w:rPr>
      </w:pPr>
      <w:r>
        <w:rPr>
          <w:sz w:val="24"/>
        </w:rPr>
        <w:t>Sirait,</w:t>
      </w:r>
      <w:r>
        <w:rPr>
          <w:spacing w:val="-10"/>
          <w:sz w:val="24"/>
        </w:rPr>
        <w:t xml:space="preserve"> </w:t>
      </w:r>
      <w:r>
        <w:rPr>
          <w:sz w:val="24"/>
        </w:rPr>
        <w:t>S.</w:t>
      </w:r>
      <w:r>
        <w:rPr>
          <w:spacing w:val="-6"/>
          <w:sz w:val="24"/>
        </w:rPr>
        <w:t xml:space="preserve"> </w:t>
      </w:r>
      <w:r>
        <w:rPr>
          <w:sz w:val="24"/>
        </w:rPr>
        <w:t>(2006).</w:t>
      </w:r>
      <w:r>
        <w:rPr>
          <w:spacing w:val="-5"/>
          <w:sz w:val="24"/>
        </w:rPr>
        <w:t xml:space="preserve"> </w:t>
      </w:r>
      <w:r>
        <w:rPr>
          <w:i/>
          <w:sz w:val="24"/>
        </w:rPr>
        <w:t>Politik</w:t>
      </w:r>
      <w:r>
        <w:rPr>
          <w:i/>
          <w:spacing w:val="-7"/>
          <w:sz w:val="24"/>
        </w:rPr>
        <w:t xml:space="preserve"> </w:t>
      </w:r>
      <w:r>
        <w:rPr>
          <w:i/>
          <w:sz w:val="24"/>
        </w:rPr>
        <w:t>Kristen</w:t>
      </w:r>
      <w:r>
        <w:rPr>
          <w:i/>
          <w:spacing w:val="-7"/>
          <w:sz w:val="24"/>
        </w:rPr>
        <w:t xml:space="preserve"> </w:t>
      </w:r>
      <w:r>
        <w:rPr>
          <w:i/>
          <w:sz w:val="24"/>
        </w:rPr>
        <w:t>di</w:t>
      </w:r>
      <w:r>
        <w:rPr>
          <w:i/>
          <w:spacing w:val="-7"/>
          <w:sz w:val="24"/>
        </w:rPr>
        <w:t xml:space="preserve"> </w:t>
      </w:r>
      <w:r>
        <w:rPr>
          <w:i/>
          <w:sz w:val="24"/>
        </w:rPr>
        <w:t>Indonesia:</w:t>
      </w:r>
      <w:r>
        <w:rPr>
          <w:i/>
          <w:spacing w:val="-7"/>
          <w:sz w:val="24"/>
        </w:rPr>
        <w:t xml:space="preserve"> </w:t>
      </w:r>
      <w:r>
        <w:rPr>
          <w:i/>
          <w:sz w:val="24"/>
        </w:rPr>
        <w:t>suatu</w:t>
      </w:r>
      <w:r>
        <w:rPr>
          <w:i/>
          <w:spacing w:val="-6"/>
          <w:sz w:val="24"/>
        </w:rPr>
        <w:t xml:space="preserve"> </w:t>
      </w:r>
      <w:r>
        <w:rPr>
          <w:i/>
          <w:sz w:val="24"/>
        </w:rPr>
        <w:t>tinjauan</w:t>
      </w:r>
      <w:r>
        <w:rPr>
          <w:i/>
          <w:spacing w:val="-6"/>
          <w:sz w:val="24"/>
        </w:rPr>
        <w:t xml:space="preserve"> </w:t>
      </w:r>
      <w:r>
        <w:rPr>
          <w:i/>
          <w:spacing w:val="-2"/>
          <w:sz w:val="24"/>
        </w:rPr>
        <w:t>etis</w:t>
      </w:r>
      <w:r>
        <w:rPr>
          <w:spacing w:val="-2"/>
          <w:sz w:val="24"/>
        </w:rPr>
        <w:t>.</w:t>
      </w:r>
    </w:p>
    <w:p w:rsidR="00BC3CB7" w:rsidRDefault="00AF39CF">
      <w:pPr>
        <w:pStyle w:val="BodyText"/>
        <w:spacing w:before="42"/>
        <w:ind w:left="569"/>
      </w:pPr>
      <w:r>
        <w:t>BPK</w:t>
      </w:r>
      <w:r>
        <w:rPr>
          <w:spacing w:val="-1"/>
        </w:rPr>
        <w:t xml:space="preserve"> </w:t>
      </w:r>
      <w:r>
        <w:t>Gunung</w:t>
      </w:r>
      <w:r>
        <w:rPr>
          <w:spacing w:val="-1"/>
        </w:rPr>
        <w:t xml:space="preserve"> </w:t>
      </w:r>
      <w:r>
        <w:rPr>
          <w:spacing w:val="-2"/>
        </w:rPr>
        <w:t>Mulia.</w:t>
      </w:r>
    </w:p>
    <w:p w:rsidR="00BC3CB7" w:rsidRDefault="00AF39CF">
      <w:pPr>
        <w:pStyle w:val="BodyText"/>
        <w:spacing w:before="42" w:line="276" w:lineRule="auto"/>
        <w:ind w:left="569" w:right="422" w:hanging="568"/>
      </w:pPr>
      <w:r>
        <w:t xml:space="preserve">Sismanto, S. (2022). Model Pengembangan Kurikulum Pendidikan Agama Islam Multikultural. </w:t>
      </w:r>
      <w:r>
        <w:rPr>
          <w:i/>
        </w:rPr>
        <w:t>Al-Rabwah</w:t>
      </w:r>
      <w:r>
        <w:t xml:space="preserve">, </w:t>
      </w:r>
      <w:r>
        <w:rPr>
          <w:i/>
        </w:rPr>
        <w:t>16</w:t>
      </w:r>
      <w:r>
        <w:t>(01), 32–41. https://doi.org/10. 55799/jalr.v16i01.166</w:t>
      </w:r>
    </w:p>
    <w:p w:rsidR="00BC3CB7" w:rsidRDefault="00AF39CF">
      <w:pPr>
        <w:spacing w:line="276" w:lineRule="auto"/>
        <w:ind w:left="569" w:right="423" w:hanging="568"/>
        <w:jc w:val="both"/>
        <w:rPr>
          <w:sz w:val="24"/>
        </w:rPr>
      </w:pPr>
      <w:r>
        <w:rPr>
          <w:sz w:val="24"/>
        </w:rPr>
        <w:t xml:space="preserve">Siswadi, I., &amp; Yuliadi, I. (2024). </w:t>
      </w:r>
      <w:r>
        <w:rPr>
          <w:i/>
          <w:sz w:val="24"/>
        </w:rPr>
        <w:t>Kapitalisme dan Pelanggaran Hak Asasi Manusia</w:t>
      </w:r>
      <w:r>
        <w:rPr>
          <w:sz w:val="24"/>
        </w:rPr>
        <w:t>. 201–208.</w:t>
      </w:r>
    </w:p>
    <w:p w:rsidR="00BC3CB7" w:rsidRDefault="00AF39CF">
      <w:pPr>
        <w:pStyle w:val="BodyText"/>
        <w:spacing w:line="276" w:lineRule="auto"/>
        <w:ind w:left="569" w:right="422" w:hanging="568"/>
      </w:pPr>
      <w:r>
        <w:t xml:space="preserve">Siswantara, Y. (2021). Paradigma Pendidikan Katolik: Kajian Komparasi atas Paradigma Pendidikan Nilai dan Karakter di Indonesia. </w:t>
      </w:r>
      <w:r>
        <w:rPr>
          <w:i/>
        </w:rPr>
        <w:t>Vocat: Jurnal Pendidikan Katolik</w:t>
      </w:r>
      <w:r>
        <w:t xml:space="preserve">, </w:t>
      </w:r>
      <w:r>
        <w:rPr>
          <w:i/>
        </w:rPr>
        <w:t>1</w:t>
      </w:r>
      <w:r>
        <w:t xml:space="preserve">(2), 55– </w:t>
      </w:r>
      <w:r>
        <w:rPr>
          <w:spacing w:val="-4"/>
        </w:rPr>
        <w:t>67.</w:t>
      </w:r>
    </w:p>
    <w:p w:rsidR="00BC3CB7" w:rsidRDefault="00AF39CF">
      <w:pPr>
        <w:spacing w:line="276" w:lineRule="auto"/>
        <w:ind w:left="569" w:right="424" w:hanging="568"/>
        <w:jc w:val="both"/>
        <w:rPr>
          <w:sz w:val="24"/>
        </w:rPr>
      </w:pPr>
      <w:r>
        <w:rPr>
          <w:sz w:val="24"/>
        </w:rPr>
        <w:t>Siswantara,</w:t>
      </w:r>
      <w:r>
        <w:rPr>
          <w:spacing w:val="-11"/>
          <w:sz w:val="24"/>
        </w:rPr>
        <w:t xml:space="preserve"> </w:t>
      </w:r>
      <w:r>
        <w:rPr>
          <w:sz w:val="24"/>
        </w:rPr>
        <w:t>Y.</w:t>
      </w:r>
      <w:r>
        <w:rPr>
          <w:spacing w:val="-4"/>
          <w:sz w:val="24"/>
        </w:rPr>
        <w:t xml:space="preserve"> </w:t>
      </w:r>
      <w:r>
        <w:rPr>
          <w:sz w:val="24"/>
        </w:rPr>
        <w:t>(2023).</w:t>
      </w:r>
      <w:r>
        <w:rPr>
          <w:spacing w:val="-2"/>
          <w:sz w:val="24"/>
        </w:rPr>
        <w:t xml:space="preserve"> </w:t>
      </w:r>
      <w:r>
        <w:rPr>
          <w:i/>
          <w:sz w:val="24"/>
        </w:rPr>
        <w:t>Keluarga</w:t>
      </w:r>
      <w:r>
        <w:rPr>
          <w:i/>
          <w:spacing w:val="-4"/>
          <w:sz w:val="24"/>
        </w:rPr>
        <w:t xml:space="preserve"> </w:t>
      </w:r>
      <w:r>
        <w:rPr>
          <w:i/>
          <w:sz w:val="24"/>
        </w:rPr>
        <w:t>Nazaret:</w:t>
      </w:r>
      <w:r>
        <w:rPr>
          <w:i/>
          <w:spacing w:val="-2"/>
          <w:sz w:val="24"/>
        </w:rPr>
        <w:t xml:space="preserve"> </w:t>
      </w:r>
      <w:r>
        <w:rPr>
          <w:i/>
          <w:sz w:val="24"/>
        </w:rPr>
        <w:t>Teladan</w:t>
      </w:r>
      <w:r>
        <w:rPr>
          <w:i/>
          <w:spacing w:val="-4"/>
          <w:sz w:val="24"/>
        </w:rPr>
        <w:t xml:space="preserve"> </w:t>
      </w:r>
      <w:r>
        <w:rPr>
          <w:i/>
          <w:sz w:val="24"/>
        </w:rPr>
        <w:t>Karakter</w:t>
      </w:r>
      <w:r>
        <w:rPr>
          <w:i/>
          <w:spacing w:val="-3"/>
          <w:sz w:val="24"/>
        </w:rPr>
        <w:t xml:space="preserve"> </w:t>
      </w:r>
      <w:r>
        <w:rPr>
          <w:i/>
          <w:sz w:val="24"/>
        </w:rPr>
        <w:t>dan Iman dalam Keluarga Modern</w:t>
      </w:r>
      <w:r>
        <w:rPr>
          <w:sz w:val="24"/>
        </w:rPr>
        <w:t>. PT Kanisius.</w:t>
      </w:r>
    </w:p>
    <w:p w:rsidR="00BC3CB7" w:rsidRDefault="00AF39CF">
      <w:pPr>
        <w:pStyle w:val="BodyText"/>
        <w:spacing w:line="276" w:lineRule="auto"/>
        <w:ind w:left="569" w:right="422" w:hanging="568"/>
      </w:pPr>
      <w:r>
        <w:t>Sitanggang,</w:t>
      </w:r>
      <w:r>
        <w:rPr>
          <w:spacing w:val="-10"/>
        </w:rPr>
        <w:t xml:space="preserve"> </w:t>
      </w:r>
      <w:r>
        <w:t>A.</w:t>
      </w:r>
      <w:r>
        <w:rPr>
          <w:spacing w:val="-10"/>
        </w:rPr>
        <w:t xml:space="preserve"> </w:t>
      </w:r>
      <w:r>
        <w:t xml:space="preserve">A., &amp; Naibaho, D. (2023). Membangun Karakter Kristen: Peran Kompetensi Profesional Guru Pendidikan Agama Kristen. </w:t>
      </w:r>
      <w:r>
        <w:rPr>
          <w:i/>
        </w:rPr>
        <w:t>Jurnal Pendidikan Non Formal</w:t>
      </w:r>
      <w:r>
        <w:t xml:space="preserve">, </w:t>
      </w:r>
      <w:r>
        <w:rPr>
          <w:i/>
        </w:rPr>
        <w:t>1</w:t>
      </w:r>
      <w:r>
        <w:t>(2), 12. https://doi.org/10.47134/ jpn.v1i2.192</w:t>
      </w:r>
    </w:p>
    <w:p w:rsidR="00BC3CB7" w:rsidRDefault="00AF39CF">
      <w:pPr>
        <w:pStyle w:val="BodyText"/>
        <w:spacing w:line="276" w:lineRule="auto"/>
        <w:ind w:left="569" w:right="422" w:hanging="568"/>
      </w:pPr>
      <w:r>
        <w:t>Sopyan, E. (2024). Implementasi Penegakan Hak</w:t>
      </w:r>
      <w:r>
        <w:rPr>
          <w:spacing w:val="-14"/>
        </w:rPr>
        <w:t xml:space="preserve"> </w:t>
      </w:r>
      <w:r>
        <w:t>Asasi Manusia Dalam Konstitusi Sebagai Wujud Modernisasi Beragama Di Indonesia.</w:t>
      </w:r>
      <w:r>
        <w:rPr>
          <w:spacing w:val="-1"/>
        </w:rPr>
        <w:t xml:space="preserve"> </w:t>
      </w:r>
      <w:r>
        <w:rPr>
          <w:i/>
        </w:rPr>
        <w:t>PALAR (Pakuan Law Review)</w:t>
      </w:r>
      <w:r>
        <w:t xml:space="preserve">, </w:t>
      </w:r>
      <w:r>
        <w:rPr>
          <w:i/>
        </w:rPr>
        <w:t>09</w:t>
      </w:r>
      <w:r>
        <w:t>, 104–120.</w:t>
      </w:r>
    </w:p>
    <w:p w:rsidR="00BC3CB7" w:rsidRDefault="00AF39CF">
      <w:pPr>
        <w:spacing w:line="276" w:lineRule="auto"/>
        <w:ind w:left="569" w:right="420" w:hanging="568"/>
        <w:jc w:val="both"/>
        <w:rPr>
          <w:sz w:val="24"/>
        </w:rPr>
      </w:pPr>
      <w:r>
        <w:rPr>
          <w:sz w:val="24"/>
        </w:rPr>
        <w:t xml:space="preserve">Stacey, G. (2019). </w:t>
      </w:r>
      <w:r>
        <w:rPr>
          <w:i/>
          <w:sz w:val="24"/>
        </w:rPr>
        <w:t>Towards a Catholic Epistemology</w:t>
      </w:r>
      <w:r>
        <w:rPr>
          <w:sz w:val="24"/>
        </w:rPr>
        <w:t xml:space="preserve">. 274. https://ora .ox.ac.uk/catalog/uuid:0c333fc1-816a-4ead- </w:t>
      </w:r>
      <w:r>
        <w:rPr>
          <w:spacing w:val="-2"/>
          <w:sz w:val="24"/>
        </w:rPr>
        <w:t>98a7-</w:t>
      </w:r>
    </w:p>
    <w:p w:rsidR="00BC3CB7" w:rsidRDefault="00AF39CF">
      <w:pPr>
        <w:pStyle w:val="BodyText"/>
        <w:spacing w:line="276" w:lineRule="auto"/>
        <w:ind w:left="569" w:right="467"/>
      </w:pPr>
      <w:r>
        <w:rPr>
          <w:spacing w:val="-2"/>
        </w:rPr>
        <w:t>21df48c2ef1a/download_file?file_format=application%2F pdf&amp;safe_filename=DPhil%2BTowards%2Ba%2BCatholi c%2BEpistemology%2BDEPOSITED.pdf</w:t>
      </w:r>
    </w:p>
    <w:p w:rsidR="00BC3CB7" w:rsidRDefault="00AF39CF">
      <w:pPr>
        <w:tabs>
          <w:tab w:val="left" w:pos="2981"/>
          <w:tab w:val="left" w:pos="5459"/>
        </w:tabs>
        <w:spacing w:line="276" w:lineRule="auto"/>
        <w:ind w:left="569" w:right="420" w:hanging="568"/>
        <w:jc w:val="both"/>
        <w:rPr>
          <w:sz w:val="24"/>
        </w:rPr>
      </w:pPr>
      <w:r>
        <w:rPr>
          <w:sz w:val="24"/>
        </w:rPr>
        <w:t>Stacey, T. (2024). Religious repertoires of sustainability: Why religion</w:t>
      </w:r>
      <w:r>
        <w:rPr>
          <w:spacing w:val="-7"/>
          <w:sz w:val="24"/>
        </w:rPr>
        <w:t xml:space="preserve"> </w:t>
      </w:r>
      <w:r>
        <w:rPr>
          <w:sz w:val="24"/>
        </w:rPr>
        <w:t>is</w:t>
      </w:r>
      <w:r>
        <w:rPr>
          <w:spacing w:val="-9"/>
          <w:sz w:val="24"/>
        </w:rPr>
        <w:t xml:space="preserve"> </w:t>
      </w:r>
      <w:r>
        <w:rPr>
          <w:sz w:val="24"/>
        </w:rPr>
        <w:t>central</w:t>
      </w:r>
      <w:r>
        <w:rPr>
          <w:spacing w:val="-8"/>
          <w:sz w:val="24"/>
        </w:rPr>
        <w:t xml:space="preserve"> </w:t>
      </w:r>
      <w:r>
        <w:rPr>
          <w:sz w:val="24"/>
        </w:rPr>
        <w:t>to</w:t>
      </w:r>
      <w:r>
        <w:rPr>
          <w:spacing w:val="-6"/>
          <w:sz w:val="24"/>
        </w:rPr>
        <w:t xml:space="preserve"> </w:t>
      </w:r>
      <w:r>
        <w:rPr>
          <w:sz w:val="24"/>
        </w:rPr>
        <w:t>sustainability</w:t>
      </w:r>
      <w:r>
        <w:rPr>
          <w:spacing w:val="-6"/>
          <w:sz w:val="24"/>
        </w:rPr>
        <w:t xml:space="preserve"> </w:t>
      </w:r>
      <w:r>
        <w:rPr>
          <w:sz w:val="24"/>
        </w:rPr>
        <w:t>transitions,</w:t>
      </w:r>
      <w:r>
        <w:rPr>
          <w:spacing w:val="-5"/>
          <w:sz w:val="24"/>
        </w:rPr>
        <w:t xml:space="preserve"> </w:t>
      </w:r>
      <w:r>
        <w:rPr>
          <w:sz w:val="24"/>
        </w:rPr>
        <w:t>regardless</w:t>
      </w:r>
      <w:r>
        <w:rPr>
          <w:spacing w:val="-7"/>
          <w:sz w:val="24"/>
        </w:rPr>
        <w:t xml:space="preserve"> </w:t>
      </w:r>
      <w:r>
        <w:rPr>
          <w:sz w:val="24"/>
        </w:rPr>
        <w:t xml:space="preserve">of what you believe. </w:t>
      </w:r>
      <w:r>
        <w:rPr>
          <w:i/>
          <w:sz w:val="24"/>
        </w:rPr>
        <w:t xml:space="preserve">Environmental Innovation and Societal </w:t>
      </w:r>
      <w:r>
        <w:rPr>
          <w:i/>
          <w:spacing w:val="-2"/>
          <w:sz w:val="24"/>
        </w:rPr>
        <w:t>Transitions</w:t>
      </w:r>
      <w:r>
        <w:rPr>
          <w:spacing w:val="-2"/>
          <w:sz w:val="24"/>
        </w:rPr>
        <w:t>,</w:t>
      </w:r>
      <w:r>
        <w:rPr>
          <w:sz w:val="24"/>
        </w:rPr>
        <w:tab/>
      </w:r>
      <w:r>
        <w:rPr>
          <w:i/>
          <w:spacing w:val="-2"/>
          <w:sz w:val="24"/>
        </w:rPr>
        <w:t>50</w:t>
      </w:r>
      <w:r>
        <w:rPr>
          <w:spacing w:val="-2"/>
          <w:sz w:val="24"/>
        </w:rPr>
        <w:t>(January),</w:t>
      </w:r>
      <w:r>
        <w:rPr>
          <w:sz w:val="24"/>
        </w:rPr>
        <w:tab/>
      </w:r>
      <w:r>
        <w:rPr>
          <w:spacing w:val="-2"/>
          <w:sz w:val="24"/>
        </w:rPr>
        <w:t>100821.</w:t>
      </w:r>
    </w:p>
    <w:p w:rsidR="00BC3CB7" w:rsidRDefault="00AF39CF">
      <w:pPr>
        <w:pStyle w:val="BodyText"/>
        <w:ind w:left="569"/>
        <w:jc w:val="left"/>
      </w:pPr>
      <w:r>
        <w:rPr>
          <w:spacing w:val="-2"/>
        </w:rPr>
        <w:t>https://doi.org/10.1016/j.eist.2024.100821</w:t>
      </w:r>
    </w:p>
    <w:p w:rsidR="00BC3CB7" w:rsidRDefault="00AF39CF">
      <w:pPr>
        <w:pStyle w:val="BodyText"/>
        <w:tabs>
          <w:tab w:val="left" w:pos="1131"/>
          <w:tab w:val="left" w:pos="1558"/>
          <w:tab w:val="left" w:pos="2494"/>
          <w:tab w:val="left" w:pos="3933"/>
          <w:tab w:val="left" w:pos="5927"/>
        </w:tabs>
        <w:spacing w:before="42"/>
        <w:ind w:left="1"/>
        <w:jc w:val="left"/>
      </w:pPr>
      <w:r>
        <w:rPr>
          <w:spacing w:val="-2"/>
        </w:rPr>
        <w:t>Stefanov,</w:t>
      </w:r>
      <w:r>
        <w:tab/>
      </w:r>
      <w:r>
        <w:rPr>
          <w:spacing w:val="-5"/>
        </w:rPr>
        <w:t>S.</w:t>
      </w:r>
      <w:r>
        <w:tab/>
      </w:r>
      <w:r>
        <w:rPr>
          <w:spacing w:val="-2"/>
        </w:rPr>
        <w:t>(2017).</w:t>
      </w:r>
      <w:r>
        <w:tab/>
      </w:r>
      <w:r>
        <w:rPr>
          <w:spacing w:val="-2"/>
        </w:rPr>
        <w:t>PASTORAL</w:t>
      </w:r>
      <w:r>
        <w:tab/>
      </w:r>
      <w:r>
        <w:rPr>
          <w:spacing w:val="-2"/>
        </w:rPr>
        <w:t>CONSTITUTION</w:t>
      </w:r>
      <w:r>
        <w:tab/>
      </w:r>
      <w:r>
        <w:rPr>
          <w:spacing w:val="-5"/>
        </w:rPr>
        <w:t>OF</w:t>
      </w:r>
    </w:p>
    <w:p w:rsidR="00BC3CB7" w:rsidRDefault="00BC3CB7">
      <w:pPr>
        <w:pStyle w:val="BodyText"/>
        <w:jc w:val="left"/>
        <w:sectPr w:rsidR="00BC3CB7">
          <w:headerReference w:type="even" r:id="rId1799"/>
          <w:headerReference w:type="default" r:id="rId1800"/>
          <w:footerReference w:type="default" r:id="rId1801"/>
          <w:headerReference w:type="first" r:id="rId1802"/>
          <w:pgSz w:w="8790" w:h="13050"/>
          <w:pgMar w:top="1060" w:right="992" w:bottom="920" w:left="1133" w:header="0" w:footer="738" w:gutter="0"/>
          <w:cols w:space="720"/>
        </w:sectPr>
      </w:pPr>
    </w:p>
    <w:p w:rsidR="00BC3CB7" w:rsidRDefault="00AF39CF">
      <w:pPr>
        <w:pStyle w:val="BodyText"/>
        <w:spacing w:before="72" w:line="276" w:lineRule="auto"/>
        <w:ind w:left="853" w:right="138"/>
        <w:rPr>
          <w:i/>
        </w:rPr>
      </w:pPr>
      <w:r>
        <w:lastRenderedPageBreak/>
        <w:t xml:space="preserve">“GAUDIUM ET SPES” AS THE MAIN CHURCH </w:t>
      </w:r>
      <w:r>
        <w:rPr>
          <w:spacing w:val="-2"/>
        </w:rPr>
        <w:t>MESSIANIC</w:t>
      </w:r>
      <w:r>
        <w:rPr>
          <w:spacing w:val="-13"/>
        </w:rPr>
        <w:t xml:space="preserve"> </w:t>
      </w:r>
      <w:r>
        <w:rPr>
          <w:spacing w:val="-2"/>
        </w:rPr>
        <w:t>DOCUMENT</w:t>
      </w:r>
      <w:r>
        <w:rPr>
          <w:spacing w:val="-13"/>
        </w:rPr>
        <w:t xml:space="preserve"> </w:t>
      </w:r>
      <w:r>
        <w:rPr>
          <w:spacing w:val="-2"/>
        </w:rPr>
        <w:t>OF</w:t>
      </w:r>
      <w:r>
        <w:rPr>
          <w:spacing w:val="-13"/>
        </w:rPr>
        <w:t xml:space="preserve"> </w:t>
      </w:r>
      <w:r>
        <w:rPr>
          <w:spacing w:val="-2"/>
        </w:rPr>
        <w:t>THE</w:t>
      </w:r>
      <w:r>
        <w:rPr>
          <w:spacing w:val="-11"/>
        </w:rPr>
        <w:t xml:space="preserve"> </w:t>
      </w:r>
      <w:r>
        <w:rPr>
          <w:spacing w:val="-2"/>
        </w:rPr>
        <w:t>SECOND</w:t>
      </w:r>
      <w:r>
        <w:rPr>
          <w:spacing w:val="-13"/>
        </w:rPr>
        <w:t xml:space="preserve"> </w:t>
      </w:r>
      <w:r>
        <w:rPr>
          <w:spacing w:val="-2"/>
        </w:rPr>
        <w:t xml:space="preserve">VATICAN </w:t>
      </w:r>
      <w:r>
        <w:t>COUNCIL</w:t>
      </w:r>
      <w:r>
        <w:rPr>
          <w:spacing w:val="38"/>
        </w:rPr>
        <w:t xml:space="preserve"> </w:t>
      </w:r>
      <w:r>
        <w:t>IN</w:t>
      </w:r>
      <w:r>
        <w:rPr>
          <w:spacing w:val="46"/>
        </w:rPr>
        <w:t xml:space="preserve"> </w:t>
      </w:r>
      <w:r>
        <w:t>MODERN</w:t>
      </w:r>
      <w:r>
        <w:rPr>
          <w:spacing w:val="46"/>
        </w:rPr>
        <w:t xml:space="preserve"> </w:t>
      </w:r>
      <w:r>
        <w:t>CONDITIONS.</w:t>
      </w:r>
      <w:r>
        <w:rPr>
          <w:spacing w:val="49"/>
        </w:rPr>
        <w:t xml:space="preserve"> </w:t>
      </w:r>
      <w:r>
        <w:rPr>
          <w:i/>
        </w:rPr>
        <w:t>Visnuk</w:t>
      </w:r>
      <w:r>
        <w:rPr>
          <w:i/>
          <w:spacing w:val="46"/>
        </w:rPr>
        <w:t xml:space="preserve"> </w:t>
      </w:r>
      <w:r>
        <w:rPr>
          <w:i/>
        </w:rPr>
        <w:t>of</w:t>
      </w:r>
      <w:r>
        <w:rPr>
          <w:i/>
          <w:spacing w:val="47"/>
        </w:rPr>
        <w:t xml:space="preserve"> </w:t>
      </w:r>
      <w:r>
        <w:rPr>
          <w:i/>
          <w:spacing w:val="-5"/>
        </w:rPr>
        <w:t>the</w:t>
      </w:r>
    </w:p>
    <w:p w:rsidR="00BC3CB7" w:rsidRDefault="00AF39CF">
      <w:pPr>
        <w:spacing w:line="276" w:lineRule="auto"/>
        <w:ind w:left="853" w:right="137"/>
        <w:jc w:val="both"/>
        <w:rPr>
          <w:sz w:val="24"/>
        </w:rPr>
      </w:pPr>
      <w:r>
        <w:rPr>
          <w:i/>
          <w:sz w:val="24"/>
        </w:rPr>
        <w:t>Lviv Universityviv University. Series Philos-Political Studies</w:t>
      </w:r>
      <w:r>
        <w:rPr>
          <w:sz w:val="24"/>
        </w:rPr>
        <w:t xml:space="preserve">, </w:t>
      </w:r>
      <w:r>
        <w:rPr>
          <w:i/>
          <w:sz w:val="24"/>
        </w:rPr>
        <w:t>14</w:t>
      </w:r>
      <w:r>
        <w:rPr>
          <w:sz w:val="24"/>
        </w:rPr>
        <w:t>, 85–89.</w:t>
      </w:r>
    </w:p>
    <w:p w:rsidR="00BC3CB7" w:rsidRDefault="00AF39CF">
      <w:pPr>
        <w:spacing w:line="276" w:lineRule="auto"/>
        <w:ind w:left="853" w:right="136" w:hanging="568"/>
        <w:jc w:val="both"/>
        <w:rPr>
          <w:sz w:val="24"/>
        </w:rPr>
      </w:pPr>
      <w:r>
        <w:rPr>
          <w:sz w:val="24"/>
        </w:rPr>
        <w:t xml:space="preserve">Stepanova, I. S., Nykyporets, S. S., &amp; Hadaichuk, N. M. (2023). </w:t>
      </w:r>
      <w:r>
        <w:rPr>
          <w:i/>
          <w:sz w:val="24"/>
        </w:rPr>
        <w:t xml:space="preserve">Exploring the Evolving Dynamics of Axiological Concepts </w:t>
      </w:r>
      <w:r>
        <w:rPr>
          <w:i/>
          <w:spacing w:val="-2"/>
          <w:sz w:val="24"/>
        </w:rPr>
        <w:t>in</w:t>
      </w:r>
      <w:r>
        <w:rPr>
          <w:i/>
          <w:spacing w:val="-7"/>
          <w:sz w:val="24"/>
        </w:rPr>
        <w:t xml:space="preserve"> </w:t>
      </w:r>
      <w:r>
        <w:rPr>
          <w:i/>
          <w:spacing w:val="-2"/>
          <w:sz w:val="24"/>
        </w:rPr>
        <w:t>the</w:t>
      </w:r>
      <w:r>
        <w:rPr>
          <w:i/>
          <w:spacing w:val="-7"/>
          <w:sz w:val="24"/>
        </w:rPr>
        <w:t xml:space="preserve"> </w:t>
      </w:r>
      <w:r>
        <w:rPr>
          <w:i/>
          <w:spacing w:val="-2"/>
          <w:sz w:val="24"/>
        </w:rPr>
        <w:t>Modern</w:t>
      </w:r>
      <w:r>
        <w:rPr>
          <w:i/>
          <w:spacing w:val="-6"/>
          <w:sz w:val="24"/>
        </w:rPr>
        <w:t xml:space="preserve"> </w:t>
      </w:r>
      <w:r>
        <w:rPr>
          <w:i/>
          <w:spacing w:val="-2"/>
          <w:sz w:val="24"/>
        </w:rPr>
        <w:t>Linguistic</w:t>
      </w:r>
      <w:r>
        <w:rPr>
          <w:i/>
          <w:spacing w:val="-7"/>
          <w:sz w:val="24"/>
        </w:rPr>
        <w:t xml:space="preserve"> </w:t>
      </w:r>
      <w:r>
        <w:rPr>
          <w:i/>
          <w:spacing w:val="-2"/>
          <w:sz w:val="24"/>
        </w:rPr>
        <w:t>Space:</w:t>
      </w:r>
      <w:r>
        <w:rPr>
          <w:i/>
          <w:spacing w:val="-6"/>
          <w:sz w:val="24"/>
        </w:rPr>
        <w:t xml:space="preserve"> </w:t>
      </w:r>
      <w:r>
        <w:rPr>
          <w:i/>
          <w:spacing w:val="-2"/>
          <w:sz w:val="24"/>
        </w:rPr>
        <w:t>a</w:t>
      </w:r>
      <w:r>
        <w:rPr>
          <w:i/>
          <w:spacing w:val="-6"/>
          <w:sz w:val="24"/>
        </w:rPr>
        <w:t xml:space="preserve"> </w:t>
      </w:r>
      <w:r>
        <w:rPr>
          <w:i/>
          <w:spacing w:val="-2"/>
          <w:sz w:val="24"/>
        </w:rPr>
        <w:t>Comprehensive</w:t>
      </w:r>
      <w:r>
        <w:rPr>
          <w:i/>
          <w:spacing w:val="-7"/>
          <w:sz w:val="24"/>
        </w:rPr>
        <w:t xml:space="preserve"> </w:t>
      </w:r>
      <w:r>
        <w:rPr>
          <w:i/>
          <w:spacing w:val="-2"/>
          <w:sz w:val="24"/>
        </w:rPr>
        <w:t xml:space="preserve">Scientific </w:t>
      </w:r>
      <w:r>
        <w:rPr>
          <w:i/>
          <w:sz w:val="24"/>
        </w:rPr>
        <w:t>Analysis</w:t>
      </w:r>
      <w:r>
        <w:rPr>
          <w:sz w:val="24"/>
        </w:rPr>
        <w:t xml:space="preserve">. </w:t>
      </w:r>
      <w:r>
        <w:rPr>
          <w:i/>
          <w:sz w:val="24"/>
        </w:rPr>
        <w:t>January</w:t>
      </w:r>
      <w:r>
        <w:rPr>
          <w:sz w:val="24"/>
        </w:rPr>
        <w:t xml:space="preserve">, 142–170. https://doi.org/10.30525/978- </w:t>
      </w:r>
      <w:r>
        <w:rPr>
          <w:spacing w:val="-2"/>
          <w:sz w:val="24"/>
        </w:rPr>
        <w:t>9934-26-365-1-9</w:t>
      </w:r>
    </w:p>
    <w:p w:rsidR="00BC3CB7" w:rsidRDefault="00AF39CF">
      <w:pPr>
        <w:spacing w:before="1" w:line="276" w:lineRule="auto"/>
        <w:ind w:left="853" w:right="136" w:hanging="568"/>
        <w:jc w:val="both"/>
        <w:rPr>
          <w:sz w:val="24"/>
        </w:rPr>
      </w:pPr>
      <w:r>
        <w:rPr>
          <w:sz w:val="24"/>
        </w:rPr>
        <w:t xml:space="preserve">Sternberg, R. J., Kaufman, J. C., &amp; Karami, S. (2023). Intelligence, Creativity, and Wisdom: Exploring Their Connections and Distinctions. In </w:t>
      </w:r>
      <w:r>
        <w:rPr>
          <w:i/>
          <w:sz w:val="24"/>
        </w:rPr>
        <w:t>Intelligence, Creativity, and Wisdom: Exploring Their Connections and Distinctions</w:t>
      </w:r>
      <w:r>
        <w:rPr>
          <w:sz w:val="24"/>
        </w:rPr>
        <w:t>. https://doi.org/10.1007/978-3-031-26772-7</w:t>
      </w:r>
    </w:p>
    <w:p w:rsidR="00BC3CB7" w:rsidRDefault="00AF39CF">
      <w:pPr>
        <w:spacing w:line="276" w:lineRule="auto"/>
        <w:ind w:left="853" w:right="139" w:hanging="568"/>
        <w:jc w:val="both"/>
        <w:rPr>
          <w:sz w:val="24"/>
        </w:rPr>
      </w:pPr>
      <w:r>
        <w:rPr>
          <w:sz w:val="24"/>
        </w:rPr>
        <w:t xml:space="preserve">Stine, A. P., Shortell, C., Robinson, K., Allen, J., &amp; Jaffee, D. (2020). </w:t>
      </w:r>
      <w:r>
        <w:rPr>
          <w:i/>
          <w:sz w:val="24"/>
        </w:rPr>
        <w:t>Catholic Social Teaching and Sustainable Development: What the Church Provides for Specialists</w:t>
      </w:r>
      <w:r>
        <w:rPr>
          <w:sz w:val="24"/>
        </w:rPr>
        <w:t>.</w:t>
      </w:r>
    </w:p>
    <w:p w:rsidR="00BC3CB7" w:rsidRDefault="00AF39CF">
      <w:pPr>
        <w:spacing w:line="276" w:lineRule="auto"/>
        <w:ind w:left="853" w:right="140" w:hanging="568"/>
        <w:jc w:val="both"/>
        <w:rPr>
          <w:sz w:val="24"/>
        </w:rPr>
      </w:pPr>
      <w:r>
        <w:rPr>
          <w:sz w:val="24"/>
        </w:rPr>
        <w:t>Sufyan, M. A., &amp; Khairiyah, K. (2023). HAM Dalam Perbincangan</w:t>
      </w:r>
      <w:r>
        <w:rPr>
          <w:spacing w:val="-15"/>
          <w:sz w:val="24"/>
        </w:rPr>
        <w:t xml:space="preserve"> </w:t>
      </w:r>
      <w:r>
        <w:rPr>
          <w:sz w:val="24"/>
        </w:rPr>
        <w:t>Dua</w:t>
      </w:r>
      <w:r>
        <w:rPr>
          <w:spacing w:val="-15"/>
          <w:sz w:val="24"/>
        </w:rPr>
        <w:t xml:space="preserve"> </w:t>
      </w:r>
      <w:r>
        <w:rPr>
          <w:sz w:val="24"/>
        </w:rPr>
        <w:t>Agama</w:t>
      </w:r>
      <w:r>
        <w:rPr>
          <w:spacing w:val="-14"/>
          <w:sz w:val="24"/>
        </w:rPr>
        <w:t xml:space="preserve"> </w:t>
      </w:r>
      <w:r>
        <w:rPr>
          <w:sz w:val="24"/>
        </w:rPr>
        <w:t>Islam</w:t>
      </w:r>
      <w:r>
        <w:rPr>
          <w:spacing w:val="-13"/>
          <w:sz w:val="24"/>
        </w:rPr>
        <w:t xml:space="preserve"> </w:t>
      </w:r>
      <w:r>
        <w:rPr>
          <w:sz w:val="24"/>
        </w:rPr>
        <w:t>dan</w:t>
      </w:r>
      <w:r>
        <w:rPr>
          <w:spacing w:val="-12"/>
          <w:sz w:val="24"/>
        </w:rPr>
        <w:t xml:space="preserve"> </w:t>
      </w:r>
      <w:r>
        <w:rPr>
          <w:sz w:val="24"/>
        </w:rPr>
        <w:t>Katolik.</w:t>
      </w:r>
      <w:r>
        <w:rPr>
          <w:spacing w:val="-9"/>
          <w:sz w:val="24"/>
        </w:rPr>
        <w:t xml:space="preserve"> </w:t>
      </w:r>
      <w:r>
        <w:rPr>
          <w:i/>
          <w:sz w:val="24"/>
        </w:rPr>
        <w:t>Media</w:t>
      </w:r>
      <w:r>
        <w:rPr>
          <w:i/>
          <w:spacing w:val="-12"/>
          <w:sz w:val="24"/>
        </w:rPr>
        <w:t xml:space="preserve"> </w:t>
      </w:r>
      <w:r>
        <w:rPr>
          <w:i/>
          <w:sz w:val="24"/>
        </w:rPr>
        <w:t>Ilmiah Komunikasi Umat Beragama</w:t>
      </w:r>
      <w:r>
        <w:rPr>
          <w:sz w:val="24"/>
        </w:rPr>
        <w:t xml:space="preserve">, </w:t>
      </w:r>
      <w:r>
        <w:rPr>
          <w:i/>
          <w:sz w:val="24"/>
        </w:rPr>
        <w:t>15</w:t>
      </w:r>
      <w:r>
        <w:rPr>
          <w:sz w:val="24"/>
        </w:rPr>
        <w:t>(1), 49–59.</w:t>
      </w:r>
    </w:p>
    <w:p w:rsidR="00BC3CB7" w:rsidRDefault="00AF39CF">
      <w:pPr>
        <w:pStyle w:val="BodyText"/>
      </w:pPr>
      <w:r>
        <w:t>Suhartoyo.</w:t>
      </w:r>
      <w:r>
        <w:rPr>
          <w:spacing w:val="68"/>
        </w:rPr>
        <w:t xml:space="preserve"> </w:t>
      </w:r>
      <w:r>
        <w:t>(2025).</w:t>
      </w:r>
      <w:r>
        <w:rPr>
          <w:spacing w:val="68"/>
        </w:rPr>
        <w:t xml:space="preserve"> </w:t>
      </w:r>
      <w:r>
        <w:t>Filsafat</w:t>
      </w:r>
      <w:r>
        <w:rPr>
          <w:spacing w:val="67"/>
        </w:rPr>
        <w:t xml:space="preserve"> </w:t>
      </w:r>
      <w:r>
        <w:t>Hukum</w:t>
      </w:r>
      <w:r>
        <w:rPr>
          <w:spacing w:val="69"/>
        </w:rPr>
        <w:t xml:space="preserve"> </w:t>
      </w:r>
      <w:r>
        <w:t>Kodrat</w:t>
      </w:r>
      <w:r>
        <w:rPr>
          <w:spacing w:val="61"/>
        </w:rPr>
        <w:t xml:space="preserve"> </w:t>
      </w:r>
      <w:r>
        <w:t>Thomas</w:t>
      </w:r>
      <w:r>
        <w:rPr>
          <w:spacing w:val="49"/>
        </w:rPr>
        <w:t xml:space="preserve"> </w:t>
      </w:r>
      <w:r>
        <w:rPr>
          <w:spacing w:val="-2"/>
        </w:rPr>
        <w:t>Aquinas.</w:t>
      </w:r>
    </w:p>
    <w:p w:rsidR="00BC3CB7" w:rsidRDefault="00AF39CF">
      <w:pPr>
        <w:spacing w:before="41"/>
        <w:ind w:left="853"/>
        <w:jc w:val="both"/>
        <w:rPr>
          <w:sz w:val="24"/>
        </w:rPr>
      </w:pPr>
      <w:r>
        <w:rPr>
          <w:i/>
          <w:sz w:val="24"/>
        </w:rPr>
        <w:t>Blantika:</w:t>
      </w:r>
      <w:r>
        <w:rPr>
          <w:i/>
          <w:spacing w:val="-2"/>
          <w:sz w:val="24"/>
        </w:rPr>
        <w:t xml:space="preserve"> </w:t>
      </w:r>
      <w:r>
        <w:rPr>
          <w:i/>
          <w:sz w:val="24"/>
        </w:rPr>
        <w:t>Multidisciplinary</w:t>
      </w:r>
      <w:r>
        <w:rPr>
          <w:i/>
          <w:spacing w:val="-1"/>
          <w:sz w:val="24"/>
        </w:rPr>
        <w:t xml:space="preserve"> </w:t>
      </w:r>
      <w:r>
        <w:rPr>
          <w:i/>
          <w:sz w:val="24"/>
        </w:rPr>
        <w:t>Journal</w:t>
      </w:r>
      <w:r>
        <w:rPr>
          <w:sz w:val="24"/>
        </w:rPr>
        <w:t>,</w:t>
      </w:r>
      <w:r>
        <w:rPr>
          <w:spacing w:val="-2"/>
          <w:sz w:val="24"/>
        </w:rPr>
        <w:t xml:space="preserve"> </w:t>
      </w:r>
      <w:r>
        <w:rPr>
          <w:i/>
          <w:sz w:val="24"/>
        </w:rPr>
        <w:t>3</w:t>
      </w:r>
      <w:r>
        <w:rPr>
          <w:sz w:val="24"/>
        </w:rPr>
        <w:t>(4),</w:t>
      </w:r>
      <w:r>
        <w:rPr>
          <w:spacing w:val="-1"/>
          <w:sz w:val="24"/>
        </w:rPr>
        <w:t xml:space="preserve"> </w:t>
      </w:r>
      <w:r>
        <w:rPr>
          <w:spacing w:val="-4"/>
          <w:sz w:val="24"/>
        </w:rPr>
        <w:t>1–6.</w:t>
      </w:r>
    </w:p>
    <w:p w:rsidR="00BC3CB7" w:rsidRDefault="00AF39CF">
      <w:pPr>
        <w:pStyle w:val="BodyText"/>
        <w:spacing w:before="42" w:line="276" w:lineRule="auto"/>
        <w:ind w:left="853" w:right="136" w:hanging="568"/>
      </w:pPr>
      <w:r>
        <w:t>Suko, Suko &amp; Suyitno, M. (2022).</w:t>
      </w:r>
      <w:r>
        <w:rPr>
          <w:spacing w:val="-3"/>
        </w:rPr>
        <w:t xml:space="preserve"> </w:t>
      </w:r>
      <w:r>
        <w:t>Transformasi Digital</w:t>
      </w:r>
      <w:r>
        <w:rPr>
          <w:spacing w:val="-1"/>
        </w:rPr>
        <w:t xml:space="preserve"> </w:t>
      </w:r>
      <w:r>
        <w:t>Sebagai Epistemologis Model Pendidikan Calon Guru Agama Katolik</w:t>
      </w:r>
      <w:r>
        <w:rPr>
          <w:spacing w:val="-5"/>
        </w:rPr>
        <w:t xml:space="preserve"> </w:t>
      </w:r>
      <w:r>
        <w:t>di</w:t>
      </w:r>
      <w:r>
        <w:rPr>
          <w:spacing w:val="-5"/>
        </w:rPr>
        <w:t xml:space="preserve"> </w:t>
      </w:r>
      <w:r>
        <w:t>Era</w:t>
      </w:r>
      <w:r>
        <w:rPr>
          <w:spacing w:val="-5"/>
        </w:rPr>
        <w:t xml:space="preserve"> </w:t>
      </w:r>
      <w:r>
        <w:t>4.0.</w:t>
      </w:r>
      <w:r>
        <w:rPr>
          <w:spacing w:val="-3"/>
        </w:rPr>
        <w:t xml:space="preserve"> </w:t>
      </w:r>
      <w:r>
        <w:rPr>
          <w:i/>
        </w:rPr>
        <w:t>Vocat:</w:t>
      </w:r>
      <w:r>
        <w:rPr>
          <w:i/>
          <w:spacing w:val="-5"/>
        </w:rPr>
        <w:t xml:space="preserve"> </w:t>
      </w:r>
      <w:r>
        <w:rPr>
          <w:i/>
        </w:rPr>
        <w:t>Jurnal</w:t>
      </w:r>
      <w:r>
        <w:rPr>
          <w:i/>
          <w:spacing w:val="-5"/>
        </w:rPr>
        <w:t xml:space="preserve"> </w:t>
      </w:r>
      <w:r>
        <w:rPr>
          <w:i/>
        </w:rPr>
        <w:t>Pendidikan</w:t>
      </w:r>
      <w:r>
        <w:rPr>
          <w:i/>
          <w:spacing w:val="-5"/>
        </w:rPr>
        <w:t xml:space="preserve"> </w:t>
      </w:r>
      <w:r>
        <w:rPr>
          <w:i/>
        </w:rPr>
        <w:t>Katolik</w:t>
      </w:r>
      <w:r>
        <w:t>,</w:t>
      </w:r>
      <w:r>
        <w:rPr>
          <w:spacing w:val="-4"/>
        </w:rPr>
        <w:t xml:space="preserve"> </w:t>
      </w:r>
      <w:r>
        <w:rPr>
          <w:i/>
        </w:rPr>
        <w:t>1</w:t>
      </w:r>
      <w:r>
        <w:t>(2), Hal. 105-112.</w:t>
      </w:r>
    </w:p>
    <w:p w:rsidR="00BC3CB7" w:rsidRDefault="00AF39CF">
      <w:pPr>
        <w:spacing w:before="1" w:line="276" w:lineRule="auto"/>
        <w:ind w:left="853" w:right="137" w:hanging="568"/>
        <w:jc w:val="both"/>
        <w:rPr>
          <w:sz w:val="24"/>
        </w:rPr>
      </w:pPr>
      <w:r>
        <w:rPr>
          <w:sz w:val="24"/>
        </w:rPr>
        <w:t>Sukristiono, D., Tamawimy,</w:t>
      </w:r>
      <w:r>
        <w:rPr>
          <w:spacing w:val="-6"/>
          <w:sz w:val="24"/>
        </w:rPr>
        <w:t xml:space="preserve"> </w:t>
      </w:r>
      <w:r>
        <w:rPr>
          <w:sz w:val="24"/>
        </w:rPr>
        <w:t>A. C., &amp;</w:t>
      </w:r>
      <w:r>
        <w:rPr>
          <w:spacing w:val="-7"/>
          <w:sz w:val="24"/>
        </w:rPr>
        <w:t xml:space="preserve"> </w:t>
      </w:r>
      <w:r>
        <w:rPr>
          <w:sz w:val="24"/>
        </w:rPr>
        <w:t xml:space="preserve">Anna, D. N. (2024). </w:t>
      </w:r>
      <w:r>
        <w:rPr>
          <w:i/>
          <w:sz w:val="24"/>
        </w:rPr>
        <w:t>Paus Fransiskus Dalam Konteks Nusantara: Tinjauan Interreligius dan Interdisiplin</w:t>
      </w:r>
      <w:r>
        <w:rPr>
          <w:sz w:val="24"/>
        </w:rPr>
        <w:t xml:space="preserve">. Sanata Dharma University </w:t>
      </w:r>
      <w:r>
        <w:rPr>
          <w:spacing w:val="-2"/>
          <w:sz w:val="24"/>
        </w:rPr>
        <w:t>Press.</w:t>
      </w:r>
    </w:p>
    <w:p w:rsidR="00BC3CB7" w:rsidRDefault="00AF39CF">
      <w:pPr>
        <w:spacing w:line="276" w:lineRule="auto"/>
        <w:ind w:left="853" w:right="139" w:hanging="568"/>
        <w:jc w:val="both"/>
        <w:rPr>
          <w:sz w:val="24"/>
        </w:rPr>
      </w:pPr>
      <w:r>
        <w:rPr>
          <w:sz w:val="24"/>
        </w:rPr>
        <w:t xml:space="preserve">Sule, F., &amp; Dkk. (2024). </w:t>
      </w:r>
      <w:r>
        <w:rPr>
          <w:i/>
          <w:sz w:val="24"/>
        </w:rPr>
        <w:t>Sejarah Sebagai Perjuangan, Recikan Pemikiran Kristianitas</w:t>
      </w:r>
      <w:r>
        <w:rPr>
          <w:sz w:val="24"/>
        </w:rPr>
        <w:t>. PT Kanisius.</w:t>
      </w:r>
    </w:p>
    <w:p w:rsidR="00BC3CB7" w:rsidRDefault="00AF39CF">
      <w:pPr>
        <w:ind w:left="285"/>
        <w:jc w:val="both"/>
        <w:rPr>
          <w:i/>
          <w:sz w:val="24"/>
        </w:rPr>
      </w:pPr>
      <w:r>
        <w:rPr>
          <w:spacing w:val="-2"/>
          <w:sz w:val="24"/>
        </w:rPr>
        <w:t>Sulisworo,</w:t>
      </w:r>
      <w:r>
        <w:rPr>
          <w:spacing w:val="-8"/>
          <w:sz w:val="24"/>
        </w:rPr>
        <w:t xml:space="preserve"> </w:t>
      </w:r>
      <w:r>
        <w:rPr>
          <w:spacing w:val="-2"/>
          <w:sz w:val="24"/>
        </w:rPr>
        <w:t>D.,</w:t>
      </w:r>
      <w:r>
        <w:rPr>
          <w:spacing w:val="-8"/>
          <w:sz w:val="24"/>
        </w:rPr>
        <w:t xml:space="preserve"> </w:t>
      </w:r>
      <w:r>
        <w:rPr>
          <w:spacing w:val="-2"/>
          <w:sz w:val="24"/>
        </w:rPr>
        <w:t>&amp;</w:t>
      </w:r>
      <w:r>
        <w:rPr>
          <w:spacing w:val="-7"/>
          <w:sz w:val="24"/>
        </w:rPr>
        <w:t xml:space="preserve"> </w:t>
      </w:r>
      <w:r>
        <w:rPr>
          <w:spacing w:val="-2"/>
          <w:sz w:val="24"/>
        </w:rPr>
        <w:t>Dahlan,</w:t>
      </w:r>
      <w:r>
        <w:rPr>
          <w:spacing w:val="-7"/>
          <w:sz w:val="24"/>
        </w:rPr>
        <w:t xml:space="preserve"> </w:t>
      </w:r>
      <w:r>
        <w:rPr>
          <w:spacing w:val="-2"/>
          <w:sz w:val="24"/>
        </w:rPr>
        <w:t>U.</w:t>
      </w:r>
      <w:r>
        <w:rPr>
          <w:spacing w:val="-20"/>
          <w:sz w:val="24"/>
        </w:rPr>
        <w:t xml:space="preserve"> </w:t>
      </w:r>
      <w:r>
        <w:rPr>
          <w:spacing w:val="-2"/>
          <w:sz w:val="24"/>
        </w:rPr>
        <w:t>A.</w:t>
      </w:r>
      <w:r>
        <w:rPr>
          <w:spacing w:val="-6"/>
          <w:sz w:val="24"/>
        </w:rPr>
        <w:t xml:space="preserve"> </w:t>
      </w:r>
      <w:r>
        <w:rPr>
          <w:spacing w:val="-2"/>
          <w:sz w:val="24"/>
        </w:rPr>
        <w:t>(2025).</w:t>
      </w:r>
      <w:r>
        <w:rPr>
          <w:spacing w:val="-6"/>
          <w:sz w:val="24"/>
        </w:rPr>
        <w:t xml:space="preserve"> </w:t>
      </w:r>
      <w:r>
        <w:rPr>
          <w:i/>
          <w:spacing w:val="-2"/>
          <w:sz w:val="24"/>
        </w:rPr>
        <w:t>Transformative</w:t>
      </w:r>
      <w:r>
        <w:rPr>
          <w:i/>
          <w:spacing w:val="-6"/>
          <w:sz w:val="24"/>
        </w:rPr>
        <w:t xml:space="preserve"> </w:t>
      </w:r>
      <w:r>
        <w:rPr>
          <w:i/>
          <w:spacing w:val="-2"/>
          <w:sz w:val="24"/>
        </w:rPr>
        <w:t>Education</w:t>
      </w:r>
    </w:p>
    <w:p w:rsidR="00BC3CB7" w:rsidRDefault="00BC3CB7">
      <w:pPr>
        <w:jc w:val="both"/>
        <w:rPr>
          <w:i/>
          <w:sz w:val="24"/>
        </w:rPr>
        <w:sectPr w:rsidR="00BC3CB7">
          <w:headerReference w:type="even" r:id="rId1803"/>
          <w:headerReference w:type="default" r:id="rId1804"/>
          <w:footerReference w:type="default" r:id="rId1805"/>
          <w:headerReference w:type="first" r:id="rId1806"/>
          <w:pgSz w:w="8790" w:h="13050"/>
          <w:pgMar w:top="1060" w:right="992" w:bottom="920" w:left="1133" w:header="0" w:footer="738" w:gutter="0"/>
          <w:cols w:space="720"/>
        </w:sectPr>
      </w:pPr>
    </w:p>
    <w:p w:rsidR="00BC3CB7" w:rsidRDefault="00AF39CF">
      <w:pPr>
        <w:tabs>
          <w:tab w:val="left" w:pos="2099"/>
          <w:tab w:val="left" w:pos="3688"/>
          <w:tab w:val="left" w:pos="5099"/>
        </w:tabs>
        <w:spacing w:before="72" w:line="276" w:lineRule="auto"/>
        <w:ind w:left="569" w:right="420"/>
        <w:jc w:val="both"/>
        <w:rPr>
          <w:sz w:val="24"/>
        </w:rPr>
      </w:pPr>
      <w:r>
        <w:rPr>
          <w:i/>
          <w:sz w:val="24"/>
        </w:rPr>
        <w:lastRenderedPageBreak/>
        <w:t>in Character Development of Students in Religious-Based Schools</w:t>
      </w:r>
      <w:r>
        <w:rPr>
          <w:i/>
          <w:spacing w:val="-7"/>
          <w:sz w:val="24"/>
        </w:rPr>
        <w:t xml:space="preserve"> </w:t>
      </w:r>
      <w:r>
        <w:rPr>
          <w:i/>
          <w:sz w:val="24"/>
        </w:rPr>
        <w:t>:</w:t>
      </w:r>
      <w:r>
        <w:rPr>
          <w:i/>
          <w:sz w:val="24"/>
        </w:rPr>
        <w:tab/>
      </w:r>
      <w:r>
        <w:rPr>
          <w:i/>
          <w:spacing w:val="-2"/>
          <w:sz w:val="24"/>
        </w:rPr>
        <w:t>Narrative</w:t>
      </w:r>
      <w:r>
        <w:rPr>
          <w:i/>
          <w:sz w:val="24"/>
        </w:rPr>
        <w:tab/>
      </w:r>
      <w:r>
        <w:rPr>
          <w:i/>
          <w:spacing w:val="-2"/>
          <w:sz w:val="24"/>
        </w:rPr>
        <w:t>Review</w:t>
      </w:r>
      <w:r>
        <w:rPr>
          <w:spacing w:val="-2"/>
          <w:sz w:val="24"/>
        </w:rPr>
        <w:t>.</w:t>
      </w:r>
      <w:r>
        <w:rPr>
          <w:sz w:val="24"/>
        </w:rPr>
        <w:tab/>
      </w:r>
      <w:r>
        <w:rPr>
          <w:spacing w:val="-2"/>
          <w:sz w:val="24"/>
        </w:rPr>
        <w:t xml:space="preserve">1475–1488. </w:t>
      </w:r>
      <w:r>
        <w:rPr>
          <w:sz w:val="24"/>
        </w:rPr>
        <w:t>https://doi.org/10.47709/ educendikia.v4i03.</w:t>
      </w:r>
    </w:p>
    <w:p w:rsidR="00BC3CB7" w:rsidRDefault="00AF39CF">
      <w:pPr>
        <w:spacing w:line="276" w:lineRule="auto"/>
        <w:ind w:left="569" w:right="422" w:hanging="568"/>
        <w:jc w:val="both"/>
        <w:rPr>
          <w:sz w:val="24"/>
        </w:rPr>
      </w:pPr>
      <w:r>
        <w:rPr>
          <w:sz w:val="24"/>
        </w:rPr>
        <w:t>Sumartini,</w:t>
      </w:r>
      <w:r>
        <w:rPr>
          <w:spacing w:val="-12"/>
          <w:sz w:val="24"/>
        </w:rPr>
        <w:t xml:space="preserve"> </w:t>
      </w:r>
      <w:r>
        <w:rPr>
          <w:sz w:val="24"/>
        </w:rPr>
        <w:t>L.</w:t>
      </w:r>
      <w:r>
        <w:rPr>
          <w:spacing w:val="-14"/>
          <w:sz w:val="24"/>
        </w:rPr>
        <w:t xml:space="preserve"> </w:t>
      </w:r>
      <w:r>
        <w:rPr>
          <w:sz w:val="24"/>
        </w:rPr>
        <w:t>(2021).</w:t>
      </w:r>
      <w:r>
        <w:rPr>
          <w:spacing w:val="-13"/>
          <w:sz w:val="24"/>
        </w:rPr>
        <w:t xml:space="preserve"> </w:t>
      </w:r>
      <w:r>
        <w:rPr>
          <w:i/>
          <w:sz w:val="24"/>
        </w:rPr>
        <w:t>Pendidikan</w:t>
      </w:r>
      <w:r>
        <w:rPr>
          <w:i/>
          <w:spacing w:val="-15"/>
          <w:sz w:val="24"/>
        </w:rPr>
        <w:t xml:space="preserve"> </w:t>
      </w:r>
      <w:r>
        <w:rPr>
          <w:i/>
          <w:sz w:val="24"/>
        </w:rPr>
        <w:t>Agama</w:t>
      </w:r>
      <w:r>
        <w:rPr>
          <w:i/>
          <w:spacing w:val="-13"/>
          <w:sz w:val="24"/>
        </w:rPr>
        <w:t xml:space="preserve"> </w:t>
      </w:r>
      <w:r>
        <w:rPr>
          <w:i/>
          <w:sz w:val="24"/>
        </w:rPr>
        <w:t>Katolik:</w:t>
      </w:r>
      <w:r>
        <w:rPr>
          <w:i/>
          <w:spacing w:val="-13"/>
          <w:sz w:val="24"/>
        </w:rPr>
        <w:t xml:space="preserve"> </w:t>
      </w:r>
      <w:r>
        <w:rPr>
          <w:i/>
          <w:sz w:val="24"/>
        </w:rPr>
        <w:t>Tantangan</w:t>
      </w:r>
      <w:r>
        <w:rPr>
          <w:i/>
          <w:spacing w:val="-14"/>
          <w:sz w:val="24"/>
        </w:rPr>
        <w:t xml:space="preserve"> </w:t>
      </w:r>
      <w:r>
        <w:rPr>
          <w:i/>
          <w:sz w:val="24"/>
        </w:rPr>
        <w:t>dan Peluang di Era Digital</w:t>
      </w:r>
      <w:r>
        <w:rPr>
          <w:sz w:val="24"/>
        </w:rPr>
        <w:t>. Kanisius.</w:t>
      </w:r>
    </w:p>
    <w:p w:rsidR="00BC3CB7" w:rsidRDefault="00AF39CF">
      <w:pPr>
        <w:spacing w:line="276" w:lineRule="auto"/>
        <w:ind w:left="569" w:right="421" w:hanging="568"/>
        <w:jc w:val="both"/>
        <w:rPr>
          <w:sz w:val="24"/>
        </w:rPr>
      </w:pPr>
      <w:r>
        <w:rPr>
          <w:sz w:val="24"/>
        </w:rPr>
        <w:t xml:space="preserve">Sumiati, T., Kartimi, &amp; Rahtikawati, Y. (2025). </w:t>
      </w:r>
      <w:r>
        <w:rPr>
          <w:i/>
          <w:sz w:val="24"/>
        </w:rPr>
        <w:t>Manusia dan Alam Dalam Bingkai Harmoni</w:t>
      </w:r>
      <w:r>
        <w:rPr>
          <w:i/>
          <w:spacing w:val="-14"/>
          <w:sz w:val="24"/>
        </w:rPr>
        <w:t xml:space="preserve"> </w:t>
      </w:r>
      <w:r>
        <w:rPr>
          <w:i/>
          <w:sz w:val="24"/>
        </w:rPr>
        <w:t>: Menggali Konsep Pendidikan Organik Ki Hadjar Dewantara</w:t>
      </w:r>
      <w:r>
        <w:rPr>
          <w:sz w:val="24"/>
        </w:rPr>
        <w:t xml:space="preserve">. </w:t>
      </w:r>
      <w:r>
        <w:rPr>
          <w:i/>
          <w:sz w:val="24"/>
        </w:rPr>
        <w:t>4</w:t>
      </w:r>
      <w:r>
        <w:rPr>
          <w:sz w:val="24"/>
        </w:rPr>
        <w:t>(1), 9–14.</w:t>
      </w:r>
    </w:p>
    <w:p w:rsidR="00BC3CB7" w:rsidRDefault="00AF39CF">
      <w:pPr>
        <w:pStyle w:val="BodyText"/>
        <w:tabs>
          <w:tab w:val="left" w:pos="2987"/>
          <w:tab w:val="left" w:pos="5100"/>
        </w:tabs>
        <w:spacing w:line="276" w:lineRule="auto"/>
        <w:ind w:left="569" w:right="420" w:hanging="568"/>
      </w:pPr>
      <w:r>
        <w:t>Suparjo, S., Hanif, M., Dimas, I. S., Suwito, S., &amp; Efendi, A. (2022). Inclusive religious education to develop religious tolerance</w:t>
      </w:r>
      <w:r>
        <w:rPr>
          <w:spacing w:val="-11"/>
        </w:rPr>
        <w:t xml:space="preserve"> </w:t>
      </w:r>
      <w:r>
        <w:t>among</w:t>
      </w:r>
      <w:r>
        <w:rPr>
          <w:spacing w:val="-11"/>
        </w:rPr>
        <w:t xml:space="preserve"> </w:t>
      </w:r>
      <w:r>
        <w:t>teenagers.</w:t>
      </w:r>
      <w:r>
        <w:rPr>
          <w:spacing w:val="-9"/>
        </w:rPr>
        <w:t xml:space="preserve"> </w:t>
      </w:r>
      <w:r>
        <w:rPr>
          <w:i/>
        </w:rPr>
        <w:t>Cypriot</w:t>
      </w:r>
      <w:r>
        <w:rPr>
          <w:i/>
          <w:spacing w:val="-12"/>
        </w:rPr>
        <w:t xml:space="preserve"> </w:t>
      </w:r>
      <w:r>
        <w:rPr>
          <w:i/>
        </w:rPr>
        <w:t>Journal</w:t>
      </w:r>
      <w:r>
        <w:rPr>
          <w:i/>
          <w:spacing w:val="-11"/>
        </w:rPr>
        <w:t xml:space="preserve"> </w:t>
      </w:r>
      <w:r>
        <w:rPr>
          <w:i/>
        </w:rPr>
        <w:t>of</w:t>
      </w:r>
      <w:r>
        <w:rPr>
          <w:i/>
          <w:spacing w:val="-11"/>
        </w:rPr>
        <w:t xml:space="preserve"> </w:t>
      </w:r>
      <w:r>
        <w:rPr>
          <w:i/>
        </w:rPr>
        <w:t xml:space="preserve">Educational </w:t>
      </w:r>
      <w:r>
        <w:rPr>
          <w:i/>
          <w:spacing w:val="-2"/>
        </w:rPr>
        <w:t>Sciences</w:t>
      </w:r>
      <w:r>
        <w:rPr>
          <w:spacing w:val="-2"/>
        </w:rPr>
        <w:t>,</w:t>
      </w:r>
      <w:r>
        <w:tab/>
      </w:r>
      <w:r>
        <w:rPr>
          <w:i/>
          <w:spacing w:val="-2"/>
        </w:rPr>
        <w:t>17</w:t>
      </w:r>
      <w:r>
        <w:rPr>
          <w:spacing w:val="-2"/>
        </w:rPr>
        <w:t>(8),</w:t>
      </w:r>
      <w:r>
        <w:tab/>
      </w:r>
      <w:r>
        <w:rPr>
          <w:spacing w:val="-2"/>
        </w:rPr>
        <w:t>2861–2876.</w:t>
      </w:r>
    </w:p>
    <w:p w:rsidR="00BC3CB7" w:rsidRDefault="00AF39CF">
      <w:pPr>
        <w:pStyle w:val="BodyText"/>
        <w:ind w:left="569"/>
        <w:jc w:val="left"/>
      </w:pPr>
      <w:r>
        <w:rPr>
          <w:spacing w:val="-2"/>
        </w:rPr>
        <w:t>https://doi.org/10.18844/cjes.v17i8.7135</w:t>
      </w:r>
    </w:p>
    <w:p w:rsidR="00BC3CB7" w:rsidRDefault="00AF39CF">
      <w:pPr>
        <w:spacing w:before="42" w:line="276" w:lineRule="auto"/>
        <w:ind w:left="569" w:right="420" w:hanging="568"/>
        <w:jc w:val="both"/>
        <w:rPr>
          <w:sz w:val="24"/>
        </w:rPr>
      </w:pPr>
      <w:r>
        <w:rPr>
          <w:sz w:val="24"/>
        </w:rPr>
        <w:t>Supriatna,</w:t>
      </w:r>
      <w:r>
        <w:rPr>
          <w:spacing w:val="-9"/>
          <w:sz w:val="24"/>
        </w:rPr>
        <w:t xml:space="preserve"> </w:t>
      </w:r>
      <w:r>
        <w:rPr>
          <w:sz w:val="24"/>
        </w:rPr>
        <w:t>J.</w:t>
      </w:r>
      <w:r>
        <w:rPr>
          <w:spacing w:val="-9"/>
          <w:sz w:val="24"/>
        </w:rPr>
        <w:t xml:space="preserve"> </w:t>
      </w:r>
      <w:r>
        <w:rPr>
          <w:sz w:val="24"/>
        </w:rPr>
        <w:t>(2018).</w:t>
      </w:r>
      <w:r>
        <w:rPr>
          <w:spacing w:val="-10"/>
          <w:sz w:val="24"/>
        </w:rPr>
        <w:t xml:space="preserve"> </w:t>
      </w:r>
      <w:r>
        <w:rPr>
          <w:i/>
          <w:sz w:val="24"/>
        </w:rPr>
        <w:t>Konservasi</w:t>
      </w:r>
      <w:r>
        <w:rPr>
          <w:i/>
          <w:spacing w:val="-10"/>
          <w:sz w:val="24"/>
        </w:rPr>
        <w:t xml:space="preserve"> </w:t>
      </w:r>
      <w:r>
        <w:rPr>
          <w:i/>
          <w:sz w:val="24"/>
        </w:rPr>
        <w:t>Biodiversitas:</w:t>
      </w:r>
      <w:r>
        <w:rPr>
          <w:i/>
          <w:spacing w:val="-9"/>
          <w:sz w:val="24"/>
        </w:rPr>
        <w:t xml:space="preserve"> </w:t>
      </w:r>
      <w:r>
        <w:rPr>
          <w:i/>
          <w:sz w:val="24"/>
        </w:rPr>
        <w:t>Teori</w:t>
      </w:r>
      <w:r>
        <w:rPr>
          <w:i/>
          <w:spacing w:val="-9"/>
          <w:sz w:val="24"/>
        </w:rPr>
        <w:t xml:space="preserve"> </w:t>
      </w:r>
      <w:r>
        <w:rPr>
          <w:i/>
          <w:sz w:val="24"/>
        </w:rPr>
        <w:t>dan</w:t>
      </w:r>
      <w:r>
        <w:rPr>
          <w:i/>
          <w:spacing w:val="-11"/>
          <w:sz w:val="24"/>
        </w:rPr>
        <w:t xml:space="preserve"> </w:t>
      </w:r>
      <w:r>
        <w:rPr>
          <w:i/>
          <w:sz w:val="24"/>
        </w:rPr>
        <w:t>Praktik di Indonesia</w:t>
      </w:r>
      <w:r>
        <w:rPr>
          <w:sz w:val="24"/>
        </w:rPr>
        <w:t>. Yayasan Obor Indonesia.</w:t>
      </w:r>
    </w:p>
    <w:p w:rsidR="00BC3CB7" w:rsidRDefault="00AF39CF">
      <w:pPr>
        <w:pStyle w:val="BodyText"/>
        <w:spacing w:line="276" w:lineRule="auto"/>
        <w:ind w:left="569" w:right="420" w:hanging="568"/>
      </w:pPr>
      <w:r>
        <w:t>Suratminto, L. (2009). Harimurti Kridalaksana, Kamus Linguistik. Fourth Edition. Jakarta: Gramedia Pustaka Utama,</w:t>
      </w:r>
      <w:r>
        <w:rPr>
          <w:spacing w:val="8"/>
        </w:rPr>
        <w:t xml:space="preserve"> </w:t>
      </w:r>
      <w:r>
        <w:t>2008,</w:t>
      </w:r>
      <w:r>
        <w:rPr>
          <w:spacing w:val="11"/>
        </w:rPr>
        <w:t xml:space="preserve"> </w:t>
      </w:r>
      <w:r>
        <w:t>li</w:t>
      </w:r>
      <w:r>
        <w:rPr>
          <w:spacing w:val="9"/>
        </w:rPr>
        <w:t xml:space="preserve"> </w:t>
      </w:r>
      <w:r>
        <w:t>+</w:t>
      </w:r>
      <w:r>
        <w:rPr>
          <w:spacing w:val="10"/>
        </w:rPr>
        <w:t xml:space="preserve"> </w:t>
      </w:r>
      <w:r>
        <w:t>316</w:t>
      </w:r>
      <w:r>
        <w:rPr>
          <w:spacing w:val="8"/>
        </w:rPr>
        <w:t xml:space="preserve"> </w:t>
      </w:r>
      <w:r>
        <w:t>pp.</w:t>
      </w:r>
      <w:r>
        <w:rPr>
          <w:spacing w:val="9"/>
        </w:rPr>
        <w:t xml:space="preserve"> </w:t>
      </w:r>
      <w:r>
        <w:t>[First</w:t>
      </w:r>
      <w:r>
        <w:rPr>
          <w:spacing w:val="10"/>
        </w:rPr>
        <w:t xml:space="preserve"> </w:t>
      </w:r>
      <w:r>
        <w:t>edition</w:t>
      </w:r>
      <w:r>
        <w:rPr>
          <w:spacing w:val="9"/>
        </w:rPr>
        <w:t xml:space="preserve"> </w:t>
      </w:r>
      <w:r>
        <w:t>1982.]</w:t>
      </w:r>
      <w:r>
        <w:rPr>
          <w:spacing w:val="8"/>
        </w:rPr>
        <w:t xml:space="preserve"> </w:t>
      </w:r>
      <w:r>
        <w:t>ISBN</w:t>
      </w:r>
      <w:r>
        <w:rPr>
          <w:spacing w:val="10"/>
        </w:rPr>
        <w:t xml:space="preserve"> </w:t>
      </w:r>
      <w:r>
        <w:rPr>
          <w:spacing w:val="-4"/>
        </w:rPr>
        <w:t>978-</w:t>
      </w:r>
    </w:p>
    <w:p w:rsidR="00BC3CB7" w:rsidRDefault="00AF39CF">
      <w:pPr>
        <w:spacing w:line="276" w:lineRule="auto"/>
        <w:ind w:left="569" w:right="420"/>
        <w:jc w:val="both"/>
        <w:rPr>
          <w:sz w:val="24"/>
        </w:rPr>
      </w:pPr>
      <w:r>
        <w:rPr>
          <w:sz w:val="24"/>
        </w:rPr>
        <w:t xml:space="preserve">979-22-3570-8. Price: IDR 49,500 (soft cover). </w:t>
      </w:r>
      <w:r>
        <w:rPr>
          <w:i/>
          <w:sz w:val="24"/>
        </w:rPr>
        <w:t>Wacana, Journal of the Humanities of Indonesia</w:t>
      </w:r>
      <w:r>
        <w:rPr>
          <w:sz w:val="24"/>
        </w:rPr>
        <w:t xml:space="preserve">, </w:t>
      </w:r>
      <w:r>
        <w:rPr>
          <w:i/>
          <w:sz w:val="24"/>
        </w:rPr>
        <w:t>11</w:t>
      </w:r>
      <w:r>
        <w:rPr>
          <w:sz w:val="24"/>
        </w:rPr>
        <w:t xml:space="preserve">(2), 339. </w:t>
      </w:r>
      <w:r>
        <w:rPr>
          <w:spacing w:val="-2"/>
          <w:sz w:val="24"/>
        </w:rPr>
        <w:t>https://doi.org/10.17510/wjhi.v11i2.166</w:t>
      </w:r>
    </w:p>
    <w:p w:rsidR="00BC3CB7" w:rsidRDefault="00AF39CF">
      <w:pPr>
        <w:spacing w:line="276" w:lineRule="auto"/>
        <w:ind w:left="569" w:right="421" w:hanging="568"/>
        <w:jc w:val="both"/>
        <w:rPr>
          <w:sz w:val="24"/>
        </w:rPr>
      </w:pPr>
      <w:r>
        <w:rPr>
          <w:sz w:val="24"/>
        </w:rPr>
        <w:t xml:space="preserve">Surpi, N. K. (2023). </w:t>
      </w:r>
      <w:r>
        <w:rPr>
          <w:i/>
          <w:sz w:val="24"/>
        </w:rPr>
        <w:t>Yoga Sūtra Patañjali: Interpretasi &amp; Relevansinya</w:t>
      </w:r>
      <w:r>
        <w:rPr>
          <w:i/>
          <w:spacing w:val="-15"/>
          <w:sz w:val="24"/>
        </w:rPr>
        <w:t xml:space="preserve"> </w:t>
      </w:r>
      <w:r>
        <w:rPr>
          <w:i/>
          <w:sz w:val="24"/>
        </w:rPr>
        <w:t>dengan</w:t>
      </w:r>
      <w:r>
        <w:rPr>
          <w:i/>
          <w:spacing w:val="-15"/>
          <w:sz w:val="24"/>
        </w:rPr>
        <w:t xml:space="preserve"> </w:t>
      </w:r>
      <w:r>
        <w:rPr>
          <w:i/>
          <w:sz w:val="24"/>
        </w:rPr>
        <w:t>Upaya</w:t>
      </w:r>
      <w:r>
        <w:rPr>
          <w:i/>
          <w:spacing w:val="-15"/>
          <w:sz w:val="24"/>
        </w:rPr>
        <w:t xml:space="preserve"> </w:t>
      </w:r>
      <w:r>
        <w:rPr>
          <w:i/>
          <w:sz w:val="24"/>
        </w:rPr>
        <w:t>Meningkatkan</w:t>
      </w:r>
      <w:r>
        <w:rPr>
          <w:i/>
          <w:spacing w:val="-15"/>
          <w:sz w:val="24"/>
        </w:rPr>
        <w:t xml:space="preserve"> </w:t>
      </w:r>
      <w:r>
        <w:rPr>
          <w:i/>
          <w:sz w:val="24"/>
        </w:rPr>
        <w:t>Kualitas</w:t>
      </w:r>
      <w:r>
        <w:rPr>
          <w:i/>
          <w:spacing w:val="-15"/>
          <w:sz w:val="24"/>
        </w:rPr>
        <w:t xml:space="preserve"> </w:t>
      </w:r>
      <w:r>
        <w:rPr>
          <w:i/>
          <w:sz w:val="24"/>
        </w:rPr>
        <w:t>Hidup Manusia di Abad ke-21</w:t>
      </w:r>
      <w:r>
        <w:rPr>
          <w:sz w:val="24"/>
        </w:rPr>
        <w:t>. PT. Dharma Pustaka Utama.</w:t>
      </w:r>
    </w:p>
    <w:p w:rsidR="00BC3CB7" w:rsidRDefault="00AF39CF">
      <w:pPr>
        <w:spacing w:line="276" w:lineRule="auto"/>
        <w:ind w:left="569" w:right="421" w:hanging="568"/>
        <w:jc w:val="both"/>
        <w:rPr>
          <w:sz w:val="24"/>
        </w:rPr>
      </w:pPr>
      <w:r>
        <w:rPr>
          <w:sz w:val="24"/>
        </w:rPr>
        <w:t xml:space="preserve">Suryaman. (2019). </w:t>
      </w:r>
      <w:r>
        <w:rPr>
          <w:i/>
          <w:sz w:val="24"/>
        </w:rPr>
        <w:t>Multikultural dalam Manajemen Pendidikan di</w:t>
      </w:r>
      <w:r>
        <w:rPr>
          <w:i/>
          <w:spacing w:val="-15"/>
          <w:sz w:val="24"/>
        </w:rPr>
        <w:t xml:space="preserve"> </w:t>
      </w:r>
      <w:r>
        <w:rPr>
          <w:i/>
          <w:sz w:val="24"/>
        </w:rPr>
        <w:t>Sekolah</w:t>
      </w:r>
      <w:r>
        <w:rPr>
          <w:i/>
          <w:spacing w:val="-14"/>
          <w:sz w:val="24"/>
        </w:rPr>
        <w:t xml:space="preserve"> </w:t>
      </w:r>
      <w:r>
        <w:rPr>
          <w:i/>
          <w:sz w:val="24"/>
        </w:rPr>
        <w:t>Dasar:</w:t>
      </w:r>
      <w:r>
        <w:rPr>
          <w:i/>
          <w:spacing w:val="-14"/>
          <w:sz w:val="24"/>
        </w:rPr>
        <w:t xml:space="preserve"> </w:t>
      </w:r>
      <w:r>
        <w:rPr>
          <w:i/>
          <w:sz w:val="24"/>
        </w:rPr>
        <w:t>Konsep,</w:t>
      </w:r>
      <w:r>
        <w:rPr>
          <w:i/>
          <w:spacing w:val="-14"/>
          <w:sz w:val="24"/>
        </w:rPr>
        <w:t xml:space="preserve"> </w:t>
      </w:r>
      <w:r>
        <w:rPr>
          <w:i/>
          <w:sz w:val="24"/>
        </w:rPr>
        <w:t>Teori,</w:t>
      </w:r>
      <w:r>
        <w:rPr>
          <w:i/>
          <w:spacing w:val="-15"/>
          <w:sz w:val="24"/>
        </w:rPr>
        <w:t xml:space="preserve"> </w:t>
      </w:r>
      <w:r>
        <w:rPr>
          <w:i/>
          <w:sz w:val="24"/>
        </w:rPr>
        <w:t>Aplikasi,</w:t>
      </w:r>
      <w:r>
        <w:rPr>
          <w:i/>
          <w:spacing w:val="-15"/>
          <w:sz w:val="24"/>
        </w:rPr>
        <w:t xml:space="preserve"> </w:t>
      </w:r>
      <w:r>
        <w:rPr>
          <w:i/>
          <w:sz w:val="24"/>
        </w:rPr>
        <w:t>dan</w:t>
      </w:r>
      <w:r>
        <w:rPr>
          <w:i/>
          <w:spacing w:val="-14"/>
          <w:sz w:val="24"/>
        </w:rPr>
        <w:t xml:space="preserve"> </w:t>
      </w:r>
      <w:r>
        <w:rPr>
          <w:i/>
          <w:sz w:val="24"/>
        </w:rPr>
        <w:t xml:space="preserve">Hasil-Hasil Penelitian. </w:t>
      </w:r>
      <w:r>
        <w:rPr>
          <w:sz w:val="24"/>
        </w:rPr>
        <w:t>Edulitera.</w:t>
      </w:r>
    </w:p>
    <w:p w:rsidR="00BC3CB7" w:rsidRDefault="00AF39CF">
      <w:pPr>
        <w:spacing w:before="1" w:line="276" w:lineRule="auto"/>
        <w:ind w:left="569" w:right="421" w:hanging="568"/>
        <w:jc w:val="both"/>
        <w:rPr>
          <w:sz w:val="24"/>
        </w:rPr>
      </w:pPr>
      <w:r>
        <w:rPr>
          <w:sz w:val="24"/>
        </w:rPr>
        <w:t xml:space="preserve">Susanti, B. R. (2016). </w:t>
      </w:r>
      <w:r>
        <w:rPr>
          <w:i/>
          <w:sz w:val="24"/>
        </w:rPr>
        <w:t>Manajemen Keterlibatan Sosial Gereja: Studi</w:t>
      </w:r>
      <w:r>
        <w:rPr>
          <w:i/>
          <w:spacing w:val="-3"/>
          <w:sz w:val="24"/>
        </w:rPr>
        <w:t xml:space="preserve"> </w:t>
      </w:r>
      <w:r>
        <w:rPr>
          <w:i/>
          <w:sz w:val="24"/>
        </w:rPr>
        <w:t>Kasus</w:t>
      </w:r>
      <w:r>
        <w:rPr>
          <w:i/>
          <w:spacing w:val="-2"/>
          <w:sz w:val="24"/>
        </w:rPr>
        <w:t xml:space="preserve"> </w:t>
      </w:r>
      <w:r>
        <w:rPr>
          <w:i/>
          <w:sz w:val="24"/>
        </w:rPr>
        <w:t>Pemanfaatan</w:t>
      </w:r>
      <w:r>
        <w:rPr>
          <w:i/>
          <w:spacing w:val="-3"/>
          <w:sz w:val="24"/>
        </w:rPr>
        <w:t xml:space="preserve"> </w:t>
      </w:r>
      <w:r>
        <w:rPr>
          <w:i/>
          <w:sz w:val="24"/>
        </w:rPr>
        <w:t>Dana</w:t>
      </w:r>
      <w:r>
        <w:rPr>
          <w:i/>
          <w:spacing w:val="-6"/>
          <w:sz w:val="24"/>
        </w:rPr>
        <w:t xml:space="preserve"> </w:t>
      </w:r>
      <w:r>
        <w:rPr>
          <w:i/>
          <w:sz w:val="24"/>
        </w:rPr>
        <w:t>Aksi</w:t>
      </w:r>
      <w:r>
        <w:rPr>
          <w:i/>
          <w:spacing w:val="-3"/>
          <w:sz w:val="24"/>
        </w:rPr>
        <w:t xml:space="preserve"> </w:t>
      </w:r>
      <w:r>
        <w:rPr>
          <w:i/>
          <w:sz w:val="24"/>
        </w:rPr>
        <w:t>Puasa</w:t>
      </w:r>
      <w:r>
        <w:rPr>
          <w:i/>
          <w:spacing w:val="-3"/>
          <w:sz w:val="24"/>
        </w:rPr>
        <w:t xml:space="preserve"> </w:t>
      </w:r>
      <w:r>
        <w:rPr>
          <w:i/>
          <w:sz w:val="24"/>
        </w:rPr>
        <w:t>Pembangunan di Keuskupan Agung Kupang</w:t>
      </w:r>
      <w:r>
        <w:rPr>
          <w:sz w:val="24"/>
        </w:rPr>
        <w:t>.</w:t>
      </w:r>
    </w:p>
    <w:p w:rsidR="00BC3CB7" w:rsidRDefault="00AF39CF">
      <w:pPr>
        <w:spacing w:line="276" w:lineRule="auto"/>
        <w:ind w:left="569" w:right="422" w:hanging="568"/>
        <w:jc w:val="both"/>
        <w:rPr>
          <w:sz w:val="24"/>
        </w:rPr>
      </w:pPr>
      <w:r>
        <w:rPr>
          <w:spacing w:val="-2"/>
          <w:sz w:val="24"/>
        </w:rPr>
        <w:t>Susanti,</w:t>
      </w:r>
      <w:r>
        <w:rPr>
          <w:spacing w:val="-8"/>
          <w:sz w:val="24"/>
        </w:rPr>
        <w:t xml:space="preserve"> </w:t>
      </w:r>
      <w:r>
        <w:rPr>
          <w:spacing w:val="-2"/>
          <w:sz w:val="24"/>
        </w:rPr>
        <w:t>E.,</w:t>
      </w:r>
      <w:r>
        <w:rPr>
          <w:spacing w:val="-8"/>
          <w:sz w:val="24"/>
        </w:rPr>
        <w:t xml:space="preserve"> </w:t>
      </w:r>
      <w:r>
        <w:rPr>
          <w:spacing w:val="-2"/>
          <w:sz w:val="24"/>
        </w:rPr>
        <w:t>Nasution,</w:t>
      </w:r>
      <w:r>
        <w:rPr>
          <w:spacing w:val="-13"/>
          <w:sz w:val="24"/>
        </w:rPr>
        <w:t xml:space="preserve"> </w:t>
      </w:r>
      <w:r>
        <w:rPr>
          <w:spacing w:val="-2"/>
          <w:sz w:val="24"/>
        </w:rPr>
        <w:t>T.,</w:t>
      </w:r>
      <w:r>
        <w:rPr>
          <w:spacing w:val="-7"/>
          <w:sz w:val="24"/>
        </w:rPr>
        <w:t xml:space="preserve"> </w:t>
      </w:r>
      <w:r>
        <w:rPr>
          <w:spacing w:val="-2"/>
          <w:sz w:val="24"/>
        </w:rPr>
        <w:t>&amp;</w:t>
      </w:r>
      <w:r>
        <w:rPr>
          <w:spacing w:val="-8"/>
          <w:sz w:val="24"/>
        </w:rPr>
        <w:t xml:space="preserve"> </w:t>
      </w:r>
      <w:r>
        <w:rPr>
          <w:spacing w:val="-2"/>
          <w:sz w:val="24"/>
        </w:rPr>
        <w:t>Simamora,</w:t>
      </w:r>
      <w:r>
        <w:rPr>
          <w:spacing w:val="-8"/>
          <w:sz w:val="24"/>
        </w:rPr>
        <w:t xml:space="preserve"> </w:t>
      </w:r>
      <w:r>
        <w:rPr>
          <w:spacing w:val="-2"/>
          <w:sz w:val="24"/>
        </w:rPr>
        <w:t>S.</w:t>
      </w:r>
      <w:r>
        <w:rPr>
          <w:spacing w:val="-7"/>
          <w:sz w:val="24"/>
        </w:rPr>
        <w:t xml:space="preserve"> </w:t>
      </w:r>
      <w:r>
        <w:rPr>
          <w:spacing w:val="-2"/>
          <w:sz w:val="24"/>
        </w:rPr>
        <w:t>K.</w:t>
      </w:r>
      <w:r>
        <w:rPr>
          <w:spacing w:val="-7"/>
          <w:sz w:val="24"/>
        </w:rPr>
        <w:t xml:space="preserve"> </w:t>
      </w:r>
      <w:r>
        <w:rPr>
          <w:spacing w:val="-2"/>
          <w:sz w:val="24"/>
        </w:rPr>
        <w:t>(2023).</w:t>
      </w:r>
      <w:r>
        <w:rPr>
          <w:spacing w:val="-5"/>
          <w:sz w:val="24"/>
        </w:rPr>
        <w:t xml:space="preserve"> </w:t>
      </w:r>
      <w:r>
        <w:rPr>
          <w:i/>
          <w:spacing w:val="-2"/>
          <w:sz w:val="24"/>
        </w:rPr>
        <w:t>Peran</w:t>
      </w:r>
      <w:r>
        <w:rPr>
          <w:i/>
          <w:spacing w:val="-9"/>
          <w:sz w:val="24"/>
        </w:rPr>
        <w:t xml:space="preserve"> </w:t>
      </w:r>
      <w:r>
        <w:rPr>
          <w:i/>
          <w:spacing w:val="-2"/>
          <w:sz w:val="24"/>
        </w:rPr>
        <w:t xml:space="preserve">Dosen </w:t>
      </w:r>
      <w:r>
        <w:rPr>
          <w:i/>
          <w:sz w:val="24"/>
        </w:rPr>
        <w:t>IPS Dalam Membangun Karakter (Disiplin, Jujur, dan Bertanggung Jawab) Pada Mahasiswa Prodi Tadris IPS FITK UINSU Medan</w:t>
      </w:r>
      <w:r>
        <w:rPr>
          <w:sz w:val="24"/>
        </w:rPr>
        <w:t>. UINSU Medan.</w:t>
      </w:r>
    </w:p>
    <w:p w:rsidR="00BC3CB7" w:rsidRDefault="00BC3CB7">
      <w:pPr>
        <w:spacing w:line="276" w:lineRule="auto"/>
        <w:jc w:val="both"/>
        <w:rPr>
          <w:sz w:val="24"/>
        </w:rPr>
        <w:sectPr w:rsidR="00BC3CB7">
          <w:headerReference w:type="even" r:id="rId1807"/>
          <w:headerReference w:type="default" r:id="rId1808"/>
          <w:footerReference w:type="default" r:id="rId1809"/>
          <w:headerReference w:type="first" r:id="rId1810"/>
          <w:pgSz w:w="8790" w:h="13050"/>
          <w:pgMar w:top="1060" w:right="992" w:bottom="920" w:left="1133" w:header="0" w:footer="738" w:gutter="0"/>
          <w:cols w:space="720"/>
        </w:sectPr>
      </w:pPr>
    </w:p>
    <w:p w:rsidR="00BC3CB7" w:rsidRDefault="00AF39CF">
      <w:pPr>
        <w:tabs>
          <w:tab w:val="left" w:pos="3591"/>
          <w:tab w:val="left" w:pos="5744"/>
        </w:tabs>
        <w:spacing w:before="72" w:line="276" w:lineRule="auto"/>
        <w:ind w:left="853" w:right="119" w:hanging="568"/>
        <w:jc w:val="both"/>
        <w:rPr>
          <w:sz w:val="24"/>
        </w:rPr>
      </w:pPr>
      <w:r>
        <w:rPr>
          <w:sz w:val="24"/>
        </w:rPr>
        <w:lastRenderedPageBreak/>
        <w:t xml:space="preserve">Susanti, S., &amp; Rokhman, M. (2022). Fostering Learners’ Interpersonal Intelligence through Religious Extracurricular Activities: A Case Study in An Islamic School. </w:t>
      </w:r>
      <w:r>
        <w:rPr>
          <w:i/>
          <w:sz w:val="24"/>
        </w:rPr>
        <w:t xml:space="preserve">Tafkir: Interdisciplinary Journal of Islamic </w:t>
      </w:r>
      <w:r>
        <w:rPr>
          <w:i/>
          <w:spacing w:val="-2"/>
          <w:sz w:val="24"/>
        </w:rPr>
        <w:t>Education</w:t>
      </w:r>
      <w:r>
        <w:rPr>
          <w:spacing w:val="-2"/>
          <w:sz w:val="24"/>
        </w:rPr>
        <w:t>,</w:t>
      </w:r>
      <w:r>
        <w:rPr>
          <w:sz w:val="24"/>
        </w:rPr>
        <w:tab/>
      </w:r>
      <w:r>
        <w:rPr>
          <w:i/>
          <w:spacing w:val="-2"/>
          <w:sz w:val="24"/>
        </w:rPr>
        <w:t>3</w:t>
      </w:r>
      <w:r>
        <w:rPr>
          <w:spacing w:val="-2"/>
          <w:sz w:val="24"/>
        </w:rPr>
        <w:t>(1),</w:t>
      </w:r>
      <w:r>
        <w:rPr>
          <w:sz w:val="24"/>
        </w:rPr>
        <w:tab/>
      </w:r>
      <w:r>
        <w:rPr>
          <w:spacing w:val="-2"/>
          <w:sz w:val="24"/>
        </w:rPr>
        <w:t>92–104. https://doi.org/10.31538/tijie.v3i1.115</w:t>
      </w:r>
    </w:p>
    <w:p w:rsidR="00BC3CB7" w:rsidRDefault="00AF39CF">
      <w:pPr>
        <w:spacing w:line="276" w:lineRule="auto"/>
        <w:ind w:left="853" w:right="137" w:hanging="568"/>
        <w:jc w:val="both"/>
        <w:rPr>
          <w:sz w:val="24"/>
        </w:rPr>
      </w:pPr>
      <w:r>
        <w:rPr>
          <w:sz w:val="24"/>
        </w:rPr>
        <w:t xml:space="preserve">Susetyo, B. (2013). </w:t>
      </w:r>
      <w:r>
        <w:rPr>
          <w:i/>
          <w:sz w:val="24"/>
        </w:rPr>
        <w:t>Politik Pendidikan Penguasa</w:t>
      </w:r>
      <w:r>
        <w:rPr>
          <w:sz w:val="24"/>
        </w:rPr>
        <w:t xml:space="preserve">. LKis Printing </w:t>
      </w:r>
      <w:r>
        <w:rPr>
          <w:spacing w:val="-2"/>
          <w:sz w:val="24"/>
        </w:rPr>
        <w:t>Cemerlang.</w:t>
      </w:r>
    </w:p>
    <w:p w:rsidR="00BC3CB7" w:rsidRDefault="00AF39CF">
      <w:pPr>
        <w:spacing w:line="276" w:lineRule="auto"/>
        <w:ind w:left="853" w:right="138" w:hanging="568"/>
        <w:jc w:val="both"/>
        <w:rPr>
          <w:sz w:val="24"/>
        </w:rPr>
      </w:pPr>
      <w:r>
        <w:rPr>
          <w:sz w:val="24"/>
        </w:rPr>
        <w:t>Suswakara, I., Dore,</w:t>
      </w:r>
      <w:r>
        <w:rPr>
          <w:spacing w:val="-2"/>
          <w:sz w:val="24"/>
        </w:rPr>
        <w:t xml:space="preserve"> </w:t>
      </w:r>
      <w:r>
        <w:rPr>
          <w:sz w:val="24"/>
        </w:rPr>
        <w:t xml:space="preserve">A., Atasoge, W., &amp; Ekasari, P. M. (2024). </w:t>
      </w:r>
      <w:r>
        <w:rPr>
          <w:i/>
          <w:sz w:val="24"/>
        </w:rPr>
        <w:t>Fostering Religious Tolerance in Catholic Religious Education</w:t>
      </w:r>
      <w:r>
        <w:rPr>
          <w:i/>
          <w:spacing w:val="-15"/>
          <w:sz w:val="24"/>
        </w:rPr>
        <w:t xml:space="preserve"> </w:t>
      </w:r>
      <w:r>
        <w:rPr>
          <w:i/>
          <w:sz w:val="24"/>
        </w:rPr>
        <w:t>: A Study of Policy Impact in Indonesia</w:t>
      </w:r>
      <w:r>
        <w:rPr>
          <w:sz w:val="24"/>
        </w:rPr>
        <w:t xml:space="preserve">. </w:t>
      </w:r>
      <w:r>
        <w:rPr>
          <w:i/>
          <w:sz w:val="24"/>
        </w:rPr>
        <w:t>22</w:t>
      </w:r>
      <w:r>
        <w:rPr>
          <w:sz w:val="24"/>
        </w:rPr>
        <w:t xml:space="preserve">(2), </w:t>
      </w:r>
      <w:r>
        <w:rPr>
          <w:spacing w:val="-2"/>
          <w:sz w:val="24"/>
        </w:rPr>
        <w:t>221–243.</w:t>
      </w:r>
    </w:p>
    <w:p w:rsidR="00BC3CB7" w:rsidRDefault="00AF39CF">
      <w:pPr>
        <w:pStyle w:val="BodyText"/>
        <w:spacing w:line="276" w:lineRule="auto"/>
        <w:ind w:left="853" w:right="139" w:hanging="568"/>
      </w:pPr>
      <w:r>
        <w:t xml:space="preserve">Sutrisno, A. (2024). Pendampingan Orang Muda Katolik masa kini: Menghadapi Keseimbangan Antara Duniawi dan Rohani: Pendekatan Holistik dalam Pendampingan Orang Muda Katolik. </w:t>
      </w:r>
      <w:r>
        <w:rPr>
          <w:i/>
        </w:rPr>
        <w:t>Journal Focus</w:t>
      </w:r>
      <w:r>
        <w:t xml:space="preserve">, </w:t>
      </w:r>
      <w:r>
        <w:rPr>
          <w:i/>
        </w:rPr>
        <w:t>5</w:t>
      </w:r>
      <w:r>
        <w:t>(1), 121–132.</w:t>
      </w:r>
    </w:p>
    <w:p w:rsidR="00BC3CB7" w:rsidRDefault="00AF39CF">
      <w:pPr>
        <w:spacing w:before="1" w:line="276" w:lineRule="auto"/>
        <w:ind w:left="853" w:right="138" w:hanging="568"/>
        <w:jc w:val="both"/>
        <w:rPr>
          <w:sz w:val="24"/>
        </w:rPr>
      </w:pPr>
      <w:r>
        <w:rPr>
          <w:sz w:val="24"/>
        </w:rPr>
        <w:t xml:space="preserve">Syahid, S. M. &amp; A. (2024). </w:t>
      </w:r>
      <w:r>
        <w:rPr>
          <w:i/>
          <w:sz w:val="24"/>
        </w:rPr>
        <w:t xml:space="preserve">Strategi Pembelajaran Pendidikan Agama Islam Perspektif Multikultural. </w:t>
      </w:r>
      <w:r>
        <w:rPr>
          <w:sz w:val="24"/>
        </w:rPr>
        <w:t>Litnus.</w:t>
      </w:r>
    </w:p>
    <w:p w:rsidR="00BC3CB7" w:rsidRDefault="00AF39CF">
      <w:pPr>
        <w:spacing w:line="275" w:lineRule="exact"/>
        <w:ind w:left="285"/>
        <w:jc w:val="both"/>
        <w:rPr>
          <w:sz w:val="24"/>
        </w:rPr>
      </w:pPr>
      <w:r>
        <w:rPr>
          <w:sz w:val="24"/>
        </w:rPr>
        <w:t>Syamsul</w:t>
      </w:r>
      <w:r>
        <w:rPr>
          <w:spacing w:val="46"/>
          <w:sz w:val="24"/>
        </w:rPr>
        <w:t xml:space="preserve"> </w:t>
      </w:r>
      <w:r>
        <w:rPr>
          <w:sz w:val="24"/>
        </w:rPr>
        <w:t>Arifin,</w:t>
      </w:r>
      <w:r>
        <w:rPr>
          <w:spacing w:val="61"/>
          <w:sz w:val="24"/>
        </w:rPr>
        <w:t xml:space="preserve"> </w:t>
      </w:r>
      <w:r>
        <w:rPr>
          <w:sz w:val="24"/>
        </w:rPr>
        <w:t>Tongat,</w:t>
      </w:r>
      <w:r>
        <w:rPr>
          <w:spacing w:val="61"/>
          <w:sz w:val="24"/>
        </w:rPr>
        <w:t xml:space="preserve"> </w:t>
      </w:r>
      <w:r>
        <w:rPr>
          <w:sz w:val="24"/>
        </w:rPr>
        <w:t>W.</w:t>
      </w:r>
      <w:r>
        <w:rPr>
          <w:spacing w:val="67"/>
          <w:sz w:val="24"/>
        </w:rPr>
        <w:t xml:space="preserve"> </w:t>
      </w:r>
      <w:r>
        <w:rPr>
          <w:sz w:val="24"/>
        </w:rPr>
        <w:t>(2018).</w:t>
      </w:r>
      <w:r>
        <w:rPr>
          <w:spacing w:val="70"/>
          <w:sz w:val="24"/>
        </w:rPr>
        <w:t xml:space="preserve"> </w:t>
      </w:r>
      <w:r>
        <w:rPr>
          <w:i/>
          <w:sz w:val="24"/>
        </w:rPr>
        <w:t>Intelektualisme</w:t>
      </w:r>
      <w:r>
        <w:rPr>
          <w:i/>
          <w:spacing w:val="69"/>
          <w:sz w:val="24"/>
        </w:rPr>
        <w:t xml:space="preserve"> </w:t>
      </w:r>
      <w:r>
        <w:rPr>
          <w:i/>
          <w:spacing w:val="-2"/>
          <w:sz w:val="24"/>
        </w:rPr>
        <w:t>Profetik</w:t>
      </w:r>
      <w:r>
        <w:rPr>
          <w:spacing w:val="-2"/>
          <w:sz w:val="24"/>
        </w:rPr>
        <w:t>.</w:t>
      </w:r>
    </w:p>
    <w:p w:rsidR="00BC3CB7" w:rsidRDefault="00AF39CF">
      <w:pPr>
        <w:pStyle w:val="BodyText"/>
        <w:spacing w:before="42"/>
        <w:ind w:left="853"/>
      </w:pPr>
      <w:r>
        <w:t>UMM</w:t>
      </w:r>
      <w:r>
        <w:rPr>
          <w:spacing w:val="-1"/>
        </w:rPr>
        <w:t xml:space="preserve"> </w:t>
      </w:r>
      <w:r>
        <w:rPr>
          <w:spacing w:val="-2"/>
        </w:rPr>
        <w:t>Press.</w:t>
      </w:r>
    </w:p>
    <w:p w:rsidR="00BC3CB7" w:rsidRDefault="00AF39CF">
      <w:pPr>
        <w:pStyle w:val="BodyText"/>
        <w:tabs>
          <w:tab w:val="left" w:pos="3819"/>
          <w:tab w:val="left" w:pos="5863"/>
        </w:tabs>
        <w:spacing w:before="42" w:line="276" w:lineRule="auto"/>
        <w:ind w:left="853" w:right="137" w:hanging="568"/>
      </w:pPr>
      <w:r>
        <w:t xml:space="preserve">Szczerba, W. (2020). The Concept of Imago Dei as a Symbol of Religious Inclusion and Human Dignity. </w:t>
      </w:r>
      <w:r>
        <w:rPr>
          <w:i/>
        </w:rPr>
        <w:t xml:space="preserve">Forum </w:t>
      </w:r>
      <w:r>
        <w:rPr>
          <w:i/>
          <w:spacing w:val="-2"/>
        </w:rPr>
        <w:t>Philosophicum</w:t>
      </w:r>
      <w:r>
        <w:rPr>
          <w:spacing w:val="-2"/>
        </w:rPr>
        <w:t>,</w:t>
      </w:r>
      <w:r>
        <w:tab/>
      </w:r>
      <w:r>
        <w:rPr>
          <w:i/>
          <w:spacing w:val="-2"/>
        </w:rPr>
        <w:t>25</w:t>
      </w:r>
      <w:r>
        <w:rPr>
          <w:spacing w:val="-2"/>
        </w:rPr>
        <w:t>(1),</w:t>
      </w:r>
      <w:r>
        <w:tab/>
      </w:r>
      <w:r>
        <w:rPr>
          <w:spacing w:val="-2"/>
        </w:rPr>
        <w:t>13–36. https://doi.org/10.35765/forphil.2020.2501.2</w:t>
      </w:r>
    </w:p>
    <w:p w:rsidR="00BC3CB7" w:rsidRDefault="00AF39CF">
      <w:pPr>
        <w:spacing w:line="276" w:lineRule="auto"/>
        <w:ind w:right="135"/>
        <w:jc w:val="right"/>
        <w:rPr>
          <w:i/>
          <w:sz w:val="24"/>
        </w:rPr>
      </w:pPr>
      <w:r>
        <w:rPr>
          <w:sz w:val="24"/>
        </w:rPr>
        <w:t xml:space="preserve">Taek, E., &amp; Derung, T. N. (2024). </w:t>
      </w:r>
      <w:r>
        <w:rPr>
          <w:i/>
          <w:sz w:val="24"/>
        </w:rPr>
        <w:t>Hak Asasi Manusia sebagai Dasar Perdamaian Menurut Pacem in Terris</w:t>
      </w:r>
      <w:r>
        <w:rPr>
          <w:sz w:val="24"/>
        </w:rPr>
        <w:t xml:space="preserve">. </w:t>
      </w:r>
      <w:r>
        <w:rPr>
          <w:i/>
          <w:sz w:val="24"/>
        </w:rPr>
        <w:t>1</w:t>
      </w:r>
      <w:r>
        <w:rPr>
          <w:sz w:val="24"/>
        </w:rPr>
        <w:t xml:space="preserve">(4), 60–69. </w:t>
      </w:r>
      <w:r>
        <w:rPr>
          <w:spacing w:val="-2"/>
          <w:sz w:val="24"/>
        </w:rPr>
        <w:t>Tahamata,</w:t>
      </w:r>
      <w:r>
        <w:rPr>
          <w:spacing w:val="-7"/>
          <w:sz w:val="24"/>
        </w:rPr>
        <w:t xml:space="preserve"> </w:t>
      </w:r>
      <w:r>
        <w:rPr>
          <w:spacing w:val="-2"/>
          <w:sz w:val="24"/>
        </w:rPr>
        <w:t>Ferdinanda,</w:t>
      </w:r>
      <w:r>
        <w:rPr>
          <w:spacing w:val="-7"/>
          <w:sz w:val="24"/>
        </w:rPr>
        <w:t xml:space="preserve"> </w:t>
      </w:r>
      <w:r>
        <w:rPr>
          <w:spacing w:val="-2"/>
          <w:sz w:val="24"/>
        </w:rPr>
        <w:t>M.,</w:t>
      </w:r>
      <w:r>
        <w:rPr>
          <w:spacing w:val="-6"/>
          <w:sz w:val="24"/>
        </w:rPr>
        <w:t xml:space="preserve"> </w:t>
      </w:r>
      <w:r>
        <w:rPr>
          <w:spacing w:val="-2"/>
          <w:sz w:val="24"/>
        </w:rPr>
        <w:t>&amp;</w:t>
      </w:r>
      <w:r>
        <w:rPr>
          <w:spacing w:val="-7"/>
          <w:sz w:val="24"/>
        </w:rPr>
        <w:t xml:space="preserve"> </w:t>
      </w:r>
      <w:r>
        <w:rPr>
          <w:spacing w:val="-2"/>
          <w:sz w:val="24"/>
        </w:rPr>
        <w:t>Supratikno,</w:t>
      </w:r>
      <w:r>
        <w:rPr>
          <w:spacing w:val="-18"/>
          <w:sz w:val="24"/>
        </w:rPr>
        <w:t xml:space="preserve"> </w:t>
      </w:r>
      <w:r>
        <w:rPr>
          <w:spacing w:val="-2"/>
          <w:sz w:val="24"/>
        </w:rPr>
        <w:t>A.</w:t>
      </w:r>
      <w:r>
        <w:rPr>
          <w:spacing w:val="-6"/>
          <w:sz w:val="24"/>
        </w:rPr>
        <w:t xml:space="preserve"> </w:t>
      </w:r>
      <w:r>
        <w:rPr>
          <w:spacing w:val="-2"/>
          <w:sz w:val="24"/>
        </w:rPr>
        <w:t>(2024).</w:t>
      </w:r>
      <w:r>
        <w:rPr>
          <w:spacing w:val="-6"/>
          <w:sz w:val="24"/>
        </w:rPr>
        <w:t xml:space="preserve"> </w:t>
      </w:r>
      <w:r>
        <w:rPr>
          <w:spacing w:val="-2"/>
          <w:sz w:val="24"/>
        </w:rPr>
        <w:t>Peran</w:t>
      </w:r>
      <w:r>
        <w:rPr>
          <w:spacing w:val="-7"/>
          <w:sz w:val="24"/>
        </w:rPr>
        <w:t xml:space="preserve"> </w:t>
      </w:r>
      <w:r>
        <w:rPr>
          <w:spacing w:val="-2"/>
          <w:sz w:val="24"/>
        </w:rPr>
        <w:t xml:space="preserve">Politik </w:t>
      </w:r>
      <w:r>
        <w:rPr>
          <w:sz w:val="24"/>
        </w:rPr>
        <w:t xml:space="preserve">Gereja dalam Tahun Politik 2024. </w:t>
      </w:r>
      <w:r>
        <w:rPr>
          <w:i/>
          <w:sz w:val="24"/>
        </w:rPr>
        <w:t>Te Deum (Jurnal Teologi</w:t>
      </w:r>
    </w:p>
    <w:p w:rsidR="00BC3CB7" w:rsidRDefault="00AF39CF">
      <w:pPr>
        <w:ind w:left="853"/>
        <w:jc w:val="both"/>
        <w:rPr>
          <w:sz w:val="24"/>
        </w:rPr>
      </w:pPr>
      <w:r>
        <w:rPr>
          <w:i/>
          <w:sz w:val="24"/>
        </w:rPr>
        <w:t>Dan</w:t>
      </w:r>
      <w:r>
        <w:rPr>
          <w:i/>
          <w:spacing w:val="-1"/>
          <w:sz w:val="24"/>
        </w:rPr>
        <w:t xml:space="preserve"> </w:t>
      </w:r>
      <w:r>
        <w:rPr>
          <w:i/>
          <w:sz w:val="24"/>
        </w:rPr>
        <w:t>Pengembangan</w:t>
      </w:r>
      <w:r>
        <w:rPr>
          <w:i/>
          <w:spacing w:val="-1"/>
          <w:sz w:val="24"/>
        </w:rPr>
        <w:t xml:space="preserve"> </w:t>
      </w:r>
      <w:r>
        <w:rPr>
          <w:i/>
          <w:sz w:val="24"/>
        </w:rPr>
        <w:t>Pelayanan)</w:t>
      </w:r>
      <w:r>
        <w:rPr>
          <w:sz w:val="24"/>
        </w:rPr>
        <w:t>,</w:t>
      </w:r>
      <w:r>
        <w:rPr>
          <w:spacing w:val="-1"/>
          <w:sz w:val="24"/>
        </w:rPr>
        <w:t xml:space="preserve"> </w:t>
      </w:r>
      <w:r>
        <w:rPr>
          <w:i/>
          <w:sz w:val="24"/>
        </w:rPr>
        <w:t>13</w:t>
      </w:r>
      <w:r>
        <w:rPr>
          <w:sz w:val="24"/>
        </w:rPr>
        <w:t>(2),</w:t>
      </w:r>
      <w:r>
        <w:rPr>
          <w:spacing w:val="-1"/>
          <w:sz w:val="24"/>
        </w:rPr>
        <w:t xml:space="preserve"> </w:t>
      </w:r>
      <w:r>
        <w:rPr>
          <w:spacing w:val="-2"/>
          <w:sz w:val="24"/>
        </w:rPr>
        <w:t>227–248.</w:t>
      </w:r>
    </w:p>
    <w:p w:rsidR="00BC3CB7" w:rsidRDefault="00AF39CF">
      <w:pPr>
        <w:pStyle w:val="BodyText"/>
        <w:spacing w:before="41" w:line="276" w:lineRule="auto"/>
        <w:ind w:left="853" w:right="137" w:hanging="568"/>
      </w:pPr>
      <w:r>
        <w:t xml:space="preserve">Tantani binti Longkiad. (2021). Peranan Sakramen Rekonsiliasi (Tobat) Dalam Perkembangan Hidup Rohani. </w:t>
      </w:r>
      <w:r>
        <w:rPr>
          <w:i/>
        </w:rPr>
        <w:t>Jurnal Filsafat Dan Teologi Katolik</w:t>
      </w:r>
      <w:r>
        <w:t xml:space="preserve">, </w:t>
      </w:r>
      <w:r>
        <w:rPr>
          <w:i/>
        </w:rPr>
        <w:t>5</w:t>
      </w:r>
      <w:r>
        <w:t xml:space="preserve">(1), 31–43. </w:t>
      </w:r>
      <w:r>
        <w:rPr>
          <w:spacing w:val="-2"/>
        </w:rPr>
        <w:t>https://doi.org/10.58919/juftek.v5i1.47</w:t>
      </w:r>
    </w:p>
    <w:p w:rsidR="00BC3CB7" w:rsidRDefault="00AF39CF">
      <w:pPr>
        <w:spacing w:before="1"/>
        <w:ind w:left="285"/>
        <w:jc w:val="both"/>
        <w:rPr>
          <w:sz w:val="24"/>
        </w:rPr>
      </w:pPr>
      <w:r>
        <w:rPr>
          <w:sz w:val="24"/>
        </w:rPr>
        <w:t>Tarigan,</w:t>
      </w:r>
      <w:r>
        <w:rPr>
          <w:spacing w:val="-8"/>
          <w:sz w:val="24"/>
        </w:rPr>
        <w:t xml:space="preserve"> </w:t>
      </w:r>
      <w:r>
        <w:rPr>
          <w:sz w:val="24"/>
        </w:rPr>
        <w:t>J.</w:t>
      </w:r>
      <w:r>
        <w:rPr>
          <w:spacing w:val="-5"/>
          <w:sz w:val="24"/>
        </w:rPr>
        <w:t xml:space="preserve"> </w:t>
      </w:r>
      <w:r>
        <w:rPr>
          <w:sz w:val="24"/>
        </w:rPr>
        <w:t>(2015).</w:t>
      </w:r>
      <w:r>
        <w:rPr>
          <w:spacing w:val="-5"/>
          <w:sz w:val="24"/>
        </w:rPr>
        <w:t xml:space="preserve"> </w:t>
      </w:r>
      <w:r>
        <w:rPr>
          <w:i/>
          <w:sz w:val="24"/>
        </w:rPr>
        <w:t>Religiositas</w:t>
      </w:r>
      <w:r>
        <w:rPr>
          <w:i/>
          <w:spacing w:val="-5"/>
          <w:sz w:val="24"/>
        </w:rPr>
        <w:t xml:space="preserve"> </w:t>
      </w:r>
      <w:r>
        <w:rPr>
          <w:i/>
          <w:sz w:val="24"/>
        </w:rPr>
        <w:t>dan</w:t>
      </w:r>
      <w:r>
        <w:rPr>
          <w:i/>
          <w:spacing w:val="-5"/>
          <w:sz w:val="24"/>
        </w:rPr>
        <w:t xml:space="preserve"> </w:t>
      </w:r>
      <w:r>
        <w:rPr>
          <w:i/>
          <w:sz w:val="24"/>
        </w:rPr>
        <w:t>Gereja</w:t>
      </w:r>
      <w:r>
        <w:rPr>
          <w:i/>
          <w:spacing w:val="-5"/>
          <w:sz w:val="24"/>
        </w:rPr>
        <w:t xml:space="preserve"> </w:t>
      </w:r>
      <w:r>
        <w:rPr>
          <w:i/>
          <w:sz w:val="24"/>
        </w:rPr>
        <w:t>Katolik</w:t>
      </w:r>
      <w:r>
        <w:rPr>
          <w:sz w:val="24"/>
        </w:rPr>
        <w:t>.</w:t>
      </w:r>
      <w:r>
        <w:rPr>
          <w:spacing w:val="-5"/>
          <w:sz w:val="24"/>
        </w:rPr>
        <w:t xml:space="preserve"> </w:t>
      </w:r>
      <w:r>
        <w:rPr>
          <w:spacing w:val="-2"/>
          <w:sz w:val="24"/>
        </w:rPr>
        <w:t>Kanisius.</w:t>
      </w:r>
    </w:p>
    <w:p w:rsidR="00BC3CB7" w:rsidRDefault="00BC3CB7">
      <w:pPr>
        <w:jc w:val="both"/>
        <w:rPr>
          <w:sz w:val="24"/>
        </w:rPr>
        <w:sectPr w:rsidR="00BC3CB7">
          <w:headerReference w:type="even" r:id="rId1811"/>
          <w:headerReference w:type="default" r:id="rId1812"/>
          <w:footerReference w:type="default" r:id="rId1813"/>
          <w:headerReference w:type="first" r:id="rId1814"/>
          <w:pgSz w:w="8790" w:h="13050"/>
          <w:pgMar w:top="1060" w:right="992" w:bottom="920" w:left="1133" w:header="0" w:footer="738" w:gutter="0"/>
          <w:cols w:space="720"/>
        </w:sectPr>
      </w:pPr>
    </w:p>
    <w:p w:rsidR="00BC3CB7" w:rsidRDefault="00AF39CF">
      <w:pPr>
        <w:spacing w:before="72" w:line="276" w:lineRule="auto"/>
        <w:ind w:left="569" w:right="422" w:hanging="568"/>
        <w:jc w:val="both"/>
        <w:rPr>
          <w:sz w:val="24"/>
        </w:rPr>
      </w:pPr>
      <w:r>
        <w:rPr>
          <w:sz w:val="24"/>
        </w:rPr>
        <w:lastRenderedPageBreak/>
        <w:t xml:space="preserve">Tarigan, J., Prasetianto, A. Y., Suyanto, I. J., &amp; dkk. (2021). </w:t>
      </w:r>
      <w:r>
        <w:rPr>
          <w:i/>
          <w:sz w:val="24"/>
        </w:rPr>
        <w:t>Katolisitas</w:t>
      </w:r>
      <w:r>
        <w:rPr>
          <w:i/>
          <w:spacing w:val="-10"/>
          <w:sz w:val="24"/>
        </w:rPr>
        <w:t xml:space="preserve"> </w:t>
      </w:r>
      <w:r>
        <w:rPr>
          <w:i/>
          <w:sz w:val="24"/>
        </w:rPr>
        <w:t>Pendidikan</w:t>
      </w:r>
      <w:r>
        <w:rPr>
          <w:i/>
          <w:spacing w:val="-15"/>
          <w:sz w:val="24"/>
        </w:rPr>
        <w:t xml:space="preserve"> </w:t>
      </w:r>
      <w:r>
        <w:rPr>
          <w:i/>
          <w:sz w:val="24"/>
        </w:rPr>
        <w:t>Agama</w:t>
      </w:r>
      <w:r>
        <w:rPr>
          <w:i/>
          <w:spacing w:val="-12"/>
          <w:sz w:val="24"/>
        </w:rPr>
        <w:t xml:space="preserve"> </w:t>
      </w:r>
      <w:r>
        <w:rPr>
          <w:i/>
          <w:sz w:val="24"/>
        </w:rPr>
        <w:t>Katolik</w:t>
      </w:r>
      <w:r>
        <w:rPr>
          <w:sz w:val="24"/>
        </w:rPr>
        <w:t>.</w:t>
      </w:r>
      <w:r>
        <w:rPr>
          <w:spacing w:val="-11"/>
          <w:sz w:val="24"/>
        </w:rPr>
        <w:t xml:space="preserve"> </w:t>
      </w:r>
      <w:r>
        <w:rPr>
          <w:sz w:val="24"/>
        </w:rPr>
        <w:t>Universitas</w:t>
      </w:r>
      <w:r>
        <w:rPr>
          <w:spacing w:val="-12"/>
          <w:sz w:val="24"/>
        </w:rPr>
        <w:t xml:space="preserve"> </w:t>
      </w:r>
      <w:r>
        <w:rPr>
          <w:sz w:val="24"/>
        </w:rPr>
        <w:t>Katolik Indonesia Atma Jaya.</w:t>
      </w:r>
    </w:p>
    <w:p w:rsidR="00BC3CB7" w:rsidRDefault="00AF39CF">
      <w:pPr>
        <w:spacing w:line="276" w:lineRule="auto"/>
        <w:ind w:left="569" w:right="418" w:hanging="568"/>
        <w:jc w:val="both"/>
        <w:rPr>
          <w:sz w:val="24"/>
        </w:rPr>
      </w:pPr>
      <w:r>
        <w:rPr>
          <w:sz w:val="24"/>
        </w:rPr>
        <w:t>Tarihoran, E., Firmanto, A. D., &amp; Kurniawan, A. Z. (2024). Improving the Quality of Children’s Faith Formation through</w:t>
      </w:r>
      <w:r>
        <w:rPr>
          <w:spacing w:val="-9"/>
          <w:sz w:val="24"/>
        </w:rPr>
        <w:t xml:space="preserve"> </w:t>
      </w:r>
      <w:r>
        <w:rPr>
          <w:sz w:val="24"/>
        </w:rPr>
        <w:t>Catechesis</w:t>
      </w:r>
      <w:r>
        <w:rPr>
          <w:spacing w:val="-10"/>
          <w:sz w:val="24"/>
        </w:rPr>
        <w:t xml:space="preserve"> </w:t>
      </w:r>
      <w:r>
        <w:rPr>
          <w:sz w:val="24"/>
        </w:rPr>
        <w:t>for</w:t>
      </w:r>
      <w:r>
        <w:rPr>
          <w:spacing w:val="-9"/>
          <w:sz w:val="24"/>
        </w:rPr>
        <w:t xml:space="preserve"> </w:t>
      </w:r>
      <w:r>
        <w:rPr>
          <w:sz w:val="24"/>
        </w:rPr>
        <w:t>First</w:t>
      </w:r>
      <w:r>
        <w:rPr>
          <w:spacing w:val="-10"/>
          <w:sz w:val="24"/>
        </w:rPr>
        <w:t xml:space="preserve"> </w:t>
      </w:r>
      <w:r>
        <w:rPr>
          <w:sz w:val="24"/>
        </w:rPr>
        <w:t>Communion</w:t>
      </w:r>
      <w:r>
        <w:rPr>
          <w:spacing w:val="-7"/>
          <w:sz w:val="24"/>
        </w:rPr>
        <w:t xml:space="preserve"> </w:t>
      </w:r>
      <w:r>
        <w:rPr>
          <w:sz w:val="24"/>
        </w:rPr>
        <w:t>Preparation</w:t>
      </w:r>
      <w:r>
        <w:rPr>
          <w:spacing w:val="-10"/>
          <w:sz w:val="24"/>
        </w:rPr>
        <w:t xml:space="preserve"> </w:t>
      </w:r>
      <w:r>
        <w:rPr>
          <w:sz w:val="24"/>
        </w:rPr>
        <w:t>in</w:t>
      </w:r>
      <w:r>
        <w:rPr>
          <w:spacing w:val="-8"/>
          <w:sz w:val="24"/>
        </w:rPr>
        <w:t xml:space="preserve"> </w:t>
      </w:r>
      <w:r>
        <w:rPr>
          <w:sz w:val="24"/>
        </w:rPr>
        <w:t xml:space="preserve">the Parish with a Holistic Approach. </w:t>
      </w:r>
      <w:r>
        <w:rPr>
          <w:i/>
          <w:sz w:val="24"/>
        </w:rPr>
        <w:t>EDUKASI: Jurnal Penelitian</w:t>
      </w:r>
      <w:r>
        <w:rPr>
          <w:i/>
          <w:spacing w:val="-15"/>
          <w:sz w:val="24"/>
        </w:rPr>
        <w:t xml:space="preserve"> </w:t>
      </w:r>
      <w:r>
        <w:rPr>
          <w:i/>
          <w:sz w:val="24"/>
        </w:rPr>
        <w:t>Pendidikan</w:t>
      </w:r>
      <w:r>
        <w:rPr>
          <w:i/>
          <w:spacing w:val="-18"/>
          <w:sz w:val="24"/>
        </w:rPr>
        <w:t xml:space="preserve"> </w:t>
      </w:r>
      <w:r>
        <w:rPr>
          <w:i/>
          <w:sz w:val="24"/>
        </w:rPr>
        <w:t>Agama</w:t>
      </w:r>
      <w:r>
        <w:rPr>
          <w:i/>
          <w:spacing w:val="-15"/>
          <w:sz w:val="24"/>
        </w:rPr>
        <w:t xml:space="preserve"> </w:t>
      </w:r>
      <w:r>
        <w:rPr>
          <w:i/>
          <w:sz w:val="24"/>
        </w:rPr>
        <w:t>dan</w:t>
      </w:r>
      <w:r>
        <w:rPr>
          <w:i/>
          <w:spacing w:val="-15"/>
          <w:sz w:val="24"/>
        </w:rPr>
        <w:t xml:space="preserve"> </w:t>
      </w:r>
      <w:r>
        <w:rPr>
          <w:i/>
          <w:sz w:val="24"/>
        </w:rPr>
        <w:t>Keagamaan</w:t>
      </w:r>
      <w:r>
        <w:rPr>
          <w:sz w:val="24"/>
        </w:rPr>
        <w:t>,</w:t>
      </w:r>
      <w:r>
        <w:rPr>
          <w:spacing w:val="-15"/>
          <w:sz w:val="24"/>
        </w:rPr>
        <w:t xml:space="preserve"> </w:t>
      </w:r>
      <w:r>
        <w:rPr>
          <w:i/>
          <w:sz w:val="24"/>
        </w:rPr>
        <w:t>22</w:t>
      </w:r>
      <w:r>
        <w:rPr>
          <w:sz w:val="24"/>
        </w:rPr>
        <w:t>(1),</w:t>
      </w:r>
      <w:r>
        <w:rPr>
          <w:spacing w:val="-14"/>
          <w:sz w:val="24"/>
        </w:rPr>
        <w:t xml:space="preserve"> </w:t>
      </w:r>
      <w:r>
        <w:rPr>
          <w:spacing w:val="-4"/>
          <w:sz w:val="24"/>
        </w:rPr>
        <w:t>125–</w:t>
      </w:r>
    </w:p>
    <w:p w:rsidR="00BC3CB7" w:rsidRDefault="00AF39CF">
      <w:pPr>
        <w:pStyle w:val="BodyText"/>
        <w:spacing w:line="275" w:lineRule="exact"/>
        <w:ind w:left="569"/>
      </w:pPr>
      <w:r>
        <w:t xml:space="preserve">136. </w:t>
      </w:r>
      <w:r>
        <w:rPr>
          <w:spacing w:val="-2"/>
        </w:rPr>
        <w:t>https://doi.org/10.32729/edukasi.v22i1.1696</w:t>
      </w:r>
    </w:p>
    <w:p w:rsidR="00BC3CB7" w:rsidRDefault="00AF39CF">
      <w:pPr>
        <w:spacing w:before="42" w:line="276" w:lineRule="auto"/>
        <w:ind w:left="569" w:right="424" w:hanging="568"/>
        <w:jc w:val="both"/>
        <w:rPr>
          <w:sz w:val="24"/>
        </w:rPr>
      </w:pPr>
      <w:r>
        <w:rPr>
          <w:sz w:val="24"/>
        </w:rPr>
        <w:t xml:space="preserve">Tarpin, L. (2023). </w:t>
      </w:r>
      <w:r>
        <w:rPr>
          <w:i/>
          <w:sz w:val="24"/>
        </w:rPr>
        <w:t>Ketika Aku Harus Memilih: Hidup dan Bertindak dalam Dunia yang Kompleks</w:t>
      </w:r>
      <w:r>
        <w:rPr>
          <w:sz w:val="24"/>
        </w:rPr>
        <w:t>. Kanisius.</w:t>
      </w:r>
    </w:p>
    <w:p w:rsidR="00BC3CB7" w:rsidRDefault="00AF39CF">
      <w:pPr>
        <w:spacing w:before="1" w:line="276" w:lineRule="auto"/>
        <w:ind w:left="569" w:right="422" w:hanging="568"/>
        <w:jc w:val="both"/>
        <w:rPr>
          <w:sz w:val="24"/>
        </w:rPr>
      </w:pPr>
      <w:r>
        <w:rPr>
          <w:sz w:val="24"/>
        </w:rPr>
        <w:t>Tasik,</w:t>
      </w:r>
      <w:r>
        <w:rPr>
          <w:spacing w:val="-11"/>
          <w:sz w:val="24"/>
        </w:rPr>
        <w:t xml:space="preserve"> </w:t>
      </w:r>
      <w:r>
        <w:rPr>
          <w:sz w:val="24"/>
        </w:rPr>
        <w:t>A. T. (2024). Mencintai</w:t>
      </w:r>
      <w:r>
        <w:rPr>
          <w:spacing w:val="-11"/>
          <w:sz w:val="24"/>
        </w:rPr>
        <w:t xml:space="preserve"> </w:t>
      </w:r>
      <w:r>
        <w:rPr>
          <w:sz w:val="24"/>
        </w:rPr>
        <w:t xml:space="preserve">Alam Sebagai Bagian Dari Iman. </w:t>
      </w:r>
      <w:r>
        <w:rPr>
          <w:i/>
          <w:sz w:val="24"/>
        </w:rPr>
        <w:t>Jurnal Teologi Amreta (ISSN: 2599-3100)</w:t>
      </w:r>
      <w:r>
        <w:rPr>
          <w:sz w:val="24"/>
        </w:rPr>
        <w:t xml:space="preserve">, </w:t>
      </w:r>
      <w:r>
        <w:rPr>
          <w:i/>
          <w:sz w:val="24"/>
        </w:rPr>
        <w:t>7</w:t>
      </w:r>
      <w:r>
        <w:rPr>
          <w:sz w:val="24"/>
        </w:rPr>
        <w:t>(2), 1–18. https://doi.org/ 10.54345/jta.v7i2.131</w:t>
      </w:r>
    </w:p>
    <w:p w:rsidR="00BC3CB7" w:rsidRDefault="00AF39CF">
      <w:pPr>
        <w:spacing w:before="1" w:line="276" w:lineRule="auto"/>
        <w:ind w:left="569" w:right="422" w:hanging="568"/>
        <w:jc w:val="both"/>
        <w:rPr>
          <w:sz w:val="24"/>
        </w:rPr>
      </w:pPr>
      <w:r>
        <w:rPr>
          <w:sz w:val="24"/>
        </w:rPr>
        <w:t xml:space="preserve">Tenggana, R. F. (2021). </w:t>
      </w:r>
      <w:r>
        <w:rPr>
          <w:i/>
          <w:sz w:val="24"/>
        </w:rPr>
        <w:t>Manfaat Ekaristi Pelajar bagi Perkembangan</w:t>
      </w:r>
      <w:r>
        <w:rPr>
          <w:i/>
          <w:spacing w:val="-7"/>
          <w:sz w:val="24"/>
        </w:rPr>
        <w:t xml:space="preserve"> </w:t>
      </w:r>
      <w:r>
        <w:rPr>
          <w:i/>
          <w:sz w:val="24"/>
        </w:rPr>
        <w:t>Iman</w:t>
      </w:r>
      <w:r>
        <w:rPr>
          <w:i/>
          <w:spacing w:val="-7"/>
          <w:sz w:val="24"/>
        </w:rPr>
        <w:t xml:space="preserve"> </w:t>
      </w:r>
      <w:r>
        <w:rPr>
          <w:i/>
          <w:sz w:val="24"/>
        </w:rPr>
        <w:t>Pelajar</w:t>
      </w:r>
      <w:r>
        <w:rPr>
          <w:i/>
          <w:spacing w:val="-7"/>
          <w:sz w:val="24"/>
        </w:rPr>
        <w:t xml:space="preserve"> </w:t>
      </w:r>
      <w:r>
        <w:rPr>
          <w:i/>
          <w:sz w:val="24"/>
        </w:rPr>
        <w:t>di</w:t>
      </w:r>
      <w:r>
        <w:rPr>
          <w:i/>
          <w:spacing w:val="-8"/>
          <w:sz w:val="24"/>
        </w:rPr>
        <w:t xml:space="preserve"> </w:t>
      </w:r>
      <w:r>
        <w:rPr>
          <w:i/>
          <w:sz w:val="24"/>
        </w:rPr>
        <w:t>SDK</w:t>
      </w:r>
      <w:r>
        <w:rPr>
          <w:i/>
          <w:spacing w:val="-7"/>
          <w:sz w:val="24"/>
        </w:rPr>
        <w:t xml:space="preserve"> </w:t>
      </w:r>
      <w:r>
        <w:rPr>
          <w:i/>
          <w:sz w:val="24"/>
        </w:rPr>
        <w:t>Santa</w:t>
      </w:r>
      <w:r>
        <w:rPr>
          <w:i/>
          <w:spacing w:val="-7"/>
          <w:sz w:val="24"/>
        </w:rPr>
        <w:t xml:space="preserve"> </w:t>
      </w:r>
      <w:r>
        <w:rPr>
          <w:i/>
          <w:sz w:val="24"/>
        </w:rPr>
        <w:t>Maria</w:t>
      </w:r>
      <w:r>
        <w:rPr>
          <w:i/>
          <w:spacing w:val="-8"/>
          <w:sz w:val="24"/>
        </w:rPr>
        <w:t xml:space="preserve"> </w:t>
      </w:r>
      <w:r>
        <w:rPr>
          <w:i/>
          <w:sz w:val="24"/>
        </w:rPr>
        <w:t>Madiun</w:t>
      </w:r>
      <w:r>
        <w:rPr>
          <w:sz w:val="24"/>
        </w:rPr>
        <w:t xml:space="preserve">. </w:t>
      </w:r>
      <w:r>
        <w:rPr>
          <w:spacing w:val="-2"/>
          <w:sz w:val="24"/>
        </w:rPr>
        <w:t>WINAPress.</w:t>
      </w:r>
    </w:p>
    <w:p w:rsidR="00BC3CB7" w:rsidRDefault="00AF39CF">
      <w:pPr>
        <w:spacing w:line="276" w:lineRule="auto"/>
        <w:ind w:left="569" w:right="420" w:hanging="568"/>
        <w:jc w:val="both"/>
        <w:rPr>
          <w:sz w:val="24"/>
        </w:rPr>
      </w:pPr>
      <w:r>
        <w:rPr>
          <w:sz w:val="24"/>
        </w:rPr>
        <w:t xml:space="preserve">Tetelepta, H. B., &amp; Manumpak, J. G. (2022). </w:t>
      </w:r>
      <w:r>
        <w:rPr>
          <w:i/>
          <w:sz w:val="24"/>
        </w:rPr>
        <w:t>Kontekstual Sinergisitas Gereja dan Influencer Rohani dalam Pembangunan Spiritual Generasi “ Z .” 4</w:t>
      </w:r>
      <w:r>
        <w:rPr>
          <w:sz w:val="24"/>
        </w:rPr>
        <w:t xml:space="preserve">(2), 308–328. </w:t>
      </w:r>
      <w:r>
        <w:rPr>
          <w:spacing w:val="-2"/>
          <w:sz w:val="24"/>
        </w:rPr>
        <w:t>https://doi.org/10.37364/jireh.v4i2.102</w:t>
      </w:r>
    </w:p>
    <w:p w:rsidR="00BC3CB7" w:rsidRDefault="00AF39CF">
      <w:pPr>
        <w:pStyle w:val="BodyText"/>
        <w:spacing w:line="276" w:lineRule="auto"/>
        <w:ind w:left="569" w:right="421" w:hanging="568"/>
      </w:pPr>
      <w:r>
        <w:t xml:space="preserve">Teti, M. (2022). Implementasi Pendidikan Multikultural dalam Pembelajaran Agama Katolik dalam Meningkatkan Karakter Siswa. </w:t>
      </w:r>
      <w:r>
        <w:rPr>
          <w:i/>
        </w:rPr>
        <w:t>In Theos</w:t>
      </w:r>
      <w:r>
        <w:rPr>
          <w:i/>
          <w:spacing w:val="-15"/>
        </w:rPr>
        <w:t xml:space="preserve"> </w:t>
      </w:r>
      <w:r>
        <w:rPr>
          <w:i/>
        </w:rPr>
        <w:t>: Jurnal Pendidikan Dan Theologi</w:t>
      </w:r>
      <w:r>
        <w:t xml:space="preserve">, </w:t>
      </w:r>
      <w:r>
        <w:rPr>
          <w:i/>
        </w:rPr>
        <w:t>2</w:t>
      </w:r>
      <w:r>
        <w:t xml:space="preserve">(9), 286–299. https://doi.org/10.56393/ </w:t>
      </w:r>
      <w:r>
        <w:rPr>
          <w:spacing w:val="-2"/>
        </w:rPr>
        <w:t>intheos.v2i9.1255</w:t>
      </w:r>
    </w:p>
    <w:p w:rsidR="00BC3CB7" w:rsidRDefault="00AF39CF">
      <w:pPr>
        <w:tabs>
          <w:tab w:val="left" w:pos="5286"/>
        </w:tabs>
        <w:spacing w:line="276" w:lineRule="auto"/>
        <w:ind w:left="569" w:right="422" w:hanging="568"/>
        <w:jc w:val="both"/>
        <w:rPr>
          <w:sz w:val="24"/>
        </w:rPr>
      </w:pPr>
      <w:r>
        <w:rPr>
          <w:sz w:val="24"/>
        </w:rPr>
        <w:t xml:space="preserve">The President’s Council on Bioethics. (2008). </w:t>
      </w:r>
      <w:r>
        <w:rPr>
          <w:i/>
          <w:sz w:val="24"/>
        </w:rPr>
        <w:t xml:space="preserve">Human Dignity </w:t>
      </w:r>
      <w:r>
        <w:rPr>
          <w:i/>
          <w:spacing w:val="-5"/>
          <w:sz w:val="24"/>
        </w:rPr>
        <w:t>and</w:t>
      </w:r>
      <w:r>
        <w:rPr>
          <w:i/>
          <w:sz w:val="24"/>
        </w:rPr>
        <w:tab/>
      </w:r>
      <w:r>
        <w:rPr>
          <w:i/>
          <w:spacing w:val="-2"/>
          <w:sz w:val="24"/>
        </w:rPr>
        <w:t>Bioethics</w:t>
      </w:r>
      <w:r>
        <w:rPr>
          <w:spacing w:val="-2"/>
          <w:sz w:val="24"/>
        </w:rPr>
        <w:t>.</w:t>
      </w:r>
    </w:p>
    <w:p w:rsidR="00BC3CB7" w:rsidRDefault="00AF39CF">
      <w:pPr>
        <w:pStyle w:val="BodyText"/>
        <w:spacing w:line="276" w:lineRule="auto"/>
        <w:ind w:left="569" w:right="982"/>
        <w:jc w:val="left"/>
      </w:pPr>
      <w:r>
        <w:rPr>
          <w:spacing w:val="-2"/>
        </w:rPr>
        <w:t>https:/</w:t>
      </w:r>
      <w:hyperlink r:id="rId1815">
        <w:r>
          <w:rPr>
            <w:spacing w:val="-2"/>
          </w:rPr>
          <w:t>/www.govinfo.gov/content/pkg/GOVPUB-PR-</w:t>
        </w:r>
      </w:hyperlink>
      <w:r>
        <w:rPr>
          <w:spacing w:val="-2"/>
        </w:rPr>
        <w:t xml:space="preserve"> PURL-LPS105992/pdf/GOVPUB-PR-PURL- LPS105992.pdf</w:t>
      </w:r>
    </w:p>
    <w:p w:rsidR="00BC3CB7" w:rsidRDefault="00AF39CF">
      <w:pPr>
        <w:pStyle w:val="BodyText"/>
        <w:spacing w:line="276" w:lineRule="auto"/>
        <w:ind w:left="569" w:right="423" w:hanging="568"/>
      </w:pPr>
      <w:r>
        <w:t>Thomas N. Tarigan, Mimpin Sembiring, Triska Juveni Br Sembiring, &amp; Ermina Waruwu. (2023). Teaching Strategy for</w:t>
      </w:r>
      <w:r>
        <w:rPr>
          <w:spacing w:val="61"/>
        </w:rPr>
        <w:t xml:space="preserve"> </w:t>
      </w:r>
      <w:r>
        <w:t>Catholic</w:t>
      </w:r>
      <w:r>
        <w:rPr>
          <w:spacing w:val="59"/>
        </w:rPr>
        <w:t xml:space="preserve"> </w:t>
      </w:r>
      <w:r>
        <w:t>Religious</w:t>
      </w:r>
      <w:r>
        <w:rPr>
          <w:spacing w:val="62"/>
        </w:rPr>
        <w:t xml:space="preserve"> </w:t>
      </w:r>
      <w:r>
        <w:t>Education</w:t>
      </w:r>
      <w:r>
        <w:rPr>
          <w:spacing w:val="54"/>
        </w:rPr>
        <w:t xml:space="preserve"> </w:t>
      </w:r>
      <w:r>
        <w:t>Teachers</w:t>
      </w:r>
      <w:r>
        <w:rPr>
          <w:spacing w:val="61"/>
        </w:rPr>
        <w:t xml:space="preserve"> </w:t>
      </w:r>
      <w:r>
        <w:t>in</w:t>
      </w:r>
      <w:r>
        <w:rPr>
          <w:spacing w:val="60"/>
        </w:rPr>
        <w:t xml:space="preserve"> </w:t>
      </w:r>
      <w:r>
        <w:t>Class</w:t>
      </w:r>
      <w:r>
        <w:rPr>
          <w:spacing w:val="62"/>
        </w:rPr>
        <w:t xml:space="preserve"> </w:t>
      </w:r>
      <w:r>
        <w:rPr>
          <w:spacing w:val="-5"/>
        </w:rPr>
        <w:t>XI</w:t>
      </w:r>
    </w:p>
    <w:p w:rsidR="00BC3CB7" w:rsidRDefault="00BC3CB7">
      <w:pPr>
        <w:pStyle w:val="BodyText"/>
        <w:spacing w:line="276" w:lineRule="auto"/>
        <w:sectPr w:rsidR="00BC3CB7">
          <w:headerReference w:type="even" r:id="rId1816"/>
          <w:headerReference w:type="default" r:id="rId1817"/>
          <w:footerReference w:type="default" r:id="rId1818"/>
          <w:headerReference w:type="first" r:id="rId1819"/>
          <w:pgSz w:w="8790" w:h="13050"/>
          <w:pgMar w:top="1060" w:right="992" w:bottom="920" w:left="1133" w:header="0" w:footer="738" w:gutter="0"/>
          <w:cols w:space="720"/>
        </w:sectPr>
      </w:pPr>
    </w:p>
    <w:p w:rsidR="00BC3CB7" w:rsidRDefault="00AF39CF">
      <w:pPr>
        <w:spacing w:before="72" w:line="276" w:lineRule="auto"/>
        <w:ind w:left="853" w:right="137"/>
        <w:jc w:val="both"/>
        <w:rPr>
          <w:sz w:val="24"/>
        </w:rPr>
      </w:pPr>
      <w:r>
        <w:rPr>
          <w:sz w:val="24"/>
        </w:rPr>
        <w:lastRenderedPageBreak/>
        <w:t xml:space="preserve">Multiple Intelligence-Based Learning at Budi Murni 2 Medan Catholic Private Senior High School. </w:t>
      </w:r>
      <w:r>
        <w:rPr>
          <w:i/>
          <w:sz w:val="24"/>
        </w:rPr>
        <w:t>International Journal</w:t>
      </w:r>
      <w:r>
        <w:rPr>
          <w:i/>
          <w:spacing w:val="-15"/>
          <w:sz w:val="24"/>
        </w:rPr>
        <w:t xml:space="preserve"> </w:t>
      </w:r>
      <w:r>
        <w:rPr>
          <w:i/>
          <w:sz w:val="24"/>
        </w:rPr>
        <w:t>of</w:t>
      </w:r>
      <w:r>
        <w:rPr>
          <w:i/>
          <w:spacing w:val="-15"/>
          <w:sz w:val="24"/>
        </w:rPr>
        <w:t xml:space="preserve"> </w:t>
      </w:r>
      <w:r>
        <w:rPr>
          <w:i/>
          <w:sz w:val="24"/>
        </w:rPr>
        <w:t>Scientific</w:t>
      </w:r>
      <w:r>
        <w:rPr>
          <w:i/>
          <w:spacing w:val="-15"/>
          <w:sz w:val="24"/>
        </w:rPr>
        <w:t xml:space="preserve"> </w:t>
      </w:r>
      <w:r>
        <w:rPr>
          <w:i/>
          <w:sz w:val="24"/>
        </w:rPr>
        <w:t>Multidisciplinary</w:t>
      </w:r>
      <w:r>
        <w:rPr>
          <w:i/>
          <w:spacing w:val="-15"/>
          <w:sz w:val="24"/>
        </w:rPr>
        <w:t xml:space="preserve"> </w:t>
      </w:r>
      <w:r>
        <w:rPr>
          <w:i/>
          <w:sz w:val="24"/>
        </w:rPr>
        <w:t>Research</w:t>
      </w:r>
      <w:r>
        <w:rPr>
          <w:sz w:val="24"/>
        </w:rPr>
        <w:t>,</w:t>
      </w:r>
      <w:r>
        <w:rPr>
          <w:spacing w:val="-15"/>
          <w:sz w:val="24"/>
        </w:rPr>
        <w:t xml:space="preserve"> </w:t>
      </w:r>
      <w:r>
        <w:rPr>
          <w:i/>
          <w:sz w:val="24"/>
        </w:rPr>
        <w:t>1</w:t>
      </w:r>
      <w:r>
        <w:rPr>
          <w:sz w:val="24"/>
        </w:rPr>
        <w:t>(7),</w:t>
      </w:r>
      <w:r>
        <w:rPr>
          <w:spacing w:val="-15"/>
          <w:sz w:val="24"/>
        </w:rPr>
        <w:t xml:space="preserve"> </w:t>
      </w:r>
      <w:r>
        <w:rPr>
          <w:sz w:val="24"/>
        </w:rPr>
        <w:t>743– 750. https://doi.org/10.55927/ijsmr.v1i7.5442</w:t>
      </w:r>
    </w:p>
    <w:p w:rsidR="00BC3CB7" w:rsidRDefault="00AF39CF">
      <w:pPr>
        <w:spacing w:before="1" w:line="276" w:lineRule="auto"/>
        <w:ind w:left="853" w:right="136" w:hanging="568"/>
        <w:jc w:val="both"/>
        <w:rPr>
          <w:sz w:val="24"/>
        </w:rPr>
      </w:pPr>
      <w:r>
        <w:rPr>
          <w:sz w:val="24"/>
        </w:rPr>
        <w:t xml:space="preserve">Tibarrang, W., Sangapa, I., &amp; Sande, C. (2024). Menghidupkan Amanat Penciptaan: Sebuah Pendekatan Alkitabiah Terhadap Pelestarian Lingkungan. </w:t>
      </w:r>
      <w:r>
        <w:rPr>
          <w:i/>
          <w:sz w:val="24"/>
        </w:rPr>
        <w:t>In Theos</w:t>
      </w:r>
      <w:r>
        <w:rPr>
          <w:i/>
          <w:spacing w:val="-15"/>
          <w:sz w:val="24"/>
        </w:rPr>
        <w:t xml:space="preserve"> </w:t>
      </w:r>
      <w:r>
        <w:rPr>
          <w:i/>
          <w:sz w:val="24"/>
        </w:rPr>
        <w:t>: Jurnal Pendidikan Agama Dan Teologi</w:t>
      </w:r>
      <w:r>
        <w:rPr>
          <w:sz w:val="24"/>
        </w:rPr>
        <w:t xml:space="preserve">, </w:t>
      </w:r>
      <w:r>
        <w:rPr>
          <w:i/>
          <w:sz w:val="24"/>
        </w:rPr>
        <w:t>4</w:t>
      </w:r>
      <w:r>
        <w:rPr>
          <w:sz w:val="24"/>
        </w:rPr>
        <w:t>(9), 341–347.</w:t>
      </w:r>
    </w:p>
    <w:p w:rsidR="00BC3CB7" w:rsidRDefault="00AF39CF">
      <w:pPr>
        <w:spacing w:line="276" w:lineRule="auto"/>
        <w:ind w:left="853" w:right="135" w:hanging="568"/>
        <w:jc w:val="both"/>
        <w:rPr>
          <w:i/>
          <w:sz w:val="24"/>
        </w:rPr>
      </w:pPr>
      <w:r>
        <w:rPr>
          <w:sz w:val="24"/>
        </w:rPr>
        <w:t>Tilaar,</w:t>
      </w:r>
      <w:r>
        <w:rPr>
          <w:spacing w:val="-15"/>
          <w:sz w:val="24"/>
        </w:rPr>
        <w:t xml:space="preserve"> </w:t>
      </w:r>
      <w:r>
        <w:rPr>
          <w:sz w:val="24"/>
        </w:rPr>
        <w:t>R.</w:t>
      </w:r>
      <w:r>
        <w:rPr>
          <w:spacing w:val="-15"/>
          <w:sz w:val="24"/>
        </w:rPr>
        <w:t xml:space="preserve"> </w:t>
      </w:r>
      <w:r>
        <w:rPr>
          <w:sz w:val="24"/>
        </w:rPr>
        <w:t>M.</w:t>
      </w:r>
      <w:r>
        <w:rPr>
          <w:spacing w:val="-15"/>
          <w:sz w:val="24"/>
        </w:rPr>
        <w:t xml:space="preserve"> </w:t>
      </w:r>
      <w:r>
        <w:rPr>
          <w:sz w:val="24"/>
        </w:rPr>
        <w:t>A.</w:t>
      </w:r>
      <w:r>
        <w:rPr>
          <w:spacing w:val="-15"/>
          <w:sz w:val="24"/>
        </w:rPr>
        <w:t xml:space="preserve"> </w:t>
      </w:r>
      <w:r>
        <w:rPr>
          <w:sz w:val="24"/>
        </w:rPr>
        <w:t>(2023).</w:t>
      </w:r>
      <w:r>
        <w:rPr>
          <w:spacing w:val="-15"/>
          <w:sz w:val="24"/>
        </w:rPr>
        <w:t xml:space="preserve"> </w:t>
      </w:r>
      <w:r>
        <w:rPr>
          <w:i/>
          <w:sz w:val="24"/>
        </w:rPr>
        <w:t>MEMINIMALISASI</w:t>
      </w:r>
      <w:r>
        <w:rPr>
          <w:i/>
          <w:spacing w:val="-15"/>
          <w:sz w:val="24"/>
        </w:rPr>
        <w:t xml:space="preserve"> </w:t>
      </w:r>
      <w:r>
        <w:rPr>
          <w:i/>
          <w:sz w:val="24"/>
        </w:rPr>
        <w:t>DAMPAK</w:t>
      </w:r>
      <w:r>
        <w:rPr>
          <w:i/>
          <w:spacing w:val="-15"/>
          <w:sz w:val="24"/>
        </w:rPr>
        <w:t xml:space="preserve"> </w:t>
      </w:r>
      <w:r>
        <w:rPr>
          <w:i/>
          <w:sz w:val="24"/>
        </w:rPr>
        <w:t>NEGATIF POLITIK IDENTITAS GUNA TERWUJUDNYA KONSOLIDASI</w:t>
      </w:r>
      <w:r>
        <w:rPr>
          <w:i/>
          <w:spacing w:val="57"/>
          <w:sz w:val="24"/>
        </w:rPr>
        <w:t xml:space="preserve">   </w:t>
      </w:r>
      <w:r>
        <w:rPr>
          <w:i/>
          <w:sz w:val="24"/>
        </w:rPr>
        <w:t>DEMOKRASI</w:t>
      </w:r>
      <w:r>
        <w:rPr>
          <w:i/>
          <w:spacing w:val="58"/>
          <w:sz w:val="24"/>
        </w:rPr>
        <w:t xml:space="preserve">   </w:t>
      </w:r>
      <w:r>
        <w:rPr>
          <w:i/>
          <w:sz w:val="24"/>
        </w:rPr>
        <w:t>DALAM</w:t>
      </w:r>
      <w:r>
        <w:rPr>
          <w:i/>
          <w:spacing w:val="58"/>
          <w:sz w:val="24"/>
        </w:rPr>
        <w:t xml:space="preserve">   </w:t>
      </w:r>
      <w:r>
        <w:rPr>
          <w:i/>
          <w:spacing w:val="-2"/>
          <w:sz w:val="24"/>
        </w:rPr>
        <w:t>RANGKA</w:t>
      </w:r>
    </w:p>
    <w:p w:rsidR="00BC3CB7" w:rsidRDefault="00AF39CF">
      <w:pPr>
        <w:spacing w:line="276" w:lineRule="auto"/>
        <w:ind w:left="853" w:right="138"/>
        <w:jc w:val="both"/>
        <w:rPr>
          <w:sz w:val="24"/>
        </w:rPr>
      </w:pPr>
      <w:r>
        <w:rPr>
          <w:i/>
          <w:sz w:val="24"/>
        </w:rPr>
        <w:t>KEUTUHAN NKRI</w:t>
      </w:r>
      <w:r>
        <w:rPr>
          <w:sz w:val="24"/>
        </w:rPr>
        <w:t>. Lembaga Ketahanan Nasional Republik Indonesia.</w:t>
      </w:r>
    </w:p>
    <w:p w:rsidR="00BC3CB7" w:rsidRDefault="00AF39CF">
      <w:pPr>
        <w:spacing w:line="276" w:lineRule="auto"/>
        <w:ind w:left="853" w:right="132" w:hanging="568"/>
        <w:jc w:val="both"/>
        <w:rPr>
          <w:sz w:val="24"/>
        </w:rPr>
      </w:pPr>
      <w:r>
        <w:rPr>
          <w:sz w:val="24"/>
        </w:rPr>
        <w:t xml:space="preserve">Tim Penyusun, Pu. B. D. P. N. (2008). </w:t>
      </w:r>
      <w:r>
        <w:rPr>
          <w:i/>
          <w:sz w:val="24"/>
        </w:rPr>
        <w:t>KAMUS BAHASA INDONESIA</w:t>
      </w:r>
      <w:r>
        <w:rPr>
          <w:sz w:val="24"/>
        </w:rPr>
        <w:t>. PUSAT BAHASA DEPARTEMEN PENDIDIKAN NASIONAL.</w:t>
      </w:r>
    </w:p>
    <w:p w:rsidR="00BC3CB7" w:rsidRDefault="00AF39CF">
      <w:pPr>
        <w:pStyle w:val="BodyText"/>
        <w:spacing w:line="276" w:lineRule="auto"/>
        <w:ind w:left="853" w:right="137" w:hanging="568"/>
      </w:pPr>
      <w:r>
        <w:t xml:space="preserve">Tomusu, A. Y. (2020). Memahami Mandat kebudayaan dalam Perspektif Baru di dalam Kristus untuk Melaksanakan Tigas Penatalayanan Lingkungan Hidup. </w:t>
      </w:r>
      <w:r>
        <w:rPr>
          <w:i/>
        </w:rPr>
        <w:t>Jurnal Teologi Dan Pendidikan Kristen</w:t>
      </w:r>
      <w:r>
        <w:t xml:space="preserve">, </w:t>
      </w:r>
      <w:r>
        <w:rPr>
          <w:i/>
        </w:rPr>
        <w:t>2</w:t>
      </w:r>
      <w:r>
        <w:t>(1), 143–155.</w:t>
      </w:r>
    </w:p>
    <w:p w:rsidR="00BC3CB7" w:rsidRDefault="00AF39CF">
      <w:pPr>
        <w:pStyle w:val="BodyText"/>
        <w:spacing w:line="276" w:lineRule="auto"/>
        <w:ind w:left="853" w:right="137" w:hanging="568"/>
      </w:pPr>
      <w:r>
        <w:rPr>
          <w:spacing w:val="-2"/>
        </w:rPr>
        <w:t>Ton,</w:t>
      </w:r>
      <w:r>
        <w:rPr>
          <w:spacing w:val="-13"/>
        </w:rPr>
        <w:t xml:space="preserve"> </w:t>
      </w:r>
      <w:r>
        <w:rPr>
          <w:spacing w:val="-2"/>
        </w:rPr>
        <w:t>S.</w:t>
      </w:r>
      <w:r>
        <w:rPr>
          <w:spacing w:val="-13"/>
        </w:rPr>
        <w:t xml:space="preserve"> </w:t>
      </w:r>
      <w:r>
        <w:rPr>
          <w:spacing w:val="-2"/>
        </w:rPr>
        <w:t>S.</w:t>
      </w:r>
      <w:r>
        <w:rPr>
          <w:spacing w:val="-13"/>
        </w:rPr>
        <w:t xml:space="preserve"> </w:t>
      </w:r>
      <w:r>
        <w:rPr>
          <w:spacing w:val="-2"/>
        </w:rPr>
        <w:t>P.,</w:t>
      </w:r>
      <w:r>
        <w:rPr>
          <w:spacing w:val="-13"/>
        </w:rPr>
        <w:t xml:space="preserve"> </w:t>
      </w:r>
      <w:r>
        <w:rPr>
          <w:spacing w:val="-2"/>
        </w:rPr>
        <w:t>Adon,</w:t>
      </w:r>
      <w:r>
        <w:rPr>
          <w:spacing w:val="-13"/>
        </w:rPr>
        <w:t xml:space="preserve"> </w:t>
      </w:r>
      <w:r>
        <w:rPr>
          <w:spacing w:val="-2"/>
        </w:rPr>
        <w:t>M.</w:t>
      </w:r>
      <w:r>
        <w:rPr>
          <w:spacing w:val="-13"/>
        </w:rPr>
        <w:t xml:space="preserve"> </w:t>
      </w:r>
      <w:r>
        <w:rPr>
          <w:spacing w:val="-2"/>
        </w:rPr>
        <w:t>J.,</w:t>
      </w:r>
      <w:r>
        <w:rPr>
          <w:spacing w:val="-13"/>
        </w:rPr>
        <w:t xml:space="preserve"> </w:t>
      </w:r>
      <w:r>
        <w:rPr>
          <w:spacing w:val="-2"/>
        </w:rPr>
        <w:t>&amp;</w:t>
      </w:r>
      <w:r>
        <w:rPr>
          <w:spacing w:val="-13"/>
        </w:rPr>
        <w:t xml:space="preserve"> </w:t>
      </w:r>
      <w:r>
        <w:rPr>
          <w:spacing w:val="-2"/>
        </w:rPr>
        <w:t>Riyanto,</w:t>
      </w:r>
      <w:r>
        <w:rPr>
          <w:spacing w:val="-13"/>
        </w:rPr>
        <w:t xml:space="preserve"> </w:t>
      </w:r>
      <w:r>
        <w:rPr>
          <w:spacing w:val="-2"/>
        </w:rPr>
        <w:t>F.</w:t>
      </w:r>
      <w:r>
        <w:rPr>
          <w:spacing w:val="-13"/>
        </w:rPr>
        <w:t xml:space="preserve"> </w:t>
      </w:r>
      <w:r>
        <w:rPr>
          <w:spacing w:val="-2"/>
        </w:rPr>
        <w:t>E.</w:t>
      </w:r>
      <w:r>
        <w:rPr>
          <w:spacing w:val="-13"/>
        </w:rPr>
        <w:t xml:space="preserve"> </w:t>
      </w:r>
      <w:r>
        <w:rPr>
          <w:spacing w:val="-2"/>
        </w:rPr>
        <w:t>A.</w:t>
      </w:r>
      <w:r>
        <w:rPr>
          <w:spacing w:val="-13"/>
        </w:rPr>
        <w:t xml:space="preserve"> </w:t>
      </w:r>
      <w:r>
        <w:rPr>
          <w:spacing w:val="-2"/>
        </w:rPr>
        <w:t>(2024).</w:t>
      </w:r>
      <w:r>
        <w:rPr>
          <w:spacing w:val="-13"/>
        </w:rPr>
        <w:t xml:space="preserve"> </w:t>
      </w:r>
      <w:r>
        <w:rPr>
          <w:spacing w:val="-2"/>
        </w:rPr>
        <w:t xml:space="preserve">Menemukan </w:t>
      </w:r>
      <w:r>
        <w:t>Harmoni</w:t>
      </w:r>
      <w:r>
        <w:rPr>
          <w:spacing w:val="-3"/>
        </w:rPr>
        <w:t xml:space="preserve"> </w:t>
      </w:r>
      <w:r>
        <w:t>Alam dan Manusia</w:t>
      </w:r>
      <w:r>
        <w:rPr>
          <w:spacing w:val="-15"/>
        </w:rPr>
        <w:t xml:space="preserve"> </w:t>
      </w:r>
      <w:r>
        <w:t>: Kajian Filsafat Lingkungan Hidup</w:t>
      </w:r>
      <w:r>
        <w:rPr>
          <w:spacing w:val="-15"/>
        </w:rPr>
        <w:t xml:space="preserve"> </w:t>
      </w:r>
      <w:r>
        <w:t>A</w:t>
      </w:r>
      <w:r>
        <w:rPr>
          <w:spacing w:val="-15"/>
        </w:rPr>
        <w:t xml:space="preserve"> </w:t>
      </w:r>
      <w:r>
        <w:t>.</w:t>
      </w:r>
      <w:r>
        <w:rPr>
          <w:spacing w:val="-15"/>
        </w:rPr>
        <w:t xml:space="preserve"> </w:t>
      </w:r>
      <w:r>
        <w:t>Sonny</w:t>
      </w:r>
      <w:r>
        <w:rPr>
          <w:spacing w:val="-15"/>
        </w:rPr>
        <w:t xml:space="preserve"> </w:t>
      </w:r>
      <w:r>
        <w:t>Keraf</w:t>
      </w:r>
      <w:r>
        <w:rPr>
          <w:spacing w:val="-15"/>
        </w:rPr>
        <w:t xml:space="preserve"> </w:t>
      </w:r>
      <w:r>
        <w:t>Atas</w:t>
      </w:r>
      <w:r>
        <w:rPr>
          <w:spacing w:val="-5"/>
        </w:rPr>
        <w:t xml:space="preserve"> </w:t>
      </w:r>
      <w:r>
        <w:t>Laudato</w:t>
      </w:r>
      <w:r>
        <w:rPr>
          <w:spacing w:val="-4"/>
        </w:rPr>
        <w:t xml:space="preserve"> </w:t>
      </w:r>
      <w:r>
        <w:t>Si</w:t>
      </w:r>
      <w:r>
        <w:rPr>
          <w:spacing w:val="-4"/>
        </w:rPr>
        <w:t xml:space="preserve"> </w:t>
      </w:r>
      <w:r>
        <w:t>’</w:t>
      </w:r>
      <w:r>
        <w:rPr>
          <w:spacing w:val="-15"/>
        </w:rPr>
        <w:t xml:space="preserve"> </w:t>
      </w:r>
      <w:r>
        <w:t>Artikel</w:t>
      </w:r>
      <w:r>
        <w:rPr>
          <w:spacing w:val="-6"/>
        </w:rPr>
        <w:t xml:space="preserve"> </w:t>
      </w:r>
      <w:r>
        <w:t>66-69</w:t>
      </w:r>
      <w:r>
        <w:rPr>
          <w:spacing w:val="-4"/>
        </w:rPr>
        <w:t xml:space="preserve"> </w:t>
      </w:r>
      <w:r>
        <w:t xml:space="preserve">dan Relevasinya Bagi Bangsa Indonesia. </w:t>
      </w:r>
      <w:r>
        <w:rPr>
          <w:i/>
        </w:rPr>
        <w:t>AMMA</w:t>
      </w:r>
      <w:r>
        <w:rPr>
          <w:i/>
          <w:spacing w:val="-15"/>
        </w:rPr>
        <w:t xml:space="preserve"> </w:t>
      </w:r>
      <w:r>
        <w:rPr>
          <w:i/>
        </w:rPr>
        <w:t>: Jurnal Pengabdian Masyarakat</w:t>
      </w:r>
      <w:r>
        <w:t xml:space="preserve">, </w:t>
      </w:r>
      <w:r>
        <w:rPr>
          <w:i/>
        </w:rPr>
        <w:t>3</w:t>
      </w:r>
      <w:r>
        <w:t>(6), 372–388.</w:t>
      </w:r>
    </w:p>
    <w:p w:rsidR="00BC3CB7" w:rsidRDefault="00AF39CF">
      <w:pPr>
        <w:spacing w:line="276" w:lineRule="auto"/>
        <w:ind w:left="853" w:right="138" w:hanging="568"/>
        <w:jc w:val="both"/>
        <w:rPr>
          <w:sz w:val="24"/>
        </w:rPr>
      </w:pPr>
      <w:r>
        <w:rPr>
          <w:spacing w:val="-2"/>
          <w:sz w:val="24"/>
        </w:rPr>
        <w:t>Toron,</w:t>
      </w:r>
      <w:r>
        <w:rPr>
          <w:spacing w:val="-13"/>
          <w:sz w:val="24"/>
        </w:rPr>
        <w:t xml:space="preserve"> </w:t>
      </w:r>
      <w:r>
        <w:rPr>
          <w:spacing w:val="-2"/>
          <w:sz w:val="24"/>
        </w:rPr>
        <w:t>V.</w:t>
      </w:r>
      <w:r>
        <w:rPr>
          <w:spacing w:val="-10"/>
          <w:sz w:val="24"/>
        </w:rPr>
        <w:t xml:space="preserve"> </w:t>
      </w:r>
      <w:r>
        <w:rPr>
          <w:spacing w:val="-2"/>
          <w:sz w:val="24"/>
        </w:rPr>
        <w:t>B.,</w:t>
      </w:r>
      <w:r>
        <w:rPr>
          <w:spacing w:val="-5"/>
          <w:sz w:val="24"/>
        </w:rPr>
        <w:t xml:space="preserve"> </w:t>
      </w:r>
      <w:r>
        <w:rPr>
          <w:spacing w:val="-2"/>
          <w:sz w:val="24"/>
        </w:rPr>
        <w:t>Dancar,</w:t>
      </w:r>
      <w:r>
        <w:rPr>
          <w:spacing w:val="-13"/>
          <w:sz w:val="24"/>
        </w:rPr>
        <w:t xml:space="preserve"> </w:t>
      </w:r>
      <w:r>
        <w:rPr>
          <w:spacing w:val="-2"/>
          <w:sz w:val="24"/>
        </w:rPr>
        <w:t>A.,</w:t>
      </w:r>
      <w:r>
        <w:rPr>
          <w:spacing w:val="-5"/>
          <w:sz w:val="24"/>
        </w:rPr>
        <w:t xml:space="preserve"> </w:t>
      </w:r>
      <w:r>
        <w:rPr>
          <w:spacing w:val="-2"/>
          <w:sz w:val="24"/>
        </w:rPr>
        <w:t>&amp;</w:t>
      </w:r>
      <w:r>
        <w:rPr>
          <w:spacing w:val="-6"/>
          <w:sz w:val="24"/>
        </w:rPr>
        <w:t xml:space="preserve"> </w:t>
      </w:r>
      <w:r>
        <w:rPr>
          <w:spacing w:val="-2"/>
          <w:sz w:val="24"/>
        </w:rPr>
        <w:t>Muhson,</w:t>
      </w:r>
      <w:r>
        <w:rPr>
          <w:spacing w:val="-13"/>
          <w:sz w:val="24"/>
        </w:rPr>
        <w:t xml:space="preserve"> </w:t>
      </w:r>
      <w:r>
        <w:rPr>
          <w:spacing w:val="-2"/>
          <w:sz w:val="24"/>
        </w:rPr>
        <w:t>A.</w:t>
      </w:r>
      <w:r>
        <w:rPr>
          <w:spacing w:val="-5"/>
          <w:sz w:val="24"/>
        </w:rPr>
        <w:t xml:space="preserve"> </w:t>
      </w:r>
      <w:r>
        <w:rPr>
          <w:spacing w:val="-2"/>
          <w:sz w:val="24"/>
        </w:rPr>
        <w:t>(2024).</w:t>
      </w:r>
      <w:r>
        <w:rPr>
          <w:spacing w:val="-5"/>
          <w:sz w:val="24"/>
        </w:rPr>
        <w:t xml:space="preserve"> </w:t>
      </w:r>
      <w:r>
        <w:rPr>
          <w:i/>
          <w:spacing w:val="-2"/>
          <w:sz w:val="24"/>
        </w:rPr>
        <w:t>Religious:</w:t>
      </w:r>
      <w:r>
        <w:rPr>
          <w:i/>
          <w:spacing w:val="-5"/>
          <w:sz w:val="24"/>
        </w:rPr>
        <w:t xml:space="preserve"> </w:t>
      </w:r>
      <w:r>
        <w:rPr>
          <w:i/>
          <w:spacing w:val="-2"/>
          <w:sz w:val="24"/>
        </w:rPr>
        <w:t xml:space="preserve">Jurnal </w:t>
      </w:r>
      <w:r>
        <w:rPr>
          <w:i/>
          <w:sz w:val="24"/>
        </w:rPr>
        <w:t>Studi Agama-Agama dan Lintas Budaya. Faith and Evaluation: Catholic Religious Education in a Plural Society</w:t>
      </w:r>
      <w:r>
        <w:rPr>
          <w:sz w:val="24"/>
        </w:rPr>
        <w:t xml:space="preserve">. </w:t>
      </w:r>
      <w:r>
        <w:rPr>
          <w:i/>
          <w:sz w:val="24"/>
        </w:rPr>
        <w:t>7249</w:t>
      </w:r>
      <w:r>
        <w:rPr>
          <w:sz w:val="24"/>
        </w:rPr>
        <w:t>.</w:t>
      </w:r>
    </w:p>
    <w:p w:rsidR="00BC3CB7" w:rsidRDefault="00AF39CF">
      <w:pPr>
        <w:spacing w:line="276" w:lineRule="auto"/>
        <w:ind w:left="853" w:right="138" w:hanging="568"/>
        <w:jc w:val="both"/>
        <w:rPr>
          <w:sz w:val="24"/>
        </w:rPr>
      </w:pPr>
      <w:r>
        <w:rPr>
          <w:sz w:val="24"/>
        </w:rPr>
        <w:t xml:space="preserve">Triharyanto, B. (2024). </w:t>
      </w:r>
      <w:r>
        <w:rPr>
          <w:i/>
          <w:sz w:val="24"/>
        </w:rPr>
        <w:t>Bersyukur: Hidup Bahagia Penuh Makna</w:t>
      </w:r>
      <w:r>
        <w:rPr>
          <w:sz w:val="24"/>
        </w:rPr>
        <w:t>. Kreativa Prima.</w:t>
      </w:r>
    </w:p>
    <w:p w:rsidR="00BC3CB7" w:rsidRDefault="00AF39CF">
      <w:pPr>
        <w:pStyle w:val="BodyText"/>
        <w:spacing w:line="276" w:lineRule="auto"/>
        <w:ind w:left="853" w:right="130" w:hanging="568"/>
        <w:rPr>
          <w:i/>
        </w:rPr>
      </w:pPr>
      <w:r>
        <w:t>Truna,</w:t>
      </w:r>
      <w:r>
        <w:rPr>
          <w:spacing w:val="-5"/>
        </w:rPr>
        <w:t xml:space="preserve"> </w:t>
      </w:r>
      <w:r>
        <w:t>D.</w:t>
      </w:r>
      <w:r>
        <w:rPr>
          <w:spacing w:val="-5"/>
        </w:rPr>
        <w:t xml:space="preserve"> </w:t>
      </w:r>
      <w:r>
        <w:t>S.,</w:t>
      </w:r>
      <w:r>
        <w:rPr>
          <w:spacing w:val="-10"/>
        </w:rPr>
        <w:t xml:space="preserve"> </w:t>
      </w:r>
      <w:r>
        <w:t>Viktorahadi,</w:t>
      </w:r>
      <w:r>
        <w:rPr>
          <w:spacing w:val="-5"/>
        </w:rPr>
        <w:t xml:space="preserve"> </w:t>
      </w:r>
      <w:r>
        <w:t>R.</w:t>
      </w:r>
      <w:r>
        <w:rPr>
          <w:spacing w:val="-5"/>
        </w:rPr>
        <w:t xml:space="preserve"> </w:t>
      </w:r>
      <w:r>
        <w:t>F.</w:t>
      </w:r>
      <w:r>
        <w:rPr>
          <w:spacing w:val="-5"/>
        </w:rPr>
        <w:t xml:space="preserve"> </w:t>
      </w:r>
      <w:r>
        <w:t>B.,</w:t>
      </w:r>
      <w:r>
        <w:rPr>
          <w:spacing w:val="-5"/>
        </w:rPr>
        <w:t xml:space="preserve"> </w:t>
      </w:r>
      <w:r>
        <w:t>&amp;</w:t>
      </w:r>
      <w:r>
        <w:rPr>
          <w:spacing w:val="-6"/>
        </w:rPr>
        <w:t xml:space="preserve"> </w:t>
      </w:r>
      <w:r>
        <w:t>Haq,</w:t>
      </w:r>
      <w:r>
        <w:rPr>
          <w:spacing w:val="-5"/>
        </w:rPr>
        <w:t xml:space="preserve"> </w:t>
      </w:r>
      <w:r>
        <w:t>M.</w:t>
      </w:r>
      <w:r>
        <w:rPr>
          <w:spacing w:val="-5"/>
        </w:rPr>
        <w:t xml:space="preserve"> </w:t>
      </w:r>
      <w:r>
        <w:t>Z.</w:t>
      </w:r>
      <w:r>
        <w:rPr>
          <w:spacing w:val="-5"/>
        </w:rPr>
        <w:t xml:space="preserve"> </w:t>
      </w:r>
      <w:r>
        <w:t>(2022).</w:t>
      </w:r>
      <w:r>
        <w:rPr>
          <w:spacing w:val="-5"/>
        </w:rPr>
        <w:t xml:space="preserve"> </w:t>
      </w:r>
      <w:r>
        <w:t>Gender equality in Catholic religious and character education: A multicultural</w:t>
      </w:r>
      <w:r>
        <w:rPr>
          <w:spacing w:val="43"/>
        </w:rPr>
        <w:t xml:space="preserve">  </w:t>
      </w:r>
      <w:r>
        <w:t>perspective.</w:t>
      </w:r>
      <w:r>
        <w:rPr>
          <w:spacing w:val="44"/>
        </w:rPr>
        <w:t xml:space="preserve">  </w:t>
      </w:r>
      <w:r>
        <w:rPr>
          <w:i/>
        </w:rPr>
        <w:t>HTS</w:t>
      </w:r>
      <w:r>
        <w:rPr>
          <w:i/>
          <w:spacing w:val="43"/>
        </w:rPr>
        <w:t xml:space="preserve">  </w:t>
      </w:r>
      <w:r>
        <w:rPr>
          <w:i/>
        </w:rPr>
        <w:t>Teologiese</w:t>
      </w:r>
      <w:r>
        <w:rPr>
          <w:i/>
          <w:spacing w:val="43"/>
        </w:rPr>
        <w:t xml:space="preserve">  </w:t>
      </w:r>
      <w:r>
        <w:rPr>
          <w:i/>
        </w:rPr>
        <w:t>Studies</w:t>
      </w:r>
      <w:r>
        <w:rPr>
          <w:i/>
          <w:spacing w:val="44"/>
        </w:rPr>
        <w:t xml:space="preserve">  </w:t>
      </w:r>
      <w:r>
        <w:rPr>
          <w:i/>
          <w:spacing w:val="-10"/>
        </w:rPr>
        <w:t>/</w:t>
      </w:r>
    </w:p>
    <w:p w:rsidR="00BC3CB7" w:rsidRDefault="00BC3CB7">
      <w:pPr>
        <w:pStyle w:val="BodyText"/>
        <w:spacing w:line="276" w:lineRule="auto"/>
        <w:rPr>
          <w:i/>
        </w:rPr>
        <w:sectPr w:rsidR="00BC3CB7">
          <w:headerReference w:type="even" r:id="rId1820"/>
          <w:headerReference w:type="default" r:id="rId1821"/>
          <w:footerReference w:type="default" r:id="rId1822"/>
          <w:headerReference w:type="first" r:id="rId1823"/>
          <w:pgSz w:w="8790" w:h="13050"/>
          <w:pgMar w:top="1060" w:right="992" w:bottom="920" w:left="1133" w:header="0" w:footer="738" w:gutter="0"/>
          <w:cols w:space="720"/>
        </w:sectPr>
      </w:pPr>
    </w:p>
    <w:p w:rsidR="00BC3CB7" w:rsidRDefault="00AF39CF">
      <w:pPr>
        <w:spacing w:before="72" w:line="276" w:lineRule="auto"/>
        <w:ind w:left="569" w:right="422"/>
        <w:jc w:val="both"/>
        <w:rPr>
          <w:sz w:val="24"/>
        </w:rPr>
      </w:pPr>
      <w:r>
        <w:rPr>
          <w:i/>
          <w:sz w:val="24"/>
        </w:rPr>
        <w:lastRenderedPageBreak/>
        <w:t>Theological Studies</w:t>
      </w:r>
      <w:r>
        <w:rPr>
          <w:sz w:val="24"/>
        </w:rPr>
        <w:t xml:space="preserve">, </w:t>
      </w:r>
      <w:r>
        <w:rPr>
          <w:i/>
          <w:sz w:val="24"/>
        </w:rPr>
        <w:t>78</w:t>
      </w:r>
      <w:r>
        <w:rPr>
          <w:sz w:val="24"/>
        </w:rPr>
        <w:t xml:space="preserve">(4). https://doi.org/ </w:t>
      </w:r>
      <w:r>
        <w:rPr>
          <w:spacing w:val="-2"/>
          <w:sz w:val="24"/>
        </w:rPr>
        <w:t>10.4102/hts.v78i4.7317</w:t>
      </w:r>
    </w:p>
    <w:p w:rsidR="00BC3CB7" w:rsidRDefault="00AF39CF">
      <w:pPr>
        <w:pStyle w:val="BodyText"/>
        <w:spacing w:line="276" w:lineRule="auto"/>
        <w:ind w:left="569" w:right="409" w:hanging="568"/>
      </w:pPr>
      <w:r>
        <w:t>Tuppal, C. P., &amp; Setiawan, A. A. (2024). Caring</w:t>
      </w:r>
      <w:r>
        <w:rPr>
          <w:spacing w:val="-15"/>
        </w:rPr>
        <w:t xml:space="preserve"> </w:t>
      </w:r>
      <w:r>
        <w:t>: Indonesian Journal of Nursing Science Indonesian Nursing Values from the Lens of Theory of Communion-in- Caring</w:t>
      </w:r>
      <w:r>
        <w:rPr>
          <w:spacing w:val="-13"/>
        </w:rPr>
        <w:t xml:space="preserve"> </w:t>
      </w:r>
      <w:r>
        <w:t xml:space="preserve">: A Future Invitation to an International Caring Dialogue and Collaboration. </w:t>
      </w:r>
      <w:r>
        <w:rPr>
          <w:i/>
        </w:rPr>
        <w:t>Caring: Indonesian Journal of Nursing Science</w:t>
      </w:r>
      <w:r>
        <w:t xml:space="preserve">, </w:t>
      </w:r>
      <w:r>
        <w:rPr>
          <w:i/>
        </w:rPr>
        <w:t>6</w:t>
      </w:r>
      <w:r>
        <w:t>(2), 79–90.</w:t>
      </w:r>
    </w:p>
    <w:p w:rsidR="00BC3CB7" w:rsidRDefault="00AF39CF">
      <w:pPr>
        <w:spacing w:line="276" w:lineRule="auto"/>
        <w:ind w:left="569" w:right="421" w:hanging="568"/>
        <w:jc w:val="both"/>
        <w:rPr>
          <w:sz w:val="24"/>
        </w:rPr>
      </w:pPr>
      <w:r>
        <w:rPr>
          <w:sz w:val="24"/>
        </w:rPr>
        <w:t xml:space="preserve">Type, I., &amp; Obiora, F. (2025). </w:t>
      </w:r>
      <w:r>
        <w:rPr>
          <w:i/>
          <w:sz w:val="24"/>
        </w:rPr>
        <w:t xml:space="preserve">Catholic Social Teaching, Historical Overview and Application to the Challenges of </w:t>
      </w:r>
      <w:r>
        <w:rPr>
          <w:i/>
          <w:spacing w:val="-2"/>
          <w:sz w:val="24"/>
        </w:rPr>
        <w:t>Africa</w:t>
      </w:r>
      <w:r>
        <w:rPr>
          <w:spacing w:val="-2"/>
          <w:sz w:val="24"/>
        </w:rPr>
        <w:t>.</w:t>
      </w:r>
    </w:p>
    <w:p w:rsidR="00BC3CB7" w:rsidRDefault="00AF39CF">
      <w:pPr>
        <w:spacing w:before="1" w:line="276" w:lineRule="auto"/>
        <w:ind w:left="569" w:right="423" w:hanging="568"/>
        <w:jc w:val="both"/>
        <w:rPr>
          <w:sz w:val="24"/>
        </w:rPr>
      </w:pPr>
      <w:r>
        <w:rPr>
          <w:sz w:val="24"/>
        </w:rPr>
        <w:t>Un, Damianus dan Mones,</w:t>
      </w:r>
      <w:r>
        <w:rPr>
          <w:spacing w:val="-12"/>
          <w:sz w:val="24"/>
        </w:rPr>
        <w:t xml:space="preserve"> </w:t>
      </w:r>
      <w:r>
        <w:rPr>
          <w:sz w:val="24"/>
        </w:rPr>
        <w:t>A.</w:t>
      </w:r>
      <w:r>
        <w:rPr>
          <w:spacing w:val="-7"/>
          <w:sz w:val="24"/>
        </w:rPr>
        <w:t xml:space="preserve"> </w:t>
      </w:r>
      <w:r>
        <w:rPr>
          <w:sz w:val="24"/>
        </w:rPr>
        <w:t>Y. (2021). Peran Guru Pendidikan Agama Katolik Dalam Meningkatkan Pengendalian Diri Remaja</w:t>
      </w:r>
      <w:r>
        <w:rPr>
          <w:spacing w:val="-3"/>
          <w:sz w:val="24"/>
        </w:rPr>
        <w:t xml:space="preserve"> </w:t>
      </w:r>
      <w:r>
        <w:rPr>
          <w:sz w:val="24"/>
        </w:rPr>
        <w:t>Di</w:t>
      </w:r>
      <w:r>
        <w:rPr>
          <w:spacing w:val="-3"/>
          <w:sz w:val="24"/>
        </w:rPr>
        <w:t xml:space="preserve"> </w:t>
      </w:r>
      <w:r>
        <w:rPr>
          <w:sz w:val="24"/>
        </w:rPr>
        <w:t>SMA</w:t>
      </w:r>
      <w:r>
        <w:rPr>
          <w:spacing w:val="-15"/>
          <w:sz w:val="24"/>
        </w:rPr>
        <w:t xml:space="preserve"> </w:t>
      </w:r>
      <w:r>
        <w:rPr>
          <w:sz w:val="24"/>
        </w:rPr>
        <w:t>Negeri</w:t>
      </w:r>
      <w:r>
        <w:rPr>
          <w:spacing w:val="-8"/>
          <w:sz w:val="24"/>
        </w:rPr>
        <w:t xml:space="preserve"> </w:t>
      </w:r>
      <w:r>
        <w:rPr>
          <w:sz w:val="24"/>
        </w:rPr>
        <w:t>Taekas.</w:t>
      </w:r>
      <w:r>
        <w:rPr>
          <w:spacing w:val="-1"/>
          <w:sz w:val="24"/>
        </w:rPr>
        <w:t xml:space="preserve"> </w:t>
      </w:r>
      <w:r>
        <w:rPr>
          <w:i/>
          <w:sz w:val="24"/>
        </w:rPr>
        <w:t>Jurnal</w:t>
      </w:r>
      <w:r>
        <w:rPr>
          <w:i/>
          <w:spacing w:val="-3"/>
          <w:sz w:val="24"/>
        </w:rPr>
        <w:t xml:space="preserve"> </w:t>
      </w:r>
      <w:r>
        <w:rPr>
          <w:i/>
          <w:sz w:val="24"/>
        </w:rPr>
        <w:t>Seputar</w:t>
      </w:r>
      <w:r>
        <w:rPr>
          <w:i/>
          <w:spacing w:val="-2"/>
          <w:sz w:val="24"/>
        </w:rPr>
        <w:t xml:space="preserve"> </w:t>
      </w:r>
      <w:r>
        <w:rPr>
          <w:i/>
          <w:sz w:val="24"/>
        </w:rPr>
        <w:t>Penelitian Pendidikan Keagamaan</w:t>
      </w:r>
      <w:r>
        <w:rPr>
          <w:sz w:val="24"/>
        </w:rPr>
        <w:t xml:space="preserve">, </w:t>
      </w:r>
      <w:r>
        <w:rPr>
          <w:i/>
          <w:sz w:val="24"/>
        </w:rPr>
        <w:t>2</w:t>
      </w:r>
      <w:r>
        <w:rPr>
          <w:sz w:val="24"/>
        </w:rPr>
        <w:t>(2), Hal. 81.</w:t>
      </w:r>
    </w:p>
    <w:p w:rsidR="00BC3CB7" w:rsidRDefault="00AF39CF">
      <w:pPr>
        <w:spacing w:line="276" w:lineRule="auto"/>
        <w:ind w:left="569" w:right="424" w:hanging="568"/>
        <w:jc w:val="both"/>
        <w:rPr>
          <w:sz w:val="24"/>
        </w:rPr>
      </w:pPr>
      <w:r>
        <w:rPr>
          <w:sz w:val="24"/>
        </w:rPr>
        <w:t xml:space="preserve">Utomo, B. (2019). </w:t>
      </w:r>
      <w:r>
        <w:rPr>
          <w:i/>
          <w:sz w:val="24"/>
        </w:rPr>
        <w:t>Pendidikan Agama Katolik Dan Tantangan Digital</w:t>
      </w:r>
      <w:r>
        <w:rPr>
          <w:sz w:val="24"/>
        </w:rPr>
        <w:t>. Kanisius.</w:t>
      </w:r>
    </w:p>
    <w:p w:rsidR="00BC3CB7" w:rsidRDefault="00AF39CF">
      <w:pPr>
        <w:spacing w:line="276" w:lineRule="auto"/>
        <w:ind w:left="569" w:right="422" w:hanging="568"/>
        <w:jc w:val="both"/>
        <w:rPr>
          <w:sz w:val="24"/>
        </w:rPr>
      </w:pPr>
      <w:r>
        <w:rPr>
          <w:sz w:val="24"/>
        </w:rPr>
        <w:t xml:space="preserve">Vincentius, D. (2018). </w:t>
      </w:r>
      <w:r>
        <w:rPr>
          <w:i/>
          <w:sz w:val="24"/>
        </w:rPr>
        <w:t>Pendidikan Agama Katolik dan Budi Pekerti</w:t>
      </w:r>
      <w:r>
        <w:rPr>
          <w:sz w:val="24"/>
        </w:rPr>
        <w:t>. Kementerian Pendidikan dan Kebudayaan.</w:t>
      </w:r>
    </w:p>
    <w:p w:rsidR="00BC3CB7" w:rsidRDefault="00AF39CF">
      <w:pPr>
        <w:spacing w:line="276" w:lineRule="auto"/>
        <w:ind w:left="569" w:right="425" w:hanging="568"/>
        <w:jc w:val="both"/>
        <w:rPr>
          <w:sz w:val="24"/>
        </w:rPr>
      </w:pPr>
      <w:r>
        <w:rPr>
          <w:sz w:val="24"/>
        </w:rPr>
        <w:t>Vinsensius Bawa Toron, Y. M. (2018). Ajaran Sosial Gereja tentang membangun keluhuran martabat manusia sebagai citra</w:t>
      </w:r>
      <w:r>
        <w:rPr>
          <w:spacing w:val="-1"/>
          <w:sz w:val="24"/>
        </w:rPr>
        <w:t xml:space="preserve"> </w:t>
      </w:r>
      <w:r>
        <w:rPr>
          <w:sz w:val="24"/>
        </w:rPr>
        <w:t xml:space="preserve">Allah. </w:t>
      </w:r>
      <w:r>
        <w:rPr>
          <w:i/>
          <w:sz w:val="24"/>
        </w:rPr>
        <w:t>Ilmu Kateketik Pastoral Teologi, 01</w:t>
      </w:r>
      <w:r>
        <w:rPr>
          <w:sz w:val="24"/>
        </w:rPr>
        <w:t>(01), 1–6.</w:t>
      </w:r>
    </w:p>
    <w:p w:rsidR="00BC3CB7" w:rsidRDefault="00AF39CF">
      <w:pPr>
        <w:pStyle w:val="BodyText"/>
        <w:spacing w:line="276" w:lineRule="auto"/>
        <w:ind w:left="569" w:right="420" w:hanging="568"/>
      </w:pPr>
      <w:r>
        <w:t>Virdei Eresto Gaudiawan, A., Kartika Christiani, T., &amp; Kuswanjono, A. (2023). Modify Indonesian Catholic Religious</w:t>
      </w:r>
      <w:r>
        <w:rPr>
          <w:spacing w:val="-15"/>
        </w:rPr>
        <w:t xml:space="preserve"> </w:t>
      </w:r>
      <w:r>
        <w:t>Education</w:t>
      </w:r>
      <w:r>
        <w:rPr>
          <w:spacing w:val="-15"/>
        </w:rPr>
        <w:t xml:space="preserve"> </w:t>
      </w:r>
      <w:r>
        <w:t>from</w:t>
      </w:r>
      <w:r>
        <w:rPr>
          <w:spacing w:val="-15"/>
        </w:rPr>
        <w:t xml:space="preserve"> </w:t>
      </w:r>
      <w:r>
        <w:t>Mono-Religious</w:t>
      </w:r>
      <w:r>
        <w:rPr>
          <w:spacing w:val="-15"/>
        </w:rPr>
        <w:t xml:space="preserve"> </w:t>
      </w:r>
      <w:r>
        <w:t>to</w:t>
      </w:r>
      <w:r>
        <w:rPr>
          <w:spacing w:val="-15"/>
        </w:rPr>
        <w:t xml:space="preserve"> </w:t>
      </w:r>
      <w:r>
        <w:t>Interreligious Education.</w:t>
      </w:r>
      <w:r>
        <w:rPr>
          <w:spacing w:val="-1"/>
        </w:rPr>
        <w:t xml:space="preserve"> </w:t>
      </w:r>
      <w:r>
        <w:rPr>
          <w:i/>
        </w:rPr>
        <w:t>Journal</w:t>
      </w:r>
      <w:r>
        <w:rPr>
          <w:i/>
          <w:spacing w:val="-2"/>
        </w:rPr>
        <w:t xml:space="preserve"> </w:t>
      </w:r>
      <w:r>
        <w:rPr>
          <w:i/>
        </w:rPr>
        <w:t>of</w:t>
      </w:r>
      <w:r>
        <w:rPr>
          <w:i/>
          <w:spacing w:val="-8"/>
        </w:rPr>
        <w:t xml:space="preserve"> </w:t>
      </w:r>
      <w:r>
        <w:rPr>
          <w:i/>
        </w:rPr>
        <w:t>Asian</w:t>
      </w:r>
      <w:r>
        <w:rPr>
          <w:i/>
          <w:spacing w:val="-2"/>
        </w:rPr>
        <w:t xml:space="preserve"> </w:t>
      </w:r>
      <w:r>
        <w:rPr>
          <w:i/>
        </w:rPr>
        <w:t>Orientation</w:t>
      </w:r>
      <w:r>
        <w:rPr>
          <w:i/>
          <w:spacing w:val="-2"/>
        </w:rPr>
        <w:t xml:space="preserve"> </w:t>
      </w:r>
      <w:r>
        <w:rPr>
          <w:i/>
        </w:rPr>
        <w:t>in</w:t>
      </w:r>
      <w:r>
        <w:rPr>
          <w:i/>
          <w:spacing w:val="-2"/>
        </w:rPr>
        <w:t xml:space="preserve"> </w:t>
      </w:r>
      <w:r>
        <w:rPr>
          <w:i/>
        </w:rPr>
        <w:t>Theology</w:t>
      </w:r>
      <w:r>
        <w:t>,</w:t>
      </w:r>
      <w:r>
        <w:rPr>
          <w:spacing w:val="-2"/>
        </w:rPr>
        <w:t xml:space="preserve"> </w:t>
      </w:r>
      <w:r>
        <w:rPr>
          <w:i/>
        </w:rPr>
        <w:t>5</w:t>
      </w:r>
      <w:r>
        <w:t>(1), 73–98. https://doi.org/10.24071/jaot.v5i1.5744</w:t>
      </w:r>
    </w:p>
    <w:p w:rsidR="00BC3CB7" w:rsidRDefault="00AF39CF">
      <w:pPr>
        <w:pStyle w:val="BodyText"/>
        <w:spacing w:before="1" w:line="276" w:lineRule="auto"/>
        <w:ind w:left="569" w:right="423" w:hanging="568"/>
      </w:pPr>
      <w:r>
        <w:t xml:space="preserve">Wadi, H., &amp; Hamidsyukri, Z. M. (2019). Implementasi Multikultural Antarumat Beragama Sebagai Perwujudan Karakter di SMP 2 Lingsar. </w:t>
      </w:r>
      <w:r>
        <w:rPr>
          <w:i/>
        </w:rPr>
        <w:t>Jurnal Ilmiah Profesi Pendidikan</w:t>
      </w:r>
      <w:r>
        <w:t xml:space="preserve">, </w:t>
      </w:r>
      <w:r>
        <w:rPr>
          <w:i/>
        </w:rPr>
        <w:t>4</w:t>
      </w:r>
      <w:r>
        <w:t>(1), 67–76.</w:t>
      </w:r>
    </w:p>
    <w:p w:rsidR="00BC3CB7" w:rsidRDefault="00AF39CF">
      <w:pPr>
        <w:spacing w:line="276" w:lineRule="auto"/>
        <w:ind w:left="569" w:right="422" w:hanging="568"/>
        <w:jc w:val="both"/>
        <w:rPr>
          <w:sz w:val="24"/>
        </w:rPr>
      </w:pPr>
      <w:r>
        <w:rPr>
          <w:sz w:val="24"/>
        </w:rPr>
        <w:t>Waeng,</w:t>
      </w:r>
      <w:r>
        <w:rPr>
          <w:spacing w:val="-11"/>
          <w:sz w:val="24"/>
        </w:rPr>
        <w:t xml:space="preserve"> </w:t>
      </w:r>
      <w:r>
        <w:rPr>
          <w:sz w:val="24"/>
        </w:rPr>
        <w:t>A. E., &amp; Castello,</w:t>
      </w:r>
      <w:r>
        <w:rPr>
          <w:spacing w:val="-10"/>
          <w:sz w:val="24"/>
        </w:rPr>
        <w:t xml:space="preserve"> </w:t>
      </w:r>
      <w:r>
        <w:rPr>
          <w:sz w:val="24"/>
        </w:rPr>
        <w:t xml:space="preserve">A. J. De. (2025). </w:t>
      </w:r>
      <w:r>
        <w:rPr>
          <w:i/>
          <w:sz w:val="24"/>
        </w:rPr>
        <w:t>Implementasi Peran Umat Manusia Merawat Bumi yang Terluka dalam Perspektif Ensiklik Laudato Si</w:t>
      </w:r>
      <w:r>
        <w:rPr>
          <w:sz w:val="24"/>
        </w:rPr>
        <w:t xml:space="preserve">. </w:t>
      </w:r>
      <w:r>
        <w:rPr>
          <w:i/>
          <w:sz w:val="24"/>
        </w:rPr>
        <w:t>01</w:t>
      </w:r>
      <w:r>
        <w:rPr>
          <w:sz w:val="24"/>
        </w:rPr>
        <w:t>(01), 143–158.</w:t>
      </w:r>
    </w:p>
    <w:p w:rsidR="00BC3CB7" w:rsidRDefault="00BC3CB7">
      <w:pPr>
        <w:spacing w:line="276" w:lineRule="auto"/>
        <w:jc w:val="both"/>
        <w:rPr>
          <w:sz w:val="24"/>
        </w:rPr>
        <w:sectPr w:rsidR="00BC3CB7">
          <w:headerReference w:type="even" r:id="rId1824"/>
          <w:headerReference w:type="default" r:id="rId1825"/>
          <w:footerReference w:type="default" r:id="rId1826"/>
          <w:headerReference w:type="first" r:id="rId1827"/>
          <w:pgSz w:w="8790" w:h="13050"/>
          <w:pgMar w:top="1060" w:right="992" w:bottom="920" w:left="1133" w:header="0" w:footer="738" w:gutter="0"/>
          <w:cols w:space="720"/>
        </w:sectPr>
      </w:pPr>
    </w:p>
    <w:p w:rsidR="00BC3CB7" w:rsidRDefault="00AF39CF">
      <w:pPr>
        <w:spacing w:before="72" w:line="276" w:lineRule="auto"/>
        <w:ind w:left="853" w:right="139" w:hanging="568"/>
        <w:jc w:val="both"/>
        <w:rPr>
          <w:sz w:val="24"/>
        </w:rPr>
      </w:pPr>
      <w:r>
        <w:rPr>
          <w:sz w:val="24"/>
        </w:rPr>
        <w:lastRenderedPageBreak/>
        <w:t xml:space="preserve">Walczak, M. (2022). </w:t>
      </w:r>
      <w:r>
        <w:rPr>
          <w:i/>
          <w:sz w:val="24"/>
        </w:rPr>
        <w:t>Bernard Lonergan ʼ s Philosophy of Knowing</w:t>
      </w:r>
      <w:r>
        <w:rPr>
          <w:sz w:val="24"/>
        </w:rPr>
        <w:t xml:space="preserve">. </w:t>
      </w:r>
      <w:r>
        <w:rPr>
          <w:i/>
          <w:sz w:val="24"/>
        </w:rPr>
        <w:t>January 2008</w:t>
      </w:r>
      <w:r>
        <w:rPr>
          <w:sz w:val="24"/>
        </w:rPr>
        <w:t>.</w:t>
      </w:r>
    </w:p>
    <w:p w:rsidR="00BC3CB7" w:rsidRDefault="00AF39CF">
      <w:pPr>
        <w:spacing w:line="276" w:lineRule="auto"/>
        <w:ind w:left="853" w:right="138" w:hanging="568"/>
        <w:jc w:val="both"/>
        <w:rPr>
          <w:sz w:val="24"/>
        </w:rPr>
      </w:pPr>
      <w:r>
        <w:rPr>
          <w:sz w:val="24"/>
        </w:rPr>
        <w:t xml:space="preserve">Walela, A. (2024). </w:t>
      </w:r>
      <w:r>
        <w:rPr>
          <w:i/>
          <w:sz w:val="24"/>
        </w:rPr>
        <w:t>Multiple Intelligence in the Teaching and Learning</w:t>
      </w:r>
      <w:r>
        <w:rPr>
          <w:i/>
          <w:spacing w:val="-13"/>
          <w:sz w:val="24"/>
        </w:rPr>
        <w:t xml:space="preserve"> </w:t>
      </w:r>
      <w:r>
        <w:rPr>
          <w:i/>
          <w:sz w:val="24"/>
        </w:rPr>
        <w:t>Process</w:t>
      </w:r>
      <w:r>
        <w:rPr>
          <w:i/>
          <w:spacing w:val="-15"/>
          <w:sz w:val="24"/>
        </w:rPr>
        <w:t xml:space="preserve"> </w:t>
      </w:r>
      <w:r>
        <w:rPr>
          <w:i/>
          <w:sz w:val="24"/>
        </w:rPr>
        <w:t>:</w:t>
      </w:r>
      <w:r>
        <w:rPr>
          <w:i/>
          <w:spacing w:val="-11"/>
          <w:sz w:val="24"/>
        </w:rPr>
        <w:t xml:space="preserve"> </w:t>
      </w:r>
      <w:r>
        <w:rPr>
          <w:i/>
          <w:sz w:val="24"/>
        </w:rPr>
        <w:t>A</w:t>
      </w:r>
      <w:r>
        <w:rPr>
          <w:i/>
          <w:spacing w:val="-12"/>
          <w:sz w:val="24"/>
        </w:rPr>
        <w:t xml:space="preserve"> </w:t>
      </w:r>
      <w:r>
        <w:rPr>
          <w:i/>
          <w:sz w:val="24"/>
        </w:rPr>
        <w:t>Study</w:t>
      </w:r>
      <w:r>
        <w:rPr>
          <w:i/>
          <w:spacing w:val="-8"/>
          <w:sz w:val="24"/>
        </w:rPr>
        <w:t xml:space="preserve"> </w:t>
      </w:r>
      <w:r>
        <w:rPr>
          <w:i/>
          <w:sz w:val="24"/>
        </w:rPr>
        <w:t>of</w:t>
      </w:r>
      <w:r>
        <w:rPr>
          <w:i/>
          <w:spacing w:val="-8"/>
          <w:sz w:val="24"/>
        </w:rPr>
        <w:t xml:space="preserve"> </w:t>
      </w:r>
      <w:r>
        <w:rPr>
          <w:i/>
          <w:sz w:val="24"/>
        </w:rPr>
        <w:t>Howard</w:t>
      </w:r>
      <w:r>
        <w:rPr>
          <w:i/>
          <w:spacing w:val="-8"/>
          <w:sz w:val="24"/>
        </w:rPr>
        <w:t xml:space="preserve"> </w:t>
      </w:r>
      <w:r>
        <w:rPr>
          <w:i/>
          <w:sz w:val="24"/>
        </w:rPr>
        <w:t>Gardner’s</w:t>
      </w:r>
      <w:r>
        <w:rPr>
          <w:i/>
          <w:spacing w:val="-7"/>
          <w:sz w:val="24"/>
        </w:rPr>
        <w:t xml:space="preserve"> </w:t>
      </w:r>
      <w:r>
        <w:rPr>
          <w:i/>
          <w:sz w:val="24"/>
        </w:rPr>
        <w:t>Thought, Challenges and Opportunities</w:t>
      </w:r>
      <w:r>
        <w:rPr>
          <w:sz w:val="24"/>
        </w:rPr>
        <w:t xml:space="preserve">. </w:t>
      </w:r>
      <w:r>
        <w:rPr>
          <w:i/>
          <w:sz w:val="24"/>
        </w:rPr>
        <w:t>2</w:t>
      </w:r>
      <w:r>
        <w:rPr>
          <w:sz w:val="24"/>
        </w:rPr>
        <w:t>(4), 133–155.</w:t>
      </w:r>
    </w:p>
    <w:p w:rsidR="00BC3CB7" w:rsidRDefault="00AF39CF">
      <w:pPr>
        <w:pStyle w:val="BodyText"/>
        <w:spacing w:line="276" w:lineRule="auto"/>
        <w:ind w:left="853" w:right="135" w:hanging="568"/>
      </w:pPr>
      <w:r>
        <w:t xml:space="preserve">Warsah, I. (2018). Pendidikan Keimanan Sebagai Basis Kecerdasan Sosial Peserta Didik: Telaah Psikologi Islami. </w:t>
      </w:r>
      <w:r>
        <w:rPr>
          <w:i/>
        </w:rPr>
        <w:t>Psikis</w:t>
      </w:r>
      <w:r>
        <w:rPr>
          <w:i/>
          <w:spacing w:val="-14"/>
        </w:rPr>
        <w:t xml:space="preserve"> </w:t>
      </w:r>
      <w:r>
        <w:rPr>
          <w:i/>
        </w:rPr>
        <w:t>: Jurnal Psikologi Islami</w:t>
      </w:r>
      <w:r>
        <w:t xml:space="preserve">, </w:t>
      </w:r>
      <w:r>
        <w:rPr>
          <w:i/>
        </w:rPr>
        <w:t>4</w:t>
      </w:r>
      <w:r>
        <w:t xml:space="preserve">(1), 1–16. </w:t>
      </w:r>
      <w:r>
        <w:rPr>
          <w:spacing w:val="-2"/>
        </w:rPr>
        <w:t>https://doi.org/10.19109/psikis.v4i1.2156</w:t>
      </w:r>
    </w:p>
    <w:p w:rsidR="00BC3CB7" w:rsidRDefault="00AF39CF">
      <w:pPr>
        <w:spacing w:line="276" w:lineRule="auto"/>
        <w:ind w:left="853" w:right="134" w:hanging="568"/>
        <w:jc w:val="both"/>
        <w:rPr>
          <w:sz w:val="24"/>
        </w:rPr>
      </w:pPr>
      <w:r>
        <w:rPr>
          <w:sz w:val="24"/>
        </w:rPr>
        <w:t>Wau,</w:t>
      </w:r>
      <w:r>
        <w:rPr>
          <w:spacing w:val="-6"/>
          <w:sz w:val="24"/>
        </w:rPr>
        <w:t xml:space="preserve"> </w:t>
      </w:r>
      <w:r>
        <w:rPr>
          <w:sz w:val="24"/>
        </w:rPr>
        <w:t xml:space="preserve">Y. (2022). Peran Guru Dalam Membentuk Karakter Siswa Di SMA Swasta Katolik Bintang Laut. </w:t>
      </w:r>
      <w:r>
        <w:rPr>
          <w:i/>
          <w:sz w:val="24"/>
        </w:rPr>
        <w:t>EDUCATIVO</w:t>
      </w:r>
      <w:r>
        <w:rPr>
          <w:i/>
          <w:spacing w:val="-15"/>
          <w:sz w:val="24"/>
        </w:rPr>
        <w:t xml:space="preserve"> </w:t>
      </w:r>
      <w:r>
        <w:rPr>
          <w:i/>
          <w:sz w:val="24"/>
        </w:rPr>
        <w:t>: Jurnal Pendidikan</w:t>
      </w:r>
      <w:r>
        <w:rPr>
          <w:sz w:val="24"/>
        </w:rPr>
        <w:t xml:space="preserve">, </w:t>
      </w:r>
      <w:r>
        <w:rPr>
          <w:i/>
          <w:sz w:val="24"/>
        </w:rPr>
        <w:t>1</w:t>
      </w:r>
      <w:r>
        <w:rPr>
          <w:sz w:val="24"/>
        </w:rPr>
        <w:t>(1), 16–21.</w:t>
      </w:r>
    </w:p>
    <w:p w:rsidR="00BC3CB7" w:rsidRDefault="00AF39CF">
      <w:pPr>
        <w:spacing w:line="276" w:lineRule="auto"/>
        <w:ind w:left="853" w:right="139" w:hanging="568"/>
        <w:jc w:val="both"/>
        <w:rPr>
          <w:sz w:val="24"/>
        </w:rPr>
      </w:pPr>
      <w:r>
        <w:rPr>
          <w:sz w:val="24"/>
        </w:rPr>
        <w:t>Wibiksono,</w:t>
      </w:r>
      <w:r>
        <w:rPr>
          <w:spacing w:val="-15"/>
          <w:sz w:val="24"/>
        </w:rPr>
        <w:t xml:space="preserve"> </w:t>
      </w:r>
      <w:r>
        <w:rPr>
          <w:sz w:val="24"/>
        </w:rPr>
        <w:t>T.</w:t>
      </w:r>
      <w:r>
        <w:rPr>
          <w:spacing w:val="-15"/>
          <w:sz w:val="24"/>
        </w:rPr>
        <w:t xml:space="preserve"> </w:t>
      </w:r>
      <w:r>
        <w:rPr>
          <w:sz w:val="24"/>
        </w:rPr>
        <w:t>(2024).</w:t>
      </w:r>
      <w:r>
        <w:rPr>
          <w:spacing w:val="-15"/>
          <w:sz w:val="24"/>
        </w:rPr>
        <w:t xml:space="preserve"> </w:t>
      </w:r>
      <w:r>
        <w:rPr>
          <w:i/>
          <w:sz w:val="24"/>
        </w:rPr>
        <w:t>Teologi</w:t>
      </w:r>
      <w:r>
        <w:rPr>
          <w:i/>
          <w:spacing w:val="-15"/>
          <w:sz w:val="24"/>
        </w:rPr>
        <w:t xml:space="preserve"> </w:t>
      </w:r>
      <w:r>
        <w:rPr>
          <w:i/>
          <w:sz w:val="24"/>
        </w:rPr>
        <w:t>Hutang</w:t>
      </w:r>
      <w:r>
        <w:rPr>
          <w:i/>
          <w:spacing w:val="-15"/>
          <w:sz w:val="24"/>
        </w:rPr>
        <w:t xml:space="preserve"> </w:t>
      </w:r>
      <w:r>
        <w:rPr>
          <w:i/>
          <w:sz w:val="24"/>
        </w:rPr>
        <w:t>dan</w:t>
      </w:r>
      <w:r>
        <w:rPr>
          <w:i/>
          <w:spacing w:val="-15"/>
          <w:sz w:val="24"/>
        </w:rPr>
        <w:t xml:space="preserve"> </w:t>
      </w:r>
      <w:r>
        <w:rPr>
          <w:i/>
          <w:sz w:val="24"/>
        </w:rPr>
        <w:t>Riba</w:t>
      </w:r>
      <w:r>
        <w:rPr>
          <w:i/>
          <w:spacing w:val="-15"/>
          <w:sz w:val="24"/>
        </w:rPr>
        <w:t xml:space="preserve"> </w:t>
      </w:r>
      <w:r>
        <w:rPr>
          <w:i/>
          <w:sz w:val="24"/>
        </w:rPr>
        <w:t>dalam</w:t>
      </w:r>
      <w:r>
        <w:rPr>
          <w:i/>
          <w:spacing w:val="-15"/>
          <w:sz w:val="24"/>
        </w:rPr>
        <w:t xml:space="preserve"> </w:t>
      </w:r>
      <w:r>
        <w:rPr>
          <w:i/>
          <w:sz w:val="24"/>
        </w:rPr>
        <w:t>Perspektif Agama Kristen</w:t>
      </w:r>
      <w:r>
        <w:rPr>
          <w:sz w:val="24"/>
        </w:rPr>
        <w:t>. NAS Media Indonesia.</w:t>
      </w:r>
    </w:p>
    <w:p w:rsidR="00BC3CB7" w:rsidRDefault="00AF39CF">
      <w:pPr>
        <w:pStyle w:val="BodyText"/>
        <w:spacing w:before="1" w:line="276" w:lineRule="auto"/>
        <w:ind w:left="853" w:right="140" w:hanging="568"/>
      </w:pPr>
      <w:r>
        <w:t xml:space="preserve">Wibisono, Y. (2020). </w:t>
      </w:r>
      <w:r>
        <w:rPr>
          <w:i/>
        </w:rPr>
        <w:t>Sosiologi Agama</w:t>
      </w:r>
      <w:r>
        <w:t>. Prodi S2 Studi</w:t>
      </w:r>
      <w:r>
        <w:rPr>
          <w:spacing w:val="-2"/>
        </w:rPr>
        <w:t xml:space="preserve"> </w:t>
      </w:r>
      <w:r>
        <w:t>Agama- Agama UIN Sunan Gunung Djati.</w:t>
      </w:r>
    </w:p>
    <w:p w:rsidR="00BC3CB7" w:rsidRDefault="00AF39CF">
      <w:pPr>
        <w:pStyle w:val="BodyText"/>
        <w:spacing w:line="276" w:lineRule="auto"/>
        <w:ind w:left="853" w:right="138" w:hanging="568"/>
      </w:pPr>
      <w:r>
        <w:t>Widiartana, G., &amp; Setyawan, V. P. (2020). Urgensi Pendidikan Antikorupsi Terhadap Pencegahan Korupsi Dalam Pendidikan</w:t>
      </w:r>
      <w:r>
        <w:rPr>
          <w:spacing w:val="44"/>
        </w:rPr>
        <w:t xml:space="preserve"> </w:t>
      </w:r>
      <w:r>
        <w:t>Dasar.</w:t>
      </w:r>
      <w:r>
        <w:rPr>
          <w:spacing w:val="46"/>
        </w:rPr>
        <w:t xml:space="preserve"> </w:t>
      </w:r>
      <w:r>
        <w:rPr>
          <w:i/>
        </w:rPr>
        <w:t>Jurnal</w:t>
      </w:r>
      <w:r>
        <w:rPr>
          <w:i/>
          <w:spacing w:val="45"/>
        </w:rPr>
        <w:t xml:space="preserve"> </w:t>
      </w:r>
      <w:r>
        <w:rPr>
          <w:i/>
        </w:rPr>
        <w:t>Hukum</w:t>
      </w:r>
      <w:r>
        <w:rPr>
          <w:i/>
          <w:spacing w:val="45"/>
        </w:rPr>
        <w:t xml:space="preserve"> </w:t>
      </w:r>
      <w:r>
        <w:rPr>
          <w:i/>
        </w:rPr>
        <w:t>Mimbar</w:t>
      </w:r>
      <w:r>
        <w:rPr>
          <w:i/>
          <w:spacing w:val="45"/>
        </w:rPr>
        <w:t xml:space="preserve"> </w:t>
      </w:r>
      <w:r>
        <w:rPr>
          <w:i/>
        </w:rPr>
        <w:t>Justitia</w:t>
      </w:r>
      <w:r>
        <w:t>,</w:t>
      </w:r>
      <w:r>
        <w:rPr>
          <w:spacing w:val="48"/>
        </w:rPr>
        <w:t xml:space="preserve"> </w:t>
      </w:r>
      <w:r>
        <w:rPr>
          <w:i/>
          <w:spacing w:val="-2"/>
        </w:rPr>
        <w:t>6</w:t>
      </w:r>
      <w:r>
        <w:rPr>
          <w:spacing w:val="-2"/>
        </w:rPr>
        <w:t>(2),</w:t>
      </w:r>
    </w:p>
    <w:p w:rsidR="00BC3CB7" w:rsidRDefault="00AF39CF">
      <w:pPr>
        <w:pStyle w:val="BodyText"/>
        <w:spacing w:line="276" w:lineRule="auto"/>
        <w:ind w:right="141" w:firstLine="568"/>
      </w:pPr>
      <w:r>
        <w:t>173. https://doi.org/10.35194/jhmj.v6i2.1352 Widiyaningtyas,</w:t>
      </w:r>
      <w:r>
        <w:rPr>
          <w:spacing w:val="64"/>
        </w:rPr>
        <w:t xml:space="preserve"> </w:t>
      </w:r>
      <w:r>
        <w:t>E.,</w:t>
      </w:r>
      <w:r>
        <w:rPr>
          <w:spacing w:val="68"/>
        </w:rPr>
        <w:t xml:space="preserve"> </w:t>
      </w:r>
      <w:r>
        <w:t>&amp;</w:t>
      </w:r>
      <w:r>
        <w:rPr>
          <w:spacing w:val="67"/>
        </w:rPr>
        <w:t xml:space="preserve"> </w:t>
      </w:r>
      <w:r>
        <w:t>Duha,</w:t>
      </w:r>
      <w:r>
        <w:rPr>
          <w:spacing w:val="66"/>
        </w:rPr>
        <w:t xml:space="preserve"> </w:t>
      </w:r>
      <w:r>
        <w:t>M.</w:t>
      </w:r>
      <w:r>
        <w:rPr>
          <w:spacing w:val="67"/>
        </w:rPr>
        <w:t xml:space="preserve"> </w:t>
      </w:r>
      <w:r>
        <w:t>(2023).</w:t>
      </w:r>
      <w:r>
        <w:rPr>
          <w:spacing w:val="67"/>
        </w:rPr>
        <w:t xml:space="preserve"> </w:t>
      </w:r>
      <w:r>
        <w:t>Pendidikan</w:t>
      </w:r>
      <w:r>
        <w:rPr>
          <w:spacing w:val="47"/>
        </w:rPr>
        <w:t xml:space="preserve"> </w:t>
      </w:r>
      <w:r>
        <w:rPr>
          <w:spacing w:val="-2"/>
        </w:rPr>
        <w:t>Agama</w:t>
      </w:r>
    </w:p>
    <w:p w:rsidR="00BC3CB7" w:rsidRDefault="00AF39CF">
      <w:pPr>
        <w:spacing w:line="276" w:lineRule="auto"/>
        <w:ind w:left="853" w:right="137"/>
        <w:jc w:val="both"/>
        <w:rPr>
          <w:sz w:val="24"/>
        </w:rPr>
      </w:pPr>
      <w:r>
        <w:rPr>
          <w:sz w:val="24"/>
        </w:rPr>
        <w:t>Kristen Dalam Pembentukan Karakter Siswa Melalui Model</w:t>
      </w:r>
      <w:r>
        <w:rPr>
          <w:spacing w:val="-7"/>
          <w:sz w:val="24"/>
        </w:rPr>
        <w:t xml:space="preserve"> </w:t>
      </w:r>
      <w:r>
        <w:rPr>
          <w:sz w:val="24"/>
        </w:rPr>
        <w:t>Pembelajaran</w:t>
      </w:r>
      <w:r>
        <w:rPr>
          <w:spacing w:val="-6"/>
          <w:sz w:val="24"/>
        </w:rPr>
        <w:t xml:space="preserve"> </w:t>
      </w:r>
      <w:r>
        <w:rPr>
          <w:sz w:val="24"/>
        </w:rPr>
        <w:t>Blended</w:t>
      </w:r>
      <w:r>
        <w:rPr>
          <w:spacing w:val="-7"/>
          <w:sz w:val="24"/>
        </w:rPr>
        <w:t xml:space="preserve"> </w:t>
      </w:r>
      <w:r>
        <w:rPr>
          <w:sz w:val="24"/>
        </w:rPr>
        <w:t>Learning.</w:t>
      </w:r>
      <w:r>
        <w:rPr>
          <w:spacing w:val="-6"/>
          <w:sz w:val="24"/>
        </w:rPr>
        <w:t xml:space="preserve"> </w:t>
      </w:r>
      <w:r>
        <w:rPr>
          <w:i/>
          <w:sz w:val="24"/>
        </w:rPr>
        <w:t>Inculco</w:t>
      </w:r>
      <w:r>
        <w:rPr>
          <w:i/>
          <w:spacing w:val="-7"/>
          <w:sz w:val="24"/>
        </w:rPr>
        <w:t xml:space="preserve"> </w:t>
      </w:r>
      <w:r>
        <w:rPr>
          <w:i/>
          <w:sz w:val="24"/>
        </w:rPr>
        <w:t>Journal</w:t>
      </w:r>
      <w:r>
        <w:rPr>
          <w:i/>
          <w:spacing w:val="-7"/>
          <w:sz w:val="24"/>
        </w:rPr>
        <w:t xml:space="preserve"> </w:t>
      </w:r>
      <w:r>
        <w:rPr>
          <w:i/>
          <w:sz w:val="24"/>
        </w:rPr>
        <w:t>of Christian Education</w:t>
      </w:r>
      <w:r>
        <w:rPr>
          <w:sz w:val="24"/>
        </w:rPr>
        <w:t xml:space="preserve">, </w:t>
      </w:r>
      <w:r>
        <w:rPr>
          <w:i/>
          <w:sz w:val="24"/>
        </w:rPr>
        <w:t>3</w:t>
      </w:r>
      <w:r>
        <w:rPr>
          <w:sz w:val="24"/>
        </w:rPr>
        <w:t>(3), 314–332.</w:t>
      </w:r>
    </w:p>
    <w:p w:rsidR="00BC3CB7" w:rsidRDefault="00AF39CF">
      <w:pPr>
        <w:spacing w:line="276" w:lineRule="auto"/>
        <w:ind w:left="853" w:right="139" w:hanging="568"/>
        <w:jc w:val="both"/>
        <w:rPr>
          <w:sz w:val="24"/>
        </w:rPr>
      </w:pPr>
      <w:r>
        <w:rPr>
          <w:sz w:val="24"/>
        </w:rPr>
        <w:t xml:space="preserve">Wijaya, F. S., Harun, M., Wiryono, &amp; dkk. (2024). </w:t>
      </w:r>
      <w:r>
        <w:rPr>
          <w:i/>
          <w:sz w:val="24"/>
        </w:rPr>
        <w:t>Spiritualitas Ekologi</w:t>
      </w:r>
      <w:r>
        <w:rPr>
          <w:sz w:val="24"/>
        </w:rPr>
        <w:t>. Pustaka KSP Kreatif.</w:t>
      </w:r>
    </w:p>
    <w:p w:rsidR="00BC3CB7" w:rsidRDefault="00AF39CF">
      <w:pPr>
        <w:pStyle w:val="BodyText"/>
        <w:spacing w:before="1" w:line="276" w:lineRule="auto"/>
        <w:ind w:left="853" w:right="138" w:hanging="568"/>
      </w:pPr>
      <w:r>
        <w:t xml:space="preserve">Wijayanti, T. Y. (2016). Konsep Kebebasan Beragama Dalam Islam Dan Kristen. </w:t>
      </w:r>
      <w:r>
        <w:rPr>
          <w:i/>
        </w:rPr>
        <w:t>Profetika: Jurnal Studi Islam</w:t>
      </w:r>
      <w:r>
        <w:t xml:space="preserve">, </w:t>
      </w:r>
      <w:r>
        <w:rPr>
          <w:i/>
        </w:rPr>
        <w:t>17</w:t>
      </w:r>
      <w:r>
        <w:t>(01), 16–22. https://doi.org/10.23917/profetika.v17i01.2097</w:t>
      </w:r>
    </w:p>
    <w:p w:rsidR="00BC3CB7" w:rsidRDefault="00AF39CF">
      <w:pPr>
        <w:spacing w:line="276" w:lineRule="auto"/>
        <w:ind w:left="853" w:right="137" w:hanging="568"/>
        <w:jc w:val="both"/>
        <w:rPr>
          <w:sz w:val="24"/>
        </w:rPr>
      </w:pPr>
      <w:r>
        <w:rPr>
          <w:sz w:val="24"/>
        </w:rPr>
        <w:t xml:space="preserve">Windsor, S. (2025). </w:t>
      </w:r>
      <w:r>
        <w:rPr>
          <w:i/>
          <w:sz w:val="24"/>
        </w:rPr>
        <w:t xml:space="preserve">Intersections of Religion, Education, and a Sustainable World </w:t>
      </w:r>
      <w:r>
        <w:rPr>
          <w:sz w:val="24"/>
        </w:rPr>
        <w:t xml:space="preserve">(Olof Franck (Ed.)). Springer Nature </w:t>
      </w:r>
      <w:r>
        <w:rPr>
          <w:spacing w:val="-2"/>
          <w:sz w:val="24"/>
        </w:rPr>
        <w:t>Switzerland.</w:t>
      </w:r>
    </w:p>
    <w:p w:rsidR="00BC3CB7" w:rsidRDefault="00AF39CF">
      <w:pPr>
        <w:pStyle w:val="BodyText"/>
        <w:spacing w:line="276" w:lineRule="auto"/>
        <w:ind w:left="853" w:right="140" w:hanging="568"/>
      </w:pPr>
      <w:r>
        <w:t>Wiranto, W., Sababalat, L., &amp; Tapilaha, S. R. (2024). Guru Pendidikan</w:t>
      </w:r>
      <w:r>
        <w:rPr>
          <w:spacing w:val="-15"/>
        </w:rPr>
        <w:t xml:space="preserve"> </w:t>
      </w:r>
      <w:r>
        <w:t>Agama</w:t>
      </w:r>
      <w:r>
        <w:rPr>
          <w:spacing w:val="6"/>
        </w:rPr>
        <w:t xml:space="preserve"> </w:t>
      </w:r>
      <w:r>
        <w:t>Kristen</w:t>
      </w:r>
      <w:r>
        <w:rPr>
          <w:spacing w:val="4"/>
        </w:rPr>
        <w:t xml:space="preserve"> </w:t>
      </w:r>
      <w:r>
        <w:t>Memiliki</w:t>
      </w:r>
      <w:r>
        <w:rPr>
          <w:spacing w:val="3"/>
        </w:rPr>
        <w:t xml:space="preserve"> </w:t>
      </w:r>
      <w:r>
        <w:t>Peran</w:t>
      </w:r>
      <w:r>
        <w:rPr>
          <w:spacing w:val="4"/>
        </w:rPr>
        <w:t xml:space="preserve"> </w:t>
      </w:r>
      <w:r>
        <w:t>Penting</w:t>
      </w:r>
      <w:r>
        <w:rPr>
          <w:spacing w:val="4"/>
        </w:rPr>
        <w:t xml:space="preserve"> </w:t>
      </w:r>
      <w:r>
        <w:rPr>
          <w:spacing w:val="-2"/>
        </w:rPr>
        <w:t>Dalam</w:t>
      </w:r>
    </w:p>
    <w:p w:rsidR="00BC3CB7" w:rsidRDefault="00BC3CB7">
      <w:pPr>
        <w:pStyle w:val="BodyText"/>
        <w:spacing w:line="276" w:lineRule="auto"/>
        <w:sectPr w:rsidR="00BC3CB7">
          <w:headerReference w:type="even" r:id="rId1828"/>
          <w:headerReference w:type="default" r:id="rId1829"/>
          <w:footerReference w:type="default" r:id="rId1830"/>
          <w:headerReference w:type="first" r:id="rId1831"/>
          <w:pgSz w:w="8790" w:h="13050"/>
          <w:pgMar w:top="1060" w:right="992" w:bottom="920" w:left="1133" w:header="0" w:footer="738" w:gutter="0"/>
          <w:cols w:space="720"/>
        </w:sectPr>
      </w:pPr>
    </w:p>
    <w:p w:rsidR="00BC3CB7" w:rsidRDefault="00AF39CF">
      <w:pPr>
        <w:spacing w:before="72" w:line="276" w:lineRule="auto"/>
        <w:ind w:left="569" w:right="421"/>
        <w:jc w:val="both"/>
        <w:rPr>
          <w:sz w:val="24"/>
        </w:rPr>
      </w:pPr>
      <w:r>
        <w:rPr>
          <w:sz w:val="24"/>
        </w:rPr>
        <w:lastRenderedPageBreak/>
        <w:t>Menanamkan Nilai-Nilai Moral Dan Spiritual Kepada Peserta</w:t>
      </w:r>
      <w:r>
        <w:rPr>
          <w:spacing w:val="-15"/>
          <w:sz w:val="24"/>
        </w:rPr>
        <w:t xml:space="preserve"> </w:t>
      </w:r>
      <w:r>
        <w:rPr>
          <w:sz w:val="24"/>
        </w:rPr>
        <w:t>Didik.</w:t>
      </w:r>
      <w:r>
        <w:rPr>
          <w:spacing w:val="-14"/>
          <w:sz w:val="24"/>
        </w:rPr>
        <w:t xml:space="preserve"> </w:t>
      </w:r>
      <w:r>
        <w:rPr>
          <w:i/>
          <w:sz w:val="24"/>
        </w:rPr>
        <w:t>Tri</w:t>
      </w:r>
      <w:r>
        <w:rPr>
          <w:i/>
          <w:spacing w:val="-14"/>
          <w:sz w:val="24"/>
        </w:rPr>
        <w:t xml:space="preserve"> </w:t>
      </w:r>
      <w:r>
        <w:rPr>
          <w:i/>
          <w:sz w:val="24"/>
        </w:rPr>
        <w:t>Tunggal:</w:t>
      </w:r>
      <w:r>
        <w:rPr>
          <w:i/>
          <w:spacing w:val="-15"/>
          <w:sz w:val="24"/>
        </w:rPr>
        <w:t xml:space="preserve"> </w:t>
      </w:r>
      <w:r>
        <w:rPr>
          <w:i/>
          <w:sz w:val="24"/>
        </w:rPr>
        <w:t>Jurnal</w:t>
      </w:r>
      <w:r>
        <w:rPr>
          <w:i/>
          <w:spacing w:val="-14"/>
          <w:sz w:val="24"/>
        </w:rPr>
        <w:t xml:space="preserve"> </w:t>
      </w:r>
      <w:r>
        <w:rPr>
          <w:i/>
          <w:sz w:val="24"/>
        </w:rPr>
        <w:t>Pendidikan</w:t>
      </w:r>
      <w:r>
        <w:rPr>
          <w:i/>
          <w:spacing w:val="-15"/>
          <w:sz w:val="24"/>
        </w:rPr>
        <w:t xml:space="preserve"> </w:t>
      </w:r>
      <w:r>
        <w:rPr>
          <w:i/>
          <w:sz w:val="24"/>
        </w:rPr>
        <w:t>Kristen</w:t>
      </w:r>
      <w:r>
        <w:rPr>
          <w:i/>
          <w:spacing w:val="-14"/>
          <w:sz w:val="24"/>
        </w:rPr>
        <w:t xml:space="preserve"> </w:t>
      </w:r>
      <w:r>
        <w:rPr>
          <w:i/>
          <w:sz w:val="24"/>
        </w:rPr>
        <w:t>Dan Katolik</w:t>
      </w:r>
      <w:r>
        <w:rPr>
          <w:sz w:val="24"/>
        </w:rPr>
        <w:t xml:space="preserve">, </w:t>
      </w:r>
      <w:r>
        <w:rPr>
          <w:i/>
          <w:sz w:val="24"/>
        </w:rPr>
        <w:t>2</w:t>
      </w:r>
      <w:r>
        <w:rPr>
          <w:sz w:val="24"/>
        </w:rPr>
        <w:t>(2), 1–10.</w:t>
      </w:r>
    </w:p>
    <w:p w:rsidR="00BC3CB7" w:rsidRDefault="00AF39CF">
      <w:pPr>
        <w:spacing w:line="276" w:lineRule="auto"/>
        <w:ind w:left="569" w:right="420" w:hanging="568"/>
        <w:jc w:val="both"/>
        <w:rPr>
          <w:sz w:val="24"/>
        </w:rPr>
      </w:pPr>
      <w:r>
        <w:rPr>
          <w:sz w:val="24"/>
        </w:rPr>
        <w:t xml:space="preserve">Wiratama, Y. D. (2024). </w:t>
      </w:r>
      <w:r>
        <w:rPr>
          <w:i/>
          <w:sz w:val="24"/>
        </w:rPr>
        <w:t>Studi Kasus Fenomena Spiritualitas Kristen di Ganjuran Menurut Dale Cannon</w:t>
      </w:r>
      <w:r>
        <w:rPr>
          <w:sz w:val="24"/>
        </w:rPr>
        <w:t>. Universitas Kristen Duta Wacana.</w:t>
      </w:r>
    </w:p>
    <w:p w:rsidR="00BC3CB7" w:rsidRDefault="00AF39CF">
      <w:pPr>
        <w:pStyle w:val="BodyText"/>
        <w:tabs>
          <w:tab w:val="left" w:pos="3187"/>
          <w:tab w:val="left" w:pos="5340"/>
        </w:tabs>
        <w:spacing w:line="276" w:lineRule="auto"/>
        <w:ind w:left="569" w:right="420" w:hanging="568"/>
      </w:pPr>
      <w:r>
        <w:t xml:space="preserve">Wodon, Q. (2022). Beyond Academic Performance and Faith Formation: A Focus Section on Values and the Future of Catholic Schools in the United States. </w:t>
      </w:r>
      <w:r>
        <w:rPr>
          <w:i/>
        </w:rPr>
        <w:t xml:space="preserve">Journal of Catholic </w:t>
      </w:r>
      <w:r>
        <w:rPr>
          <w:i/>
          <w:spacing w:val="-2"/>
        </w:rPr>
        <w:t>Education</w:t>
      </w:r>
      <w:r>
        <w:rPr>
          <w:spacing w:val="-2"/>
        </w:rPr>
        <w:t>,</w:t>
      </w:r>
      <w:r>
        <w:tab/>
      </w:r>
      <w:r>
        <w:rPr>
          <w:i/>
          <w:spacing w:val="-2"/>
        </w:rPr>
        <w:t>25</w:t>
      </w:r>
      <w:r>
        <w:rPr>
          <w:spacing w:val="-2"/>
        </w:rPr>
        <w:t>(1),</w:t>
      </w:r>
      <w:r>
        <w:tab/>
      </w:r>
      <w:r>
        <w:rPr>
          <w:spacing w:val="-2"/>
        </w:rPr>
        <w:t>152–158. https://doi.org/10.15365/joce.2501072022</w:t>
      </w:r>
    </w:p>
    <w:p w:rsidR="00BC3CB7" w:rsidRDefault="00AF39CF">
      <w:pPr>
        <w:pStyle w:val="BodyText"/>
        <w:spacing w:before="1" w:line="276" w:lineRule="auto"/>
        <w:ind w:left="0" w:right="423"/>
        <w:jc w:val="right"/>
      </w:pPr>
      <w:r>
        <w:t>Wonmut,</w:t>
      </w:r>
      <w:r>
        <w:rPr>
          <w:spacing w:val="-15"/>
        </w:rPr>
        <w:t xml:space="preserve"> </w:t>
      </w:r>
      <w:r>
        <w:t>X.</w:t>
      </w:r>
      <w:r>
        <w:rPr>
          <w:spacing w:val="-12"/>
        </w:rPr>
        <w:t xml:space="preserve"> </w:t>
      </w:r>
      <w:r>
        <w:t>(2016).</w:t>
      </w:r>
      <w:r>
        <w:rPr>
          <w:spacing w:val="-11"/>
        </w:rPr>
        <w:t xml:space="preserve"> </w:t>
      </w:r>
      <w:r>
        <w:t>Kebudayaan:</w:t>
      </w:r>
      <w:r>
        <w:rPr>
          <w:spacing w:val="-13"/>
        </w:rPr>
        <w:t xml:space="preserve"> </w:t>
      </w:r>
      <w:r>
        <w:t>Karunia</w:t>
      </w:r>
      <w:r>
        <w:rPr>
          <w:spacing w:val="-17"/>
        </w:rPr>
        <w:t xml:space="preserve"> </w:t>
      </w:r>
      <w:r>
        <w:t>Allah</w:t>
      </w:r>
      <w:r>
        <w:rPr>
          <w:spacing w:val="-12"/>
        </w:rPr>
        <w:t xml:space="preserve"> </w:t>
      </w:r>
      <w:r>
        <w:t>Dan</w:t>
      </w:r>
      <w:r>
        <w:rPr>
          <w:spacing w:val="-11"/>
        </w:rPr>
        <w:t xml:space="preserve"> </w:t>
      </w:r>
      <w:r>
        <w:t>Hasil</w:t>
      </w:r>
      <w:r>
        <w:rPr>
          <w:spacing w:val="-11"/>
        </w:rPr>
        <w:t xml:space="preserve"> </w:t>
      </w:r>
      <w:r>
        <w:t xml:space="preserve">Daya Cipta Manusia. </w:t>
      </w:r>
      <w:r>
        <w:rPr>
          <w:i/>
        </w:rPr>
        <w:t>Jumpa: Jurnal Masalah Pastoral</w:t>
      </w:r>
      <w:r>
        <w:t xml:space="preserve">, </w:t>
      </w:r>
      <w:r>
        <w:rPr>
          <w:i/>
        </w:rPr>
        <w:t>4</w:t>
      </w:r>
      <w:r>
        <w:t>(2), 12. Wright,</w:t>
      </w:r>
      <w:r>
        <w:rPr>
          <w:spacing w:val="5"/>
        </w:rPr>
        <w:t xml:space="preserve"> </w:t>
      </w:r>
      <w:r>
        <w:t>K.</w:t>
      </w:r>
      <w:r>
        <w:rPr>
          <w:spacing w:val="6"/>
        </w:rPr>
        <w:t xml:space="preserve"> </w:t>
      </w:r>
      <w:r>
        <w:t>S.</w:t>
      </w:r>
      <w:r>
        <w:rPr>
          <w:spacing w:val="6"/>
        </w:rPr>
        <w:t xml:space="preserve"> </w:t>
      </w:r>
      <w:r>
        <w:t>(2017).</w:t>
      </w:r>
      <w:r>
        <w:rPr>
          <w:spacing w:val="1"/>
        </w:rPr>
        <w:t xml:space="preserve"> </w:t>
      </w:r>
      <w:r>
        <w:t>The</w:t>
      </w:r>
      <w:r>
        <w:rPr>
          <w:spacing w:val="5"/>
        </w:rPr>
        <w:t xml:space="preserve"> </w:t>
      </w:r>
      <w:r>
        <w:t>principles</w:t>
      </w:r>
      <w:r>
        <w:rPr>
          <w:spacing w:val="5"/>
        </w:rPr>
        <w:t xml:space="preserve"> </w:t>
      </w:r>
      <w:r>
        <w:t>of</w:t>
      </w:r>
      <w:r>
        <w:rPr>
          <w:spacing w:val="5"/>
        </w:rPr>
        <w:t xml:space="preserve"> </w:t>
      </w:r>
      <w:r>
        <w:t>Catholic</w:t>
      </w:r>
      <w:r>
        <w:rPr>
          <w:spacing w:val="5"/>
        </w:rPr>
        <w:t xml:space="preserve"> </w:t>
      </w:r>
      <w:r>
        <w:t>social</w:t>
      </w:r>
      <w:r>
        <w:rPr>
          <w:spacing w:val="6"/>
        </w:rPr>
        <w:t xml:space="preserve"> </w:t>
      </w:r>
      <w:r>
        <w:rPr>
          <w:spacing w:val="-2"/>
        </w:rPr>
        <w:t>teaching:</w:t>
      </w:r>
    </w:p>
    <w:p w:rsidR="00BC3CB7" w:rsidRDefault="00AF39CF">
      <w:pPr>
        <w:pStyle w:val="BodyText"/>
        <w:spacing w:line="276" w:lineRule="auto"/>
        <w:ind w:left="444" w:right="422"/>
        <w:jc w:val="right"/>
      </w:pPr>
      <w:r>
        <w:t>A</w:t>
      </w:r>
      <w:r>
        <w:rPr>
          <w:spacing w:val="-15"/>
        </w:rPr>
        <w:t xml:space="preserve"> </w:t>
      </w:r>
      <w:r>
        <w:t>guide</w:t>
      </w:r>
      <w:r>
        <w:rPr>
          <w:spacing w:val="-6"/>
        </w:rPr>
        <w:t xml:space="preserve"> </w:t>
      </w:r>
      <w:r>
        <w:t>for</w:t>
      </w:r>
      <w:r>
        <w:rPr>
          <w:spacing w:val="-4"/>
        </w:rPr>
        <w:t xml:space="preserve"> </w:t>
      </w:r>
      <w:r>
        <w:t>decision</w:t>
      </w:r>
      <w:r>
        <w:rPr>
          <w:spacing w:val="-2"/>
        </w:rPr>
        <w:t xml:space="preserve"> </w:t>
      </w:r>
      <w:r>
        <w:t>making</w:t>
      </w:r>
      <w:r>
        <w:rPr>
          <w:spacing w:val="-4"/>
        </w:rPr>
        <w:t xml:space="preserve"> </w:t>
      </w:r>
      <w:r>
        <w:t>from</w:t>
      </w:r>
      <w:r>
        <w:rPr>
          <w:spacing w:val="-5"/>
        </w:rPr>
        <w:t xml:space="preserve"> </w:t>
      </w:r>
      <w:r>
        <w:t>daily</w:t>
      </w:r>
      <w:r>
        <w:rPr>
          <w:spacing w:val="-5"/>
        </w:rPr>
        <w:t xml:space="preserve"> </w:t>
      </w:r>
      <w:r>
        <w:t>clinical</w:t>
      </w:r>
      <w:r>
        <w:rPr>
          <w:spacing w:val="-5"/>
        </w:rPr>
        <w:t xml:space="preserve"> </w:t>
      </w:r>
      <w:r>
        <w:t>encounters to</w:t>
      </w:r>
      <w:r>
        <w:rPr>
          <w:spacing w:val="27"/>
        </w:rPr>
        <w:t xml:space="preserve"> </w:t>
      </w:r>
      <w:r>
        <w:t>national</w:t>
      </w:r>
      <w:r>
        <w:rPr>
          <w:spacing w:val="29"/>
        </w:rPr>
        <w:t xml:space="preserve"> </w:t>
      </w:r>
      <w:r>
        <w:t>policy-making.</w:t>
      </w:r>
      <w:r>
        <w:rPr>
          <w:spacing w:val="31"/>
        </w:rPr>
        <w:t xml:space="preserve"> </w:t>
      </w:r>
      <w:r>
        <w:rPr>
          <w:i/>
        </w:rPr>
        <w:t>Linacre</w:t>
      </w:r>
      <w:r>
        <w:rPr>
          <w:i/>
          <w:spacing w:val="29"/>
        </w:rPr>
        <w:t xml:space="preserve"> </w:t>
      </w:r>
      <w:r>
        <w:rPr>
          <w:i/>
        </w:rPr>
        <w:t>Quarterly</w:t>
      </w:r>
      <w:r>
        <w:t>,</w:t>
      </w:r>
      <w:r>
        <w:rPr>
          <w:spacing w:val="31"/>
        </w:rPr>
        <w:t xml:space="preserve"> </w:t>
      </w:r>
      <w:r>
        <w:rPr>
          <w:i/>
        </w:rPr>
        <w:t>84</w:t>
      </w:r>
      <w:r>
        <w:t>(1),</w:t>
      </w:r>
      <w:r>
        <w:rPr>
          <w:spacing w:val="30"/>
        </w:rPr>
        <w:t xml:space="preserve"> </w:t>
      </w:r>
      <w:r>
        <w:rPr>
          <w:spacing w:val="-5"/>
        </w:rPr>
        <w:t>10–</w:t>
      </w:r>
    </w:p>
    <w:p w:rsidR="00BC3CB7" w:rsidRDefault="00AF39CF">
      <w:pPr>
        <w:pStyle w:val="BodyText"/>
        <w:spacing w:line="276" w:lineRule="auto"/>
        <w:ind w:left="1" w:right="425" w:firstLine="568"/>
      </w:pPr>
      <w:r>
        <w:t>22. https://doi.org/10. 1080/00243639.2016.1274629 Wuwung,</w:t>
      </w:r>
      <w:r>
        <w:rPr>
          <w:spacing w:val="20"/>
        </w:rPr>
        <w:t xml:space="preserve"> </w:t>
      </w:r>
      <w:r>
        <w:t>O.</w:t>
      </w:r>
      <w:r>
        <w:rPr>
          <w:spacing w:val="21"/>
        </w:rPr>
        <w:t xml:space="preserve"> </w:t>
      </w:r>
      <w:r>
        <w:t>C.,</w:t>
      </w:r>
      <w:r>
        <w:rPr>
          <w:spacing w:val="20"/>
        </w:rPr>
        <w:t xml:space="preserve"> </w:t>
      </w:r>
      <w:r>
        <w:t>Polak,</w:t>
      </w:r>
      <w:r>
        <w:rPr>
          <w:spacing w:val="20"/>
        </w:rPr>
        <w:t xml:space="preserve"> </w:t>
      </w:r>
      <w:r>
        <w:t>N.</w:t>
      </w:r>
      <w:r>
        <w:rPr>
          <w:spacing w:val="21"/>
        </w:rPr>
        <w:t xml:space="preserve"> </w:t>
      </w:r>
      <w:r>
        <w:t>E.,</w:t>
      </w:r>
      <w:r>
        <w:rPr>
          <w:spacing w:val="22"/>
        </w:rPr>
        <w:t xml:space="preserve"> </w:t>
      </w:r>
      <w:r>
        <w:t>&amp;</w:t>
      </w:r>
      <w:r>
        <w:rPr>
          <w:spacing w:val="20"/>
        </w:rPr>
        <w:t xml:space="preserve"> </w:t>
      </w:r>
      <w:r>
        <w:t>Iriana,</w:t>
      </w:r>
      <w:r>
        <w:rPr>
          <w:spacing w:val="22"/>
        </w:rPr>
        <w:t xml:space="preserve"> </w:t>
      </w:r>
      <w:r>
        <w:t>M.</w:t>
      </w:r>
      <w:r>
        <w:rPr>
          <w:spacing w:val="21"/>
        </w:rPr>
        <w:t xml:space="preserve"> </w:t>
      </w:r>
      <w:r>
        <w:t>(2023).</w:t>
      </w:r>
      <w:r>
        <w:rPr>
          <w:spacing w:val="20"/>
        </w:rPr>
        <w:t xml:space="preserve"> </w:t>
      </w:r>
      <w:r>
        <w:rPr>
          <w:spacing w:val="-2"/>
        </w:rPr>
        <w:t>Pendidikan</w:t>
      </w:r>
    </w:p>
    <w:p w:rsidR="00BC3CB7" w:rsidRDefault="00AF39CF">
      <w:pPr>
        <w:pStyle w:val="BodyText"/>
        <w:spacing w:line="276" w:lineRule="auto"/>
        <w:ind w:left="569" w:right="421"/>
      </w:pPr>
      <w:r>
        <w:t>Kristiani dan spiritualitas merawat ciptaan</w:t>
      </w:r>
      <w:r>
        <w:rPr>
          <w:spacing w:val="-13"/>
        </w:rPr>
        <w:t xml:space="preserve"> </w:t>
      </w:r>
      <w:r>
        <w:t>: sebuah pendekatan</w:t>
      </w:r>
      <w:r>
        <w:rPr>
          <w:spacing w:val="-13"/>
        </w:rPr>
        <w:t xml:space="preserve"> </w:t>
      </w:r>
      <w:r>
        <w:t>dalam</w:t>
      </w:r>
      <w:r>
        <w:rPr>
          <w:spacing w:val="-13"/>
        </w:rPr>
        <w:t xml:space="preserve"> </w:t>
      </w:r>
      <w:r>
        <w:t>membangun</w:t>
      </w:r>
      <w:r>
        <w:rPr>
          <w:spacing w:val="-13"/>
        </w:rPr>
        <w:t xml:space="preserve"> </w:t>
      </w:r>
      <w:r>
        <w:t>sikap</w:t>
      </w:r>
      <w:r>
        <w:rPr>
          <w:spacing w:val="-13"/>
        </w:rPr>
        <w:t xml:space="preserve"> </w:t>
      </w:r>
      <w:r>
        <w:t>peduli</w:t>
      </w:r>
      <w:r>
        <w:rPr>
          <w:spacing w:val="-13"/>
        </w:rPr>
        <w:t xml:space="preserve"> </w:t>
      </w:r>
      <w:r>
        <w:t>terhadap</w:t>
      </w:r>
      <w:r>
        <w:rPr>
          <w:spacing w:val="-10"/>
        </w:rPr>
        <w:t xml:space="preserve"> </w:t>
      </w:r>
      <w:r>
        <w:t xml:space="preserve">satwa langka. </w:t>
      </w:r>
      <w:r>
        <w:rPr>
          <w:i/>
        </w:rPr>
        <w:t>Kurios</w:t>
      </w:r>
      <w:r>
        <w:t xml:space="preserve">, </w:t>
      </w:r>
      <w:r>
        <w:rPr>
          <w:i/>
        </w:rPr>
        <w:t>9</w:t>
      </w:r>
      <w:r>
        <w:t>(3), 764–772.</w:t>
      </w:r>
    </w:p>
    <w:p w:rsidR="00BC3CB7" w:rsidRDefault="00AF39CF">
      <w:pPr>
        <w:pStyle w:val="BodyText"/>
        <w:spacing w:line="276" w:lineRule="auto"/>
        <w:ind w:left="569" w:right="420" w:hanging="568"/>
      </w:pPr>
      <w:r>
        <w:t xml:space="preserve">X, I. P. (2020). Peran Pendidikan Agama Katolik Dalam Pembentukan Karakter Religius Peserta Didik Di SMPN 2 </w:t>
      </w:r>
      <w:r>
        <w:rPr>
          <w:spacing w:val="-2"/>
        </w:rPr>
        <w:t>Malinau</w:t>
      </w:r>
      <w:r>
        <w:rPr>
          <w:spacing w:val="-9"/>
        </w:rPr>
        <w:t xml:space="preserve"> </w:t>
      </w:r>
      <w:r>
        <w:rPr>
          <w:spacing w:val="-2"/>
        </w:rPr>
        <w:t>Utara.</w:t>
      </w:r>
      <w:r>
        <w:rPr>
          <w:spacing w:val="-8"/>
        </w:rPr>
        <w:t xml:space="preserve"> </w:t>
      </w:r>
      <w:r>
        <w:rPr>
          <w:i/>
          <w:spacing w:val="-2"/>
        </w:rPr>
        <w:t>SAPA</w:t>
      </w:r>
      <w:r>
        <w:rPr>
          <w:i/>
          <w:spacing w:val="-11"/>
        </w:rPr>
        <w:t xml:space="preserve"> </w:t>
      </w:r>
      <w:r>
        <w:rPr>
          <w:i/>
          <w:spacing w:val="-2"/>
        </w:rPr>
        <w:t>-</w:t>
      </w:r>
      <w:r>
        <w:rPr>
          <w:i/>
          <w:spacing w:val="-8"/>
        </w:rPr>
        <w:t xml:space="preserve"> </w:t>
      </w:r>
      <w:r>
        <w:rPr>
          <w:i/>
          <w:spacing w:val="-2"/>
        </w:rPr>
        <w:t>Jurnal</w:t>
      </w:r>
      <w:r>
        <w:rPr>
          <w:i/>
          <w:spacing w:val="-9"/>
        </w:rPr>
        <w:t xml:space="preserve"> </w:t>
      </w:r>
      <w:r>
        <w:rPr>
          <w:i/>
          <w:spacing w:val="-2"/>
        </w:rPr>
        <w:t>Kateketik</w:t>
      </w:r>
      <w:r>
        <w:rPr>
          <w:i/>
          <w:spacing w:val="-9"/>
        </w:rPr>
        <w:t xml:space="preserve"> </w:t>
      </w:r>
      <w:r>
        <w:rPr>
          <w:i/>
          <w:spacing w:val="-2"/>
        </w:rPr>
        <w:t>Dan</w:t>
      </w:r>
      <w:r>
        <w:rPr>
          <w:i/>
          <w:spacing w:val="-8"/>
        </w:rPr>
        <w:t xml:space="preserve"> </w:t>
      </w:r>
      <w:r>
        <w:rPr>
          <w:i/>
          <w:spacing w:val="-2"/>
        </w:rPr>
        <w:t>Pastoral</w:t>
      </w:r>
      <w:r>
        <w:rPr>
          <w:spacing w:val="-2"/>
        </w:rPr>
        <w:t>,</w:t>
      </w:r>
      <w:r>
        <w:rPr>
          <w:spacing w:val="-9"/>
        </w:rPr>
        <w:t xml:space="preserve"> </w:t>
      </w:r>
      <w:r>
        <w:rPr>
          <w:i/>
          <w:spacing w:val="-2"/>
        </w:rPr>
        <w:t>5</w:t>
      </w:r>
      <w:r>
        <w:rPr>
          <w:spacing w:val="-2"/>
        </w:rPr>
        <w:t xml:space="preserve">(2), </w:t>
      </w:r>
      <w:r>
        <w:t>3–12. https://doi.org/ 10.53544/sapa.v5i2.130</w:t>
      </w:r>
    </w:p>
    <w:p w:rsidR="00BC3CB7" w:rsidRDefault="00AF39CF">
      <w:pPr>
        <w:spacing w:line="276" w:lineRule="auto"/>
        <w:ind w:left="569" w:right="423" w:hanging="568"/>
        <w:jc w:val="both"/>
        <w:rPr>
          <w:sz w:val="24"/>
        </w:rPr>
      </w:pPr>
      <w:r>
        <w:rPr>
          <w:sz w:val="24"/>
        </w:rPr>
        <w:t xml:space="preserve">Xaverius, F., Darmawan, R., &amp; Supriyadi, A. (2023). Hidup menggereja orang muda Katolik dalam arus modernisasi. </w:t>
      </w:r>
      <w:r>
        <w:rPr>
          <w:i/>
          <w:sz w:val="24"/>
        </w:rPr>
        <w:t>CREDENUM: Jurnal Pendidikan Agama</w:t>
      </w:r>
      <w:r>
        <w:rPr>
          <w:sz w:val="24"/>
        </w:rPr>
        <w:t xml:space="preserve">, </w:t>
      </w:r>
      <w:r>
        <w:rPr>
          <w:i/>
          <w:sz w:val="24"/>
        </w:rPr>
        <w:t>5</w:t>
      </w:r>
      <w:r>
        <w:rPr>
          <w:sz w:val="24"/>
        </w:rPr>
        <w:t>(1), 79–99.</w:t>
      </w:r>
    </w:p>
    <w:p w:rsidR="00BC3CB7" w:rsidRDefault="00AF39CF">
      <w:pPr>
        <w:spacing w:line="276" w:lineRule="auto"/>
        <w:ind w:left="569" w:right="423" w:hanging="568"/>
        <w:jc w:val="both"/>
        <w:rPr>
          <w:sz w:val="24"/>
        </w:rPr>
      </w:pPr>
      <w:r>
        <w:rPr>
          <w:sz w:val="24"/>
        </w:rPr>
        <w:t>XII,</w:t>
      </w:r>
      <w:r>
        <w:rPr>
          <w:spacing w:val="-15"/>
          <w:sz w:val="24"/>
        </w:rPr>
        <w:t xml:space="preserve"> </w:t>
      </w:r>
      <w:r>
        <w:rPr>
          <w:sz w:val="24"/>
        </w:rPr>
        <w:t>P.</w:t>
      </w:r>
      <w:r>
        <w:rPr>
          <w:spacing w:val="-15"/>
          <w:sz w:val="24"/>
        </w:rPr>
        <w:t xml:space="preserve"> </w:t>
      </w:r>
      <w:r>
        <w:rPr>
          <w:sz w:val="24"/>
        </w:rPr>
        <w:t>P.,</w:t>
      </w:r>
      <w:r>
        <w:rPr>
          <w:spacing w:val="-15"/>
          <w:sz w:val="24"/>
        </w:rPr>
        <w:t xml:space="preserve"> </w:t>
      </w:r>
      <w:r>
        <w:rPr>
          <w:sz w:val="24"/>
        </w:rPr>
        <w:t>&amp;</w:t>
      </w:r>
      <w:r>
        <w:rPr>
          <w:spacing w:val="-15"/>
          <w:sz w:val="24"/>
        </w:rPr>
        <w:t xml:space="preserve"> </w:t>
      </w:r>
      <w:r>
        <w:rPr>
          <w:sz w:val="24"/>
        </w:rPr>
        <w:t>Adisusanto,</w:t>
      </w:r>
      <w:r>
        <w:rPr>
          <w:spacing w:val="-15"/>
          <w:sz w:val="24"/>
        </w:rPr>
        <w:t xml:space="preserve"> </w:t>
      </w:r>
      <w:r>
        <w:rPr>
          <w:sz w:val="24"/>
        </w:rPr>
        <w:t>P.</w:t>
      </w:r>
      <w:r>
        <w:rPr>
          <w:spacing w:val="-15"/>
          <w:sz w:val="24"/>
        </w:rPr>
        <w:t xml:space="preserve"> </w:t>
      </w:r>
      <w:r>
        <w:rPr>
          <w:sz w:val="24"/>
        </w:rPr>
        <w:t>(2019).</w:t>
      </w:r>
      <w:r>
        <w:rPr>
          <w:spacing w:val="-15"/>
          <w:sz w:val="24"/>
        </w:rPr>
        <w:t xml:space="preserve"> </w:t>
      </w:r>
      <w:r>
        <w:rPr>
          <w:i/>
          <w:sz w:val="24"/>
        </w:rPr>
        <w:t>Ensiklik</w:t>
      </w:r>
      <w:r>
        <w:rPr>
          <w:i/>
          <w:spacing w:val="-15"/>
          <w:sz w:val="24"/>
        </w:rPr>
        <w:t xml:space="preserve"> </w:t>
      </w:r>
      <w:r>
        <w:rPr>
          <w:i/>
          <w:sz w:val="24"/>
        </w:rPr>
        <w:t>Paus</w:t>
      </w:r>
      <w:r>
        <w:rPr>
          <w:i/>
          <w:spacing w:val="-15"/>
          <w:sz w:val="24"/>
        </w:rPr>
        <w:t xml:space="preserve"> </w:t>
      </w:r>
      <w:r>
        <w:rPr>
          <w:i/>
          <w:sz w:val="24"/>
        </w:rPr>
        <w:t>Pius</w:t>
      </w:r>
      <w:r>
        <w:rPr>
          <w:i/>
          <w:spacing w:val="-15"/>
          <w:sz w:val="24"/>
        </w:rPr>
        <w:t xml:space="preserve"> </w:t>
      </w:r>
      <w:r>
        <w:rPr>
          <w:i/>
          <w:sz w:val="24"/>
        </w:rPr>
        <w:t>XII</w:t>
      </w:r>
      <w:r>
        <w:rPr>
          <w:i/>
          <w:spacing w:val="-15"/>
          <w:sz w:val="24"/>
        </w:rPr>
        <w:t xml:space="preserve"> </w:t>
      </w:r>
      <w:r>
        <w:rPr>
          <w:i/>
          <w:sz w:val="24"/>
        </w:rPr>
        <w:t>Gereja dan Internet</w:t>
      </w:r>
      <w:r>
        <w:rPr>
          <w:sz w:val="24"/>
        </w:rPr>
        <w:t>. Departemen Dokumentasi dan Penerangan Konferensi Wali Gereja Indonesia.</w:t>
      </w:r>
    </w:p>
    <w:p w:rsidR="00BC3CB7" w:rsidRDefault="00AF39CF">
      <w:pPr>
        <w:pStyle w:val="BodyText"/>
        <w:spacing w:line="276" w:lineRule="auto"/>
        <w:ind w:left="1" w:right="423"/>
      </w:pPr>
      <w:r>
        <w:t xml:space="preserve">XVI, B. (2009). </w:t>
      </w:r>
      <w:r>
        <w:rPr>
          <w:i/>
        </w:rPr>
        <w:t>Caritas In Veritate</w:t>
      </w:r>
      <w:r>
        <w:t>. Libreria Editrice Vaticana. Yasin,</w:t>
      </w:r>
      <w:r>
        <w:rPr>
          <w:spacing w:val="45"/>
        </w:rPr>
        <w:t xml:space="preserve"> </w:t>
      </w:r>
      <w:r>
        <w:t>M.,</w:t>
      </w:r>
      <w:r>
        <w:rPr>
          <w:spacing w:val="49"/>
        </w:rPr>
        <w:t xml:space="preserve"> </w:t>
      </w:r>
      <w:r>
        <w:t>Nilam,</w:t>
      </w:r>
      <w:r>
        <w:rPr>
          <w:spacing w:val="48"/>
        </w:rPr>
        <w:t xml:space="preserve"> </w:t>
      </w:r>
      <w:r>
        <w:t>S.,</w:t>
      </w:r>
      <w:r>
        <w:rPr>
          <w:spacing w:val="48"/>
        </w:rPr>
        <w:t xml:space="preserve"> </w:t>
      </w:r>
      <w:r>
        <w:t>&amp;</w:t>
      </w:r>
      <w:r>
        <w:rPr>
          <w:spacing w:val="48"/>
        </w:rPr>
        <w:t xml:space="preserve"> </w:t>
      </w:r>
      <w:r>
        <w:t>Zahra,</w:t>
      </w:r>
      <w:r>
        <w:rPr>
          <w:spacing w:val="47"/>
        </w:rPr>
        <w:t xml:space="preserve"> </w:t>
      </w:r>
      <w:r>
        <w:t>Z.</w:t>
      </w:r>
      <w:r>
        <w:rPr>
          <w:spacing w:val="48"/>
        </w:rPr>
        <w:t xml:space="preserve"> </w:t>
      </w:r>
      <w:r>
        <w:t>(2024).</w:t>
      </w:r>
      <w:r>
        <w:rPr>
          <w:spacing w:val="48"/>
        </w:rPr>
        <w:t xml:space="preserve"> </w:t>
      </w:r>
      <w:r>
        <w:t>Penerapan</w:t>
      </w:r>
      <w:r>
        <w:rPr>
          <w:spacing w:val="48"/>
        </w:rPr>
        <w:t xml:space="preserve"> </w:t>
      </w:r>
      <w:r>
        <w:rPr>
          <w:spacing w:val="-2"/>
        </w:rPr>
        <w:t>Prinsip</w:t>
      </w:r>
    </w:p>
    <w:p w:rsidR="00BC3CB7" w:rsidRDefault="00AF39CF">
      <w:pPr>
        <w:pStyle w:val="BodyText"/>
        <w:spacing w:before="1"/>
        <w:ind w:left="569"/>
      </w:pPr>
      <w:r>
        <w:t>Dasar</w:t>
      </w:r>
      <w:r>
        <w:rPr>
          <w:spacing w:val="64"/>
          <w:w w:val="150"/>
        </w:rPr>
        <w:t xml:space="preserve"> </w:t>
      </w:r>
      <w:r>
        <w:t>Keluarga</w:t>
      </w:r>
      <w:r>
        <w:rPr>
          <w:spacing w:val="66"/>
          <w:w w:val="150"/>
        </w:rPr>
        <w:t xml:space="preserve"> </w:t>
      </w:r>
      <w:r>
        <w:t>Dalam</w:t>
      </w:r>
      <w:r>
        <w:rPr>
          <w:spacing w:val="67"/>
          <w:w w:val="150"/>
        </w:rPr>
        <w:t xml:space="preserve"> </w:t>
      </w:r>
      <w:r>
        <w:t>Membentuk</w:t>
      </w:r>
      <w:r>
        <w:rPr>
          <w:spacing w:val="66"/>
          <w:w w:val="150"/>
        </w:rPr>
        <w:t xml:space="preserve"> </w:t>
      </w:r>
      <w:r>
        <w:t>Karakter</w:t>
      </w:r>
      <w:r>
        <w:rPr>
          <w:spacing w:val="67"/>
          <w:w w:val="150"/>
        </w:rPr>
        <w:t xml:space="preserve"> </w:t>
      </w:r>
      <w:r>
        <w:rPr>
          <w:spacing w:val="-2"/>
        </w:rPr>
        <w:t>Religius</w:t>
      </w:r>
    </w:p>
    <w:p w:rsidR="00BC3CB7" w:rsidRDefault="00BC3CB7">
      <w:pPr>
        <w:pStyle w:val="BodyText"/>
        <w:sectPr w:rsidR="00BC3CB7">
          <w:headerReference w:type="even" r:id="rId1832"/>
          <w:headerReference w:type="default" r:id="rId1833"/>
          <w:footerReference w:type="default" r:id="rId1834"/>
          <w:headerReference w:type="first" r:id="rId1835"/>
          <w:pgSz w:w="8790" w:h="13050"/>
          <w:pgMar w:top="1060" w:right="992" w:bottom="920" w:left="1133" w:header="0" w:footer="738" w:gutter="0"/>
          <w:cols w:space="720"/>
        </w:sectPr>
      </w:pPr>
    </w:p>
    <w:p w:rsidR="00BC3CB7" w:rsidRDefault="00AF39CF">
      <w:pPr>
        <w:spacing w:before="72"/>
        <w:ind w:left="853"/>
        <w:jc w:val="both"/>
        <w:rPr>
          <w:sz w:val="24"/>
        </w:rPr>
      </w:pPr>
      <w:r>
        <w:rPr>
          <w:sz w:val="24"/>
        </w:rPr>
        <w:lastRenderedPageBreak/>
        <w:t>Siswa</w:t>
      </w:r>
      <w:r>
        <w:rPr>
          <w:spacing w:val="-2"/>
          <w:sz w:val="24"/>
        </w:rPr>
        <w:t xml:space="preserve"> </w:t>
      </w:r>
      <w:r>
        <w:rPr>
          <w:sz w:val="24"/>
        </w:rPr>
        <w:t>Di</w:t>
      </w:r>
      <w:r>
        <w:rPr>
          <w:spacing w:val="-1"/>
          <w:sz w:val="24"/>
        </w:rPr>
        <w:t xml:space="preserve"> </w:t>
      </w:r>
      <w:r>
        <w:rPr>
          <w:sz w:val="24"/>
        </w:rPr>
        <w:t>Sekolah.</w:t>
      </w:r>
      <w:r>
        <w:rPr>
          <w:spacing w:val="-2"/>
          <w:sz w:val="24"/>
        </w:rPr>
        <w:t xml:space="preserve"> </w:t>
      </w:r>
      <w:r>
        <w:rPr>
          <w:i/>
          <w:sz w:val="24"/>
        </w:rPr>
        <w:t>Al-Rabwah</w:t>
      </w:r>
      <w:r>
        <w:rPr>
          <w:sz w:val="24"/>
        </w:rPr>
        <w:t>,</w:t>
      </w:r>
      <w:r>
        <w:rPr>
          <w:spacing w:val="-1"/>
          <w:sz w:val="24"/>
        </w:rPr>
        <w:t xml:space="preserve"> </w:t>
      </w:r>
      <w:r>
        <w:rPr>
          <w:i/>
          <w:sz w:val="24"/>
        </w:rPr>
        <w:t>18</w:t>
      </w:r>
      <w:r>
        <w:rPr>
          <w:sz w:val="24"/>
        </w:rPr>
        <w:t>(01),</w:t>
      </w:r>
      <w:r>
        <w:rPr>
          <w:spacing w:val="-1"/>
          <w:sz w:val="24"/>
        </w:rPr>
        <w:t xml:space="preserve"> </w:t>
      </w:r>
      <w:r>
        <w:rPr>
          <w:spacing w:val="-2"/>
          <w:sz w:val="24"/>
        </w:rPr>
        <w:t>1–12.</w:t>
      </w:r>
    </w:p>
    <w:p w:rsidR="00BC3CB7" w:rsidRDefault="00AF39CF">
      <w:pPr>
        <w:spacing w:before="42" w:line="276" w:lineRule="auto"/>
        <w:ind w:left="853" w:right="138" w:hanging="568"/>
        <w:jc w:val="both"/>
        <w:rPr>
          <w:sz w:val="24"/>
        </w:rPr>
      </w:pPr>
      <w:r>
        <w:rPr>
          <w:sz w:val="24"/>
        </w:rPr>
        <w:t>Yohanes Hendro Pranyoto. (2017). Makna Kerja Dalam</w:t>
      </w:r>
      <w:r>
        <w:rPr>
          <w:spacing w:val="-1"/>
          <w:sz w:val="24"/>
        </w:rPr>
        <w:t xml:space="preserve"> </w:t>
      </w:r>
      <w:r>
        <w:rPr>
          <w:sz w:val="24"/>
        </w:rPr>
        <w:t xml:space="preserve">Ajaran Sosial Gereja. </w:t>
      </w:r>
      <w:r>
        <w:rPr>
          <w:i/>
          <w:sz w:val="24"/>
        </w:rPr>
        <w:t>Jurnal Sepakat Pastoral Katekis</w:t>
      </w:r>
      <w:r>
        <w:rPr>
          <w:sz w:val="24"/>
        </w:rPr>
        <w:t xml:space="preserve">, </w:t>
      </w:r>
      <w:r>
        <w:rPr>
          <w:i/>
          <w:sz w:val="24"/>
        </w:rPr>
        <w:t>3</w:t>
      </w:r>
      <w:r>
        <w:rPr>
          <w:sz w:val="24"/>
        </w:rPr>
        <w:t>.</w:t>
      </w:r>
    </w:p>
    <w:p w:rsidR="00BC3CB7" w:rsidRDefault="00AF39CF">
      <w:pPr>
        <w:pStyle w:val="BodyText"/>
        <w:spacing w:line="276" w:lineRule="auto"/>
        <w:ind w:left="853" w:right="136" w:hanging="568"/>
      </w:pPr>
      <w:r>
        <w:rPr>
          <w:spacing w:val="-2"/>
        </w:rPr>
        <w:t>Yohanes</w:t>
      </w:r>
      <w:r>
        <w:rPr>
          <w:spacing w:val="-5"/>
        </w:rPr>
        <w:t xml:space="preserve"> </w:t>
      </w:r>
      <w:r>
        <w:rPr>
          <w:spacing w:val="-2"/>
        </w:rPr>
        <w:t>Paulus</w:t>
      </w:r>
      <w:r>
        <w:rPr>
          <w:spacing w:val="-5"/>
        </w:rPr>
        <w:t xml:space="preserve"> </w:t>
      </w:r>
      <w:r>
        <w:rPr>
          <w:spacing w:val="-2"/>
        </w:rPr>
        <w:t>Uskup.</w:t>
      </w:r>
      <w:r>
        <w:rPr>
          <w:spacing w:val="-5"/>
        </w:rPr>
        <w:t xml:space="preserve"> </w:t>
      </w:r>
      <w:r>
        <w:rPr>
          <w:spacing w:val="-2"/>
        </w:rPr>
        <w:t>(2006).</w:t>
      </w:r>
      <w:r>
        <w:rPr>
          <w:spacing w:val="-5"/>
        </w:rPr>
        <w:t xml:space="preserve"> </w:t>
      </w:r>
      <w:r>
        <w:rPr>
          <w:i/>
          <w:spacing w:val="-2"/>
        </w:rPr>
        <w:t>Kitab</w:t>
      </w:r>
      <w:r>
        <w:rPr>
          <w:i/>
          <w:spacing w:val="-5"/>
        </w:rPr>
        <w:t xml:space="preserve"> </w:t>
      </w:r>
      <w:r>
        <w:rPr>
          <w:i/>
          <w:spacing w:val="-2"/>
        </w:rPr>
        <w:t>hukum</w:t>
      </w:r>
      <w:r>
        <w:rPr>
          <w:i/>
          <w:spacing w:val="-5"/>
        </w:rPr>
        <w:t xml:space="preserve"> </w:t>
      </w:r>
      <w:r>
        <w:rPr>
          <w:i/>
          <w:spacing w:val="-2"/>
        </w:rPr>
        <w:t>kanonik</w:t>
      </w:r>
      <w:r>
        <w:rPr>
          <w:spacing w:val="-2"/>
        </w:rPr>
        <w:t>.</w:t>
      </w:r>
      <w:r>
        <w:rPr>
          <w:spacing w:val="-5"/>
        </w:rPr>
        <w:t xml:space="preserve"> </w:t>
      </w:r>
      <w:r>
        <w:rPr>
          <w:spacing w:val="-2"/>
        </w:rPr>
        <w:t xml:space="preserve">Konferensi </w:t>
      </w:r>
      <w:r>
        <w:t>Waligereja Indonesia. file:Kitab_Hukum_Kanonik-1.pdf</w:t>
      </w:r>
    </w:p>
    <w:p w:rsidR="00BC3CB7" w:rsidRDefault="00AF39CF">
      <w:pPr>
        <w:pStyle w:val="BodyText"/>
        <w:tabs>
          <w:tab w:val="left" w:pos="3451"/>
          <w:tab w:val="left" w:pos="5864"/>
        </w:tabs>
        <w:spacing w:line="276" w:lineRule="auto"/>
        <w:ind w:left="853" w:right="137" w:hanging="568"/>
      </w:pPr>
      <w:r>
        <w:t xml:space="preserve">Yovilangtus, Y., &amp; Agus, A. (2023). Pertobatan Ekologis Perspektif Ensiklik Laudato Si Art. 216-218 dalam Menanggapi Persoalan Kebakaran Hutan Dan Lahan Di Kabupaten Sanggau. </w:t>
      </w:r>
      <w:r>
        <w:rPr>
          <w:i/>
        </w:rPr>
        <w:t xml:space="preserve">JPAK: Jurnal Pendidikan Agama </w:t>
      </w:r>
      <w:r>
        <w:rPr>
          <w:i/>
          <w:spacing w:val="-2"/>
        </w:rPr>
        <w:t>Katolik</w:t>
      </w:r>
      <w:r>
        <w:rPr>
          <w:spacing w:val="-2"/>
        </w:rPr>
        <w:t>,</w:t>
      </w:r>
      <w:r>
        <w:tab/>
      </w:r>
      <w:r>
        <w:rPr>
          <w:i/>
          <w:spacing w:val="-2"/>
        </w:rPr>
        <w:t>23</w:t>
      </w:r>
      <w:r>
        <w:rPr>
          <w:spacing w:val="-2"/>
        </w:rPr>
        <w:t>(1),</w:t>
      </w:r>
      <w:r>
        <w:tab/>
      </w:r>
      <w:r>
        <w:rPr>
          <w:spacing w:val="-2"/>
        </w:rPr>
        <w:t>61–71. https://doi.org/10.34150/jpak.v23i1.401</w:t>
      </w:r>
    </w:p>
    <w:p w:rsidR="00BC3CB7" w:rsidRDefault="00AF39CF">
      <w:pPr>
        <w:spacing w:before="1" w:line="276" w:lineRule="auto"/>
        <w:ind w:left="853" w:right="139" w:hanging="568"/>
        <w:jc w:val="both"/>
        <w:rPr>
          <w:sz w:val="24"/>
        </w:rPr>
      </w:pPr>
      <w:r>
        <w:rPr>
          <w:sz w:val="24"/>
        </w:rPr>
        <w:t>Yudistira,</w:t>
      </w:r>
      <w:r>
        <w:rPr>
          <w:spacing w:val="-15"/>
          <w:sz w:val="24"/>
        </w:rPr>
        <w:t xml:space="preserve"> </w:t>
      </w:r>
      <w:r>
        <w:rPr>
          <w:sz w:val="24"/>
        </w:rPr>
        <w:t>A.</w:t>
      </w:r>
      <w:r>
        <w:rPr>
          <w:spacing w:val="-15"/>
          <w:sz w:val="24"/>
        </w:rPr>
        <w:t xml:space="preserve"> </w:t>
      </w:r>
      <w:r>
        <w:rPr>
          <w:sz w:val="24"/>
        </w:rPr>
        <w:t>(2023).</w:t>
      </w:r>
      <w:r>
        <w:rPr>
          <w:spacing w:val="-15"/>
          <w:sz w:val="24"/>
        </w:rPr>
        <w:t xml:space="preserve"> </w:t>
      </w:r>
      <w:r>
        <w:rPr>
          <w:i/>
          <w:sz w:val="24"/>
        </w:rPr>
        <w:t>Transformasi</w:t>
      </w:r>
      <w:r>
        <w:rPr>
          <w:i/>
          <w:spacing w:val="-15"/>
          <w:sz w:val="24"/>
        </w:rPr>
        <w:t xml:space="preserve"> </w:t>
      </w:r>
      <w:r>
        <w:rPr>
          <w:i/>
          <w:sz w:val="24"/>
        </w:rPr>
        <w:t>Pendidikan</w:t>
      </w:r>
      <w:r>
        <w:rPr>
          <w:i/>
          <w:spacing w:val="-15"/>
          <w:sz w:val="24"/>
        </w:rPr>
        <w:t xml:space="preserve"> </w:t>
      </w:r>
      <w:r>
        <w:rPr>
          <w:i/>
          <w:sz w:val="24"/>
        </w:rPr>
        <w:t>Agama</w:t>
      </w:r>
      <w:r>
        <w:rPr>
          <w:i/>
          <w:spacing w:val="-15"/>
          <w:sz w:val="24"/>
        </w:rPr>
        <w:t xml:space="preserve"> </w:t>
      </w:r>
      <w:r>
        <w:rPr>
          <w:i/>
          <w:sz w:val="24"/>
        </w:rPr>
        <w:t>Katolik</w:t>
      </w:r>
      <w:r>
        <w:rPr>
          <w:i/>
          <w:spacing w:val="-15"/>
          <w:sz w:val="24"/>
        </w:rPr>
        <w:t xml:space="preserve"> </w:t>
      </w:r>
      <w:r>
        <w:rPr>
          <w:i/>
          <w:sz w:val="24"/>
        </w:rPr>
        <w:t>Di Era Digital</w:t>
      </w:r>
      <w:r>
        <w:rPr>
          <w:sz w:val="24"/>
        </w:rPr>
        <w:t>. Kanisius.</w:t>
      </w:r>
    </w:p>
    <w:p w:rsidR="00BC3CB7" w:rsidRDefault="00AF39CF">
      <w:pPr>
        <w:spacing w:line="276" w:lineRule="auto"/>
        <w:ind w:left="853" w:right="137" w:hanging="568"/>
        <w:jc w:val="both"/>
        <w:rPr>
          <w:sz w:val="24"/>
        </w:rPr>
      </w:pPr>
      <w:r>
        <w:rPr>
          <w:sz w:val="24"/>
        </w:rPr>
        <w:t>Zai, I. P., &amp; Bambangan, M. (2025). Gereja dalam Menghadapi Tantangan Sosial, Politik, dan Budaya dari</w:t>
      </w:r>
      <w:r>
        <w:rPr>
          <w:spacing w:val="-10"/>
          <w:sz w:val="24"/>
        </w:rPr>
        <w:t xml:space="preserve"> </w:t>
      </w:r>
      <w:r>
        <w:rPr>
          <w:sz w:val="24"/>
        </w:rPr>
        <w:t>Abad ke</w:t>
      </w:r>
      <w:r>
        <w:rPr>
          <w:spacing w:val="-10"/>
          <w:sz w:val="24"/>
        </w:rPr>
        <w:t xml:space="preserve"> </w:t>
      </w:r>
      <w:r>
        <w:rPr>
          <w:sz w:val="24"/>
        </w:rPr>
        <w:t xml:space="preserve">Abad. </w:t>
      </w:r>
      <w:r>
        <w:rPr>
          <w:i/>
          <w:sz w:val="24"/>
        </w:rPr>
        <w:t>Jurnal</w:t>
      </w:r>
      <w:r>
        <w:rPr>
          <w:i/>
          <w:spacing w:val="-2"/>
          <w:sz w:val="24"/>
        </w:rPr>
        <w:t xml:space="preserve"> </w:t>
      </w:r>
      <w:r>
        <w:rPr>
          <w:i/>
          <w:sz w:val="24"/>
        </w:rPr>
        <w:t>Budi</w:t>
      </w:r>
      <w:r>
        <w:rPr>
          <w:i/>
          <w:spacing w:val="-1"/>
          <w:sz w:val="24"/>
        </w:rPr>
        <w:t xml:space="preserve"> </w:t>
      </w:r>
      <w:r>
        <w:rPr>
          <w:i/>
          <w:sz w:val="24"/>
        </w:rPr>
        <w:t>Pekerti</w:t>
      </w:r>
      <w:r>
        <w:rPr>
          <w:i/>
          <w:spacing w:val="-3"/>
          <w:sz w:val="24"/>
        </w:rPr>
        <w:t xml:space="preserve"> </w:t>
      </w:r>
      <w:r>
        <w:rPr>
          <w:i/>
          <w:sz w:val="24"/>
        </w:rPr>
        <w:t>Agama</w:t>
      </w:r>
      <w:r>
        <w:rPr>
          <w:i/>
          <w:spacing w:val="-2"/>
          <w:sz w:val="24"/>
        </w:rPr>
        <w:t xml:space="preserve"> </w:t>
      </w:r>
      <w:r>
        <w:rPr>
          <w:i/>
          <w:sz w:val="24"/>
        </w:rPr>
        <w:t>Kristen</w:t>
      </w:r>
      <w:r>
        <w:rPr>
          <w:i/>
          <w:spacing w:val="-2"/>
          <w:sz w:val="24"/>
        </w:rPr>
        <w:t xml:space="preserve"> </w:t>
      </w:r>
      <w:r>
        <w:rPr>
          <w:i/>
          <w:sz w:val="24"/>
        </w:rPr>
        <w:t>Dan Katolik</w:t>
      </w:r>
      <w:r>
        <w:rPr>
          <w:sz w:val="24"/>
        </w:rPr>
        <w:t xml:space="preserve">, </w:t>
      </w:r>
      <w:r>
        <w:rPr>
          <w:i/>
          <w:sz w:val="24"/>
        </w:rPr>
        <w:t>3</w:t>
      </w:r>
      <w:r>
        <w:rPr>
          <w:sz w:val="24"/>
        </w:rPr>
        <w:t>(1),</w:t>
      </w:r>
      <w:r>
        <w:rPr>
          <w:spacing w:val="-2"/>
          <w:sz w:val="24"/>
        </w:rPr>
        <w:t xml:space="preserve"> </w:t>
      </w:r>
      <w:r>
        <w:rPr>
          <w:sz w:val="24"/>
        </w:rPr>
        <w:t xml:space="preserve">51– </w:t>
      </w:r>
      <w:r>
        <w:rPr>
          <w:spacing w:val="-4"/>
          <w:sz w:val="24"/>
        </w:rPr>
        <w:t>66.</w:t>
      </w:r>
    </w:p>
    <w:p w:rsidR="00BC3CB7" w:rsidRDefault="00AF39CF">
      <w:pPr>
        <w:pStyle w:val="BodyText"/>
      </w:pPr>
      <w:r>
        <w:t>Zainudin,</w:t>
      </w:r>
      <w:r>
        <w:rPr>
          <w:spacing w:val="4"/>
        </w:rPr>
        <w:t xml:space="preserve"> </w:t>
      </w:r>
      <w:r>
        <w:t>AhmadZainudin,</w:t>
      </w:r>
      <w:r>
        <w:rPr>
          <w:spacing w:val="4"/>
        </w:rPr>
        <w:t xml:space="preserve"> </w:t>
      </w:r>
      <w:r>
        <w:t>A.,</w:t>
      </w:r>
      <w:r>
        <w:rPr>
          <w:spacing w:val="24"/>
        </w:rPr>
        <w:t xml:space="preserve"> </w:t>
      </w:r>
      <w:r>
        <w:t>Bayumi,</w:t>
      </w:r>
      <w:r>
        <w:rPr>
          <w:spacing w:val="23"/>
        </w:rPr>
        <w:t xml:space="preserve"> </w:t>
      </w:r>
      <w:r>
        <w:t>Fauzie,</w:t>
      </w:r>
      <w:r>
        <w:rPr>
          <w:spacing w:val="24"/>
        </w:rPr>
        <w:t xml:space="preserve"> </w:t>
      </w:r>
      <w:r>
        <w:t>&amp;</w:t>
      </w:r>
      <w:r>
        <w:rPr>
          <w:spacing w:val="24"/>
        </w:rPr>
        <w:t xml:space="preserve"> </w:t>
      </w:r>
      <w:r>
        <w:t>dkk.</w:t>
      </w:r>
      <w:r>
        <w:rPr>
          <w:spacing w:val="24"/>
        </w:rPr>
        <w:t xml:space="preserve"> </w:t>
      </w:r>
      <w:r>
        <w:rPr>
          <w:spacing w:val="-2"/>
        </w:rPr>
        <w:t>(2021).</w:t>
      </w:r>
    </w:p>
    <w:p w:rsidR="00BC3CB7" w:rsidRDefault="00AF39CF">
      <w:pPr>
        <w:pStyle w:val="BodyText"/>
        <w:spacing w:before="40"/>
        <w:ind w:left="853"/>
      </w:pPr>
      <w:r>
        <w:t>H.</w:t>
      </w:r>
      <w:r>
        <w:rPr>
          <w:spacing w:val="72"/>
        </w:rPr>
        <w:t xml:space="preserve"> </w:t>
      </w:r>
      <w:r>
        <w:t>dengan</w:t>
      </w:r>
      <w:r>
        <w:rPr>
          <w:spacing w:val="54"/>
        </w:rPr>
        <w:t xml:space="preserve"> </w:t>
      </w:r>
      <w:r>
        <w:t>A.</w:t>
      </w:r>
      <w:r>
        <w:rPr>
          <w:spacing w:val="74"/>
        </w:rPr>
        <w:t xml:space="preserve"> </w:t>
      </w:r>
      <w:r>
        <w:t>D.</w:t>
      </w:r>
      <w:r>
        <w:rPr>
          <w:spacing w:val="74"/>
        </w:rPr>
        <w:t xml:space="preserve"> </w:t>
      </w:r>
      <w:r>
        <w:t>P.,</w:t>
      </w:r>
      <w:r>
        <w:rPr>
          <w:spacing w:val="73"/>
        </w:rPr>
        <w:t xml:space="preserve"> </w:t>
      </w:r>
      <w:r>
        <w:t>Bayumi,</w:t>
      </w:r>
      <w:r>
        <w:rPr>
          <w:spacing w:val="74"/>
        </w:rPr>
        <w:t xml:space="preserve"> </w:t>
      </w:r>
      <w:r>
        <w:t>Fauzie,</w:t>
      </w:r>
      <w:r>
        <w:rPr>
          <w:spacing w:val="75"/>
        </w:rPr>
        <w:t xml:space="preserve"> </w:t>
      </w:r>
      <w:r>
        <w:t>&amp;</w:t>
      </w:r>
      <w:r>
        <w:rPr>
          <w:spacing w:val="73"/>
        </w:rPr>
        <w:t xml:space="preserve"> </w:t>
      </w:r>
      <w:r>
        <w:t>dkk.</w:t>
      </w:r>
      <w:r>
        <w:rPr>
          <w:spacing w:val="74"/>
        </w:rPr>
        <w:t xml:space="preserve"> </w:t>
      </w:r>
      <w:r>
        <w:rPr>
          <w:spacing w:val="-2"/>
        </w:rPr>
        <w:t>(2021).</w:t>
      </w:r>
    </w:p>
    <w:p w:rsidR="00BC3CB7" w:rsidRDefault="00AF39CF">
      <w:pPr>
        <w:spacing w:before="42"/>
        <w:ind w:left="853"/>
        <w:jc w:val="both"/>
        <w:rPr>
          <w:sz w:val="24"/>
        </w:rPr>
      </w:pPr>
      <w:r>
        <w:rPr>
          <w:i/>
          <w:sz w:val="24"/>
        </w:rPr>
        <w:t>Harmonis</w:t>
      </w:r>
      <w:r>
        <w:rPr>
          <w:i/>
          <w:spacing w:val="-4"/>
          <w:sz w:val="24"/>
        </w:rPr>
        <w:t xml:space="preserve"> </w:t>
      </w:r>
      <w:r>
        <w:rPr>
          <w:i/>
          <w:sz w:val="24"/>
        </w:rPr>
        <w:t>dengan</w:t>
      </w:r>
      <w:r>
        <w:rPr>
          <w:i/>
          <w:spacing w:val="-2"/>
          <w:sz w:val="24"/>
        </w:rPr>
        <w:t xml:space="preserve"> </w:t>
      </w:r>
      <w:r>
        <w:rPr>
          <w:i/>
          <w:sz w:val="24"/>
        </w:rPr>
        <w:t>alam</w:t>
      </w:r>
      <w:r>
        <w:rPr>
          <w:sz w:val="24"/>
        </w:rPr>
        <w:t>.</w:t>
      </w:r>
      <w:r>
        <w:rPr>
          <w:spacing w:val="-2"/>
          <w:sz w:val="24"/>
        </w:rPr>
        <w:t xml:space="preserve"> </w:t>
      </w:r>
      <w:r>
        <w:rPr>
          <w:sz w:val="24"/>
        </w:rPr>
        <w:t>Deepublish</w:t>
      </w:r>
      <w:r>
        <w:rPr>
          <w:spacing w:val="-2"/>
          <w:sz w:val="24"/>
        </w:rPr>
        <w:t xml:space="preserve"> Publisher.</w:t>
      </w:r>
    </w:p>
    <w:p w:rsidR="00BC3CB7" w:rsidRDefault="00AF39CF">
      <w:pPr>
        <w:spacing w:before="42"/>
        <w:ind w:left="285"/>
        <w:jc w:val="both"/>
        <w:rPr>
          <w:i/>
          <w:sz w:val="24"/>
        </w:rPr>
      </w:pPr>
      <w:r>
        <w:rPr>
          <w:sz w:val="24"/>
        </w:rPr>
        <w:t>Zega,</w:t>
      </w:r>
      <w:r>
        <w:rPr>
          <w:spacing w:val="-9"/>
          <w:sz w:val="24"/>
        </w:rPr>
        <w:t xml:space="preserve"> </w:t>
      </w:r>
      <w:r>
        <w:rPr>
          <w:sz w:val="24"/>
        </w:rPr>
        <w:t>E.</w:t>
      </w:r>
      <w:r>
        <w:rPr>
          <w:spacing w:val="-12"/>
          <w:sz w:val="24"/>
        </w:rPr>
        <w:t xml:space="preserve"> </w:t>
      </w:r>
      <w:r>
        <w:rPr>
          <w:sz w:val="24"/>
        </w:rPr>
        <w:t>W.,</w:t>
      </w:r>
      <w:r>
        <w:rPr>
          <w:spacing w:val="-5"/>
          <w:sz w:val="24"/>
        </w:rPr>
        <w:t xml:space="preserve"> </w:t>
      </w:r>
      <w:r>
        <w:rPr>
          <w:sz w:val="24"/>
        </w:rPr>
        <w:t>&amp;</w:t>
      </w:r>
      <w:r>
        <w:rPr>
          <w:spacing w:val="-9"/>
          <w:sz w:val="24"/>
        </w:rPr>
        <w:t xml:space="preserve"> </w:t>
      </w:r>
      <w:r>
        <w:rPr>
          <w:sz w:val="24"/>
        </w:rPr>
        <w:t>Giawa,</w:t>
      </w:r>
      <w:r>
        <w:rPr>
          <w:spacing w:val="-8"/>
          <w:sz w:val="24"/>
        </w:rPr>
        <w:t xml:space="preserve"> </w:t>
      </w:r>
      <w:r>
        <w:rPr>
          <w:sz w:val="24"/>
        </w:rPr>
        <w:t>H.</w:t>
      </w:r>
      <w:r>
        <w:rPr>
          <w:spacing w:val="-7"/>
          <w:sz w:val="24"/>
        </w:rPr>
        <w:t xml:space="preserve"> </w:t>
      </w:r>
      <w:r>
        <w:rPr>
          <w:sz w:val="24"/>
        </w:rPr>
        <w:t>N.</w:t>
      </w:r>
      <w:r>
        <w:rPr>
          <w:spacing w:val="-8"/>
          <w:sz w:val="24"/>
        </w:rPr>
        <w:t xml:space="preserve"> </w:t>
      </w:r>
      <w:r>
        <w:rPr>
          <w:sz w:val="24"/>
        </w:rPr>
        <w:t>(2025).</w:t>
      </w:r>
      <w:r>
        <w:rPr>
          <w:spacing w:val="-6"/>
          <w:sz w:val="24"/>
        </w:rPr>
        <w:t xml:space="preserve"> </w:t>
      </w:r>
      <w:r>
        <w:rPr>
          <w:i/>
          <w:sz w:val="24"/>
        </w:rPr>
        <w:t>MEMBANGUN</w:t>
      </w:r>
      <w:r>
        <w:rPr>
          <w:i/>
          <w:spacing w:val="-8"/>
          <w:sz w:val="24"/>
        </w:rPr>
        <w:t xml:space="preserve"> </w:t>
      </w:r>
      <w:r>
        <w:rPr>
          <w:i/>
          <w:spacing w:val="-2"/>
          <w:sz w:val="24"/>
        </w:rPr>
        <w:t>GENERASI</w:t>
      </w:r>
    </w:p>
    <w:p w:rsidR="00BC3CB7" w:rsidRDefault="00AF39CF">
      <w:pPr>
        <w:spacing w:before="40" w:line="276" w:lineRule="auto"/>
        <w:ind w:left="853" w:right="141"/>
        <w:jc w:val="both"/>
        <w:rPr>
          <w:sz w:val="24"/>
        </w:rPr>
      </w:pPr>
      <w:r>
        <w:rPr>
          <w:i/>
          <w:sz w:val="24"/>
        </w:rPr>
        <w:t>KRISTIANI: Pendidikan Sekolah Minggu yang Efektif dan Berdampak</w:t>
      </w:r>
      <w:r>
        <w:rPr>
          <w:sz w:val="24"/>
        </w:rPr>
        <w:t>. Feniks Muda Sejahtera.</w:t>
      </w:r>
    </w:p>
    <w:p w:rsidR="00BC3CB7" w:rsidRDefault="00AF39CF">
      <w:pPr>
        <w:spacing w:before="1" w:line="276" w:lineRule="auto"/>
        <w:ind w:left="853" w:right="136" w:hanging="568"/>
        <w:jc w:val="both"/>
        <w:rPr>
          <w:sz w:val="24"/>
        </w:rPr>
      </w:pPr>
      <w:r>
        <w:rPr>
          <w:sz w:val="24"/>
        </w:rPr>
        <w:t xml:space="preserve">Ziliwu, A. A. P., Stevani, A., &amp; Daga, A. K. (2021). </w:t>
      </w:r>
      <w:r>
        <w:rPr>
          <w:i/>
          <w:sz w:val="24"/>
        </w:rPr>
        <w:t>Generasi Milenial Cinta Lingkungan</w:t>
      </w:r>
      <w:r>
        <w:rPr>
          <w:sz w:val="24"/>
        </w:rPr>
        <w:t xml:space="preserve">. Universitas Katolik </w:t>
      </w:r>
      <w:r>
        <w:rPr>
          <w:spacing w:val="-2"/>
          <w:sz w:val="24"/>
        </w:rPr>
        <w:t>Soegijapranata.</w:t>
      </w:r>
    </w:p>
    <w:p w:rsidR="00BC3CB7" w:rsidRDefault="00AF39CF">
      <w:pPr>
        <w:spacing w:before="1"/>
        <w:ind w:left="285"/>
        <w:jc w:val="both"/>
        <w:rPr>
          <w:sz w:val="24"/>
        </w:rPr>
      </w:pPr>
      <w:r>
        <w:rPr>
          <w:sz w:val="24"/>
        </w:rPr>
        <w:t>Zuhrah,</w:t>
      </w:r>
      <w:r>
        <w:rPr>
          <w:spacing w:val="-1"/>
          <w:sz w:val="24"/>
        </w:rPr>
        <w:t xml:space="preserve"> </w:t>
      </w:r>
      <w:r>
        <w:rPr>
          <w:sz w:val="24"/>
        </w:rPr>
        <w:t>&amp;</w:t>
      </w:r>
      <w:r>
        <w:rPr>
          <w:spacing w:val="-1"/>
          <w:sz w:val="24"/>
        </w:rPr>
        <w:t xml:space="preserve"> </w:t>
      </w:r>
      <w:r>
        <w:rPr>
          <w:sz w:val="24"/>
        </w:rPr>
        <w:t>Dkk. (2024).</w:t>
      </w:r>
      <w:r>
        <w:rPr>
          <w:spacing w:val="1"/>
          <w:sz w:val="24"/>
        </w:rPr>
        <w:t xml:space="preserve"> </w:t>
      </w:r>
      <w:r>
        <w:rPr>
          <w:i/>
          <w:sz w:val="24"/>
        </w:rPr>
        <w:t>Buku</w:t>
      </w:r>
      <w:r>
        <w:rPr>
          <w:i/>
          <w:spacing w:val="-3"/>
          <w:sz w:val="24"/>
        </w:rPr>
        <w:t xml:space="preserve"> </w:t>
      </w:r>
      <w:r>
        <w:rPr>
          <w:i/>
          <w:sz w:val="24"/>
        </w:rPr>
        <w:t>Ajar Pengantar Hukum</w:t>
      </w:r>
      <w:r>
        <w:rPr>
          <w:i/>
          <w:spacing w:val="1"/>
          <w:sz w:val="24"/>
        </w:rPr>
        <w:t xml:space="preserve"> </w:t>
      </w:r>
      <w:r>
        <w:rPr>
          <w:i/>
          <w:spacing w:val="-2"/>
          <w:sz w:val="24"/>
        </w:rPr>
        <w:t>Indonesia</w:t>
      </w:r>
      <w:r>
        <w:rPr>
          <w:spacing w:val="-2"/>
          <w:sz w:val="24"/>
        </w:rPr>
        <w:t>.</w:t>
      </w:r>
    </w:p>
    <w:p w:rsidR="00BC3CB7" w:rsidRDefault="00AF39CF">
      <w:pPr>
        <w:pStyle w:val="BodyText"/>
        <w:spacing w:before="41"/>
        <w:ind w:left="853"/>
      </w:pPr>
      <w:r>
        <w:t>Sonpedia</w:t>
      </w:r>
      <w:r>
        <w:rPr>
          <w:spacing w:val="-3"/>
        </w:rPr>
        <w:t xml:space="preserve"> </w:t>
      </w:r>
      <w:r>
        <w:t>Publishing</w:t>
      </w:r>
      <w:r>
        <w:rPr>
          <w:spacing w:val="1"/>
        </w:rPr>
        <w:t xml:space="preserve"> </w:t>
      </w:r>
      <w:r>
        <w:rPr>
          <w:spacing w:val="-2"/>
        </w:rPr>
        <w:t>Indonesia.</w:t>
      </w:r>
    </w:p>
    <w:p w:rsidR="00BC3CB7" w:rsidRDefault="00AF39CF">
      <w:pPr>
        <w:pStyle w:val="BodyText"/>
        <w:spacing w:before="41" w:line="276" w:lineRule="auto"/>
        <w:ind w:left="853" w:right="137" w:hanging="568"/>
      </w:pPr>
      <w:r>
        <w:t>Zulaihah,</w:t>
      </w:r>
      <w:r>
        <w:rPr>
          <w:spacing w:val="-15"/>
        </w:rPr>
        <w:t xml:space="preserve"> </w:t>
      </w:r>
      <w:r>
        <w:t>S.</w:t>
      </w:r>
      <w:r>
        <w:rPr>
          <w:spacing w:val="-13"/>
        </w:rPr>
        <w:t xml:space="preserve"> </w:t>
      </w:r>
      <w:r>
        <w:t>(2021).</w:t>
      </w:r>
      <w:r>
        <w:rPr>
          <w:spacing w:val="-8"/>
        </w:rPr>
        <w:t xml:space="preserve"> </w:t>
      </w:r>
      <w:r>
        <w:t>Buku</w:t>
      </w:r>
      <w:r>
        <w:rPr>
          <w:spacing w:val="-15"/>
        </w:rPr>
        <w:t xml:space="preserve"> </w:t>
      </w:r>
      <w:r>
        <w:t>Ajar</w:t>
      </w:r>
      <w:r>
        <w:rPr>
          <w:spacing w:val="-10"/>
        </w:rPr>
        <w:t xml:space="preserve"> </w:t>
      </w:r>
      <w:r>
        <w:t>Pengantar</w:t>
      </w:r>
      <w:r>
        <w:rPr>
          <w:spacing w:val="-8"/>
        </w:rPr>
        <w:t xml:space="preserve"> </w:t>
      </w:r>
      <w:r>
        <w:t>Ilmu</w:t>
      </w:r>
      <w:r>
        <w:rPr>
          <w:spacing w:val="-15"/>
        </w:rPr>
        <w:t xml:space="preserve"> </w:t>
      </w:r>
      <w:r>
        <w:t>Antropologi.</w:t>
      </w:r>
      <w:r>
        <w:rPr>
          <w:spacing w:val="-8"/>
        </w:rPr>
        <w:t xml:space="preserve"> </w:t>
      </w:r>
      <w:r>
        <w:rPr>
          <w:i/>
        </w:rPr>
        <w:t>UIN KH. Achmad Shiddiq Jember</w:t>
      </w:r>
      <w:r>
        <w:t xml:space="preserve">, 1–71. </w:t>
      </w:r>
      <w:hyperlink r:id="rId1836">
        <w:r>
          <w:t>http://digilib.uinkhas.ac.id/</w:t>
        </w:r>
      </w:hyperlink>
      <w:r>
        <w:t xml:space="preserve"> 3005/1/BUKU AJAR.pdf</w:t>
      </w:r>
    </w:p>
    <w:p w:rsidR="00BC3CB7" w:rsidRDefault="00AF39CF">
      <w:pPr>
        <w:pStyle w:val="BodyText"/>
        <w:spacing w:line="276" w:lineRule="auto"/>
        <w:ind w:left="853" w:right="135" w:hanging="568"/>
      </w:pPr>
      <w:r>
        <w:t>Zulham, Z., Lubis, A. F., Priyono, D., Fauzan, F., Julina, S., &amp; Deryansyah,</w:t>
      </w:r>
      <w:r>
        <w:rPr>
          <w:spacing w:val="-13"/>
        </w:rPr>
        <w:t xml:space="preserve"> </w:t>
      </w:r>
      <w:r>
        <w:t>A. D. (2024).</w:t>
      </w:r>
      <w:r>
        <w:rPr>
          <w:spacing w:val="-12"/>
        </w:rPr>
        <w:t xml:space="preserve"> </w:t>
      </w:r>
      <w:r>
        <w:t>Analisis Framing Media Dalam Berita</w:t>
      </w:r>
      <w:r>
        <w:rPr>
          <w:spacing w:val="27"/>
        </w:rPr>
        <w:t xml:space="preserve">  </w:t>
      </w:r>
      <w:r>
        <w:t>Kontroversial:</w:t>
      </w:r>
      <w:r>
        <w:rPr>
          <w:spacing w:val="27"/>
        </w:rPr>
        <w:t xml:space="preserve">  </w:t>
      </w:r>
      <w:r>
        <w:t>Studi</w:t>
      </w:r>
      <w:r>
        <w:rPr>
          <w:spacing w:val="27"/>
        </w:rPr>
        <w:t xml:space="preserve">  </w:t>
      </w:r>
      <w:r>
        <w:t>Kasus</w:t>
      </w:r>
      <w:r>
        <w:rPr>
          <w:spacing w:val="28"/>
        </w:rPr>
        <w:t xml:space="preserve">  </w:t>
      </w:r>
      <w:r>
        <w:t>Pada</w:t>
      </w:r>
      <w:r>
        <w:rPr>
          <w:spacing w:val="27"/>
        </w:rPr>
        <w:t xml:space="preserve">  </w:t>
      </w:r>
      <w:r>
        <w:t>Kasus-</w:t>
      </w:r>
      <w:r>
        <w:rPr>
          <w:spacing w:val="-2"/>
        </w:rPr>
        <w:t>Kasus</w:t>
      </w:r>
    </w:p>
    <w:p w:rsidR="00BC3CB7" w:rsidRDefault="00BC3CB7">
      <w:pPr>
        <w:pStyle w:val="BodyText"/>
        <w:spacing w:line="276" w:lineRule="auto"/>
        <w:sectPr w:rsidR="00BC3CB7">
          <w:headerReference w:type="even" r:id="rId1837"/>
          <w:headerReference w:type="default" r:id="rId1838"/>
          <w:footerReference w:type="default" r:id="rId1839"/>
          <w:headerReference w:type="first" r:id="rId1840"/>
          <w:pgSz w:w="8790" w:h="13050"/>
          <w:pgMar w:top="1060" w:right="992" w:bottom="920" w:left="1133" w:header="0" w:footer="738" w:gutter="0"/>
          <w:cols w:space="720"/>
        </w:sectPr>
      </w:pPr>
    </w:p>
    <w:p w:rsidR="00BC3CB7" w:rsidRDefault="00AF39CF">
      <w:pPr>
        <w:spacing w:before="72" w:line="276" w:lineRule="auto"/>
        <w:ind w:left="569"/>
        <w:rPr>
          <w:sz w:val="24"/>
        </w:rPr>
      </w:pPr>
      <w:r>
        <w:rPr>
          <w:sz w:val="24"/>
        </w:rPr>
        <w:lastRenderedPageBreak/>
        <w:t>Politik</w:t>
      </w:r>
      <w:r>
        <w:rPr>
          <w:spacing w:val="80"/>
          <w:sz w:val="24"/>
        </w:rPr>
        <w:t xml:space="preserve"> </w:t>
      </w:r>
      <w:r>
        <w:rPr>
          <w:sz w:val="24"/>
        </w:rPr>
        <w:t>Atau</w:t>
      </w:r>
      <w:r>
        <w:rPr>
          <w:spacing w:val="80"/>
          <w:sz w:val="24"/>
        </w:rPr>
        <w:t xml:space="preserve"> </w:t>
      </w:r>
      <w:r>
        <w:rPr>
          <w:sz w:val="24"/>
        </w:rPr>
        <w:t>Sosial.</w:t>
      </w:r>
      <w:r>
        <w:rPr>
          <w:spacing w:val="80"/>
          <w:sz w:val="24"/>
        </w:rPr>
        <w:t xml:space="preserve"> </w:t>
      </w:r>
      <w:r>
        <w:rPr>
          <w:i/>
          <w:sz w:val="24"/>
        </w:rPr>
        <w:t>Jurnal</w:t>
      </w:r>
      <w:r>
        <w:rPr>
          <w:i/>
          <w:spacing w:val="80"/>
          <w:sz w:val="24"/>
        </w:rPr>
        <w:t xml:space="preserve"> </w:t>
      </w:r>
      <w:r>
        <w:rPr>
          <w:i/>
          <w:sz w:val="24"/>
        </w:rPr>
        <w:t>Review</w:t>
      </w:r>
      <w:r>
        <w:rPr>
          <w:i/>
          <w:spacing w:val="80"/>
          <w:sz w:val="24"/>
        </w:rPr>
        <w:t xml:space="preserve"> </w:t>
      </w:r>
      <w:r>
        <w:rPr>
          <w:i/>
          <w:sz w:val="24"/>
        </w:rPr>
        <w:t>Pendidikan</w:t>
      </w:r>
      <w:r>
        <w:rPr>
          <w:i/>
          <w:spacing w:val="80"/>
          <w:sz w:val="24"/>
        </w:rPr>
        <w:t xml:space="preserve"> </w:t>
      </w:r>
      <w:r>
        <w:rPr>
          <w:i/>
          <w:sz w:val="24"/>
        </w:rPr>
        <w:t>dan</w:t>
      </w:r>
      <w:r>
        <w:rPr>
          <w:i/>
          <w:spacing w:val="80"/>
          <w:sz w:val="24"/>
        </w:rPr>
        <w:t xml:space="preserve"> </w:t>
      </w:r>
      <w:r>
        <w:rPr>
          <w:i/>
          <w:sz w:val="24"/>
        </w:rPr>
        <w:t>Pengajaran (JRPP)</w:t>
      </w:r>
      <w:r>
        <w:rPr>
          <w:sz w:val="24"/>
        </w:rPr>
        <w:t xml:space="preserve">, </w:t>
      </w:r>
      <w:r>
        <w:rPr>
          <w:i/>
          <w:sz w:val="24"/>
        </w:rPr>
        <w:t>7</w:t>
      </w:r>
      <w:r>
        <w:rPr>
          <w:sz w:val="24"/>
        </w:rPr>
        <w:t>(3), 9118–9126.</w:t>
      </w:r>
    </w:p>
    <w:sectPr w:rsidR="00BC3CB7">
      <w:headerReference w:type="even" r:id="rId1841"/>
      <w:headerReference w:type="default" r:id="rId1842"/>
      <w:footerReference w:type="default" r:id="rId1843"/>
      <w:headerReference w:type="first" r:id="rId1844"/>
      <w:pgSz w:w="8790" w:h="13050"/>
      <w:pgMar w:top="1060" w:right="992" w:bottom="920" w:left="1133" w:header="0" w:footer="7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10B" w:rsidRDefault="0080710B">
      <w:r>
        <w:separator/>
      </w:r>
    </w:p>
  </w:endnote>
  <w:endnote w:type="continuationSeparator" w:id="0">
    <w:p w:rsidR="0080710B" w:rsidRDefault="0080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altName w:val="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1632" behindDoc="1" locked="0" layoutInCell="1" allowOverlap="1" wp14:anchorId="6C9920C0" wp14:editId="498A661A">
              <wp:simplePos x="0" y="0"/>
              <wp:positionH relativeFrom="page">
                <wp:posOffset>2830195</wp:posOffset>
              </wp:positionH>
              <wp:positionV relativeFrom="page">
                <wp:posOffset>7673106</wp:posOffset>
              </wp:positionV>
              <wp:extent cx="1016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74302A" w:rsidRDefault="0074302A">
                          <w:pPr>
                            <w:pStyle w:val="BodyText"/>
                            <w:spacing w:before="10"/>
                            <w:ind w:left="20"/>
                            <w:jc w:val="left"/>
                          </w:pPr>
                          <w:r>
                            <w:rPr>
                              <w:spacing w:val="-10"/>
                            </w:rPr>
                            <w:t>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850006pt;margin-top:604.181641pt;width:8pt;height:15.3pt;mso-position-horizontal-relative:page;mso-position-vertical-relative:page;z-index:-19214848" type="#_x0000_t202" id="docshape8" filled="false" stroked="false">
              <v:textbox inset="0,0,0,0">
                <w:txbxContent>
                  <w:p>
                    <w:pPr>
                      <w:pStyle w:val="BodyText"/>
                      <w:spacing w:before="10"/>
                      <w:ind w:left="20"/>
                      <w:jc w:val="left"/>
                    </w:pPr>
                    <w:r>
                      <w:rPr>
                        <w:spacing w:val="-10"/>
                      </w:rPr>
                      <w:t>5</w:t>
                    </w:r>
                  </w:p>
                </w:txbxContent>
              </v:textbox>
              <w10:wrap type="non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7712" behindDoc="1" locked="0" layoutInCell="1" allowOverlap="1" wp14:anchorId="0B61A93C" wp14:editId="3CA60F61">
              <wp:simplePos x="0" y="0"/>
              <wp:positionH relativeFrom="page">
                <wp:posOffset>2792095</wp:posOffset>
              </wp:positionH>
              <wp:positionV relativeFrom="page">
                <wp:posOffset>7673106</wp:posOffset>
              </wp:positionV>
              <wp:extent cx="177800"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95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68768" type="#_x0000_t202" id="docshape98" filled="false" stroked="false">
              <v:textbox inset="0,0,0,0">
                <w:txbxContent>
                  <w:p>
                    <w:pPr>
                      <w:pStyle w:val="BodyText"/>
                      <w:spacing w:before="10"/>
                      <w:ind w:left="20"/>
                      <w:jc w:val="left"/>
                    </w:pPr>
                    <w:r>
                      <w:rPr>
                        <w:spacing w:val="-5"/>
                      </w:rPr>
                      <w:t>95</w:t>
                    </w:r>
                  </w:p>
                </w:txbxContent>
              </v:textbox>
              <w10:wrap type="non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8224" behindDoc="1" locked="0" layoutInCell="1" allowOverlap="1" wp14:anchorId="44F54931" wp14:editId="1105C2DB">
              <wp:simplePos x="0" y="0"/>
              <wp:positionH relativeFrom="page">
                <wp:posOffset>2611754</wp:posOffset>
              </wp:positionH>
              <wp:positionV relativeFrom="page">
                <wp:posOffset>7673106</wp:posOffset>
              </wp:positionV>
              <wp:extent cx="177800" cy="1943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96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68256" type="#_x0000_t202" id="docshape99" filled="false" stroked="false">
              <v:textbox inset="0,0,0,0">
                <w:txbxContent>
                  <w:p>
                    <w:pPr>
                      <w:pStyle w:val="BodyText"/>
                      <w:spacing w:before="10"/>
                      <w:ind w:left="20"/>
                      <w:jc w:val="left"/>
                    </w:pPr>
                    <w:r>
                      <w:rPr>
                        <w:spacing w:val="-5"/>
                      </w:rPr>
                      <w:t>96</w:t>
                    </w:r>
                  </w:p>
                </w:txbxContent>
              </v:textbox>
              <w10:wrap type="non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8736" behindDoc="1" locked="0" layoutInCell="1" allowOverlap="1" wp14:anchorId="667D7BCE" wp14:editId="77037C47">
              <wp:simplePos x="0" y="0"/>
              <wp:positionH relativeFrom="page">
                <wp:posOffset>2792095</wp:posOffset>
              </wp:positionH>
              <wp:positionV relativeFrom="page">
                <wp:posOffset>7673106</wp:posOffset>
              </wp:positionV>
              <wp:extent cx="177800"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97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67744" type="#_x0000_t202" id="docshape100" filled="false" stroked="false">
              <v:textbox inset="0,0,0,0">
                <w:txbxContent>
                  <w:p>
                    <w:pPr>
                      <w:pStyle w:val="BodyText"/>
                      <w:spacing w:before="10"/>
                      <w:ind w:left="20"/>
                      <w:jc w:val="left"/>
                    </w:pPr>
                    <w:r>
                      <w:rPr>
                        <w:spacing w:val="-5"/>
                      </w:rPr>
                      <w:t>97</w:t>
                    </w:r>
                  </w:p>
                </w:txbxContent>
              </v:textbox>
              <w10:wrap type="non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9248" behindDoc="1" locked="0" layoutInCell="1" allowOverlap="1" wp14:anchorId="5D6A359F" wp14:editId="4E97F1E6">
              <wp:simplePos x="0" y="0"/>
              <wp:positionH relativeFrom="page">
                <wp:posOffset>2611754</wp:posOffset>
              </wp:positionH>
              <wp:positionV relativeFrom="page">
                <wp:posOffset>7673106</wp:posOffset>
              </wp:positionV>
              <wp:extent cx="177800" cy="1943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98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67232" type="#_x0000_t202" id="docshape101" filled="false" stroked="false">
              <v:textbox inset="0,0,0,0">
                <w:txbxContent>
                  <w:p>
                    <w:pPr>
                      <w:pStyle w:val="BodyText"/>
                      <w:spacing w:before="10"/>
                      <w:ind w:left="20"/>
                      <w:jc w:val="left"/>
                    </w:pPr>
                    <w:r>
                      <w:rPr>
                        <w:spacing w:val="-5"/>
                      </w:rPr>
                      <w:t>98</w:t>
                    </w:r>
                  </w:p>
                </w:txbxContent>
              </v:textbox>
              <w10:wrap type="non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9760" behindDoc="1" locked="0" layoutInCell="1" allowOverlap="1" wp14:anchorId="51FFF279" wp14:editId="6305EEEF">
              <wp:simplePos x="0" y="0"/>
              <wp:positionH relativeFrom="page">
                <wp:posOffset>2792095</wp:posOffset>
              </wp:positionH>
              <wp:positionV relativeFrom="page">
                <wp:posOffset>7673106</wp:posOffset>
              </wp:positionV>
              <wp:extent cx="177800" cy="1943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99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66720" type="#_x0000_t202" id="docshape102" filled="false" stroked="false">
              <v:textbox inset="0,0,0,0">
                <w:txbxContent>
                  <w:p>
                    <w:pPr>
                      <w:pStyle w:val="BodyText"/>
                      <w:spacing w:before="10"/>
                      <w:ind w:left="20"/>
                      <w:jc w:val="left"/>
                    </w:pPr>
                    <w:r>
                      <w:rPr>
                        <w:spacing w:val="-5"/>
                      </w:rPr>
                      <w:t>99</w:t>
                    </w:r>
                  </w:p>
                </w:txbxContent>
              </v:textbox>
              <w10:wrap type="non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0272" behindDoc="1" locked="0" layoutInCell="1" allowOverlap="1" wp14:anchorId="15E24144" wp14:editId="23EE8B12">
              <wp:simplePos x="0" y="0"/>
              <wp:positionH relativeFrom="page">
                <wp:posOffset>2573654</wp:posOffset>
              </wp:positionH>
              <wp:positionV relativeFrom="page">
                <wp:posOffset>7673106</wp:posOffset>
              </wp:positionV>
              <wp:extent cx="254000"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66208" type="#_x0000_t202" id="docshape103" filled="false" stroked="false">
              <v:textbox inset="0,0,0,0">
                <w:txbxContent>
                  <w:p>
                    <w:pPr>
                      <w:pStyle w:val="BodyText"/>
                      <w:spacing w:before="10"/>
                      <w:ind w:left="20"/>
                      <w:jc w:val="left"/>
                    </w:pPr>
                    <w:r>
                      <w:rPr>
                        <w:spacing w:val="-5"/>
                      </w:rPr>
                      <w:t>100</w:t>
                    </w:r>
                  </w:p>
                </w:txbxContent>
              </v:textbox>
              <w10:wrap type="non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0784" behindDoc="1" locked="0" layoutInCell="1" allowOverlap="1" wp14:anchorId="04B1F6E2" wp14:editId="3A58F772">
              <wp:simplePos x="0" y="0"/>
              <wp:positionH relativeFrom="page">
                <wp:posOffset>2753995</wp:posOffset>
              </wp:positionH>
              <wp:positionV relativeFrom="page">
                <wp:posOffset>7673106</wp:posOffset>
              </wp:positionV>
              <wp:extent cx="254000" cy="1943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101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65696" type="#_x0000_t202" id="docshape104" filled="false" stroked="false">
              <v:textbox inset="0,0,0,0">
                <w:txbxContent>
                  <w:p>
                    <w:pPr>
                      <w:pStyle w:val="BodyText"/>
                      <w:spacing w:before="10"/>
                      <w:ind w:left="20"/>
                      <w:jc w:val="left"/>
                    </w:pPr>
                    <w:r>
                      <w:rPr>
                        <w:spacing w:val="-5"/>
                      </w:rPr>
                      <w:t>101</w:t>
                    </w:r>
                  </w:p>
                </w:txbxContent>
              </v:textbox>
              <w10:wrap type="non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1296" behindDoc="1" locked="0" layoutInCell="1" allowOverlap="1" wp14:anchorId="7058FB9A" wp14:editId="20B92986">
              <wp:simplePos x="0" y="0"/>
              <wp:positionH relativeFrom="page">
                <wp:posOffset>2573654</wp:posOffset>
              </wp:positionH>
              <wp:positionV relativeFrom="page">
                <wp:posOffset>7673106</wp:posOffset>
              </wp:positionV>
              <wp:extent cx="254000" cy="1943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102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65184" type="#_x0000_t202" id="docshape105" filled="false" stroked="false">
              <v:textbox inset="0,0,0,0">
                <w:txbxContent>
                  <w:p>
                    <w:pPr>
                      <w:pStyle w:val="BodyText"/>
                      <w:spacing w:before="10"/>
                      <w:ind w:left="20"/>
                      <w:jc w:val="left"/>
                    </w:pPr>
                    <w:r>
                      <w:rPr>
                        <w:spacing w:val="-5"/>
                      </w:rPr>
                      <w:t>102</w:t>
                    </w:r>
                  </w:p>
                </w:txbxContent>
              </v:textbox>
              <w10:wrap type="non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1808" behindDoc="1" locked="0" layoutInCell="1" allowOverlap="1" wp14:anchorId="712FCBCB" wp14:editId="51AA3058">
              <wp:simplePos x="0" y="0"/>
              <wp:positionH relativeFrom="page">
                <wp:posOffset>2753995</wp:posOffset>
              </wp:positionH>
              <wp:positionV relativeFrom="page">
                <wp:posOffset>7673106</wp:posOffset>
              </wp:positionV>
              <wp:extent cx="254000"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103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64672" type="#_x0000_t202" id="docshape106" filled="false" stroked="false">
              <v:textbox inset="0,0,0,0">
                <w:txbxContent>
                  <w:p>
                    <w:pPr>
                      <w:pStyle w:val="BodyText"/>
                      <w:spacing w:before="10"/>
                      <w:ind w:left="20"/>
                      <w:jc w:val="left"/>
                    </w:pPr>
                    <w:r>
                      <w:rPr>
                        <w:spacing w:val="-5"/>
                      </w:rPr>
                      <w:t>103</w:t>
                    </w:r>
                  </w:p>
                </w:txbxContent>
              </v:textbox>
              <w10:wrap type="non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2320" behindDoc="1" locked="0" layoutInCell="1" allowOverlap="1" wp14:anchorId="400E1979" wp14:editId="77F4016F">
              <wp:simplePos x="0" y="0"/>
              <wp:positionH relativeFrom="page">
                <wp:posOffset>2573654</wp:posOffset>
              </wp:positionH>
              <wp:positionV relativeFrom="page">
                <wp:posOffset>7673106</wp:posOffset>
              </wp:positionV>
              <wp:extent cx="254000" cy="1943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104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64160" type="#_x0000_t202" id="docshape107" filled="false" stroked="false">
              <v:textbox inset="0,0,0,0">
                <w:txbxContent>
                  <w:p>
                    <w:pPr>
                      <w:pStyle w:val="BodyText"/>
                      <w:spacing w:before="10"/>
                      <w:ind w:left="20"/>
                      <w:jc w:val="left"/>
                    </w:pPr>
                    <w:r>
                      <w:rPr>
                        <w:spacing w:val="-5"/>
                      </w:rPr>
                      <w:t>104</w:t>
                    </w:r>
                  </w:p>
                </w:txbxContent>
              </v:textbox>
              <w10:wrap type="non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2144" behindDoc="1" locked="0" layoutInCell="1" allowOverlap="1" wp14:anchorId="3BE924E2" wp14:editId="7A38BA54">
              <wp:simplePos x="0" y="0"/>
              <wp:positionH relativeFrom="page">
                <wp:posOffset>2649854</wp:posOffset>
              </wp:positionH>
              <wp:positionV relativeFrom="page">
                <wp:posOffset>7673106</wp:posOffset>
              </wp:positionV>
              <wp:extent cx="1016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74302A" w:rsidRDefault="0074302A">
                          <w:pPr>
                            <w:pStyle w:val="BodyText"/>
                            <w:spacing w:before="10"/>
                            <w:ind w:left="20"/>
                            <w:jc w:val="left"/>
                          </w:pPr>
                          <w:r>
                            <w:rPr>
                              <w:spacing w:val="-10"/>
                            </w:rPr>
                            <w:t>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649994pt;margin-top:604.181641pt;width:8pt;height:15.3pt;mso-position-horizontal-relative:page;mso-position-vertical-relative:page;z-index:-19214336" type="#_x0000_t202" id="docshape9" filled="false" stroked="false">
              <v:textbox inset="0,0,0,0">
                <w:txbxContent>
                  <w:p>
                    <w:pPr>
                      <w:pStyle w:val="BodyText"/>
                      <w:spacing w:before="10"/>
                      <w:ind w:left="20"/>
                      <w:jc w:val="left"/>
                    </w:pPr>
                    <w:r>
                      <w:rPr>
                        <w:spacing w:val="-10"/>
                      </w:rPr>
                      <w:t>6</w:t>
                    </w:r>
                  </w:p>
                </w:txbxContent>
              </v:textbox>
              <w10:wrap type="non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2832" behindDoc="1" locked="0" layoutInCell="1" allowOverlap="1" wp14:anchorId="30E402C2" wp14:editId="364A98FB">
              <wp:simplePos x="0" y="0"/>
              <wp:positionH relativeFrom="page">
                <wp:posOffset>2753995</wp:posOffset>
              </wp:positionH>
              <wp:positionV relativeFrom="page">
                <wp:posOffset>7673106</wp:posOffset>
              </wp:positionV>
              <wp:extent cx="254000" cy="1943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105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63648" type="#_x0000_t202" id="docshape108" filled="false" stroked="false">
              <v:textbox inset="0,0,0,0">
                <w:txbxContent>
                  <w:p>
                    <w:pPr>
                      <w:pStyle w:val="BodyText"/>
                      <w:spacing w:before="10"/>
                      <w:ind w:left="20"/>
                      <w:jc w:val="left"/>
                    </w:pPr>
                    <w:r>
                      <w:rPr>
                        <w:spacing w:val="-5"/>
                      </w:rPr>
                      <w:t>105</w:t>
                    </w:r>
                  </w:p>
                </w:txbxContent>
              </v:textbox>
              <w10:wrap type="non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3344" behindDoc="1" locked="0" layoutInCell="1" allowOverlap="1" wp14:anchorId="7FBE3557" wp14:editId="3F1155BF">
              <wp:simplePos x="0" y="0"/>
              <wp:positionH relativeFrom="page">
                <wp:posOffset>2573654</wp:posOffset>
              </wp:positionH>
              <wp:positionV relativeFrom="page">
                <wp:posOffset>7673106</wp:posOffset>
              </wp:positionV>
              <wp:extent cx="254000" cy="1943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106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63136" type="#_x0000_t202" id="docshape109" filled="false" stroked="false">
              <v:textbox inset="0,0,0,0">
                <w:txbxContent>
                  <w:p>
                    <w:pPr>
                      <w:pStyle w:val="BodyText"/>
                      <w:spacing w:before="10"/>
                      <w:ind w:left="20"/>
                      <w:jc w:val="left"/>
                    </w:pPr>
                    <w:r>
                      <w:rPr>
                        <w:spacing w:val="-5"/>
                      </w:rPr>
                      <w:t>106</w:t>
                    </w:r>
                  </w:p>
                </w:txbxContent>
              </v:textbox>
              <w10:wrap type="non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3856" behindDoc="1" locked="0" layoutInCell="1" allowOverlap="1" wp14:anchorId="6C5C2977" wp14:editId="26AFA5C1">
              <wp:simplePos x="0" y="0"/>
              <wp:positionH relativeFrom="page">
                <wp:posOffset>2753995</wp:posOffset>
              </wp:positionH>
              <wp:positionV relativeFrom="page">
                <wp:posOffset>7673106</wp:posOffset>
              </wp:positionV>
              <wp:extent cx="254000" cy="1943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107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62624" type="#_x0000_t202" id="docshape110" filled="false" stroked="false">
              <v:textbox inset="0,0,0,0">
                <w:txbxContent>
                  <w:p>
                    <w:pPr>
                      <w:pStyle w:val="BodyText"/>
                      <w:spacing w:before="10"/>
                      <w:ind w:left="20"/>
                      <w:jc w:val="left"/>
                    </w:pPr>
                    <w:r>
                      <w:rPr>
                        <w:spacing w:val="-5"/>
                      </w:rPr>
                      <w:t>107</w:t>
                    </w:r>
                  </w:p>
                </w:txbxContent>
              </v:textbox>
              <w10:wrap type="non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4368" behindDoc="1" locked="0" layoutInCell="1" allowOverlap="1" wp14:anchorId="7415F624" wp14:editId="0990BFD6">
              <wp:simplePos x="0" y="0"/>
              <wp:positionH relativeFrom="page">
                <wp:posOffset>2573654</wp:posOffset>
              </wp:positionH>
              <wp:positionV relativeFrom="page">
                <wp:posOffset>7673106</wp:posOffset>
              </wp:positionV>
              <wp:extent cx="254000" cy="1943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108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62112" type="#_x0000_t202" id="docshape111" filled="false" stroked="false">
              <v:textbox inset="0,0,0,0">
                <w:txbxContent>
                  <w:p>
                    <w:pPr>
                      <w:pStyle w:val="BodyText"/>
                      <w:spacing w:before="10"/>
                      <w:ind w:left="20"/>
                      <w:jc w:val="left"/>
                    </w:pPr>
                    <w:r>
                      <w:rPr>
                        <w:spacing w:val="-5"/>
                      </w:rPr>
                      <w:t>108</w:t>
                    </w:r>
                  </w:p>
                </w:txbxContent>
              </v:textbox>
              <w10:wrap type="non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4880" behindDoc="1" locked="0" layoutInCell="1" allowOverlap="1" wp14:anchorId="4998DD0B" wp14:editId="0864C5D7">
              <wp:simplePos x="0" y="0"/>
              <wp:positionH relativeFrom="page">
                <wp:posOffset>2753995</wp:posOffset>
              </wp:positionH>
              <wp:positionV relativeFrom="page">
                <wp:posOffset>7673106</wp:posOffset>
              </wp:positionV>
              <wp:extent cx="254000" cy="1943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109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61600" type="#_x0000_t202" id="docshape112" filled="false" stroked="false">
              <v:textbox inset="0,0,0,0">
                <w:txbxContent>
                  <w:p>
                    <w:pPr>
                      <w:pStyle w:val="BodyText"/>
                      <w:spacing w:before="10"/>
                      <w:ind w:left="20"/>
                      <w:jc w:val="left"/>
                    </w:pPr>
                    <w:r>
                      <w:rPr>
                        <w:spacing w:val="-5"/>
                      </w:rPr>
                      <w:t>109</w:t>
                    </w:r>
                  </w:p>
                </w:txbxContent>
              </v:textbox>
              <w10:wrap type="non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5392" behindDoc="1" locked="0" layoutInCell="1" allowOverlap="1" wp14:anchorId="6BED8226" wp14:editId="11A6E45E">
              <wp:simplePos x="0" y="0"/>
              <wp:positionH relativeFrom="page">
                <wp:posOffset>2576195</wp:posOffset>
              </wp:positionH>
              <wp:positionV relativeFrom="page">
                <wp:posOffset>7673106</wp:posOffset>
              </wp:positionV>
              <wp:extent cx="249554" cy="1943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4310"/>
                      </a:xfrm>
                      <a:prstGeom prst="rect">
                        <a:avLst/>
                      </a:prstGeom>
                    </wps:spPr>
                    <wps:txbx>
                      <w:txbxContent>
                        <w:p w:rsidR="0074302A" w:rsidRDefault="0074302A">
                          <w:pPr>
                            <w:pStyle w:val="BodyText"/>
                            <w:spacing w:before="10"/>
                            <w:ind w:left="20"/>
                            <w:jc w:val="left"/>
                          </w:pPr>
                          <w:r>
                            <w:rPr>
                              <w:spacing w:val="-5"/>
                            </w:rPr>
                            <w:t>110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850006pt;margin-top:604.181641pt;width:19.650pt;height:15.3pt;mso-position-horizontal-relative:page;mso-position-vertical-relative:page;z-index:-19161088" type="#_x0000_t202" id="docshape113" filled="false" stroked="false">
              <v:textbox inset="0,0,0,0">
                <w:txbxContent>
                  <w:p>
                    <w:pPr>
                      <w:pStyle w:val="BodyText"/>
                      <w:spacing w:before="10"/>
                      <w:ind w:left="20"/>
                      <w:jc w:val="left"/>
                    </w:pPr>
                    <w:r>
                      <w:rPr>
                        <w:spacing w:val="-5"/>
                      </w:rPr>
                      <w:t>110</w:t>
                    </w:r>
                  </w:p>
                </w:txbxContent>
              </v:textbox>
              <w10:wrap type="non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5904" behindDoc="1" locked="0" layoutInCell="1" allowOverlap="1" wp14:anchorId="0EFCBD66" wp14:editId="10FAB87E">
              <wp:simplePos x="0" y="0"/>
              <wp:positionH relativeFrom="page">
                <wp:posOffset>2760345</wp:posOffset>
              </wp:positionH>
              <wp:positionV relativeFrom="page">
                <wp:posOffset>7673106</wp:posOffset>
              </wp:positionV>
              <wp:extent cx="238760" cy="1943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4310"/>
                      </a:xfrm>
                      <a:prstGeom prst="rect">
                        <a:avLst/>
                      </a:prstGeom>
                    </wps:spPr>
                    <wps:txbx>
                      <w:txbxContent>
                        <w:p w:rsidR="0074302A" w:rsidRDefault="0074302A">
                          <w:pPr>
                            <w:pStyle w:val="BodyText"/>
                            <w:spacing w:before="10"/>
                            <w:ind w:left="20"/>
                            <w:jc w:val="left"/>
                          </w:pPr>
                          <w:r>
                            <w:rPr>
                              <w:spacing w:val="-6"/>
                            </w:rPr>
                            <w:t>111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350006pt;margin-top:604.181641pt;width:18.8pt;height:15.3pt;mso-position-horizontal-relative:page;mso-position-vertical-relative:page;z-index:-19160576" type="#_x0000_t202" id="docshape114" filled="false" stroked="false">
              <v:textbox inset="0,0,0,0">
                <w:txbxContent>
                  <w:p>
                    <w:pPr>
                      <w:pStyle w:val="BodyText"/>
                      <w:spacing w:before="10"/>
                      <w:ind w:left="20"/>
                      <w:jc w:val="left"/>
                    </w:pPr>
                    <w:r>
                      <w:rPr>
                        <w:spacing w:val="-6"/>
                      </w:rPr>
                      <w:t>111</w:t>
                    </w:r>
                  </w:p>
                </w:txbxContent>
              </v:textbox>
              <w10:wrap type="non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6416" behindDoc="1" locked="0" layoutInCell="1" allowOverlap="1" wp14:anchorId="132F9805" wp14:editId="23E7C0E0">
              <wp:simplePos x="0" y="0"/>
              <wp:positionH relativeFrom="page">
                <wp:posOffset>2576195</wp:posOffset>
              </wp:positionH>
              <wp:positionV relativeFrom="page">
                <wp:posOffset>7673106</wp:posOffset>
              </wp:positionV>
              <wp:extent cx="249554" cy="1943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4310"/>
                      </a:xfrm>
                      <a:prstGeom prst="rect">
                        <a:avLst/>
                      </a:prstGeom>
                    </wps:spPr>
                    <wps:txbx>
                      <w:txbxContent>
                        <w:p w:rsidR="0074302A" w:rsidRDefault="0074302A">
                          <w:pPr>
                            <w:pStyle w:val="BodyText"/>
                            <w:spacing w:before="10"/>
                            <w:ind w:left="20"/>
                            <w:jc w:val="left"/>
                          </w:pPr>
                          <w:r>
                            <w:rPr>
                              <w:spacing w:val="-5"/>
                            </w:rPr>
                            <w:t>112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850006pt;margin-top:604.181641pt;width:19.650pt;height:15.3pt;mso-position-horizontal-relative:page;mso-position-vertical-relative:page;z-index:-19160064" type="#_x0000_t202" id="docshape115" filled="false" stroked="false">
              <v:textbox inset="0,0,0,0">
                <w:txbxContent>
                  <w:p>
                    <w:pPr>
                      <w:pStyle w:val="BodyText"/>
                      <w:spacing w:before="10"/>
                      <w:ind w:left="20"/>
                      <w:jc w:val="left"/>
                    </w:pPr>
                    <w:r>
                      <w:rPr>
                        <w:spacing w:val="-5"/>
                      </w:rPr>
                      <w:t>112</w:t>
                    </w:r>
                  </w:p>
                </w:txbxContent>
              </v:textbox>
              <w10:wrap type="non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6928" behindDoc="1" locked="0" layoutInCell="1" allowOverlap="1" wp14:anchorId="29516096" wp14:editId="31F32246">
              <wp:simplePos x="0" y="0"/>
              <wp:positionH relativeFrom="page">
                <wp:posOffset>2756535</wp:posOffset>
              </wp:positionH>
              <wp:positionV relativeFrom="page">
                <wp:posOffset>7673106</wp:posOffset>
              </wp:positionV>
              <wp:extent cx="249554"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4310"/>
                      </a:xfrm>
                      <a:prstGeom prst="rect">
                        <a:avLst/>
                      </a:prstGeom>
                    </wps:spPr>
                    <wps:txbx>
                      <w:txbxContent>
                        <w:p w:rsidR="0074302A" w:rsidRDefault="0074302A">
                          <w:pPr>
                            <w:pStyle w:val="BodyText"/>
                            <w:spacing w:before="10"/>
                            <w:ind w:left="20"/>
                            <w:jc w:val="left"/>
                          </w:pPr>
                          <w:r>
                            <w:rPr>
                              <w:spacing w:val="-5"/>
                            </w:rPr>
                            <w:t>113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050003pt;margin-top:604.181641pt;width:19.650pt;height:15.3pt;mso-position-horizontal-relative:page;mso-position-vertical-relative:page;z-index:-19159552" type="#_x0000_t202" id="docshape116" filled="false" stroked="false">
              <v:textbox inset="0,0,0,0">
                <w:txbxContent>
                  <w:p>
                    <w:pPr>
                      <w:pStyle w:val="BodyText"/>
                      <w:spacing w:before="10"/>
                      <w:ind w:left="20"/>
                      <w:jc w:val="left"/>
                    </w:pPr>
                    <w:r>
                      <w:rPr>
                        <w:spacing w:val="-5"/>
                      </w:rPr>
                      <w:t>113</w:t>
                    </w:r>
                  </w:p>
                </w:txbxContent>
              </v:textbox>
              <w10:wrap type="non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7440" behindDoc="1" locked="0" layoutInCell="1" allowOverlap="1" wp14:anchorId="30D2422C" wp14:editId="0D416EE6">
              <wp:simplePos x="0" y="0"/>
              <wp:positionH relativeFrom="page">
                <wp:posOffset>2576195</wp:posOffset>
              </wp:positionH>
              <wp:positionV relativeFrom="page">
                <wp:posOffset>7673106</wp:posOffset>
              </wp:positionV>
              <wp:extent cx="249554" cy="1943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4310"/>
                      </a:xfrm>
                      <a:prstGeom prst="rect">
                        <a:avLst/>
                      </a:prstGeom>
                    </wps:spPr>
                    <wps:txbx>
                      <w:txbxContent>
                        <w:p w:rsidR="0074302A" w:rsidRDefault="0074302A">
                          <w:pPr>
                            <w:pStyle w:val="BodyText"/>
                            <w:spacing w:before="10"/>
                            <w:ind w:left="20"/>
                            <w:jc w:val="left"/>
                          </w:pPr>
                          <w:r>
                            <w:rPr>
                              <w:spacing w:val="-5"/>
                            </w:rPr>
                            <w:t>114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850006pt;margin-top:604.181641pt;width:19.650pt;height:15.3pt;mso-position-horizontal-relative:page;mso-position-vertical-relative:page;z-index:-19159040" type="#_x0000_t202" id="docshape117" filled="false" stroked="false">
              <v:textbox inset="0,0,0,0">
                <w:txbxContent>
                  <w:p>
                    <w:pPr>
                      <w:pStyle w:val="BodyText"/>
                      <w:spacing w:before="10"/>
                      <w:ind w:left="20"/>
                      <w:jc w:val="left"/>
                    </w:pPr>
                    <w:r>
                      <w:rPr>
                        <w:spacing w:val="-5"/>
                      </w:rPr>
                      <w:t>114</w:t>
                    </w:r>
                  </w:p>
                </w:txbxContent>
              </v:textbox>
              <w10:wrap type="non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2656" behindDoc="1" locked="0" layoutInCell="1" allowOverlap="1" wp14:anchorId="3DB317C6" wp14:editId="1AA3ED36">
              <wp:simplePos x="0" y="0"/>
              <wp:positionH relativeFrom="page">
                <wp:posOffset>2830195</wp:posOffset>
              </wp:positionH>
              <wp:positionV relativeFrom="page">
                <wp:posOffset>7673106</wp:posOffset>
              </wp:positionV>
              <wp:extent cx="1016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74302A" w:rsidRDefault="0074302A">
                          <w:pPr>
                            <w:pStyle w:val="BodyText"/>
                            <w:spacing w:before="10"/>
                            <w:ind w:left="20"/>
                            <w:jc w:val="left"/>
                          </w:pPr>
                          <w:r>
                            <w:rPr>
                              <w:spacing w:val="-10"/>
                            </w:rPr>
                            <w:t>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850006pt;margin-top:604.181641pt;width:8pt;height:15.3pt;mso-position-horizontal-relative:page;mso-position-vertical-relative:page;z-index:-19213824" type="#_x0000_t202" id="docshape10" filled="false" stroked="false">
              <v:textbox inset="0,0,0,0">
                <w:txbxContent>
                  <w:p>
                    <w:pPr>
                      <w:pStyle w:val="BodyText"/>
                      <w:spacing w:before="10"/>
                      <w:ind w:left="20"/>
                      <w:jc w:val="left"/>
                    </w:pPr>
                    <w:r>
                      <w:rPr>
                        <w:spacing w:val="-10"/>
                      </w:rPr>
                      <w:t>7</w:t>
                    </w:r>
                  </w:p>
                </w:txbxContent>
              </v:textbox>
              <w10:wrap type="non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7952" behindDoc="1" locked="0" layoutInCell="1" allowOverlap="1" wp14:anchorId="66FEC497" wp14:editId="56C8C34C">
              <wp:simplePos x="0" y="0"/>
              <wp:positionH relativeFrom="page">
                <wp:posOffset>2756535</wp:posOffset>
              </wp:positionH>
              <wp:positionV relativeFrom="page">
                <wp:posOffset>7673106</wp:posOffset>
              </wp:positionV>
              <wp:extent cx="249554" cy="1943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4310"/>
                      </a:xfrm>
                      <a:prstGeom prst="rect">
                        <a:avLst/>
                      </a:prstGeom>
                    </wps:spPr>
                    <wps:txbx>
                      <w:txbxContent>
                        <w:p w:rsidR="0074302A" w:rsidRDefault="0074302A">
                          <w:pPr>
                            <w:pStyle w:val="BodyText"/>
                            <w:spacing w:before="10"/>
                            <w:ind w:left="20"/>
                            <w:jc w:val="left"/>
                          </w:pPr>
                          <w:r>
                            <w:rPr>
                              <w:spacing w:val="-5"/>
                            </w:rPr>
                            <w:t>115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050003pt;margin-top:604.181641pt;width:19.650pt;height:15.3pt;mso-position-horizontal-relative:page;mso-position-vertical-relative:page;z-index:-19158528" type="#_x0000_t202" id="docshape118" filled="false" stroked="false">
              <v:textbox inset="0,0,0,0">
                <w:txbxContent>
                  <w:p>
                    <w:pPr>
                      <w:pStyle w:val="BodyText"/>
                      <w:spacing w:before="10"/>
                      <w:ind w:left="20"/>
                      <w:jc w:val="left"/>
                    </w:pPr>
                    <w:r>
                      <w:rPr>
                        <w:spacing w:val="-5"/>
                      </w:rPr>
                      <w:t>115</w:t>
                    </w:r>
                  </w:p>
                </w:txbxContent>
              </v:textbox>
              <w10:wrap type="non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8464" behindDoc="1" locked="0" layoutInCell="1" allowOverlap="1" wp14:anchorId="069E848A" wp14:editId="0A4F4354">
              <wp:simplePos x="0" y="0"/>
              <wp:positionH relativeFrom="page">
                <wp:posOffset>2576195</wp:posOffset>
              </wp:positionH>
              <wp:positionV relativeFrom="page">
                <wp:posOffset>7673106</wp:posOffset>
              </wp:positionV>
              <wp:extent cx="249554" cy="1943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4310"/>
                      </a:xfrm>
                      <a:prstGeom prst="rect">
                        <a:avLst/>
                      </a:prstGeom>
                    </wps:spPr>
                    <wps:txbx>
                      <w:txbxContent>
                        <w:p w:rsidR="0074302A" w:rsidRDefault="0074302A">
                          <w:pPr>
                            <w:pStyle w:val="BodyText"/>
                            <w:spacing w:before="10"/>
                            <w:ind w:left="20"/>
                            <w:jc w:val="left"/>
                          </w:pPr>
                          <w:r>
                            <w:rPr>
                              <w:spacing w:val="-5"/>
                            </w:rPr>
                            <w:t>116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850006pt;margin-top:604.181641pt;width:19.650pt;height:15.3pt;mso-position-horizontal-relative:page;mso-position-vertical-relative:page;z-index:-19158016" type="#_x0000_t202" id="docshape119" filled="false" stroked="false">
              <v:textbox inset="0,0,0,0">
                <w:txbxContent>
                  <w:p>
                    <w:pPr>
                      <w:pStyle w:val="BodyText"/>
                      <w:spacing w:before="10"/>
                      <w:ind w:left="20"/>
                      <w:jc w:val="left"/>
                    </w:pPr>
                    <w:r>
                      <w:rPr>
                        <w:spacing w:val="-5"/>
                      </w:rPr>
                      <w:t>116</w:t>
                    </w:r>
                  </w:p>
                </w:txbxContent>
              </v:textbox>
              <w10:wrap type="non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8976" behindDoc="1" locked="0" layoutInCell="1" allowOverlap="1" wp14:anchorId="646BF686" wp14:editId="1CDD5CDB">
              <wp:simplePos x="0" y="0"/>
              <wp:positionH relativeFrom="page">
                <wp:posOffset>2756535</wp:posOffset>
              </wp:positionH>
              <wp:positionV relativeFrom="page">
                <wp:posOffset>7673106</wp:posOffset>
              </wp:positionV>
              <wp:extent cx="249554" cy="1943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4310"/>
                      </a:xfrm>
                      <a:prstGeom prst="rect">
                        <a:avLst/>
                      </a:prstGeom>
                    </wps:spPr>
                    <wps:txbx>
                      <w:txbxContent>
                        <w:p w:rsidR="0074302A" w:rsidRDefault="0074302A">
                          <w:pPr>
                            <w:pStyle w:val="BodyText"/>
                            <w:spacing w:before="10"/>
                            <w:ind w:left="20"/>
                            <w:jc w:val="left"/>
                          </w:pPr>
                          <w:r>
                            <w:rPr>
                              <w:spacing w:val="-5"/>
                            </w:rPr>
                            <w:t>117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050003pt;margin-top:604.181641pt;width:19.650pt;height:15.3pt;mso-position-horizontal-relative:page;mso-position-vertical-relative:page;z-index:-19157504" type="#_x0000_t202" id="docshape120" filled="false" stroked="false">
              <v:textbox inset="0,0,0,0">
                <w:txbxContent>
                  <w:p>
                    <w:pPr>
                      <w:pStyle w:val="BodyText"/>
                      <w:spacing w:before="10"/>
                      <w:ind w:left="20"/>
                      <w:jc w:val="left"/>
                    </w:pPr>
                    <w:r>
                      <w:rPr>
                        <w:spacing w:val="-5"/>
                      </w:rPr>
                      <w:t>117</w:t>
                    </w:r>
                  </w:p>
                </w:txbxContent>
              </v:textbox>
              <w10:wrap type="non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59488" behindDoc="1" locked="0" layoutInCell="1" allowOverlap="1" wp14:anchorId="74919AD3" wp14:editId="10ED8D69">
              <wp:simplePos x="0" y="0"/>
              <wp:positionH relativeFrom="page">
                <wp:posOffset>2576195</wp:posOffset>
              </wp:positionH>
              <wp:positionV relativeFrom="page">
                <wp:posOffset>7673106</wp:posOffset>
              </wp:positionV>
              <wp:extent cx="249554" cy="1943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4310"/>
                      </a:xfrm>
                      <a:prstGeom prst="rect">
                        <a:avLst/>
                      </a:prstGeom>
                    </wps:spPr>
                    <wps:txbx>
                      <w:txbxContent>
                        <w:p w:rsidR="0074302A" w:rsidRDefault="0074302A">
                          <w:pPr>
                            <w:pStyle w:val="BodyText"/>
                            <w:spacing w:before="10"/>
                            <w:ind w:left="20"/>
                            <w:jc w:val="left"/>
                          </w:pPr>
                          <w:r>
                            <w:rPr>
                              <w:spacing w:val="-5"/>
                            </w:rPr>
                            <w:t>118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850006pt;margin-top:604.181641pt;width:19.650pt;height:15.3pt;mso-position-horizontal-relative:page;mso-position-vertical-relative:page;z-index:-19156992" type="#_x0000_t202" id="docshape121" filled="false" stroked="false">
              <v:textbox inset="0,0,0,0">
                <w:txbxContent>
                  <w:p>
                    <w:pPr>
                      <w:pStyle w:val="BodyText"/>
                      <w:spacing w:before="10"/>
                      <w:ind w:left="20"/>
                      <w:jc w:val="left"/>
                    </w:pPr>
                    <w:r>
                      <w:rPr>
                        <w:spacing w:val="-5"/>
                      </w:rPr>
                      <w:t>118</w:t>
                    </w:r>
                  </w:p>
                </w:txbxContent>
              </v:textbox>
              <w10:wrap type="non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0000" behindDoc="1" locked="0" layoutInCell="1" allowOverlap="1" wp14:anchorId="4AF38FBE" wp14:editId="7CDE3B38">
              <wp:simplePos x="0" y="0"/>
              <wp:positionH relativeFrom="page">
                <wp:posOffset>2756535</wp:posOffset>
              </wp:positionH>
              <wp:positionV relativeFrom="page">
                <wp:posOffset>7673106</wp:posOffset>
              </wp:positionV>
              <wp:extent cx="249554" cy="1943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4310"/>
                      </a:xfrm>
                      <a:prstGeom prst="rect">
                        <a:avLst/>
                      </a:prstGeom>
                    </wps:spPr>
                    <wps:txbx>
                      <w:txbxContent>
                        <w:p w:rsidR="0074302A" w:rsidRDefault="0074302A">
                          <w:pPr>
                            <w:pStyle w:val="BodyText"/>
                            <w:spacing w:before="10"/>
                            <w:ind w:left="20"/>
                            <w:jc w:val="left"/>
                          </w:pPr>
                          <w:r>
                            <w:rPr>
                              <w:spacing w:val="-5"/>
                            </w:rPr>
                            <w:t>119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050003pt;margin-top:604.181641pt;width:19.650pt;height:15.3pt;mso-position-horizontal-relative:page;mso-position-vertical-relative:page;z-index:-19156480" type="#_x0000_t202" id="docshape122" filled="false" stroked="false">
              <v:textbox inset="0,0,0,0">
                <w:txbxContent>
                  <w:p>
                    <w:pPr>
                      <w:pStyle w:val="BodyText"/>
                      <w:spacing w:before="10"/>
                      <w:ind w:left="20"/>
                      <w:jc w:val="left"/>
                    </w:pPr>
                    <w:r>
                      <w:rPr>
                        <w:spacing w:val="-5"/>
                      </w:rPr>
                      <w:t>119</w:t>
                    </w:r>
                  </w:p>
                </w:txbxContent>
              </v:textbox>
              <w10:wrap type="non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0512" behindDoc="1" locked="0" layoutInCell="1" allowOverlap="1" wp14:anchorId="5289FE3B" wp14:editId="12EB0789">
              <wp:simplePos x="0" y="0"/>
              <wp:positionH relativeFrom="page">
                <wp:posOffset>2573654</wp:posOffset>
              </wp:positionH>
              <wp:positionV relativeFrom="page">
                <wp:posOffset>7673106</wp:posOffset>
              </wp:positionV>
              <wp:extent cx="254000" cy="1943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120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55968" type="#_x0000_t202" id="docshape123" filled="false" stroked="false">
              <v:textbox inset="0,0,0,0">
                <w:txbxContent>
                  <w:p>
                    <w:pPr>
                      <w:pStyle w:val="BodyText"/>
                      <w:spacing w:before="10"/>
                      <w:ind w:left="20"/>
                      <w:jc w:val="left"/>
                    </w:pPr>
                    <w:r>
                      <w:rPr>
                        <w:spacing w:val="-5"/>
                      </w:rPr>
                      <w:t>120</w:t>
                    </w:r>
                  </w:p>
                </w:txbxContent>
              </v:textbox>
              <w10:wrap type="non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1024" behindDoc="1" locked="0" layoutInCell="1" allowOverlap="1" wp14:anchorId="7C95D4FC" wp14:editId="1B18C3C8">
              <wp:simplePos x="0" y="0"/>
              <wp:positionH relativeFrom="page">
                <wp:posOffset>2753995</wp:posOffset>
              </wp:positionH>
              <wp:positionV relativeFrom="page">
                <wp:posOffset>7673106</wp:posOffset>
              </wp:positionV>
              <wp:extent cx="254000" cy="1943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121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55456" type="#_x0000_t202" id="docshape124" filled="false" stroked="false">
              <v:textbox inset="0,0,0,0">
                <w:txbxContent>
                  <w:p>
                    <w:pPr>
                      <w:pStyle w:val="BodyText"/>
                      <w:spacing w:before="10"/>
                      <w:ind w:left="20"/>
                      <w:jc w:val="left"/>
                    </w:pPr>
                    <w:r>
                      <w:rPr>
                        <w:spacing w:val="-5"/>
                      </w:rPr>
                      <w:t>121</w:t>
                    </w:r>
                  </w:p>
                </w:txbxContent>
              </v:textbox>
              <w10:wrap type="non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1536" behindDoc="1" locked="0" layoutInCell="1" allowOverlap="1" wp14:anchorId="094A53D4" wp14:editId="037EA437">
              <wp:simplePos x="0" y="0"/>
              <wp:positionH relativeFrom="page">
                <wp:posOffset>2573654</wp:posOffset>
              </wp:positionH>
              <wp:positionV relativeFrom="page">
                <wp:posOffset>7673106</wp:posOffset>
              </wp:positionV>
              <wp:extent cx="254000" cy="1943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122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54944" type="#_x0000_t202" id="docshape125" filled="false" stroked="false">
              <v:textbox inset="0,0,0,0">
                <w:txbxContent>
                  <w:p>
                    <w:pPr>
                      <w:pStyle w:val="BodyText"/>
                      <w:spacing w:before="10"/>
                      <w:ind w:left="20"/>
                      <w:jc w:val="left"/>
                    </w:pPr>
                    <w:r>
                      <w:rPr>
                        <w:spacing w:val="-5"/>
                      </w:rPr>
                      <w:t>122</w:t>
                    </w:r>
                  </w:p>
                </w:txbxContent>
              </v:textbox>
              <w10:wrap type="non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2048" behindDoc="1" locked="0" layoutInCell="1" allowOverlap="1" wp14:anchorId="7BC205B8" wp14:editId="5D62707C">
              <wp:simplePos x="0" y="0"/>
              <wp:positionH relativeFrom="page">
                <wp:posOffset>2753995</wp:posOffset>
              </wp:positionH>
              <wp:positionV relativeFrom="page">
                <wp:posOffset>7673106</wp:posOffset>
              </wp:positionV>
              <wp:extent cx="254000" cy="1943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54432" type="#_x0000_t202" id="docshape126" filled="false" stroked="false">
              <v:textbox inset="0,0,0,0">
                <w:txbxContent>
                  <w:p>
                    <w:pPr>
                      <w:pStyle w:val="BodyText"/>
                      <w:spacing w:before="10"/>
                      <w:ind w:left="20"/>
                      <w:jc w:val="left"/>
                    </w:pPr>
                    <w:r>
                      <w:rPr>
                        <w:spacing w:val="-5"/>
                      </w:rPr>
                      <w:t>123</w:t>
                    </w:r>
                  </w:p>
                </w:txbxContent>
              </v:textbox>
              <w10:wrap type="non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2560" behindDoc="1" locked="0" layoutInCell="1" allowOverlap="1" wp14:anchorId="13C68D6E" wp14:editId="432C65E4">
              <wp:simplePos x="0" y="0"/>
              <wp:positionH relativeFrom="page">
                <wp:posOffset>2573654</wp:posOffset>
              </wp:positionH>
              <wp:positionV relativeFrom="page">
                <wp:posOffset>7673106</wp:posOffset>
              </wp:positionV>
              <wp:extent cx="254000" cy="19431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53920" type="#_x0000_t202" id="docshape127" filled="false" stroked="false">
              <v:textbox inset="0,0,0,0">
                <w:txbxContent>
                  <w:p>
                    <w:pPr>
                      <w:pStyle w:val="BodyText"/>
                      <w:spacing w:before="10"/>
                      <w:ind w:left="20"/>
                      <w:jc w:val="left"/>
                    </w:pPr>
                    <w:r>
                      <w:rPr>
                        <w:spacing w:val="-5"/>
                      </w:rPr>
                      <w:t>124</w:t>
                    </w:r>
                  </w:p>
                </w:txbxContent>
              </v:textbox>
              <w10:wrap type="non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3168" behindDoc="1" locked="0" layoutInCell="1" allowOverlap="1" wp14:anchorId="68060570" wp14:editId="4A0B79E5">
              <wp:simplePos x="0" y="0"/>
              <wp:positionH relativeFrom="page">
                <wp:posOffset>2649854</wp:posOffset>
              </wp:positionH>
              <wp:positionV relativeFrom="page">
                <wp:posOffset>7673106</wp:posOffset>
              </wp:positionV>
              <wp:extent cx="1016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74302A" w:rsidRDefault="0074302A">
                          <w:pPr>
                            <w:pStyle w:val="BodyText"/>
                            <w:spacing w:before="10"/>
                            <w:ind w:left="20"/>
                            <w:jc w:val="left"/>
                          </w:pPr>
                          <w:r>
                            <w:rPr>
                              <w:spacing w:val="-10"/>
                            </w:rPr>
                            <w:t>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649994pt;margin-top:604.181641pt;width:8pt;height:15.3pt;mso-position-horizontal-relative:page;mso-position-vertical-relative:page;z-index:-19213312" type="#_x0000_t202" id="docshape11" filled="false" stroked="false">
              <v:textbox inset="0,0,0,0">
                <w:txbxContent>
                  <w:p>
                    <w:pPr>
                      <w:pStyle w:val="BodyText"/>
                      <w:spacing w:before="10"/>
                      <w:ind w:left="20"/>
                      <w:jc w:val="left"/>
                    </w:pPr>
                    <w:r>
                      <w:rPr>
                        <w:spacing w:val="-10"/>
                      </w:rPr>
                      <w:t>8</w:t>
                    </w:r>
                  </w:p>
                </w:txbxContent>
              </v:textbox>
              <w10:wrap type="non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3072" behindDoc="1" locked="0" layoutInCell="1" allowOverlap="1" wp14:anchorId="603D58A8" wp14:editId="2C7F1653">
              <wp:simplePos x="0" y="0"/>
              <wp:positionH relativeFrom="page">
                <wp:posOffset>2753995</wp:posOffset>
              </wp:positionH>
              <wp:positionV relativeFrom="page">
                <wp:posOffset>7673106</wp:posOffset>
              </wp:positionV>
              <wp:extent cx="254000" cy="19431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125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53408" type="#_x0000_t202" id="docshape128" filled="false" stroked="false">
              <v:textbox inset="0,0,0,0">
                <w:txbxContent>
                  <w:p>
                    <w:pPr>
                      <w:pStyle w:val="BodyText"/>
                      <w:spacing w:before="10"/>
                      <w:ind w:left="20"/>
                      <w:jc w:val="left"/>
                    </w:pPr>
                    <w:r>
                      <w:rPr>
                        <w:spacing w:val="-5"/>
                      </w:rPr>
                      <w:t>125</w:t>
                    </w:r>
                  </w:p>
                </w:txbxContent>
              </v:textbox>
              <w10:wrap type="non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3584" behindDoc="1" locked="0" layoutInCell="1" allowOverlap="1" wp14:anchorId="06C9D2C3" wp14:editId="07A72C94">
              <wp:simplePos x="0" y="0"/>
              <wp:positionH relativeFrom="page">
                <wp:posOffset>2573654</wp:posOffset>
              </wp:positionH>
              <wp:positionV relativeFrom="page">
                <wp:posOffset>7673106</wp:posOffset>
              </wp:positionV>
              <wp:extent cx="254000" cy="1943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126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52896" type="#_x0000_t202" id="docshape129" filled="false" stroked="false">
              <v:textbox inset="0,0,0,0">
                <w:txbxContent>
                  <w:p>
                    <w:pPr>
                      <w:pStyle w:val="BodyText"/>
                      <w:spacing w:before="10"/>
                      <w:ind w:left="20"/>
                      <w:jc w:val="left"/>
                    </w:pPr>
                    <w:r>
                      <w:rPr>
                        <w:spacing w:val="-5"/>
                      </w:rPr>
                      <w:t>126</w:t>
                    </w:r>
                  </w:p>
                </w:txbxContent>
              </v:textbox>
              <w10:wrap type="non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4096" behindDoc="1" locked="0" layoutInCell="1" allowOverlap="1" wp14:anchorId="69B21E74" wp14:editId="714728F2">
              <wp:simplePos x="0" y="0"/>
              <wp:positionH relativeFrom="page">
                <wp:posOffset>2753995</wp:posOffset>
              </wp:positionH>
              <wp:positionV relativeFrom="page">
                <wp:posOffset>7673106</wp:posOffset>
              </wp:positionV>
              <wp:extent cx="254000" cy="1943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52384" type="#_x0000_t202" id="docshape130" filled="false" stroked="false">
              <v:textbox inset="0,0,0,0">
                <w:txbxContent>
                  <w:p>
                    <w:pPr>
                      <w:pStyle w:val="BodyText"/>
                      <w:spacing w:before="10"/>
                      <w:ind w:left="20"/>
                      <w:jc w:val="left"/>
                    </w:pPr>
                    <w:r>
                      <w:rPr>
                        <w:spacing w:val="-5"/>
                      </w:rPr>
                      <w:t>127</w:t>
                    </w:r>
                  </w:p>
                </w:txbxContent>
              </v:textbox>
              <w10:wrap type="non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4608" behindDoc="1" locked="0" layoutInCell="1" allowOverlap="1" wp14:anchorId="607E9D66" wp14:editId="74692ED0">
              <wp:simplePos x="0" y="0"/>
              <wp:positionH relativeFrom="page">
                <wp:posOffset>2573654</wp:posOffset>
              </wp:positionH>
              <wp:positionV relativeFrom="page">
                <wp:posOffset>7673106</wp:posOffset>
              </wp:positionV>
              <wp:extent cx="254000" cy="1943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128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51872" type="#_x0000_t202" id="docshape131" filled="false" stroked="false">
              <v:textbox inset="0,0,0,0">
                <w:txbxContent>
                  <w:p>
                    <w:pPr>
                      <w:pStyle w:val="BodyText"/>
                      <w:spacing w:before="10"/>
                      <w:ind w:left="20"/>
                      <w:jc w:val="left"/>
                    </w:pPr>
                    <w:r>
                      <w:rPr>
                        <w:spacing w:val="-5"/>
                      </w:rPr>
                      <w:t>128</w:t>
                    </w:r>
                  </w:p>
                </w:txbxContent>
              </v:textbox>
              <w10:wrap type="non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5120" behindDoc="1" locked="0" layoutInCell="1" allowOverlap="1" wp14:anchorId="1ED540B2" wp14:editId="761FAEF9">
              <wp:simplePos x="0" y="0"/>
              <wp:positionH relativeFrom="page">
                <wp:posOffset>2753995</wp:posOffset>
              </wp:positionH>
              <wp:positionV relativeFrom="page">
                <wp:posOffset>7673106</wp:posOffset>
              </wp:positionV>
              <wp:extent cx="254000" cy="1943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129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51360" type="#_x0000_t202" id="docshape132" filled="false" stroked="false">
              <v:textbox inset="0,0,0,0">
                <w:txbxContent>
                  <w:p>
                    <w:pPr>
                      <w:pStyle w:val="BodyText"/>
                      <w:spacing w:before="10"/>
                      <w:ind w:left="20"/>
                      <w:jc w:val="left"/>
                    </w:pPr>
                    <w:r>
                      <w:rPr>
                        <w:spacing w:val="-5"/>
                      </w:rPr>
                      <w:t>129</w:t>
                    </w:r>
                  </w:p>
                </w:txbxContent>
              </v:textbox>
              <w10:wrap type="non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5632" behindDoc="1" locked="0" layoutInCell="1" allowOverlap="1" wp14:anchorId="4D7A5625" wp14:editId="6947B6E9">
              <wp:simplePos x="0" y="0"/>
              <wp:positionH relativeFrom="page">
                <wp:posOffset>2573654</wp:posOffset>
              </wp:positionH>
              <wp:positionV relativeFrom="page">
                <wp:posOffset>7673106</wp:posOffset>
              </wp:positionV>
              <wp:extent cx="254000" cy="1943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50848" type="#_x0000_t202" id="docshape133" filled="false" stroked="false">
              <v:textbox inset="0,0,0,0">
                <w:txbxContent>
                  <w:p>
                    <w:pPr>
                      <w:pStyle w:val="BodyText"/>
                      <w:spacing w:before="10"/>
                      <w:ind w:left="20"/>
                      <w:jc w:val="left"/>
                    </w:pPr>
                    <w:r>
                      <w:rPr>
                        <w:spacing w:val="-5"/>
                      </w:rPr>
                      <w:t>130</w:t>
                    </w:r>
                  </w:p>
                </w:txbxContent>
              </v:textbox>
              <w10:wrap type="non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6144" behindDoc="1" locked="0" layoutInCell="1" allowOverlap="1" wp14:anchorId="67B5CECA" wp14:editId="44CB166A">
              <wp:simplePos x="0" y="0"/>
              <wp:positionH relativeFrom="page">
                <wp:posOffset>2753995</wp:posOffset>
              </wp:positionH>
              <wp:positionV relativeFrom="page">
                <wp:posOffset>7673106</wp:posOffset>
              </wp:positionV>
              <wp:extent cx="254000" cy="1943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131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50336" type="#_x0000_t202" id="docshape134" filled="false" stroked="false">
              <v:textbox inset="0,0,0,0">
                <w:txbxContent>
                  <w:p>
                    <w:pPr>
                      <w:pStyle w:val="BodyText"/>
                      <w:spacing w:before="10"/>
                      <w:ind w:left="20"/>
                      <w:jc w:val="left"/>
                    </w:pPr>
                    <w:r>
                      <w:rPr>
                        <w:spacing w:val="-5"/>
                      </w:rPr>
                      <w:t>131</w:t>
                    </w:r>
                  </w:p>
                </w:txbxContent>
              </v:textbox>
              <w10:wrap type="non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6656" behindDoc="1" locked="0" layoutInCell="1" allowOverlap="1" wp14:anchorId="795FC01D" wp14:editId="6959FFEF">
              <wp:simplePos x="0" y="0"/>
              <wp:positionH relativeFrom="page">
                <wp:posOffset>2573654</wp:posOffset>
              </wp:positionH>
              <wp:positionV relativeFrom="page">
                <wp:posOffset>7673106</wp:posOffset>
              </wp:positionV>
              <wp:extent cx="254000"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132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49824" type="#_x0000_t202" id="docshape135" filled="false" stroked="false">
              <v:textbox inset="0,0,0,0">
                <w:txbxContent>
                  <w:p>
                    <w:pPr>
                      <w:pStyle w:val="BodyText"/>
                      <w:spacing w:before="10"/>
                      <w:ind w:left="20"/>
                      <w:jc w:val="left"/>
                    </w:pPr>
                    <w:r>
                      <w:rPr>
                        <w:spacing w:val="-5"/>
                      </w:rPr>
                      <w:t>132</w:t>
                    </w:r>
                  </w:p>
                </w:txbxContent>
              </v:textbox>
              <w10:wrap type="non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7168" behindDoc="1" locked="0" layoutInCell="1" allowOverlap="1" wp14:anchorId="17146D7A" wp14:editId="05B89D0B">
              <wp:simplePos x="0" y="0"/>
              <wp:positionH relativeFrom="page">
                <wp:posOffset>2753995</wp:posOffset>
              </wp:positionH>
              <wp:positionV relativeFrom="page">
                <wp:posOffset>7673106</wp:posOffset>
              </wp:positionV>
              <wp:extent cx="254000" cy="1943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133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49312" type="#_x0000_t202" id="docshape136" filled="false" stroked="false">
              <v:textbox inset="0,0,0,0">
                <w:txbxContent>
                  <w:p>
                    <w:pPr>
                      <w:pStyle w:val="BodyText"/>
                      <w:spacing w:before="10"/>
                      <w:ind w:left="20"/>
                      <w:jc w:val="left"/>
                    </w:pPr>
                    <w:r>
                      <w:rPr>
                        <w:spacing w:val="-5"/>
                      </w:rPr>
                      <w:t>133</w:t>
                    </w:r>
                  </w:p>
                </w:txbxContent>
              </v:textbox>
              <w10:wrap type="non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7680" behindDoc="1" locked="0" layoutInCell="1" allowOverlap="1" wp14:anchorId="65EFB57E" wp14:editId="381283A8">
              <wp:simplePos x="0" y="0"/>
              <wp:positionH relativeFrom="page">
                <wp:posOffset>2573654</wp:posOffset>
              </wp:positionH>
              <wp:positionV relativeFrom="page">
                <wp:posOffset>7673106</wp:posOffset>
              </wp:positionV>
              <wp:extent cx="254000" cy="194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134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48800" type="#_x0000_t202" id="docshape137" filled="false" stroked="false">
              <v:textbox inset="0,0,0,0">
                <w:txbxContent>
                  <w:p>
                    <w:pPr>
                      <w:pStyle w:val="BodyText"/>
                      <w:spacing w:before="10"/>
                      <w:ind w:left="20"/>
                      <w:jc w:val="left"/>
                    </w:pPr>
                    <w:r>
                      <w:rPr>
                        <w:spacing w:val="-5"/>
                      </w:rPr>
                      <w:t>134</w:t>
                    </w:r>
                  </w:p>
                </w:txbxContent>
              </v:textbox>
              <w10:wrap type="non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3680" behindDoc="1" locked="0" layoutInCell="1" allowOverlap="1" wp14:anchorId="37335FBB" wp14:editId="48EC5AD4">
              <wp:simplePos x="0" y="0"/>
              <wp:positionH relativeFrom="page">
                <wp:posOffset>2830195</wp:posOffset>
              </wp:positionH>
              <wp:positionV relativeFrom="page">
                <wp:posOffset>7673106</wp:posOffset>
              </wp:positionV>
              <wp:extent cx="1016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74302A" w:rsidRDefault="0074302A">
                          <w:pPr>
                            <w:pStyle w:val="BodyText"/>
                            <w:spacing w:before="10"/>
                            <w:ind w:left="20"/>
                            <w:jc w:val="left"/>
                          </w:pPr>
                          <w:r>
                            <w:rPr>
                              <w:spacing w:val="-10"/>
                            </w:rPr>
                            <w:t>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850006pt;margin-top:604.181641pt;width:8pt;height:15.3pt;mso-position-horizontal-relative:page;mso-position-vertical-relative:page;z-index:-19212800" type="#_x0000_t202" id="docshape12" filled="false" stroked="false">
              <v:textbox inset="0,0,0,0">
                <w:txbxContent>
                  <w:p>
                    <w:pPr>
                      <w:pStyle w:val="BodyText"/>
                      <w:spacing w:before="10"/>
                      <w:ind w:left="20"/>
                      <w:jc w:val="left"/>
                    </w:pPr>
                    <w:r>
                      <w:rPr>
                        <w:spacing w:val="-10"/>
                      </w:rPr>
                      <w:t>9</w:t>
                    </w:r>
                  </w:p>
                </w:txbxContent>
              </v:textbox>
              <w10:wrap type="non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8192" behindDoc="1" locked="0" layoutInCell="1" allowOverlap="1" wp14:anchorId="08E06D04" wp14:editId="24C2E03C">
              <wp:simplePos x="0" y="0"/>
              <wp:positionH relativeFrom="page">
                <wp:posOffset>2753995</wp:posOffset>
              </wp:positionH>
              <wp:positionV relativeFrom="page">
                <wp:posOffset>7673106</wp:posOffset>
              </wp:positionV>
              <wp:extent cx="254000" cy="1943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135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48288" type="#_x0000_t202" id="docshape138" filled="false" stroked="false">
              <v:textbox inset="0,0,0,0">
                <w:txbxContent>
                  <w:p>
                    <w:pPr>
                      <w:pStyle w:val="BodyText"/>
                      <w:spacing w:before="10"/>
                      <w:ind w:left="20"/>
                      <w:jc w:val="left"/>
                    </w:pPr>
                    <w:r>
                      <w:rPr>
                        <w:spacing w:val="-5"/>
                      </w:rPr>
                      <w:t>135</w:t>
                    </w:r>
                  </w:p>
                </w:txbxContent>
              </v:textbox>
              <w10:wrap type="non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8704" behindDoc="1" locked="0" layoutInCell="1" allowOverlap="1" wp14:anchorId="67C85D44" wp14:editId="0CAEF0EB">
              <wp:simplePos x="0" y="0"/>
              <wp:positionH relativeFrom="page">
                <wp:posOffset>2573654</wp:posOffset>
              </wp:positionH>
              <wp:positionV relativeFrom="page">
                <wp:posOffset>7673106</wp:posOffset>
              </wp:positionV>
              <wp:extent cx="254000" cy="1943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136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47776" type="#_x0000_t202" id="docshape139" filled="false" stroked="false">
              <v:textbox inset="0,0,0,0">
                <w:txbxContent>
                  <w:p>
                    <w:pPr>
                      <w:pStyle w:val="BodyText"/>
                      <w:spacing w:before="10"/>
                      <w:ind w:left="20"/>
                      <w:jc w:val="left"/>
                    </w:pPr>
                    <w:r>
                      <w:rPr>
                        <w:spacing w:val="-5"/>
                      </w:rPr>
                      <w:t>136</w:t>
                    </w:r>
                  </w:p>
                </w:txbxContent>
              </v:textbox>
              <w10:wrap type="non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9216" behindDoc="1" locked="0" layoutInCell="1" allowOverlap="1" wp14:anchorId="3626ABCD" wp14:editId="04999A76">
              <wp:simplePos x="0" y="0"/>
              <wp:positionH relativeFrom="page">
                <wp:posOffset>2753995</wp:posOffset>
              </wp:positionH>
              <wp:positionV relativeFrom="page">
                <wp:posOffset>7673106</wp:posOffset>
              </wp:positionV>
              <wp:extent cx="254000" cy="19431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137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47264" type="#_x0000_t202" id="docshape140" filled="false" stroked="false">
              <v:textbox inset="0,0,0,0">
                <w:txbxContent>
                  <w:p>
                    <w:pPr>
                      <w:pStyle w:val="BodyText"/>
                      <w:spacing w:before="10"/>
                      <w:ind w:left="20"/>
                      <w:jc w:val="left"/>
                    </w:pPr>
                    <w:r>
                      <w:rPr>
                        <w:spacing w:val="-5"/>
                      </w:rPr>
                      <w:t>137</w:t>
                    </w:r>
                  </w:p>
                </w:txbxContent>
              </v:textbox>
              <w10:wrap type="non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69728" behindDoc="1" locked="0" layoutInCell="1" allowOverlap="1" wp14:anchorId="4FFA8A8D" wp14:editId="59A21FC2">
              <wp:simplePos x="0" y="0"/>
              <wp:positionH relativeFrom="page">
                <wp:posOffset>2573654</wp:posOffset>
              </wp:positionH>
              <wp:positionV relativeFrom="page">
                <wp:posOffset>7673106</wp:posOffset>
              </wp:positionV>
              <wp:extent cx="254000" cy="1943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138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46752" type="#_x0000_t202" id="docshape141" filled="false" stroked="false">
              <v:textbox inset="0,0,0,0">
                <w:txbxContent>
                  <w:p>
                    <w:pPr>
                      <w:pStyle w:val="BodyText"/>
                      <w:spacing w:before="10"/>
                      <w:ind w:left="20"/>
                      <w:jc w:val="left"/>
                    </w:pPr>
                    <w:r>
                      <w:rPr>
                        <w:spacing w:val="-5"/>
                      </w:rPr>
                      <w:t>138</w:t>
                    </w:r>
                  </w:p>
                </w:txbxContent>
              </v:textbox>
              <w10:wrap type="non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0240" behindDoc="1" locked="0" layoutInCell="1" allowOverlap="1" wp14:anchorId="7E88A615" wp14:editId="5B58690A">
              <wp:simplePos x="0" y="0"/>
              <wp:positionH relativeFrom="page">
                <wp:posOffset>2753995</wp:posOffset>
              </wp:positionH>
              <wp:positionV relativeFrom="page">
                <wp:posOffset>7673106</wp:posOffset>
              </wp:positionV>
              <wp:extent cx="254000" cy="1943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139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46240" type="#_x0000_t202" id="docshape142" filled="false" stroked="false">
              <v:textbox inset="0,0,0,0">
                <w:txbxContent>
                  <w:p>
                    <w:pPr>
                      <w:pStyle w:val="BodyText"/>
                      <w:spacing w:before="10"/>
                      <w:ind w:left="20"/>
                      <w:jc w:val="left"/>
                    </w:pPr>
                    <w:r>
                      <w:rPr>
                        <w:spacing w:val="-5"/>
                      </w:rPr>
                      <w:t>139</w:t>
                    </w:r>
                  </w:p>
                </w:txbxContent>
              </v:textbox>
              <w10:wrap type="non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0752" behindDoc="1" locked="0" layoutInCell="1" allowOverlap="1" wp14:anchorId="3F337F2F" wp14:editId="35A307D7">
              <wp:simplePos x="0" y="0"/>
              <wp:positionH relativeFrom="page">
                <wp:posOffset>2573654</wp:posOffset>
              </wp:positionH>
              <wp:positionV relativeFrom="page">
                <wp:posOffset>7673106</wp:posOffset>
              </wp:positionV>
              <wp:extent cx="254000" cy="1943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140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45728" type="#_x0000_t202" id="docshape143" filled="false" stroked="false">
              <v:textbox inset="0,0,0,0">
                <w:txbxContent>
                  <w:p>
                    <w:pPr>
                      <w:pStyle w:val="BodyText"/>
                      <w:spacing w:before="10"/>
                      <w:ind w:left="20"/>
                      <w:jc w:val="left"/>
                    </w:pPr>
                    <w:r>
                      <w:rPr>
                        <w:spacing w:val="-5"/>
                      </w:rPr>
                      <w:t>140</w:t>
                    </w:r>
                  </w:p>
                </w:txbxContent>
              </v:textbox>
              <w10:wrap type="non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1264" behindDoc="1" locked="0" layoutInCell="1" allowOverlap="1" wp14:anchorId="5D07B8B2" wp14:editId="0C45750F">
              <wp:simplePos x="0" y="0"/>
              <wp:positionH relativeFrom="page">
                <wp:posOffset>2753995</wp:posOffset>
              </wp:positionH>
              <wp:positionV relativeFrom="page">
                <wp:posOffset>7673106</wp:posOffset>
              </wp:positionV>
              <wp:extent cx="254000" cy="1943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141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45216" type="#_x0000_t202" id="docshape144" filled="false" stroked="false">
              <v:textbox inset="0,0,0,0">
                <w:txbxContent>
                  <w:p>
                    <w:pPr>
                      <w:pStyle w:val="BodyText"/>
                      <w:spacing w:before="10"/>
                      <w:ind w:left="20"/>
                      <w:jc w:val="left"/>
                    </w:pPr>
                    <w:r>
                      <w:rPr>
                        <w:spacing w:val="-5"/>
                      </w:rPr>
                      <w:t>141</w:t>
                    </w:r>
                  </w:p>
                </w:txbxContent>
              </v:textbox>
              <w10:wrap type="non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1776" behindDoc="1" locked="0" layoutInCell="1" allowOverlap="1" wp14:anchorId="472F9EB4" wp14:editId="08E827B3">
              <wp:simplePos x="0" y="0"/>
              <wp:positionH relativeFrom="page">
                <wp:posOffset>2573654</wp:posOffset>
              </wp:positionH>
              <wp:positionV relativeFrom="page">
                <wp:posOffset>7673106</wp:posOffset>
              </wp:positionV>
              <wp:extent cx="254000"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142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44704" type="#_x0000_t202" id="docshape145" filled="false" stroked="false">
              <v:textbox inset="0,0,0,0">
                <w:txbxContent>
                  <w:p>
                    <w:pPr>
                      <w:pStyle w:val="BodyText"/>
                      <w:spacing w:before="10"/>
                      <w:ind w:left="20"/>
                      <w:jc w:val="left"/>
                    </w:pPr>
                    <w:r>
                      <w:rPr>
                        <w:spacing w:val="-5"/>
                      </w:rPr>
                      <w:t>142</w:t>
                    </w:r>
                  </w:p>
                </w:txbxContent>
              </v:textbox>
              <w10:wrap type="non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2288" behindDoc="1" locked="0" layoutInCell="1" allowOverlap="1" wp14:anchorId="7A5EFBBC" wp14:editId="28EC501D">
              <wp:simplePos x="0" y="0"/>
              <wp:positionH relativeFrom="page">
                <wp:posOffset>2753995</wp:posOffset>
              </wp:positionH>
              <wp:positionV relativeFrom="page">
                <wp:posOffset>7673106</wp:posOffset>
              </wp:positionV>
              <wp:extent cx="254000" cy="1943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143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44192" type="#_x0000_t202" id="docshape146" filled="false" stroked="false">
              <v:textbox inset="0,0,0,0">
                <w:txbxContent>
                  <w:p>
                    <w:pPr>
                      <w:pStyle w:val="BodyText"/>
                      <w:spacing w:before="10"/>
                      <w:ind w:left="20"/>
                      <w:jc w:val="left"/>
                    </w:pPr>
                    <w:r>
                      <w:rPr>
                        <w:spacing w:val="-5"/>
                      </w:rPr>
                      <w:t>143</w:t>
                    </w:r>
                  </w:p>
                </w:txbxContent>
              </v:textbox>
              <w10:wrap type="non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2800" behindDoc="1" locked="0" layoutInCell="1" allowOverlap="1" wp14:anchorId="54A7EDD5" wp14:editId="495BF957">
              <wp:simplePos x="0" y="0"/>
              <wp:positionH relativeFrom="page">
                <wp:posOffset>2573654</wp:posOffset>
              </wp:positionH>
              <wp:positionV relativeFrom="page">
                <wp:posOffset>7673106</wp:posOffset>
              </wp:positionV>
              <wp:extent cx="254000" cy="1943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144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43680" type="#_x0000_t202" id="docshape147" filled="false" stroked="false">
              <v:textbox inset="0,0,0,0">
                <w:txbxContent>
                  <w:p>
                    <w:pPr>
                      <w:pStyle w:val="BodyText"/>
                      <w:spacing w:before="10"/>
                      <w:ind w:left="20"/>
                      <w:jc w:val="left"/>
                    </w:pPr>
                    <w:r>
                      <w:rPr>
                        <w:spacing w:val="-5"/>
                      </w:rPr>
                      <w:t>144</w:t>
                    </w:r>
                  </w:p>
                </w:txbxContent>
              </v:textbox>
              <w10:wrap type="non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4192" behindDoc="1" locked="0" layoutInCell="1" allowOverlap="1" wp14:anchorId="70025DEF" wp14:editId="25DA7DC8">
              <wp:simplePos x="0" y="0"/>
              <wp:positionH relativeFrom="page">
                <wp:posOffset>2611754</wp:posOffset>
              </wp:positionH>
              <wp:positionV relativeFrom="page">
                <wp:posOffset>7673106</wp:posOffset>
              </wp:positionV>
              <wp:extent cx="1778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10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212288" type="#_x0000_t202" id="docshape13" filled="false" stroked="false">
              <v:textbox inset="0,0,0,0">
                <w:txbxContent>
                  <w:p>
                    <w:pPr>
                      <w:pStyle w:val="BodyText"/>
                      <w:spacing w:before="10"/>
                      <w:ind w:left="20"/>
                      <w:jc w:val="left"/>
                    </w:pPr>
                    <w:r>
                      <w:rPr>
                        <w:spacing w:val="-5"/>
                      </w:rPr>
                      <w:t>10</w:t>
                    </w:r>
                  </w:p>
                </w:txbxContent>
              </v:textbox>
              <w10:wrap type="non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3312" behindDoc="1" locked="0" layoutInCell="1" allowOverlap="1" wp14:anchorId="65BA6196" wp14:editId="3A3EB047">
              <wp:simplePos x="0" y="0"/>
              <wp:positionH relativeFrom="page">
                <wp:posOffset>2753995</wp:posOffset>
              </wp:positionH>
              <wp:positionV relativeFrom="page">
                <wp:posOffset>7673106</wp:posOffset>
              </wp:positionV>
              <wp:extent cx="254000" cy="1943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145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43168" type="#_x0000_t202" id="docshape148" filled="false" stroked="false">
              <v:textbox inset="0,0,0,0">
                <w:txbxContent>
                  <w:p>
                    <w:pPr>
                      <w:pStyle w:val="BodyText"/>
                      <w:spacing w:before="10"/>
                      <w:ind w:left="20"/>
                      <w:jc w:val="left"/>
                    </w:pPr>
                    <w:r>
                      <w:rPr>
                        <w:spacing w:val="-5"/>
                      </w:rPr>
                      <w:t>145</w:t>
                    </w:r>
                  </w:p>
                </w:txbxContent>
              </v:textbox>
              <w10:wrap type="non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3824" behindDoc="1" locked="0" layoutInCell="1" allowOverlap="1" wp14:anchorId="5DD59720" wp14:editId="661393DE">
              <wp:simplePos x="0" y="0"/>
              <wp:positionH relativeFrom="page">
                <wp:posOffset>2573654</wp:posOffset>
              </wp:positionH>
              <wp:positionV relativeFrom="page">
                <wp:posOffset>7673106</wp:posOffset>
              </wp:positionV>
              <wp:extent cx="254000" cy="1943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146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42656" type="#_x0000_t202" id="docshape149" filled="false" stroked="false">
              <v:textbox inset="0,0,0,0">
                <w:txbxContent>
                  <w:p>
                    <w:pPr>
                      <w:pStyle w:val="BodyText"/>
                      <w:spacing w:before="10"/>
                      <w:ind w:left="20"/>
                      <w:jc w:val="left"/>
                    </w:pPr>
                    <w:r>
                      <w:rPr>
                        <w:spacing w:val="-5"/>
                      </w:rPr>
                      <w:t>146</w:t>
                    </w:r>
                  </w:p>
                </w:txbxContent>
              </v:textbox>
              <w10:wrap type="non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4336" behindDoc="1" locked="0" layoutInCell="1" allowOverlap="1" wp14:anchorId="481C24CF" wp14:editId="7ABCE8FF">
              <wp:simplePos x="0" y="0"/>
              <wp:positionH relativeFrom="page">
                <wp:posOffset>2753995</wp:posOffset>
              </wp:positionH>
              <wp:positionV relativeFrom="page">
                <wp:posOffset>7673106</wp:posOffset>
              </wp:positionV>
              <wp:extent cx="254000" cy="19431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147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42144" type="#_x0000_t202" id="docshape150" filled="false" stroked="false">
              <v:textbox inset="0,0,0,0">
                <w:txbxContent>
                  <w:p>
                    <w:pPr>
                      <w:pStyle w:val="BodyText"/>
                      <w:spacing w:before="10"/>
                      <w:ind w:left="20"/>
                      <w:jc w:val="left"/>
                    </w:pPr>
                    <w:r>
                      <w:rPr>
                        <w:spacing w:val="-5"/>
                      </w:rPr>
                      <w:t>147</w:t>
                    </w:r>
                  </w:p>
                </w:txbxContent>
              </v:textbox>
              <w10:wrap type="non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4848" behindDoc="1" locked="0" layoutInCell="1" allowOverlap="1" wp14:anchorId="519972F4" wp14:editId="06DBD336">
              <wp:simplePos x="0" y="0"/>
              <wp:positionH relativeFrom="page">
                <wp:posOffset>2573654</wp:posOffset>
              </wp:positionH>
              <wp:positionV relativeFrom="page">
                <wp:posOffset>7673106</wp:posOffset>
              </wp:positionV>
              <wp:extent cx="254000" cy="1943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148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41632" type="#_x0000_t202" id="docshape151" filled="false" stroked="false">
              <v:textbox inset="0,0,0,0">
                <w:txbxContent>
                  <w:p>
                    <w:pPr>
                      <w:pStyle w:val="BodyText"/>
                      <w:spacing w:before="10"/>
                      <w:ind w:left="20"/>
                      <w:jc w:val="left"/>
                    </w:pPr>
                    <w:r>
                      <w:rPr>
                        <w:spacing w:val="-5"/>
                      </w:rPr>
                      <w:t>148</w:t>
                    </w:r>
                  </w:p>
                </w:txbxContent>
              </v:textbox>
              <w10:wrap type="non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5360" behindDoc="1" locked="0" layoutInCell="1" allowOverlap="1" wp14:anchorId="4F3A07F7" wp14:editId="00506128">
              <wp:simplePos x="0" y="0"/>
              <wp:positionH relativeFrom="page">
                <wp:posOffset>2753995</wp:posOffset>
              </wp:positionH>
              <wp:positionV relativeFrom="page">
                <wp:posOffset>7673106</wp:posOffset>
              </wp:positionV>
              <wp:extent cx="254000" cy="1943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149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41120" type="#_x0000_t202" id="docshape152" filled="false" stroked="false">
              <v:textbox inset="0,0,0,0">
                <w:txbxContent>
                  <w:p>
                    <w:pPr>
                      <w:pStyle w:val="BodyText"/>
                      <w:spacing w:before="10"/>
                      <w:ind w:left="20"/>
                      <w:jc w:val="left"/>
                    </w:pPr>
                    <w:r>
                      <w:rPr>
                        <w:spacing w:val="-5"/>
                      </w:rPr>
                      <w:t>149</w:t>
                    </w:r>
                  </w:p>
                </w:txbxContent>
              </v:textbox>
              <w10:wrap type="non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5872" behindDoc="1" locked="0" layoutInCell="1" allowOverlap="1" wp14:anchorId="33D7BBEF" wp14:editId="7651946A">
              <wp:simplePos x="0" y="0"/>
              <wp:positionH relativeFrom="page">
                <wp:posOffset>2573654</wp:posOffset>
              </wp:positionH>
              <wp:positionV relativeFrom="page">
                <wp:posOffset>7673106</wp:posOffset>
              </wp:positionV>
              <wp:extent cx="254000" cy="1943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150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40608" type="#_x0000_t202" id="docshape153" filled="false" stroked="false">
              <v:textbox inset="0,0,0,0">
                <w:txbxContent>
                  <w:p>
                    <w:pPr>
                      <w:pStyle w:val="BodyText"/>
                      <w:spacing w:before="10"/>
                      <w:ind w:left="20"/>
                      <w:jc w:val="left"/>
                    </w:pPr>
                    <w:r>
                      <w:rPr>
                        <w:spacing w:val="-5"/>
                      </w:rPr>
                      <w:t>150</w:t>
                    </w:r>
                  </w:p>
                </w:txbxContent>
              </v:textbox>
              <w10:wrap type="non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6384" behindDoc="1" locked="0" layoutInCell="1" allowOverlap="1" wp14:anchorId="4CE76368" wp14:editId="63DD5922">
              <wp:simplePos x="0" y="0"/>
              <wp:positionH relativeFrom="page">
                <wp:posOffset>2753995</wp:posOffset>
              </wp:positionH>
              <wp:positionV relativeFrom="page">
                <wp:posOffset>7673106</wp:posOffset>
              </wp:positionV>
              <wp:extent cx="254000" cy="19431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151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40096" type="#_x0000_t202" id="docshape154" filled="false" stroked="false">
              <v:textbox inset="0,0,0,0">
                <w:txbxContent>
                  <w:p>
                    <w:pPr>
                      <w:pStyle w:val="BodyText"/>
                      <w:spacing w:before="10"/>
                      <w:ind w:left="20"/>
                      <w:jc w:val="left"/>
                    </w:pPr>
                    <w:r>
                      <w:rPr>
                        <w:spacing w:val="-5"/>
                      </w:rPr>
                      <w:t>151</w:t>
                    </w:r>
                  </w:p>
                </w:txbxContent>
              </v:textbox>
              <w10:wrap type="non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6896" behindDoc="1" locked="0" layoutInCell="1" allowOverlap="1" wp14:anchorId="7D51EA1B" wp14:editId="4A8EFCDA">
              <wp:simplePos x="0" y="0"/>
              <wp:positionH relativeFrom="page">
                <wp:posOffset>2573654</wp:posOffset>
              </wp:positionH>
              <wp:positionV relativeFrom="page">
                <wp:posOffset>7673106</wp:posOffset>
              </wp:positionV>
              <wp:extent cx="254000" cy="1943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152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39584" type="#_x0000_t202" id="docshape155" filled="false" stroked="false">
              <v:textbox inset="0,0,0,0">
                <w:txbxContent>
                  <w:p>
                    <w:pPr>
                      <w:pStyle w:val="BodyText"/>
                      <w:spacing w:before="10"/>
                      <w:ind w:left="20"/>
                      <w:jc w:val="left"/>
                    </w:pPr>
                    <w:r>
                      <w:rPr>
                        <w:spacing w:val="-5"/>
                      </w:rPr>
                      <w:t>152</w:t>
                    </w:r>
                  </w:p>
                </w:txbxContent>
              </v:textbox>
              <w10:wrap type="non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7408" behindDoc="1" locked="0" layoutInCell="1" allowOverlap="1" wp14:anchorId="692DDD9C" wp14:editId="1F9B974B">
              <wp:simplePos x="0" y="0"/>
              <wp:positionH relativeFrom="page">
                <wp:posOffset>2753995</wp:posOffset>
              </wp:positionH>
              <wp:positionV relativeFrom="page">
                <wp:posOffset>7673106</wp:posOffset>
              </wp:positionV>
              <wp:extent cx="254000" cy="19431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153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39072" type="#_x0000_t202" id="docshape156" filled="false" stroked="false">
              <v:textbox inset="0,0,0,0">
                <w:txbxContent>
                  <w:p>
                    <w:pPr>
                      <w:pStyle w:val="BodyText"/>
                      <w:spacing w:before="10"/>
                      <w:ind w:left="20"/>
                      <w:jc w:val="left"/>
                    </w:pPr>
                    <w:r>
                      <w:rPr>
                        <w:spacing w:val="-5"/>
                      </w:rPr>
                      <w:t>153</w:t>
                    </w:r>
                  </w:p>
                </w:txbxContent>
              </v:textbox>
              <w10:wrap type="non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7920" behindDoc="1" locked="0" layoutInCell="1" allowOverlap="1" wp14:anchorId="61AF3126" wp14:editId="18FD5E31">
              <wp:simplePos x="0" y="0"/>
              <wp:positionH relativeFrom="page">
                <wp:posOffset>2573654</wp:posOffset>
              </wp:positionH>
              <wp:positionV relativeFrom="page">
                <wp:posOffset>7673106</wp:posOffset>
              </wp:positionV>
              <wp:extent cx="254000" cy="19431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154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38560" type="#_x0000_t202" id="docshape157" filled="false" stroked="false">
              <v:textbox inset="0,0,0,0">
                <w:txbxContent>
                  <w:p>
                    <w:pPr>
                      <w:pStyle w:val="BodyText"/>
                      <w:spacing w:before="10"/>
                      <w:ind w:left="20"/>
                      <w:jc w:val="left"/>
                    </w:pPr>
                    <w:r>
                      <w:rPr>
                        <w:spacing w:val="-5"/>
                      </w:rPr>
                      <w:t>154</w:t>
                    </w:r>
                  </w:p>
                </w:txbxContent>
              </v:textbox>
              <w10:wrap type="non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4704" behindDoc="1" locked="0" layoutInCell="1" allowOverlap="1" wp14:anchorId="76DADCC3" wp14:editId="45541A07">
              <wp:simplePos x="0" y="0"/>
              <wp:positionH relativeFrom="page">
                <wp:posOffset>2794635</wp:posOffset>
              </wp:positionH>
              <wp:positionV relativeFrom="page">
                <wp:posOffset>7673106</wp:posOffset>
              </wp:positionV>
              <wp:extent cx="16764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94310"/>
                      </a:xfrm>
                      <a:prstGeom prst="rect">
                        <a:avLst/>
                      </a:prstGeom>
                    </wps:spPr>
                    <wps:txbx>
                      <w:txbxContent>
                        <w:p w:rsidR="0074302A" w:rsidRDefault="0074302A">
                          <w:pPr>
                            <w:pStyle w:val="BodyText"/>
                            <w:spacing w:before="10"/>
                            <w:ind w:left="20"/>
                            <w:jc w:val="left"/>
                          </w:pPr>
                          <w:r>
                            <w:rPr>
                              <w:spacing w:val="-5"/>
                            </w:rPr>
                            <w:t>11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050003pt;margin-top:604.181641pt;width:13.2pt;height:15.3pt;mso-position-horizontal-relative:page;mso-position-vertical-relative:page;z-index:-19211776" type="#_x0000_t202" id="docshape14" filled="false" stroked="false">
              <v:textbox inset="0,0,0,0">
                <w:txbxContent>
                  <w:p>
                    <w:pPr>
                      <w:pStyle w:val="BodyText"/>
                      <w:spacing w:before="10"/>
                      <w:ind w:left="20"/>
                      <w:jc w:val="left"/>
                    </w:pPr>
                    <w:r>
                      <w:rPr>
                        <w:spacing w:val="-5"/>
                      </w:rPr>
                      <w:t>11</w:t>
                    </w:r>
                  </w:p>
                </w:txbxContent>
              </v:textbox>
              <w10:wrap type="non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8432" behindDoc="1" locked="0" layoutInCell="1" allowOverlap="1" wp14:anchorId="1206905D" wp14:editId="20DD0971">
              <wp:simplePos x="0" y="0"/>
              <wp:positionH relativeFrom="page">
                <wp:posOffset>2753995</wp:posOffset>
              </wp:positionH>
              <wp:positionV relativeFrom="page">
                <wp:posOffset>7673106</wp:posOffset>
              </wp:positionV>
              <wp:extent cx="254000" cy="1943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155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38048" type="#_x0000_t202" id="docshape158" filled="false" stroked="false">
              <v:textbox inset="0,0,0,0">
                <w:txbxContent>
                  <w:p>
                    <w:pPr>
                      <w:pStyle w:val="BodyText"/>
                      <w:spacing w:before="10"/>
                      <w:ind w:left="20"/>
                      <w:jc w:val="left"/>
                    </w:pPr>
                    <w:r>
                      <w:rPr>
                        <w:spacing w:val="-5"/>
                      </w:rPr>
                      <w:t>155</w:t>
                    </w:r>
                  </w:p>
                </w:txbxContent>
              </v:textbox>
              <w10:wrap type="non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8944" behindDoc="1" locked="0" layoutInCell="1" allowOverlap="1" wp14:anchorId="4BBB83A6" wp14:editId="73B65A0F">
              <wp:simplePos x="0" y="0"/>
              <wp:positionH relativeFrom="page">
                <wp:posOffset>2573654</wp:posOffset>
              </wp:positionH>
              <wp:positionV relativeFrom="page">
                <wp:posOffset>7673106</wp:posOffset>
              </wp:positionV>
              <wp:extent cx="254000" cy="19431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156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37536" type="#_x0000_t202" id="docshape159" filled="false" stroked="false">
              <v:textbox inset="0,0,0,0">
                <w:txbxContent>
                  <w:p>
                    <w:pPr>
                      <w:pStyle w:val="BodyText"/>
                      <w:spacing w:before="10"/>
                      <w:ind w:left="20"/>
                      <w:jc w:val="left"/>
                    </w:pPr>
                    <w:r>
                      <w:rPr>
                        <w:spacing w:val="-5"/>
                      </w:rPr>
                      <w:t>156</w:t>
                    </w:r>
                  </w:p>
                </w:txbxContent>
              </v:textbox>
              <w10:wrap type="non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9456" behindDoc="1" locked="0" layoutInCell="1" allowOverlap="1" wp14:anchorId="53A3F78A" wp14:editId="545C5601">
              <wp:simplePos x="0" y="0"/>
              <wp:positionH relativeFrom="page">
                <wp:posOffset>2753995</wp:posOffset>
              </wp:positionH>
              <wp:positionV relativeFrom="page">
                <wp:posOffset>7673106</wp:posOffset>
              </wp:positionV>
              <wp:extent cx="254000" cy="1943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157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37024" type="#_x0000_t202" id="docshape160" filled="false" stroked="false">
              <v:textbox inset="0,0,0,0">
                <w:txbxContent>
                  <w:p>
                    <w:pPr>
                      <w:pStyle w:val="BodyText"/>
                      <w:spacing w:before="10"/>
                      <w:ind w:left="20"/>
                      <w:jc w:val="left"/>
                    </w:pPr>
                    <w:r>
                      <w:rPr>
                        <w:spacing w:val="-5"/>
                      </w:rPr>
                      <w:t>157</w:t>
                    </w:r>
                  </w:p>
                </w:txbxContent>
              </v:textbox>
              <w10:wrap type="non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79968" behindDoc="1" locked="0" layoutInCell="1" allowOverlap="1" wp14:anchorId="1929FBC5" wp14:editId="7AAC6C76">
              <wp:simplePos x="0" y="0"/>
              <wp:positionH relativeFrom="page">
                <wp:posOffset>2573654</wp:posOffset>
              </wp:positionH>
              <wp:positionV relativeFrom="page">
                <wp:posOffset>7673106</wp:posOffset>
              </wp:positionV>
              <wp:extent cx="254000" cy="1943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158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36512" type="#_x0000_t202" id="docshape161" filled="false" stroked="false">
              <v:textbox inset="0,0,0,0">
                <w:txbxContent>
                  <w:p>
                    <w:pPr>
                      <w:pStyle w:val="BodyText"/>
                      <w:spacing w:before="10"/>
                      <w:ind w:left="20"/>
                      <w:jc w:val="left"/>
                    </w:pPr>
                    <w:r>
                      <w:rPr>
                        <w:spacing w:val="-5"/>
                      </w:rPr>
                      <w:t>158</w:t>
                    </w:r>
                  </w:p>
                </w:txbxContent>
              </v:textbox>
              <w10:wrap type="non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0480" behindDoc="1" locked="0" layoutInCell="1" allowOverlap="1" wp14:anchorId="4F837E4E" wp14:editId="02915892">
              <wp:simplePos x="0" y="0"/>
              <wp:positionH relativeFrom="page">
                <wp:posOffset>2753995</wp:posOffset>
              </wp:positionH>
              <wp:positionV relativeFrom="page">
                <wp:posOffset>7673106</wp:posOffset>
              </wp:positionV>
              <wp:extent cx="254000" cy="1943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159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36000" type="#_x0000_t202" id="docshape162" filled="false" stroked="false">
              <v:textbox inset="0,0,0,0">
                <w:txbxContent>
                  <w:p>
                    <w:pPr>
                      <w:pStyle w:val="BodyText"/>
                      <w:spacing w:before="10"/>
                      <w:ind w:left="20"/>
                      <w:jc w:val="left"/>
                    </w:pPr>
                    <w:r>
                      <w:rPr>
                        <w:spacing w:val="-5"/>
                      </w:rPr>
                      <w:t>159</w:t>
                    </w:r>
                  </w:p>
                </w:txbxContent>
              </v:textbox>
              <w10:wrap type="non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0992" behindDoc="1" locked="0" layoutInCell="1" allowOverlap="1" wp14:anchorId="4FF6EB9D" wp14:editId="4EB9C51E">
              <wp:simplePos x="0" y="0"/>
              <wp:positionH relativeFrom="page">
                <wp:posOffset>2573654</wp:posOffset>
              </wp:positionH>
              <wp:positionV relativeFrom="page">
                <wp:posOffset>7673106</wp:posOffset>
              </wp:positionV>
              <wp:extent cx="254000" cy="19431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160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35488" type="#_x0000_t202" id="docshape163" filled="false" stroked="false">
              <v:textbox inset="0,0,0,0">
                <w:txbxContent>
                  <w:p>
                    <w:pPr>
                      <w:pStyle w:val="BodyText"/>
                      <w:spacing w:before="10"/>
                      <w:ind w:left="20"/>
                      <w:jc w:val="left"/>
                    </w:pPr>
                    <w:r>
                      <w:rPr>
                        <w:spacing w:val="-5"/>
                      </w:rPr>
                      <w:t>160</w:t>
                    </w:r>
                  </w:p>
                </w:txbxContent>
              </v:textbox>
              <w10:wrap type="non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1504" behindDoc="1" locked="0" layoutInCell="1" allowOverlap="1" wp14:anchorId="3649F4E3" wp14:editId="4E447438">
              <wp:simplePos x="0" y="0"/>
              <wp:positionH relativeFrom="page">
                <wp:posOffset>2753995</wp:posOffset>
              </wp:positionH>
              <wp:positionV relativeFrom="page">
                <wp:posOffset>7673106</wp:posOffset>
              </wp:positionV>
              <wp:extent cx="254000" cy="1943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161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34976" type="#_x0000_t202" id="docshape164" filled="false" stroked="false">
              <v:textbox inset="0,0,0,0">
                <w:txbxContent>
                  <w:p>
                    <w:pPr>
                      <w:pStyle w:val="BodyText"/>
                      <w:spacing w:before="10"/>
                      <w:ind w:left="20"/>
                      <w:jc w:val="left"/>
                    </w:pPr>
                    <w:r>
                      <w:rPr>
                        <w:spacing w:val="-5"/>
                      </w:rPr>
                      <w:t>161</w:t>
                    </w:r>
                  </w:p>
                </w:txbxContent>
              </v:textbox>
              <w10:wrap type="non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2016" behindDoc="1" locked="0" layoutInCell="1" allowOverlap="1" wp14:anchorId="1E196B3D" wp14:editId="5033CC70">
              <wp:simplePos x="0" y="0"/>
              <wp:positionH relativeFrom="page">
                <wp:posOffset>2573654</wp:posOffset>
              </wp:positionH>
              <wp:positionV relativeFrom="page">
                <wp:posOffset>7673106</wp:posOffset>
              </wp:positionV>
              <wp:extent cx="254000" cy="1943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162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34464" type="#_x0000_t202" id="docshape165" filled="false" stroked="false">
              <v:textbox inset="0,0,0,0">
                <w:txbxContent>
                  <w:p>
                    <w:pPr>
                      <w:pStyle w:val="BodyText"/>
                      <w:spacing w:before="10"/>
                      <w:ind w:left="20"/>
                      <w:jc w:val="left"/>
                    </w:pPr>
                    <w:r>
                      <w:rPr>
                        <w:spacing w:val="-5"/>
                      </w:rPr>
                      <w:t>162</w:t>
                    </w:r>
                  </w:p>
                </w:txbxContent>
              </v:textbox>
              <w10:wrap type="non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2528" behindDoc="1" locked="0" layoutInCell="1" allowOverlap="1" wp14:anchorId="5D5C198D" wp14:editId="314D312E">
              <wp:simplePos x="0" y="0"/>
              <wp:positionH relativeFrom="page">
                <wp:posOffset>2753995</wp:posOffset>
              </wp:positionH>
              <wp:positionV relativeFrom="page">
                <wp:posOffset>7673106</wp:posOffset>
              </wp:positionV>
              <wp:extent cx="254000" cy="1943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163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33952" type="#_x0000_t202" id="docshape166" filled="false" stroked="false">
              <v:textbox inset="0,0,0,0">
                <w:txbxContent>
                  <w:p>
                    <w:pPr>
                      <w:pStyle w:val="BodyText"/>
                      <w:spacing w:before="10"/>
                      <w:ind w:left="20"/>
                      <w:jc w:val="left"/>
                    </w:pPr>
                    <w:r>
                      <w:rPr>
                        <w:spacing w:val="-5"/>
                      </w:rPr>
                      <w:t>163</w:t>
                    </w:r>
                  </w:p>
                </w:txbxContent>
              </v:textbox>
              <w10:wrap type="non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3040" behindDoc="1" locked="0" layoutInCell="1" allowOverlap="1" wp14:anchorId="536A7B09" wp14:editId="36FEEF12">
              <wp:simplePos x="0" y="0"/>
              <wp:positionH relativeFrom="page">
                <wp:posOffset>2573654</wp:posOffset>
              </wp:positionH>
              <wp:positionV relativeFrom="page">
                <wp:posOffset>7673106</wp:posOffset>
              </wp:positionV>
              <wp:extent cx="254000" cy="1943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164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33440" type="#_x0000_t202" id="docshape167" filled="false" stroked="false">
              <v:textbox inset="0,0,0,0">
                <w:txbxContent>
                  <w:p>
                    <w:pPr>
                      <w:pStyle w:val="BodyText"/>
                      <w:spacing w:before="10"/>
                      <w:ind w:left="20"/>
                      <w:jc w:val="left"/>
                    </w:pPr>
                    <w:r>
                      <w:rPr>
                        <w:spacing w:val="-5"/>
                      </w:rPr>
                      <w:t>164</w:t>
                    </w:r>
                  </w:p>
                </w:txbxContent>
              </v:textbox>
              <w10:wrap type="non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5216" behindDoc="1" locked="0" layoutInCell="1" allowOverlap="1" wp14:anchorId="1C8E8A3B" wp14:editId="2359B65A">
              <wp:simplePos x="0" y="0"/>
              <wp:positionH relativeFrom="page">
                <wp:posOffset>2611754</wp:posOffset>
              </wp:positionH>
              <wp:positionV relativeFrom="page">
                <wp:posOffset>7673106</wp:posOffset>
              </wp:positionV>
              <wp:extent cx="17780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12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211264" type="#_x0000_t202" id="docshape15" filled="false" stroked="false">
              <v:textbox inset="0,0,0,0">
                <w:txbxContent>
                  <w:p>
                    <w:pPr>
                      <w:pStyle w:val="BodyText"/>
                      <w:spacing w:before="10"/>
                      <w:ind w:left="20"/>
                      <w:jc w:val="left"/>
                    </w:pPr>
                    <w:r>
                      <w:rPr>
                        <w:spacing w:val="-5"/>
                      </w:rPr>
                      <w:t>12</w:t>
                    </w:r>
                  </w:p>
                </w:txbxContent>
              </v:textbox>
              <w10:wrap type="non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3552" behindDoc="1" locked="0" layoutInCell="1" allowOverlap="1" wp14:anchorId="6B0D7561" wp14:editId="7E5CF6A8">
              <wp:simplePos x="0" y="0"/>
              <wp:positionH relativeFrom="page">
                <wp:posOffset>2753995</wp:posOffset>
              </wp:positionH>
              <wp:positionV relativeFrom="page">
                <wp:posOffset>7673106</wp:posOffset>
              </wp:positionV>
              <wp:extent cx="254000" cy="1943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165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32928" type="#_x0000_t202" id="docshape168" filled="false" stroked="false">
              <v:textbox inset="0,0,0,0">
                <w:txbxContent>
                  <w:p>
                    <w:pPr>
                      <w:pStyle w:val="BodyText"/>
                      <w:spacing w:before="10"/>
                      <w:ind w:left="20"/>
                      <w:jc w:val="left"/>
                    </w:pPr>
                    <w:r>
                      <w:rPr>
                        <w:spacing w:val="-5"/>
                      </w:rPr>
                      <w:t>165</w:t>
                    </w:r>
                  </w:p>
                </w:txbxContent>
              </v:textbox>
              <w10:wrap type="none"/>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4064" behindDoc="1" locked="0" layoutInCell="1" allowOverlap="1" wp14:anchorId="030962A4" wp14:editId="1A19D91D">
              <wp:simplePos x="0" y="0"/>
              <wp:positionH relativeFrom="page">
                <wp:posOffset>2573654</wp:posOffset>
              </wp:positionH>
              <wp:positionV relativeFrom="page">
                <wp:posOffset>7673106</wp:posOffset>
              </wp:positionV>
              <wp:extent cx="254000" cy="19431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166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32416" type="#_x0000_t202" id="docshape169" filled="false" stroked="false">
              <v:textbox inset="0,0,0,0">
                <w:txbxContent>
                  <w:p>
                    <w:pPr>
                      <w:pStyle w:val="BodyText"/>
                      <w:spacing w:before="10"/>
                      <w:ind w:left="20"/>
                      <w:jc w:val="left"/>
                    </w:pPr>
                    <w:r>
                      <w:rPr>
                        <w:spacing w:val="-5"/>
                      </w:rPr>
                      <w:t>166</w:t>
                    </w:r>
                  </w:p>
                </w:txbxContent>
              </v:textbox>
              <w10:wrap type="none"/>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4576" behindDoc="1" locked="0" layoutInCell="1" allowOverlap="1" wp14:anchorId="5189B6DC" wp14:editId="2B390737">
              <wp:simplePos x="0" y="0"/>
              <wp:positionH relativeFrom="page">
                <wp:posOffset>2753995</wp:posOffset>
              </wp:positionH>
              <wp:positionV relativeFrom="page">
                <wp:posOffset>7673106</wp:posOffset>
              </wp:positionV>
              <wp:extent cx="254000" cy="1943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167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31904" type="#_x0000_t202" id="docshape170" filled="false" stroked="false">
              <v:textbox inset="0,0,0,0">
                <w:txbxContent>
                  <w:p>
                    <w:pPr>
                      <w:pStyle w:val="BodyText"/>
                      <w:spacing w:before="10"/>
                      <w:ind w:left="20"/>
                      <w:jc w:val="left"/>
                    </w:pPr>
                    <w:r>
                      <w:rPr>
                        <w:spacing w:val="-5"/>
                      </w:rPr>
                      <w:t>167</w:t>
                    </w:r>
                  </w:p>
                </w:txbxContent>
              </v:textbox>
              <w10:wrap type="none"/>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5088" behindDoc="1" locked="0" layoutInCell="1" allowOverlap="1" wp14:anchorId="5C016FFD" wp14:editId="3E321F11">
              <wp:simplePos x="0" y="0"/>
              <wp:positionH relativeFrom="page">
                <wp:posOffset>2573654</wp:posOffset>
              </wp:positionH>
              <wp:positionV relativeFrom="page">
                <wp:posOffset>7673106</wp:posOffset>
              </wp:positionV>
              <wp:extent cx="254000" cy="1943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168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31392" type="#_x0000_t202" id="docshape171" filled="false" stroked="false">
              <v:textbox inset="0,0,0,0">
                <w:txbxContent>
                  <w:p>
                    <w:pPr>
                      <w:pStyle w:val="BodyText"/>
                      <w:spacing w:before="10"/>
                      <w:ind w:left="20"/>
                      <w:jc w:val="left"/>
                    </w:pPr>
                    <w:r>
                      <w:rPr>
                        <w:spacing w:val="-5"/>
                      </w:rPr>
                      <w:t>168</w:t>
                    </w:r>
                  </w:p>
                </w:txbxContent>
              </v:textbox>
              <w10:wrap type="non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5600" behindDoc="1" locked="0" layoutInCell="1" allowOverlap="1" wp14:anchorId="07C4B6BD" wp14:editId="20A31933">
              <wp:simplePos x="0" y="0"/>
              <wp:positionH relativeFrom="page">
                <wp:posOffset>2753995</wp:posOffset>
              </wp:positionH>
              <wp:positionV relativeFrom="page">
                <wp:posOffset>7673106</wp:posOffset>
              </wp:positionV>
              <wp:extent cx="254000" cy="1943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169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30880" type="#_x0000_t202" id="docshape172" filled="false" stroked="false">
              <v:textbox inset="0,0,0,0">
                <w:txbxContent>
                  <w:p>
                    <w:pPr>
                      <w:pStyle w:val="BodyText"/>
                      <w:spacing w:before="10"/>
                      <w:ind w:left="20"/>
                      <w:jc w:val="left"/>
                    </w:pPr>
                    <w:r>
                      <w:rPr>
                        <w:spacing w:val="-5"/>
                      </w:rPr>
                      <w:t>169</w:t>
                    </w:r>
                  </w:p>
                </w:txbxContent>
              </v:textbox>
              <w10:wrap type="none"/>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6112" behindDoc="1" locked="0" layoutInCell="1" allowOverlap="1" wp14:anchorId="048F4BEE" wp14:editId="0860ADB9">
              <wp:simplePos x="0" y="0"/>
              <wp:positionH relativeFrom="page">
                <wp:posOffset>2573654</wp:posOffset>
              </wp:positionH>
              <wp:positionV relativeFrom="page">
                <wp:posOffset>7673106</wp:posOffset>
              </wp:positionV>
              <wp:extent cx="254000" cy="1943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170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30368" type="#_x0000_t202" id="docshape173" filled="false" stroked="false">
              <v:textbox inset="0,0,0,0">
                <w:txbxContent>
                  <w:p>
                    <w:pPr>
                      <w:pStyle w:val="BodyText"/>
                      <w:spacing w:before="10"/>
                      <w:ind w:left="20"/>
                      <w:jc w:val="left"/>
                    </w:pPr>
                    <w:r>
                      <w:rPr>
                        <w:spacing w:val="-5"/>
                      </w:rPr>
                      <w:t>170</w:t>
                    </w:r>
                  </w:p>
                </w:txbxContent>
              </v:textbox>
              <w10:wrap type="none"/>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6624" behindDoc="1" locked="0" layoutInCell="1" allowOverlap="1" wp14:anchorId="3643F1D0" wp14:editId="67A0910D">
              <wp:simplePos x="0" y="0"/>
              <wp:positionH relativeFrom="page">
                <wp:posOffset>2753995</wp:posOffset>
              </wp:positionH>
              <wp:positionV relativeFrom="page">
                <wp:posOffset>7673106</wp:posOffset>
              </wp:positionV>
              <wp:extent cx="254000" cy="1943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171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29856" type="#_x0000_t202" id="docshape174" filled="false" stroked="false">
              <v:textbox inset="0,0,0,0">
                <w:txbxContent>
                  <w:p>
                    <w:pPr>
                      <w:pStyle w:val="BodyText"/>
                      <w:spacing w:before="10"/>
                      <w:ind w:left="20"/>
                      <w:jc w:val="left"/>
                    </w:pPr>
                    <w:r>
                      <w:rPr>
                        <w:spacing w:val="-5"/>
                      </w:rPr>
                      <w:t>171</w:t>
                    </w:r>
                  </w:p>
                </w:txbxContent>
              </v:textbox>
              <w10:wrap type="none"/>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7136" behindDoc="1" locked="0" layoutInCell="1" allowOverlap="1" wp14:anchorId="1FAB986A" wp14:editId="1502D9FA">
              <wp:simplePos x="0" y="0"/>
              <wp:positionH relativeFrom="page">
                <wp:posOffset>2573654</wp:posOffset>
              </wp:positionH>
              <wp:positionV relativeFrom="page">
                <wp:posOffset>7673106</wp:posOffset>
              </wp:positionV>
              <wp:extent cx="254000" cy="19431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172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29344" type="#_x0000_t202" id="docshape175" filled="false" stroked="false">
              <v:textbox inset="0,0,0,0">
                <w:txbxContent>
                  <w:p>
                    <w:pPr>
                      <w:pStyle w:val="BodyText"/>
                      <w:spacing w:before="10"/>
                      <w:ind w:left="20"/>
                      <w:jc w:val="left"/>
                    </w:pPr>
                    <w:r>
                      <w:rPr>
                        <w:spacing w:val="-5"/>
                      </w:rPr>
                      <w:t>172</w:t>
                    </w:r>
                  </w:p>
                </w:txbxContent>
              </v:textbox>
              <w10:wrap type="none"/>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7648" behindDoc="1" locked="0" layoutInCell="1" allowOverlap="1" wp14:anchorId="2C03C7C7" wp14:editId="2813EA8C">
              <wp:simplePos x="0" y="0"/>
              <wp:positionH relativeFrom="page">
                <wp:posOffset>2753995</wp:posOffset>
              </wp:positionH>
              <wp:positionV relativeFrom="page">
                <wp:posOffset>7673106</wp:posOffset>
              </wp:positionV>
              <wp:extent cx="254000" cy="19431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173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28832" type="#_x0000_t202" id="docshape176" filled="false" stroked="false">
              <v:textbox inset="0,0,0,0">
                <w:txbxContent>
                  <w:p>
                    <w:pPr>
                      <w:pStyle w:val="BodyText"/>
                      <w:spacing w:before="10"/>
                      <w:ind w:left="20"/>
                      <w:jc w:val="left"/>
                    </w:pPr>
                    <w:r>
                      <w:rPr>
                        <w:spacing w:val="-5"/>
                      </w:rPr>
                      <w:t>173</w:t>
                    </w:r>
                  </w:p>
                </w:txbxContent>
              </v:textbox>
              <w10:wrap type="none"/>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8160" behindDoc="1" locked="0" layoutInCell="1" allowOverlap="1" wp14:anchorId="1C520069" wp14:editId="10E684C1">
              <wp:simplePos x="0" y="0"/>
              <wp:positionH relativeFrom="page">
                <wp:posOffset>2573654</wp:posOffset>
              </wp:positionH>
              <wp:positionV relativeFrom="page">
                <wp:posOffset>7673106</wp:posOffset>
              </wp:positionV>
              <wp:extent cx="254000" cy="19431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174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28320" type="#_x0000_t202" id="docshape177" filled="false" stroked="false">
              <v:textbox inset="0,0,0,0">
                <w:txbxContent>
                  <w:p>
                    <w:pPr>
                      <w:pStyle w:val="BodyText"/>
                      <w:spacing w:before="10"/>
                      <w:ind w:left="20"/>
                      <w:jc w:val="left"/>
                    </w:pPr>
                    <w:r>
                      <w:rPr>
                        <w:spacing w:val="-5"/>
                      </w:rPr>
                      <w:t>174</w:t>
                    </w:r>
                  </w:p>
                </w:txbxContent>
              </v:textbox>
              <w10:wrap type="non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5728" behindDoc="1" locked="0" layoutInCell="1" allowOverlap="1" wp14:anchorId="71CA7A2B" wp14:editId="7FBDA8B2">
              <wp:simplePos x="0" y="0"/>
              <wp:positionH relativeFrom="page">
                <wp:posOffset>2792095</wp:posOffset>
              </wp:positionH>
              <wp:positionV relativeFrom="page">
                <wp:posOffset>7673106</wp:posOffset>
              </wp:positionV>
              <wp:extent cx="1778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13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210752" type="#_x0000_t202" id="docshape16" filled="false" stroked="false">
              <v:textbox inset="0,0,0,0">
                <w:txbxContent>
                  <w:p>
                    <w:pPr>
                      <w:pStyle w:val="BodyText"/>
                      <w:spacing w:before="10"/>
                      <w:ind w:left="20"/>
                      <w:jc w:val="left"/>
                    </w:pPr>
                    <w:r>
                      <w:rPr>
                        <w:spacing w:val="-5"/>
                      </w:rPr>
                      <w:t>13</w:t>
                    </w:r>
                  </w:p>
                </w:txbxContent>
              </v:textbox>
              <w10:wrap type="none"/>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8672" behindDoc="1" locked="0" layoutInCell="1" allowOverlap="1" wp14:anchorId="7F14CB98" wp14:editId="5BD3904F">
              <wp:simplePos x="0" y="0"/>
              <wp:positionH relativeFrom="page">
                <wp:posOffset>2753995</wp:posOffset>
              </wp:positionH>
              <wp:positionV relativeFrom="page">
                <wp:posOffset>7673106</wp:posOffset>
              </wp:positionV>
              <wp:extent cx="254000" cy="19431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175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27808" type="#_x0000_t202" id="docshape178" filled="false" stroked="false">
              <v:textbox inset="0,0,0,0">
                <w:txbxContent>
                  <w:p>
                    <w:pPr>
                      <w:pStyle w:val="BodyText"/>
                      <w:spacing w:before="10"/>
                      <w:ind w:left="20"/>
                      <w:jc w:val="left"/>
                    </w:pPr>
                    <w:r>
                      <w:rPr>
                        <w:spacing w:val="-5"/>
                      </w:rPr>
                      <w:t>175</w:t>
                    </w:r>
                  </w:p>
                </w:txbxContent>
              </v:textbox>
              <w10:wrap type="none"/>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9184" behindDoc="1" locked="0" layoutInCell="1" allowOverlap="1" wp14:anchorId="558D6BF6" wp14:editId="2D73A26C">
              <wp:simplePos x="0" y="0"/>
              <wp:positionH relativeFrom="page">
                <wp:posOffset>2573654</wp:posOffset>
              </wp:positionH>
              <wp:positionV relativeFrom="page">
                <wp:posOffset>7673106</wp:posOffset>
              </wp:positionV>
              <wp:extent cx="254000" cy="19431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176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27296" type="#_x0000_t202" id="docshape179" filled="false" stroked="false">
              <v:textbox inset="0,0,0,0">
                <w:txbxContent>
                  <w:p>
                    <w:pPr>
                      <w:pStyle w:val="BodyText"/>
                      <w:spacing w:before="10"/>
                      <w:ind w:left="20"/>
                      <w:jc w:val="left"/>
                    </w:pPr>
                    <w:r>
                      <w:rPr>
                        <w:spacing w:val="-5"/>
                      </w:rPr>
                      <w:t>176</w:t>
                    </w:r>
                  </w:p>
                </w:txbxContent>
              </v:textbox>
              <w10:wrap type="none"/>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89696" behindDoc="1" locked="0" layoutInCell="1" allowOverlap="1" wp14:anchorId="40C9E194" wp14:editId="1BDFAEBA">
              <wp:simplePos x="0" y="0"/>
              <wp:positionH relativeFrom="page">
                <wp:posOffset>2753995</wp:posOffset>
              </wp:positionH>
              <wp:positionV relativeFrom="page">
                <wp:posOffset>7673106</wp:posOffset>
              </wp:positionV>
              <wp:extent cx="254000" cy="1943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177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26784" type="#_x0000_t202" id="docshape180" filled="false" stroked="false">
              <v:textbox inset="0,0,0,0">
                <w:txbxContent>
                  <w:p>
                    <w:pPr>
                      <w:pStyle w:val="BodyText"/>
                      <w:spacing w:before="10"/>
                      <w:ind w:left="20"/>
                      <w:jc w:val="left"/>
                    </w:pPr>
                    <w:r>
                      <w:rPr>
                        <w:spacing w:val="-5"/>
                      </w:rPr>
                      <w:t>177</w:t>
                    </w:r>
                  </w:p>
                </w:txbxContent>
              </v:textbox>
              <w10:wrap type="none"/>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0208" behindDoc="1" locked="0" layoutInCell="1" allowOverlap="1" wp14:anchorId="60FB57EB" wp14:editId="2568C191">
              <wp:simplePos x="0" y="0"/>
              <wp:positionH relativeFrom="page">
                <wp:posOffset>2573654</wp:posOffset>
              </wp:positionH>
              <wp:positionV relativeFrom="page">
                <wp:posOffset>7673106</wp:posOffset>
              </wp:positionV>
              <wp:extent cx="254000" cy="19431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178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26272" type="#_x0000_t202" id="docshape181" filled="false" stroked="false">
              <v:textbox inset="0,0,0,0">
                <w:txbxContent>
                  <w:p>
                    <w:pPr>
                      <w:pStyle w:val="BodyText"/>
                      <w:spacing w:before="10"/>
                      <w:ind w:left="20"/>
                      <w:jc w:val="left"/>
                    </w:pPr>
                    <w:r>
                      <w:rPr>
                        <w:spacing w:val="-5"/>
                      </w:rPr>
                      <w:t>178</w:t>
                    </w:r>
                  </w:p>
                </w:txbxContent>
              </v:textbox>
              <w10:wrap type="none"/>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0720" behindDoc="1" locked="0" layoutInCell="1" allowOverlap="1" wp14:anchorId="45D72094" wp14:editId="69099B17">
              <wp:simplePos x="0" y="0"/>
              <wp:positionH relativeFrom="page">
                <wp:posOffset>2753995</wp:posOffset>
              </wp:positionH>
              <wp:positionV relativeFrom="page">
                <wp:posOffset>7673106</wp:posOffset>
              </wp:positionV>
              <wp:extent cx="254000" cy="1943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179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25760" type="#_x0000_t202" id="docshape182" filled="false" stroked="false">
              <v:textbox inset="0,0,0,0">
                <w:txbxContent>
                  <w:p>
                    <w:pPr>
                      <w:pStyle w:val="BodyText"/>
                      <w:spacing w:before="10"/>
                      <w:ind w:left="20"/>
                      <w:jc w:val="left"/>
                    </w:pPr>
                    <w:r>
                      <w:rPr>
                        <w:spacing w:val="-5"/>
                      </w:rPr>
                      <w:t>179</w:t>
                    </w:r>
                  </w:p>
                </w:txbxContent>
              </v:textbox>
              <w10:wrap type="none"/>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1232" behindDoc="1" locked="0" layoutInCell="1" allowOverlap="1" wp14:anchorId="39DFCFF7" wp14:editId="5A3A1A62">
              <wp:simplePos x="0" y="0"/>
              <wp:positionH relativeFrom="page">
                <wp:posOffset>2573654</wp:posOffset>
              </wp:positionH>
              <wp:positionV relativeFrom="page">
                <wp:posOffset>7673106</wp:posOffset>
              </wp:positionV>
              <wp:extent cx="254000" cy="1943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180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25248" type="#_x0000_t202" id="docshape183" filled="false" stroked="false">
              <v:textbox inset="0,0,0,0">
                <w:txbxContent>
                  <w:p>
                    <w:pPr>
                      <w:pStyle w:val="BodyText"/>
                      <w:spacing w:before="10"/>
                      <w:ind w:left="20"/>
                      <w:jc w:val="left"/>
                    </w:pPr>
                    <w:r>
                      <w:rPr>
                        <w:spacing w:val="-5"/>
                      </w:rPr>
                      <w:t>180</w:t>
                    </w:r>
                  </w:p>
                </w:txbxContent>
              </v:textbox>
              <w10:wrap type="none"/>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1744" behindDoc="1" locked="0" layoutInCell="1" allowOverlap="1" wp14:anchorId="5D53F825" wp14:editId="796381C6">
              <wp:simplePos x="0" y="0"/>
              <wp:positionH relativeFrom="page">
                <wp:posOffset>2753995</wp:posOffset>
              </wp:positionH>
              <wp:positionV relativeFrom="page">
                <wp:posOffset>7673106</wp:posOffset>
              </wp:positionV>
              <wp:extent cx="254000" cy="1943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181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24736" type="#_x0000_t202" id="docshape184" filled="false" stroked="false">
              <v:textbox inset="0,0,0,0">
                <w:txbxContent>
                  <w:p>
                    <w:pPr>
                      <w:pStyle w:val="BodyText"/>
                      <w:spacing w:before="10"/>
                      <w:ind w:left="20"/>
                      <w:jc w:val="left"/>
                    </w:pPr>
                    <w:r>
                      <w:rPr>
                        <w:spacing w:val="-5"/>
                      </w:rPr>
                      <w:t>181</w:t>
                    </w:r>
                  </w:p>
                </w:txbxContent>
              </v:textbox>
              <w10:wrap type="none"/>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2256" behindDoc="1" locked="0" layoutInCell="1" allowOverlap="1" wp14:anchorId="5EE5475B" wp14:editId="1CEF5A55">
              <wp:simplePos x="0" y="0"/>
              <wp:positionH relativeFrom="page">
                <wp:posOffset>2573654</wp:posOffset>
              </wp:positionH>
              <wp:positionV relativeFrom="page">
                <wp:posOffset>7673106</wp:posOffset>
              </wp:positionV>
              <wp:extent cx="254000" cy="1943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182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24224" type="#_x0000_t202" id="docshape185" filled="false" stroked="false">
              <v:textbox inset="0,0,0,0">
                <w:txbxContent>
                  <w:p>
                    <w:pPr>
                      <w:pStyle w:val="BodyText"/>
                      <w:spacing w:before="10"/>
                      <w:ind w:left="20"/>
                      <w:jc w:val="left"/>
                    </w:pPr>
                    <w:r>
                      <w:rPr>
                        <w:spacing w:val="-5"/>
                      </w:rPr>
                      <w:t>182</w:t>
                    </w:r>
                  </w:p>
                </w:txbxContent>
              </v:textbox>
              <w10:wrap type="none"/>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2768" behindDoc="1" locked="0" layoutInCell="1" allowOverlap="1" wp14:anchorId="103D7D02" wp14:editId="21F1818E">
              <wp:simplePos x="0" y="0"/>
              <wp:positionH relativeFrom="page">
                <wp:posOffset>2753995</wp:posOffset>
              </wp:positionH>
              <wp:positionV relativeFrom="page">
                <wp:posOffset>7673106</wp:posOffset>
              </wp:positionV>
              <wp:extent cx="254000" cy="19431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183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23712" type="#_x0000_t202" id="docshape186" filled="false" stroked="false">
              <v:textbox inset="0,0,0,0">
                <w:txbxContent>
                  <w:p>
                    <w:pPr>
                      <w:pStyle w:val="BodyText"/>
                      <w:spacing w:before="10"/>
                      <w:ind w:left="20"/>
                      <w:jc w:val="left"/>
                    </w:pPr>
                    <w:r>
                      <w:rPr>
                        <w:spacing w:val="-5"/>
                      </w:rPr>
                      <w:t>183</w:t>
                    </w:r>
                  </w:p>
                </w:txbxContent>
              </v:textbox>
              <w10:wrap type="none"/>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3280" behindDoc="1" locked="0" layoutInCell="1" allowOverlap="1" wp14:anchorId="4B17FA69" wp14:editId="71EE6642">
              <wp:simplePos x="0" y="0"/>
              <wp:positionH relativeFrom="page">
                <wp:posOffset>2573654</wp:posOffset>
              </wp:positionH>
              <wp:positionV relativeFrom="page">
                <wp:posOffset>7673106</wp:posOffset>
              </wp:positionV>
              <wp:extent cx="254000" cy="1943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184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23200" type="#_x0000_t202" id="docshape187" filled="false" stroked="false">
              <v:textbox inset="0,0,0,0">
                <w:txbxContent>
                  <w:p>
                    <w:pPr>
                      <w:pStyle w:val="BodyText"/>
                      <w:spacing w:before="10"/>
                      <w:ind w:left="20"/>
                      <w:jc w:val="left"/>
                    </w:pPr>
                    <w:r>
                      <w:rPr>
                        <w:spacing w:val="-5"/>
                      </w:rPr>
                      <w:t>184</w:t>
                    </w:r>
                  </w:p>
                </w:txbxContent>
              </v:textbox>
              <w10:wrap type="non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6240" behindDoc="1" locked="0" layoutInCell="1" allowOverlap="1" wp14:anchorId="59D7D8F6" wp14:editId="48AB35CD">
              <wp:simplePos x="0" y="0"/>
              <wp:positionH relativeFrom="page">
                <wp:posOffset>2611754</wp:posOffset>
              </wp:positionH>
              <wp:positionV relativeFrom="page">
                <wp:posOffset>7673106</wp:posOffset>
              </wp:positionV>
              <wp:extent cx="177800" cy="194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14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210240" type="#_x0000_t202" id="docshape17" filled="false" stroked="false">
              <v:textbox inset="0,0,0,0">
                <w:txbxContent>
                  <w:p>
                    <w:pPr>
                      <w:pStyle w:val="BodyText"/>
                      <w:spacing w:before="10"/>
                      <w:ind w:left="20"/>
                      <w:jc w:val="left"/>
                    </w:pPr>
                    <w:r>
                      <w:rPr>
                        <w:spacing w:val="-5"/>
                      </w:rPr>
                      <w:t>14</w:t>
                    </w:r>
                  </w:p>
                </w:txbxContent>
              </v:textbox>
              <w10:wrap type="none"/>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3792" behindDoc="1" locked="0" layoutInCell="1" allowOverlap="1" wp14:anchorId="3EDA0525" wp14:editId="4D043A1A">
              <wp:simplePos x="0" y="0"/>
              <wp:positionH relativeFrom="page">
                <wp:posOffset>2753995</wp:posOffset>
              </wp:positionH>
              <wp:positionV relativeFrom="page">
                <wp:posOffset>7673106</wp:posOffset>
              </wp:positionV>
              <wp:extent cx="254000" cy="19431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185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22688" type="#_x0000_t202" id="docshape188" filled="false" stroked="false">
              <v:textbox inset="0,0,0,0">
                <w:txbxContent>
                  <w:p>
                    <w:pPr>
                      <w:pStyle w:val="BodyText"/>
                      <w:spacing w:before="10"/>
                      <w:ind w:left="20"/>
                      <w:jc w:val="left"/>
                    </w:pPr>
                    <w:r>
                      <w:rPr>
                        <w:spacing w:val="-5"/>
                      </w:rPr>
                      <w:t>185</w:t>
                    </w:r>
                  </w:p>
                </w:txbxContent>
              </v:textbox>
              <w10:wrap type="none"/>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4304" behindDoc="1" locked="0" layoutInCell="1" allowOverlap="1" wp14:anchorId="74DEA1AE" wp14:editId="1BED76F1">
              <wp:simplePos x="0" y="0"/>
              <wp:positionH relativeFrom="page">
                <wp:posOffset>2573654</wp:posOffset>
              </wp:positionH>
              <wp:positionV relativeFrom="page">
                <wp:posOffset>7673106</wp:posOffset>
              </wp:positionV>
              <wp:extent cx="254000" cy="19431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186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22176" type="#_x0000_t202" id="docshape189" filled="false" stroked="false">
              <v:textbox inset="0,0,0,0">
                <w:txbxContent>
                  <w:p>
                    <w:pPr>
                      <w:pStyle w:val="BodyText"/>
                      <w:spacing w:before="10"/>
                      <w:ind w:left="20"/>
                      <w:jc w:val="left"/>
                    </w:pPr>
                    <w:r>
                      <w:rPr>
                        <w:spacing w:val="-5"/>
                      </w:rPr>
                      <w:t>186</w:t>
                    </w:r>
                  </w:p>
                </w:txbxContent>
              </v:textbox>
              <w10:wrap type="none"/>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4816" behindDoc="1" locked="0" layoutInCell="1" allowOverlap="1" wp14:anchorId="7C007BA7" wp14:editId="3994A889">
              <wp:simplePos x="0" y="0"/>
              <wp:positionH relativeFrom="page">
                <wp:posOffset>2753995</wp:posOffset>
              </wp:positionH>
              <wp:positionV relativeFrom="page">
                <wp:posOffset>7673106</wp:posOffset>
              </wp:positionV>
              <wp:extent cx="254000" cy="19431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187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21664" type="#_x0000_t202" id="docshape190" filled="false" stroked="false">
              <v:textbox inset="0,0,0,0">
                <w:txbxContent>
                  <w:p>
                    <w:pPr>
                      <w:pStyle w:val="BodyText"/>
                      <w:spacing w:before="10"/>
                      <w:ind w:left="20"/>
                      <w:jc w:val="left"/>
                    </w:pPr>
                    <w:r>
                      <w:rPr>
                        <w:spacing w:val="-5"/>
                      </w:rPr>
                      <w:t>187</w:t>
                    </w:r>
                  </w:p>
                </w:txbxContent>
              </v:textbox>
              <w10:wrap type="none"/>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5328" behindDoc="1" locked="0" layoutInCell="1" allowOverlap="1" wp14:anchorId="236193F1" wp14:editId="7175510D">
              <wp:simplePos x="0" y="0"/>
              <wp:positionH relativeFrom="page">
                <wp:posOffset>2573654</wp:posOffset>
              </wp:positionH>
              <wp:positionV relativeFrom="page">
                <wp:posOffset>7673106</wp:posOffset>
              </wp:positionV>
              <wp:extent cx="254000" cy="1943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188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21152" type="#_x0000_t202" id="docshape191" filled="false" stroked="false">
              <v:textbox inset="0,0,0,0">
                <w:txbxContent>
                  <w:p>
                    <w:pPr>
                      <w:pStyle w:val="BodyText"/>
                      <w:spacing w:before="10"/>
                      <w:ind w:left="20"/>
                      <w:jc w:val="left"/>
                    </w:pPr>
                    <w:r>
                      <w:rPr>
                        <w:spacing w:val="-5"/>
                      </w:rPr>
                      <w:t>188</w:t>
                    </w:r>
                  </w:p>
                </w:txbxContent>
              </v:textbox>
              <w10:wrap type="none"/>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5840" behindDoc="1" locked="0" layoutInCell="1" allowOverlap="1" wp14:anchorId="281A597C" wp14:editId="15E7C503">
              <wp:simplePos x="0" y="0"/>
              <wp:positionH relativeFrom="page">
                <wp:posOffset>2753995</wp:posOffset>
              </wp:positionH>
              <wp:positionV relativeFrom="page">
                <wp:posOffset>7673106</wp:posOffset>
              </wp:positionV>
              <wp:extent cx="25400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189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20640" type="#_x0000_t202" id="docshape192" filled="false" stroked="false">
              <v:textbox inset="0,0,0,0">
                <w:txbxContent>
                  <w:p>
                    <w:pPr>
                      <w:pStyle w:val="BodyText"/>
                      <w:spacing w:before="10"/>
                      <w:ind w:left="20"/>
                      <w:jc w:val="left"/>
                    </w:pPr>
                    <w:r>
                      <w:rPr>
                        <w:spacing w:val="-5"/>
                      </w:rPr>
                      <w:t>189</w:t>
                    </w:r>
                  </w:p>
                </w:txbxContent>
              </v:textbox>
              <w10:wrap type="none"/>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6352" behindDoc="1" locked="0" layoutInCell="1" allowOverlap="1" wp14:anchorId="767C9D84" wp14:editId="25B3BCED">
              <wp:simplePos x="0" y="0"/>
              <wp:positionH relativeFrom="page">
                <wp:posOffset>2573654</wp:posOffset>
              </wp:positionH>
              <wp:positionV relativeFrom="page">
                <wp:posOffset>7673106</wp:posOffset>
              </wp:positionV>
              <wp:extent cx="254000" cy="1943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190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20128" type="#_x0000_t202" id="docshape193" filled="false" stroked="false">
              <v:textbox inset="0,0,0,0">
                <w:txbxContent>
                  <w:p>
                    <w:pPr>
                      <w:pStyle w:val="BodyText"/>
                      <w:spacing w:before="10"/>
                      <w:ind w:left="20"/>
                      <w:jc w:val="left"/>
                    </w:pPr>
                    <w:r>
                      <w:rPr>
                        <w:spacing w:val="-5"/>
                      </w:rPr>
                      <w:t>190</w:t>
                    </w:r>
                  </w:p>
                </w:txbxContent>
              </v:textbox>
              <w10:wrap type="none"/>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6864" behindDoc="1" locked="0" layoutInCell="1" allowOverlap="1" wp14:anchorId="64615283" wp14:editId="04A762F4">
              <wp:simplePos x="0" y="0"/>
              <wp:positionH relativeFrom="page">
                <wp:posOffset>2753995</wp:posOffset>
              </wp:positionH>
              <wp:positionV relativeFrom="page">
                <wp:posOffset>7673106</wp:posOffset>
              </wp:positionV>
              <wp:extent cx="254000" cy="19431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191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19616" type="#_x0000_t202" id="docshape194" filled="false" stroked="false">
              <v:textbox inset="0,0,0,0">
                <w:txbxContent>
                  <w:p>
                    <w:pPr>
                      <w:pStyle w:val="BodyText"/>
                      <w:spacing w:before="10"/>
                      <w:ind w:left="20"/>
                      <w:jc w:val="left"/>
                    </w:pPr>
                    <w:r>
                      <w:rPr>
                        <w:spacing w:val="-5"/>
                      </w:rPr>
                      <w:t>191</w:t>
                    </w:r>
                  </w:p>
                </w:txbxContent>
              </v:textbox>
              <w10:wrap type="none"/>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7376" behindDoc="1" locked="0" layoutInCell="1" allowOverlap="1" wp14:anchorId="3C7D2B60" wp14:editId="28F5CD41">
              <wp:simplePos x="0" y="0"/>
              <wp:positionH relativeFrom="page">
                <wp:posOffset>2573654</wp:posOffset>
              </wp:positionH>
              <wp:positionV relativeFrom="page">
                <wp:posOffset>7673106</wp:posOffset>
              </wp:positionV>
              <wp:extent cx="254000" cy="1943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192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19104" type="#_x0000_t202" id="docshape195" filled="false" stroked="false">
              <v:textbox inset="0,0,0,0">
                <w:txbxContent>
                  <w:p>
                    <w:pPr>
                      <w:pStyle w:val="BodyText"/>
                      <w:spacing w:before="10"/>
                      <w:ind w:left="20"/>
                      <w:jc w:val="left"/>
                    </w:pPr>
                    <w:r>
                      <w:rPr>
                        <w:spacing w:val="-5"/>
                      </w:rPr>
                      <w:t>192</w:t>
                    </w:r>
                  </w:p>
                </w:txbxContent>
              </v:textbox>
              <w10:wrap type="none"/>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7888" behindDoc="1" locked="0" layoutInCell="1" allowOverlap="1" wp14:anchorId="04550CF2" wp14:editId="4DDE5D94">
              <wp:simplePos x="0" y="0"/>
              <wp:positionH relativeFrom="page">
                <wp:posOffset>2753995</wp:posOffset>
              </wp:positionH>
              <wp:positionV relativeFrom="page">
                <wp:posOffset>7673106</wp:posOffset>
              </wp:positionV>
              <wp:extent cx="254000" cy="1943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193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18592" type="#_x0000_t202" id="docshape196" filled="false" stroked="false">
              <v:textbox inset="0,0,0,0">
                <w:txbxContent>
                  <w:p>
                    <w:pPr>
                      <w:pStyle w:val="BodyText"/>
                      <w:spacing w:before="10"/>
                      <w:ind w:left="20"/>
                      <w:jc w:val="left"/>
                    </w:pPr>
                    <w:r>
                      <w:rPr>
                        <w:spacing w:val="-5"/>
                      </w:rPr>
                      <w:t>193</w:t>
                    </w:r>
                  </w:p>
                </w:txbxContent>
              </v:textbox>
              <w10:wrap type="none"/>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8400" behindDoc="1" locked="0" layoutInCell="1" allowOverlap="1" wp14:anchorId="26410D3D" wp14:editId="28A5938F">
              <wp:simplePos x="0" y="0"/>
              <wp:positionH relativeFrom="page">
                <wp:posOffset>2573654</wp:posOffset>
              </wp:positionH>
              <wp:positionV relativeFrom="page">
                <wp:posOffset>7673106</wp:posOffset>
              </wp:positionV>
              <wp:extent cx="254000" cy="19431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194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18080" type="#_x0000_t202" id="docshape197" filled="false" stroked="false">
              <v:textbox inset="0,0,0,0">
                <w:txbxContent>
                  <w:p>
                    <w:pPr>
                      <w:pStyle w:val="BodyText"/>
                      <w:spacing w:before="10"/>
                      <w:ind w:left="20"/>
                      <w:jc w:val="left"/>
                    </w:pPr>
                    <w:r>
                      <w:rPr>
                        <w:spacing w:val="-5"/>
                      </w:rPr>
                      <w:t>194</w:t>
                    </w:r>
                  </w:p>
                </w:txbxContent>
              </v:textbox>
              <w10:wrap type="non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6752" behindDoc="1" locked="0" layoutInCell="1" allowOverlap="1" wp14:anchorId="4236CBA7" wp14:editId="4B2F9611">
              <wp:simplePos x="0" y="0"/>
              <wp:positionH relativeFrom="page">
                <wp:posOffset>2792095</wp:posOffset>
              </wp:positionH>
              <wp:positionV relativeFrom="page">
                <wp:posOffset>7673106</wp:posOffset>
              </wp:positionV>
              <wp:extent cx="1778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209728" type="#_x0000_t202" id="docshape18" filled="false" stroked="false">
              <v:textbox inset="0,0,0,0">
                <w:txbxContent>
                  <w:p>
                    <w:pPr>
                      <w:pStyle w:val="BodyText"/>
                      <w:spacing w:before="10"/>
                      <w:ind w:left="20"/>
                      <w:jc w:val="left"/>
                    </w:pPr>
                    <w:r>
                      <w:rPr>
                        <w:spacing w:val="-5"/>
                      </w:rPr>
                      <w:t>15</w:t>
                    </w:r>
                  </w:p>
                </w:txbxContent>
              </v:textbox>
              <w10:wrap type="none"/>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8912" behindDoc="1" locked="0" layoutInCell="1" allowOverlap="1" wp14:anchorId="7DB74FF8" wp14:editId="7C83D739">
              <wp:simplePos x="0" y="0"/>
              <wp:positionH relativeFrom="page">
                <wp:posOffset>2753995</wp:posOffset>
              </wp:positionH>
              <wp:positionV relativeFrom="page">
                <wp:posOffset>7673106</wp:posOffset>
              </wp:positionV>
              <wp:extent cx="254000" cy="19431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195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17568" type="#_x0000_t202" id="docshape198" filled="false" stroked="false">
              <v:textbox inset="0,0,0,0">
                <w:txbxContent>
                  <w:p>
                    <w:pPr>
                      <w:pStyle w:val="BodyText"/>
                      <w:spacing w:before="10"/>
                      <w:ind w:left="20"/>
                      <w:jc w:val="left"/>
                    </w:pPr>
                    <w:r>
                      <w:rPr>
                        <w:spacing w:val="-5"/>
                      </w:rPr>
                      <w:t>195</w:t>
                    </w:r>
                  </w:p>
                </w:txbxContent>
              </v:textbox>
              <w10:wrap type="none"/>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9424" behindDoc="1" locked="0" layoutInCell="1" allowOverlap="1" wp14:anchorId="506848CC" wp14:editId="4BBD8842">
              <wp:simplePos x="0" y="0"/>
              <wp:positionH relativeFrom="page">
                <wp:posOffset>2573654</wp:posOffset>
              </wp:positionH>
              <wp:positionV relativeFrom="page">
                <wp:posOffset>7673106</wp:posOffset>
              </wp:positionV>
              <wp:extent cx="254000" cy="1943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196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17056" type="#_x0000_t202" id="docshape199" filled="false" stroked="false">
              <v:textbox inset="0,0,0,0">
                <w:txbxContent>
                  <w:p>
                    <w:pPr>
                      <w:pStyle w:val="BodyText"/>
                      <w:spacing w:before="10"/>
                      <w:ind w:left="20"/>
                      <w:jc w:val="left"/>
                    </w:pPr>
                    <w:r>
                      <w:rPr>
                        <w:spacing w:val="-5"/>
                      </w:rPr>
                      <w:t>196</w:t>
                    </w:r>
                  </w:p>
                </w:txbxContent>
              </v:textbox>
              <w10:wrap type="none"/>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99936" behindDoc="1" locked="0" layoutInCell="1" allowOverlap="1" wp14:anchorId="555B06CA" wp14:editId="20205E28">
              <wp:simplePos x="0" y="0"/>
              <wp:positionH relativeFrom="page">
                <wp:posOffset>2753995</wp:posOffset>
              </wp:positionH>
              <wp:positionV relativeFrom="page">
                <wp:posOffset>7673106</wp:posOffset>
              </wp:positionV>
              <wp:extent cx="254000" cy="19431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197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16544" type="#_x0000_t202" id="docshape200" filled="false" stroked="false">
              <v:textbox inset="0,0,0,0">
                <w:txbxContent>
                  <w:p>
                    <w:pPr>
                      <w:pStyle w:val="BodyText"/>
                      <w:spacing w:before="10"/>
                      <w:ind w:left="20"/>
                      <w:jc w:val="left"/>
                    </w:pPr>
                    <w:r>
                      <w:rPr>
                        <w:spacing w:val="-5"/>
                      </w:rPr>
                      <w:t>197</w:t>
                    </w:r>
                  </w:p>
                </w:txbxContent>
              </v:textbox>
              <w10:wrap type="none"/>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0448" behindDoc="1" locked="0" layoutInCell="1" allowOverlap="1" wp14:anchorId="25EC68D2" wp14:editId="797E0B4A">
              <wp:simplePos x="0" y="0"/>
              <wp:positionH relativeFrom="page">
                <wp:posOffset>2573654</wp:posOffset>
              </wp:positionH>
              <wp:positionV relativeFrom="page">
                <wp:posOffset>7673106</wp:posOffset>
              </wp:positionV>
              <wp:extent cx="254000" cy="19431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198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16032" type="#_x0000_t202" id="docshape201" filled="false" stroked="false">
              <v:textbox inset="0,0,0,0">
                <w:txbxContent>
                  <w:p>
                    <w:pPr>
                      <w:pStyle w:val="BodyText"/>
                      <w:spacing w:before="10"/>
                      <w:ind w:left="20"/>
                      <w:jc w:val="left"/>
                    </w:pPr>
                    <w:r>
                      <w:rPr>
                        <w:spacing w:val="-5"/>
                      </w:rPr>
                      <w:t>198</w:t>
                    </w:r>
                  </w:p>
                </w:txbxContent>
              </v:textbox>
              <w10:wrap type="none"/>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0960" behindDoc="1" locked="0" layoutInCell="1" allowOverlap="1" wp14:anchorId="781A2B13" wp14:editId="1EF37E1A">
              <wp:simplePos x="0" y="0"/>
              <wp:positionH relativeFrom="page">
                <wp:posOffset>2753995</wp:posOffset>
              </wp:positionH>
              <wp:positionV relativeFrom="page">
                <wp:posOffset>7673106</wp:posOffset>
              </wp:positionV>
              <wp:extent cx="254000" cy="19431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199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15520" type="#_x0000_t202" id="docshape202" filled="false" stroked="false">
              <v:textbox inset="0,0,0,0">
                <w:txbxContent>
                  <w:p>
                    <w:pPr>
                      <w:pStyle w:val="BodyText"/>
                      <w:spacing w:before="10"/>
                      <w:ind w:left="20"/>
                      <w:jc w:val="left"/>
                    </w:pPr>
                    <w:r>
                      <w:rPr>
                        <w:spacing w:val="-5"/>
                      </w:rPr>
                      <w:t>199</w:t>
                    </w:r>
                  </w:p>
                </w:txbxContent>
              </v:textbox>
              <w10:wrap type="none"/>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1472" behindDoc="1" locked="0" layoutInCell="1" allowOverlap="1" wp14:anchorId="3BA4E5E1" wp14:editId="4013BB29">
              <wp:simplePos x="0" y="0"/>
              <wp:positionH relativeFrom="page">
                <wp:posOffset>2573654</wp:posOffset>
              </wp:positionH>
              <wp:positionV relativeFrom="page">
                <wp:posOffset>7673106</wp:posOffset>
              </wp:positionV>
              <wp:extent cx="254000" cy="19431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15008" type="#_x0000_t202" id="docshape203" filled="false" stroked="false">
              <v:textbox inset="0,0,0,0">
                <w:txbxContent>
                  <w:p>
                    <w:pPr>
                      <w:pStyle w:val="BodyText"/>
                      <w:spacing w:before="10"/>
                      <w:ind w:left="20"/>
                      <w:jc w:val="left"/>
                    </w:pPr>
                    <w:r>
                      <w:rPr>
                        <w:spacing w:val="-5"/>
                      </w:rPr>
                      <w:t>200</w:t>
                    </w:r>
                  </w:p>
                </w:txbxContent>
              </v:textbox>
              <w10:wrap type="none"/>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1984" behindDoc="1" locked="0" layoutInCell="1" allowOverlap="1" wp14:anchorId="14A823E1" wp14:editId="117529EF">
              <wp:simplePos x="0" y="0"/>
              <wp:positionH relativeFrom="page">
                <wp:posOffset>2753995</wp:posOffset>
              </wp:positionH>
              <wp:positionV relativeFrom="page">
                <wp:posOffset>7673106</wp:posOffset>
              </wp:positionV>
              <wp:extent cx="254000" cy="19431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201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14496" type="#_x0000_t202" id="docshape204" filled="false" stroked="false">
              <v:textbox inset="0,0,0,0">
                <w:txbxContent>
                  <w:p>
                    <w:pPr>
                      <w:pStyle w:val="BodyText"/>
                      <w:spacing w:before="10"/>
                      <w:ind w:left="20"/>
                      <w:jc w:val="left"/>
                    </w:pPr>
                    <w:r>
                      <w:rPr>
                        <w:spacing w:val="-5"/>
                      </w:rPr>
                      <w:t>201</w:t>
                    </w:r>
                  </w:p>
                </w:txbxContent>
              </v:textbox>
              <w10:wrap type="none"/>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2496" behindDoc="1" locked="0" layoutInCell="1" allowOverlap="1" wp14:anchorId="178E182F" wp14:editId="41428EE7">
              <wp:simplePos x="0" y="0"/>
              <wp:positionH relativeFrom="page">
                <wp:posOffset>2573654</wp:posOffset>
              </wp:positionH>
              <wp:positionV relativeFrom="page">
                <wp:posOffset>7673106</wp:posOffset>
              </wp:positionV>
              <wp:extent cx="254000" cy="1943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202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13984" type="#_x0000_t202" id="docshape205" filled="false" stroked="false">
              <v:textbox inset="0,0,0,0">
                <w:txbxContent>
                  <w:p>
                    <w:pPr>
                      <w:pStyle w:val="BodyText"/>
                      <w:spacing w:before="10"/>
                      <w:ind w:left="20"/>
                      <w:jc w:val="left"/>
                    </w:pPr>
                    <w:r>
                      <w:rPr>
                        <w:spacing w:val="-5"/>
                      </w:rPr>
                      <w:t>202</w:t>
                    </w:r>
                  </w:p>
                </w:txbxContent>
              </v:textbox>
              <w10:wrap type="none"/>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3008" behindDoc="1" locked="0" layoutInCell="1" allowOverlap="1" wp14:anchorId="2A55C0AB" wp14:editId="36CD18FE">
              <wp:simplePos x="0" y="0"/>
              <wp:positionH relativeFrom="page">
                <wp:posOffset>2753995</wp:posOffset>
              </wp:positionH>
              <wp:positionV relativeFrom="page">
                <wp:posOffset>7673106</wp:posOffset>
              </wp:positionV>
              <wp:extent cx="254000" cy="19431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203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13472" type="#_x0000_t202" id="docshape206" filled="false" stroked="false">
              <v:textbox inset="0,0,0,0">
                <w:txbxContent>
                  <w:p>
                    <w:pPr>
                      <w:pStyle w:val="BodyText"/>
                      <w:spacing w:before="10"/>
                      <w:ind w:left="20"/>
                      <w:jc w:val="left"/>
                    </w:pPr>
                    <w:r>
                      <w:rPr>
                        <w:spacing w:val="-5"/>
                      </w:rPr>
                      <w:t>203</w:t>
                    </w:r>
                  </w:p>
                </w:txbxContent>
              </v:textbox>
              <w10:wrap type="none"/>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3520" behindDoc="1" locked="0" layoutInCell="1" allowOverlap="1" wp14:anchorId="53B344F4" wp14:editId="1F69381C">
              <wp:simplePos x="0" y="0"/>
              <wp:positionH relativeFrom="page">
                <wp:posOffset>2573654</wp:posOffset>
              </wp:positionH>
              <wp:positionV relativeFrom="page">
                <wp:posOffset>7673106</wp:posOffset>
              </wp:positionV>
              <wp:extent cx="254000" cy="19431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204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12960" type="#_x0000_t202" id="docshape207" filled="false" stroked="false">
              <v:textbox inset="0,0,0,0">
                <w:txbxContent>
                  <w:p>
                    <w:pPr>
                      <w:pStyle w:val="BodyText"/>
                      <w:spacing w:before="10"/>
                      <w:ind w:left="20"/>
                      <w:jc w:val="left"/>
                    </w:pPr>
                    <w:r>
                      <w:rPr>
                        <w:spacing w:val="-5"/>
                      </w:rPr>
                      <w:t>204</w:t>
                    </w:r>
                  </w:p>
                </w:txbxContent>
              </v:textbox>
              <w10:wrap type="non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7264" behindDoc="1" locked="0" layoutInCell="1" allowOverlap="1" wp14:anchorId="1B5A811F" wp14:editId="7A18476B">
              <wp:simplePos x="0" y="0"/>
              <wp:positionH relativeFrom="page">
                <wp:posOffset>2611754</wp:posOffset>
              </wp:positionH>
              <wp:positionV relativeFrom="page">
                <wp:posOffset>7673106</wp:posOffset>
              </wp:positionV>
              <wp:extent cx="17780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16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209216" type="#_x0000_t202" id="docshape19" filled="false" stroked="false">
              <v:textbox inset="0,0,0,0">
                <w:txbxContent>
                  <w:p>
                    <w:pPr>
                      <w:pStyle w:val="BodyText"/>
                      <w:spacing w:before="10"/>
                      <w:ind w:left="20"/>
                      <w:jc w:val="left"/>
                    </w:pPr>
                    <w:r>
                      <w:rPr>
                        <w:spacing w:val="-5"/>
                      </w:rPr>
                      <w:t>16</w:t>
                    </w:r>
                  </w:p>
                </w:txbxContent>
              </v:textbox>
              <w10:wrap type="none"/>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4032" behindDoc="1" locked="0" layoutInCell="1" allowOverlap="1" wp14:anchorId="79BDB0FC" wp14:editId="7D3BA908">
              <wp:simplePos x="0" y="0"/>
              <wp:positionH relativeFrom="page">
                <wp:posOffset>2753995</wp:posOffset>
              </wp:positionH>
              <wp:positionV relativeFrom="page">
                <wp:posOffset>7673106</wp:posOffset>
              </wp:positionV>
              <wp:extent cx="254000" cy="19431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205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12448" type="#_x0000_t202" id="docshape208" filled="false" stroked="false">
              <v:textbox inset="0,0,0,0">
                <w:txbxContent>
                  <w:p>
                    <w:pPr>
                      <w:pStyle w:val="BodyText"/>
                      <w:spacing w:before="10"/>
                      <w:ind w:left="20"/>
                      <w:jc w:val="left"/>
                    </w:pPr>
                    <w:r>
                      <w:rPr>
                        <w:spacing w:val="-5"/>
                      </w:rPr>
                      <w:t>205</w:t>
                    </w:r>
                  </w:p>
                </w:txbxContent>
              </v:textbox>
              <w10:wrap type="none"/>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4544" behindDoc="1" locked="0" layoutInCell="1" allowOverlap="1" wp14:anchorId="4A8A2592" wp14:editId="30D024D6">
              <wp:simplePos x="0" y="0"/>
              <wp:positionH relativeFrom="page">
                <wp:posOffset>2573654</wp:posOffset>
              </wp:positionH>
              <wp:positionV relativeFrom="page">
                <wp:posOffset>7673106</wp:posOffset>
              </wp:positionV>
              <wp:extent cx="254000" cy="19431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206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11936" type="#_x0000_t202" id="docshape209" filled="false" stroked="false">
              <v:textbox inset="0,0,0,0">
                <w:txbxContent>
                  <w:p>
                    <w:pPr>
                      <w:pStyle w:val="BodyText"/>
                      <w:spacing w:before="10"/>
                      <w:ind w:left="20"/>
                      <w:jc w:val="left"/>
                    </w:pPr>
                    <w:r>
                      <w:rPr>
                        <w:spacing w:val="-5"/>
                      </w:rPr>
                      <w:t>206</w:t>
                    </w:r>
                  </w:p>
                </w:txbxContent>
              </v:textbox>
              <w10:wrap type="none"/>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5056" behindDoc="1" locked="0" layoutInCell="1" allowOverlap="1" wp14:anchorId="52924982" wp14:editId="511AD6EB">
              <wp:simplePos x="0" y="0"/>
              <wp:positionH relativeFrom="page">
                <wp:posOffset>2753995</wp:posOffset>
              </wp:positionH>
              <wp:positionV relativeFrom="page">
                <wp:posOffset>7673106</wp:posOffset>
              </wp:positionV>
              <wp:extent cx="254000" cy="19431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207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11424" type="#_x0000_t202" id="docshape210" filled="false" stroked="false">
              <v:textbox inset="0,0,0,0">
                <w:txbxContent>
                  <w:p>
                    <w:pPr>
                      <w:pStyle w:val="BodyText"/>
                      <w:spacing w:before="10"/>
                      <w:ind w:left="20"/>
                      <w:jc w:val="left"/>
                    </w:pPr>
                    <w:r>
                      <w:rPr>
                        <w:spacing w:val="-5"/>
                      </w:rPr>
                      <w:t>207</w:t>
                    </w:r>
                  </w:p>
                </w:txbxContent>
              </v:textbox>
              <w10:wrap type="none"/>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5568" behindDoc="1" locked="0" layoutInCell="1" allowOverlap="1" wp14:anchorId="77978D9B" wp14:editId="0C205B03">
              <wp:simplePos x="0" y="0"/>
              <wp:positionH relativeFrom="page">
                <wp:posOffset>2573654</wp:posOffset>
              </wp:positionH>
              <wp:positionV relativeFrom="page">
                <wp:posOffset>7673106</wp:posOffset>
              </wp:positionV>
              <wp:extent cx="254000" cy="19431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208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10912" type="#_x0000_t202" id="docshape211" filled="false" stroked="false">
              <v:textbox inset="0,0,0,0">
                <w:txbxContent>
                  <w:p>
                    <w:pPr>
                      <w:pStyle w:val="BodyText"/>
                      <w:spacing w:before="10"/>
                      <w:ind w:left="20"/>
                      <w:jc w:val="left"/>
                    </w:pPr>
                    <w:r>
                      <w:rPr>
                        <w:spacing w:val="-5"/>
                      </w:rPr>
                      <w:t>208</w:t>
                    </w:r>
                  </w:p>
                </w:txbxContent>
              </v:textbox>
              <w10:wrap type="none"/>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6080" behindDoc="1" locked="0" layoutInCell="1" allowOverlap="1" wp14:anchorId="05976F8B" wp14:editId="1D9ECBC4">
              <wp:simplePos x="0" y="0"/>
              <wp:positionH relativeFrom="page">
                <wp:posOffset>2753995</wp:posOffset>
              </wp:positionH>
              <wp:positionV relativeFrom="page">
                <wp:posOffset>7673106</wp:posOffset>
              </wp:positionV>
              <wp:extent cx="254000" cy="19431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209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10400" type="#_x0000_t202" id="docshape212" filled="false" stroked="false">
              <v:textbox inset="0,0,0,0">
                <w:txbxContent>
                  <w:p>
                    <w:pPr>
                      <w:pStyle w:val="BodyText"/>
                      <w:spacing w:before="10"/>
                      <w:ind w:left="20"/>
                      <w:jc w:val="left"/>
                    </w:pPr>
                    <w:r>
                      <w:rPr>
                        <w:spacing w:val="-5"/>
                      </w:rPr>
                      <w:t>209</w:t>
                    </w:r>
                  </w:p>
                </w:txbxContent>
              </v:textbox>
              <w10:wrap type="none"/>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6592" behindDoc="1" locked="0" layoutInCell="1" allowOverlap="1" wp14:anchorId="4FE53B90" wp14:editId="282AF488">
              <wp:simplePos x="0" y="0"/>
              <wp:positionH relativeFrom="page">
                <wp:posOffset>2573654</wp:posOffset>
              </wp:positionH>
              <wp:positionV relativeFrom="page">
                <wp:posOffset>7673106</wp:posOffset>
              </wp:positionV>
              <wp:extent cx="254000" cy="19431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210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09888" type="#_x0000_t202" id="docshape213" filled="false" stroked="false">
              <v:textbox inset="0,0,0,0">
                <w:txbxContent>
                  <w:p>
                    <w:pPr>
                      <w:pStyle w:val="BodyText"/>
                      <w:spacing w:before="10"/>
                      <w:ind w:left="20"/>
                      <w:jc w:val="left"/>
                    </w:pPr>
                    <w:r>
                      <w:rPr>
                        <w:spacing w:val="-5"/>
                      </w:rPr>
                      <w:t>210</w:t>
                    </w:r>
                  </w:p>
                </w:txbxContent>
              </v:textbox>
              <w10:wrap type="none"/>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7104" behindDoc="1" locked="0" layoutInCell="1" allowOverlap="1" wp14:anchorId="002CCEF5" wp14:editId="520C317E">
              <wp:simplePos x="0" y="0"/>
              <wp:positionH relativeFrom="page">
                <wp:posOffset>2756535</wp:posOffset>
              </wp:positionH>
              <wp:positionV relativeFrom="page">
                <wp:posOffset>7673106</wp:posOffset>
              </wp:positionV>
              <wp:extent cx="249554" cy="1943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4310"/>
                      </a:xfrm>
                      <a:prstGeom prst="rect">
                        <a:avLst/>
                      </a:prstGeom>
                    </wps:spPr>
                    <wps:txbx>
                      <w:txbxContent>
                        <w:p w:rsidR="0074302A" w:rsidRDefault="0074302A">
                          <w:pPr>
                            <w:pStyle w:val="BodyText"/>
                            <w:spacing w:before="10"/>
                            <w:ind w:left="20"/>
                            <w:jc w:val="left"/>
                          </w:pPr>
                          <w:r>
                            <w:rPr>
                              <w:spacing w:val="-5"/>
                            </w:rPr>
                            <w:t>211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050003pt;margin-top:604.181641pt;width:19.650pt;height:15.3pt;mso-position-horizontal-relative:page;mso-position-vertical-relative:page;z-index:-19109376" type="#_x0000_t202" id="docshape214" filled="false" stroked="false">
              <v:textbox inset="0,0,0,0">
                <w:txbxContent>
                  <w:p>
                    <w:pPr>
                      <w:pStyle w:val="BodyText"/>
                      <w:spacing w:before="10"/>
                      <w:ind w:left="20"/>
                      <w:jc w:val="left"/>
                    </w:pPr>
                    <w:r>
                      <w:rPr>
                        <w:spacing w:val="-5"/>
                      </w:rPr>
                      <w:t>211</w:t>
                    </w:r>
                  </w:p>
                </w:txbxContent>
              </v:textbox>
              <w10:wrap type="none"/>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7616" behindDoc="1" locked="0" layoutInCell="1" allowOverlap="1" wp14:anchorId="1D90B3B8" wp14:editId="534B49E0">
              <wp:simplePos x="0" y="0"/>
              <wp:positionH relativeFrom="page">
                <wp:posOffset>2573654</wp:posOffset>
              </wp:positionH>
              <wp:positionV relativeFrom="page">
                <wp:posOffset>7673106</wp:posOffset>
              </wp:positionV>
              <wp:extent cx="254000" cy="19431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212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08864" type="#_x0000_t202" id="docshape215" filled="false" stroked="false">
              <v:textbox inset="0,0,0,0">
                <w:txbxContent>
                  <w:p>
                    <w:pPr>
                      <w:pStyle w:val="BodyText"/>
                      <w:spacing w:before="10"/>
                      <w:ind w:left="20"/>
                      <w:jc w:val="left"/>
                    </w:pPr>
                    <w:r>
                      <w:rPr>
                        <w:spacing w:val="-5"/>
                      </w:rPr>
                      <w:t>212</w:t>
                    </w:r>
                  </w:p>
                </w:txbxContent>
              </v:textbox>
              <w10:wrap type="none"/>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8128" behindDoc="1" locked="0" layoutInCell="1" allowOverlap="1" wp14:anchorId="307D8144" wp14:editId="59D4D1D0">
              <wp:simplePos x="0" y="0"/>
              <wp:positionH relativeFrom="page">
                <wp:posOffset>2753995</wp:posOffset>
              </wp:positionH>
              <wp:positionV relativeFrom="page">
                <wp:posOffset>7673106</wp:posOffset>
              </wp:positionV>
              <wp:extent cx="254000" cy="19431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213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08352" type="#_x0000_t202" id="docshape216" filled="false" stroked="false">
              <v:textbox inset="0,0,0,0">
                <w:txbxContent>
                  <w:p>
                    <w:pPr>
                      <w:pStyle w:val="BodyText"/>
                      <w:spacing w:before="10"/>
                      <w:ind w:left="20"/>
                      <w:jc w:val="left"/>
                    </w:pPr>
                    <w:r>
                      <w:rPr>
                        <w:spacing w:val="-5"/>
                      </w:rPr>
                      <w:t>213</w:t>
                    </w:r>
                  </w:p>
                </w:txbxContent>
              </v:textbox>
              <w10:wrap type="none"/>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8640" behindDoc="1" locked="0" layoutInCell="1" allowOverlap="1" wp14:anchorId="63C949C0" wp14:editId="3C1F3FF0">
              <wp:simplePos x="0" y="0"/>
              <wp:positionH relativeFrom="page">
                <wp:posOffset>2573654</wp:posOffset>
              </wp:positionH>
              <wp:positionV relativeFrom="page">
                <wp:posOffset>7673106</wp:posOffset>
              </wp:positionV>
              <wp:extent cx="254000" cy="19431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214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07840" type="#_x0000_t202" id="docshape217" filled="false" stroked="false">
              <v:textbox inset="0,0,0,0">
                <w:txbxContent>
                  <w:p>
                    <w:pPr>
                      <w:pStyle w:val="BodyText"/>
                      <w:spacing w:before="10"/>
                      <w:ind w:left="20"/>
                      <w:jc w:val="left"/>
                    </w:pPr>
                    <w:r>
                      <w:rPr>
                        <w:spacing w:val="-5"/>
                      </w:rPr>
                      <w:t>214</w:t>
                    </w:r>
                  </w:p>
                </w:txbxContent>
              </v:textbox>
              <w10:wrap type="non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7776" behindDoc="1" locked="0" layoutInCell="1" allowOverlap="1" wp14:anchorId="03A035DE" wp14:editId="343F2EDC">
              <wp:simplePos x="0" y="0"/>
              <wp:positionH relativeFrom="page">
                <wp:posOffset>2792095</wp:posOffset>
              </wp:positionH>
              <wp:positionV relativeFrom="page">
                <wp:posOffset>7673106</wp:posOffset>
              </wp:positionV>
              <wp:extent cx="1778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17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208704" type="#_x0000_t202" id="docshape20" filled="false" stroked="false">
              <v:textbox inset="0,0,0,0">
                <w:txbxContent>
                  <w:p>
                    <w:pPr>
                      <w:pStyle w:val="BodyText"/>
                      <w:spacing w:before="10"/>
                      <w:ind w:left="20"/>
                      <w:jc w:val="left"/>
                    </w:pPr>
                    <w:r>
                      <w:rPr>
                        <w:spacing w:val="-5"/>
                      </w:rPr>
                      <w:t>17</w:t>
                    </w:r>
                  </w:p>
                </w:txbxContent>
              </v:textbox>
              <w10:wrap type="none"/>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9152" behindDoc="1" locked="0" layoutInCell="1" allowOverlap="1" wp14:anchorId="2A318266" wp14:editId="486446B7">
              <wp:simplePos x="0" y="0"/>
              <wp:positionH relativeFrom="page">
                <wp:posOffset>2753995</wp:posOffset>
              </wp:positionH>
              <wp:positionV relativeFrom="page">
                <wp:posOffset>7673106</wp:posOffset>
              </wp:positionV>
              <wp:extent cx="254000" cy="19431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07328" type="#_x0000_t202" id="docshape218" filled="false" stroked="false">
              <v:textbox inset="0,0,0,0">
                <w:txbxContent>
                  <w:p>
                    <w:pPr>
                      <w:pStyle w:val="BodyText"/>
                      <w:spacing w:before="10"/>
                      <w:ind w:left="20"/>
                      <w:jc w:val="left"/>
                    </w:pPr>
                    <w:r>
                      <w:rPr>
                        <w:spacing w:val="-5"/>
                      </w:rPr>
                      <w:t>215</w:t>
                    </w:r>
                  </w:p>
                </w:txbxContent>
              </v:textbox>
              <w10:wrap type="none"/>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09664" behindDoc="1" locked="0" layoutInCell="1" allowOverlap="1" wp14:anchorId="66D588AE" wp14:editId="28E96F5A">
              <wp:simplePos x="0" y="0"/>
              <wp:positionH relativeFrom="page">
                <wp:posOffset>2573654</wp:posOffset>
              </wp:positionH>
              <wp:positionV relativeFrom="page">
                <wp:posOffset>7673106</wp:posOffset>
              </wp:positionV>
              <wp:extent cx="254000" cy="19431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216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06816" type="#_x0000_t202" id="docshape219" filled="false" stroked="false">
              <v:textbox inset="0,0,0,0">
                <w:txbxContent>
                  <w:p>
                    <w:pPr>
                      <w:pStyle w:val="BodyText"/>
                      <w:spacing w:before="10"/>
                      <w:ind w:left="20"/>
                      <w:jc w:val="left"/>
                    </w:pPr>
                    <w:r>
                      <w:rPr>
                        <w:spacing w:val="-5"/>
                      </w:rPr>
                      <w:t>216</w:t>
                    </w:r>
                  </w:p>
                </w:txbxContent>
              </v:textbox>
              <w10:wrap type="none"/>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0176" behindDoc="1" locked="0" layoutInCell="1" allowOverlap="1" wp14:anchorId="1D501AEA" wp14:editId="25253B6E">
              <wp:simplePos x="0" y="0"/>
              <wp:positionH relativeFrom="page">
                <wp:posOffset>2753995</wp:posOffset>
              </wp:positionH>
              <wp:positionV relativeFrom="page">
                <wp:posOffset>7673106</wp:posOffset>
              </wp:positionV>
              <wp:extent cx="254000" cy="19431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217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06304" type="#_x0000_t202" id="docshape220" filled="false" stroked="false">
              <v:textbox inset="0,0,0,0">
                <w:txbxContent>
                  <w:p>
                    <w:pPr>
                      <w:pStyle w:val="BodyText"/>
                      <w:spacing w:before="10"/>
                      <w:ind w:left="20"/>
                      <w:jc w:val="left"/>
                    </w:pPr>
                    <w:r>
                      <w:rPr>
                        <w:spacing w:val="-5"/>
                      </w:rPr>
                      <w:t>217</w:t>
                    </w:r>
                  </w:p>
                </w:txbxContent>
              </v:textbox>
              <w10:wrap type="none"/>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0688" behindDoc="1" locked="0" layoutInCell="1" allowOverlap="1" wp14:anchorId="7AA4CA8F" wp14:editId="1EFBB7CD">
              <wp:simplePos x="0" y="0"/>
              <wp:positionH relativeFrom="page">
                <wp:posOffset>2573654</wp:posOffset>
              </wp:positionH>
              <wp:positionV relativeFrom="page">
                <wp:posOffset>7673106</wp:posOffset>
              </wp:positionV>
              <wp:extent cx="254000" cy="19431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218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05792" type="#_x0000_t202" id="docshape221" filled="false" stroked="false">
              <v:textbox inset="0,0,0,0">
                <w:txbxContent>
                  <w:p>
                    <w:pPr>
                      <w:pStyle w:val="BodyText"/>
                      <w:spacing w:before="10"/>
                      <w:ind w:left="20"/>
                      <w:jc w:val="left"/>
                    </w:pPr>
                    <w:r>
                      <w:rPr>
                        <w:spacing w:val="-5"/>
                      </w:rPr>
                      <w:t>218</w:t>
                    </w:r>
                  </w:p>
                </w:txbxContent>
              </v:textbox>
              <w10:wrap type="none"/>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1200" behindDoc="1" locked="0" layoutInCell="1" allowOverlap="1" wp14:anchorId="28CD42A1" wp14:editId="6581D262">
              <wp:simplePos x="0" y="0"/>
              <wp:positionH relativeFrom="page">
                <wp:posOffset>2753995</wp:posOffset>
              </wp:positionH>
              <wp:positionV relativeFrom="page">
                <wp:posOffset>7673106</wp:posOffset>
              </wp:positionV>
              <wp:extent cx="254000" cy="19431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219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05280" type="#_x0000_t202" id="docshape222" filled="false" stroked="false">
              <v:textbox inset="0,0,0,0">
                <w:txbxContent>
                  <w:p>
                    <w:pPr>
                      <w:pStyle w:val="BodyText"/>
                      <w:spacing w:before="10"/>
                      <w:ind w:left="20"/>
                      <w:jc w:val="left"/>
                    </w:pPr>
                    <w:r>
                      <w:rPr>
                        <w:spacing w:val="-5"/>
                      </w:rPr>
                      <w:t>219</w:t>
                    </w:r>
                  </w:p>
                </w:txbxContent>
              </v:textbox>
              <w10:wrap type="none"/>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1712" behindDoc="1" locked="0" layoutInCell="1" allowOverlap="1" wp14:anchorId="3778DAA4" wp14:editId="3268936E">
              <wp:simplePos x="0" y="0"/>
              <wp:positionH relativeFrom="page">
                <wp:posOffset>2573654</wp:posOffset>
              </wp:positionH>
              <wp:positionV relativeFrom="page">
                <wp:posOffset>7673106</wp:posOffset>
              </wp:positionV>
              <wp:extent cx="254000" cy="19431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220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04768" type="#_x0000_t202" id="docshape223" filled="false" stroked="false">
              <v:textbox inset="0,0,0,0">
                <w:txbxContent>
                  <w:p>
                    <w:pPr>
                      <w:pStyle w:val="BodyText"/>
                      <w:spacing w:before="10"/>
                      <w:ind w:left="20"/>
                      <w:jc w:val="left"/>
                    </w:pPr>
                    <w:r>
                      <w:rPr>
                        <w:spacing w:val="-5"/>
                      </w:rPr>
                      <w:t>220</w:t>
                    </w:r>
                  </w:p>
                </w:txbxContent>
              </v:textbox>
              <w10:wrap type="none"/>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2224" behindDoc="1" locked="0" layoutInCell="1" allowOverlap="1" wp14:anchorId="0AC031DB" wp14:editId="0A4546B9">
              <wp:simplePos x="0" y="0"/>
              <wp:positionH relativeFrom="page">
                <wp:posOffset>2753995</wp:posOffset>
              </wp:positionH>
              <wp:positionV relativeFrom="page">
                <wp:posOffset>7673106</wp:posOffset>
              </wp:positionV>
              <wp:extent cx="254000" cy="19431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221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04256" type="#_x0000_t202" id="docshape224" filled="false" stroked="false">
              <v:textbox inset="0,0,0,0">
                <w:txbxContent>
                  <w:p>
                    <w:pPr>
                      <w:pStyle w:val="BodyText"/>
                      <w:spacing w:before="10"/>
                      <w:ind w:left="20"/>
                      <w:jc w:val="left"/>
                    </w:pPr>
                    <w:r>
                      <w:rPr>
                        <w:spacing w:val="-5"/>
                      </w:rPr>
                      <w:t>221</w:t>
                    </w:r>
                  </w:p>
                </w:txbxContent>
              </v:textbox>
              <w10:wrap type="none"/>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2736" behindDoc="1" locked="0" layoutInCell="1" allowOverlap="1" wp14:anchorId="1B66EE06" wp14:editId="56C61E57">
              <wp:simplePos x="0" y="0"/>
              <wp:positionH relativeFrom="page">
                <wp:posOffset>2573654</wp:posOffset>
              </wp:positionH>
              <wp:positionV relativeFrom="page">
                <wp:posOffset>7673106</wp:posOffset>
              </wp:positionV>
              <wp:extent cx="254000" cy="19431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222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03744" type="#_x0000_t202" id="docshape225" filled="false" stroked="false">
              <v:textbox inset="0,0,0,0">
                <w:txbxContent>
                  <w:p>
                    <w:pPr>
                      <w:pStyle w:val="BodyText"/>
                      <w:spacing w:before="10"/>
                      <w:ind w:left="20"/>
                      <w:jc w:val="left"/>
                    </w:pPr>
                    <w:r>
                      <w:rPr>
                        <w:spacing w:val="-5"/>
                      </w:rPr>
                      <w:t>222</w:t>
                    </w:r>
                  </w:p>
                </w:txbxContent>
              </v:textbox>
              <w10:wrap type="none"/>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3248" behindDoc="1" locked="0" layoutInCell="1" allowOverlap="1" wp14:anchorId="5BCC53F2" wp14:editId="48BD50E4">
              <wp:simplePos x="0" y="0"/>
              <wp:positionH relativeFrom="page">
                <wp:posOffset>2753995</wp:posOffset>
              </wp:positionH>
              <wp:positionV relativeFrom="page">
                <wp:posOffset>7673106</wp:posOffset>
              </wp:positionV>
              <wp:extent cx="254000" cy="19431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03232" type="#_x0000_t202" id="docshape226" filled="false" stroked="false">
              <v:textbox inset="0,0,0,0">
                <w:txbxContent>
                  <w:p>
                    <w:pPr>
                      <w:pStyle w:val="BodyText"/>
                      <w:spacing w:before="10"/>
                      <w:ind w:left="20"/>
                      <w:jc w:val="left"/>
                    </w:pPr>
                    <w:r>
                      <w:rPr>
                        <w:spacing w:val="-5"/>
                      </w:rPr>
                      <w:t>223</w:t>
                    </w:r>
                  </w:p>
                </w:txbxContent>
              </v:textbox>
              <w10:wrap type="none"/>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3760" behindDoc="1" locked="0" layoutInCell="1" allowOverlap="1" wp14:anchorId="41A7FE24" wp14:editId="64CD740E">
              <wp:simplePos x="0" y="0"/>
              <wp:positionH relativeFrom="page">
                <wp:posOffset>2573654</wp:posOffset>
              </wp:positionH>
              <wp:positionV relativeFrom="page">
                <wp:posOffset>7673106</wp:posOffset>
              </wp:positionV>
              <wp:extent cx="254000" cy="19431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02720" type="#_x0000_t202" id="docshape227" filled="false" stroked="false">
              <v:textbox inset="0,0,0,0">
                <w:txbxContent>
                  <w:p>
                    <w:pPr>
                      <w:pStyle w:val="BodyText"/>
                      <w:spacing w:before="10"/>
                      <w:ind w:left="20"/>
                      <w:jc w:val="left"/>
                    </w:pPr>
                    <w:r>
                      <w:rPr>
                        <w:spacing w:val="-5"/>
                      </w:rPr>
                      <w:t>224</w:t>
                    </w:r>
                  </w:p>
                </w:txbxContent>
              </v:textbox>
              <w10:wrap type="non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8288" behindDoc="1" locked="0" layoutInCell="1" allowOverlap="1" wp14:anchorId="0C96E104" wp14:editId="134300CA">
              <wp:simplePos x="0" y="0"/>
              <wp:positionH relativeFrom="page">
                <wp:posOffset>2611754</wp:posOffset>
              </wp:positionH>
              <wp:positionV relativeFrom="page">
                <wp:posOffset>7673106</wp:posOffset>
              </wp:positionV>
              <wp:extent cx="177800"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18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208192" type="#_x0000_t202" id="docshape21" filled="false" stroked="false">
              <v:textbox inset="0,0,0,0">
                <w:txbxContent>
                  <w:p>
                    <w:pPr>
                      <w:pStyle w:val="BodyText"/>
                      <w:spacing w:before="10"/>
                      <w:ind w:left="20"/>
                      <w:jc w:val="left"/>
                    </w:pPr>
                    <w:r>
                      <w:rPr>
                        <w:spacing w:val="-5"/>
                      </w:rPr>
                      <w:t>18</w:t>
                    </w:r>
                  </w:p>
                </w:txbxContent>
              </v:textbox>
              <w10:wrap type="none"/>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4272" behindDoc="1" locked="0" layoutInCell="1" allowOverlap="1" wp14:anchorId="228E0C75" wp14:editId="3E80A5EB">
              <wp:simplePos x="0" y="0"/>
              <wp:positionH relativeFrom="page">
                <wp:posOffset>2753995</wp:posOffset>
              </wp:positionH>
              <wp:positionV relativeFrom="page">
                <wp:posOffset>7673106</wp:posOffset>
              </wp:positionV>
              <wp:extent cx="254000" cy="19431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225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02208" type="#_x0000_t202" id="docshape228" filled="false" stroked="false">
              <v:textbox inset="0,0,0,0">
                <w:txbxContent>
                  <w:p>
                    <w:pPr>
                      <w:pStyle w:val="BodyText"/>
                      <w:spacing w:before="10"/>
                      <w:ind w:left="20"/>
                      <w:jc w:val="left"/>
                    </w:pPr>
                    <w:r>
                      <w:rPr>
                        <w:spacing w:val="-5"/>
                      </w:rPr>
                      <w:t>225</w:t>
                    </w:r>
                  </w:p>
                </w:txbxContent>
              </v:textbox>
              <w10:wrap type="none"/>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4784" behindDoc="1" locked="0" layoutInCell="1" allowOverlap="1" wp14:anchorId="2C6F10CC" wp14:editId="3BE423AC">
              <wp:simplePos x="0" y="0"/>
              <wp:positionH relativeFrom="page">
                <wp:posOffset>2573654</wp:posOffset>
              </wp:positionH>
              <wp:positionV relativeFrom="page">
                <wp:posOffset>7673106</wp:posOffset>
              </wp:positionV>
              <wp:extent cx="254000" cy="19431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226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01696" type="#_x0000_t202" id="docshape229" filled="false" stroked="false">
              <v:textbox inset="0,0,0,0">
                <w:txbxContent>
                  <w:p>
                    <w:pPr>
                      <w:pStyle w:val="BodyText"/>
                      <w:spacing w:before="10"/>
                      <w:ind w:left="20"/>
                      <w:jc w:val="left"/>
                    </w:pPr>
                    <w:r>
                      <w:rPr>
                        <w:spacing w:val="-5"/>
                      </w:rPr>
                      <w:t>226</w:t>
                    </w:r>
                  </w:p>
                </w:txbxContent>
              </v:textbox>
              <w10:wrap type="none"/>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5296" behindDoc="1" locked="0" layoutInCell="1" allowOverlap="1" wp14:anchorId="791F914F" wp14:editId="4B167C09">
              <wp:simplePos x="0" y="0"/>
              <wp:positionH relativeFrom="page">
                <wp:posOffset>2753995</wp:posOffset>
              </wp:positionH>
              <wp:positionV relativeFrom="page">
                <wp:posOffset>7673106</wp:posOffset>
              </wp:positionV>
              <wp:extent cx="254000" cy="19431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01184" type="#_x0000_t202" id="docshape230" filled="false" stroked="false">
              <v:textbox inset="0,0,0,0">
                <w:txbxContent>
                  <w:p>
                    <w:pPr>
                      <w:pStyle w:val="BodyText"/>
                      <w:spacing w:before="10"/>
                      <w:ind w:left="20"/>
                      <w:jc w:val="left"/>
                    </w:pPr>
                    <w:r>
                      <w:rPr>
                        <w:spacing w:val="-5"/>
                      </w:rPr>
                      <w:t>227</w:t>
                    </w:r>
                  </w:p>
                </w:txbxContent>
              </v:textbox>
              <w10:wrap type="none"/>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5808" behindDoc="1" locked="0" layoutInCell="1" allowOverlap="1" wp14:anchorId="1C2A2AC8" wp14:editId="18B800A4">
              <wp:simplePos x="0" y="0"/>
              <wp:positionH relativeFrom="page">
                <wp:posOffset>2573654</wp:posOffset>
              </wp:positionH>
              <wp:positionV relativeFrom="page">
                <wp:posOffset>7673106</wp:posOffset>
              </wp:positionV>
              <wp:extent cx="254000" cy="1943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228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100672" type="#_x0000_t202" id="docshape231" filled="false" stroked="false">
              <v:textbox inset="0,0,0,0">
                <w:txbxContent>
                  <w:p>
                    <w:pPr>
                      <w:pStyle w:val="BodyText"/>
                      <w:spacing w:before="10"/>
                      <w:ind w:left="20"/>
                      <w:jc w:val="left"/>
                    </w:pPr>
                    <w:r>
                      <w:rPr>
                        <w:spacing w:val="-5"/>
                      </w:rPr>
                      <w:t>228</w:t>
                    </w:r>
                  </w:p>
                </w:txbxContent>
              </v:textbox>
              <w10:wrap type="none"/>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6320" behindDoc="1" locked="0" layoutInCell="1" allowOverlap="1" wp14:anchorId="1BD91D4D" wp14:editId="7345D9A1">
              <wp:simplePos x="0" y="0"/>
              <wp:positionH relativeFrom="page">
                <wp:posOffset>2753995</wp:posOffset>
              </wp:positionH>
              <wp:positionV relativeFrom="page">
                <wp:posOffset>7673106</wp:posOffset>
              </wp:positionV>
              <wp:extent cx="254000" cy="19431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229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100160" type="#_x0000_t202" id="docshape232" filled="false" stroked="false">
              <v:textbox inset="0,0,0,0">
                <w:txbxContent>
                  <w:p>
                    <w:pPr>
                      <w:pStyle w:val="BodyText"/>
                      <w:spacing w:before="10"/>
                      <w:ind w:left="20"/>
                      <w:jc w:val="left"/>
                    </w:pPr>
                    <w:r>
                      <w:rPr>
                        <w:spacing w:val="-5"/>
                      </w:rPr>
                      <w:t>229</w:t>
                    </w:r>
                  </w:p>
                </w:txbxContent>
              </v:textbox>
              <w10:wrap type="none"/>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6832" behindDoc="1" locked="0" layoutInCell="1" allowOverlap="1" wp14:anchorId="1AABB5BE" wp14:editId="4867E7BB">
              <wp:simplePos x="0" y="0"/>
              <wp:positionH relativeFrom="page">
                <wp:posOffset>2573654</wp:posOffset>
              </wp:positionH>
              <wp:positionV relativeFrom="page">
                <wp:posOffset>7673106</wp:posOffset>
              </wp:positionV>
              <wp:extent cx="254000" cy="1943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99648" type="#_x0000_t202" id="docshape233" filled="false" stroked="false">
              <v:textbox inset="0,0,0,0">
                <w:txbxContent>
                  <w:p>
                    <w:pPr>
                      <w:pStyle w:val="BodyText"/>
                      <w:spacing w:before="10"/>
                      <w:ind w:left="20"/>
                      <w:jc w:val="left"/>
                    </w:pPr>
                    <w:r>
                      <w:rPr>
                        <w:spacing w:val="-5"/>
                      </w:rPr>
                      <w:t>230</w:t>
                    </w:r>
                  </w:p>
                </w:txbxContent>
              </v:textbox>
              <w10:wrap type="none"/>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7344" behindDoc="1" locked="0" layoutInCell="1" allowOverlap="1" wp14:anchorId="35093F66" wp14:editId="3ED20B37">
              <wp:simplePos x="0" y="0"/>
              <wp:positionH relativeFrom="page">
                <wp:posOffset>2753995</wp:posOffset>
              </wp:positionH>
              <wp:positionV relativeFrom="page">
                <wp:posOffset>7673106</wp:posOffset>
              </wp:positionV>
              <wp:extent cx="254000" cy="1943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231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99136" type="#_x0000_t202" id="docshape234" filled="false" stroked="false">
              <v:textbox inset="0,0,0,0">
                <w:txbxContent>
                  <w:p>
                    <w:pPr>
                      <w:pStyle w:val="BodyText"/>
                      <w:spacing w:before="10"/>
                      <w:ind w:left="20"/>
                      <w:jc w:val="left"/>
                    </w:pPr>
                    <w:r>
                      <w:rPr>
                        <w:spacing w:val="-5"/>
                      </w:rPr>
                      <w:t>231</w:t>
                    </w:r>
                  </w:p>
                </w:txbxContent>
              </v:textbox>
              <w10:wrap type="none"/>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7856" behindDoc="1" locked="0" layoutInCell="1" allowOverlap="1" wp14:anchorId="29B7E33F" wp14:editId="0E95C434">
              <wp:simplePos x="0" y="0"/>
              <wp:positionH relativeFrom="page">
                <wp:posOffset>2573654</wp:posOffset>
              </wp:positionH>
              <wp:positionV relativeFrom="page">
                <wp:posOffset>7673106</wp:posOffset>
              </wp:positionV>
              <wp:extent cx="254000" cy="1943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232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98624" type="#_x0000_t202" id="docshape235" filled="false" stroked="false">
              <v:textbox inset="0,0,0,0">
                <w:txbxContent>
                  <w:p>
                    <w:pPr>
                      <w:pStyle w:val="BodyText"/>
                      <w:spacing w:before="10"/>
                      <w:ind w:left="20"/>
                      <w:jc w:val="left"/>
                    </w:pPr>
                    <w:r>
                      <w:rPr>
                        <w:spacing w:val="-5"/>
                      </w:rPr>
                      <w:t>232</w:t>
                    </w:r>
                  </w:p>
                </w:txbxContent>
              </v:textbox>
              <w10:wrap type="none"/>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8368" behindDoc="1" locked="0" layoutInCell="1" allowOverlap="1" wp14:anchorId="7527D75C" wp14:editId="147DE3CE">
              <wp:simplePos x="0" y="0"/>
              <wp:positionH relativeFrom="page">
                <wp:posOffset>2753995</wp:posOffset>
              </wp:positionH>
              <wp:positionV relativeFrom="page">
                <wp:posOffset>7673106</wp:posOffset>
              </wp:positionV>
              <wp:extent cx="254000" cy="19431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233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98112" type="#_x0000_t202" id="docshape236" filled="false" stroked="false">
              <v:textbox inset="0,0,0,0">
                <w:txbxContent>
                  <w:p>
                    <w:pPr>
                      <w:pStyle w:val="BodyText"/>
                      <w:spacing w:before="10"/>
                      <w:ind w:left="20"/>
                      <w:jc w:val="left"/>
                    </w:pPr>
                    <w:r>
                      <w:rPr>
                        <w:spacing w:val="-5"/>
                      </w:rPr>
                      <w:t>233</w:t>
                    </w:r>
                  </w:p>
                </w:txbxContent>
              </v:textbox>
              <w10:wrap type="none"/>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8880" behindDoc="1" locked="0" layoutInCell="1" allowOverlap="1" wp14:anchorId="2C61D031" wp14:editId="3F7CA504">
              <wp:simplePos x="0" y="0"/>
              <wp:positionH relativeFrom="page">
                <wp:posOffset>2573654</wp:posOffset>
              </wp:positionH>
              <wp:positionV relativeFrom="page">
                <wp:posOffset>7673106</wp:posOffset>
              </wp:positionV>
              <wp:extent cx="254000" cy="19431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234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97600" type="#_x0000_t202" id="docshape237" filled="false" stroked="false">
              <v:textbox inset="0,0,0,0">
                <w:txbxContent>
                  <w:p>
                    <w:pPr>
                      <w:pStyle w:val="BodyText"/>
                      <w:spacing w:before="10"/>
                      <w:ind w:left="20"/>
                      <w:jc w:val="left"/>
                    </w:pPr>
                    <w:r>
                      <w:rPr>
                        <w:spacing w:val="-5"/>
                      </w:rPr>
                      <w:t>234</w:t>
                    </w:r>
                  </w:p>
                </w:txbxContent>
              </v:textbox>
              <w10:wrap type="non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8800" behindDoc="1" locked="0" layoutInCell="1" allowOverlap="1" wp14:anchorId="0F938FC8" wp14:editId="2AFFB1CA">
              <wp:simplePos x="0" y="0"/>
              <wp:positionH relativeFrom="page">
                <wp:posOffset>2792095</wp:posOffset>
              </wp:positionH>
              <wp:positionV relativeFrom="page">
                <wp:posOffset>7673106</wp:posOffset>
              </wp:positionV>
              <wp:extent cx="1778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19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207680" type="#_x0000_t202" id="docshape22" filled="false" stroked="false">
              <v:textbox inset="0,0,0,0">
                <w:txbxContent>
                  <w:p>
                    <w:pPr>
                      <w:pStyle w:val="BodyText"/>
                      <w:spacing w:before="10"/>
                      <w:ind w:left="20"/>
                      <w:jc w:val="left"/>
                    </w:pPr>
                    <w:r>
                      <w:rPr>
                        <w:spacing w:val="-5"/>
                      </w:rPr>
                      <w:t>19</w:t>
                    </w:r>
                  </w:p>
                </w:txbxContent>
              </v:textbox>
              <w10:wrap type="none"/>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9392" behindDoc="1" locked="0" layoutInCell="1" allowOverlap="1" wp14:anchorId="01753E08" wp14:editId="09D96F4F">
              <wp:simplePos x="0" y="0"/>
              <wp:positionH relativeFrom="page">
                <wp:posOffset>2753995</wp:posOffset>
              </wp:positionH>
              <wp:positionV relativeFrom="page">
                <wp:posOffset>7673106</wp:posOffset>
              </wp:positionV>
              <wp:extent cx="254000" cy="19431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235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97088" type="#_x0000_t202" id="docshape238" filled="false" stroked="false">
              <v:textbox inset="0,0,0,0">
                <w:txbxContent>
                  <w:p>
                    <w:pPr>
                      <w:pStyle w:val="BodyText"/>
                      <w:spacing w:before="10"/>
                      <w:ind w:left="20"/>
                      <w:jc w:val="left"/>
                    </w:pPr>
                    <w:r>
                      <w:rPr>
                        <w:spacing w:val="-5"/>
                      </w:rPr>
                      <w:t>235</w:t>
                    </w:r>
                  </w:p>
                </w:txbxContent>
              </v:textbox>
              <w10:wrap type="none"/>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19904" behindDoc="1" locked="0" layoutInCell="1" allowOverlap="1" wp14:anchorId="2AF00316" wp14:editId="54B33BEE">
              <wp:simplePos x="0" y="0"/>
              <wp:positionH relativeFrom="page">
                <wp:posOffset>2573654</wp:posOffset>
              </wp:positionH>
              <wp:positionV relativeFrom="page">
                <wp:posOffset>7673106</wp:posOffset>
              </wp:positionV>
              <wp:extent cx="254000" cy="19431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236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96576" type="#_x0000_t202" id="docshape239" filled="false" stroked="false">
              <v:textbox inset="0,0,0,0">
                <w:txbxContent>
                  <w:p>
                    <w:pPr>
                      <w:pStyle w:val="BodyText"/>
                      <w:spacing w:before="10"/>
                      <w:ind w:left="20"/>
                      <w:jc w:val="left"/>
                    </w:pPr>
                    <w:r>
                      <w:rPr>
                        <w:spacing w:val="-5"/>
                      </w:rPr>
                      <w:t>236</w:t>
                    </w:r>
                  </w:p>
                </w:txbxContent>
              </v:textbox>
              <w10:wrap type="none"/>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0416" behindDoc="1" locked="0" layoutInCell="1" allowOverlap="1" wp14:anchorId="1304EE0E" wp14:editId="3F2D4A34">
              <wp:simplePos x="0" y="0"/>
              <wp:positionH relativeFrom="page">
                <wp:posOffset>2753995</wp:posOffset>
              </wp:positionH>
              <wp:positionV relativeFrom="page">
                <wp:posOffset>7673106</wp:posOffset>
              </wp:positionV>
              <wp:extent cx="254000" cy="19431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237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96064" type="#_x0000_t202" id="docshape240" filled="false" stroked="false">
              <v:textbox inset="0,0,0,0">
                <w:txbxContent>
                  <w:p>
                    <w:pPr>
                      <w:pStyle w:val="BodyText"/>
                      <w:spacing w:before="10"/>
                      <w:ind w:left="20"/>
                      <w:jc w:val="left"/>
                    </w:pPr>
                    <w:r>
                      <w:rPr>
                        <w:spacing w:val="-5"/>
                      </w:rPr>
                      <w:t>237</w:t>
                    </w:r>
                  </w:p>
                </w:txbxContent>
              </v:textbox>
              <w10:wrap type="none"/>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0928" behindDoc="1" locked="0" layoutInCell="1" allowOverlap="1" wp14:anchorId="2CE4924F" wp14:editId="57CDA8EE">
              <wp:simplePos x="0" y="0"/>
              <wp:positionH relativeFrom="page">
                <wp:posOffset>2573654</wp:posOffset>
              </wp:positionH>
              <wp:positionV relativeFrom="page">
                <wp:posOffset>7673106</wp:posOffset>
              </wp:positionV>
              <wp:extent cx="254000" cy="19431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238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95552" type="#_x0000_t202" id="docshape241" filled="false" stroked="false">
              <v:textbox inset="0,0,0,0">
                <w:txbxContent>
                  <w:p>
                    <w:pPr>
                      <w:pStyle w:val="BodyText"/>
                      <w:spacing w:before="10"/>
                      <w:ind w:left="20"/>
                      <w:jc w:val="left"/>
                    </w:pPr>
                    <w:r>
                      <w:rPr>
                        <w:spacing w:val="-5"/>
                      </w:rPr>
                      <w:t>238</w:t>
                    </w:r>
                  </w:p>
                </w:txbxContent>
              </v:textbox>
              <w10:wrap type="none"/>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1440" behindDoc="1" locked="0" layoutInCell="1" allowOverlap="1" wp14:anchorId="0D687A1D" wp14:editId="7C216247">
              <wp:simplePos x="0" y="0"/>
              <wp:positionH relativeFrom="page">
                <wp:posOffset>2753995</wp:posOffset>
              </wp:positionH>
              <wp:positionV relativeFrom="page">
                <wp:posOffset>7673106</wp:posOffset>
              </wp:positionV>
              <wp:extent cx="254000" cy="19431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239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95040" type="#_x0000_t202" id="docshape242" filled="false" stroked="false">
              <v:textbox inset="0,0,0,0">
                <w:txbxContent>
                  <w:p>
                    <w:pPr>
                      <w:pStyle w:val="BodyText"/>
                      <w:spacing w:before="10"/>
                      <w:ind w:left="20"/>
                      <w:jc w:val="left"/>
                    </w:pPr>
                    <w:r>
                      <w:rPr>
                        <w:spacing w:val="-5"/>
                      </w:rPr>
                      <w:t>239</w:t>
                    </w:r>
                  </w:p>
                </w:txbxContent>
              </v:textbox>
              <w10:wrap type="none"/>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1952" behindDoc="1" locked="0" layoutInCell="1" allowOverlap="1" wp14:anchorId="3C236A37" wp14:editId="35AE9A58">
              <wp:simplePos x="0" y="0"/>
              <wp:positionH relativeFrom="page">
                <wp:posOffset>2573654</wp:posOffset>
              </wp:positionH>
              <wp:positionV relativeFrom="page">
                <wp:posOffset>7673106</wp:posOffset>
              </wp:positionV>
              <wp:extent cx="254000" cy="19431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240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94528" type="#_x0000_t202" id="docshape243" filled="false" stroked="false">
              <v:textbox inset="0,0,0,0">
                <w:txbxContent>
                  <w:p>
                    <w:pPr>
                      <w:pStyle w:val="BodyText"/>
                      <w:spacing w:before="10"/>
                      <w:ind w:left="20"/>
                      <w:jc w:val="left"/>
                    </w:pPr>
                    <w:r>
                      <w:rPr>
                        <w:spacing w:val="-5"/>
                      </w:rPr>
                      <w:t>240</w:t>
                    </w:r>
                  </w:p>
                </w:txbxContent>
              </v:textbox>
              <w10:wrap type="none"/>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2464" behindDoc="1" locked="0" layoutInCell="1" allowOverlap="1" wp14:anchorId="4A39BA33" wp14:editId="23A91C35">
              <wp:simplePos x="0" y="0"/>
              <wp:positionH relativeFrom="page">
                <wp:posOffset>2753995</wp:posOffset>
              </wp:positionH>
              <wp:positionV relativeFrom="page">
                <wp:posOffset>7673106</wp:posOffset>
              </wp:positionV>
              <wp:extent cx="254000" cy="19431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241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94016" type="#_x0000_t202" id="docshape244" filled="false" stroked="false">
              <v:textbox inset="0,0,0,0">
                <w:txbxContent>
                  <w:p>
                    <w:pPr>
                      <w:pStyle w:val="BodyText"/>
                      <w:spacing w:before="10"/>
                      <w:ind w:left="20"/>
                      <w:jc w:val="left"/>
                    </w:pPr>
                    <w:r>
                      <w:rPr>
                        <w:spacing w:val="-5"/>
                      </w:rPr>
                      <w:t>241</w:t>
                    </w:r>
                  </w:p>
                </w:txbxContent>
              </v:textbox>
              <w10:wrap type="none"/>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2976" behindDoc="1" locked="0" layoutInCell="1" allowOverlap="1" wp14:anchorId="13052A5D" wp14:editId="4836FB11">
              <wp:simplePos x="0" y="0"/>
              <wp:positionH relativeFrom="page">
                <wp:posOffset>2573654</wp:posOffset>
              </wp:positionH>
              <wp:positionV relativeFrom="page">
                <wp:posOffset>7673106</wp:posOffset>
              </wp:positionV>
              <wp:extent cx="254000" cy="19431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242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93504" type="#_x0000_t202" id="docshape245" filled="false" stroked="false">
              <v:textbox inset="0,0,0,0">
                <w:txbxContent>
                  <w:p>
                    <w:pPr>
                      <w:pStyle w:val="BodyText"/>
                      <w:spacing w:before="10"/>
                      <w:ind w:left="20"/>
                      <w:jc w:val="left"/>
                    </w:pPr>
                    <w:r>
                      <w:rPr>
                        <w:spacing w:val="-5"/>
                      </w:rPr>
                      <w:t>242</w:t>
                    </w:r>
                  </w:p>
                </w:txbxContent>
              </v:textbox>
              <w10:wrap type="none"/>
            </v:shape>
          </w:pict>
        </mc:Fallback>
      </mc:AlternateConten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3488" behindDoc="1" locked="0" layoutInCell="1" allowOverlap="1" wp14:anchorId="03C3701C" wp14:editId="7BB0A3BB">
              <wp:simplePos x="0" y="0"/>
              <wp:positionH relativeFrom="page">
                <wp:posOffset>2753995</wp:posOffset>
              </wp:positionH>
              <wp:positionV relativeFrom="page">
                <wp:posOffset>7673106</wp:posOffset>
              </wp:positionV>
              <wp:extent cx="254000" cy="19431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243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92992" type="#_x0000_t202" id="docshape246" filled="false" stroked="false">
              <v:textbox inset="0,0,0,0">
                <w:txbxContent>
                  <w:p>
                    <w:pPr>
                      <w:pStyle w:val="BodyText"/>
                      <w:spacing w:before="10"/>
                      <w:ind w:left="20"/>
                      <w:jc w:val="left"/>
                    </w:pPr>
                    <w:r>
                      <w:rPr>
                        <w:spacing w:val="-5"/>
                      </w:rPr>
                      <w:t>243</w:t>
                    </w:r>
                  </w:p>
                </w:txbxContent>
              </v:textbox>
              <w10:wrap type="none"/>
            </v:shape>
          </w:pict>
        </mc:Fallback>
      </mc:AlternateConten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4000" behindDoc="1" locked="0" layoutInCell="1" allowOverlap="1" wp14:anchorId="1D9BB704" wp14:editId="79C8E8D2">
              <wp:simplePos x="0" y="0"/>
              <wp:positionH relativeFrom="page">
                <wp:posOffset>2573654</wp:posOffset>
              </wp:positionH>
              <wp:positionV relativeFrom="page">
                <wp:posOffset>7673106</wp:posOffset>
              </wp:positionV>
              <wp:extent cx="254000" cy="19431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244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92480" type="#_x0000_t202" id="docshape247" filled="false" stroked="false">
              <v:textbox inset="0,0,0,0">
                <w:txbxContent>
                  <w:p>
                    <w:pPr>
                      <w:pStyle w:val="BodyText"/>
                      <w:spacing w:before="10"/>
                      <w:ind w:left="20"/>
                      <w:jc w:val="left"/>
                    </w:pPr>
                    <w:r>
                      <w:rPr>
                        <w:spacing w:val="-5"/>
                      </w:rPr>
                      <w:t>244</w:t>
                    </w:r>
                  </w:p>
                </w:txbxContent>
              </v:textbox>
              <w10:wrap type="non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9312" behindDoc="1" locked="0" layoutInCell="1" allowOverlap="1" wp14:anchorId="0C18DE99" wp14:editId="312041AA">
              <wp:simplePos x="0" y="0"/>
              <wp:positionH relativeFrom="page">
                <wp:posOffset>2611754</wp:posOffset>
              </wp:positionH>
              <wp:positionV relativeFrom="page">
                <wp:posOffset>7673106</wp:posOffset>
              </wp:positionV>
              <wp:extent cx="1778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20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207168" type="#_x0000_t202" id="docshape23" filled="false" stroked="false">
              <v:textbox inset="0,0,0,0">
                <w:txbxContent>
                  <w:p>
                    <w:pPr>
                      <w:pStyle w:val="BodyText"/>
                      <w:spacing w:before="10"/>
                      <w:ind w:left="20"/>
                      <w:jc w:val="left"/>
                    </w:pPr>
                    <w:r>
                      <w:rPr>
                        <w:spacing w:val="-5"/>
                      </w:rPr>
                      <w:t>20</w:t>
                    </w:r>
                  </w:p>
                </w:txbxContent>
              </v:textbox>
              <w10:wrap type="none"/>
            </v:shape>
          </w:pict>
        </mc:Fallback>
      </mc:AlternateConten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4512" behindDoc="1" locked="0" layoutInCell="1" allowOverlap="1" wp14:anchorId="2C929584" wp14:editId="0E7EBCF3">
              <wp:simplePos x="0" y="0"/>
              <wp:positionH relativeFrom="page">
                <wp:posOffset>2753995</wp:posOffset>
              </wp:positionH>
              <wp:positionV relativeFrom="page">
                <wp:posOffset>7673106</wp:posOffset>
              </wp:positionV>
              <wp:extent cx="254000" cy="19431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245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91968" type="#_x0000_t202" id="docshape248" filled="false" stroked="false">
              <v:textbox inset="0,0,0,0">
                <w:txbxContent>
                  <w:p>
                    <w:pPr>
                      <w:pStyle w:val="BodyText"/>
                      <w:spacing w:before="10"/>
                      <w:ind w:left="20"/>
                      <w:jc w:val="left"/>
                    </w:pPr>
                    <w:r>
                      <w:rPr>
                        <w:spacing w:val="-5"/>
                      </w:rPr>
                      <w:t>245</w:t>
                    </w:r>
                  </w:p>
                </w:txbxContent>
              </v:textbox>
              <w10:wrap type="none"/>
            </v:shape>
          </w:pict>
        </mc:Fallback>
      </mc:AlternateConten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5024" behindDoc="1" locked="0" layoutInCell="1" allowOverlap="1" wp14:anchorId="421CF0A8" wp14:editId="6B493299">
              <wp:simplePos x="0" y="0"/>
              <wp:positionH relativeFrom="page">
                <wp:posOffset>2573654</wp:posOffset>
              </wp:positionH>
              <wp:positionV relativeFrom="page">
                <wp:posOffset>7673106</wp:posOffset>
              </wp:positionV>
              <wp:extent cx="254000" cy="19431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246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91456" type="#_x0000_t202" id="docshape249" filled="false" stroked="false">
              <v:textbox inset="0,0,0,0">
                <w:txbxContent>
                  <w:p>
                    <w:pPr>
                      <w:pStyle w:val="BodyText"/>
                      <w:spacing w:before="10"/>
                      <w:ind w:left="20"/>
                      <w:jc w:val="left"/>
                    </w:pPr>
                    <w:r>
                      <w:rPr>
                        <w:spacing w:val="-5"/>
                      </w:rPr>
                      <w:t>246</w:t>
                    </w:r>
                  </w:p>
                </w:txbxContent>
              </v:textbox>
              <w10:wrap type="none"/>
            </v:shape>
          </w:pict>
        </mc:Fallback>
      </mc:AlternateConten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5536" behindDoc="1" locked="0" layoutInCell="1" allowOverlap="1" wp14:anchorId="7D7E4D7C" wp14:editId="716F846E">
              <wp:simplePos x="0" y="0"/>
              <wp:positionH relativeFrom="page">
                <wp:posOffset>2753995</wp:posOffset>
              </wp:positionH>
              <wp:positionV relativeFrom="page">
                <wp:posOffset>7673106</wp:posOffset>
              </wp:positionV>
              <wp:extent cx="254000" cy="19431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247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90944" type="#_x0000_t202" id="docshape250" filled="false" stroked="false">
              <v:textbox inset="0,0,0,0">
                <w:txbxContent>
                  <w:p>
                    <w:pPr>
                      <w:pStyle w:val="BodyText"/>
                      <w:spacing w:before="10"/>
                      <w:ind w:left="20"/>
                      <w:jc w:val="left"/>
                    </w:pPr>
                    <w:r>
                      <w:rPr>
                        <w:spacing w:val="-5"/>
                      </w:rPr>
                      <w:t>247</w:t>
                    </w:r>
                  </w:p>
                </w:txbxContent>
              </v:textbox>
              <w10:wrap type="none"/>
            </v:shape>
          </w:pict>
        </mc:Fallback>
      </mc:AlternateConten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6048" behindDoc="1" locked="0" layoutInCell="1" allowOverlap="1" wp14:anchorId="3A3F9284" wp14:editId="33E49B29">
              <wp:simplePos x="0" y="0"/>
              <wp:positionH relativeFrom="page">
                <wp:posOffset>2573654</wp:posOffset>
              </wp:positionH>
              <wp:positionV relativeFrom="page">
                <wp:posOffset>7673106</wp:posOffset>
              </wp:positionV>
              <wp:extent cx="254000" cy="19431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248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90432" type="#_x0000_t202" id="docshape251" filled="false" stroked="false">
              <v:textbox inset="0,0,0,0">
                <w:txbxContent>
                  <w:p>
                    <w:pPr>
                      <w:pStyle w:val="BodyText"/>
                      <w:spacing w:before="10"/>
                      <w:ind w:left="20"/>
                      <w:jc w:val="left"/>
                    </w:pPr>
                    <w:r>
                      <w:rPr>
                        <w:spacing w:val="-5"/>
                      </w:rPr>
                      <w:t>248</w:t>
                    </w:r>
                  </w:p>
                </w:txbxContent>
              </v:textbox>
              <w10:wrap type="none"/>
            </v:shape>
          </w:pict>
        </mc:Fallback>
      </mc:AlternateConten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6560" behindDoc="1" locked="0" layoutInCell="1" allowOverlap="1" wp14:anchorId="5383229B" wp14:editId="68D36E25">
              <wp:simplePos x="0" y="0"/>
              <wp:positionH relativeFrom="page">
                <wp:posOffset>2753995</wp:posOffset>
              </wp:positionH>
              <wp:positionV relativeFrom="page">
                <wp:posOffset>7673106</wp:posOffset>
              </wp:positionV>
              <wp:extent cx="254000" cy="19431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249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89920" type="#_x0000_t202" id="docshape252" filled="false" stroked="false">
              <v:textbox inset="0,0,0,0">
                <w:txbxContent>
                  <w:p>
                    <w:pPr>
                      <w:pStyle w:val="BodyText"/>
                      <w:spacing w:before="10"/>
                      <w:ind w:left="20"/>
                      <w:jc w:val="left"/>
                    </w:pPr>
                    <w:r>
                      <w:rPr>
                        <w:spacing w:val="-5"/>
                      </w:rPr>
                      <w:t>249</w:t>
                    </w:r>
                  </w:p>
                </w:txbxContent>
              </v:textbox>
              <w10:wrap type="none"/>
            </v:shape>
          </w:pict>
        </mc:Fallback>
      </mc:AlternateConten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7072" behindDoc="1" locked="0" layoutInCell="1" allowOverlap="1" wp14:anchorId="1D798A6D" wp14:editId="5AC030D7">
              <wp:simplePos x="0" y="0"/>
              <wp:positionH relativeFrom="page">
                <wp:posOffset>2573654</wp:posOffset>
              </wp:positionH>
              <wp:positionV relativeFrom="page">
                <wp:posOffset>7673106</wp:posOffset>
              </wp:positionV>
              <wp:extent cx="254000" cy="19431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250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89408" type="#_x0000_t202" id="docshape253" filled="false" stroked="false">
              <v:textbox inset="0,0,0,0">
                <w:txbxContent>
                  <w:p>
                    <w:pPr>
                      <w:pStyle w:val="BodyText"/>
                      <w:spacing w:before="10"/>
                      <w:ind w:left="20"/>
                      <w:jc w:val="left"/>
                    </w:pPr>
                    <w:r>
                      <w:rPr>
                        <w:spacing w:val="-5"/>
                      </w:rPr>
                      <w:t>250</w:t>
                    </w:r>
                  </w:p>
                </w:txbxContent>
              </v:textbox>
              <w10:wrap type="none"/>
            </v:shape>
          </w:pict>
        </mc:Fallback>
      </mc:AlternateConten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7584" behindDoc="1" locked="0" layoutInCell="1" allowOverlap="1" wp14:anchorId="43B4258F" wp14:editId="7111C41A">
              <wp:simplePos x="0" y="0"/>
              <wp:positionH relativeFrom="page">
                <wp:posOffset>2753995</wp:posOffset>
              </wp:positionH>
              <wp:positionV relativeFrom="page">
                <wp:posOffset>7673106</wp:posOffset>
              </wp:positionV>
              <wp:extent cx="254000" cy="19431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251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88896" type="#_x0000_t202" id="docshape254" filled="false" stroked="false">
              <v:textbox inset="0,0,0,0">
                <w:txbxContent>
                  <w:p>
                    <w:pPr>
                      <w:pStyle w:val="BodyText"/>
                      <w:spacing w:before="10"/>
                      <w:ind w:left="20"/>
                      <w:jc w:val="left"/>
                    </w:pPr>
                    <w:r>
                      <w:rPr>
                        <w:spacing w:val="-5"/>
                      </w:rPr>
                      <w:t>251</w:t>
                    </w:r>
                  </w:p>
                </w:txbxContent>
              </v:textbox>
              <w10:wrap type="none"/>
            </v:shape>
          </w:pict>
        </mc:Fallback>
      </mc:AlternateConten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8096" behindDoc="1" locked="0" layoutInCell="1" allowOverlap="1" wp14:anchorId="64E63969" wp14:editId="6F3569ED">
              <wp:simplePos x="0" y="0"/>
              <wp:positionH relativeFrom="page">
                <wp:posOffset>2573654</wp:posOffset>
              </wp:positionH>
              <wp:positionV relativeFrom="page">
                <wp:posOffset>7673106</wp:posOffset>
              </wp:positionV>
              <wp:extent cx="254000" cy="19431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252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88384" type="#_x0000_t202" id="docshape255" filled="false" stroked="false">
              <v:textbox inset="0,0,0,0">
                <w:txbxContent>
                  <w:p>
                    <w:pPr>
                      <w:pStyle w:val="BodyText"/>
                      <w:spacing w:before="10"/>
                      <w:ind w:left="20"/>
                      <w:jc w:val="left"/>
                    </w:pPr>
                    <w:r>
                      <w:rPr>
                        <w:spacing w:val="-5"/>
                      </w:rPr>
                      <w:t>252</w:t>
                    </w:r>
                  </w:p>
                </w:txbxContent>
              </v:textbox>
              <w10:wrap type="none"/>
            </v:shape>
          </w:pict>
        </mc:Fallback>
      </mc:AlternateConten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8608" behindDoc="1" locked="0" layoutInCell="1" allowOverlap="1" wp14:anchorId="135FC2BA" wp14:editId="5BBE282B">
              <wp:simplePos x="0" y="0"/>
              <wp:positionH relativeFrom="page">
                <wp:posOffset>2753995</wp:posOffset>
              </wp:positionH>
              <wp:positionV relativeFrom="page">
                <wp:posOffset>7673106</wp:posOffset>
              </wp:positionV>
              <wp:extent cx="254000" cy="19431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253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87872" type="#_x0000_t202" id="docshape256" filled="false" stroked="false">
              <v:textbox inset="0,0,0,0">
                <w:txbxContent>
                  <w:p>
                    <w:pPr>
                      <w:pStyle w:val="BodyText"/>
                      <w:spacing w:before="10"/>
                      <w:ind w:left="20"/>
                      <w:jc w:val="left"/>
                    </w:pPr>
                    <w:r>
                      <w:rPr>
                        <w:spacing w:val="-5"/>
                      </w:rPr>
                      <w:t>253</w:t>
                    </w:r>
                  </w:p>
                </w:txbxContent>
              </v:textbox>
              <w10:wrap type="none"/>
            </v:shape>
          </w:pict>
        </mc:Fallback>
      </mc:AlternateConten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9120" behindDoc="1" locked="0" layoutInCell="1" allowOverlap="1" wp14:anchorId="0B02B761" wp14:editId="0241B8EB">
              <wp:simplePos x="0" y="0"/>
              <wp:positionH relativeFrom="page">
                <wp:posOffset>2573654</wp:posOffset>
              </wp:positionH>
              <wp:positionV relativeFrom="page">
                <wp:posOffset>7673106</wp:posOffset>
              </wp:positionV>
              <wp:extent cx="254000" cy="19431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254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87360" type="#_x0000_t202" id="docshape257" filled="false" stroked="false">
              <v:textbox inset="0,0,0,0">
                <w:txbxContent>
                  <w:p>
                    <w:pPr>
                      <w:pStyle w:val="BodyText"/>
                      <w:spacing w:before="10"/>
                      <w:ind w:left="20"/>
                      <w:jc w:val="left"/>
                    </w:pPr>
                    <w:r>
                      <w:rPr>
                        <w:spacing w:val="-5"/>
                      </w:rPr>
                      <w:t>254</w:t>
                    </w:r>
                  </w:p>
                </w:txbxContent>
              </v:textbox>
              <w10:wrap type="non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9824" behindDoc="1" locked="0" layoutInCell="1" allowOverlap="1" wp14:anchorId="3E1766C0" wp14:editId="22CDB010">
              <wp:simplePos x="0" y="0"/>
              <wp:positionH relativeFrom="page">
                <wp:posOffset>2792095</wp:posOffset>
              </wp:positionH>
              <wp:positionV relativeFrom="page">
                <wp:posOffset>7673106</wp:posOffset>
              </wp:positionV>
              <wp:extent cx="1778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21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206656" type="#_x0000_t202" id="docshape24" filled="false" stroked="false">
              <v:textbox inset="0,0,0,0">
                <w:txbxContent>
                  <w:p>
                    <w:pPr>
                      <w:pStyle w:val="BodyText"/>
                      <w:spacing w:before="10"/>
                      <w:ind w:left="20"/>
                      <w:jc w:val="left"/>
                    </w:pPr>
                    <w:r>
                      <w:rPr>
                        <w:spacing w:val="-5"/>
                      </w:rPr>
                      <w:t>21</w:t>
                    </w:r>
                  </w:p>
                </w:txbxContent>
              </v:textbox>
              <w10:wrap type="none"/>
            </v:shape>
          </w:pict>
        </mc:Fallback>
      </mc:AlternateConten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29632" behindDoc="1" locked="0" layoutInCell="1" allowOverlap="1" wp14:anchorId="1870CF34" wp14:editId="3AC9AF1F">
              <wp:simplePos x="0" y="0"/>
              <wp:positionH relativeFrom="page">
                <wp:posOffset>2753995</wp:posOffset>
              </wp:positionH>
              <wp:positionV relativeFrom="page">
                <wp:posOffset>7673106</wp:posOffset>
              </wp:positionV>
              <wp:extent cx="254000" cy="19431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255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86848" type="#_x0000_t202" id="docshape258" filled="false" stroked="false">
              <v:textbox inset="0,0,0,0">
                <w:txbxContent>
                  <w:p>
                    <w:pPr>
                      <w:pStyle w:val="BodyText"/>
                      <w:spacing w:before="10"/>
                      <w:ind w:left="20"/>
                      <w:jc w:val="left"/>
                    </w:pPr>
                    <w:r>
                      <w:rPr>
                        <w:spacing w:val="-5"/>
                      </w:rPr>
                      <w:t>255</w:t>
                    </w:r>
                  </w:p>
                </w:txbxContent>
              </v:textbox>
              <w10:wrap type="none"/>
            </v:shape>
          </w:pict>
        </mc:Fallback>
      </mc:AlternateConten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0144" behindDoc="1" locked="0" layoutInCell="1" allowOverlap="1" wp14:anchorId="47B328D3" wp14:editId="3F31FF4B">
              <wp:simplePos x="0" y="0"/>
              <wp:positionH relativeFrom="page">
                <wp:posOffset>2573654</wp:posOffset>
              </wp:positionH>
              <wp:positionV relativeFrom="page">
                <wp:posOffset>7673106</wp:posOffset>
              </wp:positionV>
              <wp:extent cx="254000" cy="19431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256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86336" type="#_x0000_t202" id="docshape259" filled="false" stroked="false">
              <v:textbox inset="0,0,0,0">
                <w:txbxContent>
                  <w:p>
                    <w:pPr>
                      <w:pStyle w:val="BodyText"/>
                      <w:spacing w:before="10"/>
                      <w:ind w:left="20"/>
                      <w:jc w:val="left"/>
                    </w:pPr>
                    <w:r>
                      <w:rPr>
                        <w:spacing w:val="-5"/>
                      </w:rPr>
                      <w:t>256</w:t>
                    </w:r>
                  </w:p>
                </w:txbxContent>
              </v:textbox>
              <w10:wrap type="none"/>
            </v:shape>
          </w:pict>
        </mc:Fallback>
      </mc:AlternateConten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0656" behindDoc="1" locked="0" layoutInCell="1" allowOverlap="1" wp14:anchorId="618D9F3B" wp14:editId="1122807D">
              <wp:simplePos x="0" y="0"/>
              <wp:positionH relativeFrom="page">
                <wp:posOffset>2753995</wp:posOffset>
              </wp:positionH>
              <wp:positionV relativeFrom="page">
                <wp:posOffset>7673106</wp:posOffset>
              </wp:positionV>
              <wp:extent cx="254000" cy="19431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257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85824" type="#_x0000_t202" id="docshape260" filled="false" stroked="false">
              <v:textbox inset="0,0,0,0">
                <w:txbxContent>
                  <w:p>
                    <w:pPr>
                      <w:pStyle w:val="BodyText"/>
                      <w:spacing w:before="10"/>
                      <w:ind w:left="20"/>
                      <w:jc w:val="left"/>
                    </w:pPr>
                    <w:r>
                      <w:rPr>
                        <w:spacing w:val="-5"/>
                      </w:rPr>
                      <w:t>257</w:t>
                    </w:r>
                  </w:p>
                </w:txbxContent>
              </v:textbox>
              <w10:wrap type="none"/>
            </v:shape>
          </w:pict>
        </mc:Fallback>
      </mc:AlternateConten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1168" behindDoc="1" locked="0" layoutInCell="1" allowOverlap="1" wp14:anchorId="2B52411F" wp14:editId="0D991476">
              <wp:simplePos x="0" y="0"/>
              <wp:positionH relativeFrom="page">
                <wp:posOffset>2573654</wp:posOffset>
              </wp:positionH>
              <wp:positionV relativeFrom="page">
                <wp:posOffset>7673106</wp:posOffset>
              </wp:positionV>
              <wp:extent cx="254000" cy="19431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258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85312" type="#_x0000_t202" id="docshape261" filled="false" stroked="false">
              <v:textbox inset="0,0,0,0">
                <w:txbxContent>
                  <w:p>
                    <w:pPr>
                      <w:pStyle w:val="BodyText"/>
                      <w:spacing w:before="10"/>
                      <w:ind w:left="20"/>
                      <w:jc w:val="left"/>
                    </w:pPr>
                    <w:r>
                      <w:rPr>
                        <w:spacing w:val="-5"/>
                      </w:rPr>
                      <w:t>258</w:t>
                    </w:r>
                  </w:p>
                </w:txbxContent>
              </v:textbox>
              <w10:wrap type="none"/>
            </v:shape>
          </w:pict>
        </mc:Fallback>
      </mc:AlternateConten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1680" behindDoc="1" locked="0" layoutInCell="1" allowOverlap="1" wp14:anchorId="6D1708DF" wp14:editId="27BC4AC0">
              <wp:simplePos x="0" y="0"/>
              <wp:positionH relativeFrom="page">
                <wp:posOffset>2753995</wp:posOffset>
              </wp:positionH>
              <wp:positionV relativeFrom="page">
                <wp:posOffset>7673106</wp:posOffset>
              </wp:positionV>
              <wp:extent cx="254000" cy="19431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259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84800" type="#_x0000_t202" id="docshape262" filled="false" stroked="false">
              <v:textbox inset="0,0,0,0">
                <w:txbxContent>
                  <w:p>
                    <w:pPr>
                      <w:pStyle w:val="BodyText"/>
                      <w:spacing w:before="10"/>
                      <w:ind w:left="20"/>
                      <w:jc w:val="left"/>
                    </w:pPr>
                    <w:r>
                      <w:rPr>
                        <w:spacing w:val="-5"/>
                      </w:rPr>
                      <w:t>259</w:t>
                    </w:r>
                  </w:p>
                </w:txbxContent>
              </v:textbox>
              <w10:wrap type="none"/>
            </v:shape>
          </w:pict>
        </mc:Fallback>
      </mc:AlternateConten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2192" behindDoc="1" locked="0" layoutInCell="1" allowOverlap="1" wp14:anchorId="3A3DD80F" wp14:editId="71967CD5">
              <wp:simplePos x="0" y="0"/>
              <wp:positionH relativeFrom="page">
                <wp:posOffset>2573654</wp:posOffset>
              </wp:positionH>
              <wp:positionV relativeFrom="page">
                <wp:posOffset>7673106</wp:posOffset>
              </wp:positionV>
              <wp:extent cx="254000" cy="19431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260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84288" type="#_x0000_t202" id="docshape263" filled="false" stroked="false">
              <v:textbox inset="0,0,0,0">
                <w:txbxContent>
                  <w:p>
                    <w:pPr>
                      <w:pStyle w:val="BodyText"/>
                      <w:spacing w:before="10"/>
                      <w:ind w:left="20"/>
                      <w:jc w:val="left"/>
                    </w:pPr>
                    <w:r>
                      <w:rPr>
                        <w:spacing w:val="-5"/>
                      </w:rPr>
                      <w:t>260</w:t>
                    </w:r>
                  </w:p>
                </w:txbxContent>
              </v:textbox>
              <w10:wrap type="none"/>
            </v:shape>
          </w:pict>
        </mc:Fallback>
      </mc:AlternateConten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2704" behindDoc="1" locked="0" layoutInCell="1" allowOverlap="1" wp14:anchorId="57256B83" wp14:editId="519A5D47">
              <wp:simplePos x="0" y="0"/>
              <wp:positionH relativeFrom="page">
                <wp:posOffset>2753995</wp:posOffset>
              </wp:positionH>
              <wp:positionV relativeFrom="page">
                <wp:posOffset>7673106</wp:posOffset>
              </wp:positionV>
              <wp:extent cx="254000" cy="19431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261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83776" type="#_x0000_t202" id="docshape264" filled="false" stroked="false">
              <v:textbox inset="0,0,0,0">
                <w:txbxContent>
                  <w:p>
                    <w:pPr>
                      <w:pStyle w:val="BodyText"/>
                      <w:spacing w:before="10"/>
                      <w:ind w:left="20"/>
                      <w:jc w:val="left"/>
                    </w:pPr>
                    <w:r>
                      <w:rPr>
                        <w:spacing w:val="-5"/>
                      </w:rPr>
                      <w:t>261</w:t>
                    </w:r>
                  </w:p>
                </w:txbxContent>
              </v:textbox>
              <w10:wrap type="none"/>
            </v:shape>
          </w:pict>
        </mc:Fallback>
      </mc:AlternateConten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3216" behindDoc="1" locked="0" layoutInCell="1" allowOverlap="1" wp14:anchorId="5A44D5F8" wp14:editId="1DD161B7">
              <wp:simplePos x="0" y="0"/>
              <wp:positionH relativeFrom="page">
                <wp:posOffset>2573654</wp:posOffset>
              </wp:positionH>
              <wp:positionV relativeFrom="page">
                <wp:posOffset>7673106</wp:posOffset>
              </wp:positionV>
              <wp:extent cx="254000" cy="19431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262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83264" type="#_x0000_t202" id="docshape265" filled="false" stroked="false">
              <v:textbox inset="0,0,0,0">
                <w:txbxContent>
                  <w:p>
                    <w:pPr>
                      <w:pStyle w:val="BodyText"/>
                      <w:spacing w:before="10"/>
                      <w:ind w:left="20"/>
                      <w:jc w:val="left"/>
                    </w:pPr>
                    <w:r>
                      <w:rPr>
                        <w:spacing w:val="-5"/>
                      </w:rPr>
                      <w:t>262</w:t>
                    </w:r>
                  </w:p>
                </w:txbxContent>
              </v:textbox>
              <w10:wrap type="none"/>
            </v:shape>
          </w:pict>
        </mc:Fallback>
      </mc:AlternateConten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3728" behindDoc="1" locked="0" layoutInCell="1" allowOverlap="1" wp14:anchorId="15301E75" wp14:editId="720D2978">
              <wp:simplePos x="0" y="0"/>
              <wp:positionH relativeFrom="page">
                <wp:posOffset>2753995</wp:posOffset>
              </wp:positionH>
              <wp:positionV relativeFrom="page">
                <wp:posOffset>7673106</wp:posOffset>
              </wp:positionV>
              <wp:extent cx="254000" cy="19431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263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82752" type="#_x0000_t202" id="docshape266" filled="false" stroked="false">
              <v:textbox inset="0,0,0,0">
                <w:txbxContent>
                  <w:p>
                    <w:pPr>
                      <w:pStyle w:val="BodyText"/>
                      <w:spacing w:before="10"/>
                      <w:ind w:left="20"/>
                      <w:jc w:val="left"/>
                    </w:pPr>
                    <w:r>
                      <w:rPr>
                        <w:spacing w:val="-5"/>
                      </w:rPr>
                      <w:t>263</w:t>
                    </w:r>
                  </w:p>
                </w:txbxContent>
              </v:textbox>
              <w10:wrap type="none"/>
            </v:shape>
          </w:pict>
        </mc:Fallback>
      </mc:AlternateConten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4240" behindDoc="1" locked="0" layoutInCell="1" allowOverlap="1" wp14:anchorId="0127B8EC" wp14:editId="6BEDF01A">
              <wp:simplePos x="0" y="0"/>
              <wp:positionH relativeFrom="page">
                <wp:posOffset>2573654</wp:posOffset>
              </wp:positionH>
              <wp:positionV relativeFrom="page">
                <wp:posOffset>7673106</wp:posOffset>
              </wp:positionV>
              <wp:extent cx="254000" cy="19431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264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82240" type="#_x0000_t202" id="docshape267" filled="false" stroked="false">
              <v:textbox inset="0,0,0,0">
                <w:txbxContent>
                  <w:p>
                    <w:pPr>
                      <w:pStyle w:val="BodyText"/>
                      <w:spacing w:before="10"/>
                      <w:ind w:left="20"/>
                      <w:jc w:val="left"/>
                    </w:pPr>
                    <w:r>
                      <w:rPr>
                        <w:spacing w:val="-5"/>
                      </w:rPr>
                      <w:t>264</w:t>
                    </w:r>
                  </w:p>
                </w:txbxContent>
              </v:textbox>
              <w10:wrap type="non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0336" behindDoc="1" locked="0" layoutInCell="1" allowOverlap="1" wp14:anchorId="6F0C4BF8" wp14:editId="45CB6AA5">
              <wp:simplePos x="0" y="0"/>
              <wp:positionH relativeFrom="page">
                <wp:posOffset>2611754</wp:posOffset>
              </wp:positionH>
              <wp:positionV relativeFrom="page">
                <wp:posOffset>7673106</wp:posOffset>
              </wp:positionV>
              <wp:extent cx="1778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22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206144" type="#_x0000_t202" id="docshape25" filled="false" stroked="false">
              <v:textbox inset="0,0,0,0">
                <w:txbxContent>
                  <w:p>
                    <w:pPr>
                      <w:pStyle w:val="BodyText"/>
                      <w:spacing w:before="10"/>
                      <w:ind w:left="20"/>
                      <w:jc w:val="left"/>
                    </w:pPr>
                    <w:r>
                      <w:rPr>
                        <w:spacing w:val="-5"/>
                      </w:rPr>
                      <w:t>22</w:t>
                    </w:r>
                  </w:p>
                </w:txbxContent>
              </v:textbox>
              <w10:wrap type="none"/>
            </v:shape>
          </w:pict>
        </mc:Fallback>
      </mc:AlternateConten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4752" behindDoc="1" locked="0" layoutInCell="1" allowOverlap="1" wp14:anchorId="7F3E4B8C" wp14:editId="13E53F4F">
              <wp:simplePos x="0" y="0"/>
              <wp:positionH relativeFrom="page">
                <wp:posOffset>2753995</wp:posOffset>
              </wp:positionH>
              <wp:positionV relativeFrom="page">
                <wp:posOffset>7673106</wp:posOffset>
              </wp:positionV>
              <wp:extent cx="254000" cy="19431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265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81728" type="#_x0000_t202" id="docshape268" filled="false" stroked="false">
              <v:textbox inset="0,0,0,0">
                <w:txbxContent>
                  <w:p>
                    <w:pPr>
                      <w:pStyle w:val="BodyText"/>
                      <w:spacing w:before="10"/>
                      <w:ind w:left="20"/>
                      <w:jc w:val="left"/>
                    </w:pPr>
                    <w:r>
                      <w:rPr>
                        <w:spacing w:val="-5"/>
                      </w:rPr>
                      <w:t>265</w:t>
                    </w:r>
                  </w:p>
                </w:txbxContent>
              </v:textbox>
              <w10:wrap type="none"/>
            </v:shape>
          </w:pict>
        </mc:Fallback>
      </mc:AlternateConten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5264" behindDoc="1" locked="0" layoutInCell="1" allowOverlap="1" wp14:anchorId="2BE6E10B" wp14:editId="5354284E">
              <wp:simplePos x="0" y="0"/>
              <wp:positionH relativeFrom="page">
                <wp:posOffset>2573654</wp:posOffset>
              </wp:positionH>
              <wp:positionV relativeFrom="page">
                <wp:posOffset>7673106</wp:posOffset>
              </wp:positionV>
              <wp:extent cx="254000" cy="19431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266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81216" type="#_x0000_t202" id="docshape269" filled="false" stroked="false">
              <v:textbox inset="0,0,0,0">
                <w:txbxContent>
                  <w:p>
                    <w:pPr>
                      <w:pStyle w:val="BodyText"/>
                      <w:spacing w:before="10"/>
                      <w:ind w:left="20"/>
                      <w:jc w:val="left"/>
                    </w:pPr>
                    <w:r>
                      <w:rPr>
                        <w:spacing w:val="-5"/>
                      </w:rPr>
                      <w:t>266</w:t>
                    </w:r>
                  </w:p>
                </w:txbxContent>
              </v:textbox>
              <w10:wrap type="none"/>
            </v:shape>
          </w:pict>
        </mc:Fallback>
      </mc:AlternateConten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5776" behindDoc="1" locked="0" layoutInCell="1" allowOverlap="1" wp14:anchorId="3C41D8FE" wp14:editId="452E4D95">
              <wp:simplePos x="0" y="0"/>
              <wp:positionH relativeFrom="page">
                <wp:posOffset>2753995</wp:posOffset>
              </wp:positionH>
              <wp:positionV relativeFrom="page">
                <wp:posOffset>7673106</wp:posOffset>
              </wp:positionV>
              <wp:extent cx="254000" cy="19431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267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80704" type="#_x0000_t202" id="docshape270" filled="false" stroked="false">
              <v:textbox inset="0,0,0,0">
                <w:txbxContent>
                  <w:p>
                    <w:pPr>
                      <w:pStyle w:val="BodyText"/>
                      <w:spacing w:before="10"/>
                      <w:ind w:left="20"/>
                      <w:jc w:val="left"/>
                    </w:pPr>
                    <w:r>
                      <w:rPr>
                        <w:spacing w:val="-5"/>
                      </w:rPr>
                      <w:t>267</w:t>
                    </w:r>
                  </w:p>
                </w:txbxContent>
              </v:textbox>
              <w10:wrap type="none"/>
            </v:shape>
          </w:pict>
        </mc:Fallback>
      </mc:AlternateConten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6288" behindDoc="1" locked="0" layoutInCell="1" allowOverlap="1" wp14:anchorId="307D9A12" wp14:editId="5D8C6008">
              <wp:simplePos x="0" y="0"/>
              <wp:positionH relativeFrom="page">
                <wp:posOffset>2573654</wp:posOffset>
              </wp:positionH>
              <wp:positionV relativeFrom="page">
                <wp:posOffset>7673106</wp:posOffset>
              </wp:positionV>
              <wp:extent cx="254000" cy="19431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268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80192" type="#_x0000_t202" id="docshape271" filled="false" stroked="false">
              <v:textbox inset="0,0,0,0">
                <w:txbxContent>
                  <w:p>
                    <w:pPr>
                      <w:pStyle w:val="BodyText"/>
                      <w:spacing w:before="10"/>
                      <w:ind w:left="20"/>
                      <w:jc w:val="left"/>
                    </w:pPr>
                    <w:r>
                      <w:rPr>
                        <w:spacing w:val="-5"/>
                      </w:rPr>
                      <w:t>268</w:t>
                    </w:r>
                  </w:p>
                </w:txbxContent>
              </v:textbox>
              <w10:wrap type="none"/>
            </v:shape>
          </w:pict>
        </mc:Fallback>
      </mc:AlternateConten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6800" behindDoc="1" locked="0" layoutInCell="1" allowOverlap="1" wp14:anchorId="3B5BB50F" wp14:editId="483DC1DD">
              <wp:simplePos x="0" y="0"/>
              <wp:positionH relativeFrom="page">
                <wp:posOffset>2753995</wp:posOffset>
              </wp:positionH>
              <wp:positionV relativeFrom="page">
                <wp:posOffset>7673106</wp:posOffset>
              </wp:positionV>
              <wp:extent cx="254000" cy="19431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269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79680" type="#_x0000_t202" id="docshape272" filled="false" stroked="false">
              <v:textbox inset="0,0,0,0">
                <w:txbxContent>
                  <w:p>
                    <w:pPr>
                      <w:pStyle w:val="BodyText"/>
                      <w:spacing w:before="10"/>
                      <w:ind w:left="20"/>
                      <w:jc w:val="left"/>
                    </w:pPr>
                    <w:r>
                      <w:rPr>
                        <w:spacing w:val="-5"/>
                      </w:rPr>
                      <w:t>269</w:t>
                    </w:r>
                  </w:p>
                </w:txbxContent>
              </v:textbox>
              <w10:wrap type="none"/>
            </v:shape>
          </w:pict>
        </mc:Fallback>
      </mc:AlternateConten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7312" behindDoc="1" locked="0" layoutInCell="1" allowOverlap="1" wp14:anchorId="4AC2B930" wp14:editId="2B47309E">
              <wp:simplePos x="0" y="0"/>
              <wp:positionH relativeFrom="page">
                <wp:posOffset>2573654</wp:posOffset>
              </wp:positionH>
              <wp:positionV relativeFrom="page">
                <wp:posOffset>7673106</wp:posOffset>
              </wp:positionV>
              <wp:extent cx="254000" cy="19431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270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79168" type="#_x0000_t202" id="docshape273" filled="false" stroked="false">
              <v:textbox inset="0,0,0,0">
                <w:txbxContent>
                  <w:p>
                    <w:pPr>
                      <w:pStyle w:val="BodyText"/>
                      <w:spacing w:before="10"/>
                      <w:ind w:left="20"/>
                      <w:jc w:val="left"/>
                    </w:pPr>
                    <w:r>
                      <w:rPr>
                        <w:spacing w:val="-5"/>
                      </w:rPr>
                      <w:t>270</w:t>
                    </w:r>
                  </w:p>
                </w:txbxContent>
              </v:textbox>
              <w10:wrap type="none"/>
            </v:shape>
          </w:pict>
        </mc:Fallback>
      </mc:AlternateConten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7824" behindDoc="1" locked="0" layoutInCell="1" allowOverlap="1" wp14:anchorId="39E8E87D" wp14:editId="372BCF9D">
              <wp:simplePos x="0" y="0"/>
              <wp:positionH relativeFrom="page">
                <wp:posOffset>2753995</wp:posOffset>
              </wp:positionH>
              <wp:positionV relativeFrom="page">
                <wp:posOffset>7673106</wp:posOffset>
              </wp:positionV>
              <wp:extent cx="254000" cy="19431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271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78656" type="#_x0000_t202" id="docshape274" filled="false" stroked="false">
              <v:textbox inset="0,0,0,0">
                <w:txbxContent>
                  <w:p>
                    <w:pPr>
                      <w:pStyle w:val="BodyText"/>
                      <w:spacing w:before="10"/>
                      <w:ind w:left="20"/>
                      <w:jc w:val="left"/>
                    </w:pPr>
                    <w:r>
                      <w:rPr>
                        <w:spacing w:val="-5"/>
                      </w:rPr>
                      <w:t>271</w:t>
                    </w:r>
                  </w:p>
                </w:txbxContent>
              </v:textbox>
              <w10:wrap type="none"/>
            </v:shape>
          </w:pict>
        </mc:Fallback>
      </mc:AlternateConten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8336" behindDoc="1" locked="0" layoutInCell="1" allowOverlap="1" wp14:anchorId="2825B4C2" wp14:editId="499446A6">
              <wp:simplePos x="0" y="0"/>
              <wp:positionH relativeFrom="page">
                <wp:posOffset>2573654</wp:posOffset>
              </wp:positionH>
              <wp:positionV relativeFrom="page">
                <wp:posOffset>7673106</wp:posOffset>
              </wp:positionV>
              <wp:extent cx="254000" cy="19431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272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78144" type="#_x0000_t202" id="docshape275" filled="false" stroked="false">
              <v:textbox inset="0,0,0,0">
                <w:txbxContent>
                  <w:p>
                    <w:pPr>
                      <w:pStyle w:val="BodyText"/>
                      <w:spacing w:before="10"/>
                      <w:ind w:left="20"/>
                      <w:jc w:val="left"/>
                    </w:pPr>
                    <w:r>
                      <w:rPr>
                        <w:spacing w:val="-5"/>
                      </w:rPr>
                      <w:t>272</w:t>
                    </w:r>
                  </w:p>
                </w:txbxContent>
              </v:textbox>
              <w10:wrap type="none"/>
            </v:shape>
          </w:pict>
        </mc:Fallback>
      </mc:AlternateConten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8848" behindDoc="1" locked="0" layoutInCell="1" allowOverlap="1" wp14:anchorId="39B9CB15" wp14:editId="27B0A871">
              <wp:simplePos x="0" y="0"/>
              <wp:positionH relativeFrom="page">
                <wp:posOffset>2753995</wp:posOffset>
              </wp:positionH>
              <wp:positionV relativeFrom="page">
                <wp:posOffset>7673106</wp:posOffset>
              </wp:positionV>
              <wp:extent cx="254000" cy="19431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273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77632" type="#_x0000_t202" id="docshape276" filled="false" stroked="false">
              <v:textbox inset="0,0,0,0">
                <w:txbxContent>
                  <w:p>
                    <w:pPr>
                      <w:pStyle w:val="BodyText"/>
                      <w:spacing w:before="10"/>
                      <w:ind w:left="20"/>
                      <w:jc w:val="left"/>
                    </w:pPr>
                    <w:r>
                      <w:rPr>
                        <w:spacing w:val="-5"/>
                      </w:rPr>
                      <w:t>273</w:t>
                    </w:r>
                  </w:p>
                </w:txbxContent>
              </v:textbox>
              <w10:wrap type="none"/>
            </v:shape>
          </w:pict>
        </mc:Fallback>
      </mc:AlternateConten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9360" behindDoc="1" locked="0" layoutInCell="1" allowOverlap="1" wp14:anchorId="2553E15E" wp14:editId="1DF9904B">
              <wp:simplePos x="0" y="0"/>
              <wp:positionH relativeFrom="page">
                <wp:posOffset>2573654</wp:posOffset>
              </wp:positionH>
              <wp:positionV relativeFrom="page">
                <wp:posOffset>7673106</wp:posOffset>
              </wp:positionV>
              <wp:extent cx="254000" cy="19431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274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77120" type="#_x0000_t202" id="docshape277" filled="false" stroked="false">
              <v:textbox inset="0,0,0,0">
                <w:txbxContent>
                  <w:p>
                    <w:pPr>
                      <w:pStyle w:val="BodyText"/>
                      <w:spacing w:before="10"/>
                      <w:ind w:left="20"/>
                      <w:jc w:val="left"/>
                    </w:pPr>
                    <w:r>
                      <w:rPr>
                        <w:spacing w:val="-5"/>
                      </w:rPr>
                      <w:t>274</w:t>
                    </w:r>
                  </w:p>
                </w:txbxContent>
              </v:textbox>
              <w10:wrap type="non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0848" behindDoc="1" locked="0" layoutInCell="1" allowOverlap="1" wp14:anchorId="174F3A26" wp14:editId="55768059">
              <wp:simplePos x="0" y="0"/>
              <wp:positionH relativeFrom="page">
                <wp:posOffset>2792095</wp:posOffset>
              </wp:positionH>
              <wp:positionV relativeFrom="page">
                <wp:posOffset>7673106</wp:posOffset>
              </wp:positionV>
              <wp:extent cx="1778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205632" type="#_x0000_t202" id="docshape26" filled="false" stroked="false">
              <v:textbox inset="0,0,0,0">
                <w:txbxContent>
                  <w:p>
                    <w:pPr>
                      <w:pStyle w:val="BodyText"/>
                      <w:spacing w:before="10"/>
                      <w:ind w:left="20"/>
                      <w:jc w:val="left"/>
                    </w:pPr>
                    <w:r>
                      <w:rPr>
                        <w:spacing w:val="-5"/>
                      </w:rPr>
                      <w:t>23</w:t>
                    </w:r>
                  </w:p>
                </w:txbxContent>
              </v:textbox>
              <w10:wrap type="none"/>
            </v:shape>
          </w:pict>
        </mc:Fallback>
      </mc:AlternateConten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39872" behindDoc="1" locked="0" layoutInCell="1" allowOverlap="1" wp14:anchorId="1C9263D4" wp14:editId="370C7CAE">
              <wp:simplePos x="0" y="0"/>
              <wp:positionH relativeFrom="page">
                <wp:posOffset>2753995</wp:posOffset>
              </wp:positionH>
              <wp:positionV relativeFrom="page">
                <wp:posOffset>7673106</wp:posOffset>
              </wp:positionV>
              <wp:extent cx="254000" cy="19431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275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76608" type="#_x0000_t202" id="docshape278" filled="false" stroked="false">
              <v:textbox inset="0,0,0,0">
                <w:txbxContent>
                  <w:p>
                    <w:pPr>
                      <w:pStyle w:val="BodyText"/>
                      <w:spacing w:before="10"/>
                      <w:ind w:left="20"/>
                      <w:jc w:val="left"/>
                    </w:pPr>
                    <w:r>
                      <w:rPr>
                        <w:spacing w:val="-5"/>
                      </w:rPr>
                      <w:t>275</w:t>
                    </w:r>
                  </w:p>
                </w:txbxContent>
              </v:textbox>
              <w10:wrap type="none"/>
            </v:shape>
          </w:pict>
        </mc:Fallback>
      </mc:AlternateConten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0384" behindDoc="1" locked="0" layoutInCell="1" allowOverlap="1" wp14:anchorId="5123E6F0" wp14:editId="695F56DB">
              <wp:simplePos x="0" y="0"/>
              <wp:positionH relativeFrom="page">
                <wp:posOffset>2573654</wp:posOffset>
              </wp:positionH>
              <wp:positionV relativeFrom="page">
                <wp:posOffset>7673106</wp:posOffset>
              </wp:positionV>
              <wp:extent cx="254000" cy="19431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276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76096" type="#_x0000_t202" id="docshape279" filled="false" stroked="false">
              <v:textbox inset="0,0,0,0">
                <w:txbxContent>
                  <w:p>
                    <w:pPr>
                      <w:pStyle w:val="BodyText"/>
                      <w:spacing w:before="10"/>
                      <w:ind w:left="20"/>
                      <w:jc w:val="left"/>
                    </w:pPr>
                    <w:r>
                      <w:rPr>
                        <w:spacing w:val="-5"/>
                      </w:rPr>
                      <w:t>276</w:t>
                    </w:r>
                  </w:p>
                </w:txbxContent>
              </v:textbox>
              <w10:wrap type="none"/>
            </v:shape>
          </w:pict>
        </mc:Fallback>
      </mc:AlternateConten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0896" behindDoc="1" locked="0" layoutInCell="1" allowOverlap="1" wp14:anchorId="46866DEE" wp14:editId="2E3414FC">
              <wp:simplePos x="0" y="0"/>
              <wp:positionH relativeFrom="page">
                <wp:posOffset>2753995</wp:posOffset>
              </wp:positionH>
              <wp:positionV relativeFrom="page">
                <wp:posOffset>7673106</wp:posOffset>
              </wp:positionV>
              <wp:extent cx="254000" cy="19431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277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75584" type="#_x0000_t202" id="docshape280" filled="false" stroked="false">
              <v:textbox inset="0,0,0,0">
                <w:txbxContent>
                  <w:p>
                    <w:pPr>
                      <w:pStyle w:val="BodyText"/>
                      <w:spacing w:before="10"/>
                      <w:ind w:left="20"/>
                      <w:jc w:val="left"/>
                    </w:pPr>
                    <w:r>
                      <w:rPr>
                        <w:spacing w:val="-5"/>
                      </w:rPr>
                      <w:t>277</w:t>
                    </w:r>
                  </w:p>
                </w:txbxContent>
              </v:textbox>
              <w10:wrap type="none"/>
            </v:shape>
          </w:pict>
        </mc:Fallback>
      </mc:AlternateConten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1408" behindDoc="1" locked="0" layoutInCell="1" allowOverlap="1" wp14:anchorId="61DA0E89" wp14:editId="056C95CF">
              <wp:simplePos x="0" y="0"/>
              <wp:positionH relativeFrom="page">
                <wp:posOffset>2573654</wp:posOffset>
              </wp:positionH>
              <wp:positionV relativeFrom="page">
                <wp:posOffset>7673106</wp:posOffset>
              </wp:positionV>
              <wp:extent cx="254000" cy="19431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278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75072" type="#_x0000_t202" id="docshape281" filled="false" stroked="false">
              <v:textbox inset="0,0,0,0">
                <w:txbxContent>
                  <w:p>
                    <w:pPr>
                      <w:pStyle w:val="BodyText"/>
                      <w:spacing w:before="10"/>
                      <w:ind w:left="20"/>
                      <w:jc w:val="left"/>
                    </w:pPr>
                    <w:r>
                      <w:rPr>
                        <w:spacing w:val="-5"/>
                      </w:rPr>
                      <w:t>278</w:t>
                    </w:r>
                  </w:p>
                </w:txbxContent>
              </v:textbox>
              <w10:wrap type="none"/>
            </v:shape>
          </w:pict>
        </mc:Fallback>
      </mc:AlternateConten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1920" behindDoc="1" locked="0" layoutInCell="1" allowOverlap="1" wp14:anchorId="41EF09C0" wp14:editId="0A55D169">
              <wp:simplePos x="0" y="0"/>
              <wp:positionH relativeFrom="page">
                <wp:posOffset>2753995</wp:posOffset>
              </wp:positionH>
              <wp:positionV relativeFrom="page">
                <wp:posOffset>7673106</wp:posOffset>
              </wp:positionV>
              <wp:extent cx="254000" cy="19431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279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74560" type="#_x0000_t202" id="docshape282" filled="false" stroked="false">
              <v:textbox inset="0,0,0,0">
                <w:txbxContent>
                  <w:p>
                    <w:pPr>
                      <w:pStyle w:val="BodyText"/>
                      <w:spacing w:before="10"/>
                      <w:ind w:left="20"/>
                      <w:jc w:val="left"/>
                    </w:pPr>
                    <w:r>
                      <w:rPr>
                        <w:spacing w:val="-5"/>
                      </w:rPr>
                      <w:t>279</w:t>
                    </w:r>
                  </w:p>
                </w:txbxContent>
              </v:textbox>
              <w10:wrap type="none"/>
            </v:shape>
          </w:pict>
        </mc:Fallback>
      </mc:AlternateConten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2432" behindDoc="1" locked="0" layoutInCell="1" allowOverlap="1" wp14:anchorId="19286033" wp14:editId="3CFF50F4">
              <wp:simplePos x="0" y="0"/>
              <wp:positionH relativeFrom="page">
                <wp:posOffset>2573654</wp:posOffset>
              </wp:positionH>
              <wp:positionV relativeFrom="page">
                <wp:posOffset>7673106</wp:posOffset>
              </wp:positionV>
              <wp:extent cx="254000" cy="19431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280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74048" type="#_x0000_t202" id="docshape283" filled="false" stroked="false">
              <v:textbox inset="0,0,0,0">
                <w:txbxContent>
                  <w:p>
                    <w:pPr>
                      <w:pStyle w:val="BodyText"/>
                      <w:spacing w:before="10"/>
                      <w:ind w:left="20"/>
                      <w:jc w:val="left"/>
                    </w:pPr>
                    <w:r>
                      <w:rPr>
                        <w:spacing w:val="-5"/>
                      </w:rPr>
                      <w:t>280</w:t>
                    </w:r>
                  </w:p>
                </w:txbxContent>
              </v:textbox>
              <w10:wrap type="none"/>
            </v:shape>
          </w:pict>
        </mc:Fallback>
      </mc:AlternateConten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2944" behindDoc="1" locked="0" layoutInCell="1" allowOverlap="1" wp14:anchorId="196ABB18" wp14:editId="2E984E87">
              <wp:simplePos x="0" y="0"/>
              <wp:positionH relativeFrom="page">
                <wp:posOffset>2753995</wp:posOffset>
              </wp:positionH>
              <wp:positionV relativeFrom="page">
                <wp:posOffset>7673106</wp:posOffset>
              </wp:positionV>
              <wp:extent cx="254000" cy="19431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281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73536" type="#_x0000_t202" id="docshape284" filled="false" stroked="false">
              <v:textbox inset="0,0,0,0">
                <w:txbxContent>
                  <w:p>
                    <w:pPr>
                      <w:pStyle w:val="BodyText"/>
                      <w:spacing w:before="10"/>
                      <w:ind w:left="20"/>
                      <w:jc w:val="left"/>
                    </w:pPr>
                    <w:r>
                      <w:rPr>
                        <w:spacing w:val="-5"/>
                      </w:rPr>
                      <w:t>281</w:t>
                    </w:r>
                  </w:p>
                </w:txbxContent>
              </v:textbox>
              <w10:wrap type="none"/>
            </v:shape>
          </w:pict>
        </mc:Fallback>
      </mc:AlternateConten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3456" behindDoc="1" locked="0" layoutInCell="1" allowOverlap="1" wp14:anchorId="07C2FEC0" wp14:editId="5EB3BBED">
              <wp:simplePos x="0" y="0"/>
              <wp:positionH relativeFrom="page">
                <wp:posOffset>2573654</wp:posOffset>
              </wp:positionH>
              <wp:positionV relativeFrom="page">
                <wp:posOffset>7673106</wp:posOffset>
              </wp:positionV>
              <wp:extent cx="254000" cy="19431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282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73024" type="#_x0000_t202" id="docshape285" filled="false" stroked="false">
              <v:textbox inset="0,0,0,0">
                <w:txbxContent>
                  <w:p>
                    <w:pPr>
                      <w:pStyle w:val="BodyText"/>
                      <w:spacing w:before="10"/>
                      <w:ind w:left="20"/>
                      <w:jc w:val="left"/>
                    </w:pPr>
                    <w:r>
                      <w:rPr>
                        <w:spacing w:val="-5"/>
                      </w:rPr>
                      <w:t>282</w:t>
                    </w:r>
                  </w:p>
                </w:txbxContent>
              </v:textbox>
              <w10:wrap type="none"/>
            </v:shape>
          </w:pict>
        </mc:Fallback>
      </mc:AlternateConten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3968" behindDoc="1" locked="0" layoutInCell="1" allowOverlap="1" wp14:anchorId="66F7EA83" wp14:editId="4FEC9DF2">
              <wp:simplePos x="0" y="0"/>
              <wp:positionH relativeFrom="page">
                <wp:posOffset>2753995</wp:posOffset>
              </wp:positionH>
              <wp:positionV relativeFrom="page">
                <wp:posOffset>7673106</wp:posOffset>
              </wp:positionV>
              <wp:extent cx="254000" cy="19431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283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72512" type="#_x0000_t202" id="docshape286" filled="false" stroked="false">
              <v:textbox inset="0,0,0,0">
                <w:txbxContent>
                  <w:p>
                    <w:pPr>
                      <w:pStyle w:val="BodyText"/>
                      <w:spacing w:before="10"/>
                      <w:ind w:left="20"/>
                      <w:jc w:val="left"/>
                    </w:pPr>
                    <w:r>
                      <w:rPr>
                        <w:spacing w:val="-5"/>
                      </w:rPr>
                      <w:t>283</w:t>
                    </w:r>
                  </w:p>
                </w:txbxContent>
              </v:textbox>
              <w10:wrap type="none"/>
            </v:shape>
          </w:pict>
        </mc:Fallback>
      </mc:AlternateConten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4480" behindDoc="1" locked="0" layoutInCell="1" allowOverlap="1" wp14:anchorId="33611BA4" wp14:editId="2F6E24F7">
              <wp:simplePos x="0" y="0"/>
              <wp:positionH relativeFrom="page">
                <wp:posOffset>2573654</wp:posOffset>
              </wp:positionH>
              <wp:positionV relativeFrom="page">
                <wp:posOffset>7673106</wp:posOffset>
              </wp:positionV>
              <wp:extent cx="254000" cy="19431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284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72000" type="#_x0000_t202" id="docshape287" filled="false" stroked="false">
              <v:textbox inset="0,0,0,0">
                <w:txbxContent>
                  <w:p>
                    <w:pPr>
                      <w:pStyle w:val="BodyText"/>
                      <w:spacing w:before="10"/>
                      <w:ind w:left="20"/>
                      <w:jc w:val="left"/>
                    </w:pPr>
                    <w:r>
                      <w:rPr>
                        <w:spacing w:val="-5"/>
                      </w:rPr>
                      <w:t>284</w:t>
                    </w:r>
                  </w:p>
                </w:txbxContent>
              </v:textbox>
              <w10:wrap type="non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1360" behindDoc="1" locked="0" layoutInCell="1" allowOverlap="1" wp14:anchorId="5CC1FD9C" wp14:editId="192B3B44">
              <wp:simplePos x="0" y="0"/>
              <wp:positionH relativeFrom="page">
                <wp:posOffset>2611754</wp:posOffset>
              </wp:positionH>
              <wp:positionV relativeFrom="page">
                <wp:posOffset>7673106</wp:posOffset>
              </wp:positionV>
              <wp:extent cx="1778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205120" type="#_x0000_t202" id="docshape27" filled="false" stroked="false">
              <v:textbox inset="0,0,0,0">
                <w:txbxContent>
                  <w:p>
                    <w:pPr>
                      <w:pStyle w:val="BodyText"/>
                      <w:spacing w:before="10"/>
                      <w:ind w:left="20"/>
                      <w:jc w:val="left"/>
                    </w:pPr>
                    <w:r>
                      <w:rPr>
                        <w:spacing w:val="-5"/>
                      </w:rPr>
                      <w:t>24</w:t>
                    </w:r>
                  </w:p>
                </w:txbxContent>
              </v:textbox>
              <w10:wrap type="none"/>
            </v:shape>
          </w:pict>
        </mc:Fallback>
      </mc:AlternateConten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4992" behindDoc="1" locked="0" layoutInCell="1" allowOverlap="1" wp14:anchorId="62F3D0E0" wp14:editId="3EA10362">
              <wp:simplePos x="0" y="0"/>
              <wp:positionH relativeFrom="page">
                <wp:posOffset>2753995</wp:posOffset>
              </wp:positionH>
              <wp:positionV relativeFrom="page">
                <wp:posOffset>7673106</wp:posOffset>
              </wp:positionV>
              <wp:extent cx="254000" cy="19431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285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71488" type="#_x0000_t202" id="docshape288" filled="false" stroked="false">
              <v:textbox inset="0,0,0,0">
                <w:txbxContent>
                  <w:p>
                    <w:pPr>
                      <w:pStyle w:val="BodyText"/>
                      <w:spacing w:before="10"/>
                      <w:ind w:left="20"/>
                      <w:jc w:val="left"/>
                    </w:pPr>
                    <w:r>
                      <w:rPr>
                        <w:spacing w:val="-5"/>
                      </w:rPr>
                      <w:t>285</w:t>
                    </w:r>
                  </w:p>
                </w:txbxContent>
              </v:textbox>
              <w10:wrap type="none"/>
            </v:shape>
          </w:pict>
        </mc:Fallback>
      </mc:AlternateConten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5504" behindDoc="1" locked="0" layoutInCell="1" allowOverlap="1" wp14:anchorId="5B1FFF6C" wp14:editId="7596AB79">
              <wp:simplePos x="0" y="0"/>
              <wp:positionH relativeFrom="page">
                <wp:posOffset>2573654</wp:posOffset>
              </wp:positionH>
              <wp:positionV relativeFrom="page">
                <wp:posOffset>7673106</wp:posOffset>
              </wp:positionV>
              <wp:extent cx="254000" cy="19431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286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70976" type="#_x0000_t202" id="docshape289" filled="false" stroked="false">
              <v:textbox inset="0,0,0,0">
                <w:txbxContent>
                  <w:p>
                    <w:pPr>
                      <w:pStyle w:val="BodyText"/>
                      <w:spacing w:before="10"/>
                      <w:ind w:left="20"/>
                      <w:jc w:val="left"/>
                    </w:pPr>
                    <w:r>
                      <w:rPr>
                        <w:spacing w:val="-5"/>
                      </w:rPr>
                      <w:t>286</w:t>
                    </w:r>
                  </w:p>
                </w:txbxContent>
              </v:textbox>
              <w10:wrap type="none"/>
            </v:shape>
          </w:pict>
        </mc:Fallback>
      </mc:AlternateConten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6016" behindDoc="1" locked="0" layoutInCell="1" allowOverlap="1" wp14:anchorId="1C932E16" wp14:editId="555BB9AA">
              <wp:simplePos x="0" y="0"/>
              <wp:positionH relativeFrom="page">
                <wp:posOffset>2753995</wp:posOffset>
              </wp:positionH>
              <wp:positionV relativeFrom="page">
                <wp:posOffset>7673106</wp:posOffset>
              </wp:positionV>
              <wp:extent cx="254000" cy="19431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287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70464" type="#_x0000_t202" id="docshape290" filled="false" stroked="false">
              <v:textbox inset="0,0,0,0">
                <w:txbxContent>
                  <w:p>
                    <w:pPr>
                      <w:pStyle w:val="BodyText"/>
                      <w:spacing w:before="10"/>
                      <w:ind w:left="20"/>
                      <w:jc w:val="left"/>
                    </w:pPr>
                    <w:r>
                      <w:rPr>
                        <w:spacing w:val="-5"/>
                      </w:rPr>
                      <w:t>287</w:t>
                    </w:r>
                  </w:p>
                </w:txbxContent>
              </v:textbox>
              <w10:wrap type="none"/>
            </v:shape>
          </w:pict>
        </mc:Fallback>
      </mc:AlternateConten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6528" behindDoc="1" locked="0" layoutInCell="1" allowOverlap="1" wp14:anchorId="36C9FF34" wp14:editId="7E504494">
              <wp:simplePos x="0" y="0"/>
              <wp:positionH relativeFrom="page">
                <wp:posOffset>2573654</wp:posOffset>
              </wp:positionH>
              <wp:positionV relativeFrom="page">
                <wp:posOffset>7673106</wp:posOffset>
              </wp:positionV>
              <wp:extent cx="254000" cy="19431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288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69952" type="#_x0000_t202" id="docshape291" filled="false" stroked="false">
              <v:textbox inset="0,0,0,0">
                <w:txbxContent>
                  <w:p>
                    <w:pPr>
                      <w:pStyle w:val="BodyText"/>
                      <w:spacing w:before="10"/>
                      <w:ind w:left="20"/>
                      <w:jc w:val="left"/>
                    </w:pPr>
                    <w:r>
                      <w:rPr>
                        <w:spacing w:val="-5"/>
                      </w:rPr>
                      <w:t>288</w:t>
                    </w:r>
                  </w:p>
                </w:txbxContent>
              </v:textbox>
              <w10:wrap type="none"/>
            </v:shape>
          </w:pict>
        </mc:Fallback>
      </mc:AlternateConten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7040" behindDoc="1" locked="0" layoutInCell="1" allowOverlap="1" wp14:anchorId="35457D26" wp14:editId="45DEF4F2">
              <wp:simplePos x="0" y="0"/>
              <wp:positionH relativeFrom="page">
                <wp:posOffset>2753995</wp:posOffset>
              </wp:positionH>
              <wp:positionV relativeFrom="page">
                <wp:posOffset>7673106</wp:posOffset>
              </wp:positionV>
              <wp:extent cx="254000" cy="19431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289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69440" type="#_x0000_t202" id="docshape292" filled="false" stroked="false">
              <v:textbox inset="0,0,0,0">
                <w:txbxContent>
                  <w:p>
                    <w:pPr>
                      <w:pStyle w:val="BodyText"/>
                      <w:spacing w:before="10"/>
                      <w:ind w:left="20"/>
                      <w:jc w:val="left"/>
                    </w:pPr>
                    <w:r>
                      <w:rPr>
                        <w:spacing w:val="-5"/>
                      </w:rPr>
                      <w:t>289</w:t>
                    </w:r>
                  </w:p>
                </w:txbxContent>
              </v:textbox>
              <w10:wrap type="none"/>
            </v:shape>
          </w:pict>
        </mc:Fallback>
      </mc:AlternateConten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7552" behindDoc="1" locked="0" layoutInCell="1" allowOverlap="1" wp14:anchorId="01C2638C" wp14:editId="19719F32">
              <wp:simplePos x="0" y="0"/>
              <wp:positionH relativeFrom="page">
                <wp:posOffset>2573654</wp:posOffset>
              </wp:positionH>
              <wp:positionV relativeFrom="page">
                <wp:posOffset>7673106</wp:posOffset>
              </wp:positionV>
              <wp:extent cx="254000" cy="19431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290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68928" type="#_x0000_t202" id="docshape293" filled="false" stroked="false">
              <v:textbox inset="0,0,0,0">
                <w:txbxContent>
                  <w:p>
                    <w:pPr>
                      <w:pStyle w:val="BodyText"/>
                      <w:spacing w:before="10"/>
                      <w:ind w:left="20"/>
                      <w:jc w:val="left"/>
                    </w:pPr>
                    <w:r>
                      <w:rPr>
                        <w:spacing w:val="-5"/>
                      </w:rPr>
                      <w:t>290</w:t>
                    </w:r>
                  </w:p>
                </w:txbxContent>
              </v:textbox>
              <w10:wrap type="none"/>
            </v:shape>
          </w:pict>
        </mc:Fallback>
      </mc:AlternateConten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8064" behindDoc="1" locked="0" layoutInCell="1" allowOverlap="1" wp14:anchorId="754A8EB1" wp14:editId="485111A3">
              <wp:simplePos x="0" y="0"/>
              <wp:positionH relativeFrom="page">
                <wp:posOffset>2753995</wp:posOffset>
              </wp:positionH>
              <wp:positionV relativeFrom="page">
                <wp:posOffset>7673106</wp:posOffset>
              </wp:positionV>
              <wp:extent cx="254000" cy="19431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291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68416" type="#_x0000_t202" id="docshape294" filled="false" stroked="false">
              <v:textbox inset="0,0,0,0">
                <w:txbxContent>
                  <w:p>
                    <w:pPr>
                      <w:pStyle w:val="BodyText"/>
                      <w:spacing w:before="10"/>
                      <w:ind w:left="20"/>
                      <w:jc w:val="left"/>
                    </w:pPr>
                    <w:r>
                      <w:rPr>
                        <w:spacing w:val="-5"/>
                      </w:rPr>
                      <w:t>291</w:t>
                    </w:r>
                  </w:p>
                </w:txbxContent>
              </v:textbox>
              <w10:wrap type="none"/>
            </v:shape>
          </w:pict>
        </mc:Fallback>
      </mc:AlternateConten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8576" behindDoc="1" locked="0" layoutInCell="1" allowOverlap="1" wp14:anchorId="1B891AEA" wp14:editId="75DA3522">
              <wp:simplePos x="0" y="0"/>
              <wp:positionH relativeFrom="page">
                <wp:posOffset>2573654</wp:posOffset>
              </wp:positionH>
              <wp:positionV relativeFrom="page">
                <wp:posOffset>7673106</wp:posOffset>
              </wp:positionV>
              <wp:extent cx="254000" cy="19431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292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67904" type="#_x0000_t202" id="docshape295" filled="false" stroked="false">
              <v:textbox inset="0,0,0,0">
                <w:txbxContent>
                  <w:p>
                    <w:pPr>
                      <w:pStyle w:val="BodyText"/>
                      <w:spacing w:before="10"/>
                      <w:ind w:left="20"/>
                      <w:jc w:val="left"/>
                    </w:pPr>
                    <w:r>
                      <w:rPr>
                        <w:spacing w:val="-5"/>
                      </w:rPr>
                      <w:t>292</w:t>
                    </w:r>
                  </w:p>
                </w:txbxContent>
              </v:textbox>
              <w10:wrap type="none"/>
            </v:shape>
          </w:pict>
        </mc:Fallback>
      </mc:AlternateConten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9088" behindDoc="1" locked="0" layoutInCell="1" allowOverlap="1" wp14:anchorId="6D6BE95D" wp14:editId="5FE48FF7">
              <wp:simplePos x="0" y="0"/>
              <wp:positionH relativeFrom="page">
                <wp:posOffset>2753995</wp:posOffset>
              </wp:positionH>
              <wp:positionV relativeFrom="page">
                <wp:posOffset>7673106</wp:posOffset>
              </wp:positionV>
              <wp:extent cx="254000" cy="19431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293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67392" type="#_x0000_t202" id="docshape296" filled="false" stroked="false">
              <v:textbox inset="0,0,0,0">
                <w:txbxContent>
                  <w:p>
                    <w:pPr>
                      <w:pStyle w:val="BodyText"/>
                      <w:spacing w:before="10"/>
                      <w:ind w:left="20"/>
                      <w:jc w:val="left"/>
                    </w:pPr>
                    <w:r>
                      <w:rPr>
                        <w:spacing w:val="-5"/>
                      </w:rPr>
                      <w:t>293</w:t>
                    </w:r>
                  </w:p>
                </w:txbxContent>
              </v:textbox>
              <w10:wrap type="none"/>
            </v:shape>
          </w:pict>
        </mc:Fallback>
      </mc:AlternateConten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49600" behindDoc="1" locked="0" layoutInCell="1" allowOverlap="1" wp14:anchorId="69968D90" wp14:editId="4FC1CEDD">
              <wp:simplePos x="0" y="0"/>
              <wp:positionH relativeFrom="page">
                <wp:posOffset>2573654</wp:posOffset>
              </wp:positionH>
              <wp:positionV relativeFrom="page">
                <wp:posOffset>7673106</wp:posOffset>
              </wp:positionV>
              <wp:extent cx="254000" cy="19431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294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66880" type="#_x0000_t202" id="docshape297" filled="false" stroked="false">
              <v:textbox inset="0,0,0,0">
                <w:txbxContent>
                  <w:p>
                    <w:pPr>
                      <w:pStyle w:val="BodyText"/>
                      <w:spacing w:before="10"/>
                      <w:ind w:left="20"/>
                      <w:jc w:val="left"/>
                    </w:pPr>
                    <w:r>
                      <w:rPr>
                        <w:spacing w:val="-5"/>
                      </w:rPr>
                      <w:t>294</w:t>
                    </w:r>
                  </w:p>
                </w:txbxContent>
              </v:textbox>
              <w10:wrap type="non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1872" behindDoc="1" locked="0" layoutInCell="1" allowOverlap="1" wp14:anchorId="08E0C011" wp14:editId="3134F204">
              <wp:simplePos x="0" y="0"/>
              <wp:positionH relativeFrom="page">
                <wp:posOffset>2792095</wp:posOffset>
              </wp:positionH>
              <wp:positionV relativeFrom="page">
                <wp:posOffset>7673106</wp:posOffset>
              </wp:positionV>
              <wp:extent cx="1778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25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204608" type="#_x0000_t202" id="docshape28" filled="false" stroked="false">
              <v:textbox inset="0,0,0,0">
                <w:txbxContent>
                  <w:p>
                    <w:pPr>
                      <w:pStyle w:val="BodyText"/>
                      <w:spacing w:before="10"/>
                      <w:ind w:left="20"/>
                      <w:jc w:val="left"/>
                    </w:pPr>
                    <w:r>
                      <w:rPr>
                        <w:spacing w:val="-5"/>
                      </w:rPr>
                      <w:t>25</w:t>
                    </w:r>
                  </w:p>
                </w:txbxContent>
              </v:textbox>
              <w10:wrap type="none"/>
            </v:shape>
          </w:pict>
        </mc:Fallback>
      </mc:AlternateConten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0112" behindDoc="1" locked="0" layoutInCell="1" allowOverlap="1" wp14:anchorId="25CD131D" wp14:editId="47630299">
              <wp:simplePos x="0" y="0"/>
              <wp:positionH relativeFrom="page">
                <wp:posOffset>2753995</wp:posOffset>
              </wp:positionH>
              <wp:positionV relativeFrom="page">
                <wp:posOffset>7673106</wp:posOffset>
              </wp:positionV>
              <wp:extent cx="254000" cy="19431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295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66368" type="#_x0000_t202" id="docshape298" filled="false" stroked="false">
              <v:textbox inset="0,0,0,0">
                <w:txbxContent>
                  <w:p>
                    <w:pPr>
                      <w:pStyle w:val="BodyText"/>
                      <w:spacing w:before="10"/>
                      <w:ind w:left="20"/>
                      <w:jc w:val="left"/>
                    </w:pPr>
                    <w:r>
                      <w:rPr>
                        <w:spacing w:val="-5"/>
                      </w:rPr>
                      <w:t>295</w:t>
                    </w:r>
                  </w:p>
                </w:txbxContent>
              </v:textbox>
              <w10:wrap type="none"/>
            </v:shape>
          </w:pict>
        </mc:Fallback>
      </mc:AlternateConten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0624" behindDoc="1" locked="0" layoutInCell="1" allowOverlap="1" wp14:anchorId="17C2CD85" wp14:editId="27532CA0">
              <wp:simplePos x="0" y="0"/>
              <wp:positionH relativeFrom="page">
                <wp:posOffset>2573654</wp:posOffset>
              </wp:positionH>
              <wp:positionV relativeFrom="page">
                <wp:posOffset>7673106</wp:posOffset>
              </wp:positionV>
              <wp:extent cx="254000" cy="19431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296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65856" type="#_x0000_t202" id="docshape299" filled="false" stroked="false">
              <v:textbox inset="0,0,0,0">
                <w:txbxContent>
                  <w:p>
                    <w:pPr>
                      <w:pStyle w:val="BodyText"/>
                      <w:spacing w:before="10"/>
                      <w:ind w:left="20"/>
                      <w:jc w:val="left"/>
                    </w:pPr>
                    <w:r>
                      <w:rPr>
                        <w:spacing w:val="-5"/>
                      </w:rPr>
                      <w:t>296</w:t>
                    </w:r>
                  </w:p>
                </w:txbxContent>
              </v:textbox>
              <w10:wrap type="none"/>
            </v:shape>
          </w:pict>
        </mc:Fallback>
      </mc:AlternateConten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1136" behindDoc="1" locked="0" layoutInCell="1" allowOverlap="1" wp14:anchorId="00F12D35" wp14:editId="3F5FF9E9">
              <wp:simplePos x="0" y="0"/>
              <wp:positionH relativeFrom="page">
                <wp:posOffset>2753995</wp:posOffset>
              </wp:positionH>
              <wp:positionV relativeFrom="page">
                <wp:posOffset>7673106</wp:posOffset>
              </wp:positionV>
              <wp:extent cx="254000" cy="19431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297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65344" type="#_x0000_t202" id="docshape300" filled="false" stroked="false">
              <v:textbox inset="0,0,0,0">
                <w:txbxContent>
                  <w:p>
                    <w:pPr>
                      <w:pStyle w:val="BodyText"/>
                      <w:spacing w:before="10"/>
                      <w:ind w:left="20"/>
                      <w:jc w:val="left"/>
                    </w:pPr>
                    <w:r>
                      <w:rPr>
                        <w:spacing w:val="-5"/>
                      </w:rPr>
                      <w:t>297</w:t>
                    </w:r>
                  </w:p>
                </w:txbxContent>
              </v:textbox>
              <w10:wrap type="none"/>
            </v:shape>
          </w:pict>
        </mc:Fallback>
      </mc:AlternateConten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1648" behindDoc="1" locked="0" layoutInCell="1" allowOverlap="1" wp14:anchorId="3AB24BC8" wp14:editId="65121264">
              <wp:simplePos x="0" y="0"/>
              <wp:positionH relativeFrom="page">
                <wp:posOffset>2573654</wp:posOffset>
              </wp:positionH>
              <wp:positionV relativeFrom="page">
                <wp:posOffset>7673106</wp:posOffset>
              </wp:positionV>
              <wp:extent cx="254000" cy="19431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298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64832" type="#_x0000_t202" id="docshape301" filled="false" stroked="false">
              <v:textbox inset="0,0,0,0">
                <w:txbxContent>
                  <w:p>
                    <w:pPr>
                      <w:pStyle w:val="BodyText"/>
                      <w:spacing w:before="10"/>
                      <w:ind w:left="20"/>
                      <w:jc w:val="left"/>
                    </w:pPr>
                    <w:r>
                      <w:rPr>
                        <w:spacing w:val="-5"/>
                      </w:rPr>
                      <w:t>298</w:t>
                    </w:r>
                  </w:p>
                </w:txbxContent>
              </v:textbox>
              <w10:wrap type="none"/>
            </v:shape>
          </w:pict>
        </mc:Fallback>
      </mc:AlternateConten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2160" behindDoc="1" locked="0" layoutInCell="1" allowOverlap="1" wp14:anchorId="4C5B00BF" wp14:editId="5A388DAE">
              <wp:simplePos x="0" y="0"/>
              <wp:positionH relativeFrom="page">
                <wp:posOffset>2753995</wp:posOffset>
              </wp:positionH>
              <wp:positionV relativeFrom="page">
                <wp:posOffset>7673106</wp:posOffset>
              </wp:positionV>
              <wp:extent cx="254000" cy="19431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299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64320" type="#_x0000_t202" id="docshape302" filled="false" stroked="false">
              <v:textbox inset="0,0,0,0">
                <w:txbxContent>
                  <w:p>
                    <w:pPr>
                      <w:pStyle w:val="BodyText"/>
                      <w:spacing w:before="10"/>
                      <w:ind w:left="20"/>
                      <w:jc w:val="left"/>
                    </w:pPr>
                    <w:r>
                      <w:rPr>
                        <w:spacing w:val="-5"/>
                      </w:rPr>
                      <w:t>299</w:t>
                    </w:r>
                  </w:p>
                </w:txbxContent>
              </v:textbox>
              <w10:wrap type="none"/>
            </v:shape>
          </w:pict>
        </mc:Fallback>
      </mc:AlternateConten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2672" behindDoc="1" locked="0" layoutInCell="1" allowOverlap="1" wp14:anchorId="0C0F03C9" wp14:editId="3710FC61">
              <wp:simplePos x="0" y="0"/>
              <wp:positionH relativeFrom="page">
                <wp:posOffset>2573654</wp:posOffset>
              </wp:positionH>
              <wp:positionV relativeFrom="page">
                <wp:posOffset>7673106</wp:posOffset>
              </wp:positionV>
              <wp:extent cx="254000" cy="19431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63808" type="#_x0000_t202" id="docshape303" filled="false" stroked="false">
              <v:textbox inset="0,0,0,0">
                <w:txbxContent>
                  <w:p>
                    <w:pPr>
                      <w:pStyle w:val="BodyText"/>
                      <w:spacing w:before="10"/>
                      <w:ind w:left="20"/>
                      <w:jc w:val="left"/>
                    </w:pPr>
                    <w:r>
                      <w:rPr>
                        <w:spacing w:val="-5"/>
                      </w:rPr>
                      <w:t>300</w:t>
                    </w:r>
                  </w:p>
                </w:txbxContent>
              </v:textbox>
              <w10:wrap type="none"/>
            </v:shape>
          </w:pict>
        </mc:Fallback>
      </mc:AlternateConten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3184" behindDoc="1" locked="0" layoutInCell="1" allowOverlap="1" wp14:anchorId="0FFF433C" wp14:editId="4EC2FF48">
              <wp:simplePos x="0" y="0"/>
              <wp:positionH relativeFrom="page">
                <wp:posOffset>2753995</wp:posOffset>
              </wp:positionH>
              <wp:positionV relativeFrom="page">
                <wp:posOffset>7673106</wp:posOffset>
              </wp:positionV>
              <wp:extent cx="254000" cy="19431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301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63296" type="#_x0000_t202" id="docshape304" filled="false" stroked="false">
              <v:textbox inset="0,0,0,0">
                <w:txbxContent>
                  <w:p>
                    <w:pPr>
                      <w:pStyle w:val="BodyText"/>
                      <w:spacing w:before="10"/>
                      <w:ind w:left="20"/>
                      <w:jc w:val="left"/>
                    </w:pPr>
                    <w:r>
                      <w:rPr>
                        <w:spacing w:val="-5"/>
                      </w:rPr>
                      <w:t>301</w:t>
                    </w:r>
                  </w:p>
                </w:txbxContent>
              </v:textbox>
              <w10:wrap type="none"/>
            </v:shape>
          </w:pict>
        </mc:Fallback>
      </mc:AlternateConten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3696" behindDoc="1" locked="0" layoutInCell="1" allowOverlap="1" wp14:anchorId="617628D0" wp14:editId="0D089C04">
              <wp:simplePos x="0" y="0"/>
              <wp:positionH relativeFrom="page">
                <wp:posOffset>2573654</wp:posOffset>
              </wp:positionH>
              <wp:positionV relativeFrom="page">
                <wp:posOffset>7673106</wp:posOffset>
              </wp:positionV>
              <wp:extent cx="254000" cy="19431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302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62784" type="#_x0000_t202" id="docshape305" filled="false" stroked="false">
              <v:textbox inset="0,0,0,0">
                <w:txbxContent>
                  <w:p>
                    <w:pPr>
                      <w:pStyle w:val="BodyText"/>
                      <w:spacing w:before="10"/>
                      <w:ind w:left="20"/>
                      <w:jc w:val="left"/>
                    </w:pPr>
                    <w:r>
                      <w:rPr>
                        <w:spacing w:val="-5"/>
                      </w:rPr>
                      <w:t>302</w:t>
                    </w:r>
                  </w:p>
                </w:txbxContent>
              </v:textbox>
              <w10:wrap type="none"/>
            </v:shape>
          </w:pict>
        </mc:Fallback>
      </mc:AlternateConten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4208" behindDoc="1" locked="0" layoutInCell="1" allowOverlap="1" wp14:anchorId="7F5A48D2" wp14:editId="45A89B06">
              <wp:simplePos x="0" y="0"/>
              <wp:positionH relativeFrom="page">
                <wp:posOffset>2753995</wp:posOffset>
              </wp:positionH>
              <wp:positionV relativeFrom="page">
                <wp:posOffset>7673106</wp:posOffset>
              </wp:positionV>
              <wp:extent cx="254000" cy="19431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303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62272" type="#_x0000_t202" id="docshape306" filled="false" stroked="false">
              <v:textbox inset="0,0,0,0">
                <w:txbxContent>
                  <w:p>
                    <w:pPr>
                      <w:pStyle w:val="BodyText"/>
                      <w:spacing w:before="10"/>
                      <w:ind w:left="20"/>
                      <w:jc w:val="left"/>
                    </w:pPr>
                    <w:r>
                      <w:rPr>
                        <w:spacing w:val="-5"/>
                      </w:rPr>
                      <w:t>303</w:t>
                    </w:r>
                  </w:p>
                </w:txbxContent>
              </v:textbox>
              <w10:wrap type="none"/>
            </v:shape>
          </w:pict>
        </mc:Fallback>
      </mc:AlternateConten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4720" behindDoc="1" locked="0" layoutInCell="1" allowOverlap="1" wp14:anchorId="5A498D02" wp14:editId="52B36AE1">
              <wp:simplePos x="0" y="0"/>
              <wp:positionH relativeFrom="page">
                <wp:posOffset>2573654</wp:posOffset>
              </wp:positionH>
              <wp:positionV relativeFrom="page">
                <wp:posOffset>7673106</wp:posOffset>
              </wp:positionV>
              <wp:extent cx="254000" cy="19431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304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61760" type="#_x0000_t202" id="docshape307" filled="false" stroked="false">
              <v:textbox inset="0,0,0,0">
                <w:txbxContent>
                  <w:p>
                    <w:pPr>
                      <w:pStyle w:val="BodyText"/>
                      <w:spacing w:before="10"/>
                      <w:ind w:left="20"/>
                      <w:jc w:val="left"/>
                    </w:pPr>
                    <w:r>
                      <w:rPr>
                        <w:spacing w:val="-5"/>
                      </w:rPr>
                      <w:t>304</w:t>
                    </w:r>
                  </w:p>
                </w:txbxContent>
              </v:textbox>
              <w10:wrap type="non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2384" behindDoc="1" locked="0" layoutInCell="1" allowOverlap="1" wp14:anchorId="769A760A" wp14:editId="1EAF4809">
              <wp:simplePos x="0" y="0"/>
              <wp:positionH relativeFrom="page">
                <wp:posOffset>2611754</wp:posOffset>
              </wp:positionH>
              <wp:positionV relativeFrom="page">
                <wp:posOffset>7673106</wp:posOffset>
              </wp:positionV>
              <wp:extent cx="1778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26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204096" type="#_x0000_t202" id="docshape29" filled="false" stroked="false">
              <v:textbox inset="0,0,0,0">
                <w:txbxContent>
                  <w:p>
                    <w:pPr>
                      <w:pStyle w:val="BodyText"/>
                      <w:spacing w:before="10"/>
                      <w:ind w:left="20"/>
                      <w:jc w:val="left"/>
                    </w:pPr>
                    <w:r>
                      <w:rPr>
                        <w:spacing w:val="-5"/>
                      </w:rPr>
                      <w:t>26</w:t>
                    </w:r>
                  </w:p>
                </w:txbxContent>
              </v:textbox>
              <w10:wrap type="none"/>
            </v:shape>
          </w:pict>
        </mc:Fallback>
      </mc:AlternateConten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5232" behindDoc="1" locked="0" layoutInCell="1" allowOverlap="1" wp14:anchorId="104DA051" wp14:editId="0D0BED17">
              <wp:simplePos x="0" y="0"/>
              <wp:positionH relativeFrom="page">
                <wp:posOffset>2753995</wp:posOffset>
              </wp:positionH>
              <wp:positionV relativeFrom="page">
                <wp:posOffset>7673106</wp:posOffset>
              </wp:positionV>
              <wp:extent cx="254000" cy="19431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305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61248" type="#_x0000_t202" id="docshape308" filled="false" stroked="false">
              <v:textbox inset="0,0,0,0">
                <w:txbxContent>
                  <w:p>
                    <w:pPr>
                      <w:pStyle w:val="BodyText"/>
                      <w:spacing w:before="10"/>
                      <w:ind w:left="20"/>
                      <w:jc w:val="left"/>
                    </w:pPr>
                    <w:r>
                      <w:rPr>
                        <w:spacing w:val="-5"/>
                      </w:rPr>
                      <w:t>305</w:t>
                    </w:r>
                  </w:p>
                </w:txbxContent>
              </v:textbox>
              <w10:wrap type="none"/>
            </v:shape>
          </w:pict>
        </mc:Fallback>
      </mc:AlternateConten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5744" behindDoc="1" locked="0" layoutInCell="1" allowOverlap="1" wp14:anchorId="3756DB2D" wp14:editId="1A2321DF">
              <wp:simplePos x="0" y="0"/>
              <wp:positionH relativeFrom="page">
                <wp:posOffset>2573654</wp:posOffset>
              </wp:positionH>
              <wp:positionV relativeFrom="page">
                <wp:posOffset>7673106</wp:posOffset>
              </wp:positionV>
              <wp:extent cx="254000" cy="19431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306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60736" type="#_x0000_t202" id="docshape309" filled="false" stroked="false">
              <v:textbox inset="0,0,0,0">
                <w:txbxContent>
                  <w:p>
                    <w:pPr>
                      <w:pStyle w:val="BodyText"/>
                      <w:spacing w:before="10"/>
                      <w:ind w:left="20"/>
                      <w:jc w:val="left"/>
                    </w:pPr>
                    <w:r>
                      <w:rPr>
                        <w:spacing w:val="-5"/>
                      </w:rPr>
                      <w:t>306</w:t>
                    </w:r>
                  </w:p>
                </w:txbxContent>
              </v:textbox>
              <w10:wrap type="none"/>
            </v:shape>
          </w:pict>
        </mc:Fallback>
      </mc:AlternateConten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6256" behindDoc="1" locked="0" layoutInCell="1" allowOverlap="1" wp14:anchorId="4E5679A6" wp14:editId="6685BF07">
              <wp:simplePos x="0" y="0"/>
              <wp:positionH relativeFrom="page">
                <wp:posOffset>2753995</wp:posOffset>
              </wp:positionH>
              <wp:positionV relativeFrom="page">
                <wp:posOffset>7673106</wp:posOffset>
              </wp:positionV>
              <wp:extent cx="254000" cy="19431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307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60224" type="#_x0000_t202" id="docshape310" filled="false" stroked="false">
              <v:textbox inset="0,0,0,0">
                <w:txbxContent>
                  <w:p>
                    <w:pPr>
                      <w:pStyle w:val="BodyText"/>
                      <w:spacing w:before="10"/>
                      <w:ind w:left="20"/>
                      <w:jc w:val="left"/>
                    </w:pPr>
                    <w:r>
                      <w:rPr>
                        <w:spacing w:val="-5"/>
                      </w:rPr>
                      <w:t>307</w:t>
                    </w:r>
                  </w:p>
                </w:txbxContent>
              </v:textbox>
              <w10:wrap type="none"/>
            </v:shape>
          </w:pict>
        </mc:Fallback>
      </mc:AlternateConten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6768" behindDoc="1" locked="0" layoutInCell="1" allowOverlap="1" wp14:anchorId="3635F551" wp14:editId="4F10EA09">
              <wp:simplePos x="0" y="0"/>
              <wp:positionH relativeFrom="page">
                <wp:posOffset>2573654</wp:posOffset>
              </wp:positionH>
              <wp:positionV relativeFrom="page">
                <wp:posOffset>7673106</wp:posOffset>
              </wp:positionV>
              <wp:extent cx="254000" cy="19431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308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59712" type="#_x0000_t202" id="docshape311" filled="false" stroked="false">
              <v:textbox inset="0,0,0,0">
                <w:txbxContent>
                  <w:p>
                    <w:pPr>
                      <w:pStyle w:val="BodyText"/>
                      <w:spacing w:before="10"/>
                      <w:ind w:left="20"/>
                      <w:jc w:val="left"/>
                    </w:pPr>
                    <w:r>
                      <w:rPr>
                        <w:spacing w:val="-5"/>
                      </w:rPr>
                      <w:t>308</w:t>
                    </w:r>
                  </w:p>
                </w:txbxContent>
              </v:textbox>
              <w10:wrap type="none"/>
            </v:shape>
          </w:pict>
        </mc:Fallback>
      </mc:AlternateConten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7280" behindDoc="1" locked="0" layoutInCell="1" allowOverlap="1" wp14:anchorId="0C9ABB8C" wp14:editId="27198EA7">
              <wp:simplePos x="0" y="0"/>
              <wp:positionH relativeFrom="page">
                <wp:posOffset>2753995</wp:posOffset>
              </wp:positionH>
              <wp:positionV relativeFrom="page">
                <wp:posOffset>7673106</wp:posOffset>
              </wp:positionV>
              <wp:extent cx="254000" cy="19431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309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59200" type="#_x0000_t202" id="docshape312" filled="false" stroked="false">
              <v:textbox inset="0,0,0,0">
                <w:txbxContent>
                  <w:p>
                    <w:pPr>
                      <w:pStyle w:val="BodyText"/>
                      <w:spacing w:before="10"/>
                      <w:ind w:left="20"/>
                      <w:jc w:val="left"/>
                    </w:pPr>
                    <w:r>
                      <w:rPr>
                        <w:spacing w:val="-5"/>
                      </w:rPr>
                      <w:t>309</w:t>
                    </w:r>
                  </w:p>
                </w:txbxContent>
              </v:textbox>
              <w10:wrap type="none"/>
            </v:shape>
          </w:pict>
        </mc:Fallback>
      </mc:AlternateConten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7792" behindDoc="1" locked="0" layoutInCell="1" allowOverlap="1" wp14:anchorId="18402FC8" wp14:editId="7175BAA2">
              <wp:simplePos x="0" y="0"/>
              <wp:positionH relativeFrom="page">
                <wp:posOffset>2573654</wp:posOffset>
              </wp:positionH>
              <wp:positionV relativeFrom="page">
                <wp:posOffset>7673106</wp:posOffset>
              </wp:positionV>
              <wp:extent cx="254000" cy="19431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310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58688" type="#_x0000_t202" id="docshape313" filled="false" stroked="false">
              <v:textbox inset="0,0,0,0">
                <w:txbxContent>
                  <w:p>
                    <w:pPr>
                      <w:pStyle w:val="BodyText"/>
                      <w:spacing w:before="10"/>
                      <w:ind w:left="20"/>
                      <w:jc w:val="left"/>
                    </w:pPr>
                    <w:r>
                      <w:rPr>
                        <w:spacing w:val="-5"/>
                      </w:rPr>
                      <w:t>310</w:t>
                    </w:r>
                  </w:p>
                </w:txbxContent>
              </v:textbox>
              <w10:wrap type="none"/>
            </v:shape>
          </w:pict>
        </mc:Fallback>
      </mc:AlternateConten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8304" behindDoc="1" locked="0" layoutInCell="1" allowOverlap="1" wp14:anchorId="1F5AEE34" wp14:editId="7E7100A7">
              <wp:simplePos x="0" y="0"/>
              <wp:positionH relativeFrom="page">
                <wp:posOffset>2756535</wp:posOffset>
              </wp:positionH>
              <wp:positionV relativeFrom="page">
                <wp:posOffset>7673106</wp:posOffset>
              </wp:positionV>
              <wp:extent cx="249554" cy="19431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4310"/>
                      </a:xfrm>
                      <a:prstGeom prst="rect">
                        <a:avLst/>
                      </a:prstGeom>
                    </wps:spPr>
                    <wps:txbx>
                      <w:txbxContent>
                        <w:p w:rsidR="0074302A" w:rsidRDefault="0074302A">
                          <w:pPr>
                            <w:pStyle w:val="BodyText"/>
                            <w:spacing w:before="10"/>
                            <w:ind w:left="20"/>
                            <w:jc w:val="left"/>
                          </w:pPr>
                          <w:r>
                            <w:rPr>
                              <w:spacing w:val="-5"/>
                            </w:rPr>
                            <w:t>311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050003pt;margin-top:604.181641pt;width:19.650pt;height:15.3pt;mso-position-horizontal-relative:page;mso-position-vertical-relative:page;z-index:-19058176" type="#_x0000_t202" id="docshape314" filled="false" stroked="false">
              <v:textbox inset="0,0,0,0">
                <w:txbxContent>
                  <w:p>
                    <w:pPr>
                      <w:pStyle w:val="BodyText"/>
                      <w:spacing w:before="10"/>
                      <w:ind w:left="20"/>
                      <w:jc w:val="left"/>
                    </w:pPr>
                    <w:r>
                      <w:rPr>
                        <w:spacing w:val="-5"/>
                      </w:rPr>
                      <w:t>311</w:t>
                    </w:r>
                  </w:p>
                </w:txbxContent>
              </v:textbox>
              <w10:wrap type="none"/>
            </v:shape>
          </w:pict>
        </mc:Fallback>
      </mc:AlternateConten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8816" behindDoc="1" locked="0" layoutInCell="1" allowOverlap="1" wp14:anchorId="7F2AF2FA" wp14:editId="2DB85FD3">
              <wp:simplePos x="0" y="0"/>
              <wp:positionH relativeFrom="page">
                <wp:posOffset>2573654</wp:posOffset>
              </wp:positionH>
              <wp:positionV relativeFrom="page">
                <wp:posOffset>7673106</wp:posOffset>
              </wp:positionV>
              <wp:extent cx="254000" cy="19431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312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57664" type="#_x0000_t202" id="docshape315" filled="false" stroked="false">
              <v:textbox inset="0,0,0,0">
                <w:txbxContent>
                  <w:p>
                    <w:pPr>
                      <w:pStyle w:val="BodyText"/>
                      <w:spacing w:before="10"/>
                      <w:ind w:left="20"/>
                      <w:jc w:val="left"/>
                    </w:pPr>
                    <w:r>
                      <w:rPr>
                        <w:spacing w:val="-5"/>
                      </w:rPr>
                      <w:t>312</w:t>
                    </w:r>
                  </w:p>
                </w:txbxContent>
              </v:textbox>
              <w10:wrap type="none"/>
            </v:shape>
          </w:pict>
        </mc:Fallback>
      </mc:AlternateConten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9328" behindDoc="1" locked="0" layoutInCell="1" allowOverlap="1" wp14:anchorId="6389A5B4" wp14:editId="32A6C4D5">
              <wp:simplePos x="0" y="0"/>
              <wp:positionH relativeFrom="page">
                <wp:posOffset>2753995</wp:posOffset>
              </wp:positionH>
              <wp:positionV relativeFrom="page">
                <wp:posOffset>7673106</wp:posOffset>
              </wp:positionV>
              <wp:extent cx="254000" cy="19431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313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57152" type="#_x0000_t202" id="docshape316" filled="false" stroked="false">
              <v:textbox inset="0,0,0,0">
                <w:txbxContent>
                  <w:p>
                    <w:pPr>
                      <w:pStyle w:val="BodyText"/>
                      <w:spacing w:before="10"/>
                      <w:ind w:left="20"/>
                      <w:jc w:val="left"/>
                    </w:pPr>
                    <w:r>
                      <w:rPr>
                        <w:spacing w:val="-5"/>
                      </w:rPr>
                      <w:t>313</w:t>
                    </w:r>
                  </w:p>
                </w:txbxContent>
              </v:textbox>
              <w10:wrap type="none"/>
            </v:shape>
          </w:pict>
        </mc:Fallback>
      </mc:AlternateConten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59840" behindDoc="1" locked="0" layoutInCell="1" allowOverlap="1" wp14:anchorId="1891A89D" wp14:editId="26FE4E47">
              <wp:simplePos x="0" y="0"/>
              <wp:positionH relativeFrom="page">
                <wp:posOffset>2573654</wp:posOffset>
              </wp:positionH>
              <wp:positionV relativeFrom="page">
                <wp:posOffset>7673106</wp:posOffset>
              </wp:positionV>
              <wp:extent cx="254000" cy="19431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314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56640" type="#_x0000_t202" id="docshape317" filled="false" stroked="false">
              <v:textbox inset="0,0,0,0">
                <w:txbxContent>
                  <w:p>
                    <w:pPr>
                      <w:pStyle w:val="BodyText"/>
                      <w:spacing w:before="10"/>
                      <w:ind w:left="20"/>
                      <w:jc w:val="left"/>
                    </w:pPr>
                    <w:r>
                      <w:rPr>
                        <w:spacing w:val="-5"/>
                      </w:rPr>
                      <w:t>314</w:t>
                    </w:r>
                  </w:p>
                </w:txbxContent>
              </v:textbox>
              <w10:wrap type="non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2896" behindDoc="1" locked="0" layoutInCell="1" allowOverlap="1" wp14:anchorId="6FDCB5F4" wp14:editId="013D408A">
              <wp:simplePos x="0" y="0"/>
              <wp:positionH relativeFrom="page">
                <wp:posOffset>2792095</wp:posOffset>
              </wp:positionH>
              <wp:positionV relativeFrom="page">
                <wp:posOffset>7673106</wp:posOffset>
              </wp:positionV>
              <wp:extent cx="1778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203584" type="#_x0000_t202" id="docshape30" filled="false" stroked="false">
              <v:textbox inset="0,0,0,0">
                <w:txbxContent>
                  <w:p>
                    <w:pPr>
                      <w:pStyle w:val="BodyText"/>
                      <w:spacing w:before="10"/>
                      <w:ind w:left="20"/>
                      <w:jc w:val="left"/>
                    </w:pPr>
                    <w:r>
                      <w:rPr>
                        <w:spacing w:val="-5"/>
                      </w:rPr>
                      <w:t>27</w:t>
                    </w:r>
                  </w:p>
                </w:txbxContent>
              </v:textbox>
              <w10:wrap type="none"/>
            </v:shape>
          </w:pict>
        </mc:Fallback>
      </mc:AlternateConten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0352" behindDoc="1" locked="0" layoutInCell="1" allowOverlap="1" wp14:anchorId="38F6159E" wp14:editId="53A8252A">
              <wp:simplePos x="0" y="0"/>
              <wp:positionH relativeFrom="page">
                <wp:posOffset>2753995</wp:posOffset>
              </wp:positionH>
              <wp:positionV relativeFrom="page">
                <wp:posOffset>7673106</wp:posOffset>
              </wp:positionV>
              <wp:extent cx="254000" cy="19431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56128" type="#_x0000_t202" id="docshape318" filled="false" stroked="false">
              <v:textbox inset="0,0,0,0">
                <w:txbxContent>
                  <w:p>
                    <w:pPr>
                      <w:pStyle w:val="BodyText"/>
                      <w:spacing w:before="10"/>
                      <w:ind w:left="20"/>
                      <w:jc w:val="left"/>
                    </w:pPr>
                    <w:r>
                      <w:rPr>
                        <w:spacing w:val="-5"/>
                      </w:rPr>
                      <w:t>315</w:t>
                    </w:r>
                  </w:p>
                </w:txbxContent>
              </v:textbox>
              <w10:wrap type="none"/>
            </v:shape>
          </w:pict>
        </mc:Fallback>
      </mc:AlternateConten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0864" behindDoc="1" locked="0" layoutInCell="1" allowOverlap="1" wp14:anchorId="1E49731F" wp14:editId="02D2315A">
              <wp:simplePos x="0" y="0"/>
              <wp:positionH relativeFrom="page">
                <wp:posOffset>2573654</wp:posOffset>
              </wp:positionH>
              <wp:positionV relativeFrom="page">
                <wp:posOffset>7673106</wp:posOffset>
              </wp:positionV>
              <wp:extent cx="254000" cy="19431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316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55616" type="#_x0000_t202" id="docshape319" filled="false" stroked="false">
              <v:textbox inset="0,0,0,0">
                <w:txbxContent>
                  <w:p>
                    <w:pPr>
                      <w:pStyle w:val="BodyText"/>
                      <w:spacing w:before="10"/>
                      <w:ind w:left="20"/>
                      <w:jc w:val="left"/>
                    </w:pPr>
                    <w:r>
                      <w:rPr>
                        <w:spacing w:val="-5"/>
                      </w:rPr>
                      <w:t>316</w:t>
                    </w:r>
                  </w:p>
                </w:txbxContent>
              </v:textbox>
              <w10:wrap type="none"/>
            </v:shape>
          </w:pict>
        </mc:Fallback>
      </mc:AlternateConten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1376" behindDoc="1" locked="0" layoutInCell="1" allowOverlap="1" wp14:anchorId="346E9A29" wp14:editId="121CE127">
              <wp:simplePos x="0" y="0"/>
              <wp:positionH relativeFrom="page">
                <wp:posOffset>2753995</wp:posOffset>
              </wp:positionH>
              <wp:positionV relativeFrom="page">
                <wp:posOffset>7673106</wp:posOffset>
              </wp:positionV>
              <wp:extent cx="254000" cy="19431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317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55104" type="#_x0000_t202" id="docshape320" filled="false" stroked="false">
              <v:textbox inset="0,0,0,0">
                <w:txbxContent>
                  <w:p>
                    <w:pPr>
                      <w:pStyle w:val="BodyText"/>
                      <w:spacing w:before="10"/>
                      <w:ind w:left="20"/>
                      <w:jc w:val="left"/>
                    </w:pPr>
                    <w:r>
                      <w:rPr>
                        <w:spacing w:val="-5"/>
                      </w:rPr>
                      <w:t>317</w:t>
                    </w:r>
                  </w:p>
                </w:txbxContent>
              </v:textbox>
              <w10:wrap type="none"/>
            </v:shape>
          </w:pict>
        </mc:Fallback>
      </mc:AlternateConten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1888" behindDoc="1" locked="0" layoutInCell="1" allowOverlap="1" wp14:anchorId="07FBD798" wp14:editId="638AA654">
              <wp:simplePos x="0" y="0"/>
              <wp:positionH relativeFrom="page">
                <wp:posOffset>2573654</wp:posOffset>
              </wp:positionH>
              <wp:positionV relativeFrom="page">
                <wp:posOffset>7673106</wp:posOffset>
              </wp:positionV>
              <wp:extent cx="254000" cy="19431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318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54592" type="#_x0000_t202" id="docshape321" filled="false" stroked="false">
              <v:textbox inset="0,0,0,0">
                <w:txbxContent>
                  <w:p>
                    <w:pPr>
                      <w:pStyle w:val="BodyText"/>
                      <w:spacing w:before="10"/>
                      <w:ind w:left="20"/>
                      <w:jc w:val="left"/>
                    </w:pPr>
                    <w:r>
                      <w:rPr>
                        <w:spacing w:val="-5"/>
                      </w:rPr>
                      <w:t>318</w:t>
                    </w:r>
                  </w:p>
                </w:txbxContent>
              </v:textbox>
              <w10:wrap type="none"/>
            </v:shape>
          </w:pict>
        </mc:Fallback>
      </mc:AlternateConten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2400" behindDoc="1" locked="0" layoutInCell="1" allowOverlap="1" wp14:anchorId="2FF2607D" wp14:editId="006C6E23">
              <wp:simplePos x="0" y="0"/>
              <wp:positionH relativeFrom="page">
                <wp:posOffset>2753995</wp:posOffset>
              </wp:positionH>
              <wp:positionV relativeFrom="page">
                <wp:posOffset>7673106</wp:posOffset>
              </wp:positionV>
              <wp:extent cx="254000" cy="19431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319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54080" type="#_x0000_t202" id="docshape322" filled="false" stroked="false">
              <v:textbox inset="0,0,0,0">
                <w:txbxContent>
                  <w:p>
                    <w:pPr>
                      <w:pStyle w:val="BodyText"/>
                      <w:spacing w:before="10"/>
                      <w:ind w:left="20"/>
                      <w:jc w:val="left"/>
                    </w:pPr>
                    <w:r>
                      <w:rPr>
                        <w:spacing w:val="-5"/>
                      </w:rPr>
                      <w:t>319</w:t>
                    </w:r>
                  </w:p>
                </w:txbxContent>
              </v:textbox>
              <w10:wrap type="none"/>
            </v:shape>
          </w:pict>
        </mc:Fallback>
      </mc:AlternateConten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2912" behindDoc="1" locked="0" layoutInCell="1" allowOverlap="1" wp14:anchorId="37CEF297" wp14:editId="193D5B1B">
              <wp:simplePos x="0" y="0"/>
              <wp:positionH relativeFrom="page">
                <wp:posOffset>2573654</wp:posOffset>
              </wp:positionH>
              <wp:positionV relativeFrom="page">
                <wp:posOffset>7673106</wp:posOffset>
              </wp:positionV>
              <wp:extent cx="254000" cy="19431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320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53568" type="#_x0000_t202" id="docshape323" filled="false" stroked="false">
              <v:textbox inset="0,0,0,0">
                <w:txbxContent>
                  <w:p>
                    <w:pPr>
                      <w:pStyle w:val="BodyText"/>
                      <w:spacing w:before="10"/>
                      <w:ind w:left="20"/>
                      <w:jc w:val="left"/>
                    </w:pPr>
                    <w:r>
                      <w:rPr>
                        <w:spacing w:val="-5"/>
                      </w:rPr>
                      <w:t>320</w:t>
                    </w:r>
                  </w:p>
                </w:txbxContent>
              </v:textbox>
              <w10:wrap type="none"/>
            </v:shape>
          </w:pict>
        </mc:Fallback>
      </mc:AlternateConten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3424" behindDoc="1" locked="0" layoutInCell="1" allowOverlap="1" wp14:anchorId="08C2CA1C" wp14:editId="33D0500A">
              <wp:simplePos x="0" y="0"/>
              <wp:positionH relativeFrom="page">
                <wp:posOffset>2753995</wp:posOffset>
              </wp:positionH>
              <wp:positionV relativeFrom="page">
                <wp:posOffset>7673106</wp:posOffset>
              </wp:positionV>
              <wp:extent cx="254000" cy="19431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321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53056" type="#_x0000_t202" id="docshape324" filled="false" stroked="false">
              <v:textbox inset="0,0,0,0">
                <w:txbxContent>
                  <w:p>
                    <w:pPr>
                      <w:pStyle w:val="BodyText"/>
                      <w:spacing w:before="10"/>
                      <w:ind w:left="20"/>
                      <w:jc w:val="left"/>
                    </w:pPr>
                    <w:r>
                      <w:rPr>
                        <w:spacing w:val="-5"/>
                      </w:rPr>
                      <w:t>321</w:t>
                    </w:r>
                  </w:p>
                </w:txbxContent>
              </v:textbox>
              <w10:wrap type="none"/>
            </v:shape>
          </w:pict>
        </mc:Fallback>
      </mc:AlternateConten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3936" behindDoc="1" locked="0" layoutInCell="1" allowOverlap="1" wp14:anchorId="149439B1" wp14:editId="15760568">
              <wp:simplePos x="0" y="0"/>
              <wp:positionH relativeFrom="page">
                <wp:posOffset>2573654</wp:posOffset>
              </wp:positionH>
              <wp:positionV relativeFrom="page">
                <wp:posOffset>7673106</wp:posOffset>
              </wp:positionV>
              <wp:extent cx="254000" cy="19431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322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52544" type="#_x0000_t202" id="docshape325" filled="false" stroked="false">
              <v:textbox inset="0,0,0,0">
                <w:txbxContent>
                  <w:p>
                    <w:pPr>
                      <w:pStyle w:val="BodyText"/>
                      <w:spacing w:before="10"/>
                      <w:ind w:left="20"/>
                      <w:jc w:val="left"/>
                    </w:pPr>
                    <w:r>
                      <w:rPr>
                        <w:spacing w:val="-5"/>
                      </w:rPr>
                      <w:t>322</w:t>
                    </w:r>
                  </w:p>
                </w:txbxContent>
              </v:textbox>
              <w10:wrap type="none"/>
            </v:shape>
          </w:pict>
        </mc:Fallback>
      </mc:AlternateConten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4448" behindDoc="1" locked="0" layoutInCell="1" allowOverlap="1" wp14:anchorId="1FB513E8" wp14:editId="00C97E3B">
              <wp:simplePos x="0" y="0"/>
              <wp:positionH relativeFrom="page">
                <wp:posOffset>2753995</wp:posOffset>
              </wp:positionH>
              <wp:positionV relativeFrom="page">
                <wp:posOffset>7673106</wp:posOffset>
              </wp:positionV>
              <wp:extent cx="254000" cy="19431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52032" type="#_x0000_t202" id="docshape326" filled="false" stroked="false">
              <v:textbox inset="0,0,0,0">
                <w:txbxContent>
                  <w:p>
                    <w:pPr>
                      <w:pStyle w:val="BodyText"/>
                      <w:spacing w:before="10"/>
                      <w:ind w:left="20"/>
                      <w:jc w:val="left"/>
                    </w:pPr>
                    <w:r>
                      <w:rPr>
                        <w:spacing w:val="-5"/>
                      </w:rPr>
                      <w:t>323</w:t>
                    </w:r>
                  </w:p>
                </w:txbxContent>
              </v:textbox>
              <w10:wrap type="none"/>
            </v:shape>
          </w:pict>
        </mc:Fallback>
      </mc:AlternateConten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4960" behindDoc="1" locked="0" layoutInCell="1" allowOverlap="1" wp14:anchorId="5A8D18B5" wp14:editId="71F9AE38">
              <wp:simplePos x="0" y="0"/>
              <wp:positionH relativeFrom="page">
                <wp:posOffset>2573654</wp:posOffset>
              </wp:positionH>
              <wp:positionV relativeFrom="page">
                <wp:posOffset>7673106</wp:posOffset>
              </wp:positionV>
              <wp:extent cx="254000" cy="19431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51520" type="#_x0000_t202" id="docshape327" filled="false" stroked="false">
              <v:textbox inset="0,0,0,0">
                <w:txbxContent>
                  <w:p>
                    <w:pPr>
                      <w:pStyle w:val="BodyText"/>
                      <w:spacing w:before="10"/>
                      <w:ind w:left="20"/>
                      <w:jc w:val="left"/>
                    </w:pPr>
                    <w:r>
                      <w:rPr>
                        <w:spacing w:val="-5"/>
                      </w:rPr>
                      <w:t>324</w:t>
                    </w:r>
                  </w:p>
                </w:txbxContent>
              </v:textbox>
              <w10:wrap type="non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3408" behindDoc="1" locked="0" layoutInCell="1" allowOverlap="1" wp14:anchorId="33D523DC" wp14:editId="12CD8F95">
              <wp:simplePos x="0" y="0"/>
              <wp:positionH relativeFrom="page">
                <wp:posOffset>2611754</wp:posOffset>
              </wp:positionH>
              <wp:positionV relativeFrom="page">
                <wp:posOffset>7673106</wp:posOffset>
              </wp:positionV>
              <wp:extent cx="17780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28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203072" type="#_x0000_t202" id="docshape31" filled="false" stroked="false">
              <v:textbox inset="0,0,0,0">
                <w:txbxContent>
                  <w:p>
                    <w:pPr>
                      <w:pStyle w:val="BodyText"/>
                      <w:spacing w:before="10"/>
                      <w:ind w:left="20"/>
                      <w:jc w:val="left"/>
                    </w:pPr>
                    <w:r>
                      <w:rPr>
                        <w:spacing w:val="-5"/>
                      </w:rPr>
                      <w:t>28</w:t>
                    </w:r>
                  </w:p>
                </w:txbxContent>
              </v:textbox>
              <w10:wrap type="none"/>
            </v:shape>
          </w:pict>
        </mc:Fallback>
      </mc:AlternateConten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5472" behindDoc="1" locked="0" layoutInCell="1" allowOverlap="1" wp14:anchorId="20A6E2C9" wp14:editId="3D570838">
              <wp:simplePos x="0" y="0"/>
              <wp:positionH relativeFrom="page">
                <wp:posOffset>2753995</wp:posOffset>
              </wp:positionH>
              <wp:positionV relativeFrom="page">
                <wp:posOffset>7673106</wp:posOffset>
              </wp:positionV>
              <wp:extent cx="254000" cy="19431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325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51008" type="#_x0000_t202" id="docshape328" filled="false" stroked="false">
              <v:textbox inset="0,0,0,0">
                <w:txbxContent>
                  <w:p>
                    <w:pPr>
                      <w:pStyle w:val="BodyText"/>
                      <w:spacing w:before="10"/>
                      <w:ind w:left="20"/>
                      <w:jc w:val="left"/>
                    </w:pPr>
                    <w:r>
                      <w:rPr>
                        <w:spacing w:val="-5"/>
                      </w:rPr>
                      <w:t>325</w:t>
                    </w:r>
                  </w:p>
                </w:txbxContent>
              </v:textbox>
              <w10:wrap type="none"/>
            </v:shape>
          </w:pict>
        </mc:Fallback>
      </mc:AlternateConten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5984" behindDoc="1" locked="0" layoutInCell="1" allowOverlap="1" wp14:anchorId="4B4665D4" wp14:editId="66BD5CF7">
              <wp:simplePos x="0" y="0"/>
              <wp:positionH relativeFrom="page">
                <wp:posOffset>2573654</wp:posOffset>
              </wp:positionH>
              <wp:positionV relativeFrom="page">
                <wp:posOffset>7673106</wp:posOffset>
              </wp:positionV>
              <wp:extent cx="254000" cy="19431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326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50496" type="#_x0000_t202" id="docshape329" filled="false" stroked="false">
              <v:textbox inset="0,0,0,0">
                <w:txbxContent>
                  <w:p>
                    <w:pPr>
                      <w:pStyle w:val="BodyText"/>
                      <w:spacing w:before="10"/>
                      <w:ind w:left="20"/>
                      <w:jc w:val="left"/>
                    </w:pPr>
                    <w:r>
                      <w:rPr>
                        <w:spacing w:val="-5"/>
                      </w:rPr>
                      <w:t>326</w:t>
                    </w:r>
                  </w:p>
                </w:txbxContent>
              </v:textbox>
              <w10:wrap type="none"/>
            </v:shape>
          </w:pict>
        </mc:Fallback>
      </mc:AlternateConten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6496" behindDoc="1" locked="0" layoutInCell="1" allowOverlap="1" wp14:anchorId="6E65B4F1" wp14:editId="4EDB6E1F">
              <wp:simplePos x="0" y="0"/>
              <wp:positionH relativeFrom="page">
                <wp:posOffset>2753995</wp:posOffset>
              </wp:positionH>
              <wp:positionV relativeFrom="page">
                <wp:posOffset>7673106</wp:posOffset>
              </wp:positionV>
              <wp:extent cx="254000" cy="19431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49984" type="#_x0000_t202" id="docshape330" filled="false" stroked="false">
              <v:textbox inset="0,0,0,0">
                <w:txbxContent>
                  <w:p>
                    <w:pPr>
                      <w:pStyle w:val="BodyText"/>
                      <w:spacing w:before="10"/>
                      <w:ind w:left="20"/>
                      <w:jc w:val="left"/>
                    </w:pPr>
                    <w:r>
                      <w:rPr>
                        <w:spacing w:val="-5"/>
                      </w:rPr>
                      <w:t>327</w:t>
                    </w:r>
                  </w:p>
                </w:txbxContent>
              </v:textbox>
              <w10:wrap type="none"/>
            </v:shape>
          </w:pict>
        </mc:Fallback>
      </mc:AlternateConten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7008" behindDoc="1" locked="0" layoutInCell="1" allowOverlap="1" wp14:anchorId="12A7B4B3" wp14:editId="46CBE928">
              <wp:simplePos x="0" y="0"/>
              <wp:positionH relativeFrom="page">
                <wp:posOffset>2573654</wp:posOffset>
              </wp:positionH>
              <wp:positionV relativeFrom="page">
                <wp:posOffset>7673106</wp:posOffset>
              </wp:positionV>
              <wp:extent cx="254000" cy="19431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328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49472" type="#_x0000_t202" id="docshape331" filled="false" stroked="false">
              <v:textbox inset="0,0,0,0">
                <w:txbxContent>
                  <w:p>
                    <w:pPr>
                      <w:pStyle w:val="BodyText"/>
                      <w:spacing w:before="10"/>
                      <w:ind w:left="20"/>
                      <w:jc w:val="left"/>
                    </w:pPr>
                    <w:r>
                      <w:rPr>
                        <w:spacing w:val="-5"/>
                      </w:rPr>
                      <w:t>328</w:t>
                    </w:r>
                  </w:p>
                </w:txbxContent>
              </v:textbox>
              <w10:wrap type="none"/>
            </v:shape>
          </w:pict>
        </mc:Fallback>
      </mc:AlternateConten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7520" behindDoc="1" locked="0" layoutInCell="1" allowOverlap="1" wp14:anchorId="628FF331" wp14:editId="47718A19">
              <wp:simplePos x="0" y="0"/>
              <wp:positionH relativeFrom="page">
                <wp:posOffset>2753995</wp:posOffset>
              </wp:positionH>
              <wp:positionV relativeFrom="page">
                <wp:posOffset>7673106</wp:posOffset>
              </wp:positionV>
              <wp:extent cx="254000" cy="19431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329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48960" type="#_x0000_t202" id="docshape332" filled="false" stroked="false">
              <v:textbox inset="0,0,0,0">
                <w:txbxContent>
                  <w:p>
                    <w:pPr>
                      <w:pStyle w:val="BodyText"/>
                      <w:spacing w:before="10"/>
                      <w:ind w:left="20"/>
                      <w:jc w:val="left"/>
                    </w:pPr>
                    <w:r>
                      <w:rPr>
                        <w:spacing w:val="-5"/>
                      </w:rPr>
                      <w:t>329</w:t>
                    </w:r>
                  </w:p>
                </w:txbxContent>
              </v:textbox>
              <w10:wrap type="none"/>
            </v:shape>
          </w:pict>
        </mc:Fallback>
      </mc:AlternateConten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8032" behindDoc="1" locked="0" layoutInCell="1" allowOverlap="1" wp14:anchorId="39DCA68C" wp14:editId="60EE2BFD">
              <wp:simplePos x="0" y="0"/>
              <wp:positionH relativeFrom="page">
                <wp:posOffset>2573654</wp:posOffset>
              </wp:positionH>
              <wp:positionV relativeFrom="page">
                <wp:posOffset>7673106</wp:posOffset>
              </wp:positionV>
              <wp:extent cx="254000" cy="19431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48448" type="#_x0000_t202" id="docshape333" filled="false" stroked="false">
              <v:textbox inset="0,0,0,0">
                <w:txbxContent>
                  <w:p>
                    <w:pPr>
                      <w:pStyle w:val="BodyText"/>
                      <w:spacing w:before="10"/>
                      <w:ind w:left="20"/>
                      <w:jc w:val="left"/>
                    </w:pPr>
                    <w:r>
                      <w:rPr>
                        <w:spacing w:val="-5"/>
                      </w:rPr>
                      <w:t>330</w:t>
                    </w:r>
                  </w:p>
                </w:txbxContent>
              </v:textbox>
              <w10:wrap type="none"/>
            </v:shape>
          </w:pict>
        </mc:Fallback>
      </mc:AlternateConten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8544" behindDoc="1" locked="0" layoutInCell="1" allowOverlap="1" wp14:anchorId="3A165390" wp14:editId="05909A8D">
              <wp:simplePos x="0" y="0"/>
              <wp:positionH relativeFrom="page">
                <wp:posOffset>2753995</wp:posOffset>
              </wp:positionH>
              <wp:positionV relativeFrom="page">
                <wp:posOffset>7673106</wp:posOffset>
              </wp:positionV>
              <wp:extent cx="254000" cy="19431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331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47936" type="#_x0000_t202" id="docshape334" filled="false" stroked="false">
              <v:textbox inset="0,0,0,0">
                <w:txbxContent>
                  <w:p>
                    <w:pPr>
                      <w:pStyle w:val="BodyText"/>
                      <w:spacing w:before="10"/>
                      <w:ind w:left="20"/>
                      <w:jc w:val="left"/>
                    </w:pPr>
                    <w:r>
                      <w:rPr>
                        <w:spacing w:val="-5"/>
                      </w:rPr>
                      <w:t>331</w:t>
                    </w:r>
                  </w:p>
                </w:txbxContent>
              </v:textbox>
              <w10:wrap type="none"/>
            </v:shape>
          </w:pict>
        </mc:Fallback>
      </mc:AlternateConten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9056" behindDoc="1" locked="0" layoutInCell="1" allowOverlap="1" wp14:anchorId="0417AB64" wp14:editId="1B16C31E">
              <wp:simplePos x="0" y="0"/>
              <wp:positionH relativeFrom="page">
                <wp:posOffset>2573654</wp:posOffset>
              </wp:positionH>
              <wp:positionV relativeFrom="page">
                <wp:posOffset>7673106</wp:posOffset>
              </wp:positionV>
              <wp:extent cx="254000" cy="19431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332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47424" type="#_x0000_t202" id="docshape335" filled="false" stroked="false">
              <v:textbox inset="0,0,0,0">
                <w:txbxContent>
                  <w:p>
                    <w:pPr>
                      <w:pStyle w:val="BodyText"/>
                      <w:spacing w:before="10"/>
                      <w:ind w:left="20"/>
                      <w:jc w:val="left"/>
                    </w:pPr>
                    <w:r>
                      <w:rPr>
                        <w:spacing w:val="-5"/>
                      </w:rPr>
                      <w:t>332</w:t>
                    </w:r>
                  </w:p>
                </w:txbxContent>
              </v:textbox>
              <w10:wrap type="none"/>
            </v:shape>
          </w:pict>
        </mc:Fallback>
      </mc:AlternateConten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69568" behindDoc="1" locked="0" layoutInCell="1" allowOverlap="1" wp14:anchorId="6956EF43" wp14:editId="4725D334">
              <wp:simplePos x="0" y="0"/>
              <wp:positionH relativeFrom="page">
                <wp:posOffset>2753995</wp:posOffset>
              </wp:positionH>
              <wp:positionV relativeFrom="page">
                <wp:posOffset>7673106</wp:posOffset>
              </wp:positionV>
              <wp:extent cx="254000" cy="19431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333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46912" type="#_x0000_t202" id="docshape336" filled="false" stroked="false">
              <v:textbox inset="0,0,0,0">
                <w:txbxContent>
                  <w:p>
                    <w:pPr>
                      <w:pStyle w:val="BodyText"/>
                      <w:spacing w:before="10"/>
                      <w:ind w:left="20"/>
                      <w:jc w:val="left"/>
                    </w:pPr>
                    <w:r>
                      <w:rPr>
                        <w:spacing w:val="-5"/>
                      </w:rPr>
                      <w:t>333</w:t>
                    </w:r>
                  </w:p>
                </w:txbxContent>
              </v:textbox>
              <w10:wrap type="none"/>
            </v:shape>
          </w:pict>
        </mc:Fallback>
      </mc:AlternateConten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0080" behindDoc="1" locked="0" layoutInCell="1" allowOverlap="1" wp14:anchorId="4252FEDF" wp14:editId="05088D8D">
              <wp:simplePos x="0" y="0"/>
              <wp:positionH relativeFrom="page">
                <wp:posOffset>2573654</wp:posOffset>
              </wp:positionH>
              <wp:positionV relativeFrom="page">
                <wp:posOffset>7673106</wp:posOffset>
              </wp:positionV>
              <wp:extent cx="254000" cy="19431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334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46400" type="#_x0000_t202" id="docshape337" filled="false" stroked="false">
              <v:textbox inset="0,0,0,0">
                <w:txbxContent>
                  <w:p>
                    <w:pPr>
                      <w:pStyle w:val="BodyText"/>
                      <w:spacing w:before="10"/>
                      <w:ind w:left="20"/>
                      <w:jc w:val="left"/>
                    </w:pPr>
                    <w:r>
                      <w:rPr>
                        <w:spacing w:val="-5"/>
                      </w:rPr>
                      <w:t>334</w:t>
                    </w:r>
                  </w:p>
                </w:txbxContent>
              </v:textbox>
              <w10:wrap type="non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3920" behindDoc="1" locked="0" layoutInCell="1" allowOverlap="1" wp14:anchorId="721E530B" wp14:editId="1064B287">
              <wp:simplePos x="0" y="0"/>
              <wp:positionH relativeFrom="page">
                <wp:posOffset>2792095</wp:posOffset>
              </wp:positionH>
              <wp:positionV relativeFrom="page">
                <wp:posOffset>7673106</wp:posOffset>
              </wp:positionV>
              <wp:extent cx="1778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29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202560" type="#_x0000_t202" id="docshape32" filled="false" stroked="false">
              <v:textbox inset="0,0,0,0">
                <w:txbxContent>
                  <w:p>
                    <w:pPr>
                      <w:pStyle w:val="BodyText"/>
                      <w:spacing w:before="10"/>
                      <w:ind w:left="20"/>
                      <w:jc w:val="left"/>
                    </w:pPr>
                    <w:r>
                      <w:rPr>
                        <w:spacing w:val="-5"/>
                      </w:rPr>
                      <w:t>29</w:t>
                    </w:r>
                  </w:p>
                </w:txbxContent>
              </v:textbox>
              <w10:wrap type="none"/>
            </v:shape>
          </w:pict>
        </mc:Fallback>
      </mc:AlternateConten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0592" behindDoc="1" locked="0" layoutInCell="1" allowOverlap="1" wp14:anchorId="77DCB334" wp14:editId="68D3C3EE">
              <wp:simplePos x="0" y="0"/>
              <wp:positionH relativeFrom="page">
                <wp:posOffset>2753995</wp:posOffset>
              </wp:positionH>
              <wp:positionV relativeFrom="page">
                <wp:posOffset>7673106</wp:posOffset>
              </wp:positionV>
              <wp:extent cx="254000" cy="19431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335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45888" type="#_x0000_t202" id="docshape338" filled="false" stroked="false">
              <v:textbox inset="0,0,0,0">
                <w:txbxContent>
                  <w:p>
                    <w:pPr>
                      <w:pStyle w:val="BodyText"/>
                      <w:spacing w:before="10"/>
                      <w:ind w:left="20"/>
                      <w:jc w:val="left"/>
                    </w:pPr>
                    <w:r>
                      <w:rPr>
                        <w:spacing w:val="-5"/>
                      </w:rPr>
                      <w:t>335</w:t>
                    </w:r>
                  </w:p>
                </w:txbxContent>
              </v:textbox>
              <w10:wrap type="none"/>
            </v:shape>
          </w:pict>
        </mc:Fallback>
      </mc:AlternateConten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1104" behindDoc="1" locked="0" layoutInCell="1" allowOverlap="1" wp14:anchorId="2755B3CB" wp14:editId="1DDF2BC5">
              <wp:simplePos x="0" y="0"/>
              <wp:positionH relativeFrom="page">
                <wp:posOffset>2573654</wp:posOffset>
              </wp:positionH>
              <wp:positionV relativeFrom="page">
                <wp:posOffset>7673106</wp:posOffset>
              </wp:positionV>
              <wp:extent cx="254000" cy="19431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336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45376" type="#_x0000_t202" id="docshape339" filled="false" stroked="false">
              <v:textbox inset="0,0,0,0">
                <w:txbxContent>
                  <w:p>
                    <w:pPr>
                      <w:pStyle w:val="BodyText"/>
                      <w:spacing w:before="10"/>
                      <w:ind w:left="20"/>
                      <w:jc w:val="left"/>
                    </w:pPr>
                    <w:r>
                      <w:rPr>
                        <w:spacing w:val="-5"/>
                      </w:rPr>
                      <w:t>336</w:t>
                    </w:r>
                  </w:p>
                </w:txbxContent>
              </v:textbox>
              <w10:wrap type="none"/>
            </v:shape>
          </w:pict>
        </mc:Fallback>
      </mc:AlternateConten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1616" behindDoc="1" locked="0" layoutInCell="1" allowOverlap="1" wp14:anchorId="2081F1B1" wp14:editId="3421CDAC">
              <wp:simplePos x="0" y="0"/>
              <wp:positionH relativeFrom="page">
                <wp:posOffset>2753995</wp:posOffset>
              </wp:positionH>
              <wp:positionV relativeFrom="page">
                <wp:posOffset>7673106</wp:posOffset>
              </wp:positionV>
              <wp:extent cx="254000" cy="19431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337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44864" type="#_x0000_t202" id="docshape340" filled="false" stroked="false">
              <v:textbox inset="0,0,0,0">
                <w:txbxContent>
                  <w:p>
                    <w:pPr>
                      <w:pStyle w:val="BodyText"/>
                      <w:spacing w:before="10"/>
                      <w:ind w:left="20"/>
                      <w:jc w:val="left"/>
                    </w:pPr>
                    <w:r>
                      <w:rPr>
                        <w:spacing w:val="-5"/>
                      </w:rPr>
                      <w:t>337</w:t>
                    </w:r>
                  </w:p>
                </w:txbxContent>
              </v:textbox>
              <w10:wrap type="none"/>
            </v:shape>
          </w:pict>
        </mc:Fallback>
      </mc:AlternateConten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2128" behindDoc="1" locked="0" layoutInCell="1" allowOverlap="1" wp14:anchorId="4DAF1C4E" wp14:editId="51DDA9D0">
              <wp:simplePos x="0" y="0"/>
              <wp:positionH relativeFrom="page">
                <wp:posOffset>2573654</wp:posOffset>
              </wp:positionH>
              <wp:positionV relativeFrom="page">
                <wp:posOffset>7673106</wp:posOffset>
              </wp:positionV>
              <wp:extent cx="254000" cy="19431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338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44352" type="#_x0000_t202" id="docshape341" filled="false" stroked="false">
              <v:textbox inset="0,0,0,0">
                <w:txbxContent>
                  <w:p>
                    <w:pPr>
                      <w:pStyle w:val="BodyText"/>
                      <w:spacing w:before="10"/>
                      <w:ind w:left="20"/>
                      <w:jc w:val="left"/>
                    </w:pPr>
                    <w:r>
                      <w:rPr>
                        <w:spacing w:val="-5"/>
                      </w:rPr>
                      <w:t>338</w:t>
                    </w:r>
                  </w:p>
                </w:txbxContent>
              </v:textbox>
              <w10:wrap type="none"/>
            </v:shape>
          </w:pict>
        </mc:Fallback>
      </mc:AlternateConten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2640" behindDoc="1" locked="0" layoutInCell="1" allowOverlap="1" wp14:anchorId="74900826" wp14:editId="5495A180">
              <wp:simplePos x="0" y="0"/>
              <wp:positionH relativeFrom="page">
                <wp:posOffset>2753995</wp:posOffset>
              </wp:positionH>
              <wp:positionV relativeFrom="page">
                <wp:posOffset>7673106</wp:posOffset>
              </wp:positionV>
              <wp:extent cx="254000" cy="19431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339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43840" type="#_x0000_t202" id="docshape342" filled="false" stroked="false">
              <v:textbox inset="0,0,0,0">
                <w:txbxContent>
                  <w:p>
                    <w:pPr>
                      <w:pStyle w:val="BodyText"/>
                      <w:spacing w:before="10"/>
                      <w:ind w:left="20"/>
                      <w:jc w:val="left"/>
                    </w:pPr>
                    <w:r>
                      <w:rPr>
                        <w:spacing w:val="-5"/>
                      </w:rPr>
                      <w:t>339</w:t>
                    </w:r>
                  </w:p>
                </w:txbxContent>
              </v:textbox>
              <w10:wrap type="none"/>
            </v:shape>
          </w:pict>
        </mc:Fallback>
      </mc:AlternateConten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3152" behindDoc="1" locked="0" layoutInCell="1" allowOverlap="1" wp14:anchorId="457797E6" wp14:editId="180B1BC3">
              <wp:simplePos x="0" y="0"/>
              <wp:positionH relativeFrom="page">
                <wp:posOffset>2573654</wp:posOffset>
              </wp:positionH>
              <wp:positionV relativeFrom="page">
                <wp:posOffset>7673106</wp:posOffset>
              </wp:positionV>
              <wp:extent cx="254000" cy="19431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340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43328" type="#_x0000_t202" id="docshape343" filled="false" stroked="false">
              <v:textbox inset="0,0,0,0">
                <w:txbxContent>
                  <w:p>
                    <w:pPr>
                      <w:pStyle w:val="BodyText"/>
                      <w:spacing w:before="10"/>
                      <w:ind w:left="20"/>
                      <w:jc w:val="left"/>
                    </w:pPr>
                    <w:r>
                      <w:rPr>
                        <w:spacing w:val="-5"/>
                      </w:rPr>
                      <w:t>340</w:t>
                    </w:r>
                  </w:p>
                </w:txbxContent>
              </v:textbox>
              <w10:wrap type="none"/>
            </v:shape>
          </w:pict>
        </mc:Fallback>
      </mc:AlternateConten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3664" behindDoc="1" locked="0" layoutInCell="1" allowOverlap="1" wp14:anchorId="6321D271" wp14:editId="239323D3">
              <wp:simplePos x="0" y="0"/>
              <wp:positionH relativeFrom="page">
                <wp:posOffset>2753995</wp:posOffset>
              </wp:positionH>
              <wp:positionV relativeFrom="page">
                <wp:posOffset>7673106</wp:posOffset>
              </wp:positionV>
              <wp:extent cx="254000" cy="19431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341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42816" type="#_x0000_t202" id="docshape344" filled="false" stroked="false">
              <v:textbox inset="0,0,0,0">
                <w:txbxContent>
                  <w:p>
                    <w:pPr>
                      <w:pStyle w:val="BodyText"/>
                      <w:spacing w:before="10"/>
                      <w:ind w:left="20"/>
                      <w:jc w:val="left"/>
                    </w:pPr>
                    <w:r>
                      <w:rPr>
                        <w:spacing w:val="-5"/>
                      </w:rPr>
                      <w:t>341</w:t>
                    </w:r>
                  </w:p>
                </w:txbxContent>
              </v:textbox>
              <w10:wrap type="none"/>
            </v:shape>
          </w:pict>
        </mc:Fallback>
      </mc:AlternateConten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4176" behindDoc="1" locked="0" layoutInCell="1" allowOverlap="1" wp14:anchorId="59B85B60" wp14:editId="10965023">
              <wp:simplePos x="0" y="0"/>
              <wp:positionH relativeFrom="page">
                <wp:posOffset>2573654</wp:posOffset>
              </wp:positionH>
              <wp:positionV relativeFrom="page">
                <wp:posOffset>7673106</wp:posOffset>
              </wp:positionV>
              <wp:extent cx="254000" cy="1943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342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42304" type="#_x0000_t202" id="docshape345" filled="false" stroked="false">
              <v:textbox inset="0,0,0,0">
                <w:txbxContent>
                  <w:p>
                    <w:pPr>
                      <w:pStyle w:val="BodyText"/>
                      <w:spacing w:before="10"/>
                      <w:ind w:left="20"/>
                      <w:jc w:val="left"/>
                    </w:pPr>
                    <w:r>
                      <w:rPr>
                        <w:spacing w:val="-5"/>
                      </w:rPr>
                      <w:t>342</w:t>
                    </w:r>
                  </w:p>
                </w:txbxContent>
              </v:textbox>
              <w10:wrap type="none"/>
            </v:shape>
          </w:pict>
        </mc:Fallback>
      </mc:AlternateConten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4688" behindDoc="1" locked="0" layoutInCell="1" allowOverlap="1" wp14:anchorId="10EAFB27" wp14:editId="21B1B7B9">
              <wp:simplePos x="0" y="0"/>
              <wp:positionH relativeFrom="page">
                <wp:posOffset>2753995</wp:posOffset>
              </wp:positionH>
              <wp:positionV relativeFrom="page">
                <wp:posOffset>7673106</wp:posOffset>
              </wp:positionV>
              <wp:extent cx="254000" cy="19431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343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41792" type="#_x0000_t202" id="docshape346" filled="false" stroked="false">
              <v:textbox inset="0,0,0,0">
                <w:txbxContent>
                  <w:p>
                    <w:pPr>
                      <w:pStyle w:val="BodyText"/>
                      <w:spacing w:before="10"/>
                      <w:ind w:left="20"/>
                      <w:jc w:val="left"/>
                    </w:pPr>
                    <w:r>
                      <w:rPr>
                        <w:spacing w:val="-5"/>
                      </w:rPr>
                      <w:t>343</w:t>
                    </w:r>
                  </w:p>
                </w:txbxContent>
              </v:textbox>
              <w10:wrap type="none"/>
            </v:shape>
          </w:pict>
        </mc:Fallback>
      </mc:AlternateConten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5200" behindDoc="1" locked="0" layoutInCell="1" allowOverlap="1" wp14:anchorId="2ED8E846" wp14:editId="525398F9">
              <wp:simplePos x="0" y="0"/>
              <wp:positionH relativeFrom="page">
                <wp:posOffset>2573654</wp:posOffset>
              </wp:positionH>
              <wp:positionV relativeFrom="page">
                <wp:posOffset>7673106</wp:posOffset>
              </wp:positionV>
              <wp:extent cx="254000" cy="19431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344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41280" type="#_x0000_t202" id="docshape347" filled="false" stroked="false">
              <v:textbox inset="0,0,0,0">
                <w:txbxContent>
                  <w:p>
                    <w:pPr>
                      <w:pStyle w:val="BodyText"/>
                      <w:spacing w:before="10"/>
                      <w:ind w:left="20"/>
                      <w:jc w:val="left"/>
                    </w:pPr>
                    <w:r>
                      <w:rPr>
                        <w:spacing w:val="-5"/>
                      </w:rPr>
                      <w:t>344</w:t>
                    </w:r>
                  </w:p>
                </w:txbxContent>
              </v:textbox>
              <w10:wrap type="non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4432" behindDoc="1" locked="0" layoutInCell="1" allowOverlap="1" wp14:anchorId="4A615376" wp14:editId="12CBB82D">
              <wp:simplePos x="0" y="0"/>
              <wp:positionH relativeFrom="page">
                <wp:posOffset>2611754</wp:posOffset>
              </wp:positionH>
              <wp:positionV relativeFrom="page">
                <wp:posOffset>7673106</wp:posOffset>
              </wp:positionV>
              <wp:extent cx="1778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202048" type="#_x0000_t202" id="docshape33" filled="false" stroked="false">
              <v:textbox inset="0,0,0,0">
                <w:txbxContent>
                  <w:p>
                    <w:pPr>
                      <w:pStyle w:val="BodyText"/>
                      <w:spacing w:before="10"/>
                      <w:ind w:left="20"/>
                      <w:jc w:val="left"/>
                    </w:pPr>
                    <w:r>
                      <w:rPr>
                        <w:spacing w:val="-5"/>
                      </w:rPr>
                      <w:t>30</w:t>
                    </w:r>
                  </w:p>
                </w:txbxContent>
              </v:textbox>
              <w10:wrap type="none"/>
            </v:shape>
          </w:pict>
        </mc:Fallback>
      </mc:AlternateConten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5712" behindDoc="1" locked="0" layoutInCell="1" allowOverlap="1" wp14:anchorId="43BDA472" wp14:editId="5D5A8E1E">
              <wp:simplePos x="0" y="0"/>
              <wp:positionH relativeFrom="page">
                <wp:posOffset>2753995</wp:posOffset>
              </wp:positionH>
              <wp:positionV relativeFrom="page">
                <wp:posOffset>7673106</wp:posOffset>
              </wp:positionV>
              <wp:extent cx="254000" cy="19431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345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40768" type="#_x0000_t202" id="docshape348" filled="false" stroked="false">
              <v:textbox inset="0,0,0,0">
                <w:txbxContent>
                  <w:p>
                    <w:pPr>
                      <w:pStyle w:val="BodyText"/>
                      <w:spacing w:before="10"/>
                      <w:ind w:left="20"/>
                      <w:jc w:val="left"/>
                    </w:pPr>
                    <w:r>
                      <w:rPr>
                        <w:spacing w:val="-5"/>
                      </w:rPr>
                      <w:t>345</w:t>
                    </w:r>
                  </w:p>
                </w:txbxContent>
              </v:textbox>
              <w10:wrap type="none"/>
            </v:shape>
          </w:pict>
        </mc:Fallback>
      </mc:AlternateConten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6224" behindDoc="1" locked="0" layoutInCell="1" allowOverlap="1" wp14:anchorId="61B40365" wp14:editId="51F31D0C">
              <wp:simplePos x="0" y="0"/>
              <wp:positionH relativeFrom="page">
                <wp:posOffset>2573654</wp:posOffset>
              </wp:positionH>
              <wp:positionV relativeFrom="page">
                <wp:posOffset>7673106</wp:posOffset>
              </wp:positionV>
              <wp:extent cx="254000" cy="19431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346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40256" type="#_x0000_t202" id="docshape349" filled="false" stroked="false">
              <v:textbox inset="0,0,0,0">
                <w:txbxContent>
                  <w:p>
                    <w:pPr>
                      <w:pStyle w:val="BodyText"/>
                      <w:spacing w:before="10"/>
                      <w:ind w:left="20"/>
                      <w:jc w:val="left"/>
                    </w:pPr>
                    <w:r>
                      <w:rPr>
                        <w:spacing w:val="-5"/>
                      </w:rPr>
                      <w:t>346</w:t>
                    </w:r>
                  </w:p>
                </w:txbxContent>
              </v:textbox>
              <w10:wrap type="none"/>
            </v:shape>
          </w:pict>
        </mc:Fallback>
      </mc:AlternateConten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6736" behindDoc="1" locked="0" layoutInCell="1" allowOverlap="1" wp14:anchorId="0F7EB3B2" wp14:editId="0AC0644C">
              <wp:simplePos x="0" y="0"/>
              <wp:positionH relativeFrom="page">
                <wp:posOffset>2753995</wp:posOffset>
              </wp:positionH>
              <wp:positionV relativeFrom="page">
                <wp:posOffset>7673106</wp:posOffset>
              </wp:positionV>
              <wp:extent cx="254000" cy="19431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347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39744" type="#_x0000_t202" id="docshape350" filled="false" stroked="false">
              <v:textbox inset="0,0,0,0">
                <w:txbxContent>
                  <w:p>
                    <w:pPr>
                      <w:pStyle w:val="BodyText"/>
                      <w:spacing w:before="10"/>
                      <w:ind w:left="20"/>
                      <w:jc w:val="left"/>
                    </w:pPr>
                    <w:r>
                      <w:rPr>
                        <w:spacing w:val="-5"/>
                      </w:rPr>
                      <w:t>347</w:t>
                    </w:r>
                  </w:p>
                </w:txbxContent>
              </v:textbox>
              <w10:wrap type="none"/>
            </v:shape>
          </w:pict>
        </mc:Fallback>
      </mc:AlternateConten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7248" behindDoc="1" locked="0" layoutInCell="1" allowOverlap="1" wp14:anchorId="62AB11CF" wp14:editId="57D728E2">
              <wp:simplePos x="0" y="0"/>
              <wp:positionH relativeFrom="page">
                <wp:posOffset>2573654</wp:posOffset>
              </wp:positionH>
              <wp:positionV relativeFrom="page">
                <wp:posOffset>7673106</wp:posOffset>
              </wp:positionV>
              <wp:extent cx="254000" cy="19431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348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39232" type="#_x0000_t202" id="docshape351" filled="false" stroked="false">
              <v:textbox inset="0,0,0,0">
                <w:txbxContent>
                  <w:p>
                    <w:pPr>
                      <w:pStyle w:val="BodyText"/>
                      <w:spacing w:before="10"/>
                      <w:ind w:left="20"/>
                      <w:jc w:val="left"/>
                    </w:pPr>
                    <w:r>
                      <w:rPr>
                        <w:spacing w:val="-5"/>
                      </w:rPr>
                      <w:t>348</w:t>
                    </w:r>
                  </w:p>
                </w:txbxContent>
              </v:textbox>
              <w10:wrap type="none"/>
            </v:shape>
          </w:pict>
        </mc:Fallback>
      </mc:AlternateConten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7760" behindDoc="1" locked="0" layoutInCell="1" allowOverlap="1" wp14:anchorId="5A92ADE4" wp14:editId="4825D979">
              <wp:simplePos x="0" y="0"/>
              <wp:positionH relativeFrom="page">
                <wp:posOffset>2753995</wp:posOffset>
              </wp:positionH>
              <wp:positionV relativeFrom="page">
                <wp:posOffset>7673106</wp:posOffset>
              </wp:positionV>
              <wp:extent cx="254000" cy="19431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349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38720" type="#_x0000_t202" id="docshape352" filled="false" stroked="false">
              <v:textbox inset="0,0,0,0">
                <w:txbxContent>
                  <w:p>
                    <w:pPr>
                      <w:pStyle w:val="BodyText"/>
                      <w:spacing w:before="10"/>
                      <w:ind w:left="20"/>
                      <w:jc w:val="left"/>
                    </w:pPr>
                    <w:r>
                      <w:rPr>
                        <w:spacing w:val="-5"/>
                      </w:rPr>
                      <w:t>349</w:t>
                    </w:r>
                  </w:p>
                </w:txbxContent>
              </v:textbox>
              <w10:wrap type="none"/>
            </v:shape>
          </w:pict>
        </mc:Fallback>
      </mc:AlternateConten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8272" behindDoc="1" locked="0" layoutInCell="1" allowOverlap="1" wp14:anchorId="1E2A44FA" wp14:editId="56A4EEC7">
              <wp:simplePos x="0" y="0"/>
              <wp:positionH relativeFrom="page">
                <wp:posOffset>2573654</wp:posOffset>
              </wp:positionH>
              <wp:positionV relativeFrom="page">
                <wp:posOffset>7673106</wp:posOffset>
              </wp:positionV>
              <wp:extent cx="254000" cy="19431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350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38208" type="#_x0000_t202" id="docshape353" filled="false" stroked="false">
              <v:textbox inset="0,0,0,0">
                <w:txbxContent>
                  <w:p>
                    <w:pPr>
                      <w:pStyle w:val="BodyText"/>
                      <w:spacing w:before="10"/>
                      <w:ind w:left="20"/>
                      <w:jc w:val="left"/>
                    </w:pPr>
                    <w:r>
                      <w:rPr>
                        <w:spacing w:val="-5"/>
                      </w:rPr>
                      <w:t>350</w:t>
                    </w:r>
                  </w:p>
                </w:txbxContent>
              </v:textbox>
              <w10:wrap type="none"/>
            </v:shape>
          </w:pict>
        </mc:Fallback>
      </mc:AlternateConten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8784" behindDoc="1" locked="0" layoutInCell="1" allowOverlap="1" wp14:anchorId="5EA5BD45" wp14:editId="175ADDBB">
              <wp:simplePos x="0" y="0"/>
              <wp:positionH relativeFrom="page">
                <wp:posOffset>2753995</wp:posOffset>
              </wp:positionH>
              <wp:positionV relativeFrom="page">
                <wp:posOffset>7673106</wp:posOffset>
              </wp:positionV>
              <wp:extent cx="254000" cy="19431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351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37696" type="#_x0000_t202" id="docshape354" filled="false" stroked="false">
              <v:textbox inset="0,0,0,0">
                <w:txbxContent>
                  <w:p>
                    <w:pPr>
                      <w:pStyle w:val="BodyText"/>
                      <w:spacing w:before="10"/>
                      <w:ind w:left="20"/>
                      <w:jc w:val="left"/>
                    </w:pPr>
                    <w:r>
                      <w:rPr>
                        <w:spacing w:val="-5"/>
                      </w:rPr>
                      <w:t>351</w:t>
                    </w:r>
                  </w:p>
                </w:txbxContent>
              </v:textbox>
              <w10:wrap type="none"/>
            </v:shape>
          </w:pict>
        </mc:Fallback>
      </mc:AlternateConten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9296" behindDoc="1" locked="0" layoutInCell="1" allowOverlap="1" wp14:anchorId="6AEBEDD1" wp14:editId="780F56BF">
              <wp:simplePos x="0" y="0"/>
              <wp:positionH relativeFrom="page">
                <wp:posOffset>2573654</wp:posOffset>
              </wp:positionH>
              <wp:positionV relativeFrom="page">
                <wp:posOffset>7673106</wp:posOffset>
              </wp:positionV>
              <wp:extent cx="254000" cy="19431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352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37184" type="#_x0000_t202" id="docshape355" filled="false" stroked="false">
              <v:textbox inset="0,0,0,0">
                <w:txbxContent>
                  <w:p>
                    <w:pPr>
                      <w:pStyle w:val="BodyText"/>
                      <w:spacing w:before="10"/>
                      <w:ind w:left="20"/>
                      <w:jc w:val="left"/>
                    </w:pPr>
                    <w:r>
                      <w:rPr>
                        <w:spacing w:val="-5"/>
                      </w:rPr>
                      <w:t>352</w:t>
                    </w:r>
                  </w:p>
                </w:txbxContent>
              </v:textbox>
              <w10:wrap type="none"/>
            </v:shape>
          </w:pict>
        </mc:Fallback>
      </mc:AlternateConten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79808" behindDoc="1" locked="0" layoutInCell="1" allowOverlap="1" wp14:anchorId="5C60279D" wp14:editId="6FDC959D">
              <wp:simplePos x="0" y="0"/>
              <wp:positionH relativeFrom="page">
                <wp:posOffset>2753995</wp:posOffset>
              </wp:positionH>
              <wp:positionV relativeFrom="page">
                <wp:posOffset>7673106</wp:posOffset>
              </wp:positionV>
              <wp:extent cx="254000" cy="19431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353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36672" type="#_x0000_t202" id="docshape356" filled="false" stroked="false">
              <v:textbox inset="0,0,0,0">
                <w:txbxContent>
                  <w:p>
                    <w:pPr>
                      <w:pStyle w:val="BodyText"/>
                      <w:spacing w:before="10"/>
                      <w:ind w:left="20"/>
                      <w:jc w:val="left"/>
                    </w:pPr>
                    <w:r>
                      <w:rPr>
                        <w:spacing w:val="-5"/>
                      </w:rPr>
                      <w:t>353</w:t>
                    </w:r>
                  </w:p>
                </w:txbxContent>
              </v:textbox>
              <w10:wrap type="none"/>
            </v:shape>
          </w:pict>
        </mc:Fallback>
      </mc:AlternateConten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0320" behindDoc="1" locked="0" layoutInCell="1" allowOverlap="1" wp14:anchorId="4B059EAD" wp14:editId="31A52366">
              <wp:simplePos x="0" y="0"/>
              <wp:positionH relativeFrom="page">
                <wp:posOffset>2573654</wp:posOffset>
              </wp:positionH>
              <wp:positionV relativeFrom="page">
                <wp:posOffset>7673106</wp:posOffset>
              </wp:positionV>
              <wp:extent cx="254000" cy="19431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354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36160" type="#_x0000_t202" id="docshape357" filled="false" stroked="false">
              <v:textbox inset="0,0,0,0">
                <w:txbxContent>
                  <w:p>
                    <w:pPr>
                      <w:pStyle w:val="BodyText"/>
                      <w:spacing w:before="10"/>
                      <w:ind w:left="20"/>
                      <w:jc w:val="left"/>
                    </w:pPr>
                    <w:r>
                      <w:rPr>
                        <w:spacing w:val="-5"/>
                      </w:rPr>
                      <w:t>354</w:t>
                    </w:r>
                  </w:p>
                </w:txbxContent>
              </v:textbox>
              <w10:wrap type="non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4944" behindDoc="1" locked="0" layoutInCell="1" allowOverlap="1" wp14:anchorId="0B2CCAB0" wp14:editId="50687FAE">
              <wp:simplePos x="0" y="0"/>
              <wp:positionH relativeFrom="page">
                <wp:posOffset>2792095</wp:posOffset>
              </wp:positionH>
              <wp:positionV relativeFrom="page">
                <wp:posOffset>7673106</wp:posOffset>
              </wp:positionV>
              <wp:extent cx="1778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31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201536" type="#_x0000_t202" id="docshape34" filled="false" stroked="false">
              <v:textbox inset="0,0,0,0">
                <w:txbxContent>
                  <w:p>
                    <w:pPr>
                      <w:pStyle w:val="BodyText"/>
                      <w:spacing w:before="10"/>
                      <w:ind w:left="20"/>
                      <w:jc w:val="left"/>
                    </w:pPr>
                    <w:r>
                      <w:rPr>
                        <w:spacing w:val="-5"/>
                      </w:rPr>
                      <w:t>31</w:t>
                    </w:r>
                  </w:p>
                </w:txbxContent>
              </v:textbox>
              <w10:wrap type="none"/>
            </v:shape>
          </w:pict>
        </mc:Fallback>
      </mc:AlternateConten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0832" behindDoc="1" locked="0" layoutInCell="1" allowOverlap="1" wp14:anchorId="3F669BAA" wp14:editId="5E6E9243">
              <wp:simplePos x="0" y="0"/>
              <wp:positionH relativeFrom="page">
                <wp:posOffset>2753995</wp:posOffset>
              </wp:positionH>
              <wp:positionV relativeFrom="page">
                <wp:posOffset>7673106</wp:posOffset>
              </wp:positionV>
              <wp:extent cx="254000" cy="19431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355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35648" type="#_x0000_t202" id="docshape358" filled="false" stroked="false">
              <v:textbox inset="0,0,0,0">
                <w:txbxContent>
                  <w:p>
                    <w:pPr>
                      <w:pStyle w:val="BodyText"/>
                      <w:spacing w:before="10"/>
                      <w:ind w:left="20"/>
                      <w:jc w:val="left"/>
                    </w:pPr>
                    <w:r>
                      <w:rPr>
                        <w:spacing w:val="-5"/>
                      </w:rPr>
                      <w:t>355</w:t>
                    </w:r>
                  </w:p>
                </w:txbxContent>
              </v:textbox>
              <w10:wrap type="none"/>
            </v:shape>
          </w:pict>
        </mc:Fallback>
      </mc:AlternateConten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1344" behindDoc="1" locked="0" layoutInCell="1" allowOverlap="1" wp14:anchorId="5C2BFF66" wp14:editId="1EF1D089">
              <wp:simplePos x="0" y="0"/>
              <wp:positionH relativeFrom="page">
                <wp:posOffset>2573654</wp:posOffset>
              </wp:positionH>
              <wp:positionV relativeFrom="page">
                <wp:posOffset>7673106</wp:posOffset>
              </wp:positionV>
              <wp:extent cx="254000" cy="19431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356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35136" type="#_x0000_t202" id="docshape359" filled="false" stroked="false">
              <v:textbox inset="0,0,0,0">
                <w:txbxContent>
                  <w:p>
                    <w:pPr>
                      <w:pStyle w:val="BodyText"/>
                      <w:spacing w:before="10"/>
                      <w:ind w:left="20"/>
                      <w:jc w:val="left"/>
                    </w:pPr>
                    <w:r>
                      <w:rPr>
                        <w:spacing w:val="-5"/>
                      </w:rPr>
                      <w:t>356</w:t>
                    </w:r>
                  </w:p>
                </w:txbxContent>
              </v:textbox>
              <w10:wrap type="none"/>
            </v:shape>
          </w:pict>
        </mc:Fallback>
      </mc:AlternateConten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1856" behindDoc="1" locked="0" layoutInCell="1" allowOverlap="1" wp14:anchorId="6B59BA8F" wp14:editId="6C56F4C3">
              <wp:simplePos x="0" y="0"/>
              <wp:positionH relativeFrom="page">
                <wp:posOffset>2753995</wp:posOffset>
              </wp:positionH>
              <wp:positionV relativeFrom="page">
                <wp:posOffset>7673106</wp:posOffset>
              </wp:positionV>
              <wp:extent cx="254000" cy="19431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357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34624" type="#_x0000_t202" id="docshape360" filled="false" stroked="false">
              <v:textbox inset="0,0,0,0">
                <w:txbxContent>
                  <w:p>
                    <w:pPr>
                      <w:pStyle w:val="BodyText"/>
                      <w:spacing w:before="10"/>
                      <w:ind w:left="20"/>
                      <w:jc w:val="left"/>
                    </w:pPr>
                    <w:r>
                      <w:rPr>
                        <w:spacing w:val="-5"/>
                      </w:rPr>
                      <w:t>357</w:t>
                    </w:r>
                  </w:p>
                </w:txbxContent>
              </v:textbox>
              <w10:wrap type="none"/>
            </v:shape>
          </w:pict>
        </mc:Fallback>
      </mc:AlternateConten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2368" behindDoc="1" locked="0" layoutInCell="1" allowOverlap="1" wp14:anchorId="4F5B392C" wp14:editId="79AD2B3E">
              <wp:simplePos x="0" y="0"/>
              <wp:positionH relativeFrom="page">
                <wp:posOffset>2573654</wp:posOffset>
              </wp:positionH>
              <wp:positionV relativeFrom="page">
                <wp:posOffset>7673106</wp:posOffset>
              </wp:positionV>
              <wp:extent cx="254000" cy="19431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358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34112" type="#_x0000_t202" id="docshape361" filled="false" stroked="false">
              <v:textbox inset="0,0,0,0">
                <w:txbxContent>
                  <w:p>
                    <w:pPr>
                      <w:pStyle w:val="BodyText"/>
                      <w:spacing w:before="10"/>
                      <w:ind w:left="20"/>
                      <w:jc w:val="left"/>
                    </w:pPr>
                    <w:r>
                      <w:rPr>
                        <w:spacing w:val="-5"/>
                      </w:rPr>
                      <w:t>358</w:t>
                    </w:r>
                  </w:p>
                </w:txbxContent>
              </v:textbox>
              <w10:wrap type="none"/>
            </v:shape>
          </w:pict>
        </mc:Fallback>
      </mc:AlternateConten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2880" behindDoc="1" locked="0" layoutInCell="1" allowOverlap="1" wp14:anchorId="39C05EAD" wp14:editId="23FCE98B">
              <wp:simplePos x="0" y="0"/>
              <wp:positionH relativeFrom="page">
                <wp:posOffset>2753995</wp:posOffset>
              </wp:positionH>
              <wp:positionV relativeFrom="page">
                <wp:posOffset>7673106</wp:posOffset>
              </wp:positionV>
              <wp:extent cx="254000" cy="19431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359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33600" type="#_x0000_t202" id="docshape362" filled="false" stroked="false">
              <v:textbox inset="0,0,0,0">
                <w:txbxContent>
                  <w:p>
                    <w:pPr>
                      <w:pStyle w:val="BodyText"/>
                      <w:spacing w:before="10"/>
                      <w:ind w:left="20"/>
                      <w:jc w:val="left"/>
                    </w:pPr>
                    <w:r>
                      <w:rPr>
                        <w:spacing w:val="-5"/>
                      </w:rPr>
                      <w:t>359</w:t>
                    </w:r>
                  </w:p>
                </w:txbxContent>
              </v:textbox>
              <w10:wrap type="none"/>
            </v:shape>
          </w:pict>
        </mc:Fallback>
      </mc:AlternateConten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3392" behindDoc="1" locked="0" layoutInCell="1" allowOverlap="1" wp14:anchorId="6685232C" wp14:editId="1CA33DCE">
              <wp:simplePos x="0" y="0"/>
              <wp:positionH relativeFrom="page">
                <wp:posOffset>2573654</wp:posOffset>
              </wp:positionH>
              <wp:positionV relativeFrom="page">
                <wp:posOffset>7673106</wp:posOffset>
              </wp:positionV>
              <wp:extent cx="254000" cy="19431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360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33088" type="#_x0000_t202" id="docshape363" filled="false" stroked="false">
              <v:textbox inset="0,0,0,0">
                <w:txbxContent>
                  <w:p>
                    <w:pPr>
                      <w:pStyle w:val="BodyText"/>
                      <w:spacing w:before="10"/>
                      <w:ind w:left="20"/>
                      <w:jc w:val="left"/>
                    </w:pPr>
                    <w:r>
                      <w:rPr>
                        <w:spacing w:val="-5"/>
                      </w:rPr>
                      <w:t>360</w:t>
                    </w:r>
                  </w:p>
                </w:txbxContent>
              </v:textbox>
              <w10:wrap type="none"/>
            </v:shape>
          </w:pict>
        </mc:Fallback>
      </mc:AlternateConten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3904" behindDoc="1" locked="0" layoutInCell="1" allowOverlap="1" wp14:anchorId="4E4EA93B" wp14:editId="3ABF185F">
              <wp:simplePos x="0" y="0"/>
              <wp:positionH relativeFrom="page">
                <wp:posOffset>2753995</wp:posOffset>
              </wp:positionH>
              <wp:positionV relativeFrom="page">
                <wp:posOffset>7673106</wp:posOffset>
              </wp:positionV>
              <wp:extent cx="254000" cy="19431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361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32576" type="#_x0000_t202" id="docshape364" filled="false" stroked="false">
              <v:textbox inset="0,0,0,0">
                <w:txbxContent>
                  <w:p>
                    <w:pPr>
                      <w:pStyle w:val="BodyText"/>
                      <w:spacing w:before="10"/>
                      <w:ind w:left="20"/>
                      <w:jc w:val="left"/>
                    </w:pPr>
                    <w:r>
                      <w:rPr>
                        <w:spacing w:val="-5"/>
                      </w:rPr>
                      <w:t>361</w:t>
                    </w:r>
                  </w:p>
                </w:txbxContent>
              </v:textbox>
              <w10:wrap type="none"/>
            </v:shape>
          </w:pict>
        </mc:Fallback>
      </mc:AlternateConten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4416" behindDoc="1" locked="0" layoutInCell="1" allowOverlap="1" wp14:anchorId="64559BDE" wp14:editId="4349822B">
              <wp:simplePos x="0" y="0"/>
              <wp:positionH relativeFrom="page">
                <wp:posOffset>2573654</wp:posOffset>
              </wp:positionH>
              <wp:positionV relativeFrom="page">
                <wp:posOffset>7673106</wp:posOffset>
              </wp:positionV>
              <wp:extent cx="254000" cy="19431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362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32064" type="#_x0000_t202" id="docshape365" filled="false" stroked="false">
              <v:textbox inset="0,0,0,0">
                <w:txbxContent>
                  <w:p>
                    <w:pPr>
                      <w:pStyle w:val="BodyText"/>
                      <w:spacing w:before="10"/>
                      <w:ind w:left="20"/>
                      <w:jc w:val="left"/>
                    </w:pPr>
                    <w:r>
                      <w:rPr>
                        <w:spacing w:val="-5"/>
                      </w:rPr>
                      <w:t>362</w:t>
                    </w:r>
                  </w:p>
                </w:txbxContent>
              </v:textbox>
              <w10:wrap type="none"/>
            </v:shape>
          </w:pict>
        </mc:Fallback>
      </mc:AlternateConten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4928" behindDoc="1" locked="0" layoutInCell="1" allowOverlap="1" wp14:anchorId="3B8A8EBA" wp14:editId="4D924FA2">
              <wp:simplePos x="0" y="0"/>
              <wp:positionH relativeFrom="page">
                <wp:posOffset>2753995</wp:posOffset>
              </wp:positionH>
              <wp:positionV relativeFrom="page">
                <wp:posOffset>7673106</wp:posOffset>
              </wp:positionV>
              <wp:extent cx="254000" cy="19431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363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31552" type="#_x0000_t202" id="docshape366" filled="false" stroked="false">
              <v:textbox inset="0,0,0,0">
                <w:txbxContent>
                  <w:p>
                    <w:pPr>
                      <w:pStyle w:val="BodyText"/>
                      <w:spacing w:before="10"/>
                      <w:ind w:left="20"/>
                      <w:jc w:val="left"/>
                    </w:pPr>
                    <w:r>
                      <w:rPr>
                        <w:spacing w:val="-5"/>
                      </w:rPr>
                      <w:t>363</w:t>
                    </w:r>
                  </w:p>
                </w:txbxContent>
              </v:textbox>
              <w10:wrap type="none"/>
            </v:shape>
          </w:pict>
        </mc:Fallback>
      </mc:AlternateConten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5440" behindDoc="1" locked="0" layoutInCell="1" allowOverlap="1" wp14:anchorId="495F6A8E" wp14:editId="6C8795C9">
              <wp:simplePos x="0" y="0"/>
              <wp:positionH relativeFrom="page">
                <wp:posOffset>2573654</wp:posOffset>
              </wp:positionH>
              <wp:positionV relativeFrom="page">
                <wp:posOffset>7673106</wp:posOffset>
              </wp:positionV>
              <wp:extent cx="254000" cy="19431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364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31040" type="#_x0000_t202" id="docshape367" filled="false" stroked="false">
              <v:textbox inset="0,0,0,0">
                <w:txbxContent>
                  <w:p>
                    <w:pPr>
                      <w:pStyle w:val="BodyText"/>
                      <w:spacing w:before="10"/>
                      <w:ind w:left="20"/>
                      <w:jc w:val="left"/>
                    </w:pPr>
                    <w:r>
                      <w:rPr>
                        <w:spacing w:val="-5"/>
                      </w:rPr>
                      <w:t>364</w:t>
                    </w:r>
                  </w:p>
                </w:txbxContent>
              </v:textbox>
              <w10:wrap type="non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5456" behindDoc="1" locked="0" layoutInCell="1" allowOverlap="1" wp14:anchorId="777C7CDF" wp14:editId="7DCF74D0">
              <wp:simplePos x="0" y="0"/>
              <wp:positionH relativeFrom="page">
                <wp:posOffset>2611754</wp:posOffset>
              </wp:positionH>
              <wp:positionV relativeFrom="page">
                <wp:posOffset>7673106</wp:posOffset>
              </wp:positionV>
              <wp:extent cx="1778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32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201024" type="#_x0000_t202" id="docshape35" filled="false" stroked="false">
              <v:textbox inset="0,0,0,0">
                <w:txbxContent>
                  <w:p>
                    <w:pPr>
                      <w:pStyle w:val="BodyText"/>
                      <w:spacing w:before="10"/>
                      <w:ind w:left="20"/>
                      <w:jc w:val="left"/>
                    </w:pPr>
                    <w:r>
                      <w:rPr>
                        <w:spacing w:val="-5"/>
                      </w:rPr>
                      <w:t>32</w:t>
                    </w:r>
                  </w:p>
                </w:txbxContent>
              </v:textbox>
              <w10:wrap type="none"/>
            </v:shape>
          </w:pict>
        </mc:Fallback>
      </mc:AlternateConten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5952" behindDoc="1" locked="0" layoutInCell="1" allowOverlap="1" wp14:anchorId="359F624C" wp14:editId="3E8AD341">
              <wp:simplePos x="0" y="0"/>
              <wp:positionH relativeFrom="page">
                <wp:posOffset>2753995</wp:posOffset>
              </wp:positionH>
              <wp:positionV relativeFrom="page">
                <wp:posOffset>7673106</wp:posOffset>
              </wp:positionV>
              <wp:extent cx="254000" cy="19431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365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30528" type="#_x0000_t202" id="docshape368" filled="false" stroked="false">
              <v:textbox inset="0,0,0,0">
                <w:txbxContent>
                  <w:p>
                    <w:pPr>
                      <w:pStyle w:val="BodyText"/>
                      <w:spacing w:before="10"/>
                      <w:ind w:left="20"/>
                      <w:jc w:val="left"/>
                    </w:pPr>
                    <w:r>
                      <w:rPr>
                        <w:spacing w:val="-5"/>
                      </w:rPr>
                      <w:t>365</w:t>
                    </w:r>
                  </w:p>
                </w:txbxContent>
              </v:textbox>
              <w10:wrap type="none"/>
            </v:shape>
          </w:pict>
        </mc:Fallback>
      </mc:AlternateConten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6464" behindDoc="1" locked="0" layoutInCell="1" allowOverlap="1" wp14:anchorId="2DCCA6FE" wp14:editId="1F2F1ABE">
              <wp:simplePos x="0" y="0"/>
              <wp:positionH relativeFrom="page">
                <wp:posOffset>2573654</wp:posOffset>
              </wp:positionH>
              <wp:positionV relativeFrom="page">
                <wp:posOffset>7673106</wp:posOffset>
              </wp:positionV>
              <wp:extent cx="254000" cy="19431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366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30016" type="#_x0000_t202" id="docshape369" filled="false" stroked="false">
              <v:textbox inset="0,0,0,0">
                <w:txbxContent>
                  <w:p>
                    <w:pPr>
                      <w:pStyle w:val="BodyText"/>
                      <w:spacing w:before="10"/>
                      <w:ind w:left="20"/>
                      <w:jc w:val="left"/>
                    </w:pPr>
                    <w:r>
                      <w:rPr>
                        <w:spacing w:val="-5"/>
                      </w:rPr>
                      <w:t>366</w:t>
                    </w:r>
                  </w:p>
                </w:txbxContent>
              </v:textbox>
              <w10:wrap type="none"/>
            </v:shape>
          </w:pict>
        </mc:Fallback>
      </mc:AlternateConten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6976" behindDoc="1" locked="0" layoutInCell="1" allowOverlap="1" wp14:anchorId="548D6C69" wp14:editId="5084D8A7">
              <wp:simplePos x="0" y="0"/>
              <wp:positionH relativeFrom="page">
                <wp:posOffset>2753995</wp:posOffset>
              </wp:positionH>
              <wp:positionV relativeFrom="page">
                <wp:posOffset>7673106</wp:posOffset>
              </wp:positionV>
              <wp:extent cx="254000" cy="19431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367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29504" type="#_x0000_t202" id="docshape370" filled="false" stroked="false">
              <v:textbox inset="0,0,0,0">
                <w:txbxContent>
                  <w:p>
                    <w:pPr>
                      <w:pStyle w:val="BodyText"/>
                      <w:spacing w:before="10"/>
                      <w:ind w:left="20"/>
                      <w:jc w:val="left"/>
                    </w:pPr>
                    <w:r>
                      <w:rPr>
                        <w:spacing w:val="-5"/>
                      </w:rPr>
                      <w:t>367</w:t>
                    </w:r>
                  </w:p>
                </w:txbxContent>
              </v:textbox>
              <w10:wrap type="none"/>
            </v:shape>
          </w:pict>
        </mc:Fallback>
      </mc:AlternateConten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7488" behindDoc="1" locked="0" layoutInCell="1" allowOverlap="1" wp14:anchorId="6F8A681C" wp14:editId="2BC8E8FE">
              <wp:simplePos x="0" y="0"/>
              <wp:positionH relativeFrom="page">
                <wp:posOffset>2573654</wp:posOffset>
              </wp:positionH>
              <wp:positionV relativeFrom="page">
                <wp:posOffset>7673106</wp:posOffset>
              </wp:positionV>
              <wp:extent cx="254000" cy="19431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368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28992" type="#_x0000_t202" id="docshape371" filled="false" stroked="false">
              <v:textbox inset="0,0,0,0">
                <w:txbxContent>
                  <w:p>
                    <w:pPr>
                      <w:pStyle w:val="BodyText"/>
                      <w:spacing w:before="10"/>
                      <w:ind w:left="20"/>
                      <w:jc w:val="left"/>
                    </w:pPr>
                    <w:r>
                      <w:rPr>
                        <w:spacing w:val="-5"/>
                      </w:rPr>
                      <w:t>368</w:t>
                    </w:r>
                  </w:p>
                </w:txbxContent>
              </v:textbox>
              <w10:wrap type="none"/>
            </v:shape>
          </w:pict>
        </mc:Fallback>
      </mc:AlternateConten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8000" behindDoc="1" locked="0" layoutInCell="1" allowOverlap="1" wp14:anchorId="2B6482EF" wp14:editId="49FFC531">
              <wp:simplePos x="0" y="0"/>
              <wp:positionH relativeFrom="page">
                <wp:posOffset>2753995</wp:posOffset>
              </wp:positionH>
              <wp:positionV relativeFrom="page">
                <wp:posOffset>7673106</wp:posOffset>
              </wp:positionV>
              <wp:extent cx="254000" cy="19431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369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28480" type="#_x0000_t202" id="docshape372" filled="false" stroked="false">
              <v:textbox inset="0,0,0,0">
                <w:txbxContent>
                  <w:p>
                    <w:pPr>
                      <w:pStyle w:val="BodyText"/>
                      <w:spacing w:before="10"/>
                      <w:ind w:left="20"/>
                      <w:jc w:val="left"/>
                    </w:pPr>
                    <w:r>
                      <w:rPr>
                        <w:spacing w:val="-5"/>
                      </w:rPr>
                      <w:t>369</w:t>
                    </w:r>
                  </w:p>
                </w:txbxContent>
              </v:textbox>
              <w10:wrap type="none"/>
            </v:shape>
          </w:pict>
        </mc:Fallback>
      </mc:AlternateConten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8512" behindDoc="1" locked="0" layoutInCell="1" allowOverlap="1" wp14:anchorId="6907F046" wp14:editId="70999D5F">
              <wp:simplePos x="0" y="0"/>
              <wp:positionH relativeFrom="page">
                <wp:posOffset>2573654</wp:posOffset>
              </wp:positionH>
              <wp:positionV relativeFrom="page">
                <wp:posOffset>7673106</wp:posOffset>
              </wp:positionV>
              <wp:extent cx="254000" cy="19431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370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27968" type="#_x0000_t202" id="docshape373" filled="false" stroked="false">
              <v:textbox inset="0,0,0,0">
                <w:txbxContent>
                  <w:p>
                    <w:pPr>
                      <w:pStyle w:val="BodyText"/>
                      <w:spacing w:before="10"/>
                      <w:ind w:left="20"/>
                      <w:jc w:val="left"/>
                    </w:pPr>
                    <w:r>
                      <w:rPr>
                        <w:spacing w:val="-5"/>
                      </w:rPr>
                      <w:t>370</w:t>
                    </w:r>
                  </w:p>
                </w:txbxContent>
              </v:textbox>
              <w10:wrap type="none"/>
            </v:shape>
          </w:pict>
        </mc:Fallback>
      </mc:AlternateConten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9024" behindDoc="1" locked="0" layoutInCell="1" allowOverlap="1" wp14:anchorId="774A99C3" wp14:editId="03F9D4F1">
              <wp:simplePos x="0" y="0"/>
              <wp:positionH relativeFrom="page">
                <wp:posOffset>2753995</wp:posOffset>
              </wp:positionH>
              <wp:positionV relativeFrom="page">
                <wp:posOffset>7673106</wp:posOffset>
              </wp:positionV>
              <wp:extent cx="254000" cy="19431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371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27456" type="#_x0000_t202" id="docshape374" filled="false" stroked="false">
              <v:textbox inset="0,0,0,0">
                <w:txbxContent>
                  <w:p>
                    <w:pPr>
                      <w:pStyle w:val="BodyText"/>
                      <w:spacing w:before="10"/>
                      <w:ind w:left="20"/>
                      <w:jc w:val="left"/>
                    </w:pPr>
                    <w:r>
                      <w:rPr>
                        <w:spacing w:val="-5"/>
                      </w:rPr>
                      <w:t>371</w:t>
                    </w:r>
                  </w:p>
                </w:txbxContent>
              </v:textbox>
              <w10:wrap type="none"/>
            </v:shape>
          </w:pict>
        </mc:Fallback>
      </mc:AlternateConten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89536" behindDoc="1" locked="0" layoutInCell="1" allowOverlap="1" wp14:anchorId="5D1446F0" wp14:editId="6DF252F4">
              <wp:simplePos x="0" y="0"/>
              <wp:positionH relativeFrom="page">
                <wp:posOffset>2573654</wp:posOffset>
              </wp:positionH>
              <wp:positionV relativeFrom="page">
                <wp:posOffset>7673106</wp:posOffset>
              </wp:positionV>
              <wp:extent cx="254000" cy="19431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372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26944" type="#_x0000_t202" id="docshape375" filled="false" stroked="false">
              <v:textbox inset="0,0,0,0">
                <w:txbxContent>
                  <w:p>
                    <w:pPr>
                      <w:pStyle w:val="BodyText"/>
                      <w:spacing w:before="10"/>
                      <w:ind w:left="20"/>
                      <w:jc w:val="left"/>
                    </w:pPr>
                    <w:r>
                      <w:rPr>
                        <w:spacing w:val="-5"/>
                      </w:rPr>
                      <w:t>372</w:t>
                    </w:r>
                  </w:p>
                </w:txbxContent>
              </v:textbox>
              <w10:wrap type="none"/>
            </v:shape>
          </w:pict>
        </mc:Fallback>
      </mc:AlternateConten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0048" behindDoc="1" locked="0" layoutInCell="1" allowOverlap="1" wp14:anchorId="0ED46655" wp14:editId="056670CC">
              <wp:simplePos x="0" y="0"/>
              <wp:positionH relativeFrom="page">
                <wp:posOffset>2753995</wp:posOffset>
              </wp:positionH>
              <wp:positionV relativeFrom="page">
                <wp:posOffset>7673106</wp:posOffset>
              </wp:positionV>
              <wp:extent cx="254000" cy="19431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373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26432" type="#_x0000_t202" id="docshape376" filled="false" stroked="false">
              <v:textbox inset="0,0,0,0">
                <w:txbxContent>
                  <w:p>
                    <w:pPr>
                      <w:pStyle w:val="BodyText"/>
                      <w:spacing w:before="10"/>
                      <w:ind w:left="20"/>
                      <w:jc w:val="left"/>
                    </w:pPr>
                    <w:r>
                      <w:rPr>
                        <w:spacing w:val="-5"/>
                      </w:rPr>
                      <w:t>373</w:t>
                    </w:r>
                  </w:p>
                </w:txbxContent>
              </v:textbox>
              <w10:wrap type="none"/>
            </v:shape>
          </w:pict>
        </mc:Fallback>
      </mc:AlternateConten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0560" behindDoc="1" locked="0" layoutInCell="1" allowOverlap="1" wp14:anchorId="3957910D" wp14:editId="6F646913">
              <wp:simplePos x="0" y="0"/>
              <wp:positionH relativeFrom="page">
                <wp:posOffset>2573654</wp:posOffset>
              </wp:positionH>
              <wp:positionV relativeFrom="page">
                <wp:posOffset>7673106</wp:posOffset>
              </wp:positionV>
              <wp:extent cx="254000" cy="19431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374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25920" type="#_x0000_t202" id="docshape377" filled="false" stroked="false">
              <v:textbox inset="0,0,0,0">
                <w:txbxContent>
                  <w:p>
                    <w:pPr>
                      <w:pStyle w:val="BodyText"/>
                      <w:spacing w:before="10"/>
                      <w:ind w:left="20"/>
                      <w:jc w:val="left"/>
                    </w:pPr>
                    <w:r>
                      <w:rPr>
                        <w:spacing w:val="-5"/>
                      </w:rPr>
                      <w:t>374</w:t>
                    </w:r>
                  </w:p>
                </w:txbxContent>
              </v:textbox>
              <w10:wrap type="non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5968" behindDoc="1" locked="0" layoutInCell="1" allowOverlap="1" wp14:anchorId="08C0F878" wp14:editId="6E08C9D7">
              <wp:simplePos x="0" y="0"/>
              <wp:positionH relativeFrom="page">
                <wp:posOffset>2792095</wp:posOffset>
              </wp:positionH>
              <wp:positionV relativeFrom="page">
                <wp:posOffset>7673106</wp:posOffset>
              </wp:positionV>
              <wp:extent cx="1778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33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200512" type="#_x0000_t202" id="docshape36" filled="false" stroked="false">
              <v:textbox inset="0,0,0,0">
                <w:txbxContent>
                  <w:p>
                    <w:pPr>
                      <w:pStyle w:val="BodyText"/>
                      <w:spacing w:before="10"/>
                      <w:ind w:left="20"/>
                      <w:jc w:val="left"/>
                    </w:pPr>
                    <w:r>
                      <w:rPr>
                        <w:spacing w:val="-5"/>
                      </w:rPr>
                      <w:t>33</w:t>
                    </w:r>
                  </w:p>
                </w:txbxContent>
              </v:textbox>
              <w10:wrap type="none"/>
            </v:shape>
          </w:pict>
        </mc:Fallback>
      </mc:AlternateConten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1072" behindDoc="1" locked="0" layoutInCell="1" allowOverlap="1" wp14:anchorId="4496FFAE" wp14:editId="6FDB918C">
              <wp:simplePos x="0" y="0"/>
              <wp:positionH relativeFrom="page">
                <wp:posOffset>2753995</wp:posOffset>
              </wp:positionH>
              <wp:positionV relativeFrom="page">
                <wp:posOffset>7673106</wp:posOffset>
              </wp:positionV>
              <wp:extent cx="254000" cy="19431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375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25408" type="#_x0000_t202" id="docshape378" filled="false" stroked="false">
              <v:textbox inset="0,0,0,0">
                <w:txbxContent>
                  <w:p>
                    <w:pPr>
                      <w:pStyle w:val="BodyText"/>
                      <w:spacing w:before="10"/>
                      <w:ind w:left="20"/>
                      <w:jc w:val="left"/>
                    </w:pPr>
                    <w:r>
                      <w:rPr>
                        <w:spacing w:val="-5"/>
                      </w:rPr>
                      <w:t>375</w:t>
                    </w:r>
                  </w:p>
                </w:txbxContent>
              </v:textbox>
              <w10:wrap type="none"/>
            </v:shape>
          </w:pict>
        </mc:Fallback>
      </mc:AlternateConten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1584" behindDoc="1" locked="0" layoutInCell="1" allowOverlap="1" wp14:anchorId="0D9BC8DE" wp14:editId="2C75B661">
              <wp:simplePos x="0" y="0"/>
              <wp:positionH relativeFrom="page">
                <wp:posOffset>2573654</wp:posOffset>
              </wp:positionH>
              <wp:positionV relativeFrom="page">
                <wp:posOffset>7673106</wp:posOffset>
              </wp:positionV>
              <wp:extent cx="254000" cy="19431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376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24896" type="#_x0000_t202" id="docshape379" filled="false" stroked="false">
              <v:textbox inset="0,0,0,0">
                <w:txbxContent>
                  <w:p>
                    <w:pPr>
                      <w:pStyle w:val="BodyText"/>
                      <w:spacing w:before="10"/>
                      <w:ind w:left="20"/>
                      <w:jc w:val="left"/>
                    </w:pPr>
                    <w:r>
                      <w:rPr>
                        <w:spacing w:val="-5"/>
                      </w:rPr>
                      <w:t>376</w:t>
                    </w:r>
                  </w:p>
                </w:txbxContent>
              </v:textbox>
              <w10:wrap type="none"/>
            </v:shape>
          </w:pict>
        </mc:Fallback>
      </mc:AlternateConten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2096" behindDoc="1" locked="0" layoutInCell="1" allowOverlap="1" wp14:anchorId="6E00BD7F" wp14:editId="2D729ADD">
              <wp:simplePos x="0" y="0"/>
              <wp:positionH relativeFrom="page">
                <wp:posOffset>2753995</wp:posOffset>
              </wp:positionH>
              <wp:positionV relativeFrom="page">
                <wp:posOffset>7673106</wp:posOffset>
              </wp:positionV>
              <wp:extent cx="254000" cy="19431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377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24384" type="#_x0000_t202" id="docshape380" filled="false" stroked="false">
              <v:textbox inset="0,0,0,0">
                <w:txbxContent>
                  <w:p>
                    <w:pPr>
                      <w:pStyle w:val="BodyText"/>
                      <w:spacing w:before="10"/>
                      <w:ind w:left="20"/>
                      <w:jc w:val="left"/>
                    </w:pPr>
                    <w:r>
                      <w:rPr>
                        <w:spacing w:val="-5"/>
                      </w:rPr>
                      <w:t>377</w:t>
                    </w:r>
                  </w:p>
                </w:txbxContent>
              </v:textbox>
              <w10:wrap type="none"/>
            </v:shape>
          </w:pict>
        </mc:Fallback>
      </mc:AlternateConten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2608" behindDoc="1" locked="0" layoutInCell="1" allowOverlap="1" wp14:anchorId="40DD8821" wp14:editId="0DBC2B83">
              <wp:simplePos x="0" y="0"/>
              <wp:positionH relativeFrom="page">
                <wp:posOffset>2573654</wp:posOffset>
              </wp:positionH>
              <wp:positionV relativeFrom="page">
                <wp:posOffset>7673106</wp:posOffset>
              </wp:positionV>
              <wp:extent cx="254000" cy="19431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378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23872" type="#_x0000_t202" id="docshape381" filled="false" stroked="false">
              <v:textbox inset="0,0,0,0">
                <w:txbxContent>
                  <w:p>
                    <w:pPr>
                      <w:pStyle w:val="BodyText"/>
                      <w:spacing w:before="10"/>
                      <w:ind w:left="20"/>
                      <w:jc w:val="left"/>
                    </w:pPr>
                    <w:r>
                      <w:rPr>
                        <w:spacing w:val="-5"/>
                      </w:rPr>
                      <w:t>378</w:t>
                    </w:r>
                  </w:p>
                </w:txbxContent>
              </v:textbox>
              <w10:wrap type="none"/>
            </v:shape>
          </w:pict>
        </mc:Fallback>
      </mc:AlternateConten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3120" behindDoc="1" locked="0" layoutInCell="1" allowOverlap="1" wp14:anchorId="6ED6C2B8" wp14:editId="3FF8F4FF">
              <wp:simplePos x="0" y="0"/>
              <wp:positionH relativeFrom="page">
                <wp:posOffset>2753995</wp:posOffset>
              </wp:positionH>
              <wp:positionV relativeFrom="page">
                <wp:posOffset>7673106</wp:posOffset>
              </wp:positionV>
              <wp:extent cx="254000" cy="19431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379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23360" type="#_x0000_t202" id="docshape382" filled="false" stroked="false">
              <v:textbox inset="0,0,0,0">
                <w:txbxContent>
                  <w:p>
                    <w:pPr>
                      <w:pStyle w:val="BodyText"/>
                      <w:spacing w:before="10"/>
                      <w:ind w:left="20"/>
                      <w:jc w:val="left"/>
                    </w:pPr>
                    <w:r>
                      <w:rPr>
                        <w:spacing w:val="-5"/>
                      </w:rPr>
                      <w:t>379</w:t>
                    </w:r>
                  </w:p>
                </w:txbxContent>
              </v:textbox>
              <w10:wrap type="none"/>
            </v:shape>
          </w:pict>
        </mc:Fallback>
      </mc:AlternateConten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3632" behindDoc="1" locked="0" layoutInCell="1" allowOverlap="1" wp14:anchorId="091B3A87" wp14:editId="74A106BC">
              <wp:simplePos x="0" y="0"/>
              <wp:positionH relativeFrom="page">
                <wp:posOffset>2573654</wp:posOffset>
              </wp:positionH>
              <wp:positionV relativeFrom="page">
                <wp:posOffset>7673106</wp:posOffset>
              </wp:positionV>
              <wp:extent cx="254000" cy="19431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380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22848" type="#_x0000_t202" id="docshape383" filled="false" stroked="false">
              <v:textbox inset="0,0,0,0">
                <w:txbxContent>
                  <w:p>
                    <w:pPr>
                      <w:pStyle w:val="BodyText"/>
                      <w:spacing w:before="10"/>
                      <w:ind w:left="20"/>
                      <w:jc w:val="left"/>
                    </w:pPr>
                    <w:r>
                      <w:rPr>
                        <w:spacing w:val="-5"/>
                      </w:rPr>
                      <w:t>380</w:t>
                    </w:r>
                  </w:p>
                </w:txbxContent>
              </v:textbox>
              <w10:wrap type="none"/>
            </v:shape>
          </w:pict>
        </mc:Fallback>
      </mc:AlternateConten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4144" behindDoc="1" locked="0" layoutInCell="1" allowOverlap="1" wp14:anchorId="2CF72996" wp14:editId="21031C7C">
              <wp:simplePos x="0" y="0"/>
              <wp:positionH relativeFrom="page">
                <wp:posOffset>2753995</wp:posOffset>
              </wp:positionH>
              <wp:positionV relativeFrom="page">
                <wp:posOffset>7673106</wp:posOffset>
              </wp:positionV>
              <wp:extent cx="254000" cy="19431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381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22336" type="#_x0000_t202" id="docshape384" filled="false" stroked="false">
              <v:textbox inset="0,0,0,0">
                <w:txbxContent>
                  <w:p>
                    <w:pPr>
                      <w:pStyle w:val="BodyText"/>
                      <w:spacing w:before="10"/>
                      <w:ind w:left="20"/>
                      <w:jc w:val="left"/>
                    </w:pPr>
                    <w:r>
                      <w:rPr>
                        <w:spacing w:val="-5"/>
                      </w:rPr>
                      <w:t>381</w:t>
                    </w:r>
                  </w:p>
                </w:txbxContent>
              </v:textbox>
              <w10:wrap type="none"/>
            </v:shape>
          </w:pict>
        </mc:Fallback>
      </mc:AlternateContent>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4656" behindDoc="1" locked="0" layoutInCell="1" allowOverlap="1" wp14:anchorId="161FB177" wp14:editId="58E7DF98">
              <wp:simplePos x="0" y="0"/>
              <wp:positionH relativeFrom="page">
                <wp:posOffset>2573654</wp:posOffset>
              </wp:positionH>
              <wp:positionV relativeFrom="page">
                <wp:posOffset>7673106</wp:posOffset>
              </wp:positionV>
              <wp:extent cx="254000" cy="19431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382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21824" type="#_x0000_t202" id="docshape385" filled="false" stroked="false">
              <v:textbox inset="0,0,0,0">
                <w:txbxContent>
                  <w:p>
                    <w:pPr>
                      <w:pStyle w:val="BodyText"/>
                      <w:spacing w:before="10"/>
                      <w:ind w:left="20"/>
                      <w:jc w:val="left"/>
                    </w:pPr>
                    <w:r>
                      <w:rPr>
                        <w:spacing w:val="-5"/>
                      </w:rPr>
                      <w:t>382</w:t>
                    </w:r>
                  </w:p>
                </w:txbxContent>
              </v:textbox>
              <w10:wrap type="none"/>
            </v:shape>
          </w:pict>
        </mc:Fallback>
      </mc:AlternateConten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5168" behindDoc="1" locked="0" layoutInCell="1" allowOverlap="1" wp14:anchorId="5F5B0EB7" wp14:editId="435070DA">
              <wp:simplePos x="0" y="0"/>
              <wp:positionH relativeFrom="page">
                <wp:posOffset>2753995</wp:posOffset>
              </wp:positionH>
              <wp:positionV relativeFrom="page">
                <wp:posOffset>7673106</wp:posOffset>
              </wp:positionV>
              <wp:extent cx="254000" cy="19431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383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21312" type="#_x0000_t202" id="docshape386" filled="false" stroked="false">
              <v:textbox inset="0,0,0,0">
                <w:txbxContent>
                  <w:p>
                    <w:pPr>
                      <w:pStyle w:val="BodyText"/>
                      <w:spacing w:before="10"/>
                      <w:ind w:left="20"/>
                      <w:jc w:val="left"/>
                    </w:pPr>
                    <w:r>
                      <w:rPr>
                        <w:spacing w:val="-5"/>
                      </w:rPr>
                      <w:t>383</w:t>
                    </w:r>
                  </w:p>
                </w:txbxContent>
              </v:textbox>
              <w10:wrap type="none"/>
            </v:shape>
          </w:pict>
        </mc:Fallback>
      </mc:AlternateConten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5680" behindDoc="1" locked="0" layoutInCell="1" allowOverlap="1" wp14:anchorId="714C7D93" wp14:editId="1E7A6C56">
              <wp:simplePos x="0" y="0"/>
              <wp:positionH relativeFrom="page">
                <wp:posOffset>2573654</wp:posOffset>
              </wp:positionH>
              <wp:positionV relativeFrom="page">
                <wp:posOffset>7673106</wp:posOffset>
              </wp:positionV>
              <wp:extent cx="254000" cy="19431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384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20800" type="#_x0000_t202" id="docshape387" filled="false" stroked="false">
              <v:textbox inset="0,0,0,0">
                <w:txbxContent>
                  <w:p>
                    <w:pPr>
                      <w:pStyle w:val="BodyText"/>
                      <w:spacing w:before="10"/>
                      <w:ind w:left="20"/>
                      <w:jc w:val="left"/>
                    </w:pPr>
                    <w:r>
                      <w:rPr>
                        <w:spacing w:val="-5"/>
                      </w:rPr>
                      <w:t>384</w:t>
                    </w:r>
                  </w:p>
                </w:txbxContent>
              </v:textbox>
              <w10:wrap type="non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6480" behindDoc="1" locked="0" layoutInCell="1" allowOverlap="1" wp14:anchorId="277A9C3E" wp14:editId="25C8C9B2">
              <wp:simplePos x="0" y="0"/>
              <wp:positionH relativeFrom="page">
                <wp:posOffset>2611754</wp:posOffset>
              </wp:positionH>
              <wp:positionV relativeFrom="page">
                <wp:posOffset>7673106</wp:posOffset>
              </wp:positionV>
              <wp:extent cx="1778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34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200000" type="#_x0000_t202" id="docshape37" filled="false" stroked="false">
              <v:textbox inset="0,0,0,0">
                <w:txbxContent>
                  <w:p>
                    <w:pPr>
                      <w:pStyle w:val="BodyText"/>
                      <w:spacing w:before="10"/>
                      <w:ind w:left="20"/>
                      <w:jc w:val="left"/>
                    </w:pPr>
                    <w:r>
                      <w:rPr>
                        <w:spacing w:val="-5"/>
                      </w:rPr>
                      <w:t>34</w:t>
                    </w:r>
                  </w:p>
                </w:txbxContent>
              </v:textbox>
              <w10:wrap type="none"/>
            </v:shape>
          </w:pict>
        </mc:Fallback>
      </mc:AlternateConten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6192" behindDoc="1" locked="0" layoutInCell="1" allowOverlap="1" wp14:anchorId="08C8B9FB" wp14:editId="17939373">
              <wp:simplePos x="0" y="0"/>
              <wp:positionH relativeFrom="page">
                <wp:posOffset>2753995</wp:posOffset>
              </wp:positionH>
              <wp:positionV relativeFrom="page">
                <wp:posOffset>7673106</wp:posOffset>
              </wp:positionV>
              <wp:extent cx="254000" cy="19431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385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20288" type="#_x0000_t202" id="docshape388" filled="false" stroked="false">
              <v:textbox inset="0,0,0,0">
                <w:txbxContent>
                  <w:p>
                    <w:pPr>
                      <w:pStyle w:val="BodyText"/>
                      <w:spacing w:before="10"/>
                      <w:ind w:left="20"/>
                      <w:jc w:val="left"/>
                    </w:pPr>
                    <w:r>
                      <w:rPr>
                        <w:spacing w:val="-5"/>
                      </w:rPr>
                      <w:t>385</w:t>
                    </w:r>
                  </w:p>
                </w:txbxContent>
              </v:textbox>
              <w10:wrap type="none"/>
            </v:shape>
          </w:pict>
        </mc:Fallback>
      </mc:AlternateConten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6704" behindDoc="1" locked="0" layoutInCell="1" allowOverlap="1" wp14:anchorId="6C3E8ED6" wp14:editId="36FAA253">
              <wp:simplePos x="0" y="0"/>
              <wp:positionH relativeFrom="page">
                <wp:posOffset>2573654</wp:posOffset>
              </wp:positionH>
              <wp:positionV relativeFrom="page">
                <wp:posOffset>7673106</wp:posOffset>
              </wp:positionV>
              <wp:extent cx="254000" cy="19431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386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19776" type="#_x0000_t202" id="docshape389" filled="false" stroked="false">
              <v:textbox inset="0,0,0,0">
                <w:txbxContent>
                  <w:p>
                    <w:pPr>
                      <w:pStyle w:val="BodyText"/>
                      <w:spacing w:before="10"/>
                      <w:ind w:left="20"/>
                      <w:jc w:val="left"/>
                    </w:pPr>
                    <w:r>
                      <w:rPr>
                        <w:spacing w:val="-5"/>
                      </w:rPr>
                      <w:t>386</w:t>
                    </w:r>
                  </w:p>
                </w:txbxContent>
              </v:textbox>
              <w10:wrap type="none"/>
            </v:shape>
          </w:pict>
        </mc:Fallback>
      </mc:AlternateConten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7216" behindDoc="1" locked="0" layoutInCell="1" allowOverlap="1" wp14:anchorId="1081CFA3" wp14:editId="5F075C88">
              <wp:simplePos x="0" y="0"/>
              <wp:positionH relativeFrom="page">
                <wp:posOffset>2753995</wp:posOffset>
              </wp:positionH>
              <wp:positionV relativeFrom="page">
                <wp:posOffset>7673106</wp:posOffset>
              </wp:positionV>
              <wp:extent cx="254000" cy="19431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387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19264" type="#_x0000_t202" id="docshape390" filled="false" stroked="false">
              <v:textbox inset="0,0,0,0">
                <w:txbxContent>
                  <w:p>
                    <w:pPr>
                      <w:pStyle w:val="BodyText"/>
                      <w:spacing w:before="10"/>
                      <w:ind w:left="20"/>
                      <w:jc w:val="left"/>
                    </w:pPr>
                    <w:r>
                      <w:rPr>
                        <w:spacing w:val="-5"/>
                      </w:rPr>
                      <w:t>387</w:t>
                    </w:r>
                  </w:p>
                </w:txbxContent>
              </v:textbox>
              <w10:wrap type="none"/>
            </v:shape>
          </w:pict>
        </mc:Fallback>
      </mc:AlternateConten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7728" behindDoc="1" locked="0" layoutInCell="1" allowOverlap="1" wp14:anchorId="634122AD" wp14:editId="54DC38BD">
              <wp:simplePos x="0" y="0"/>
              <wp:positionH relativeFrom="page">
                <wp:posOffset>2573654</wp:posOffset>
              </wp:positionH>
              <wp:positionV relativeFrom="page">
                <wp:posOffset>7673106</wp:posOffset>
              </wp:positionV>
              <wp:extent cx="254000" cy="19431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388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18752" type="#_x0000_t202" id="docshape391" filled="false" stroked="false">
              <v:textbox inset="0,0,0,0">
                <w:txbxContent>
                  <w:p>
                    <w:pPr>
                      <w:pStyle w:val="BodyText"/>
                      <w:spacing w:before="10"/>
                      <w:ind w:left="20"/>
                      <w:jc w:val="left"/>
                    </w:pPr>
                    <w:r>
                      <w:rPr>
                        <w:spacing w:val="-5"/>
                      </w:rPr>
                      <w:t>388</w:t>
                    </w:r>
                  </w:p>
                </w:txbxContent>
              </v:textbox>
              <w10:wrap type="none"/>
            </v:shape>
          </w:pict>
        </mc:Fallback>
      </mc:AlternateConten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8240" behindDoc="1" locked="0" layoutInCell="1" allowOverlap="1" wp14:anchorId="23E0D3A2" wp14:editId="0323B929">
              <wp:simplePos x="0" y="0"/>
              <wp:positionH relativeFrom="page">
                <wp:posOffset>2753995</wp:posOffset>
              </wp:positionH>
              <wp:positionV relativeFrom="page">
                <wp:posOffset>7673106</wp:posOffset>
              </wp:positionV>
              <wp:extent cx="254000" cy="19431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389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18240" type="#_x0000_t202" id="docshape392" filled="false" stroked="false">
              <v:textbox inset="0,0,0,0">
                <w:txbxContent>
                  <w:p>
                    <w:pPr>
                      <w:pStyle w:val="BodyText"/>
                      <w:spacing w:before="10"/>
                      <w:ind w:left="20"/>
                      <w:jc w:val="left"/>
                    </w:pPr>
                    <w:r>
                      <w:rPr>
                        <w:spacing w:val="-5"/>
                      </w:rPr>
                      <w:t>389</w:t>
                    </w:r>
                  </w:p>
                </w:txbxContent>
              </v:textbox>
              <w10:wrap type="none"/>
            </v:shape>
          </w:pict>
        </mc:Fallback>
      </mc:AlternateConten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8752" behindDoc="1" locked="0" layoutInCell="1" allowOverlap="1" wp14:anchorId="0867A5BA" wp14:editId="0B4D943C">
              <wp:simplePos x="0" y="0"/>
              <wp:positionH relativeFrom="page">
                <wp:posOffset>2573654</wp:posOffset>
              </wp:positionH>
              <wp:positionV relativeFrom="page">
                <wp:posOffset>7673106</wp:posOffset>
              </wp:positionV>
              <wp:extent cx="254000" cy="19431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390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17728" type="#_x0000_t202" id="docshape393" filled="false" stroked="false">
              <v:textbox inset="0,0,0,0">
                <w:txbxContent>
                  <w:p>
                    <w:pPr>
                      <w:pStyle w:val="BodyText"/>
                      <w:spacing w:before="10"/>
                      <w:ind w:left="20"/>
                      <w:jc w:val="left"/>
                    </w:pPr>
                    <w:r>
                      <w:rPr>
                        <w:spacing w:val="-5"/>
                      </w:rPr>
                      <w:t>390</w:t>
                    </w:r>
                  </w:p>
                </w:txbxContent>
              </v:textbox>
              <w10:wrap type="none"/>
            </v:shape>
          </w:pict>
        </mc:Fallback>
      </mc:AlternateContent>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9264" behindDoc="1" locked="0" layoutInCell="1" allowOverlap="1" wp14:anchorId="0F15272A" wp14:editId="398C2DEE">
              <wp:simplePos x="0" y="0"/>
              <wp:positionH relativeFrom="page">
                <wp:posOffset>2753995</wp:posOffset>
              </wp:positionH>
              <wp:positionV relativeFrom="page">
                <wp:posOffset>7673106</wp:posOffset>
              </wp:positionV>
              <wp:extent cx="254000" cy="19431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391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17216" type="#_x0000_t202" id="docshape394" filled="false" stroked="false">
              <v:textbox inset="0,0,0,0">
                <w:txbxContent>
                  <w:p>
                    <w:pPr>
                      <w:pStyle w:val="BodyText"/>
                      <w:spacing w:before="10"/>
                      <w:ind w:left="20"/>
                      <w:jc w:val="left"/>
                    </w:pPr>
                    <w:r>
                      <w:rPr>
                        <w:spacing w:val="-5"/>
                      </w:rPr>
                      <w:t>391</w:t>
                    </w:r>
                  </w:p>
                </w:txbxContent>
              </v:textbox>
              <w10:wrap type="none"/>
            </v:shape>
          </w:pict>
        </mc:Fallback>
      </mc:AlternateContent>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299776" behindDoc="1" locked="0" layoutInCell="1" allowOverlap="1" wp14:anchorId="000A51CD" wp14:editId="26F0E769">
              <wp:simplePos x="0" y="0"/>
              <wp:positionH relativeFrom="page">
                <wp:posOffset>2573654</wp:posOffset>
              </wp:positionH>
              <wp:positionV relativeFrom="page">
                <wp:posOffset>7673106</wp:posOffset>
              </wp:positionV>
              <wp:extent cx="254000" cy="19431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392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16704" type="#_x0000_t202" id="docshape395" filled="false" stroked="false">
              <v:textbox inset="0,0,0,0">
                <w:txbxContent>
                  <w:p>
                    <w:pPr>
                      <w:pStyle w:val="BodyText"/>
                      <w:spacing w:before="10"/>
                      <w:ind w:left="20"/>
                      <w:jc w:val="left"/>
                    </w:pPr>
                    <w:r>
                      <w:rPr>
                        <w:spacing w:val="-5"/>
                      </w:rPr>
                      <w:t>392</w:t>
                    </w:r>
                  </w:p>
                </w:txbxContent>
              </v:textbox>
              <w10:wrap type="none"/>
            </v:shape>
          </w:pict>
        </mc:Fallback>
      </mc:AlternateContent>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0288" behindDoc="1" locked="0" layoutInCell="1" allowOverlap="1" wp14:anchorId="1DFA13C7" wp14:editId="1DD58A5E">
              <wp:simplePos x="0" y="0"/>
              <wp:positionH relativeFrom="page">
                <wp:posOffset>2753995</wp:posOffset>
              </wp:positionH>
              <wp:positionV relativeFrom="page">
                <wp:posOffset>7673106</wp:posOffset>
              </wp:positionV>
              <wp:extent cx="254000" cy="19431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393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16192" type="#_x0000_t202" id="docshape396" filled="false" stroked="false">
              <v:textbox inset="0,0,0,0">
                <w:txbxContent>
                  <w:p>
                    <w:pPr>
                      <w:pStyle w:val="BodyText"/>
                      <w:spacing w:before="10"/>
                      <w:ind w:left="20"/>
                      <w:jc w:val="left"/>
                    </w:pPr>
                    <w:r>
                      <w:rPr>
                        <w:spacing w:val="-5"/>
                      </w:rPr>
                      <w:t>393</w:t>
                    </w:r>
                  </w:p>
                </w:txbxContent>
              </v:textbox>
              <w10:wrap type="none"/>
            </v:shape>
          </w:pict>
        </mc:Fallback>
      </mc:AlternateContent>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0800" behindDoc="1" locked="0" layoutInCell="1" allowOverlap="1" wp14:anchorId="4D5B8068" wp14:editId="4A59FEE8">
              <wp:simplePos x="0" y="0"/>
              <wp:positionH relativeFrom="page">
                <wp:posOffset>2573654</wp:posOffset>
              </wp:positionH>
              <wp:positionV relativeFrom="page">
                <wp:posOffset>7673106</wp:posOffset>
              </wp:positionV>
              <wp:extent cx="254000" cy="19431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394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15680" type="#_x0000_t202" id="docshape397" filled="false" stroked="false">
              <v:textbox inset="0,0,0,0">
                <w:txbxContent>
                  <w:p>
                    <w:pPr>
                      <w:pStyle w:val="BodyText"/>
                      <w:spacing w:before="10"/>
                      <w:ind w:left="20"/>
                      <w:jc w:val="left"/>
                    </w:pPr>
                    <w:r>
                      <w:rPr>
                        <w:spacing w:val="-5"/>
                      </w:rPr>
                      <w:t>394</w:t>
                    </w:r>
                  </w:p>
                </w:txbxContent>
              </v:textbox>
              <w10:wrap type="non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097024" behindDoc="1" locked="0" layoutInCell="1" allowOverlap="1" wp14:anchorId="28565944" wp14:editId="13AB5727">
              <wp:simplePos x="0" y="0"/>
              <wp:positionH relativeFrom="page">
                <wp:posOffset>2847975</wp:posOffset>
              </wp:positionH>
              <wp:positionV relativeFrom="page">
                <wp:posOffset>7673106</wp:posOffset>
              </wp:positionV>
              <wp:extent cx="67945"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94310"/>
                      </a:xfrm>
                      <a:prstGeom prst="rect">
                        <a:avLst/>
                      </a:prstGeom>
                    </wps:spPr>
                    <wps:txbx>
                      <w:txbxContent>
                        <w:p w:rsidR="0074302A" w:rsidRDefault="0074302A">
                          <w:pPr>
                            <w:pStyle w:val="BodyText"/>
                            <w:spacing w:before="10"/>
                            <w:ind w:left="20"/>
                            <w:jc w:val="left"/>
                          </w:pPr>
                          <w:r>
                            <w:rPr>
                              <w:spacing w:val="-10"/>
                            </w:rPr>
                            <w:t>i</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224.25pt;margin-top:604.181641pt;width:5.35pt;height:15.3pt;mso-position-horizontal-relative:page;mso-position-vertical-relative:page;z-index:-19219456" type="#_x0000_t202" id="docshape2" filled="false" stroked="false">
              <v:textbox inset="0,0,0,0">
                <w:txbxContent>
                  <w:p>
                    <w:pPr>
                      <w:pStyle w:val="BodyText"/>
                      <w:spacing w:before="10"/>
                      <w:ind w:left="20"/>
                      <w:jc w:val="left"/>
                    </w:pPr>
                    <w:r>
                      <w:rPr>
                        <w:spacing w:val="-10"/>
                      </w:rPr>
                      <w:t>i</w:t>
                    </w:r>
                  </w:p>
                </w:txbxContent>
              </v:textbox>
              <w10:wrap type="non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6992" behindDoc="1" locked="0" layoutInCell="1" allowOverlap="1" wp14:anchorId="7594828D" wp14:editId="5D616072">
              <wp:simplePos x="0" y="0"/>
              <wp:positionH relativeFrom="page">
                <wp:posOffset>2792095</wp:posOffset>
              </wp:positionH>
              <wp:positionV relativeFrom="page">
                <wp:posOffset>7673106</wp:posOffset>
              </wp:positionV>
              <wp:extent cx="177800"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35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99488" type="#_x0000_t202" id="docshape38" filled="false" stroked="false">
              <v:textbox inset="0,0,0,0">
                <w:txbxContent>
                  <w:p>
                    <w:pPr>
                      <w:pStyle w:val="BodyText"/>
                      <w:spacing w:before="10"/>
                      <w:ind w:left="20"/>
                      <w:jc w:val="left"/>
                    </w:pPr>
                    <w:r>
                      <w:rPr>
                        <w:spacing w:val="-5"/>
                      </w:rPr>
                      <w:t>35</w:t>
                    </w:r>
                  </w:p>
                </w:txbxContent>
              </v:textbox>
              <w10:wrap type="none"/>
            </v:shape>
          </w:pict>
        </mc:Fallback>
      </mc:AlternateContent>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1312" behindDoc="1" locked="0" layoutInCell="1" allowOverlap="1" wp14:anchorId="477CAA26" wp14:editId="14984F72">
              <wp:simplePos x="0" y="0"/>
              <wp:positionH relativeFrom="page">
                <wp:posOffset>2753995</wp:posOffset>
              </wp:positionH>
              <wp:positionV relativeFrom="page">
                <wp:posOffset>7673106</wp:posOffset>
              </wp:positionV>
              <wp:extent cx="254000" cy="19431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395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15168" type="#_x0000_t202" id="docshape398" filled="false" stroked="false">
              <v:textbox inset="0,0,0,0">
                <w:txbxContent>
                  <w:p>
                    <w:pPr>
                      <w:pStyle w:val="BodyText"/>
                      <w:spacing w:before="10"/>
                      <w:ind w:left="20"/>
                      <w:jc w:val="left"/>
                    </w:pPr>
                    <w:r>
                      <w:rPr>
                        <w:spacing w:val="-5"/>
                      </w:rPr>
                      <w:t>395</w:t>
                    </w:r>
                  </w:p>
                </w:txbxContent>
              </v:textbox>
              <w10:wrap type="none"/>
            </v:shape>
          </w:pict>
        </mc:Fallback>
      </mc:AlternateContent>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1824" behindDoc="1" locked="0" layoutInCell="1" allowOverlap="1" wp14:anchorId="1A971AAA" wp14:editId="31E69AD0">
              <wp:simplePos x="0" y="0"/>
              <wp:positionH relativeFrom="page">
                <wp:posOffset>2573654</wp:posOffset>
              </wp:positionH>
              <wp:positionV relativeFrom="page">
                <wp:posOffset>7673106</wp:posOffset>
              </wp:positionV>
              <wp:extent cx="254000" cy="19431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396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14656" type="#_x0000_t202" id="docshape399" filled="false" stroked="false">
              <v:textbox inset="0,0,0,0">
                <w:txbxContent>
                  <w:p>
                    <w:pPr>
                      <w:pStyle w:val="BodyText"/>
                      <w:spacing w:before="10"/>
                      <w:ind w:left="20"/>
                      <w:jc w:val="left"/>
                    </w:pPr>
                    <w:r>
                      <w:rPr>
                        <w:spacing w:val="-5"/>
                      </w:rPr>
                      <w:t>396</w:t>
                    </w:r>
                  </w:p>
                </w:txbxContent>
              </v:textbox>
              <w10:wrap type="none"/>
            </v:shape>
          </w:pict>
        </mc:Fallback>
      </mc:AlternateContent>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2336" behindDoc="1" locked="0" layoutInCell="1" allowOverlap="1" wp14:anchorId="4D5B153B" wp14:editId="3A4A6501">
              <wp:simplePos x="0" y="0"/>
              <wp:positionH relativeFrom="page">
                <wp:posOffset>2753995</wp:posOffset>
              </wp:positionH>
              <wp:positionV relativeFrom="page">
                <wp:posOffset>7673106</wp:posOffset>
              </wp:positionV>
              <wp:extent cx="254000" cy="19431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397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14144" type="#_x0000_t202" id="docshape400" filled="false" stroked="false">
              <v:textbox inset="0,0,0,0">
                <w:txbxContent>
                  <w:p>
                    <w:pPr>
                      <w:pStyle w:val="BodyText"/>
                      <w:spacing w:before="10"/>
                      <w:ind w:left="20"/>
                      <w:jc w:val="left"/>
                    </w:pPr>
                    <w:r>
                      <w:rPr>
                        <w:spacing w:val="-5"/>
                      </w:rPr>
                      <w:t>397</w:t>
                    </w:r>
                  </w:p>
                </w:txbxContent>
              </v:textbox>
              <w10:wrap type="none"/>
            </v:shape>
          </w:pict>
        </mc:Fallback>
      </mc:AlternateContent>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2848" behindDoc="1" locked="0" layoutInCell="1" allowOverlap="1" wp14:anchorId="59793ADD" wp14:editId="1AD41331">
              <wp:simplePos x="0" y="0"/>
              <wp:positionH relativeFrom="page">
                <wp:posOffset>2573654</wp:posOffset>
              </wp:positionH>
              <wp:positionV relativeFrom="page">
                <wp:posOffset>7673106</wp:posOffset>
              </wp:positionV>
              <wp:extent cx="254000" cy="19431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398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13632" type="#_x0000_t202" id="docshape401" filled="false" stroked="false">
              <v:textbox inset="0,0,0,0">
                <w:txbxContent>
                  <w:p>
                    <w:pPr>
                      <w:pStyle w:val="BodyText"/>
                      <w:spacing w:before="10"/>
                      <w:ind w:left="20"/>
                      <w:jc w:val="left"/>
                    </w:pPr>
                    <w:r>
                      <w:rPr>
                        <w:spacing w:val="-5"/>
                      </w:rPr>
                      <w:t>398</w:t>
                    </w:r>
                  </w:p>
                </w:txbxContent>
              </v:textbox>
              <w10:wrap type="none"/>
            </v:shape>
          </w:pict>
        </mc:Fallback>
      </mc:AlternateContent>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3360" behindDoc="1" locked="0" layoutInCell="1" allowOverlap="1" wp14:anchorId="334B3865" wp14:editId="67BF4BFD">
              <wp:simplePos x="0" y="0"/>
              <wp:positionH relativeFrom="page">
                <wp:posOffset>2753995</wp:posOffset>
              </wp:positionH>
              <wp:positionV relativeFrom="page">
                <wp:posOffset>7673106</wp:posOffset>
              </wp:positionV>
              <wp:extent cx="254000" cy="19431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399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13120" type="#_x0000_t202" id="docshape402" filled="false" stroked="false">
              <v:textbox inset="0,0,0,0">
                <w:txbxContent>
                  <w:p>
                    <w:pPr>
                      <w:pStyle w:val="BodyText"/>
                      <w:spacing w:before="10"/>
                      <w:ind w:left="20"/>
                      <w:jc w:val="left"/>
                    </w:pPr>
                    <w:r>
                      <w:rPr>
                        <w:spacing w:val="-5"/>
                      </w:rPr>
                      <w:t>399</w:t>
                    </w:r>
                  </w:p>
                </w:txbxContent>
              </v:textbox>
              <w10:wrap type="none"/>
            </v:shape>
          </w:pict>
        </mc:Fallback>
      </mc:AlternateContent>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3872" behindDoc="1" locked="0" layoutInCell="1" allowOverlap="1" wp14:anchorId="0E5EA612" wp14:editId="6015C732">
              <wp:simplePos x="0" y="0"/>
              <wp:positionH relativeFrom="page">
                <wp:posOffset>2573654</wp:posOffset>
              </wp:positionH>
              <wp:positionV relativeFrom="page">
                <wp:posOffset>7673106</wp:posOffset>
              </wp:positionV>
              <wp:extent cx="254000" cy="19431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12608" type="#_x0000_t202" id="docshape403" filled="false" stroked="false">
              <v:textbox inset="0,0,0,0">
                <w:txbxContent>
                  <w:p>
                    <w:pPr>
                      <w:pStyle w:val="BodyText"/>
                      <w:spacing w:before="10"/>
                      <w:ind w:left="20"/>
                      <w:jc w:val="left"/>
                    </w:pPr>
                    <w:r>
                      <w:rPr>
                        <w:spacing w:val="-5"/>
                      </w:rPr>
                      <w:t>400</w:t>
                    </w:r>
                  </w:p>
                </w:txbxContent>
              </v:textbox>
              <w10:wrap type="none"/>
            </v:shape>
          </w:pict>
        </mc:Fallback>
      </mc:AlternateContent>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4384" behindDoc="1" locked="0" layoutInCell="1" allowOverlap="1" wp14:anchorId="5122EE0C" wp14:editId="44133539">
              <wp:simplePos x="0" y="0"/>
              <wp:positionH relativeFrom="page">
                <wp:posOffset>2753995</wp:posOffset>
              </wp:positionH>
              <wp:positionV relativeFrom="page">
                <wp:posOffset>7673106</wp:posOffset>
              </wp:positionV>
              <wp:extent cx="254000" cy="19431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401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12096" type="#_x0000_t202" id="docshape404" filled="false" stroked="false">
              <v:textbox inset="0,0,0,0">
                <w:txbxContent>
                  <w:p>
                    <w:pPr>
                      <w:pStyle w:val="BodyText"/>
                      <w:spacing w:before="10"/>
                      <w:ind w:left="20"/>
                      <w:jc w:val="left"/>
                    </w:pPr>
                    <w:r>
                      <w:rPr>
                        <w:spacing w:val="-5"/>
                      </w:rPr>
                      <w:t>401</w:t>
                    </w:r>
                  </w:p>
                </w:txbxContent>
              </v:textbox>
              <w10:wrap type="none"/>
            </v:shape>
          </w:pict>
        </mc:Fallback>
      </mc:AlternateContent>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4896" behindDoc="1" locked="0" layoutInCell="1" allowOverlap="1" wp14:anchorId="32AD9242" wp14:editId="47D0B502">
              <wp:simplePos x="0" y="0"/>
              <wp:positionH relativeFrom="page">
                <wp:posOffset>2573654</wp:posOffset>
              </wp:positionH>
              <wp:positionV relativeFrom="page">
                <wp:posOffset>7673106</wp:posOffset>
              </wp:positionV>
              <wp:extent cx="254000" cy="19431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402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11584" type="#_x0000_t202" id="docshape405" filled="false" stroked="false">
              <v:textbox inset="0,0,0,0">
                <w:txbxContent>
                  <w:p>
                    <w:pPr>
                      <w:pStyle w:val="BodyText"/>
                      <w:spacing w:before="10"/>
                      <w:ind w:left="20"/>
                      <w:jc w:val="left"/>
                    </w:pPr>
                    <w:r>
                      <w:rPr>
                        <w:spacing w:val="-5"/>
                      </w:rPr>
                      <w:t>402</w:t>
                    </w:r>
                  </w:p>
                </w:txbxContent>
              </v:textbox>
              <w10:wrap type="none"/>
            </v:shape>
          </w:pict>
        </mc:Fallback>
      </mc:AlternateContent>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5408" behindDoc="1" locked="0" layoutInCell="1" allowOverlap="1" wp14:anchorId="08F06259" wp14:editId="08F9A7C8">
              <wp:simplePos x="0" y="0"/>
              <wp:positionH relativeFrom="page">
                <wp:posOffset>2753995</wp:posOffset>
              </wp:positionH>
              <wp:positionV relativeFrom="page">
                <wp:posOffset>7673106</wp:posOffset>
              </wp:positionV>
              <wp:extent cx="254000" cy="19431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403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11072" type="#_x0000_t202" id="docshape406" filled="false" stroked="false">
              <v:textbox inset="0,0,0,0">
                <w:txbxContent>
                  <w:p>
                    <w:pPr>
                      <w:pStyle w:val="BodyText"/>
                      <w:spacing w:before="10"/>
                      <w:ind w:left="20"/>
                      <w:jc w:val="left"/>
                    </w:pPr>
                    <w:r>
                      <w:rPr>
                        <w:spacing w:val="-5"/>
                      </w:rPr>
                      <w:t>403</w:t>
                    </w:r>
                  </w:p>
                </w:txbxContent>
              </v:textbox>
              <w10:wrap type="none"/>
            </v:shape>
          </w:pict>
        </mc:Fallback>
      </mc:AlternateContent>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5920" behindDoc="1" locked="0" layoutInCell="1" allowOverlap="1" wp14:anchorId="355A9CDE" wp14:editId="7040AE9D">
              <wp:simplePos x="0" y="0"/>
              <wp:positionH relativeFrom="page">
                <wp:posOffset>2573654</wp:posOffset>
              </wp:positionH>
              <wp:positionV relativeFrom="page">
                <wp:posOffset>7673106</wp:posOffset>
              </wp:positionV>
              <wp:extent cx="254000" cy="19431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404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10560" type="#_x0000_t202" id="docshape407" filled="false" stroked="false">
              <v:textbox inset="0,0,0,0">
                <w:txbxContent>
                  <w:p>
                    <w:pPr>
                      <w:pStyle w:val="BodyText"/>
                      <w:spacing w:before="10"/>
                      <w:ind w:left="20"/>
                      <w:jc w:val="left"/>
                    </w:pPr>
                    <w:r>
                      <w:rPr>
                        <w:spacing w:val="-5"/>
                      </w:rPr>
                      <w:t>404</w:t>
                    </w:r>
                  </w:p>
                </w:txbxContent>
              </v:textbox>
              <w10:wrap type="non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7504" behindDoc="1" locked="0" layoutInCell="1" allowOverlap="1" wp14:anchorId="6F86D6F8" wp14:editId="22F1C95A">
              <wp:simplePos x="0" y="0"/>
              <wp:positionH relativeFrom="page">
                <wp:posOffset>2611754</wp:posOffset>
              </wp:positionH>
              <wp:positionV relativeFrom="page">
                <wp:posOffset>7673106</wp:posOffset>
              </wp:positionV>
              <wp:extent cx="177800"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36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98976" type="#_x0000_t202" id="docshape39" filled="false" stroked="false">
              <v:textbox inset="0,0,0,0">
                <w:txbxContent>
                  <w:p>
                    <w:pPr>
                      <w:pStyle w:val="BodyText"/>
                      <w:spacing w:before="10"/>
                      <w:ind w:left="20"/>
                      <w:jc w:val="left"/>
                    </w:pPr>
                    <w:r>
                      <w:rPr>
                        <w:spacing w:val="-5"/>
                      </w:rPr>
                      <w:t>36</w:t>
                    </w:r>
                  </w:p>
                </w:txbxContent>
              </v:textbox>
              <w10:wrap type="none"/>
            </v:shape>
          </w:pict>
        </mc:Fallback>
      </mc:AlternateContent>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6432" behindDoc="1" locked="0" layoutInCell="1" allowOverlap="1" wp14:anchorId="023EE325" wp14:editId="419CC26F">
              <wp:simplePos x="0" y="0"/>
              <wp:positionH relativeFrom="page">
                <wp:posOffset>2753995</wp:posOffset>
              </wp:positionH>
              <wp:positionV relativeFrom="page">
                <wp:posOffset>7673106</wp:posOffset>
              </wp:positionV>
              <wp:extent cx="254000" cy="19431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405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10048" type="#_x0000_t202" id="docshape408" filled="false" stroked="false">
              <v:textbox inset="0,0,0,0">
                <w:txbxContent>
                  <w:p>
                    <w:pPr>
                      <w:pStyle w:val="BodyText"/>
                      <w:spacing w:before="10"/>
                      <w:ind w:left="20"/>
                      <w:jc w:val="left"/>
                    </w:pPr>
                    <w:r>
                      <w:rPr>
                        <w:spacing w:val="-5"/>
                      </w:rPr>
                      <w:t>405</w:t>
                    </w:r>
                  </w:p>
                </w:txbxContent>
              </v:textbox>
              <w10:wrap type="none"/>
            </v:shape>
          </w:pict>
        </mc:Fallback>
      </mc:AlternateContent>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6944" behindDoc="1" locked="0" layoutInCell="1" allowOverlap="1" wp14:anchorId="6C30E8F6" wp14:editId="2B661756">
              <wp:simplePos x="0" y="0"/>
              <wp:positionH relativeFrom="page">
                <wp:posOffset>2573654</wp:posOffset>
              </wp:positionH>
              <wp:positionV relativeFrom="page">
                <wp:posOffset>7673106</wp:posOffset>
              </wp:positionV>
              <wp:extent cx="254000" cy="19431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406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09536" type="#_x0000_t202" id="docshape409" filled="false" stroked="false">
              <v:textbox inset="0,0,0,0">
                <w:txbxContent>
                  <w:p>
                    <w:pPr>
                      <w:pStyle w:val="BodyText"/>
                      <w:spacing w:before="10"/>
                      <w:ind w:left="20"/>
                      <w:jc w:val="left"/>
                    </w:pPr>
                    <w:r>
                      <w:rPr>
                        <w:spacing w:val="-5"/>
                      </w:rPr>
                      <w:t>406</w:t>
                    </w:r>
                  </w:p>
                </w:txbxContent>
              </v:textbox>
              <w10:wrap type="none"/>
            </v:shape>
          </w:pict>
        </mc:Fallback>
      </mc:AlternateContent>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7456" behindDoc="1" locked="0" layoutInCell="1" allowOverlap="1" wp14:anchorId="618F2E99" wp14:editId="4CFB9074">
              <wp:simplePos x="0" y="0"/>
              <wp:positionH relativeFrom="page">
                <wp:posOffset>2753995</wp:posOffset>
              </wp:positionH>
              <wp:positionV relativeFrom="page">
                <wp:posOffset>7673106</wp:posOffset>
              </wp:positionV>
              <wp:extent cx="254000" cy="19431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407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09024" type="#_x0000_t202" id="docshape410" filled="false" stroked="false">
              <v:textbox inset="0,0,0,0">
                <w:txbxContent>
                  <w:p>
                    <w:pPr>
                      <w:pStyle w:val="BodyText"/>
                      <w:spacing w:before="10"/>
                      <w:ind w:left="20"/>
                      <w:jc w:val="left"/>
                    </w:pPr>
                    <w:r>
                      <w:rPr>
                        <w:spacing w:val="-5"/>
                      </w:rPr>
                      <w:t>407</w:t>
                    </w:r>
                  </w:p>
                </w:txbxContent>
              </v:textbox>
              <w10:wrap type="none"/>
            </v:shape>
          </w:pict>
        </mc:Fallback>
      </mc:AlternateContent>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7968" behindDoc="1" locked="0" layoutInCell="1" allowOverlap="1" wp14:anchorId="2C1B932A" wp14:editId="38E98FB2">
              <wp:simplePos x="0" y="0"/>
              <wp:positionH relativeFrom="page">
                <wp:posOffset>2573654</wp:posOffset>
              </wp:positionH>
              <wp:positionV relativeFrom="page">
                <wp:posOffset>7673106</wp:posOffset>
              </wp:positionV>
              <wp:extent cx="254000" cy="19431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408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08512" type="#_x0000_t202" id="docshape411" filled="false" stroked="false">
              <v:textbox inset="0,0,0,0">
                <w:txbxContent>
                  <w:p>
                    <w:pPr>
                      <w:pStyle w:val="BodyText"/>
                      <w:spacing w:before="10"/>
                      <w:ind w:left="20"/>
                      <w:jc w:val="left"/>
                    </w:pPr>
                    <w:r>
                      <w:rPr>
                        <w:spacing w:val="-5"/>
                      </w:rPr>
                      <w:t>408</w:t>
                    </w:r>
                  </w:p>
                </w:txbxContent>
              </v:textbox>
              <w10:wrap type="none"/>
            </v:shape>
          </w:pict>
        </mc:Fallback>
      </mc:AlternateContent>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8480" behindDoc="1" locked="0" layoutInCell="1" allowOverlap="1" wp14:anchorId="16F1D950" wp14:editId="572A82FE">
              <wp:simplePos x="0" y="0"/>
              <wp:positionH relativeFrom="page">
                <wp:posOffset>2753995</wp:posOffset>
              </wp:positionH>
              <wp:positionV relativeFrom="page">
                <wp:posOffset>7673106</wp:posOffset>
              </wp:positionV>
              <wp:extent cx="254000" cy="19431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409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08000" type="#_x0000_t202" id="docshape412" filled="false" stroked="false">
              <v:textbox inset="0,0,0,0">
                <w:txbxContent>
                  <w:p>
                    <w:pPr>
                      <w:pStyle w:val="BodyText"/>
                      <w:spacing w:before="10"/>
                      <w:ind w:left="20"/>
                      <w:jc w:val="left"/>
                    </w:pPr>
                    <w:r>
                      <w:rPr>
                        <w:spacing w:val="-5"/>
                      </w:rPr>
                      <w:t>409</w:t>
                    </w:r>
                  </w:p>
                </w:txbxContent>
              </v:textbox>
              <w10:wrap type="none"/>
            </v:shape>
          </w:pict>
        </mc:Fallback>
      </mc:AlternateContent>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8992" behindDoc="1" locked="0" layoutInCell="1" allowOverlap="1" wp14:anchorId="26E02269" wp14:editId="7F94D707">
              <wp:simplePos x="0" y="0"/>
              <wp:positionH relativeFrom="page">
                <wp:posOffset>2573654</wp:posOffset>
              </wp:positionH>
              <wp:positionV relativeFrom="page">
                <wp:posOffset>7673106</wp:posOffset>
              </wp:positionV>
              <wp:extent cx="254000" cy="19431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410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07488" type="#_x0000_t202" id="docshape413" filled="false" stroked="false">
              <v:textbox inset="0,0,0,0">
                <w:txbxContent>
                  <w:p>
                    <w:pPr>
                      <w:pStyle w:val="BodyText"/>
                      <w:spacing w:before="10"/>
                      <w:ind w:left="20"/>
                      <w:jc w:val="left"/>
                    </w:pPr>
                    <w:r>
                      <w:rPr>
                        <w:spacing w:val="-5"/>
                      </w:rPr>
                      <w:t>410</w:t>
                    </w:r>
                  </w:p>
                </w:txbxContent>
              </v:textbox>
              <w10:wrap type="none"/>
            </v:shape>
          </w:pict>
        </mc:Fallback>
      </mc:AlternateContent>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09504" behindDoc="1" locked="0" layoutInCell="1" allowOverlap="1" wp14:anchorId="5A3DC855" wp14:editId="0F3B4D7B">
              <wp:simplePos x="0" y="0"/>
              <wp:positionH relativeFrom="page">
                <wp:posOffset>2756535</wp:posOffset>
              </wp:positionH>
              <wp:positionV relativeFrom="page">
                <wp:posOffset>7673106</wp:posOffset>
              </wp:positionV>
              <wp:extent cx="249554" cy="19431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4310"/>
                      </a:xfrm>
                      <a:prstGeom prst="rect">
                        <a:avLst/>
                      </a:prstGeom>
                    </wps:spPr>
                    <wps:txbx>
                      <w:txbxContent>
                        <w:p w:rsidR="0074302A" w:rsidRDefault="0074302A">
                          <w:pPr>
                            <w:pStyle w:val="BodyText"/>
                            <w:spacing w:before="10"/>
                            <w:ind w:left="20"/>
                            <w:jc w:val="left"/>
                          </w:pPr>
                          <w:r>
                            <w:rPr>
                              <w:spacing w:val="-5"/>
                            </w:rPr>
                            <w:t>411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050003pt;margin-top:604.181641pt;width:19.650pt;height:15.3pt;mso-position-horizontal-relative:page;mso-position-vertical-relative:page;z-index:-19006976" type="#_x0000_t202" id="docshape414" filled="false" stroked="false">
              <v:textbox inset="0,0,0,0">
                <w:txbxContent>
                  <w:p>
                    <w:pPr>
                      <w:pStyle w:val="BodyText"/>
                      <w:spacing w:before="10"/>
                      <w:ind w:left="20"/>
                      <w:jc w:val="left"/>
                    </w:pPr>
                    <w:r>
                      <w:rPr>
                        <w:spacing w:val="-5"/>
                      </w:rPr>
                      <w:t>411</w:t>
                    </w:r>
                  </w:p>
                </w:txbxContent>
              </v:textbox>
              <w10:wrap type="none"/>
            </v:shape>
          </w:pict>
        </mc:Fallback>
      </mc:AlternateContent>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0016" behindDoc="1" locked="0" layoutInCell="1" allowOverlap="1" wp14:anchorId="4057EDF3" wp14:editId="08505507">
              <wp:simplePos x="0" y="0"/>
              <wp:positionH relativeFrom="page">
                <wp:posOffset>2573654</wp:posOffset>
              </wp:positionH>
              <wp:positionV relativeFrom="page">
                <wp:posOffset>7673106</wp:posOffset>
              </wp:positionV>
              <wp:extent cx="254000" cy="19431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412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06464" type="#_x0000_t202" id="docshape415" filled="false" stroked="false">
              <v:textbox inset="0,0,0,0">
                <w:txbxContent>
                  <w:p>
                    <w:pPr>
                      <w:pStyle w:val="BodyText"/>
                      <w:spacing w:before="10"/>
                      <w:ind w:left="20"/>
                      <w:jc w:val="left"/>
                    </w:pPr>
                    <w:r>
                      <w:rPr>
                        <w:spacing w:val="-5"/>
                      </w:rPr>
                      <w:t>412</w:t>
                    </w:r>
                  </w:p>
                </w:txbxContent>
              </v:textbox>
              <w10:wrap type="none"/>
            </v:shape>
          </w:pict>
        </mc:Fallback>
      </mc:AlternateContent>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0528" behindDoc="1" locked="0" layoutInCell="1" allowOverlap="1" wp14:anchorId="7FA03B47" wp14:editId="410F0E0D">
              <wp:simplePos x="0" y="0"/>
              <wp:positionH relativeFrom="page">
                <wp:posOffset>2753995</wp:posOffset>
              </wp:positionH>
              <wp:positionV relativeFrom="page">
                <wp:posOffset>7673106</wp:posOffset>
              </wp:positionV>
              <wp:extent cx="254000" cy="19431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413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05952" type="#_x0000_t202" id="docshape416" filled="false" stroked="false">
              <v:textbox inset="0,0,0,0">
                <w:txbxContent>
                  <w:p>
                    <w:pPr>
                      <w:pStyle w:val="BodyText"/>
                      <w:spacing w:before="10"/>
                      <w:ind w:left="20"/>
                      <w:jc w:val="left"/>
                    </w:pPr>
                    <w:r>
                      <w:rPr>
                        <w:spacing w:val="-5"/>
                      </w:rPr>
                      <w:t>413</w:t>
                    </w:r>
                  </w:p>
                </w:txbxContent>
              </v:textbox>
              <w10:wrap type="none"/>
            </v:shape>
          </w:pict>
        </mc:Fallback>
      </mc:AlternateContent>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1040" behindDoc="1" locked="0" layoutInCell="1" allowOverlap="1" wp14:anchorId="0B46563F" wp14:editId="24676D87">
              <wp:simplePos x="0" y="0"/>
              <wp:positionH relativeFrom="page">
                <wp:posOffset>2573654</wp:posOffset>
              </wp:positionH>
              <wp:positionV relativeFrom="page">
                <wp:posOffset>7673106</wp:posOffset>
              </wp:positionV>
              <wp:extent cx="254000" cy="19431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414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05440" type="#_x0000_t202" id="docshape417" filled="false" stroked="false">
              <v:textbox inset="0,0,0,0">
                <w:txbxContent>
                  <w:p>
                    <w:pPr>
                      <w:pStyle w:val="BodyText"/>
                      <w:spacing w:before="10"/>
                      <w:ind w:left="20"/>
                      <w:jc w:val="left"/>
                    </w:pPr>
                    <w:r>
                      <w:rPr>
                        <w:spacing w:val="-5"/>
                      </w:rPr>
                      <w:t>414</w:t>
                    </w:r>
                  </w:p>
                </w:txbxContent>
              </v:textbox>
              <w10:wrap type="non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8016" behindDoc="1" locked="0" layoutInCell="1" allowOverlap="1" wp14:anchorId="2BF58C51" wp14:editId="0614D05A">
              <wp:simplePos x="0" y="0"/>
              <wp:positionH relativeFrom="page">
                <wp:posOffset>2792095</wp:posOffset>
              </wp:positionH>
              <wp:positionV relativeFrom="page">
                <wp:posOffset>7673106</wp:posOffset>
              </wp:positionV>
              <wp:extent cx="1778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37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98464" type="#_x0000_t202" id="docshape40" filled="false" stroked="false">
              <v:textbox inset="0,0,0,0">
                <w:txbxContent>
                  <w:p>
                    <w:pPr>
                      <w:pStyle w:val="BodyText"/>
                      <w:spacing w:before="10"/>
                      <w:ind w:left="20"/>
                      <w:jc w:val="left"/>
                    </w:pPr>
                    <w:r>
                      <w:rPr>
                        <w:spacing w:val="-5"/>
                      </w:rPr>
                      <w:t>37</w:t>
                    </w:r>
                  </w:p>
                </w:txbxContent>
              </v:textbox>
              <w10:wrap type="none"/>
            </v:shape>
          </w:pict>
        </mc:Fallback>
      </mc:AlternateContent>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1552" behindDoc="1" locked="0" layoutInCell="1" allowOverlap="1" wp14:anchorId="353632D9" wp14:editId="7B4981B3">
              <wp:simplePos x="0" y="0"/>
              <wp:positionH relativeFrom="page">
                <wp:posOffset>2753995</wp:posOffset>
              </wp:positionH>
              <wp:positionV relativeFrom="page">
                <wp:posOffset>7673106</wp:posOffset>
              </wp:positionV>
              <wp:extent cx="254000" cy="19431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04928" type="#_x0000_t202" id="docshape418" filled="false" stroked="false">
              <v:textbox inset="0,0,0,0">
                <w:txbxContent>
                  <w:p>
                    <w:pPr>
                      <w:pStyle w:val="BodyText"/>
                      <w:spacing w:before="10"/>
                      <w:ind w:left="20"/>
                      <w:jc w:val="left"/>
                    </w:pPr>
                    <w:r>
                      <w:rPr>
                        <w:spacing w:val="-5"/>
                      </w:rPr>
                      <w:t>415</w:t>
                    </w:r>
                  </w:p>
                </w:txbxContent>
              </v:textbox>
              <w10:wrap type="none"/>
            </v:shape>
          </w:pict>
        </mc:Fallback>
      </mc:AlternateContent>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2064" behindDoc="1" locked="0" layoutInCell="1" allowOverlap="1" wp14:anchorId="1CDDF8E0" wp14:editId="0AA15B48">
              <wp:simplePos x="0" y="0"/>
              <wp:positionH relativeFrom="page">
                <wp:posOffset>2573654</wp:posOffset>
              </wp:positionH>
              <wp:positionV relativeFrom="page">
                <wp:posOffset>7673106</wp:posOffset>
              </wp:positionV>
              <wp:extent cx="254000" cy="19431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416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04416" type="#_x0000_t202" id="docshape419" filled="false" stroked="false">
              <v:textbox inset="0,0,0,0">
                <w:txbxContent>
                  <w:p>
                    <w:pPr>
                      <w:pStyle w:val="BodyText"/>
                      <w:spacing w:before="10"/>
                      <w:ind w:left="20"/>
                      <w:jc w:val="left"/>
                    </w:pPr>
                    <w:r>
                      <w:rPr>
                        <w:spacing w:val="-5"/>
                      </w:rPr>
                      <w:t>416</w:t>
                    </w:r>
                  </w:p>
                </w:txbxContent>
              </v:textbox>
              <w10:wrap type="none"/>
            </v:shape>
          </w:pict>
        </mc:Fallback>
      </mc:AlternateContent>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2576" behindDoc="1" locked="0" layoutInCell="1" allowOverlap="1" wp14:anchorId="7B87161B" wp14:editId="0867F782">
              <wp:simplePos x="0" y="0"/>
              <wp:positionH relativeFrom="page">
                <wp:posOffset>2753995</wp:posOffset>
              </wp:positionH>
              <wp:positionV relativeFrom="page">
                <wp:posOffset>7673106</wp:posOffset>
              </wp:positionV>
              <wp:extent cx="254000" cy="19431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417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03904" type="#_x0000_t202" id="docshape420" filled="false" stroked="false">
              <v:textbox inset="0,0,0,0">
                <w:txbxContent>
                  <w:p>
                    <w:pPr>
                      <w:pStyle w:val="BodyText"/>
                      <w:spacing w:before="10"/>
                      <w:ind w:left="20"/>
                      <w:jc w:val="left"/>
                    </w:pPr>
                    <w:r>
                      <w:rPr>
                        <w:spacing w:val="-5"/>
                      </w:rPr>
                      <w:t>417</w:t>
                    </w:r>
                  </w:p>
                </w:txbxContent>
              </v:textbox>
              <w10:wrap type="none"/>
            </v:shape>
          </w:pict>
        </mc:Fallback>
      </mc:AlternateContent>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3088" behindDoc="1" locked="0" layoutInCell="1" allowOverlap="1" wp14:anchorId="6C1ADFBE" wp14:editId="5E065B08">
              <wp:simplePos x="0" y="0"/>
              <wp:positionH relativeFrom="page">
                <wp:posOffset>2573654</wp:posOffset>
              </wp:positionH>
              <wp:positionV relativeFrom="page">
                <wp:posOffset>7673106</wp:posOffset>
              </wp:positionV>
              <wp:extent cx="254000" cy="19431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418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03392" type="#_x0000_t202" id="docshape421" filled="false" stroked="false">
              <v:textbox inset="0,0,0,0">
                <w:txbxContent>
                  <w:p>
                    <w:pPr>
                      <w:pStyle w:val="BodyText"/>
                      <w:spacing w:before="10"/>
                      <w:ind w:left="20"/>
                      <w:jc w:val="left"/>
                    </w:pPr>
                    <w:r>
                      <w:rPr>
                        <w:spacing w:val="-5"/>
                      </w:rPr>
                      <w:t>418</w:t>
                    </w:r>
                  </w:p>
                </w:txbxContent>
              </v:textbox>
              <w10:wrap type="none"/>
            </v:shape>
          </w:pict>
        </mc:Fallback>
      </mc:AlternateContent>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3600" behindDoc="1" locked="0" layoutInCell="1" allowOverlap="1" wp14:anchorId="0DF787EC" wp14:editId="6C262C51">
              <wp:simplePos x="0" y="0"/>
              <wp:positionH relativeFrom="page">
                <wp:posOffset>2753995</wp:posOffset>
              </wp:positionH>
              <wp:positionV relativeFrom="page">
                <wp:posOffset>7673106</wp:posOffset>
              </wp:positionV>
              <wp:extent cx="254000" cy="19431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419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02880" type="#_x0000_t202" id="docshape422" filled="false" stroked="false">
              <v:textbox inset="0,0,0,0">
                <w:txbxContent>
                  <w:p>
                    <w:pPr>
                      <w:pStyle w:val="BodyText"/>
                      <w:spacing w:before="10"/>
                      <w:ind w:left="20"/>
                      <w:jc w:val="left"/>
                    </w:pPr>
                    <w:r>
                      <w:rPr>
                        <w:spacing w:val="-5"/>
                      </w:rPr>
                      <w:t>419</w:t>
                    </w:r>
                  </w:p>
                </w:txbxContent>
              </v:textbox>
              <w10:wrap type="none"/>
            </v:shape>
          </w:pict>
        </mc:Fallback>
      </mc:AlternateContent>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4112" behindDoc="1" locked="0" layoutInCell="1" allowOverlap="1" wp14:anchorId="36E26CB7" wp14:editId="27716D1E">
              <wp:simplePos x="0" y="0"/>
              <wp:positionH relativeFrom="page">
                <wp:posOffset>2573654</wp:posOffset>
              </wp:positionH>
              <wp:positionV relativeFrom="page">
                <wp:posOffset>7673106</wp:posOffset>
              </wp:positionV>
              <wp:extent cx="254000" cy="19431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420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02368" type="#_x0000_t202" id="docshape423" filled="false" stroked="false">
              <v:textbox inset="0,0,0,0">
                <w:txbxContent>
                  <w:p>
                    <w:pPr>
                      <w:pStyle w:val="BodyText"/>
                      <w:spacing w:before="10"/>
                      <w:ind w:left="20"/>
                      <w:jc w:val="left"/>
                    </w:pPr>
                    <w:r>
                      <w:rPr>
                        <w:spacing w:val="-5"/>
                      </w:rPr>
                      <w:t>420</w:t>
                    </w:r>
                  </w:p>
                </w:txbxContent>
              </v:textbox>
              <w10:wrap type="none"/>
            </v:shape>
          </w:pict>
        </mc:Fallback>
      </mc:AlternateContent>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4624" behindDoc="1" locked="0" layoutInCell="1" allowOverlap="1" wp14:anchorId="7186B7D4" wp14:editId="58472924">
              <wp:simplePos x="0" y="0"/>
              <wp:positionH relativeFrom="page">
                <wp:posOffset>2753995</wp:posOffset>
              </wp:positionH>
              <wp:positionV relativeFrom="page">
                <wp:posOffset>7673106</wp:posOffset>
              </wp:positionV>
              <wp:extent cx="254000" cy="19431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421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01856" type="#_x0000_t202" id="docshape424" filled="false" stroked="false">
              <v:textbox inset="0,0,0,0">
                <w:txbxContent>
                  <w:p>
                    <w:pPr>
                      <w:pStyle w:val="BodyText"/>
                      <w:spacing w:before="10"/>
                      <w:ind w:left="20"/>
                      <w:jc w:val="left"/>
                    </w:pPr>
                    <w:r>
                      <w:rPr>
                        <w:spacing w:val="-5"/>
                      </w:rPr>
                      <w:t>421</w:t>
                    </w:r>
                  </w:p>
                </w:txbxContent>
              </v:textbox>
              <w10:wrap type="none"/>
            </v:shape>
          </w:pict>
        </mc:Fallback>
      </mc:AlternateContent>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5136" behindDoc="1" locked="0" layoutInCell="1" allowOverlap="1" wp14:anchorId="34F614CE" wp14:editId="5F88E200">
              <wp:simplePos x="0" y="0"/>
              <wp:positionH relativeFrom="page">
                <wp:posOffset>2573654</wp:posOffset>
              </wp:positionH>
              <wp:positionV relativeFrom="page">
                <wp:posOffset>7673106</wp:posOffset>
              </wp:positionV>
              <wp:extent cx="254000" cy="19431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422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01344" type="#_x0000_t202" id="docshape425" filled="false" stroked="false">
              <v:textbox inset="0,0,0,0">
                <w:txbxContent>
                  <w:p>
                    <w:pPr>
                      <w:pStyle w:val="BodyText"/>
                      <w:spacing w:before="10"/>
                      <w:ind w:left="20"/>
                      <w:jc w:val="left"/>
                    </w:pPr>
                    <w:r>
                      <w:rPr>
                        <w:spacing w:val="-5"/>
                      </w:rPr>
                      <w:t>422</w:t>
                    </w:r>
                  </w:p>
                </w:txbxContent>
              </v:textbox>
              <w10:wrap type="none"/>
            </v:shape>
          </w:pict>
        </mc:Fallback>
      </mc:AlternateContent>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5648" behindDoc="1" locked="0" layoutInCell="1" allowOverlap="1" wp14:anchorId="3D6F3242" wp14:editId="6DE7E364">
              <wp:simplePos x="0" y="0"/>
              <wp:positionH relativeFrom="page">
                <wp:posOffset>2753995</wp:posOffset>
              </wp:positionH>
              <wp:positionV relativeFrom="page">
                <wp:posOffset>7673106</wp:posOffset>
              </wp:positionV>
              <wp:extent cx="254000" cy="19431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9000832" type="#_x0000_t202" id="docshape426" filled="false" stroked="false">
              <v:textbox inset="0,0,0,0">
                <w:txbxContent>
                  <w:p>
                    <w:pPr>
                      <w:pStyle w:val="BodyText"/>
                      <w:spacing w:before="10"/>
                      <w:ind w:left="20"/>
                      <w:jc w:val="left"/>
                    </w:pPr>
                    <w:r>
                      <w:rPr>
                        <w:spacing w:val="-5"/>
                      </w:rPr>
                      <w:t>423</w:t>
                    </w:r>
                  </w:p>
                </w:txbxContent>
              </v:textbox>
              <w10:wrap type="none"/>
            </v:shape>
          </w:pict>
        </mc:Fallback>
      </mc:AlternateContent>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6160" behindDoc="1" locked="0" layoutInCell="1" allowOverlap="1" wp14:anchorId="552DB7F0" wp14:editId="55F65E4F">
              <wp:simplePos x="0" y="0"/>
              <wp:positionH relativeFrom="page">
                <wp:posOffset>2573654</wp:posOffset>
              </wp:positionH>
              <wp:positionV relativeFrom="page">
                <wp:posOffset>7673106</wp:posOffset>
              </wp:positionV>
              <wp:extent cx="254000" cy="19431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9000320" type="#_x0000_t202" id="docshape427" filled="false" stroked="false">
              <v:textbox inset="0,0,0,0">
                <w:txbxContent>
                  <w:p>
                    <w:pPr>
                      <w:pStyle w:val="BodyText"/>
                      <w:spacing w:before="10"/>
                      <w:ind w:left="20"/>
                      <w:jc w:val="left"/>
                    </w:pPr>
                    <w:r>
                      <w:rPr>
                        <w:spacing w:val="-5"/>
                      </w:rPr>
                      <w:t>424</w:t>
                    </w:r>
                  </w:p>
                </w:txbxContent>
              </v:textbox>
              <w10:wrap type="non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8528" behindDoc="1" locked="0" layoutInCell="1" allowOverlap="1" wp14:anchorId="1D53796D" wp14:editId="266611A2">
              <wp:simplePos x="0" y="0"/>
              <wp:positionH relativeFrom="page">
                <wp:posOffset>2611754</wp:posOffset>
              </wp:positionH>
              <wp:positionV relativeFrom="page">
                <wp:posOffset>7673106</wp:posOffset>
              </wp:positionV>
              <wp:extent cx="177800"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38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97952" type="#_x0000_t202" id="docshape41" filled="false" stroked="false">
              <v:textbox inset="0,0,0,0">
                <w:txbxContent>
                  <w:p>
                    <w:pPr>
                      <w:pStyle w:val="BodyText"/>
                      <w:spacing w:before="10"/>
                      <w:ind w:left="20"/>
                      <w:jc w:val="left"/>
                    </w:pPr>
                    <w:r>
                      <w:rPr>
                        <w:spacing w:val="-5"/>
                      </w:rPr>
                      <w:t>38</w:t>
                    </w:r>
                  </w:p>
                </w:txbxContent>
              </v:textbox>
              <w10:wrap type="none"/>
            </v:shape>
          </w:pict>
        </mc:Fallback>
      </mc:AlternateContent>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6672" behindDoc="1" locked="0" layoutInCell="1" allowOverlap="1" wp14:anchorId="3B490C13" wp14:editId="7C60F723">
              <wp:simplePos x="0" y="0"/>
              <wp:positionH relativeFrom="page">
                <wp:posOffset>2753995</wp:posOffset>
              </wp:positionH>
              <wp:positionV relativeFrom="page">
                <wp:posOffset>7673106</wp:posOffset>
              </wp:positionV>
              <wp:extent cx="254000" cy="19431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425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99808" type="#_x0000_t202" id="docshape428" filled="false" stroked="false">
              <v:textbox inset="0,0,0,0">
                <w:txbxContent>
                  <w:p>
                    <w:pPr>
                      <w:pStyle w:val="BodyText"/>
                      <w:spacing w:before="10"/>
                      <w:ind w:left="20"/>
                      <w:jc w:val="left"/>
                    </w:pPr>
                    <w:r>
                      <w:rPr>
                        <w:spacing w:val="-5"/>
                      </w:rPr>
                      <w:t>425</w:t>
                    </w:r>
                  </w:p>
                </w:txbxContent>
              </v:textbox>
              <w10:wrap type="none"/>
            </v:shape>
          </w:pict>
        </mc:Fallback>
      </mc:AlternateContent>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7184" behindDoc="1" locked="0" layoutInCell="1" allowOverlap="1" wp14:anchorId="4DBA848C" wp14:editId="077BDD15">
              <wp:simplePos x="0" y="0"/>
              <wp:positionH relativeFrom="page">
                <wp:posOffset>2573654</wp:posOffset>
              </wp:positionH>
              <wp:positionV relativeFrom="page">
                <wp:posOffset>7673106</wp:posOffset>
              </wp:positionV>
              <wp:extent cx="254000" cy="19431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426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99296" type="#_x0000_t202" id="docshape429" filled="false" stroked="false">
              <v:textbox inset="0,0,0,0">
                <w:txbxContent>
                  <w:p>
                    <w:pPr>
                      <w:pStyle w:val="BodyText"/>
                      <w:spacing w:before="10"/>
                      <w:ind w:left="20"/>
                      <w:jc w:val="left"/>
                    </w:pPr>
                    <w:r>
                      <w:rPr>
                        <w:spacing w:val="-5"/>
                      </w:rPr>
                      <w:t>426</w:t>
                    </w:r>
                  </w:p>
                </w:txbxContent>
              </v:textbox>
              <w10:wrap type="none"/>
            </v:shape>
          </w:pict>
        </mc:Fallback>
      </mc:AlternateContent>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7696" behindDoc="1" locked="0" layoutInCell="1" allowOverlap="1" wp14:anchorId="35AA4255" wp14:editId="5FBF78F7">
              <wp:simplePos x="0" y="0"/>
              <wp:positionH relativeFrom="page">
                <wp:posOffset>2753995</wp:posOffset>
              </wp:positionH>
              <wp:positionV relativeFrom="page">
                <wp:posOffset>7673106</wp:posOffset>
              </wp:positionV>
              <wp:extent cx="254000" cy="19431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98784" type="#_x0000_t202" id="docshape430" filled="false" stroked="false">
              <v:textbox inset="0,0,0,0">
                <w:txbxContent>
                  <w:p>
                    <w:pPr>
                      <w:pStyle w:val="BodyText"/>
                      <w:spacing w:before="10"/>
                      <w:ind w:left="20"/>
                      <w:jc w:val="left"/>
                    </w:pPr>
                    <w:r>
                      <w:rPr>
                        <w:spacing w:val="-5"/>
                      </w:rPr>
                      <w:t>427</w:t>
                    </w:r>
                  </w:p>
                </w:txbxContent>
              </v:textbox>
              <w10:wrap type="none"/>
            </v:shape>
          </w:pict>
        </mc:Fallback>
      </mc:AlternateContent>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8208" behindDoc="1" locked="0" layoutInCell="1" allowOverlap="1" wp14:anchorId="542EBA04" wp14:editId="1FA31DA5">
              <wp:simplePos x="0" y="0"/>
              <wp:positionH relativeFrom="page">
                <wp:posOffset>2573654</wp:posOffset>
              </wp:positionH>
              <wp:positionV relativeFrom="page">
                <wp:posOffset>7673106</wp:posOffset>
              </wp:positionV>
              <wp:extent cx="254000" cy="19431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428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98272" type="#_x0000_t202" id="docshape431" filled="false" stroked="false">
              <v:textbox inset="0,0,0,0">
                <w:txbxContent>
                  <w:p>
                    <w:pPr>
                      <w:pStyle w:val="BodyText"/>
                      <w:spacing w:before="10"/>
                      <w:ind w:left="20"/>
                      <w:jc w:val="left"/>
                    </w:pPr>
                    <w:r>
                      <w:rPr>
                        <w:spacing w:val="-5"/>
                      </w:rPr>
                      <w:t>428</w:t>
                    </w:r>
                  </w:p>
                </w:txbxContent>
              </v:textbox>
              <w10:wrap type="none"/>
            </v:shape>
          </w:pict>
        </mc:Fallback>
      </mc:AlternateContent>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8720" behindDoc="1" locked="0" layoutInCell="1" allowOverlap="1" wp14:anchorId="303FABF3" wp14:editId="15B450FD">
              <wp:simplePos x="0" y="0"/>
              <wp:positionH relativeFrom="page">
                <wp:posOffset>2753995</wp:posOffset>
              </wp:positionH>
              <wp:positionV relativeFrom="page">
                <wp:posOffset>7673106</wp:posOffset>
              </wp:positionV>
              <wp:extent cx="254000" cy="19431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429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97760" type="#_x0000_t202" id="docshape432" filled="false" stroked="false">
              <v:textbox inset="0,0,0,0">
                <w:txbxContent>
                  <w:p>
                    <w:pPr>
                      <w:pStyle w:val="BodyText"/>
                      <w:spacing w:before="10"/>
                      <w:ind w:left="20"/>
                      <w:jc w:val="left"/>
                    </w:pPr>
                    <w:r>
                      <w:rPr>
                        <w:spacing w:val="-5"/>
                      </w:rPr>
                      <w:t>429</w:t>
                    </w:r>
                  </w:p>
                </w:txbxContent>
              </v:textbox>
              <w10:wrap type="none"/>
            </v:shape>
          </w:pict>
        </mc:Fallback>
      </mc:AlternateContent>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9232" behindDoc="1" locked="0" layoutInCell="1" allowOverlap="1" wp14:anchorId="4C1E0C0F" wp14:editId="37C17524">
              <wp:simplePos x="0" y="0"/>
              <wp:positionH relativeFrom="page">
                <wp:posOffset>2573654</wp:posOffset>
              </wp:positionH>
              <wp:positionV relativeFrom="page">
                <wp:posOffset>7673106</wp:posOffset>
              </wp:positionV>
              <wp:extent cx="254000" cy="19431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97248" type="#_x0000_t202" id="docshape433" filled="false" stroked="false">
              <v:textbox inset="0,0,0,0">
                <w:txbxContent>
                  <w:p>
                    <w:pPr>
                      <w:pStyle w:val="BodyText"/>
                      <w:spacing w:before="10"/>
                      <w:ind w:left="20"/>
                      <w:jc w:val="left"/>
                    </w:pPr>
                    <w:r>
                      <w:rPr>
                        <w:spacing w:val="-5"/>
                      </w:rPr>
                      <w:t>430</w:t>
                    </w:r>
                  </w:p>
                </w:txbxContent>
              </v:textbox>
              <w10:wrap type="none"/>
            </v:shape>
          </w:pict>
        </mc:Fallback>
      </mc:AlternateContent>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19744" behindDoc="1" locked="0" layoutInCell="1" allowOverlap="1" wp14:anchorId="4BB677F9" wp14:editId="322560CD">
              <wp:simplePos x="0" y="0"/>
              <wp:positionH relativeFrom="page">
                <wp:posOffset>2753995</wp:posOffset>
              </wp:positionH>
              <wp:positionV relativeFrom="page">
                <wp:posOffset>7673106</wp:posOffset>
              </wp:positionV>
              <wp:extent cx="254000" cy="19431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431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96736" type="#_x0000_t202" id="docshape434" filled="false" stroked="false">
              <v:textbox inset="0,0,0,0">
                <w:txbxContent>
                  <w:p>
                    <w:pPr>
                      <w:pStyle w:val="BodyText"/>
                      <w:spacing w:before="10"/>
                      <w:ind w:left="20"/>
                      <w:jc w:val="left"/>
                    </w:pPr>
                    <w:r>
                      <w:rPr>
                        <w:spacing w:val="-5"/>
                      </w:rPr>
                      <w:t>431</w:t>
                    </w:r>
                  </w:p>
                </w:txbxContent>
              </v:textbox>
              <w10:wrap type="none"/>
            </v:shape>
          </w:pict>
        </mc:Fallback>
      </mc:AlternateContent>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0256" behindDoc="1" locked="0" layoutInCell="1" allowOverlap="1" wp14:anchorId="50104AD0" wp14:editId="1C12E156">
              <wp:simplePos x="0" y="0"/>
              <wp:positionH relativeFrom="page">
                <wp:posOffset>2573654</wp:posOffset>
              </wp:positionH>
              <wp:positionV relativeFrom="page">
                <wp:posOffset>7673106</wp:posOffset>
              </wp:positionV>
              <wp:extent cx="254000" cy="19431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432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96224" type="#_x0000_t202" id="docshape435" filled="false" stroked="false">
              <v:textbox inset="0,0,0,0">
                <w:txbxContent>
                  <w:p>
                    <w:pPr>
                      <w:pStyle w:val="BodyText"/>
                      <w:spacing w:before="10"/>
                      <w:ind w:left="20"/>
                      <w:jc w:val="left"/>
                    </w:pPr>
                    <w:r>
                      <w:rPr>
                        <w:spacing w:val="-5"/>
                      </w:rPr>
                      <w:t>432</w:t>
                    </w:r>
                  </w:p>
                </w:txbxContent>
              </v:textbox>
              <w10:wrap type="none"/>
            </v:shape>
          </w:pict>
        </mc:Fallback>
      </mc:AlternateContent>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0768" behindDoc="1" locked="0" layoutInCell="1" allowOverlap="1" wp14:anchorId="0C874DFD" wp14:editId="3DC79B7B">
              <wp:simplePos x="0" y="0"/>
              <wp:positionH relativeFrom="page">
                <wp:posOffset>2753995</wp:posOffset>
              </wp:positionH>
              <wp:positionV relativeFrom="page">
                <wp:posOffset>7673106</wp:posOffset>
              </wp:positionV>
              <wp:extent cx="254000" cy="19431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433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95712" type="#_x0000_t202" id="docshape436" filled="false" stroked="false">
              <v:textbox inset="0,0,0,0">
                <w:txbxContent>
                  <w:p>
                    <w:pPr>
                      <w:pStyle w:val="BodyText"/>
                      <w:spacing w:before="10"/>
                      <w:ind w:left="20"/>
                      <w:jc w:val="left"/>
                    </w:pPr>
                    <w:r>
                      <w:rPr>
                        <w:spacing w:val="-5"/>
                      </w:rPr>
                      <w:t>433</w:t>
                    </w:r>
                  </w:p>
                </w:txbxContent>
              </v:textbox>
              <w10:wrap type="none"/>
            </v:shape>
          </w:pict>
        </mc:Fallback>
      </mc:AlternateContent>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1280" behindDoc="1" locked="0" layoutInCell="1" allowOverlap="1" wp14:anchorId="5CD46492" wp14:editId="5B230FA0">
              <wp:simplePos x="0" y="0"/>
              <wp:positionH relativeFrom="page">
                <wp:posOffset>2573654</wp:posOffset>
              </wp:positionH>
              <wp:positionV relativeFrom="page">
                <wp:posOffset>7673106</wp:posOffset>
              </wp:positionV>
              <wp:extent cx="254000" cy="19431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434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95200" type="#_x0000_t202" id="docshape437" filled="false" stroked="false">
              <v:textbox inset="0,0,0,0">
                <w:txbxContent>
                  <w:p>
                    <w:pPr>
                      <w:pStyle w:val="BodyText"/>
                      <w:spacing w:before="10"/>
                      <w:ind w:left="20"/>
                      <w:jc w:val="left"/>
                    </w:pPr>
                    <w:r>
                      <w:rPr>
                        <w:spacing w:val="-5"/>
                      </w:rPr>
                      <w:t>434</w:t>
                    </w:r>
                  </w:p>
                </w:txbxContent>
              </v:textbox>
              <w10:wrap type="non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9040" behindDoc="1" locked="0" layoutInCell="1" allowOverlap="1" wp14:anchorId="3FEF2409" wp14:editId="5446483B">
              <wp:simplePos x="0" y="0"/>
              <wp:positionH relativeFrom="page">
                <wp:posOffset>2792095</wp:posOffset>
              </wp:positionH>
              <wp:positionV relativeFrom="page">
                <wp:posOffset>7673106</wp:posOffset>
              </wp:positionV>
              <wp:extent cx="177800"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39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97440" type="#_x0000_t202" id="docshape42" filled="false" stroked="false">
              <v:textbox inset="0,0,0,0">
                <w:txbxContent>
                  <w:p>
                    <w:pPr>
                      <w:pStyle w:val="BodyText"/>
                      <w:spacing w:before="10"/>
                      <w:ind w:left="20"/>
                      <w:jc w:val="left"/>
                    </w:pPr>
                    <w:r>
                      <w:rPr>
                        <w:spacing w:val="-5"/>
                      </w:rPr>
                      <w:t>39</w:t>
                    </w:r>
                  </w:p>
                </w:txbxContent>
              </v:textbox>
              <w10:wrap type="none"/>
            </v:shape>
          </w:pict>
        </mc:Fallback>
      </mc:AlternateContent>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1792" behindDoc="1" locked="0" layoutInCell="1" allowOverlap="1" wp14:anchorId="2EFF7C83" wp14:editId="1A58681D">
              <wp:simplePos x="0" y="0"/>
              <wp:positionH relativeFrom="page">
                <wp:posOffset>2753995</wp:posOffset>
              </wp:positionH>
              <wp:positionV relativeFrom="page">
                <wp:posOffset>7673106</wp:posOffset>
              </wp:positionV>
              <wp:extent cx="254000" cy="19431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435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94688" type="#_x0000_t202" id="docshape438" filled="false" stroked="false">
              <v:textbox inset="0,0,0,0">
                <w:txbxContent>
                  <w:p>
                    <w:pPr>
                      <w:pStyle w:val="BodyText"/>
                      <w:spacing w:before="10"/>
                      <w:ind w:left="20"/>
                      <w:jc w:val="left"/>
                    </w:pPr>
                    <w:r>
                      <w:rPr>
                        <w:spacing w:val="-5"/>
                      </w:rPr>
                      <w:t>435</w:t>
                    </w:r>
                  </w:p>
                </w:txbxContent>
              </v:textbox>
              <w10:wrap type="none"/>
            </v:shape>
          </w:pict>
        </mc:Fallback>
      </mc:AlternateContent>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2304" behindDoc="1" locked="0" layoutInCell="1" allowOverlap="1" wp14:anchorId="295EEB0A" wp14:editId="396BAD88">
              <wp:simplePos x="0" y="0"/>
              <wp:positionH relativeFrom="page">
                <wp:posOffset>2573654</wp:posOffset>
              </wp:positionH>
              <wp:positionV relativeFrom="page">
                <wp:posOffset>7673106</wp:posOffset>
              </wp:positionV>
              <wp:extent cx="254000" cy="19431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436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94176" type="#_x0000_t202" id="docshape439" filled="false" stroked="false">
              <v:textbox inset="0,0,0,0">
                <w:txbxContent>
                  <w:p>
                    <w:pPr>
                      <w:pStyle w:val="BodyText"/>
                      <w:spacing w:before="10"/>
                      <w:ind w:left="20"/>
                      <w:jc w:val="left"/>
                    </w:pPr>
                    <w:r>
                      <w:rPr>
                        <w:spacing w:val="-5"/>
                      </w:rPr>
                      <w:t>436</w:t>
                    </w:r>
                  </w:p>
                </w:txbxContent>
              </v:textbox>
              <w10:wrap type="none"/>
            </v:shape>
          </w:pict>
        </mc:Fallback>
      </mc:AlternateContent>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2816" behindDoc="1" locked="0" layoutInCell="1" allowOverlap="1" wp14:anchorId="78C4FCF7" wp14:editId="3829940E">
              <wp:simplePos x="0" y="0"/>
              <wp:positionH relativeFrom="page">
                <wp:posOffset>2753995</wp:posOffset>
              </wp:positionH>
              <wp:positionV relativeFrom="page">
                <wp:posOffset>7673106</wp:posOffset>
              </wp:positionV>
              <wp:extent cx="254000" cy="19431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437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93664" type="#_x0000_t202" id="docshape440" filled="false" stroked="false">
              <v:textbox inset="0,0,0,0">
                <w:txbxContent>
                  <w:p>
                    <w:pPr>
                      <w:pStyle w:val="BodyText"/>
                      <w:spacing w:before="10"/>
                      <w:ind w:left="20"/>
                      <w:jc w:val="left"/>
                    </w:pPr>
                    <w:r>
                      <w:rPr>
                        <w:spacing w:val="-5"/>
                      </w:rPr>
                      <w:t>437</w:t>
                    </w:r>
                  </w:p>
                </w:txbxContent>
              </v:textbox>
              <w10:wrap type="none"/>
            </v:shape>
          </w:pict>
        </mc:Fallback>
      </mc:AlternateContent>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3328" behindDoc="1" locked="0" layoutInCell="1" allowOverlap="1" wp14:anchorId="3F465FAA" wp14:editId="09D0CFEF">
              <wp:simplePos x="0" y="0"/>
              <wp:positionH relativeFrom="page">
                <wp:posOffset>2573654</wp:posOffset>
              </wp:positionH>
              <wp:positionV relativeFrom="page">
                <wp:posOffset>7673106</wp:posOffset>
              </wp:positionV>
              <wp:extent cx="254000" cy="19431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438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93152" type="#_x0000_t202" id="docshape441" filled="false" stroked="false">
              <v:textbox inset="0,0,0,0">
                <w:txbxContent>
                  <w:p>
                    <w:pPr>
                      <w:pStyle w:val="BodyText"/>
                      <w:spacing w:before="10"/>
                      <w:ind w:left="20"/>
                      <w:jc w:val="left"/>
                    </w:pPr>
                    <w:r>
                      <w:rPr>
                        <w:spacing w:val="-5"/>
                      </w:rPr>
                      <w:t>438</w:t>
                    </w:r>
                  </w:p>
                </w:txbxContent>
              </v:textbox>
              <w10:wrap type="none"/>
            </v:shape>
          </w:pict>
        </mc:Fallback>
      </mc:AlternateContent>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3840" behindDoc="1" locked="0" layoutInCell="1" allowOverlap="1" wp14:anchorId="04D31C0C" wp14:editId="31E79C40">
              <wp:simplePos x="0" y="0"/>
              <wp:positionH relativeFrom="page">
                <wp:posOffset>2753995</wp:posOffset>
              </wp:positionH>
              <wp:positionV relativeFrom="page">
                <wp:posOffset>7673106</wp:posOffset>
              </wp:positionV>
              <wp:extent cx="254000" cy="19431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439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92640" type="#_x0000_t202" id="docshape442" filled="false" stroked="false">
              <v:textbox inset="0,0,0,0">
                <w:txbxContent>
                  <w:p>
                    <w:pPr>
                      <w:pStyle w:val="BodyText"/>
                      <w:spacing w:before="10"/>
                      <w:ind w:left="20"/>
                      <w:jc w:val="left"/>
                    </w:pPr>
                    <w:r>
                      <w:rPr>
                        <w:spacing w:val="-5"/>
                      </w:rPr>
                      <w:t>439</w:t>
                    </w:r>
                  </w:p>
                </w:txbxContent>
              </v:textbox>
              <w10:wrap type="none"/>
            </v:shape>
          </w:pict>
        </mc:Fallback>
      </mc:AlternateContent>
    </w: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4352" behindDoc="1" locked="0" layoutInCell="1" allowOverlap="1" wp14:anchorId="2346CDFE" wp14:editId="6E595253">
              <wp:simplePos x="0" y="0"/>
              <wp:positionH relativeFrom="page">
                <wp:posOffset>2573654</wp:posOffset>
              </wp:positionH>
              <wp:positionV relativeFrom="page">
                <wp:posOffset>7673106</wp:posOffset>
              </wp:positionV>
              <wp:extent cx="254000" cy="19431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440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92128" type="#_x0000_t202" id="docshape443" filled="false" stroked="false">
              <v:textbox inset="0,0,0,0">
                <w:txbxContent>
                  <w:p>
                    <w:pPr>
                      <w:pStyle w:val="BodyText"/>
                      <w:spacing w:before="10"/>
                      <w:ind w:left="20"/>
                      <w:jc w:val="left"/>
                    </w:pPr>
                    <w:r>
                      <w:rPr>
                        <w:spacing w:val="-5"/>
                      </w:rPr>
                      <w:t>440</w:t>
                    </w:r>
                  </w:p>
                </w:txbxContent>
              </v:textbox>
              <w10:wrap type="none"/>
            </v:shape>
          </w:pict>
        </mc:Fallback>
      </mc:AlternateContent>
    </w: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4864" behindDoc="1" locked="0" layoutInCell="1" allowOverlap="1" wp14:anchorId="5AE06E76" wp14:editId="6EFA805A">
              <wp:simplePos x="0" y="0"/>
              <wp:positionH relativeFrom="page">
                <wp:posOffset>2753995</wp:posOffset>
              </wp:positionH>
              <wp:positionV relativeFrom="page">
                <wp:posOffset>7673106</wp:posOffset>
              </wp:positionV>
              <wp:extent cx="254000" cy="19431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441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91616" type="#_x0000_t202" id="docshape444" filled="false" stroked="false">
              <v:textbox inset="0,0,0,0">
                <w:txbxContent>
                  <w:p>
                    <w:pPr>
                      <w:pStyle w:val="BodyText"/>
                      <w:spacing w:before="10"/>
                      <w:ind w:left="20"/>
                      <w:jc w:val="left"/>
                    </w:pPr>
                    <w:r>
                      <w:rPr>
                        <w:spacing w:val="-5"/>
                      </w:rPr>
                      <w:t>441</w:t>
                    </w:r>
                  </w:p>
                </w:txbxContent>
              </v:textbox>
              <w10:wrap type="none"/>
            </v:shape>
          </w:pict>
        </mc:Fallback>
      </mc:AlternateContent>
    </w: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5376" behindDoc="1" locked="0" layoutInCell="1" allowOverlap="1" wp14:anchorId="22CF18F2" wp14:editId="7DFCCFAE">
              <wp:simplePos x="0" y="0"/>
              <wp:positionH relativeFrom="page">
                <wp:posOffset>2573654</wp:posOffset>
              </wp:positionH>
              <wp:positionV relativeFrom="page">
                <wp:posOffset>7673106</wp:posOffset>
              </wp:positionV>
              <wp:extent cx="254000" cy="19431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442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91104" type="#_x0000_t202" id="docshape445" filled="false" stroked="false">
              <v:textbox inset="0,0,0,0">
                <w:txbxContent>
                  <w:p>
                    <w:pPr>
                      <w:pStyle w:val="BodyText"/>
                      <w:spacing w:before="10"/>
                      <w:ind w:left="20"/>
                      <w:jc w:val="left"/>
                    </w:pPr>
                    <w:r>
                      <w:rPr>
                        <w:spacing w:val="-5"/>
                      </w:rPr>
                      <w:t>442</w:t>
                    </w:r>
                  </w:p>
                </w:txbxContent>
              </v:textbox>
              <w10:wrap type="none"/>
            </v:shape>
          </w:pict>
        </mc:Fallback>
      </mc:AlternateContent>
    </w: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5888" behindDoc="1" locked="0" layoutInCell="1" allowOverlap="1" wp14:anchorId="2880A447" wp14:editId="6A2B098A">
              <wp:simplePos x="0" y="0"/>
              <wp:positionH relativeFrom="page">
                <wp:posOffset>2753995</wp:posOffset>
              </wp:positionH>
              <wp:positionV relativeFrom="page">
                <wp:posOffset>7673106</wp:posOffset>
              </wp:positionV>
              <wp:extent cx="254000" cy="19431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443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90592" type="#_x0000_t202" id="docshape446" filled="false" stroked="false">
              <v:textbox inset="0,0,0,0">
                <w:txbxContent>
                  <w:p>
                    <w:pPr>
                      <w:pStyle w:val="BodyText"/>
                      <w:spacing w:before="10"/>
                      <w:ind w:left="20"/>
                      <w:jc w:val="left"/>
                    </w:pPr>
                    <w:r>
                      <w:rPr>
                        <w:spacing w:val="-5"/>
                      </w:rPr>
                      <w:t>443</w:t>
                    </w:r>
                  </w:p>
                </w:txbxContent>
              </v:textbox>
              <w10:wrap type="none"/>
            </v:shape>
          </w:pict>
        </mc:Fallback>
      </mc:AlternateContent>
    </w: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6400" behindDoc="1" locked="0" layoutInCell="1" allowOverlap="1" wp14:anchorId="2A259CF0" wp14:editId="000259F7">
              <wp:simplePos x="0" y="0"/>
              <wp:positionH relativeFrom="page">
                <wp:posOffset>2573654</wp:posOffset>
              </wp:positionH>
              <wp:positionV relativeFrom="page">
                <wp:posOffset>7673106</wp:posOffset>
              </wp:positionV>
              <wp:extent cx="254000" cy="19431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444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90080" type="#_x0000_t202" id="docshape447" filled="false" stroked="false">
              <v:textbox inset="0,0,0,0">
                <w:txbxContent>
                  <w:p>
                    <w:pPr>
                      <w:pStyle w:val="BodyText"/>
                      <w:spacing w:before="10"/>
                      <w:ind w:left="20"/>
                      <w:jc w:val="left"/>
                    </w:pPr>
                    <w:r>
                      <w:rPr>
                        <w:spacing w:val="-5"/>
                      </w:rPr>
                      <w:t>444</w:t>
                    </w:r>
                  </w:p>
                </w:txbxContent>
              </v:textbox>
              <w10:wrap type="non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19552" behindDoc="1" locked="0" layoutInCell="1" allowOverlap="1" wp14:anchorId="51F8FD57" wp14:editId="581BD8BB">
              <wp:simplePos x="0" y="0"/>
              <wp:positionH relativeFrom="page">
                <wp:posOffset>2611754</wp:posOffset>
              </wp:positionH>
              <wp:positionV relativeFrom="page">
                <wp:posOffset>7673106</wp:posOffset>
              </wp:positionV>
              <wp:extent cx="177800" cy="1943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40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96928" type="#_x0000_t202" id="docshape43" filled="false" stroked="false">
              <v:textbox inset="0,0,0,0">
                <w:txbxContent>
                  <w:p>
                    <w:pPr>
                      <w:pStyle w:val="BodyText"/>
                      <w:spacing w:before="10"/>
                      <w:ind w:left="20"/>
                      <w:jc w:val="left"/>
                    </w:pPr>
                    <w:r>
                      <w:rPr>
                        <w:spacing w:val="-5"/>
                      </w:rPr>
                      <w:t>40</w:t>
                    </w:r>
                  </w:p>
                </w:txbxContent>
              </v:textbox>
              <w10:wrap type="none"/>
            </v:shape>
          </w:pict>
        </mc:Fallback>
      </mc:AlternateContent>
    </w: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6912" behindDoc="1" locked="0" layoutInCell="1" allowOverlap="1" wp14:anchorId="6E4DEA26" wp14:editId="3E1C9417">
              <wp:simplePos x="0" y="0"/>
              <wp:positionH relativeFrom="page">
                <wp:posOffset>2753995</wp:posOffset>
              </wp:positionH>
              <wp:positionV relativeFrom="page">
                <wp:posOffset>7673106</wp:posOffset>
              </wp:positionV>
              <wp:extent cx="254000" cy="19431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445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89568" type="#_x0000_t202" id="docshape448" filled="false" stroked="false">
              <v:textbox inset="0,0,0,0">
                <w:txbxContent>
                  <w:p>
                    <w:pPr>
                      <w:pStyle w:val="BodyText"/>
                      <w:spacing w:before="10"/>
                      <w:ind w:left="20"/>
                      <w:jc w:val="left"/>
                    </w:pPr>
                    <w:r>
                      <w:rPr>
                        <w:spacing w:val="-5"/>
                      </w:rPr>
                      <w:t>445</w:t>
                    </w:r>
                  </w:p>
                </w:txbxContent>
              </v:textbox>
              <w10:wrap type="none"/>
            </v:shape>
          </w:pict>
        </mc:Fallback>
      </mc:AlternateContent>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7424" behindDoc="1" locked="0" layoutInCell="1" allowOverlap="1" wp14:anchorId="1D268381" wp14:editId="698FA82E">
              <wp:simplePos x="0" y="0"/>
              <wp:positionH relativeFrom="page">
                <wp:posOffset>2573654</wp:posOffset>
              </wp:positionH>
              <wp:positionV relativeFrom="page">
                <wp:posOffset>7673106</wp:posOffset>
              </wp:positionV>
              <wp:extent cx="254000" cy="19431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446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89056" type="#_x0000_t202" id="docshape449" filled="false" stroked="false">
              <v:textbox inset="0,0,0,0">
                <w:txbxContent>
                  <w:p>
                    <w:pPr>
                      <w:pStyle w:val="BodyText"/>
                      <w:spacing w:before="10"/>
                      <w:ind w:left="20"/>
                      <w:jc w:val="left"/>
                    </w:pPr>
                    <w:r>
                      <w:rPr>
                        <w:spacing w:val="-5"/>
                      </w:rPr>
                      <w:t>446</w:t>
                    </w:r>
                  </w:p>
                </w:txbxContent>
              </v:textbox>
              <w10:wrap type="none"/>
            </v:shape>
          </w:pict>
        </mc:Fallback>
      </mc:AlternateContent>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7936" behindDoc="1" locked="0" layoutInCell="1" allowOverlap="1" wp14:anchorId="6A26F4A3" wp14:editId="7383EFEC">
              <wp:simplePos x="0" y="0"/>
              <wp:positionH relativeFrom="page">
                <wp:posOffset>2753995</wp:posOffset>
              </wp:positionH>
              <wp:positionV relativeFrom="page">
                <wp:posOffset>7673106</wp:posOffset>
              </wp:positionV>
              <wp:extent cx="254000" cy="19431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447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88544" type="#_x0000_t202" id="docshape450" filled="false" stroked="false">
              <v:textbox inset="0,0,0,0">
                <w:txbxContent>
                  <w:p>
                    <w:pPr>
                      <w:pStyle w:val="BodyText"/>
                      <w:spacing w:before="10"/>
                      <w:ind w:left="20"/>
                      <w:jc w:val="left"/>
                    </w:pPr>
                    <w:r>
                      <w:rPr>
                        <w:spacing w:val="-5"/>
                      </w:rPr>
                      <w:t>447</w:t>
                    </w:r>
                  </w:p>
                </w:txbxContent>
              </v:textbox>
              <w10:wrap type="none"/>
            </v:shape>
          </w:pict>
        </mc:Fallback>
      </mc:AlternateContent>
    </w: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8448" behindDoc="1" locked="0" layoutInCell="1" allowOverlap="1" wp14:anchorId="2659153D" wp14:editId="42909AA7">
              <wp:simplePos x="0" y="0"/>
              <wp:positionH relativeFrom="page">
                <wp:posOffset>2573654</wp:posOffset>
              </wp:positionH>
              <wp:positionV relativeFrom="page">
                <wp:posOffset>7673106</wp:posOffset>
              </wp:positionV>
              <wp:extent cx="254000" cy="19431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448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88032" type="#_x0000_t202" id="docshape451" filled="false" stroked="false">
              <v:textbox inset="0,0,0,0">
                <w:txbxContent>
                  <w:p>
                    <w:pPr>
                      <w:pStyle w:val="BodyText"/>
                      <w:spacing w:before="10"/>
                      <w:ind w:left="20"/>
                      <w:jc w:val="left"/>
                    </w:pPr>
                    <w:r>
                      <w:rPr>
                        <w:spacing w:val="-5"/>
                      </w:rPr>
                      <w:t>448</w:t>
                    </w:r>
                  </w:p>
                </w:txbxContent>
              </v:textbox>
              <w10:wrap type="none"/>
            </v:shape>
          </w:pict>
        </mc:Fallback>
      </mc:AlternateContent>
    </w: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8960" behindDoc="1" locked="0" layoutInCell="1" allowOverlap="1" wp14:anchorId="5179FE1D" wp14:editId="50168350">
              <wp:simplePos x="0" y="0"/>
              <wp:positionH relativeFrom="page">
                <wp:posOffset>2753995</wp:posOffset>
              </wp:positionH>
              <wp:positionV relativeFrom="page">
                <wp:posOffset>7673106</wp:posOffset>
              </wp:positionV>
              <wp:extent cx="254000" cy="19431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449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87520" type="#_x0000_t202" id="docshape452" filled="false" stroked="false">
              <v:textbox inset="0,0,0,0">
                <w:txbxContent>
                  <w:p>
                    <w:pPr>
                      <w:pStyle w:val="BodyText"/>
                      <w:spacing w:before="10"/>
                      <w:ind w:left="20"/>
                      <w:jc w:val="left"/>
                    </w:pPr>
                    <w:r>
                      <w:rPr>
                        <w:spacing w:val="-5"/>
                      </w:rPr>
                      <w:t>449</w:t>
                    </w:r>
                  </w:p>
                </w:txbxContent>
              </v:textbox>
              <w10:wrap type="none"/>
            </v:shape>
          </w:pict>
        </mc:Fallback>
      </mc:AlternateContent>
    </w: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9472" behindDoc="1" locked="0" layoutInCell="1" allowOverlap="1" wp14:anchorId="10F8E35A" wp14:editId="3736B628">
              <wp:simplePos x="0" y="0"/>
              <wp:positionH relativeFrom="page">
                <wp:posOffset>2573654</wp:posOffset>
              </wp:positionH>
              <wp:positionV relativeFrom="page">
                <wp:posOffset>7673106</wp:posOffset>
              </wp:positionV>
              <wp:extent cx="254000" cy="19431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450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87008" type="#_x0000_t202" id="docshape453" filled="false" stroked="false">
              <v:textbox inset="0,0,0,0">
                <w:txbxContent>
                  <w:p>
                    <w:pPr>
                      <w:pStyle w:val="BodyText"/>
                      <w:spacing w:before="10"/>
                      <w:ind w:left="20"/>
                      <w:jc w:val="left"/>
                    </w:pPr>
                    <w:r>
                      <w:rPr>
                        <w:spacing w:val="-5"/>
                      </w:rPr>
                      <w:t>450</w:t>
                    </w:r>
                  </w:p>
                </w:txbxContent>
              </v:textbox>
              <w10:wrap type="none"/>
            </v:shape>
          </w:pict>
        </mc:Fallback>
      </mc:AlternateContent>
    </w: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29984" behindDoc="1" locked="0" layoutInCell="1" allowOverlap="1" wp14:anchorId="5C81A363" wp14:editId="7465F447">
              <wp:simplePos x="0" y="0"/>
              <wp:positionH relativeFrom="page">
                <wp:posOffset>2753995</wp:posOffset>
              </wp:positionH>
              <wp:positionV relativeFrom="page">
                <wp:posOffset>7673106</wp:posOffset>
              </wp:positionV>
              <wp:extent cx="254000" cy="19431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451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50006pt;margin-top:604.181641pt;width:20pt;height:15.3pt;mso-position-horizontal-relative:page;mso-position-vertical-relative:page;z-index:-18986496" type="#_x0000_t202" id="docshape454" filled="false" stroked="false">
              <v:textbox inset="0,0,0,0">
                <w:txbxContent>
                  <w:p>
                    <w:pPr>
                      <w:pStyle w:val="BodyText"/>
                      <w:spacing w:before="10"/>
                      <w:ind w:left="20"/>
                      <w:jc w:val="left"/>
                    </w:pPr>
                    <w:r>
                      <w:rPr>
                        <w:spacing w:val="-5"/>
                      </w:rPr>
                      <w:t>451</w:t>
                    </w:r>
                  </w:p>
                </w:txbxContent>
              </v:textbox>
              <w10:wrap type="none"/>
            </v:shape>
          </w:pict>
        </mc:Fallback>
      </mc:AlternateContent>
    </w: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330496" behindDoc="1" locked="0" layoutInCell="1" allowOverlap="1" wp14:anchorId="1C17565E" wp14:editId="46590C6B">
              <wp:simplePos x="0" y="0"/>
              <wp:positionH relativeFrom="page">
                <wp:posOffset>2573654</wp:posOffset>
              </wp:positionH>
              <wp:positionV relativeFrom="page">
                <wp:posOffset>7673106</wp:posOffset>
              </wp:positionV>
              <wp:extent cx="254000" cy="19431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74302A" w:rsidRDefault="0074302A">
                          <w:pPr>
                            <w:pStyle w:val="BodyText"/>
                            <w:spacing w:before="10"/>
                            <w:ind w:left="20"/>
                            <w:jc w:val="left"/>
                          </w:pPr>
                          <w:r>
                            <w:rPr>
                              <w:spacing w:val="-5"/>
                            </w:rPr>
                            <w:t>452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649994pt;margin-top:604.181641pt;width:20pt;height:15.3pt;mso-position-horizontal-relative:page;mso-position-vertical-relative:page;z-index:-18985984" type="#_x0000_t202" id="docshape455" filled="false" stroked="false">
              <v:textbox inset="0,0,0,0">
                <w:txbxContent>
                  <w:p>
                    <w:pPr>
                      <w:pStyle w:val="BodyText"/>
                      <w:spacing w:before="10"/>
                      <w:ind w:left="20"/>
                      <w:jc w:val="left"/>
                    </w:pPr>
                    <w:r>
                      <w:rPr>
                        <w:spacing w:val="-5"/>
                      </w:rPr>
                      <w:t>452</w:t>
                    </w:r>
                  </w:p>
                </w:txbxContent>
              </v:textbox>
              <w10:wrap type="non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0064" behindDoc="1" locked="0" layoutInCell="1" allowOverlap="1" wp14:anchorId="30E653AC" wp14:editId="0F24CA06">
              <wp:simplePos x="0" y="0"/>
              <wp:positionH relativeFrom="page">
                <wp:posOffset>2792095</wp:posOffset>
              </wp:positionH>
              <wp:positionV relativeFrom="page">
                <wp:posOffset>7673106</wp:posOffset>
              </wp:positionV>
              <wp:extent cx="177800" cy="1943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41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96416" type="#_x0000_t202" id="docshape44" filled="false" stroked="false">
              <v:textbox inset="0,0,0,0">
                <w:txbxContent>
                  <w:p>
                    <w:pPr>
                      <w:pStyle w:val="BodyText"/>
                      <w:spacing w:before="10"/>
                      <w:ind w:left="20"/>
                      <w:jc w:val="left"/>
                    </w:pPr>
                    <w:r>
                      <w:rPr>
                        <w:spacing w:val="-5"/>
                      </w:rPr>
                      <w:t>41</w:t>
                    </w:r>
                  </w:p>
                </w:txbxContent>
              </v:textbox>
              <w10:wrap type="non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0576" behindDoc="1" locked="0" layoutInCell="1" allowOverlap="1" wp14:anchorId="72AADFB7" wp14:editId="20555F21">
              <wp:simplePos x="0" y="0"/>
              <wp:positionH relativeFrom="page">
                <wp:posOffset>2611754</wp:posOffset>
              </wp:positionH>
              <wp:positionV relativeFrom="page">
                <wp:posOffset>7673106</wp:posOffset>
              </wp:positionV>
              <wp:extent cx="17780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42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95904" type="#_x0000_t202" id="docshape45" filled="false" stroked="false">
              <v:textbox inset="0,0,0,0">
                <w:txbxContent>
                  <w:p>
                    <w:pPr>
                      <w:pStyle w:val="BodyText"/>
                      <w:spacing w:before="10"/>
                      <w:ind w:left="20"/>
                      <w:jc w:val="left"/>
                    </w:pPr>
                    <w:r>
                      <w:rPr>
                        <w:spacing w:val="-5"/>
                      </w:rPr>
                      <w:t>42</w:t>
                    </w:r>
                  </w:p>
                </w:txbxContent>
              </v:textbox>
              <w10:wrap type="non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1088" behindDoc="1" locked="0" layoutInCell="1" allowOverlap="1" wp14:anchorId="7770FC6A" wp14:editId="4490766E">
              <wp:simplePos x="0" y="0"/>
              <wp:positionH relativeFrom="page">
                <wp:posOffset>2792095</wp:posOffset>
              </wp:positionH>
              <wp:positionV relativeFrom="page">
                <wp:posOffset>7673106</wp:posOffset>
              </wp:positionV>
              <wp:extent cx="1778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43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95392" type="#_x0000_t202" id="docshape46" filled="false" stroked="false">
              <v:textbox inset="0,0,0,0">
                <w:txbxContent>
                  <w:p>
                    <w:pPr>
                      <w:pStyle w:val="BodyText"/>
                      <w:spacing w:before="10"/>
                      <w:ind w:left="20"/>
                      <w:jc w:val="left"/>
                    </w:pPr>
                    <w:r>
                      <w:rPr>
                        <w:spacing w:val="-5"/>
                      </w:rPr>
                      <w:t>43</w:t>
                    </w:r>
                  </w:p>
                </w:txbxContent>
              </v:textbox>
              <w10:wrap type="non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1600" behindDoc="1" locked="0" layoutInCell="1" allowOverlap="1" wp14:anchorId="6AA54B1F" wp14:editId="623FC272">
              <wp:simplePos x="0" y="0"/>
              <wp:positionH relativeFrom="page">
                <wp:posOffset>2611754</wp:posOffset>
              </wp:positionH>
              <wp:positionV relativeFrom="page">
                <wp:posOffset>7673106</wp:posOffset>
              </wp:positionV>
              <wp:extent cx="177800" cy="1943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44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94880" type="#_x0000_t202" id="docshape47" filled="false" stroked="false">
              <v:textbox inset="0,0,0,0">
                <w:txbxContent>
                  <w:p>
                    <w:pPr>
                      <w:pStyle w:val="BodyText"/>
                      <w:spacing w:before="10"/>
                      <w:ind w:left="20"/>
                      <w:jc w:val="left"/>
                    </w:pPr>
                    <w:r>
                      <w:rPr>
                        <w:spacing w:val="-5"/>
                      </w:rPr>
                      <w:t>44</w:t>
                    </w:r>
                  </w:p>
                </w:txbxContent>
              </v:textbox>
              <w10:wrap type="non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097536" behindDoc="1" locked="0" layoutInCell="1" allowOverlap="1" wp14:anchorId="79688B41" wp14:editId="3AB33373">
              <wp:simplePos x="0" y="0"/>
              <wp:positionH relativeFrom="page">
                <wp:posOffset>2646045</wp:posOffset>
              </wp:positionH>
              <wp:positionV relativeFrom="page">
                <wp:posOffset>7673106</wp:posOffset>
              </wp:positionV>
              <wp:extent cx="10922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194310"/>
                      </a:xfrm>
                      <a:prstGeom prst="rect">
                        <a:avLst/>
                      </a:prstGeom>
                    </wps:spPr>
                    <wps:txbx>
                      <w:txbxContent>
                        <w:p w:rsidR="0074302A" w:rsidRDefault="0074302A">
                          <w:pPr>
                            <w:pStyle w:val="BodyText"/>
                            <w:spacing w:before="10"/>
                            <w:ind w:left="20"/>
                            <w:jc w:val="left"/>
                          </w:pPr>
                          <w:r>
                            <w:rPr>
                              <w:spacing w:val="-5"/>
                            </w:rPr>
                            <w:t>ii</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350006pt;margin-top:604.181641pt;width:8.6pt;height:15.3pt;mso-position-horizontal-relative:page;mso-position-vertical-relative:page;z-index:-19218944" type="#_x0000_t202" id="docshape3" filled="false" stroked="false">
              <v:textbox inset="0,0,0,0">
                <w:txbxContent>
                  <w:p>
                    <w:pPr>
                      <w:pStyle w:val="BodyText"/>
                      <w:spacing w:before="10"/>
                      <w:ind w:left="20"/>
                      <w:jc w:val="left"/>
                    </w:pPr>
                    <w:r>
                      <w:rPr>
                        <w:spacing w:val="-5"/>
                      </w:rPr>
                      <w:t>ii</w:t>
                    </w:r>
                  </w:p>
                </w:txbxContent>
              </v:textbox>
              <w10:wrap type="non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2112" behindDoc="1" locked="0" layoutInCell="1" allowOverlap="1" wp14:anchorId="288DAAB0" wp14:editId="5DD9EFA3">
              <wp:simplePos x="0" y="0"/>
              <wp:positionH relativeFrom="page">
                <wp:posOffset>2792095</wp:posOffset>
              </wp:positionH>
              <wp:positionV relativeFrom="page">
                <wp:posOffset>7673106</wp:posOffset>
              </wp:positionV>
              <wp:extent cx="177800" cy="1943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45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94368" type="#_x0000_t202" id="docshape48" filled="false" stroked="false">
              <v:textbox inset="0,0,0,0">
                <w:txbxContent>
                  <w:p>
                    <w:pPr>
                      <w:pStyle w:val="BodyText"/>
                      <w:spacing w:before="10"/>
                      <w:ind w:left="20"/>
                      <w:jc w:val="left"/>
                    </w:pPr>
                    <w:r>
                      <w:rPr>
                        <w:spacing w:val="-5"/>
                      </w:rPr>
                      <w:t>45</w:t>
                    </w:r>
                  </w:p>
                </w:txbxContent>
              </v:textbox>
              <w10:wrap type="non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2624" behindDoc="1" locked="0" layoutInCell="1" allowOverlap="1" wp14:anchorId="33C7C792" wp14:editId="123FF53F">
              <wp:simplePos x="0" y="0"/>
              <wp:positionH relativeFrom="page">
                <wp:posOffset>2611754</wp:posOffset>
              </wp:positionH>
              <wp:positionV relativeFrom="page">
                <wp:posOffset>7673106</wp:posOffset>
              </wp:positionV>
              <wp:extent cx="177800" cy="194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46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93856" type="#_x0000_t202" id="docshape49" filled="false" stroked="false">
              <v:textbox inset="0,0,0,0">
                <w:txbxContent>
                  <w:p>
                    <w:pPr>
                      <w:pStyle w:val="BodyText"/>
                      <w:spacing w:before="10"/>
                      <w:ind w:left="20"/>
                      <w:jc w:val="left"/>
                    </w:pPr>
                    <w:r>
                      <w:rPr>
                        <w:spacing w:val="-5"/>
                      </w:rPr>
                      <w:t>46</w:t>
                    </w:r>
                  </w:p>
                </w:txbxContent>
              </v:textbox>
              <w10:wrap type="non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3136" behindDoc="1" locked="0" layoutInCell="1" allowOverlap="1" wp14:anchorId="44AE7A13" wp14:editId="748DF7A0">
              <wp:simplePos x="0" y="0"/>
              <wp:positionH relativeFrom="page">
                <wp:posOffset>2792095</wp:posOffset>
              </wp:positionH>
              <wp:positionV relativeFrom="page">
                <wp:posOffset>7673106</wp:posOffset>
              </wp:positionV>
              <wp:extent cx="1778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47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93344" type="#_x0000_t202" id="docshape50" filled="false" stroked="false">
              <v:textbox inset="0,0,0,0">
                <w:txbxContent>
                  <w:p>
                    <w:pPr>
                      <w:pStyle w:val="BodyText"/>
                      <w:spacing w:before="10"/>
                      <w:ind w:left="20"/>
                      <w:jc w:val="left"/>
                    </w:pPr>
                    <w:r>
                      <w:rPr>
                        <w:spacing w:val="-5"/>
                      </w:rPr>
                      <w:t>47</w:t>
                    </w:r>
                  </w:p>
                </w:txbxContent>
              </v:textbox>
              <w10:wrap type="non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3648" behindDoc="1" locked="0" layoutInCell="1" allowOverlap="1" wp14:anchorId="6876BB7B" wp14:editId="2E034F0D">
              <wp:simplePos x="0" y="0"/>
              <wp:positionH relativeFrom="page">
                <wp:posOffset>2611754</wp:posOffset>
              </wp:positionH>
              <wp:positionV relativeFrom="page">
                <wp:posOffset>7673106</wp:posOffset>
              </wp:positionV>
              <wp:extent cx="177800"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48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92832" type="#_x0000_t202" id="docshape51" filled="false" stroked="false">
              <v:textbox inset="0,0,0,0">
                <w:txbxContent>
                  <w:p>
                    <w:pPr>
                      <w:pStyle w:val="BodyText"/>
                      <w:spacing w:before="10"/>
                      <w:ind w:left="20"/>
                      <w:jc w:val="left"/>
                    </w:pPr>
                    <w:r>
                      <w:rPr>
                        <w:spacing w:val="-5"/>
                      </w:rPr>
                      <w:t>48</w:t>
                    </w:r>
                  </w:p>
                </w:txbxContent>
              </v:textbox>
              <w10:wrap type="non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4160" behindDoc="1" locked="0" layoutInCell="1" allowOverlap="1" wp14:anchorId="20346EBA" wp14:editId="1688A958">
              <wp:simplePos x="0" y="0"/>
              <wp:positionH relativeFrom="page">
                <wp:posOffset>2792095</wp:posOffset>
              </wp:positionH>
              <wp:positionV relativeFrom="page">
                <wp:posOffset>7673106</wp:posOffset>
              </wp:positionV>
              <wp:extent cx="177800"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49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92320" type="#_x0000_t202" id="docshape52" filled="false" stroked="false">
              <v:textbox inset="0,0,0,0">
                <w:txbxContent>
                  <w:p>
                    <w:pPr>
                      <w:pStyle w:val="BodyText"/>
                      <w:spacing w:before="10"/>
                      <w:ind w:left="20"/>
                      <w:jc w:val="left"/>
                    </w:pPr>
                    <w:r>
                      <w:rPr>
                        <w:spacing w:val="-5"/>
                      </w:rPr>
                      <w:t>49</w:t>
                    </w:r>
                  </w:p>
                </w:txbxContent>
              </v:textbox>
              <w10:wrap type="non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4672" behindDoc="1" locked="0" layoutInCell="1" allowOverlap="1" wp14:anchorId="22617EB6" wp14:editId="1146DA7F">
              <wp:simplePos x="0" y="0"/>
              <wp:positionH relativeFrom="page">
                <wp:posOffset>2611754</wp:posOffset>
              </wp:positionH>
              <wp:positionV relativeFrom="page">
                <wp:posOffset>7673106</wp:posOffset>
              </wp:positionV>
              <wp:extent cx="177800" cy="1943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50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91808" type="#_x0000_t202" id="docshape53" filled="false" stroked="false">
              <v:textbox inset="0,0,0,0">
                <w:txbxContent>
                  <w:p>
                    <w:pPr>
                      <w:pStyle w:val="BodyText"/>
                      <w:spacing w:before="10"/>
                      <w:ind w:left="20"/>
                      <w:jc w:val="left"/>
                    </w:pPr>
                    <w:r>
                      <w:rPr>
                        <w:spacing w:val="-5"/>
                      </w:rPr>
                      <w:t>50</w:t>
                    </w:r>
                  </w:p>
                </w:txbxContent>
              </v:textbox>
              <w10:wrap type="non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5184" behindDoc="1" locked="0" layoutInCell="1" allowOverlap="1" wp14:anchorId="1F799447" wp14:editId="163A1DC8">
              <wp:simplePos x="0" y="0"/>
              <wp:positionH relativeFrom="page">
                <wp:posOffset>2792095</wp:posOffset>
              </wp:positionH>
              <wp:positionV relativeFrom="page">
                <wp:posOffset>7673106</wp:posOffset>
              </wp:positionV>
              <wp:extent cx="1778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51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91296" type="#_x0000_t202" id="docshape54" filled="false" stroked="false">
              <v:textbox inset="0,0,0,0">
                <w:txbxContent>
                  <w:p>
                    <w:pPr>
                      <w:pStyle w:val="BodyText"/>
                      <w:spacing w:before="10"/>
                      <w:ind w:left="20"/>
                      <w:jc w:val="left"/>
                    </w:pPr>
                    <w:r>
                      <w:rPr>
                        <w:spacing w:val="-5"/>
                      </w:rPr>
                      <w:t>51</w:t>
                    </w:r>
                  </w:p>
                </w:txbxContent>
              </v:textbox>
              <w10:wrap type="non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5696" behindDoc="1" locked="0" layoutInCell="1" allowOverlap="1" wp14:anchorId="34333F5F" wp14:editId="2D12F54E">
              <wp:simplePos x="0" y="0"/>
              <wp:positionH relativeFrom="page">
                <wp:posOffset>2611754</wp:posOffset>
              </wp:positionH>
              <wp:positionV relativeFrom="page">
                <wp:posOffset>7673106</wp:posOffset>
              </wp:positionV>
              <wp:extent cx="177800"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52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90784" type="#_x0000_t202" id="docshape55" filled="false" stroked="false">
              <v:textbox inset="0,0,0,0">
                <w:txbxContent>
                  <w:p>
                    <w:pPr>
                      <w:pStyle w:val="BodyText"/>
                      <w:spacing w:before="10"/>
                      <w:ind w:left="20"/>
                      <w:jc w:val="left"/>
                    </w:pPr>
                    <w:r>
                      <w:rPr>
                        <w:spacing w:val="-5"/>
                      </w:rPr>
                      <w:t>52</w:t>
                    </w:r>
                  </w:p>
                </w:txbxContent>
              </v:textbox>
              <w10:wrap type="non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6208" behindDoc="1" locked="0" layoutInCell="1" allowOverlap="1" wp14:anchorId="61FC4439" wp14:editId="25D23984">
              <wp:simplePos x="0" y="0"/>
              <wp:positionH relativeFrom="page">
                <wp:posOffset>2792095</wp:posOffset>
              </wp:positionH>
              <wp:positionV relativeFrom="page">
                <wp:posOffset>7673106</wp:posOffset>
              </wp:positionV>
              <wp:extent cx="177800" cy="194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53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90272" type="#_x0000_t202" id="docshape56" filled="false" stroked="false">
              <v:textbox inset="0,0,0,0">
                <w:txbxContent>
                  <w:p>
                    <w:pPr>
                      <w:pStyle w:val="BodyText"/>
                      <w:spacing w:before="10"/>
                      <w:ind w:left="20"/>
                      <w:jc w:val="left"/>
                    </w:pPr>
                    <w:r>
                      <w:rPr>
                        <w:spacing w:val="-5"/>
                      </w:rPr>
                      <w:t>53</w:t>
                    </w:r>
                  </w:p>
                </w:txbxContent>
              </v:textbox>
              <w10:wrap type="non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6720" behindDoc="1" locked="0" layoutInCell="1" allowOverlap="1" wp14:anchorId="54801AD5" wp14:editId="51923113">
              <wp:simplePos x="0" y="0"/>
              <wp:positionH relativeFrom="page">
                <wp:posOffset>2611754</wp:posOffset>
              </wp:positionH>
              <wp:positionV relativeFrom="page">
                <wp:posOffset>7673106</wp:posOffset>
              </wp:positionV>
              <wp:extent cx="1778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54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89760" type="#_x0000_t202" id="docshape57" filled="false" stroked="false">
              <v:textbox inset="0,0,0,0">
                <w:txbxContent>
                  <w:p>
                    <w:pPr>
                      <w:pStyle w:val="BodyText"/>
                      <w:spacing w:before="10"/>
                      <w:ind w:left="20"/>
                      <w:jc w:val="left"/>
                    </w:pPr>
                    <w:r>
                      <w:rPr>
                        <w:spacing w:val="-5"/>
                      </w:rPr>
                      <w:t>54</w:t>
                    </w:r>
                  </w:p>
                </w:txbxContent>
              </v:textbox>
              <w10:wrap type="non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099584" behindDoc="1" locked="0" layoutInCell="1" allowOverlap="1" wp14:anchorId="17575CB7" wp14:editId="0D8C9015">
              <wp:simplePos x="0" y="0"/>
              <wp:positionH relativeFrom="page">
                <wp:posOffset>2830195</wp:posOffset>
              </wp:positionH>
              <wp:positionV relativeFrom="page">
                <wp:posOffset>7673106</wp:posOffset>
              </wp:positionV>
              <wp:extent cx="1016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74302A" w:rsidRDefault="0074302A">
                          <w:pPr>
                            <w:pStyle w:val="BodyText"/>
                            <w:spacing w:before="10"/>
                            <w:ind w:left="20"/>
                            <w:jc w:val="left"/>
                          </w:pPr>
                          <w:r>
                            <w:rPr>
                              <w:spacing w:val="-10"/>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850006pt;margin-top:604.181641pt;width:8pt;height:15.3pt;mso-position-horizontal-relative:page;mso-position-vertical-relative:page;z-index:-19216896" type="#_x0000_t202" id="docshape4" filled="false" stroked="false">
              <v:textbox inset="0,0,0,0">
                <w:txbxContent>
                  <w:p>
                    <w:pPr>
                      <w:pStyle w:val="BodyText"/>
                      <w:spacing w:before="10"/>
                      <w:ind w:left="20"/>
                      <w:jc w:val="left"/>
                    </w:pPr>
                    <w:r>
                      <w:rPr>
                        <w:spacing w:val="-10"/>
                      </w:rPr>
                      <w:t>1</w:t>
                    </w:r>
                  </w:p>
                </w:txbxContent>
              </v:textbox>
              <w10:wrap type="non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7232" behindDoc="1" locked="0" layoutInCell="1" allowOverlap="1" wp14:anchorId="1361CC32" wp14:editId="29E3433A">
              <wp:simplePos x="0" y="0"/>
              <wp:positionH relativeFrom="page">
                <wp:posOffset>2792095</wp:posOffset>
              </wp:positionH>
              <wp:positionV relativeFrom="page">
                <wp:posOffset>7673106</wp:posOffset>
              </wp:positionV>
              <wp:extent cx="177800"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55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89248" type="#_x0000_t202" id="docshape58" filled="false" stroked="false">
              <v:textbox inset="0,0,0,0">
                <w:txbxContent>
                  <w:p>
                    <w:pPr>
                      <w:pStyle w:val="BodyText"/>
                      <w:spacing w:before="10"/>
                      <w:ind w:left="20"/>
                      <w:jc w:val="left"/>
                    </w:pPr>
                    <w:r>
                      <w:rPr>
                        <w:spacing w:val="-5"/>
                      </w:rPr>
                      <w:t>55</w:t>
                    </w:r>
                  </w:p>
                </w:txbxContent>
              </v:textbox>
              <w10:wrap type="non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7744" behindDoc="1" locked="0" layoutInCell="1" allowOverlap="1" wp14:anchorId="5A0F7B3F" wp14:editId="1EF810F5">
              <wp:simplePos x="0" y="0"/>
              <wp:positionH relativeFrom="page">
                <wp:posOffset>2611754</wp:posOffset>
              </wp:positionH>
              <wp:positionV relativeFrom="page">
                <wp:posOffset>7673106</wp:posOffset>
              </wp:positionV>
              <wp:extent cx="1778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56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88736" type="#_x0000_t202" id="docshape59" filled="false" stroked="false">
              <v:textbox inset="0,0,0,0">
                <w:txbxContent>
                  <w:p>
                    <w:pPr>
                      <w:pStyle w:val="BodyText"/>
                      <w:spacing w:before="10"/>
                      <w:ind w:left="20"/>
                      <w:jc w:val="left"/>
                    </w:pPr>
                    <w:r>
                      <w:rPr>
                        <w:spacing w:val="-5"/>
                      </w:rPr>
                      <w:t>56</w:t>
                    </w:r>
                  </w:p>
                </w:txbxContent>
              </v:textbox>
              <w10:wrap type="non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8256" behindDoc="1" locked="0" layoutInCell="1" allowOverlap="1" wp14:anchorId="2704EDFA" wp14:editId="032A5B5A">
              <wp:simplePos x="0" y="0"/>
              <wp:positionH relativeFrom="page">
                <wp:posOffset>2792095</wp:posOffset>
              </wp:positionH>
              <wp:positionV relativeFrom="page">
                <wp:posOffset>7673106</wp:posOffset>
              </wp:positionV>
              <wp:extent cx="1778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57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88224" type="#_x0000_t202" id="docshape60" filled="false" stroked="false">
              <v:textbox inset="0,0,0,0">
                <w:txbxContent>
                  <w:p>
                    <w:pPr>
                      <w:pStyle w:val="BodyText"/>
                      <w:spacing w:before="10"/>
                      <w:ind w:left="20"/>
                      <w:jc w:val="left"/>
                    </w:pPr>
                    <w:r>
                      <w:rPr>
                        <w:spacing w:val="-5"/>
                      </w:rPr>
                      <w:t>57</w:t>
                    </w:r>
                  </w:p>
                </w:txbxContent>
              </v:textbox>
              <w10:wrap type="non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8768" behindDoc="1" locked="0" layoutInCell="1" allowOverlap="1" wp14:anchorId="71BBB983" wp14:editId="49C8C602">
              <wp:simplePos x="0" y="0"/>
              <wp:positionH relativeFrom="page">
                <wp:posOffset>2611754</wp:posOffset>
              </wp:positionH>
              <wp:positionV relativeFrom="page">
                <wp:posOffset>7673106</wp:posOffset>
              </wp:positionV>
              <wp:extent cx="17780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58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87712" type="#_x0000_t202" id="docshape61" filled="false" stroked="false">
              <v:textbox inset="0,0,0,0">
                <w:txbxContent>
                  <w:p>
                    <w:pPr>
                      <w:pStyle w:val="BodyText"/>
                      <w:spacing w:before="10"/>
                      <w:ind w:left="20"/>
                      <w:jc w:val="left"/>
                    </w:pPr>
                    <w:r>
                      <w:rPr>
                        <w:spacing w:val="-5"/>
                      </w:rPr>
                      <w:t>58</w:t>
                    </w:r>
                  </w:p>
                </w:txbxContent>
              </v:textbox>
              <w10:wrap type="non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9280" behindDoc="1" locked="0" layoutInCell="1" allowOverlap="1" wp14:anchorId="42153C59" wp14:editId="43B8EFD8">
              <wp:simplePos x="0" y="0"/>
              <wp:positionH relativeFrom="page">
                <wp:posOffset>2792095</wp:posOffset>
              </wp:positionH>
              <wp:positionV relativeFrom="page">
                <wp:posOffset>7673106</wp:posOffset>
              </wp:positionV>
              <wp:extent cx="17780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59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87200" type="#_x0000_t202" id="docshape62" filled="false" stroked="false">
              <v:textbox inset="0,0,0,0">
                <w:txbxContent>
                  <w:p>
                    <w:pPr>
                      <w:pStyle w:val="BodyText"/>
                      <w:spacing w:before="10"/>
                      <w:ind w:left="20"/>
                      <w:jc w:val="left"/>
                    </w:pPr>
                    <w:r>
                      <w:rPr>
                        <w:spacing w:val="-5"/>
                      </w:rPr>
                      <w:t>59</w:t>
                    </w:r>
                  </w:p>
                </w:txbxContent>
              </v:textbox>
              <w10:wrap type="non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29792" behindDoc="1" locked="0" layoutInCell="1" allowOverlap="1" wp14:anchorId="52D5F484" wp14:editId="751255AD">
              <wp:simplePos x="0" y="0"/>
              <wp:positionH relativeFrom="page">
                <wp:posOffset>2611754</wp:posOffset>
              </wp:positionH>
              <wp:positionV relativeFrom="page">
                <wp:posOffset>7673106</wp:posOffset>
              </wp:positionV>
              <wp:extent cx="1778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60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86688" type="#_x0000_t202" id="docshape63" filled="false" stroked="false">
              <v:textbox inset="0,0,0,0">
                <w:txbxContent>
                  <w:p>
                    <w:pPr>
                      <w:pStyle w:val="BodyText"/>
                      <w:spacing w:before="10"/>
                      <w:ind w:left="20"/>
                      <w:jc w:val="left"/>
                    </w:pPr>
                    <w:r>
                      <w:rPr>
                        <w:spacing w:val="-5"/>
                      </w:rPr>
                      <w:t>60</w:t>
                    </w:r>
                  </w:p>
                </w:txbxContent>
              </v:textbox>
              <w10:wrap type="non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0304" behindDoc="1" locked="0" layoutInCell="1" allowOverlap="1" wp14:anchorId="4AB5F0ED" wp14:editId="40E89B0D">
              <wp:simplePos x="0" y="0"/>
              <wp:positionH relativeFrom="page">
                <wp:posOffset>2792095</wp:posOffset>
              </wp:positionH>
              <wp:positionV relativeFrom="page">
                <wp:posOffset>7673106</wp:posOffset>
              </wp:positionV>
              <wp:extent cx="1778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61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86176" type="#_x0000_t202" id="docshape64" filled="false" stroked="false">
              <v:textbox inset="0,0,0,0">
                <w:txbxContent>
                  <w:p>
                    <w:pPr>
                      <w:pStyle w:val="BodyText"/>
                      <w:spacing w:before="10"/>
                      <w:ind w:left="20"/>
                      <w:jc w:val="left"/>
                    </w:pPr>
                    <w:r>
                      <w:rPr>
                        <w:spacing w:val="-5"/>
                      </w:rPr>
                      <w:t>61</w:t>
                    </w:r>
                  </w:p>
                </w:txbxContent>
              </v:textbox>
              <w10:wrap type="non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0816" behindDoc="1" locked="0" layoutInCell="1" allowOverlap="1" wp14:anchorId="4381CD5F" wp14:editId="65B0993D">
              <wp:simplePos x="0" y="0"/>
              <wp:positionH relativeFrom="page">
                <wp:posOffset>2611754</wp:posOffset>
              </wp:positionH>
              <wp:positionV relativeFrom="page">
                <wp:posOffset>7673106</wp:posOffset>
              </wp:positionV>
              <wp:extent cx="177800"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62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85664" type="#_x0000_t202" id="docshape65" filled="false" stroked="false">
              <v:textbox inset="0,0,0,0">
                <w:txbxContent>
                  <w:p>
                    <w:pPr>
                      <w:pStyle w:val="BodyText"/>
                      <w:spacing w:before="10"/>
                      <w:ind w:left="20"/>
                      <w:jc w:val="left"/>
                    </w:pPr>
                    <w:r>
                      <w:rPr>
                        <w:spacing w:val="-5"/>
                      </w:rPr>
                      <w:t>62</w:t>
                    </w:r>
                  </w:p>
                </w:txbxContent>
              </v:textbox>
              <w10:wrap type="non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1328" behindDoc="1" locked="0" layoutInCell="1" allowOverlap="1" wp14:anchorId="540D496E" wp14:editId="1CC6F122">
              <wp:simplePos x="0" y="0"/>
              <wp:positionH relativeFrom="page">
                <wp:posOffset>2792095</wp:posOffset>
              </wp:positionH>
              <wp:positionV relativeFrom="page">
                <wp:posOffset>7673106</wp:posOffset>
              </wp:positionV>
              <wp:extent cx="17780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63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85152" type="#_x0000_t202" id="docshape66" filled="false" stroked="false">
              <v:textbox inset="0,0,0,0">
                <w:txbxContent>
                  <w:p>
                    <w:pPr>
                      <w:pStyle w:val="BodyText"/>
                      <w:spacing w:before="10"/>
                      <w:ind w:left="20"/>
                      <w:jc w:val="left"/>
                    </w:pPr>
                    <w:r>
                      <w:rPr>
                        <w:spacing w:val="-5"/>
                      </w:rPr>
                      <w:t>63</w:t>
                    </w:r>
                  </w:p>
                </w:txbxContent>
              </v:textbox>
              <w10:wrap type="non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1840" behindDoc="1" locked="0" layoutInCell="1" allowOverlap="1" wp14:anchorId="308BE872" wp14:editId="02613BC1">
              <wp:simplePos x="0" y="0"/>
              <wp:positionH relativeFrom="page">
                <wp:posOffset>2611754</wp:posOffset>
              </wp:positionH>
              <wp:positionV relativeFrom="page">
                <wp:posOffset>7673106</wp:posOffset>
              </wp:positionV>
              <wp:extent cx="177800"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64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84640" type="#_x0000_t202" id="docshape67" filled="false" stroked="false">
              <v:textbox inset="0,0,0,0">
                <w:txbxContent>
                  <w:p>
                    <w:pPr>
                      <w:pStyle w:val="BodyText"/>
                      <w:spacing w:before="10"/>
                      <w:ind w:left="20"/>
                      <w:jc w:val="left"/>
                    </w:pPr>
                    <w:r>
                      <w:rPr>
                        <w:spacing w:val="-5"/>
                      </w:rPr>
                      <w:t>64</w:t>
                    </w:r>
                  </w:p>
                </w:txbxContent>
              </v:textbox>
              <w10:wrap type="non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0096" behindDoc="1" locked="0" layoutInCell="1" allowOverlap="1" wp14:anchorId="0783A1DF" wp14:editId="5FE5A706">
              <wp:simplePos x="0" y="0"/>
              <wp:positionH relativeFrom="page">
                <wp:posOffset>2649854</wp:posOffset>
              </wp:positionH>
              <wp:positionV relativeFrom="page">
                <wp:posOffset>7673106</wp:posOffset>
              </wp:positionV>
              <wp:extent cx="1016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74302A" w:rsidRDefault="0074302A">
                          <w:pPr>
                            <w:pStyle w:val="BodyText"/>
                            <w:spacing w:before="10"/>
                            <w:ind w:left="20"/>
                            <w:jc w:val="left"/>
                          </w:pPr>
                          <w:r>
                            <w:rPr>
                              <w:spacing w:val="-10"/>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649994pt;margin-top:604.181641pt;width:8pt;height:15.3pt;mso-position-horizontal-relative:page;mso-position-vertical-relative:page;z-index:-19216384" type="#_x0000_t202" id="docshape5" filled="false" stroked="false">
              <v:textbox inset="0,0,0,0">
                <w:txbxContent>
                  <w:p>
                    <w:pPr>
                      <w:pStyle w:val="BodyText"/>
                      <w:spacing w:before="10"/>
                      <w:ind w:left="20"/>
                      <w:jc w:val="left"/>
                    </w:pPr>
                    <w:r>
                      <w:rPr>
                        <w:spacing w:val="-10"/>
                      </w:rPr>
                      <w:t>2</w:t>
                    </w:r>
                  </w:p>
                </w:txbxContent>
              </v:textbox>
              <w10:wrap type="non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2352" behindDoc="1" locked="0" layoutInCell="1" allowOverlap="1" wp14:anchorId="5B56435B" wp14:editId="1762E343">
              <wp:simplePos x="0" y="0"/>
              <wp:positionH relativeFrom="page">
                <wp:posOffset>2792095</wp:posOffset>
              </wp:positionH>
              <wp:positionV relativeFrom="page">
                <wp:posOffset>7673106</wp:posOffset>
              </wp:positionV>
              <wp:extent cx="1778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65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84128" type="#_x0000_t202" id="docshape68" filled="false" stroked="false">
              <v:textbox inset="0,0,0,0">
                <w:txbxContent>
                  <w:p>
                    <w:pPr>
                      <w:pStyle w:val="BodyText"/>
                      <w:spacing w:before="10"/>
                      <w:ind w:left="20"/>
                      <w:jc w:val="left"/>
                    </w:pPr>
                    <w:r>
                      <w:rPr>
                        <w:spacing w:val="-5"/>
                      </w:rPr>
                      <w:t>65</w:t>
                    </w:r>
                  </w:p>
                </w:txbxContent>
              </v:textbox>
              <w10:wrap type="non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2864" behindDoc="1" locked="0" layoutInCell="1" allowOverlap="1" wp14:anchorId="68966CD6" wp14:editId="6DDA325E">
              <wp:simplePos x="0" y="0"/>
              <wp:positionH relativeFrom="page">
                <wp:posOffset>2611754</wp:posOffset>
              </wp:positionH>
              <wp:positionV relativeFrom="page">
                <wp:posOffset>7673106</wp:posOffset>
              </wp:positionV>
              <wp:extent cx="1778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66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83616" type="#_x0000_t202" id="docshape69" filled="false" stroked="false">
              <v:textbox inset="0,0,0,0">
                <w:txbxContent>
                  <w:p>
                    <w:pPr>
                      <w:pStyle w:val="BodyText"/>
                      <w:spacing w:before="10"/>
                      <w:ind w:left="20"/>
                      <w:jc w:val="left"/>
                    </w:pPr>
                    <w:r>
                      <w:rPr>
                        <w:spacing w:val="-5"/>
                      </w:rPr>
                      <w:t>66</w:t>
                    </w:r>
                  </w:p>
                </w:txbxContent>
              </v:textbox>
              <w10:wrap type="non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3376" behindDoc="1" locked="0" layoutInCell="1" allowOverlap="1" wp14:anchorId="3FC3D26E" wp14:editId="566CA186">
              <wp:simplePos x="0" y="0"/>
              <wp:positionH relativeFrom="page">
                <wp:posOffset>2792095</wp:posOffset>
              </wp:positionH>
              <wp:positionV relativeFrom="page">
                <wp:posOffset>7673106</wp:posOffset>
              </wp:positionV>
              <wp:extent cx="177800" cy="1943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67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83104" type="#_x0000_t202" id="docshape70" filled="false" stroked="false">
              <v:textbox inset="0,0,0,0">
                <w:txbxContent>
                  <w:p>
                    <w:pPr>
                      <w:pStyle w:val="BodyText"/>
                      <w:spacing w:before="10"/>
                      <w:ind w:left="20"/>
                      <w:jc w:val="left"/>
                    </w:pPr>
                    <w:r>
                      <w:rPr>
                        <w:spacing w:val="-5"/>
                      </w:rPr>
                      <w:t>67</w:t>
                    </w:r>
                  </w:p>
                </w:txbxContent>
              </v:textbox>
              <w10:wrap type="non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3888" behindDoc="1" locked="0" layoutInCell="1" allowOverlap="1" wp14:anchorId="0ECE1B53" wp14:editId="13FAFB79">
              <wp:simplePos x="0" y="0"/>
              <wp:positionH relativeFrom="page">
                <wp:posOffset>2611754</wp:posOffset>
              </wp:positionH>
              <wp:positionV relativeFrom="page">
                <wp:posOffset>7673106</wp:posOffset>
              </wp:positionV>
              <wp:extent cx="177800"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68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82592" type="#_x0000_t202" id="docshape71" filled="false" stroked="false">
              <v:textbox inset="0,0,0,0">
                <w:txbxContent>
                  <w:p>
                    <w:pPr>
                      <w:pStyle w:val="BodyText"/>
                      <w:spacing w:before="10"/>
                      <w:ind w:left="20"/>
                      <w:jc w:val="left"/>
                    </w:pPr>
                    <w:r>
                      <w:rPr>
                        <w:spacing w:val="-5"/>
                      </w:rPr>
                      <w:t>68</w:t>
                    </w:r>
                  </w:p>
                </w:txbxContent>
              </v:textbox>
              <w10:wrap type="non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4400" behindDoc="1" locked="0" layoutInCell="1" allowOverlap="1" wp14:anchorId="7B22A898" wp14:editId="7BAAC30E">
              <wp:simplePos x="0" y="0"/>
              <wp:positionH relativeFrom="page">
                <wp:posOffset>2792095</wp:posOffset>
              </wp:positionH>
              <wp:positionV relativeFrom="page">
                <wp:posOffset>7673106</wp:posOffset>
              </wp:positionV>
              <wp:extent cx="177800"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69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82080" type="#_x0000_t202" id="docshape72" filled="false" stroked="false">
              <v:textbox inset="0,0,0,0">
                <w:txbxContent>
                  <w:p>
                    <w:pPr>
                      <w:pStyle w:val="BodyText"/>
                      <w:spacing w:before="10"/>
                      <w:ind w:left="20"/>
                      <w:jc w:val="left"/>
                    </w:pPr>
                    <w:r>
                      <w:rPr>
                        <w:spacing w:val="-5"/>
                      </w:rPr>
                      <w:t>69</w:t>
                    </w:r>
                  </w:p>
                </w:txbxContent>
              </v:textbox>
              <w10:wrap type="non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4912" behindDoc="1" locked="0" layoutInCell="1" allowOverlap="1" wp14:anchorId="681141DB" wp14:editId="79185CC6">
              <wp:simplePos x="0" y="0"/>
              <wp:positionH relativeFrom="page">
                <wp:posOffset>2611754</wp:posOffset>
              </wp:positionH>
              <wp:positionV relativeFrom="page">
                <wp:posOffset>7673106</wp:posOffset>
              </wp:positionV>
              <wp:extent cx="177800"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70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81568" type="#_x0000_t202" id="docshape73" filled="false" stroked="false">
              <v:textbox inset="0,0,0,0">
                <w:txbxContent>
                  <w:p>
                    <w:pPr>
                      <w:pStyle w:val="BodyText"/>
                      <w:spacing w:before="10"/>
                      <w:ind w:left="20"/>
                      <w:jc w:val="left"/>
                    </w:pPr>
                    <w:r>
                      <w:rPr>
                        <w:spacing w:val="-5"/>
                      </w:rPr>
                      <w:t>70</w:t>
                    </w:r>
                  </w:p>
                </w:txbxContent>
              </v:textbox>
              <w10:wrap type="non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5424" behindDoc="1" locked="0" layoutInCell="1" allowOverlap="1" wp14:anchorId="08869962" wp14:editId="2EB6FFDF">
              <wp:simplePos x="0" y="0"/>
              <wp:positionH relativeFrom="page">
                <wp:posOffset>2792095</wp:posOffset>
              </wp:positionH>
              <wp:positionV relativeFrom="page">
                <wp:posOffset>7673106</wp:posOffset>
              </wp:positionV>
              <wp:extent cx="177800"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71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81056" type="#_x0000_t202" id="docshape74" filled="false" stroked="false">
              <v:textbox inset="0,0,0,0">
                <w:txbxContent>
                  <w:p>
                    <w:pPr>
                      <w:pStyle w:val="BodyText"/>
                      <w:spacing w:before="10"/>
                      <w:ind w:left="20"/>
                      <w:jc w:val="left"/>
                    </w:pPr>
                    <w:r>
                      <w:rPr>
                        <w:spacing w:val="-5"/>
                      </w:rPr>
                      <w:t>71</w:t>
                    </w:r>
                  </w:p>
                </w:txbxContent>
              </v:textbox>
              <w10:wrap type="non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5936" behindDoc="1" locked="0" layoutInCell="1" allowOverlap="1" wp14:anchorId="67D58F74" wp14:editId="06ED49F5">
              <wp:simplePos x="0" y="0"/>
              <wp:positionH relativeFrom="page">
                <wp:posOffset>2611754</wp:posOffset>
              </wp:positionH>
              <wp:positionV relativeFrom="page">
                <wp:posOffset>7673106</wp:posOffset>
              </wp:positionV>
              <wp:extent cx="177800" cy="194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72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80544" type="#_x0000_t202" id="docshape75" filled="false" stroked="false">
              <v:textbox inset="0,0,0,0">
                <w:txbxContent>
                  <w:p>
                    <w:pPr>
                      <w:pStyle w:val="BodyText"/>
                      <w:spacing w:before="10"/>
                      <w:ind w:left="20"/>
                      <w:jc w:val="left"/>
                    </w:pPr>
                    <w:r>
                      <w:rPr>
                        <w:spacing w:val="-5"/>
                      </w:rPr>
                      <w:t>72</w:t>
                    </w:r>
                  </w:p>
                </w:txbxContent>
              </v:textbox>
              <w10:wrap type="non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6448" behindDoc="1" locked="0" layoutInCell="1" allowOverlap="1" wp14:anchorId="22D74607" wp14:editId="37A64C37">
              <wp:simplePos x="0" y="0"/>
              <wp:positionH relativeFrom="page">
                <wp:posOffset>2792095</wp:posOffset>
              </wp:positionH>
              <wp:positionV relativeFrom="page">
                <wp:posOffset>7673106</wp:posOffset>
              </wp:positionV>
              <wp:extent cx="1778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73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80032" type="#_x0000_t202" id="docshape76" filled="false" stroked="false">
              <v:textbox inset="0,0,0,0">
                <w:txbxContent>
                  <w:p>
                    <w:pPr>
                      <w:pStyle w:val="BodyText"/>
                      <w:spacing w:before="10"/>
                      <w:ind w:left="20"/>
                      <w:jc w:val="left"/>
                    </w:pPr>
                    <w:r>
                      <w:rPr>
                        <w:spacing w:val="-5"/>
                      </w:rPr>
                      <w:t>73</w:t>
                    </w:r>
                  </w:p>
                </w:txbxContent>
              </v:textbox>
              <w10:wrap type="non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6960" behindDoc="1" locked="0" layoutInCell="1" allowOverlap="1" wp14:anchorId="2676C6FC" wp14:editId="35BC82B2">
              <wp:simplePos x="0" y="0"/>
              <wp:positionH relativeFrom="page">
                <wp:posOffset>2611754</wp:posOffset>
              </wp:positionH>
              <wp:positionV relativeFrom="page">
                <wp:posOffset>7673106</wp:posOffset>
              </wp:positionV>
              <wp:extent cx="177800" cy="1943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74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79520" type="#_x0000_t202" id="docshape77" filled="false" stroked="false">
              <v:textbox inset="0,0,0,0">
                <w:txbxContent>
                  <w:p>
                    <w:pPr>
                      <w:pStyle w:val="BodyText"/>
                      <w:spacing w:before="10"/>
                      <w:ind w:left="20"/>
                      <w:jc w:val="left"/>
                    </w:pPr>
                    <w:r>
                      <w:rPr>
                        <w:spacing w:val="-5"/>
                      </w:rPr>
                      <w:t>74</w:t>
                    </w:r>
                  </w:p>
                </w:txbxContent>
              </v:textbox>
              <w10:wrap type="non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0608" behindDoc="1" locked="0" layoutInCell="1" allowOverlap="1" wp14:anchorId="17DE8854" wp14:editId="4F20CC4A">
              <wp:simplePos x="0" y="0"/>
              <wp:positionH relativeFrom="page">
                <wp:posOffset>2830195</wp:posOffset>
              </wp:positionH>
              <wp:positionV relativeFrom="page">
                <wp:posOffset>7673106</wp:posOffset>
              </wp:positionV>
              <wp:extent cx="1016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74302A" w:rsidRDefault="0074302A">
                          <w:pPr>
                            <w:pStyle w:val="BodyText"/>
                            <w:spacing w:before="10"/>
                            <w:ind w:left="20"/>
                            <w:jc w:val="left"/>
                          </w:pPr>
                          <w:r>
                            <w:rPr>
                              <w:spacing w:val="-10"/>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850006pt;margin-top:604.181641pt;width:8pt;height:15.3pt;mso-position-horizontal-relative:page;mso-position-vertical-relative:page;z-index:-19215872" type="#_x0000_t202" id="docshape6" filled="false" stroked="false">
              <v:textbox inset="0,0,0,0">
                <w:txbxContent>
                  <w:p>
                    <w:pPr>
                      <w:pStyle w:val="BodyText"/>
                      <w:spacing w:before="10"/>
                      <w:ind w:left="20"/>
                      <w:jc w:val="left"/>
                    </w:pPr>
                    <w:r>
                      <w:rPr>
                        <w:spacing w:val="-10"/>
                      </w:rPr>
                      <w:t>3</w:t>
                    </w:r>
                  </w:p>
                </w:txbxContent>
              </v:textbox>
              <w10:wrap type="non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7472" behindDoc="1" locked="0" layoutInCell="1" allowOverlap="1" wp14:anchorId="23CDFA9A" wp14:editId="3013B2C0">
              <wp:simplePos x="0" y="0"/>
              <wp:positionH relativeFrom="page">
                <wp:posOffset>2792095</wp:posOffset>
              </wp:positionH>
              <wp:positionV relativeFrom="page">
                <wp:posOffset>7673106</wp:posOffset>
              </wp:positionV>
              <wp:extent cx="177800"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75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79008" type="#_x0000_t202" id="docshape78" filled="false" stroked="false">
              <v:textbox inset="0,0,0,0">
                <w:txbxContent>
                  <w:p>
                    <w:pPr>
                      <w:pStyle w:val="BodyText"/>
                      <w:spacing w:before="10"/>
                      <w:ind w:left="20"/>
                      <w:jc w:val="left"/>
                    </w:pPr>
                    <w:r>
                      <w:rPr>
                        <w:spacing w:val="-5"/>
                      </w:rPr>
                      <w:t>75</w:t>
                    </w:r>
                  </w:p>
                </w:txbxContent>
              </v:textbox>
              <w10:wrap type="non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7984" behindDoc="1" locked="0" layoutInCell="1" allowOverlap="1" wp14:anchorId="1FAF135A" wp14:editId="1A86360B">
              <wp:simplePos x="0" y="0"/>
              <wp:positionH relativeFrom="page">
                <wp:posOffset>2611754</wp:posOffset>
              </wp:positionH>
              <wp:positionV relativeFrom="page">
                <wp:posOffset>7673106</wp:posOffset>
              </wp:positionV>
              <wp:extent cx="177800" cy="1943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76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78496" type="#_x0000_t202" id="docshape79" filled="false" stroked="false">
              <v:textbox inset="0,0,0,0">
                <w:txbxContent>
                  <w:p>
                    <w:pPr>
                      <w:pStyle w:val="BodyText"/>
                      <w:spacing w:before="10"/>
                      <w:ind w:left="20"/>
                      <w:jc w:val="left"/>
                    </w:pPr>
                    <w:r>
                      <w:rPr>
                        <w:spacing w:val="-5"/>
                      </w:rPr>
                      <w:t>76</w:t>
                    </w:r>
                  </w:p>
                </w:txbxContent>
              </v:textbox>
              <w10:wrap type="non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8496" behindDoc="1" locked="0" layoutInCell="1" allowOverlap="1" wp14:anchorId="4B00BD70" wp14:editId="767046E1">
              <wp:simplePos x="0" y="0"/>
              <wp:positionH relativeFrom="page">
                <wp:posOffset>2792095</wp:posOffset>
              </wp:positionH>
              <wp:positionV relativeFrom="page">
                <wp:posOffset>7673106</wp:posOffset>
              </wp:positionV>
              <wp:extent cx="1778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77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77984" type="#_x0000_t202" id="docshape80" filled="false" stroked="false">
              <v:textbox inset="0,0,0,0">
                <w:txbxContent>
                  <w:p>
                    <w:pPr>
                      <w:pStyle w:val="BodyText"/>
                      <w:spacing w:before="10"/>
                      <w:ind w:left="20"/>
                      <w:jc w:val="left"/>
                    </w:pPr>
                    <w:r>
                      <w:rPr>
                        <w:spacing w:val="-5"/>
                      </w:rPr>
                      <w:t>77</w:t>
                    </w:r>
                  </w:p>
                </w:txbxContent>
              </v:textbox>
              <w10:wrap type="non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9008" behindDoc="1" locked="0" layoutInCell="1" allowOverlap="1" wp14:anchorId="33AC2BA4" wp14:editId="6F12F0C4">
              <wp:simplePos x="0" y="0"/>
              <wp:positionH relativeFrom="page">
                <wp:posOffset>2611754</wp:posOffset>
              </wp:positionH>
              <wp:positionV relativeFrom="page">
                <wp:posOffset>7673106</wp:posOffset>
              </wp:positionV>
              <wp:extent cx="17780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78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77472" type="#_x0000_t202" id="docshape81" filled="false" stroked="false">
              <v:textbox inset="0,0,0,0">
                <w:txbxContent>
                  <w:p>
                    <w:pPr>
                      <w:pStyle w:val="BodyText"/>
                      <w:spacing w:before="10"/>
                      <w:ind w:left="20"/>
                      <w:jc w:val="left"/>
                    </w:pPr>
                    <w:r>
                      <w:rPr>
                        <w:spacing w:val="-5"/>
                      </w:rPr>
                      <w:t>78</w:t>
                    </w:r>
                  </w:p>
                </w:txbxContent>
              </v:textbox>
              <w10:wrap type="non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39520" behindDoc="1" locked="0" layoutInCell="1" allowOverlap="1" wp14:anchorId="73C424B3" wp14:editId="46C0CA9B">
              <wp:simplePos x="0" y="0"/>
              <wp:positionH relativeFrom="page">
                <wp:posOffset>2792095</wp:posOffset>
              </wp:positionH>
              <wp:positionV relativeFrom="page">
                <wp:posOffset>7673106</wp:posOffset>
              </wp:positionV>
              <wp:extent cx="1778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79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76960" type="#_x0000_t202" id="docshape82" filled="false" stroked="false">
              <v:textbox inset="0,0,0,0">
                <w:txbxContent>
                  <w:p>
                    <w:pPr>
                      <w:pStyle w:val="BodyText"/>
                      <w:spacing w:before="10"/>
                      <w:ind w:left="20"/>
                      <w:jc w:val="left"/>
                    </w:pPr>
                    <w:r>
                      <w:rPr>
                        <w:spacing w:val="-5"/>
                      </w:rPr>
                      <w:t>79</w:t>
                    </w:r>
                  </w:p>
                </w:txbxContent>
              </v:textbox>
              <w10:wrap type="non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0032" behindDoc="1" locked="0" layoutInCell="1" allowOverlap="1" wp14:anchorId="212B4F96" wp14:editId="1598DF53">
              <wp:simplePos x="0" y="0"/>
              <wp:positionH relativeFrom="page">
                <wp:posOffset>2611754</wp:posOffset>
              </wp:positionH>
              <wp:positionV relativeFrom="page">
                <wp:posOffset>7673106</wp:posOffset>
              </wp:positionV>
              <wp:extent cx="177800"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80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76448" type="#_x0000_t202" id="docshape83" filled="false" stroked="false">
              <v:textbox inset="0,0,0,0">
                <w:txbxContent>
                  <w:p>
                    <w:pPr>
                      <w:pStyle w:val="BodyText"/>
                      <w:spacing w:before="10"/>
                      <w:ind w:left="20"/>
                      <w:jc w:val="left"/>
                    </w:pPr>
                    <w:r>
                      <w:rPr>
                        <w:spacing w:val="-5"/>
                      </w:rPr>
                      <w:t>80</w:t>
                    </w:r>
                  </w:p>
                </w:txbxContent>
              </v:textbox>
              <w10:wrap type="non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0544" behindDoc="1" locked="0" layoutInCell="1" allowOverlap="1" wp14:anchorId="0968DF17" wp14:editId="17433C77">
              <wp:simplePos x="0" y="0"/>
              <wp:positionH relativeFrom="page">
                <wp:posOffset>2792095</wp:posOffset>
              </wp:positionH>
              <wp:positionV relativeFrom="page">
                <wp:posOffset>7673106</wp:posOffset>
              </wp:positionV>
              <wp:extent cx="177800"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81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75936" type="#_x0000_t202" id="docshape84" filled="false" stroked="false">
              <v:textbox inset="0,0,0,0">
                <w:txbxContent>
                  <w:p>
                    <w:pPr>
                      <w:pStyle w:val="BodyText"/>
                      <w:spacing w:before="10"/>
                      <w:ind w:left="20"/>
                      <w:jc w:val="left"/>
                    </w:pPr>
                    <w:r>
                      <w:rPr>
                        <w:spacing w:val="-5"/>
                      </w:rPr>
                      <w:t>81</w:t>
                    </w:r>
                  </w:p>
                </w:txbxContent>
              </v:textbox>
              <w10:wrap type="non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1056" behindDoc="1" locked="0" layoutInCell="1" allowOverlap="1" wp14:anchorId="791F92BD" wp14:editId="4B4D4D5A">
              <wp:simplePos x="0" y="0"/>
              <wp:positionH relativeFrom="page">
                <wp:posOffset>2611754</wp:posOffset>
              </wp:positionH>
              <wp:positionV relativeFrom="page">
                <wp:posOffset>7673106</wp:posOffset>
              </wp:positionV>
              <wp:extent cx="17780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82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75424" type="#_x0000_t202" id="docshape85" filled="false" stroked="false">
              <v:textbox inset="0,0,0,0">
                <w:txbxContent>
                  <w:p>
                    <w:pPr>
                      <w:pStyle w:val="BodyText"/>
                      <w:spacing w:before="10"/>
                      <w:ind w:left="20"/>
                      <w:jc w:val="left"/>
                    </w:pPr>
                    <w:r>
                      <w:rPr>
                        <w:spacing w:val="-5"/>
                      </w:rPr>
                      <w:t>82</w:t>
                    </w:r>
                  </w:p>
                </w:txbxContent>
              </v:textbox>
              <w10:wrap type="non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1568" behindDoc="1" locked="0" layoutInCell="1" allowOverlap="1" wp14:anchorId="2B392C23" wp14:editId="4B5F0950">
              <wp:simplePos x="0" y="0"/>
              <wp:positionH relativeFrom="page">
                <wp:posOffset>2792095</wp:posOffset>
              </wp:positionH>
              <wp:positionV relativeFrom="page">
                <wp:posOffset>7673106</wp:posOffset>
              </wp:positionV>
              <wp:extent cx="177800" cy="1943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83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74912" type="#_x0000_t202" id="docshape86" filled="false" stroked="false">
              <v:textbox inset="0,0,0,0">
                <w:txbxContent>
                  <w:p>
                    <w:pPr>
                      <w:pStyle w:val="BodyText"/>
                      <w:spacing w:before="10"/>
                      <w:ind w:left="20"/>
                      <w:jc w:val="left"/>
                    </w:pPr>
                    <w:r>
                      <w:rPr>
                        <w:spacing w:val="-5"/>
                      </w:rPr>
                      <w:t>83</w:t>
                    </w:r>
                  </w:p>
                </w:txbxContent>
              </v:textbox>
              <w10:wrap type="non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2080" behindDoc="1" locked="0" layoutInCell="1" allowOverlap="1" wp14:anchorId="578FEA2A" wp14:editId="4717285F">
              <wp:simplePos x="0" y="0"/>
              <wp:positionH relativeFrom="page">
                <wp:posOffset>2611754</wp:posOffset>
              </wp:positionH>
              <wp:positionV relativeFrom="page">
                <wp:posOffset>7673106</wp:posOffset>
              </wp:positionV>
              <wp:extent cx="177800"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84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74400" type="#_x0000_t202" id="docshape87" filled="false" stroked="false">
              <v:textbox inset="0,0,0,0">
                <w:txbxContent>
                  <w:p>
                    <w:pPr>
                      <w:pStyle w:val="BodyText"/>
                      <w:spacing w:before="10"/>
                      <w:ind w:left="20"/>
                      <w:jc w:val="left"/>
                    </w:pPr>
                    <w:r>
                      <w:rPr>
                        <w:spacing w:val="-5"/>
                      </w:rPr>
                      <w:t>84</w:t>
                    </w:r>
                  </w:p>
                </w:txbxContent>
              </v:textbox>
              <w10:wrap type="non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01120" behindDoc="1" locked="0" layoutInCell="1" allowOverlap="1" wp14:anchorId="5A376F2C" wp14:editId="1BB0C56D">
              <wp:simplePos x="0" y="0"/>
              <wp:positionH relativeFrom="page">
                <wp:posOffset>2649854</wp:posOffset>
              </wp:positionH>
              <wp:positionV relativeFrom="page">
                <wp:posOffset>7673106</wp:posOffset>
              </wp:positionV>
              <wp:extent cx="1016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74302A" w:rsidRDefault="0074302A">
                          <w:pPr>
                            <w:pStyle w:val="BodyText"/>
                            <w:spacing w:before="10"/>
                            <w:ind w:left="20"/>
                            <w:jc w:val="left"/>
                          </w:pPr>
                          <w:r>
                            <w:rPr>
                              <w:spacing w:val="-10"/>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649994pt;margin-top:604.181641pt;width:8pt;height:15.3pt;mso-position-horizontal-relative:page;mso-position-vertical-relative:page;z-index:-19215360" type="#_x0000_t202" id="docshape7" filled="false" stroked="false">
              <v:textbox inset="0,0,0,0">
                <w:txbxContent>
                  <w:p>
                    <w:pPr>
                      <w:pStyle w:val="BodyText"/>
                      <w:spacing w:before="10"/>
                      <w:ind w:left="20"/>
                      <w:jc w:val="left"/>
                    </w:pPr>
                    <w:r>
                      <w:rPr>
                        <w:spacing w:val="-10"/>
                      </w:rPr>
                      <w:t>4</w:t>
                    </w:r>
                  </w:p>
                </w:txbxContent>
              </v:textbox>
              <w10:wrap type="non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2592" behindDoc="1" locked="0" layoutInCell="1" allowOverlap="1" wp14:anchorId="5B616B5B" wp14:editId="4360700E">
              <wp:simplePos x="0" y="0"/>
              <wp:positionH relativeFrom="page">
                <wp:posOffset>2792095</wp:posOffset>
              </wp:positionH>
              <wp:positionV relativeFrom="page">
                <wp:posOffset>7673106</wp:posOffset>
              </wp:positionV>
              <wp:extent cx="1778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85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73888" type="#_x0000_t202" id="docshape88" filled="false" stroked="false">
              <v:textbox inset="0,0,0,0">
                <w:txbxContent>
                  <w:p>
                    <w:pPr>
                      <w:pStyle w:val="BodyText"/>
                      <w:spacing w:before="10"/>
                      <w:ind w:left="20"/>
                      <w:jc w:val="left"/>
                    </w:pPr>
                    <w:r>
                      <w:rPr>
                        <w:spacing w:val="-5"/>
                      </w:rPr>
                      <w:t>85</w:t>
                    </w:r>
                  </w:p>
                </w:txbxContent>
              </v:textbox>
              <w10:wrap type="non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3104" behindDoc="1" locked="0" layoutInCell="1" allowOverlap="1" wp14:anchorId="6AA073A5" wp14:editId="2881753C">
              <wp:simplePos x="0" y="0"/>
              <wp:positionH relativeFrom="page">
                <wp:posOffset>2611754</wp:posOffset>
              </wp:positionH>
              <wp:positionV relativeFrom="page">
                <wp:posOffset>7673106</wp:posOffset>
              </wp:positionV>
              <wp:extent cx="177800"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86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73376" type="#_x0000_t202" id="docshape89" filled="false" stroked="false">
              <v:textbox inset="0,0,0,0">
                <w:txbxContent>
                  <w:p>
                    <w:pPr>
                      <w:pStyle w:val="BodyText"/>
                      <w:spacing w:before="10"/>
                      <w:ind w:left="20"/>
                      <w:jc w:val="left"/>
                    </w:pPr>
                    <w:r>
                      <w:rPr>
                        <w:spacing w:val="-5"/>
                      </w:rPr>
                      <w:t>86</w:t>
                    </w:r>
                  </w:p>
                </w:txbxContent>
              </v:textbox>
              <w10:wrap type="non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3616" behindDoc="1" locked="0" layoutInCell="1" allowOverlap="1" wp14:anchorId="7945A24A" wp14:editId="7F6FEB3D">
              <wp:simplePos x="0" y="0"/>
              <wp:positionH relativeFrom="page">
                <wp:posOffset>2792095</wp:posOffset>
              </wp:positionH>
              <wp:positionV relativeFrom="page">
                <wp:posOffset>7673106</wp:posOffset>
              </wp:positionV>
              <wp:extent cx="177800" cy="1943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87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72864" type="#_x0000_t202" id="docshape90" filled="false" stroked="false">
              <v:textbox inset="0,0,0,0">
                <w:txbxContent>
                  <w:p>
                    <w:pPr>
                      <w:pStyle w:val="BodyText"/>
                      <w:spacing w:before="10"/>
                      <w:ind w:left="20"/>
                      <w:jc w:val="left"/>
                    </w:pPr>
                    <w:r>
                      <w:rPr>
                        <w:spacing w:val="-5"/>
                      </w:rPr>
                      <w:t>87</w:t>
                    </w:r>
                  </w:p>
                </w:txbxContent>
              </v:textbox>
              <w10:wrap type="non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4128" behindDoc="1" locked="0" layoutInCell="1" allowOverlap="1" wp14:anchorId="5C0785F7" wp14:editId="27AB3B29">
              <wp:simplePos x="0" y="0"/>
              <wp:positionH relativeFrom="page">
                <wp:posOffset>2611754</wp:posOffset>
              </wp:positionH>
              <wp:positionV relativeFrom="page">
                <wp:posOffset>7673106</wp:posOffset>
              </wp:positionV>
              <wp:extent cx="1778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88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72352" type="#_x0000_t202" id="docshape91" filled="false" stroked="false">
              <v:textbox inset="0,0,0,0">
                <w:txbxContent>
                  <w:p>
                    <w:pPr>
                      <w:pStyle w:val="BodyText"/>
                      <w:spacing w:before="10"/>
                      <w:ind w:left="20"/>
                      <w:jc w:val="left"/>
                    </w:pPr>
                    <w:r>
                      <w:rPr>
                        <w:spacing w:val="-5"/>
                      </w:rPr>
                      <w:t>88</w:t>
                    </w:r>
                  </w:p>
                </w:txbxContent>
              </v:textbox>
              <w10:wrap type="non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4640" behindDoc="1" locked="0" layoutInCell="1" allowOverlap="1" wp14:anchorId="000365A5" wp14:editId="1D5F1B1F">
              <wp:simplePos x="0" y="0"/>
              <wp:positionH relativeFrom="page">
                <wp:posOffset>2792095</wp:posOffset>
              </wp:positionH>
              <wp:positionV relativeFrom="page">
                <wp:posOffset>7673106</wp:posOffset>
              </wp:positionV>
              <wp:extent cx="177800"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89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71840" type="#_x0000_t202" id="docshape92" filled="false" stroked="false">
              <v:textbox inset="0,0,0,0">
                <w:txbxContent>
                  <w:p>
                    <w:pPr>
                      <w:pStyle w:val="BodyText"/>
                      <w:spacing w:before="10"/>
                      <w:ind w:left="20"/>
                      <w:jc w:val="left"/>
                    </w:pPr>
                    <w:r>
                      <w:rPr>
                        <w:spacing w:val="-5"/>
                      </w:rPr>
                      <w:t>89</w:t>
                    </w:r>
                  </w:p>
                </w:txbxContent>
              </v:textbox>
              <w10:wrap type="non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5152" behindDoc="1" locked="0" layoutInCell="1" allowOverlap="1" wp14:anchorId="21D05100" wp14:editId="4FC04497">
              <wp:simplePos x="0" y="0"/>
              <wp:positionH relativeFrom="page">
                <wp:posOffset>2611754</wp:posOffset>
              </wp:positionH>
              <wp:positionV relativeFrom="page">
                <wp:posOffset>7673106</wp:posOffset>
              </wp:positionV>
              <wp:extent cx="177800"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90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71328" type="#_x0000_t202" id="docshape93" filled="false" stroked="false">
              <v:textbox inset="0,0,0,0">
                <w:txbxContent>
                  <w:p>
                    <w:pPr>
                      <w:pStyle w:val="BodyText"/>
                      <w:spacing w:before="10"/>
                      <w:ind w:left="20"/>
                      <w:jc w:val="left"/>
                    </w:pPr>
                    <w:r>
                      <w:rPr>
                        <w:spacing w:val="-5"/>
                      </w:rPr>
                      <w:t>90</w:t>
                    </w:r>
                  </w:p>
                </w:txbxContent>
              </v:textbox>
              <w10:wrap type="non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5664" behindDoc="1" locked="0" layoutInCell="1" allowOverlap="1" wp14:anchorId="3E61FFD6" wp14:editId="50A08DE8">
              <wp:simplePos x="0" y="0"/>
              <wp:positionH relativeFrom="page">
                <wp:posOffset>2792095</wp:posOffset>
              </wp:positionH>
              <wp:positionV relativeFrom="page">
                <wp:posOffset>7673106</wp:posOffset>
              </wp:positionV>
              <wp:extent cx="1778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91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70816" type="#_x0000_t202" id="docshape94" filled="false" stroked="false">
              <v:textbox inset="0,0,0,0">
                <w:txbxContent>
                  <w:p>
                    <w:pPr>
                      <w:pStyle w:val="BodyText"/>
                      <w:spacing w:before="10"/>
                      <w:ind w:left="20"/>
                      <w:jc w:val="left"/>
                    </w:pPr>
                    <w:r>
                      <w:rPr>
                        <w:spacing w:val="-5"/>
                      </w:rPr>
                      <w:t>91</w:t>
                    </w:r>
                  </w:p>
                </w:txbxContent>
              </v:textbox>
              <w10:wrap type="non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6176" behindDoc="1" locked="0" layoutInCell="1" allowOverlap="1" wp14:anchorId="4977623C" wp14:editId="040065F3">
              <wp:simplePos x="0" y="0"/>
              <wp:positionH relativeFrom="page">
                <wp:posOffset>2611754</wp:posOffset>
              </wp:positionH>
              <wp:positionV relativeFrom="page">
                <wp:posOffset>7673106</wp:posOffset>
              </wp:positionV>
              <wp:extent cx="1778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92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70304" type="#_x0000_t202" id="docshape95" filled="false" stroked="false">
              <v:textbox inset="0,0,0,0">
                <w:txbxContent>
                  <w:p>
                    <w:pPr>
                      <w:pStyle w:val="BodyText"/>
                      <w:spacing w:before="10"/>
                      <w:ind w:left="20"/>
                      <w:jc w:val="left"/>
                    </w:pPr>
                    <w:r>
                      <w:rPr>
                        <w:spacing w:val="-5"/>
                      </w:rPr>
                      <w:t>92</w:t>
                    </w:r>
                  </w:p>
                </w:txbxContent>
              </v:textbox>
              <w10:wrap type="non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6688" behindDoc="1" locked="0" layoutInCell="1" allowOverlap="1" wp14:anchorId="0730429C" wp14:editId="61780574">
              <wp:simplePos x="0" y="0"/>
              <wp:positionH relativeFrom="page">
                <wp:posOffset>2792095</wp:posOffset>
              </wp:positionH>
              <wp:positionV relativeFrom="page">
                <wp:posOffset>7673106</wp:posOffset>
              </wp:positionV>
              <wp:extent cx="177800"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93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850006pt;margin-top:604.181641pt;width:14pt;height:15.3pt;mso-position-horizontal-relative:page;mso-position-vertical-relative:page;z-index:-19169792" type="#_x0000_t202" id="docshape96" filled="false" stroked="false">
              <v:textbox inset="0,0,0,0">
                <w:txbxContent>
                  <w:p>
                    <w:pPr>
                      <w:pStyle w:val="BodyText"/>
                      <w:spacing w:before="10"/>
                      <w:ind w:left="20"/>
                      <w:jc w:val="left"/>
                    </w:pPr>
                    <w:r>
                      <w:rPr>
                        <w:spacing w:val="-5"/>
                      </w:rPr>
                      <w:t>93</w:t>
                    </w:r>
                  </w:p>
                </w:txbxContent>
              </v:textbox>
              <w10:wrap type="non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BodyText"/>
      <w:spacing w:line="14" w:lineRule="auto"/>
      <w:ind w:left="0"/>
      <w:jc w:val="left"/>
      <w:rPr>
        <w:sz w:val="20"/>
      </w:rPr>
    </w:pPr>
    <w:r>
      <w:rPr>
        <w:noProof/>
        <w:sz w:val="20"/>
        <w:lang w:val="id-ID" w:eastAsia="id-ID"/>
      </w:rPr>
      <mc:AlternateContent>
        <mc:Choice Requires="wps">
          <w:drawing>
            <wp:anchor distT="0" distB="0" distL="0" distR="0" simplePos="0" relativeHeight="484147200" behindDoc="1" locked="0" layoutInCell="1" allowOverlap="1" wp14:anchorId="6201189D" wp14:editId="5F1A3832">
              <wp:simplePos x="0" y="0"/>
              <wp:positionH relativeFrom="page">
                <wp:posOffset>2611754</wp:posOffset>
              </wp:positionH>
              <wp:positionV relativeFrom="page">
                <wp:posOffset>7673106</wp:posOffset>
              </wp:positionV>
              <wp:extent cx="177800"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4302A" w:rsidRDefault="0074302A">
                          <w:pPr>
                            <w:pStyle w:val="BodyText"/>
                            <w:spacing w:before="10"/>
                            <w:ind w:left="20"/>
                            <w:jc w:val="left"/>
                          </w:pPr>
                          <w:r>
                            <w:rPr>
                              <w:spacing w:val="-5"/>
                            </w:rPr>
                            <w:t>94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49994pt;margin-top:604.181641pt;width:14pt;height:15.3pt;mso-position-horizontal-relative:page;mso-position-vertical-relative:page;z-index:-19169280" type="#_x0000_t202" id="docshape97" filled="false" stroked="false">
              <v:textbox inset="0,0,0,0">
                <w:txbxContent>
                  <w:p>
                    <w:pPr>
                      <w:pStyle w:val="BodyText"/>
                      <w:spacing w:before="10"/>
                      <w:ind w:left="20"/>
                      <w:jc w:val="left"/>
                    </w:pPr>
                    <w:r>
                      <w:rPr>
                        <w:spacing w:val="-5"/>
                      </w:rPr>
                      <w:t>94</w:t>
                    </w:r>
                  </w:p>
                </w:txbxContent>
              </v:textbox>
              <w10:wrap type="non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10B" w:rsidRDefault="0080710B">
      <w:r>
        <w:separator/>
      </w:r>
    </w:p>
  </w:footnote>
  <w:footnote w:type="continuationSeparator" w:id="0">
    <w:p w:rsidR="0080710B" w:rsidRDefault="00807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63" o:spid="_x0000_s3415" type="#_x0000_t75" style="position:absolute;margin-left:0;margin-top:0;width:333.1pt;height:304.9pt;z-index:-18983936;mso-position-horizontal:center;mso-position-horizontal-relative:margin;mso-position-vertical:center;mso-position-vertical-relative:margin" o:allowincell="f">
          <v:imagedata r:id="rId1" o:title="LOGO STP REINHA"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72" o:spid="_x0000_s3424" type="#_x0000_t75" style="position:absolute;margin-left:0;margin-top:0;width:333.1pt;height:304.9pt;z-index:-18974720;mso-position-horizontal:center;mso-position-horizontal-relative:margin;mso-position-vertical:center;mso-position-vertical-relative:margin" o:allowincell="f">
          <v:imagedata r:id="rId1" o:title="LOGO STP REINHA" gain="19661f" blacklevel="22938f"/>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62" o:spid="_x0000_s3514" type="#_x0000_t75" style="position:absolute;margin-left:0;margin-top:0;width:333.1pt;height:304.9pt;z-index:-18882560;mso-position-horizontal:center;mso-position-horizontal-relative:margin;mso-position-vertical:center;mso-position-vertical-relative:margin" o:allowincell="f">
          <v:imagedata r:id="rId1" o:title="LOGO STP REINHA" gain="19661f" blacklevel="22938f"/>
        </v:shape>
      </w:pict>
    </w:r>
  </w:p>
</w:hdr>
</file>

<file path=word/header10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62" o:spid="_x0000_s4414" type="#_x0000_t75" style="position:absolute;margin-left:0;margin-top:0;width:333.1pt;height:304.9pt;z-index:-17960960;mso-position-horizontal:center;mso-position-horizontal-relative:margin;mso-position-vertical:center;mso-position-vertical-relative:margin" o:allowincell="f">
          <v:imagedata r:id="rId1" o:title="LOGO STP REINHA" gain="19661f" blacklevel="22938f"/>
        </v:shape>
      </w:pict>
    </w:r>
  </w:p>
</w:hdr>
</file>

<file path=word/header10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63" o:spid="_x0000_s4415" type="#_x0000_t75" style="position:absolute;margin-left:0;margin-top:0;width:333.1pt;height:304.9pt;z-index:-17959936;mso-position-horizontal:center;mso-position-horizontal-relative:margin;mso-position-vertical:center;mso-position-vertical-relative:margin" o:allowincell="f">
          <v:imagedata r:id="rId1" o:title="LOGO STP REINHA" gain="19661f" blacklevel="22938f"/>
        </v:shape>
      </w:pict>
    </w:r>
  </w:p>
</w:hdr>
</file>

<file path=word/header10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61" o:spid="_x0000_s4413" type="#_x0000_t75" style="position:absolute;margin-left:0;margin-top:0;width:333.1pt;height:304.9pt;z-index:-17961984;mso-position-horizontal:center;mso-position-horizontal-relative:margin;mso-position-vertical:center;mso-position-vertical-relative:margin" o:allowincell="f">
          <v:imagedata r:id="rId1" o:title="LOGO STP REINHA" gain="19661f" blacklevel="22938f"/>
        </v:shape>
      </w:pict>
    </w:r>
  </w:p>
</w:hdr>
</file>

<file path=word/header10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65" o:spid="_x0000_s4417" type="#_x0000_t75" style="position:absolute;margin-left:0;margin-top:0;width:333.1pt;height:304.9pt;z-index:-17957888;mso-position-horizontal:center;mso-position-horizontal-relative:margin;mso-position-vertical:center;mso-position-vertical-relative:margin" o:allowincell="f">
          <v:imagedata r:id="rId1" o:title="LOGO STP REINHA" gain="19661f" blacklevel="22938f"/>
        </v:shape>
      </w:pict>
    </w:r>
  </w:p>
</w:hdr>
</file>

<file path=word/header10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66" o:spid="_x0000_s4418" type="#_x0000_t75" style="position:absolute;margin-left:0;margin-top:0;width:333.1pt;height:304.9pt;z-index:-17956864;mso-position-horizontal:center;mso-position-horizontal-relative:margin;mso-position-vertical:center;mso-position-vertical-relative:margin" o:allowincell="f">
          <v:imagedata r:id="rId1" o:title="LOGO STP REINHA" gain="19661f" blacklevel="22938f"/>
        </v:shape>
      </w:pict>
    </w:r>
  </w:p>
</w:hdr>
</file>

<file path=word/header10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64" o:spid="_x0000_s4416" type="#_x0000_t75" style="position:absolute;margin-left:0;margin-top:0;width:333.1pt;height:304.9pt;z-index:-17958912;mso-position-horizontal:center;mso-position-horizontal-relative:margin;mso-position-vertical:center;mso-position-vertical-relative:margin" o:allowincell="f">
          <v:imagedata r:id="rId1" o:title="LOGO STP REINHA" gain="19661f" blacklevel="22938f"/>
        </v:shape>
      </w:pict>
    </w:r>
  </w:p>
</w:hdr>
</file>

<file path=word/header10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68" o:spid="_x0000_s4420" type="#_x0000_t75" style="position:absolute;margin-left:0;margin-top:0;width:333.1pt;height:304.9pt;z-index:-17954816;mso-position-horizontal:center;mso-position-horizontal-relative:margin;mso-position-vertical:center;mso-position-vertical-relative:margin" o:allowincell="f">
          <v:imagedata r:id="rId1" o:title="LOGO STP REINHA" gain="19661f" blacklevel="22938f"/>
        </v:shape>
      </w:pict>
    </w:r>
  </w:p>
</w:hdr>
</file>

<file path=word/header10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69" o:spid="_x0000_s4421" type="#_x0000_t75" style="position:absolute;margin-left:0;margin-top:0;width:333.1pt;height:304.9pt;z-index:-17953792;mso-position-horizontal:center;mso-position-horizontal-relative:margin;mso-position-vertical:center;mso-position-vertical-relative:margin" o:allowincell="f">
          <v:imagedata r:id="rId1" o:title="LOGO STP REINHA" gain="19661f" blacklevel="22938f"/>
        </v:shape>
      </w:pict>
    </w:r>
  </w:p>
</w:hdr>
</file>

<file path=word/header10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67" o:spid="_x0000_s4419" type="#_x0000_t75" style="position:absolute;margin-left:0;margin-top:0;width:333.1pt;height:304.9pt;z-index:-17955840;mso-position-horizontal:center;mso-position-horizontal-relative:margin;mso-position-vertical:center;mso-position-vertical-relative:margin" o:allowincell="f">
          <v:imagedata r:id="rId1" o:title="LOGO STP REINHA" gain="19661f" blacklevel="22938f"/>
        </v:shape>
      </w:pict>
    </w:r>
  </w:p>
</w:hdr>
</file>

<file path=word/header10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71" o:spid="_x0000_s4423" type="#_x0000_t75" style="position:absolute;margin-left:0;margin-top:0;width:333.1pt;height:304.9pt;z-index:-17951744;mso-position-horizontal:center;mso-position-horizontal-relative:margin;mso-position-vertical:center;mso-position-vertical-relative:margin" o:allowincell="f">
          <v:imagedata r:id="rId1" o:title="LOGO STP REINHA" gain="19661f" blacklevel="22938f"/>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63" o:spid="_x0000_s3515" type="#_x0000_t75" style="position:absolute;margin-left:0;margin-top:0;width:333.1pt;height:304.9pt;z-index:-18881536;mso-position-horizontal:center;mso-position-horizontal-relative:margin;mso-position-vertical:center;mso-position-vertical-relative:margin" o:allowincell="f">
          <v:imagedata r:id="rId1" o:title="LOGO STP REINHA" gain="19661f" blacklevel="22938f"/>
        </v:shape>
      </w:pict>
    </w:r>
  </w:p>
</w:hdr>
</file>

<file path=word/header10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72" o:spid="_x0000_s4424" type="#_x0000_t75" style="position:absolute;margin-left:0;margin-top:0;width:333.1pt;height:304.9pt;z-index:-17950720;mso-position-horizontal:center;mso-position-horizontal-relative:margin;mso-position-vertical:center;mso-position-vertical-relative:margin" o:allowincell="f">
          <v:imagedata r:id="rId1" o:title="LOGO STP REINHA" gain="19661f" blacklevel="22938f"/>
        </v:shape>
      </w:pict>
    </w:r>
  </w:p>
</w:hdr>
</file>

<file path=word/header10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70" o:spid="_x0000_s4422" type="#_x0000_t75" style="position:absolute;margin-left:0;margin-top:0;width:333.1pt;height:304.9pt;z-index:-17952768;mso-position-horizontal:center;mso-position-horizontal-relative:margin;mso-position-vertical:center;mso-position-vertical-relative:margin" o:allowincell="f">
          <v:imagedata r:id="rId1" o:title="LOGO STP REINHA" gain="19661f" blacklevel="22938f"/>
        </v:shape>
      </w:pict>
    </w:r>
  </w:p>
</w:hdr>
</file>

<file path=word/header10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74" o:spid="_x0000_s4426" type="#_x0000_t75" style="position:absolute;margin-left:0;margin-top:0;width:333.1pt;height:304.9pt;z-index:-17948672;mso-position-horizontal:center;mso-position-horizontal-relative:margin;mso-position-vertical:center;mso-position-vertical-relative:margin" o:allowincell="f">
          <v:imagedata r:id="rId1" o:title="LOGO STP REINHA" gain="19661f" blacklevel="22938f"/>
        </v:shape>
      </w:pict>
    </w:r>
  </w:p>
</w:hdr>
</file>

<file path=word/header10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75" o:spid="_x0000_s4427" type="#_x0000_t75" style="position:absolute;margin-left:0;margin-top:0;width:333.1pt;height:304.9pt;z-index:-17947648;mso-position-horizontal:center;mso-position-horizontal-relative:margin;mso-position-vertical:center;mso-position-vertical-relative:margin" o:allowincell="f">
          <v:imagedata r:id="rId1" o:title="LOGO STP REINHA" gain="19661f" blacklevel="22938f"/>
        </v:shape>
      </w:pict>
    </w:r>
  </w:p>
</w:hdr>
</file>

<file path=word/header10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73" o:spid="_x0000_s4425" type="#_x0000_t75" style="position:absolute;margin-left:0;margin-top:0;width:333.1pt;height:304.9pt;z-index:-17949696;mso-position-horizontal:center;mso-position-horizontal-relative:margin;mso-position-vertical:center;mso-position-vertical-relative:margin" o:allowincell="f">
          <v:imagedata r:id="rId1" o:title="LOGO STP REINHA" gain="19661f" blacklevel="22938f"/>
        </v:shape>
      </w:pict>
    </w:r>
  </w:p>
</w:hdr>
</file>

<file path=word/header10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77" o:spid="_x0000_s4429" type="#_x0000_t75" style="position:absolute;margin-left:0;margin-top:0;width:333.1pt;height:304.9pt;z-index:-17945600;mso-position-horizontal:center;mso-position-horizontal-relative:margin;mso-position-vertical:center;mso-position-vertical-relative:margin" o:allowincell="f">
          <v:imagedata r:id="rId1" o:title="LOGO STP REINHA" gain="19661f" blacklevel="22938f"/>
        </v:shape>
      </w:pict>
    </w:r>
  </w:p>
</w:hdr>
</file>

<file path=word/header10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78" o:spid="_x0000_s4430" type="#_x0000_t75" style="position:absolute;margin-left:0;margin-top:0;width:333.1pt;height:304.9pt;z-index:-17944576;mso-position-horizontal:center;mso-position-horizontal-relative:margin;mso-position-vertical:center;mso-position-vertical-relative:margin" o:allowincell="f">
          <v:imagedata r:id="rId1" o:title="LOGO STP REINHA" gain="19661f" blacklevel="22938f"/>
        </v:shape>
      </w:pict>
    </w:r>
  </w:p>
</w:hdr>
</file>

<file path=word/header10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76" o:spid="_x0000_s4428" type="#_x0000_t75" style="position:absolute;margin-left:0;margin-top:0;width:333.1pt;height:304.9pt;z-index:-17946624;mso-position-horizontal:center;mso-position-horizontal-relative:margin;mso-position-vertical:center;mso-position-vertical-relative:margin" o:allowincell="f">
          <v:imagedata r:id="rId1" o:title="LOGO STP REINHA" gain="19661f" blacklevel="22938f"/>
        </v:shape>
      </w:pict>
    </w:r>
  </w:p>
</w:hdr>
</file>

<file path=word/header10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80" o:spid="_x0000_s4432" type="#_x0000_t75" style="position:absolute;margin-left:0;margin-top:0;width:333.1pt;height:304.9pt;z-index:-17942528;mso-position-horizontal:center;mso-position-horizontal-relative:margin;mso-position-vertical:center;mso-position-vertical-relative:margin" o:allowincell="f">
          <v:imagedata r:id="rId1" o:title="LOGO STP REINHA" gain="19661f" blacklevel="22938f"/>
        </v:shape>
      </w:pict>
    </w:r>
  </w:p>
</w:hdr>
</file>

<file path=word/header10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81" o:spid="_x0000_s4433" type="#_x0000_t75" style="position:absolute;margin-left:0;margin-top:0;width:333.1pt;height:304.9pt;z-index:-17941504;mso-position-horizontal:center;mso-position-horizontal-relative:margin;mso-position-vertical:center;mso-position-vertical-relative:margin" o:allowincell="f">
          <v:imagedata r:id="rId1" o:title="LOGO STP REINHA" gain="19661f" blacklevel="22938f"/>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61" o:spid="_x0000_s3513" type="#_x0000_t75" style="position:absolute;margin-left:0;margin-top:0;width:333.1pt;height:304.9pt;z-index:-18883584;mso-position-horizontal:center;mso-position-horizontal-relative:margin;mso-position-vertical:center;mso-position-vertical-relative:margin" o:allowincell="f">
          <v:imagedata r:id="rId1" o:title="LOGO STP REINHA" gain="19661f" blacklevel="22938f"/>
        </v:shape>
      </w:pict>
    </w:r>
  </w:p>
</w:hdr>
</file>

<file path=word/header10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79" o:spid="_x0000_s4431" type="#_x0000_t75" style="position:absolute;margin-left:0;margin-top:0;width:333.1pt;height:304.9pt;z-index:-17943552;mso-position-horizontal:center;mso-position-horizontal-relative:margin;mso-position-vertical:center;mso-position-vertical-relative:margin" o:allowincell="f">
          <v:imagedata r:id="rId1" o:title="LOGO STP REINHA" gain="19661f" blacklevel="22938f"/>
        </v:shape>
      </w:pict>
    </w:r>
  </w:p>
</w:hdr>
</file>

<file path=word/header10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83" o:spid="_x0000_s4435" type="#_x0000_t75" style="position:absolute;margin-left:0;margin-top:0;width:333.1pt;height:304.9pt;z-index:-17939456;mso-position-horizontal:center;mso-position-horizontal-relative:margin;mso-position-vertical:center;mso-position-vertical-relative:margin" o:allowincell="f">
          <v:imagedata r:id="rId1" o:title="LOGO STP REINHA" gain="19661f" blacklevel="22938f"/>
        </v:shape>
      </w:pict>
    </w:r>
  </w:p>
</w:hdr>
</file>

<file path=word/header10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84" o:spid="_x0000_s4436" type="#_x0000_t75" style="position:absolute;margin-left:0;margin-top:0;width:333.1pt;height:304.9pt;z-index:-17938432;mso-position-horizontal:center;mso-position-horizontal-relative:margin;mso-position-vertical:center;mso-position-vertical-relative:margin" o:allowincell="f">
          <v:imagedata r:id="rId1" o:title="LOGO STP REINHA" gain="19661f" blacklevel="22938f"/>
        </v:shape>
      </w:pict>
    </w:r>
  </w:p>
</w:hdr>
</file>

<file path=word/header10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82" o:spid="_x0000_s4434" type="#_x0000_t75" style="position:absolute;margin-left:0;margin-top:0;width:333.1pt;height:304.9pt;z-index:-17940480;mso-position-horizontal:center;mso-position-horizontal-relative:margin;mso-position-vertical:center;mso-position-vertical-relative:margin" o:allowincell="f">
          <v:imagedata r:id="rId1" o:title="LOGO STP REINHA" gain="19661f" blacklevel="22938f"/>
        </v:shape>
      </w:pict>
    </w:r>
  </w:p>
</w:hdr>
</file>

<file path=word/header10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86" o:spid="_x0000_s4438" type="#_x0000_t75" style="position:absolute;margin-left:0;margin-top:0;width:333.1pt;height:304.9pt;z-index:-17936384;mso-position-horizontal:center;mso-position-horizontal-relative:margin;mso-position-vertical:center;mso-position-vertical-relative:margin" o:allowincell="f">
          <v:imagedata r:id="rId1" o:title="LOGO STP REINHA" gain="19661f" blacklevel="22938f"/>
        </v:shape>
      </w:pict>
    </w:r>
  </w:p>
</w:hdr>
</file>

<file path=word/header10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87" o:spid="_x0000_s4439" type="#_x0000_t75" style="position:absolute;margin-left:0;margin-top:0;width:333.1pt;height:304.9pt;z-index:-17935360;mso-position-horizontal:center;mso-position-horizontal-relative:margin;mso-position-vertical:center;mso-position-vertical-relative:margin" o:allowincell="f">
          <v:imagedata r:id="rId1" o:title="LOGO STP REINHA" gain="19661f" blacklevel="22938f"/>
        </v:shape>
      </w:pict>
    </w:r>
  </w:p>
</w:hdr>
</file>

<file path=word/header10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85" o:spid="_x0000_s4437" type="#_x0000_t75" style="position:absolute;margin-left:0;margin-top:0;width:333.1pt;height:304.9pt;z-index:-17937408;mso-position-horizontal:center;mso-position-horizontal-relative:margin;mso-position-vertical:center;mso-position-vertical-relative:margin" o:allowincell="f">
          <v:imagedata r:id="rId1" o:title="LOGO STP REINHA" gain="19661f" blacklevel="22938f"/>
        </v:shape>
      </w:pict>
    </w:r>
  </w:p>
</w:hdr>
</file>

<file path=word/header10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89" o:spid="_x0000_s4441" type="#_x0000_t75" style="position:absolute;margin-left:0;margin-top:0;width:333.1pt;height:304.9pt;z-index:-17933312;mso-position-horizontal:center;mso-position-horizontal-relative:margin;mso-position-vertical:center;mso-position-vertical-relative:margin" o:allowincell="f">
          <v:imagedata r:id="rId1" o:title="LOGO STP REINHA" gain="19661f" blacklevel="22938f"/>
        </v:shape>
      </w:pict>
    </w:r>
  </w:p>
</w:hdr>
</file>

<file path=word/header10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90" o:spid="_x0000_s4442" type="#_x0000_t75" style="position:absolute;margin-left:0;margin-top:0;width:333.1pt;height:304.9pt;z-index:-17932288;mso-position-horizontal:center;mso-position-horizontal-relative:margin;mso-position-vertical:center;mso-position-vertical-relative:margin" o:allowincell="f">
          <v:imagedata r:id="rId1" o:title="LOGO STP REINHA" gain="19661f" blacklevel="22938f"/>
        </v:shape>
      </w:pict>
    </w:r>
  </w:p>
</w:hdr>
</file>

<file path=word/header10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88" o:spid="_x0000_s4440" type="#_x0000_t75" style="position:absolute;margin-left:0;margin-top:0;width:333.1pt;height:304.9pt;z-index:-17934336;mso-position-horizontal:center;mso-position-horizontal-relative:margin;mso-position-vertical:center;mso-position-vertical-relative:margin" o:allowincell="f">
          <v:imagedata r:id="rId1" o:title="LOGO STP REINHA" gain="19661f" blacklevel="22938f"/>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65" o:spid="_x0000_s3517" type="#_x0000_t75" style="position:absolute;margin-left:0;margin-top:0;width:333.1pt;height:304.9pt;z-index:-18879488;mso-position-horizontal:center;mso-position-horizontal-relative:margin;mso-position-vertical:center;mso-position-vertical-relative:margin" o:allowincell="f">
          <v:imagedata r:id="rId1" o:title="LOGO STP REINHA" gain="19661f" blacklevel="22938f"/>
        </v:shape>
      </w:pict>
    </w:r>
  </w:p>
</w:hdr>
</file>

<file path=word/header10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92" o:spid="_x0000_s4444" type="#_x0000_t75" style="position:absolute;margin-left:0;margin-top:0;width:333.1pt;height:304.9pt;z-index:-17930240;mso-position-horizontal:center;mso-position-horizontal-relative:margin;mso-position-vertical:center;mso-position-vertical-relative:margin" o:allowincell="f">
          <v:imagedata r:id="rId1" o:title="LOGO STP REINHA" gain="19661f" blacklevel="22938f"/>
        </v:shape>
      </w:pict>
    </w:r>
  </w:p>
</w:hdr>
</file>

<file path=word/header10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93" o:spid="_x0000_s4445" type="#_x0000_t75" style="position:absolute;margin-left:0;margin-top:0;width:333.1pt;height:304.9pt;z-index:-17929216;mso-position-horizontal:center;mso-position-horizontal-relative:margin;mso-position-vertical:center;mso-position-vertical-relative:margin" o:allowincell="f">
          <v:imagedata r:id="rId1" o:title="LOGO STP REINHA" gain="19661f" blacklevel="22938f"/>
        </v:shape>
      </w:pict>
    </w:r>
  </w:p>
</w:hdr>
</file>

<file path=word/header10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91" o:spid="_x0000_s4443" type="#_x0000_t75" style="position:absolute;margin-left:0;margin-top:0;width:333.1pt;height:304.9pt;z-index:-17931264;mso-position-horizontal:center;mso-position-horizontal-relative:margin;mso-position-vertical:center;mso-position-vertical-relative:margin" o:allowincell="f">
          <v:imagedata r:id="rId1" o:title="LOGO STP REINHA" gain="19661f" blacklevel="22938f"/>
        </v:shape>
      </w:pict>
    </w:r>
  </w:p>
</w:hdr>
</file>

<file path=word/header10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95" o:spid="_x0000_s4447" type="#_x0000_t75" style="position:absolute;margin-left:0;margin-top:0;width:333.1pt;height:304.9pt;z-index:-17927168;mso-position-horizontal:center;mso-position-horizontal-relative:margin;mso-position-vertical:center;mso-position-vertical-relative:margin" o:allowincell="f">
          <v:imagedata r:id="rId1" o:title="LOGO STP REINHA" gain="19661f" blacklevel="22938f"/>
        </v:shape>
      </w:pict>
    </w:r>
  </w:p>
</w:hdr>
</file>

<file path=word/header10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96" o:spid="_x0000_s4448" type="#_x0000_t75" style="position:absolute;margin-left:0;margin-top:0;width:333.1pt;height:304.9pt;z-index:-17926144;mso-position-horizontal:center;mso-position-horizontal-relative:margin;mso-position-vertical:center;mso-position-vertical-relative:margin" o:allowincell="f">
          <v:imagedata r:id="rId1" o:title="LOGO STP REINHA" gain="19661f" blacklevel="22938f"/>
        </v:shape>
      </w:pict>
    </w:r>
  </w:p>
</w:hdr>
</file>

<file path=word/header10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94" o:spid="_x0000_s4446" type="#_x0000_t75" style="position:absolute;margin-left:0;margin-top:0;width:333.1pt;height:304.9pt;z-index:-17928192;mso-position-horizontal:center;mso-position-horizontal-relative:margin;mso-position-vertical:center;mso-position-vertical-relative:margin" o:allowincell="f">
          <v:imagedata r:id="rId1" o:title="LOGO STP REINHA" gain="19661f" blacklevel="22938f"/>
        </v:shape>
      </w:pict>
    </w:r>
  </w:p>
</w:hdr>
</file>

<file path=word/header10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98" o:spid="_x0000_s4450" type="#_x0000_t75" style="position:absolute;margin-left:0;margin-top:0;width:333.1pt;height:304.9pt;z-index:-17924096;mso-position-horizontal:center;mso-position-horizontal-relative:margin;mso-position-vertical:center;mso-position-vertical-relative:margin" o:allowincell="f">
          <v:imagedata r:id="rId1" o:title="LOGO STP REINHA" gain="19661f" blacklevel="22938f"/>
        </v:shape>
      </w:pict>
    </w:r>
  </w:p>
</w:hdr>
</file>

<file path=word/header10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99" o:spid="_x0000_s4451" type="#_x0000_t75" style="position:absolute;margin-left:0;margin-top:0;width:333.1pt;height:304.9pt;z-index:-17923072;mso-position-horizontal:center;mso-position-horizontal-relative:margin;mso-position-vertical:center;mso-position-vertical-relative:margin" o:allowincell="f">
          <v:imagedata r:id="rId1" o:title="LOGO STP REINHA" gain="19661f" blacklevel="22938f"/>
        </v:shape>
      </w:pict>
    </w:r>
  </w:p>
</w:hdr>
</file>

<file path=word/header10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97" o:spid="_x0000_s4449" type="#_x0000_t75" style="position:absolute;margin-left:0;margin-top:0;width:333.1pt;height:304.9pt;z-index:-17925120;mso-position-horizontal:center;mso-position-horizontal-relative:margin;mso-position-vertical:center;mso-position-vertical-relative:margin" o:allowincell="f">
          <v:imagedata r:id="rId1" o:title="LOGO STP REINHA" gain="19661f" blacklevel="22938f"/>
        </v:shape>
      </w:pict>
    </w:r>
  </w:p>
</w:hdr>
</file>

<file path=word/header10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01" o:spid="_x0000_s4453" type="#_x0000_t75" style="position:absolute;margin-left:0;margin-top:0;width:333.1pt;height:304.9pt;z-index:-17921024;mso-position-horizontal:center;mso-position-horizontal-relative:margin;mso-position-vertical:center;mso-position-vertical-relative:margin" o:allowincell="f">
          <v:imagedata r:id="rId1" o:title="LOGO STP REINHA" gain="19661f" blacklevel="22938f"/>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66" o:spid="_x0000_s3518" type="#_x0000_t75" style="position:absolute;margin-left:0;margin-top:0;width:333.1pt;height:304.9pt;z-index:-18878464;mso-position-horizontal:center;mso-position-horizontal-relative:margin;mso-position-vertical:center;mso-position-vertical-relative:margin" o:allowincell="f">
          <v:imagedata r:id="rId1" o:title="LOGO STP REINHA" gain="19661f" blacklevel="22938f"/>
        </v:shape>
      </w:pict>
    </w:r>
  </w:p>
</w:hdr>
</file>

<file path=word/header10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02" o:spid="_x0000_s4454" type="#_x0000_t75" style="position:absolute;margin-left:0;margin-top:0;width:333.1pt;height:304.9pt;z-index:-17920000;mso-position-horizontal:center;mso-position-horizontal-relative:margin;mso-position-vertical:center;mso-position-vertical-relative:margin" o:allowincell="f">
          <v:imagedata r:id="rId1" o:title="LOGO STP REINHA" gain="19661f" blacklevel="22938f"/>
        </v:shape>
      </w:pict>
    </w:r>
  </w:p>
</w:hdr>
</file>

<file path=word/header10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00" o:spid="_x0000_s4452" type="#_x0000_t75" style="position:absolute;margin-left:0;margin-top:0;width:333.1pt;height:304.9pt;z-index:-17922048;mso-position-horizontal:center;mso-position-horizontal-relative:margin;mso-position-vertical:center;mso-position-vertical-relative:margin" o:allowincell="f">
          <v:imagedata r:id="rId1" o:title="LOGO STP REINHA" gain="19661f" blacklevel="22938f"/>
        </v:shape>
      </w:pict>
    </w:r>
  </w:p>
</w:hdr>
</file>

<file path=word/header10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04" o:spid="_x0000_s4456" type="#_x0000_t75" style="position:absolute;margin-left:0;margin-top:0;width:333.1pt;height:304.9pt;z-index:-17917952;mso-position-horizontal:center;mso-position-horizontal-relative:margin;mso-position-vertical:center;mso-position-vertical-relative:margin" o:allowincell="f">
          <v:imagedata r:id="rId1" o:title="LOGO STP REINHA" gain="19661f" blacklevel="22938f"/>
        </v:shape>
      </w:pict>
    </w:r>
  </w:p>
</w:hdr>
</file>

<file path=word/header10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05" o:spid="_x0000_s4457" type="#_x0000_t75" style="position:absolute;margin-left:0;margin-top:0;width:333.1pt;height:304.9pt;z-index:-17916928;mso-position-horizontal:center;mso-position-horizontal-relative:margin;mso-position-vertical:center;mso-position-vertical-relative:margin" o:allowincell="f">
          <v:imagedata r:id="rId1" o:title="LOGO STP REINHA" gain="19661f" blacklevel="22938f"/>
        </v:shape>
      </w:pict>
    </w:r>
  </w:p>
</w:hdr>
</file>

<file path=word/header10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03" o:spid="_x0000_s4455" type="#_x0000_t75" style="position:absolute;margin-left:0;margin-top:0;width:333.1pt;height:304.9pt;z-index:-17918976;mso-position-horizontal:center;mso-position-horizontal-relative:margin;mso-position-vertical:center;mso-position-vertical-relative:margin" o:allowincell="f">
          <v:imagedata r:id="rId1" o:title="LOGO STP REINHA" gain="19661f" blacklevel="22938f"/>
        </v:shape>
      </w:pict>
    </w:r>
  </w:p>
</w:hdr>
</file>

<file path=word/header10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07" o:spid="_x0000_s4459" type="#_x0000_t75" style="position:absolute;margin-left:0;margin-top:0;width:333.1pt;height:304.9pt;z-index:-17914880;mso-position-horizontal:center;mso-position-horizontal-relative:margin;mso-position-vertical:center;mso-position-vertical-relative:margin" o:allowincell="f">
          <v:imagedata r:id="rId1" o:title="LOGO STP REINHA" gain="19661f" blacklevel="22938f"/>
        </v:shape>
      </w:pict>
    </w:r>
  </w:p>
</w:hdr>
</file>

<file path=word/header10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08" o:spid="_x0000_s4460" type="#_x0000_t75" style="position:absolute;margin-left:0;margin-top:0;width:333.1pt;height:304.9pt;z-index:-17913856;mso-position-horizontal:center;mso-position-horizontal-relative:margin;mso-position-vertical:center;mso-position-vertical-relative:margin" o:allowincell="f">
          <v:imagedata r:id="rId1" o:title="LOGO STP REINHA" gain="19661f" blacklevel="22938f"/>
        </v:shape>
      </w:pict>
    </w:r>
  </w:p>
</w:hdr>
</file>

<file path=word/header10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06" o:spid="_x0000_s4458" type="#_x0000_t75" style="position:absolute;margin-left:0;margin-top:0;width:333.1pt;height:304.9pt;z-index:-17915904;mso-position-horizontal:center;mso-position-horizontal-relative:margin;mso-position-vertical:center;mso-position-vertical-relative:margin" o:allowincell="f">
          <v:imagedata r:id="rId1" o:title="LOGO STP REINHA" gain="19661f" blacklevel="22938f"/>
        </v:shape>
      </w:pict>
    </w:r>
  </w:p>
</w:hdr>
</file>

<file path=word/header10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10" o:spid="_x0000_s4462" type="#_x0000_t75" style="position:absolute;margin-left:0;margin-top:0;width:333.1pt;height:304.9pt;z-index:-17911808;mso-position-horizontal:center;mso-position-horizontal-relative:margin;mso-position-vertical:center;mso-position-vertical-relative:margin" o:allowincell="f">
          <v:imagedata r:id="rId1" o:title="LOGO STP REINHA" gain="19661f" blacklevel="22938f"/>
        </v:shape>
      </w:pict>
    </w:r>
  </w:p>
</w:hdr>
</file>

<file path=word/header10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11" o:spid="_x0000_s4463" type="#_x0000_t75" style="position:absolute;margin-left:0;margin-top:0;width:333.1pt;height:304.9pt;z-index:-17910784;mso-position-horizontal:center;mso-position-horizontal-relative:margin;mso-position-vertical:center;mso-position-vertical-relative:margin" o:allowincell="f">
          <v:imagedata r:id="rId1" o:title="LOGO STP REINHA" gain="19661f" blacklevel="22938f"/>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64" o:spid="_x0000_s3516" type="#_x0000_t75" style="position:absolute;margin-left:0;margin-top:0;width:333.1pt;height:304.9pt;z-index:-18880512;mso-position-horizontal:center;mso-position-horizontal-relative:margin;mso-position-vertical:center;mso-position-vertical-relative:margin" o:allowincell="f">
          <v:imagedata r:id="rId1" o:title="LOGO STP REINHA" gain="19661f" blacklevel="22938f"/>
        </v:shape>
      </w:pict>
    </w:r>
  </w:p>
</w:hdr>
</file>

<file path=word/header10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09" o:spid="_x0000_s4461" type="#_x0000_t75" style="position:absolute;margin-left:0;margin-top:0;width:333.1pt;height:304.9pt;z-index:-17912832;mso-position-horizontal:center;mso-position-horizontal-relative:margin;mso-position-vertical:center;mso-position-vertical-relative:margin" o:allowincell="f">
          <v:imagedata r:id="rId1" o:title="LOGO STP REINHA" gain="19661f" blacklevel="22938f"/>
        </v:shape>
      </w:pict>
    </w:r>
  </w:p>
</w:hdr>
</file>

<file path=word/header10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13" o:spid="_x0000_s4465" type="#_x0000_t75" style="position:absolute;margin-left:0;margin-top:0;width:333.1pt;height:304.9pt;z-index:-17908736;mso-position-horizontal:center;mso-position-horizontal-relative:margin;mso-position-vertical:center;mso-position-vertical-relative:margin" o:allowincell="f">
          <v:imagedata r:id="rId1" o:title="LOGO STP REINHA" gain="19661f" blacklevel="22938f"/>
        </v:shape>
      </w:pict>
    </w:r>
  </w:p>
</w:hdr>
</file>

<file path=word/header10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14" o:spid="_x0000_s4466" type="#_x0000_t75" style="position:absolute;margin-left:0;margin-top:0;width:333.1pt;height:304.9pt;z-index:-17907712;mso-position-horizontal:center;mso-position-horizontal-relative:margin;mso-position-vertical:center;mso-position-vertical-relative:margin" o:allowincell="f">
          <v:imagedata r:id="rId1" o:title="LOGO STP REINHA" gain="19661f" blacklevel="22938f"/>
        </v:shape>
      </w:pict>
    </w:r>
  </w:p>
</w:hdr>
</file>

<file path=word/header10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12" o:spid="_x0000_s4464" type="#_x0000_t75" style="position:absolute;margin-left:0;margin-top:0;width:333.1pt;height:304.9pt;z-index:-17909760;mso-position-horizontal:center;mso-position-horizontal-relative:margin;mso-position-vertical:center;mso-position-vertical-relative:margin" o:allowincell="f">
          <v:imagedata r:id="rId1" o:title="LOGO STP REINHA" gain="19661f" blacklevel="22938f"/>
        </v:shape>
      </w:pict>
    </w:r>
  </w:p>
</w:hdr>
</file>

<file path=word/header10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16" o:spid="_x0000_s4468" type="#_x0000_t75" style="position:absolute;margin-left:0;margin-top:0;width:333.1pt;height:304.9pt;z-index:-17905664;mso-position-horizontal:center;mso-position-horizontal-relative:margin;mso-position-vertical:center;mso-position-vertical-relative:margin" o:allowincell="f">
          <v:imagedata r:id="rId1" o:title="LOGO STP REINHA" gain="19661f" blacklevel="22938f"/>
        </v:shape>
      </w:pict>
    </w:r>
  </w:p>
</w:hdr>
</file>

<file path=word/header10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17" o:spid="_x0000_s4469" type="#_x0000_t75" style="position:absolute;margin-left:0;margin-top:0;width:333.1pt;height:304.9pt;z-index:-17904640;mso-position-horizontal:center;mso-position-horizontal-relative:margin;mso-position-vertical:center;mso-position-vertical-relative:margin" o:allowincell="f">
          <v:imagedata r:id="rId1" o:title="LOGO STP REINHA" gain="19661f" blacklevel="22938f"/>
        </v:shape>
      </w:pict>
    </w:r>
  </w:p>
</w:hdr>
</file>

<file path=word/header10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15" o:spid="_x0000_s4467" type="#_x0000_t75" style="position:absolute;margin-left:0;margin-top:0;width:333.1pt;height:304.9pt;z-index:-17906688;mso-position-horizontal:center;mso-position-horizontal-relative:margin;mso-position-vertical:center;mso-position-vertical-relative:margin" o:allowincell="f">
          <v:imagedata r:id="rId1" o:title="LOGO STP REINHA" gain="19661f" blacklevel="22938f"/>
        </v:shape>
      </w:pict>
    </w:r>
  </w:p>
</w:hdr>
</file>

<file path=word/header10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19" o:spid="_x0000_s4471" type="#_x0000_t75" style="position:absolute;margin-left:0;margin-top:0;width:333.1pt;height:304.9pt;z-index:-17902592;mso-position-horizontal:center;mso-position-horizontal-relative:margin;mso-position-vertical:center;mso-position-vertical-relative:margin" o:allowincell="f">
          <v:imagedata r:id="rId1" o:title="LOGO STP REINHA" gain="19661f" blacklevel="22938f"/>
        </v:shape>
      </w:pict>
    </w:r>
  </w:p>
</w:hdr>
</file>

<file path=word/header10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20" o:spid="_x0000_s4472" type="#_x0000_t75" style="position:absolute;margin-left:0;margin-top:0;width:333.1pt;height:304.9pt;z-index:-17901568;mso-position-horizontal:center;mso-position-horizontal-relative:margin;mso-position-vertical:center;mso-position-vertical-relative:margin" o:allowincell="f">
          <v:imagedata r:id="rId1" o:title="LOGO STP REINHA" gain="19661f" blacklevel="22938f"/>
        </v:shape>
      </w:pict>
    </w:r>
  </w:p>
</w:hdr>
</file>

<file path=word/header10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18" o:spid="_x0000_s4470" type="#_x0000_t75" style="position:absolute;margin-left:0;margin-top:0;width:333.1pt;height:304.9pt;z-index:-17903616;mso-position-horizontal:center;mso-position-horizontal-relative:margin;mso-position-vertical:center;mso-position-vertical-relative:margin" o:allowincell="f">
          <v:imagedata r:id="rId1" o:title="LOGO STP REINHA" gain="19661f" blacklevel="22938f"/>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68" o:spid="_x0000_s3520" type="#_x0000_t75" style="position:absolute;margin-left:0;margin-top:0;width:333.1pt;height:304.9pt;z-index:-18876416;mso-position-horizontal:center;mso-position-horizontal-relative:margin;mso-position-vertical:center;mso-position-vertical-relative:margin" o:allowincell="f">
          <v:imagedata r:id="rId1" o:title="LOGO STP REINHA" gain="19661f" blacklevel="22938f"/>
        </v:shape>
      </w:pict>
    </w:r>
  </w:p>
</w:hdr>
</file>

<file path=word/header10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22" o:spid="_x0000_s4474" type="#_x0000_t75" style="position:absolute;margin-left:0;margin-top:0;width:333.1pt;height:304.9pt;z-index:-17899520;mso-position-horizontal:center;mso-position-horizontal-relative:margin;mso-position-vertical:center;mso-position-vertical-relative:margin" o:allowincell="f">
          <v:imagedata r:id="rId1" o:title="LOGO STP REINHA" gain="19661f" blacklevel="22938f"/>
        </v:shape>
      </w:pict>
    </w:r>
  </w:p>
</w:hdr>
</file>

<file path=word/header10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23" o:spid="_x0000_s4475" type="#_x0000_t75" style="position:absolute;margin-left:0;margin-top:0;width:333.1pt;height:304.9pt;z-index:-17898496;mso-position-horizontal:center;mso-position-horizontal-relative:margin;mso-position-vertical:center;mso-position-vertical-relative:margin" o:allowincell="f">
          <v:imagedata r:id="rId1" o:title="LOGO STP REINHA" gain="19661f" blacklevel="22938f"/>
        </v:shape>
      </w:pict>
    </w:r>
  </w:p>
</w:hdr>
</file>

<file path=word/header10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21" o:spid="_x0000_s4473" type="#_x0000_t75" style="position:absolute;margin-left:0;margin-top:0;width:333.1pt;height:304.9pt;z-index:-17900544;mso-position-horizontal:center;mso-position-horizontal-relative:margin;mso-position-vertical:center;mso-position-vertical-relative:margin" o:allowincell="f">
          <v:imagedata r:id="rId1" o:title="LOGO STP REINHA" gain="19661f" blacklevel="22938f"/>
        </v:shape>
      </w:pict>
    </w:r>
  </w:p>
</w:hdr>
</file>

<file path=word/header10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25" o:spid="_x0000_s4477" type="#_x0000_t75" style="position:absolute;margin-left:0;margin-top:0;width:333.1pt;height:304.9pt;z-index:-17896448;mso-position-horizontal:center;mso-position-horizontal-relative:margin;mso-position-vertical:center;mso-position-vertical-relative:margin" o:allowincell="f">
          <v:imagedata r:id="rId1" o:title="LOGO STP REINHA" gain="19661f" blacklevel="22938f"/>
        </v:shape>
      </w:pict>
    </w:r>
  </w:p>
</w:hdr>
</file>

<file path=word/header10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26" o:spid="_x0000_s4478" type="#_x0000_t75" style="position:absolute;margin-left:0;margin-top:0;width:333.1pt;height:304.9pt;z-index:-17895424;mso-position-horizontal:center;mso-position-horizontal-relative:margin;mso-position-vertical:center;mso-position-vertical-relative:margin" o:allowincell="f">
          <v:imagedata r:id="rId1" o:title="LOGO STP REINHA" gain="19661f" blacklevel="22938f"/>
        </v:shape>
      </w:pict>
    </w:r>
  </w:p>
</w:hdr>
</file>

<file path=word/header10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24" o:spid="_x0000_s4476" type="#_x0000_t75" style="position:absolute;margin-left:0;margin-top:0;width:333.1pt;height:304.9pt;z-index:-17897472;mso-position-horizontal:center;mso-position-horizontal-relative:margin;mso-position-vertical:center;mso-position-vertical-relative:margin" o:allowincell="f">
          <v:imagedata r:id="rId1" o:title="LOGO STP REINHA" gain="19661f" blacklevel="22938f"/>
        </v:shape>
      </w:pict>
    </w:r>
  </w:p>
</w:hdr>
</file>

<file path=word/header10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28" o:spid="_x0000_s4480" type="#_x0000_t75" style="position:absolute;margin-left:0;margin-top:0;width:333.1pt;height:304.9pt;z-index:-17893376;mso-position-horizontal:center;mso-position-horizontal-relative:margin;mso-position-vertical:center;mso-position-vertical-relative:margin" o:allowincell="f">
          <v:imagedata r:id="rId1" o:title="LOGO STP REINHA" gain="19661f" blacklevel="22938f"/>
        </v:shape>
      </w:pict>
    </w:r>
  </w:p>
</w:hdr>
</file>

<file path=word/header10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29" o:spid="_x0000_s4481" type="#_x0000_t75" style="position:absolute;margin-left:0;margin-top:0;width:333.1pt;height:304.9pt;z-index:-17892352;mso-position-horizontal:center;mso-position-horizontal-relative:margin;mso-position-vertical:center;mso-position-vertical-relative:margin" o:allowincell="f">
          <v:imagedata r:id="rId1" o:title="LOGO STP REINHA" gain="19661f" blacklevel="22938f"/>
        </v:shape>
      </w:pict>
    </w:r>
  </w:p>
</w:hdr>
</file>

<file path=word/header10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27" o:spid="_x0000_s4479" type="#_x0000_t75" style="position:absolute;margin-left:0;margin-top:0;width:333.1pt;height:304.9pt;z-index:-17894400;mso-position-horizontal:center;mso-position-horizontal-relative:margin;mso-position-vertical:center;mso-position-vertical-relative:margin" o:allowincell="f">
          <v:imagedata r:id="rId1" o:title="LOGO STP REINHA" gain="19661f" blacklevel="22938f"/>
        </v:shape>
      </w:pict>
    </w:r>
  </w:p>
</w:hdr>
</file>

<file path=word/header10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31" o:spid="_x0000_s4483" type="#_x0000_t75" style="position:absolute;margin-left:0;margin-top:0;width:333.1pt;height:304.9pt;z-index:-17890304;mso-position-horizontal:center;mso-position-horizontal-relative:margin;mso-position-vertical:center;mso-position-vertical-relative:margin" o:allowincell="f">
          <v:imagedata r:id="rId1" o:title="LOGO STP REINHA" gain="19661f" blacklevel="22938f"/>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69" o:spid="_x0000_s3521" type="#_x0000_t75" style="position:absolute;margin-left:0;margin-top:0;width:333.1pt;height:304.9pt;z-index:-18875392;mso-position-horizontal:center;mso-position-horizontal-relative:margin;mso-position-vertical:center;mso-position-vertical-relative:margin" o:allowincell="f">
          <v:imagedata r:id="rId1" o:title="LOGO STP REINHA" gain="19661f" blacklevel="22938f"/>
        </v:shape>
      </w:pict>
    </w:r>
  </w:p>
</w:hdr>
</file>

<file path=word/header10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32" o:spid="_x0000_s4484" type="#_x0000_t75" style="position:absolute;margin-left:0;margin-top:0;width:333.1pt;height:304.9pt;z-index:-17889280;mso-position-horizontal:center;mso-position-horizontal-relative:margin;mso-position-vertical:center;mso-position-vertical-relative:margin" o:allowincell="f">
          <v:imagedata r:id="rId1" o:title="LOGO STP REINHA" gain="19661f" blacklevel="22938f"/>
        </v:shape>
      </w:pict>
    </w:r>
  </w:p>
</w:hdr>
</file>

<file path=word/header10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30" o:spid="_x0000_s4482" type="#_x0000_t75" style="position:absolute;margin-left:0;margin-top:0;width:333.1pt;height:304.9pt;z-index:-17891328;mso-position-horizontal:center;mso-position-horizontal-relative:margin;mso-position-vertical:center;mso-position-vertical-relative:margin" o:allowincell="f">
          <v:imagedata r:id="rId1" o:title="LOGO STP REINHA" gain="19661f" blacklevel="22938f"/>
        </v:shape>
      </w:pict>
    </w:r>
  </w:p>
</w:hdr>
</file>

<file path=word/header10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34" o:spid="_x0000_s4486" type="#_x0000_t75" style="position:absolute;margin-left:0;margin-top:0;width:333.1pt;height:304.9pt;z-index:-17887232;mso-position-horizontal:center;mso-position-horizontal-relative:margin;mso-position-vertical:center;mso-position-vertical-relative:margin" o:allowincell="f">
          <v:imagedata r:id="rId1" o:title="LOGO STP REINHA" gain="19661f" blacklevel="22938f"/>
        </v:shape>
      </w:pict>
    </w:r>
  </w:p>
</w:hdr>
</file>

<file path=word/header10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35" o:spid="_x0000_s4487" type="#_x0000_t75" style="position:absolute;margin-left:0;margin-top:0;width:333.1pt;height:304.9pt;z-index:-17886208;mso-position-horizontal:center;mso-position-horizontal-relative:margin;mso-position-vertical:center;mso-position-vertical-relative:margin" o:allowincell="f">
          <v:imagedata r:id="rId1" o:title="LOGO STP REINHA" gain="19661f" blacklevel="22938f"/>
        </v:shape>
      </w:pict>
    </w:r>
  </w:p>
</w:hdr>
</file>

<file path=word/header10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33" o:spid="_x0000_s4485" type="#_x0000_t75" style="position:absolute;margin-left:0;margin-top:0;width:333.1pt;height:304.9pt;z-index:-17888256;mso-position-horizontal:center;mso-position-horizontal-relative:margin;mso-position-vertical:center;mso-position-vertical-relative:margin" o:allowincell="f">
          <v:imagedata r:id="rId1" o:title="LOGO STP REINHA" gain="19661f" blacklevel="22938f"/>
        </v:shape>
      </w:pict>
    </w:r>
  </w:p>
</w:hdr>
</file>

<file path=word/header10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37" o:spid="_x0000_s4489" type="#_x0000_t75" style="position:absolute;margin-left:0;margin-top:0;width:333.1pt;height:304.9pt;z-index:-17884160;mso-position-horizontal:center;mso-position-horizontal-relative:margin;mso-position-vertical:center;mso-position-vertical-relative:margin" o:allowincell="f">
          <v:imagedata r:id="rId1" o:title="LOGO STP REINHA" gain="19661f" blacklevel="22938f"/>
        </v:shape>
      </w:pict>
    </w:r>
  </w:p>
</w:hdr>
</file>

<file path=word/header10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38" o:spid="_x0000_s4490" type="#_x0000_t75" style="position:absolute;margin-left:0;margin-top:0;width:333.1pt;height:304.9pt;z-index:-17883136;mso-position-horizontal:center;mso-position-horizontal-relative:margin;mso-position-vertical:center;mso-position-vertical-relative:margin" o:allowincell="f">
          <v:imagedata r:id="rId1" o:title="LOGO STP REINHA" gain="19661f" blacklevel="22938f"/>
        </v:shape>
      </w:pict>
    </w:r>
  </w:p>
</w:hdr>
</file>

<file path=word/header10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36" o:spid="_x0000_s4488" type="#_x0000_t75" style="position:absolute;margin-left:0;margin-top:0;width:333.1pt;height:304.9pt;z-index:-17885184;mso-position-horizontal:center;mso-position-horizontal-relative:margin;mso-position-vertical:center;mso-position-vertical-relative:margin" o:allowincell="f">
          <v:imagedata r:id="rId1" o:title="LOGO STP REINHA" gain="19661f" blacklevel="22938f"/>
        </v:shape>
      </w:pict>
    </w:r>
  </w:p>
</w:hdr>
</file>

<file path=word/header10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40" o:spid="_x0000_s4492" type="#_x0000_t75" style="position:absolute;margin-left:0;margin-top:0;width:333.1pt;height:304.9pt;z-index:-17881088;mso-position-horizontal:center;mso-position-horizontal-relative:margin;mso-position-vertical:center;mso-position-vertical-relative:margin" o:allowincell="f">
          <v:imagedata r:id="rId1" o:title="LOGO STP REINHA" gain="19661f" blacklevel="22938f"/>
        </v:shape>
      </w:pict>
    </w:r>
  </w:p>
</w:hdr>
</file>

<file path=word/header10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41" o:spid="_x0000_s4493" type="#_x0000_t75" style="position:absolute;margin-left:0;margin-top:0;width:333.1pt;height:304.9pt;z-index:-17880064;mso-position-horizontal:center;mso-position-horizontal-relative:margin;mso-position-vertical:center;mso-position-vertical-relative:margin" o:allowincell="f">
          <v:imagedata r:id="rId1" o:title="LOGO STP REINHA" gain="19661f" blacklevel="22938f"/>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67" o:spid="_x0000_s3519" type="#_x0000_t75" style="position:absolute;margin-left:0;margin-top:0;width:333.1pt;height:304.9pt;z-index:-18877440;mso-position-horizontal:center;mso-position-horizontal-relative:margin;mso-position-vertical:center;mso-position-vertical-relative:margin" o:allowincell="f">
          <v:imagedata r:id="rId1" o:title="LOGO STP REINHA" gain="19661f" blacklevel="22938f"/>
        </v:shape>
      </w:pict>
    </w:r>
  </w:p>
</w:hdr>
</file>

<file path=word/header10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39" o:spid="_x0000_s4491" type="#_x0000_t75" style="position:absolute;margin-left:0;margin-top:0;width:333.1pt;height:304.9pt;z-index:-17882112;mso-position-horizontal:center;mso-position-horizontal-relative:margin;mso-position-vertical:center;mso-position-vertical-relative:margin" o:allowincell="f">
          <v:imagedata r:id="rId1" o:title="LOGO STP REINHA" gain="19661f" blacklevel="22938f"/>
        </v:shape>
      </w:pict>
    </w:r>
  </w:p>
</w:hdr>
</file>

<file path=word/header10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43" o:spid="_x0000_s4495" type="#_x0000_t75" style="position:absolute;margin-left:0;margin-top:0;width:333.1pt;height:304.9pt;z-index:-17878016;mso-position-horizontal:center;mso-position-horizontal-relative:margin;mso-position-vertical:center;mso-position-vertical-relative:margin" o:allowincell="f">
          <v:imagedata r:id="rId1" o:title="LOGO STP REINHA" gain="19661f" blacklevel="22938f"/>
        </v:shape>
      </w:pict>
    </w:r>
  </w:p>
</w:hdr>
</file>

<file path=word/header10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44" o:spid="_x0000_s4496" type="#_x0000_t75" style="position:absolute;margin-left:0;margin-top:0;width:333.1pt;height:304.9pt;z-index:-17876992;mso-position-horizontal:center;mso-position-horizontal-relative:margin;mso-position-vertical:center;mso-position-vertical-relative:margin" o:allowincell="f">
          <v:imagedata r:id="rId1" o:title="LOGO STP REINHA" gain="19661f" blacklevel="22938f"/>
        </v:shape>
      </w:pict>
    </w:r>
  </w:p>
</w:hdr>
</file>

<file path=word/header10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42" o:spid="_x0000_s4494" type="#_x0000_t75" style="position:absolute;margin-left:0;margin-top:0;width:333.1pt;height:304.9pt;z-index:-17879040;mso-position-horizontal:center;mso-position-horizontal-relative:margin;mso-position-vertical:center;mso-position-vertical-relative:margin" o:allowincell="f">
          <v:imagedata r:id="rId1" o:title="LOGO STP REINHA" gain="19661f" blacklevel="22938f"/>
        </v:shape>
      </w:pict>
    </w:r>
  </w:p>
</w:hdr>
</file>

<file path=word/header10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46" o:spid="_x0000_s4498" type="#_x0000_t75" style="position:absolute;margin-left:0;margin-top:0;width:333.1pt;height:304.9pt;z-index:-17874944;mso-position-horizontal:center;mso-position-horizontal-relative:margin;mso-position-vertical:center;mso-position-vertical-relative:margin" o:allowincell="f">
          <v:imagedata r:id="rId1" o:title="LOGO STP REINHA" gain="19661f" blacklevel="22938f"/>
        </v:shape>
      </w:pict>
    </w:r>
  </w:p>
</w:hdr>
</file>

<file path=word/header10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47" o:spid="_x0000_s4499" type="#_x0000_t75" style="position:absolute;margin-left:0;margin-top:0;width:333.1pt;height:304.9pt;z-index:-17873920;mso-position-horizontal:center;mso-position-horizontal-relative:margin;mso-position-vertical:center;mso-position-vertical-relative:margin" o:allowincell="f">
          <v:imagedata r:id="rId1" o:title="LOGO STP REINHA" gain="19661f" blacklevel="22938f"/>
        </v:shape>
      </w:pict>
    </w:r>
  </w:p>
</w:hdr>
</file>

<file path=word/header10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45" o:spid="_x0000_s4497" type="#_x0000_t75" style="position:absolute;margin-left:0;margin-top:0;width:333.1pt;height:304.9pt;z-index:-17875968;mso-position-horizontal:center;mso-position-horizontal-relative:margin;mso-position-vertical:center;mso-position-vertical-relative:margin" o:allowincell="f">
          <v:imagedata r:id="rId1" o:title="LOGO STP REINHA" gain="19661f" blacklevel="22938f"/>
        </v:shape>
      </w:pict>
    </w:r>
  </w:p>
</w:hdr>
</file>

<file path=word/header10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49" o:spid="_x0000_s4501" type="#_x0000_t75" style="position:absolute;margin-left:0;margin-top:0;width:333.1pt;height:304.9pt;z-index:-17871872;mso-position-horizontal:center;mso-position-horizontal-relative:margin;mso-position-vertical:center;mso-position-vertical-relative:margin" o:allowincell="f">
          <v:imagedata r:id="rId1" o:title="LOGO STP REINHA" gain="19661f" blacklevel="22938f"/>
        </v:shape>
      </w:pict>
    </w:r>
  </w:p>
</w:hdr>
</file>

<file path=word/header10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50" o:spid="_x0000_s4502" type="#_x0000_t75" style="position:absolute;margin-left:0;margin-top:0;width:333.1pt;height:304.9pt;z-index:-17870848;mso-position-horizontal:center;mso-position-horizontal-relative:margin;mso-position-vertical:center;mso-position-vertical-relative:margin" o:allowincell="f">
          <v:imagedata r:id="rId1" o:title="LOGO STP REINHA" gain="19661f" blacklevel="22938f"/>
        </v:shape>
      </w:pict>
    </w:r>
  </w:p>
</w:hdr>
</file>

<file path=word/header10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48" o:spid="_x0000_s4500" type="#_x0000_t75" style="position:absolute;margin-left:0;margin-top:0;width:333.1pt;height:304.9pt;z-index:-17872896;mso-position-horizontal:center;mso-position-horizontal-relative:margin;mso-position-vertical:center;mso-position-vertical-relative:margin" o:allowincell="f">
          <v:imagedata r:id="rId1" o:title="LOGO STP REINHA" gain="19661f" blacklevel="22938f"/>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71" o:spid="_x0000_s3523" type="#_x0000_t75" style="position:absolute;margin-left:0;margin-top:0;width:333.1pt;height:304.9pt;z-index:-18873344;mso-position-horizontal:center;mso-position-horizontal-relative:margin;mso-position-vertical:center;mso-position-vertical-relative:margin" o:allowincell="f">
          <v:imagedata r:id="rId1" o:title="LOGO STP REINHA" gain="19661f" blacklevel="22938f"/>
        </v:shape>
      </w:pict>
    </w:r>
  </w:p>
</w:hdr>
</file>

<file path=word/header10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52" o:spid="_x0000_s4504" type="#_x0000_t75" style="position:absolute;margin-left:0;margin-top:0;width:333.1pt;height:304.9pt;z-index:-17868800;mso-position-horizontal:center;mso-position-horizontal-relative:margin;mso-position-vertical:center;mso-position-vertical-relative:margin" o:allowincell="f">
          <v:imagedata r:id="rId1" o:title="LOGO STP REINHA" gain="19661f" blacklevel="22938f"/>
        </v:shape>
      </w:pict>
    </w:r>
  </w:p>
</w:hdr>
</file>

<file path=word/header10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53" o:spid="_x0000_s4505" type="#_x0000_t75" style="position:absolute;margin-left:0;margin-top:0;width:333.1pt;height:304.9pt;z-index:-17867776;mso-position-horizontal:center;mso-position-horizontal-relative:margin;mso-position-vertical:center;mso-position-vertical-relative:margin" o:allowincell="f">
          <v:imagedata r:id="rId1" o:title="LOGO STP REINHA" gain="19661f" blacklevel="22938f"/>
        </v:shape>
      </w:pict>
    </w:r>
  </w:p>
</w:hdr>
</file>

<file path=word/header10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51" o:spid="_x0000_s4503" type="#_x0000_t75" style="position:absolute;margin-left:0;margin-top:0;width:333.1pt;height:304.9pt;z-index:-17869824;mso-position-horizontal:center;mso-position-horizontal-relative:margin;mso-position-vertical:center;mso-position-vertical-relative:margin" o:allowincell="f">
          <v:imagedata r:id="rId1" o:title="LOGO STP REINHA" gain="19661f" blacklevel="22938f"/>
        </v:shape>
      </w:pict>
    </w:r>
  </w:p>
</w:hdr>
</file>

<file path=word/header10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55" o:spid="_x0000_s4507" type="#_x0000_t75" style="position:absolute;margin-left:0;margin-top:0;width:333.1pt;height:304.9pt;z-index:-17865728;mso-position-horizontal:center;mso-position-horizontal-relative:margin;mso-position-vertical:center;mso-position-vertical-relative:margin" o:allowincell="f">
          <v:imagedata r:id="rId1" o:title="LOGO STP REINHA" gain="19661f" blacklevel="22938f"/>
        </v:shape>
      </w:pict>
    </w:r>
  </w:p>
</w:hdr>
</file>

<file path=word/header10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56" o:spid="_x0000_s4508" type="#_x0000_t75" style="position:absolute;margin-left:0;margin-top:0;width:333.1pt;height:304.9pt;z-index:-17864704;mso-position-horizontal:center;mso-position-horizontal-relative:margin;mso-position-vertical:center;mso-position-vertical-relative:margin" o:allowincell="f">
          <v:imagedata r:id="rId1" o:title="LOGO STP REINHA" gain="19661f" blacklevel="22938f"/>
        </v:shape>
      </w:pict>
    </w:r>
  </w:p>
</w:hdr>
</file>

<file path=word/header10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54" o:spid="_x0000_s4506" type="#_x0000_t75" style="position:absolute;margin-left:0;margin-top:0;width:333.1pt;height:304.9pt;z-index:-17866752;mso-position-horizontal:center;mso-position-horizontal-relative:margin;mso-position-vertical:center;mso-position-vertical-relative:margin" o:allowincell="f">
          <v:imagedata r:id="rId1" o:title="LOGO STP REINHA" gain="19661f" blacklevel="22938f"/>
        </v:shape>
      </w:pict>
    </w:r>
  </w:p>
</w:hdr>
</file>

<file path=word/header10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58" o:spid="_x0000_s4510" type="#_x0000_t75" style="position:absolute;margin-left:0;margin-top:0;width:333.1pt;height:304.9pt;z-index:-17862656;mso-position-horizontal:center;mso-position-horizontal-relative:margin;mso-position-vertical:center;mso-position-vertical-relative:margin" o:allowincell="f">
          <v:imagedata r:id="rId1" o:title="LOGO STP REINHA" gain="19661f" blacklevel="22938f"/>
        </v:shape>
      </w:pict>
    </w:r>
  </w:p>
</w:hdr>
</file>

<file path=word/header10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59" o:spid="_x0000_s4511" type="#_x0000_t75" style="position:absolute;margin-left:0;margin-top:0;width:333.1pt;height:304.9pt;z-index:-17861632;mso-position-horizontal:center;mso-position-horizontal-relative:margin;mso-position-vertical:center;mso-position-vertical-relative:margin" o:allowincell="f">
          <v:imagedata r:id="rId1" o:title="LOGO STP REINHA" gain="19661f" blacklevel="22938f"/>
        </v:shape>
      </w:pict>
    </w:r>
  </w:p>
</w:hdr>
</file>

<file path=word/header10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57" o:spid="_x0000_s4509" type="#_x0000_t75" style="position:absolute;margin-left:0;margin-top:0;width:333.1pt;height:304.9pt;z-index:-17863680;mso-position-horizontal:center;mso-position-horizontal-relative:margin;mso-position-vertical:center;mso-position-vertical-relative:margin" o:allowincell="f">
          <v:imagedata r:id="rId1" o:title="LOGO STP REINHA" gain="19661f" blacklevel="22938f"/>
        </v:shape>
      </w:pict>
    </w:r>
  </w:p>
</w:hdr>
</file>

<file path=word/header10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61" o:spid="_x0000_s4513" type="#_x0000_t75" style="position:absolute;margin-left:0;margin-top:0;width:333.1pt;height:304.9pt;z-index:-17859584;mso-position-horizontal:center;mso-position-horizontal-relative:margin;mso-position-vertical:center;mso-position-vertical-relative:margin" o:allowincell="f">
          <v:imagedata r:id="rId1" o:title="LOGO STP REINHA"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73" o:spid="_x0000_s3425" type="#_x0000_t75" style="position:absolute;margin-left:0;margin-top:0;width:333.1pt;height:304.9pt;z-index:-18973696;mso-position-horizontal:center;mso-position-horizontal-relative:margin;mso-position-vertical:center;mso-position-vertical-relative:margin" o:allowincell="f">
          <v:imagedata r:id="rId1" o:title="LOGO STP REINHA" gain="19661f" blacklevel="22938f"/>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72" o:spid="_x0000_s3524" type="#_x0000_t75" style="position:absolute;margin-left:0;margin-top:0;width:333.1pt;height:304.9pt;z-index:-18872320;mso-position-horizontal:center;mso-position-horizontal-relative:margin;mso-position-vertical:center;mso-position-vertical-relative:margin" o:allowincell="f">
          <v:imagedata r:id="rId1" o:title="LOGO STP REINHA" gain="19661f" blacklevel="22938f"/>
        </v:shape>
      </w:pict>
    </w:r>
  </w:p>
</w:hdr>
</file>

<file path=word/header1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62" o:spid="_x0000_s4514" type="#_x0000_t75" style="position:absolute;margin-left:0;margin-top:0;width:333.1pt;height:304.9pt;z-index:-17858560;mso-position-horizontal:center;mso-position-horizontal-relative:margin;mso-position-vertical:center;mso-position-vertical-relative:margin" o:allowincell="f">
          <v:imagedata r:id="rId1" o:title="LOGO STP REINHA" gain="19661f" blacklevel="22938f"/>
        </v:shape>
      </w:pict>
    </w:r>
  </w:p>
</w:hdr>
</file>

<file path=word/header1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60" o:spid="_x0000_s4512" type="#_x0000_t75" style="position:absolute;margin-left:0;margin-top:0;width:333.1pt;height:304.9pt;z-index:-17860608;mso-position-horizontal:center;mso-position-horizontal-relative:margin;mso-position-vertical:center;mso-position-vertical-relative:margin" o:allowincell="f">
          <v:imagedata r:id="rId1" o:title="LOGO STP REINHA" gain="19661f" blacklevel="22938f"/>
        </v:shape>
      </w:pict>
    </w:r>
  </w:p>
</w:hdr>
</file>

<file path=word/header1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64" o:spid="_x0000_s4516" type="#_x0000_t75" style="position:absolute;margin-left:0;margin-top:0;width:333.1pt;height:304.9pt;z-index:-17856512;mso-position-horizontal:center;mso-position-horizontal-relative:margin;mso-position-vertical:center;mso-position-vertical-relative:margin" o:allowincell="f">
          <v:imagedata r:id="rId1" o:title="LOGO STP REINHA" gain="19661f" blacklevel="22938f"/>
        </v:shape>
      </w:pict>
    </w:r>
  </w:p>
</w:hdr>
</file>

<file path=word/header1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65" o:spid="_x0000_s4517" type="#_x0000_t75" style="position:absolute;margin-left:0;margin-top:0;width:333.1pt;height:304.9pt;z-index:-17855488;mso-position-horizontal:center;mso-position-horizontal-relative:margin;mso-position-vertical:center;mso-position-vertical-relative:margin" o:allowincell="f">
          <v:imagedata r:id="rId1" o:title="LOGO STP REINHA" gain="19661f" blacklevel="22938f"/>
        </v:shape>
      </w:pict>
    </w:r>
  </w:p>
</w:hdr>
</file>

<file path=word/header1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63" o:spid="_x0000_s4515" type="#_x0000_t75" style="position:absolute;margin-left:0;margin-top:0;width:333.1pt;height:304.9pt;z-index:-17857536;mso-position-horizontal:center;mso-position-horizontal-relative:margin;mso-position-vertical:center;mso-position-vertical-relative:margin" o:allowincell="f">
          <v:imagedata r:id="rId1" o:title="LOGO STP REINHA" gain="19661f" blacklevel="22938f"/>
        </v:shape>
      </w:pict>
    </w:r>
  </w:p>
</w:hdr>
</file>

<file path=word/header1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67" o:spid="_x0000_s4519" type="#_x0000_t75" style="position:absolute;margin-left:0;margin-top:0;width:333.1pt;height:304.9pt;z-index:-17853440;mso-position-horizontal:center;mso-position-horizontal-relative:margin;mso-position-vertical:center;mso-position-vertical-relative:margin" o:allowincell="f">
          <v:imagedata r:id="rId1" o:title="LOGO STP REINHA" gain="19661f" blacklevel="22938f"/>
        </v:shape>
      </w:pict>
    </w:r>
  </w:p>
</w:hdr>
</file>

<file path=word/header1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68" o:spid="_x0000_s4520" type="#_x0000_t75" style="position:absolute;margin-left:0;margin-top:0;width:333.1pt;height:304.9pt;z-index:-17852416;mso-position-horizontal:center;mso-position-horizontal-relative:margin;mso-position-vertical:center;mso-position-vertical-relative:margin" o:allowincell="f">
          <v:imagedata r:id="rId1" o:title="LOGO STP REINHA" gain="19661f" blacklevel="22938f"/>
        </v:shape>
      </w:pict>
    </w:r>
  </w:p>
</w:hdr>
</file>

<file path=word/header1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66" o:spid="_x0000_s4518" type="#_x0000_t75" style="position:absolute;margin-left:0;margin-top:0;width:333.1pt;height:304.9pt;z-index:-17854464;mso-position-horizontal:center;mso-position-horizontal-relative:margin;mso-position-vertical:center;mso-position-vertical-relative:margin" o:allowincell="f">
          <v:imagedata r:id="rId1" o:title="LOGO STP REINHA" gain="19661f" blacklevel="22938f"/>
        </v:shape>
      </w:pict>
    </w:r>
  </w:p>
</w:hdr>
</file>

<file path=word/header1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70" o:spid="_x0000_s4522" type="#_x0000_t75" style="position:absolute;margin-left:0;margin-top:0;width:333.1pt;height:304.9pt;z-index:-17850368;mso-position-horizontal:center;mso-position-horizontal-relative:margin;mso-position-vertical:center;mso-position-vertical-relative:margin" o:allowincell="f">
          <v:imagedata r:id="rId1" o:title="LOGO STP REINHA" gain="19661f" blacklevel="22938f"/>
        </v:shape>
      </w:pict>
    </w:r>
  </w:p>
</w:hdr>
</file>

<file path=word/header1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71" o:spid="_x0000_s4523" type="#_x0000_t75" style="position:absolute;margin-left:0;margin-top:0;width:333.1pt;height:304.9pt;z-index:-17849344;mso-position-horizontal:center;mso-position-horizontal-relative:margin;mso-position-vertical:center;mso-position-vertical-relative:margin" o:allowincell="f">
          <v:imagedata r:id="rId1" o:title="LOGO STP REINHA" gain="19661f" blacklevel="22938f"/>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70" o:spid="_x0000_s3522" type="#_x0000_t75" style="position:absolute;margin-left:0;margin-top:0;width:333.1pt;height:304.9pt;z-index:-18874368;mso-position-horizontal:center;mso-position-horizontal-relative:margin;mso-position-vertical:center;mso-position-vertical-relative:margin" o:allowincell="f">
          <v:imagedata r:id="rId1" o:title="LOGO STP REINHA" gain="19661f" blacklevel="22938f"/>
        </v:shape>
      </w:pict>
    </w:r>
  </w:p>
</w:hdr>
</file>

<file path=word/header1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69" o:spid="_x0000_s4521" type="#_x0000_t75" style="position:absolute;margin-left:0;margin-top:0;width:333.1pt;height:304.9pt;z-index:-17851392;mso-position-horizontal:center;mso-position-horizontal-relative:margin;mso-position-vertical:center;mso-position-vertical-relative:margin" o:allowincell="f">
          <v:imagedata r:id="rId1" o:title="LOGO STP REINHA" gain="19661f" blacklevel="22938f"/>
        </v:shape>
      </w:pict>
    </w:r>
  </w:p>
</w:hdr>
</file>

<file path=word/header1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73" o:spid="_x0000_s4525" type="#_x0000_t75" style="position:absolute;margin-left:0;margin-top:0;width:333.1pt;height:304.9pt;z-index:-17847296;mso-position-horizontal:center;mso-position-horizontal-relative:margin;mso-position-vertical:center;mso-position-vertical-relative:margin" o:allowincell="f">
          <v:imagedata r:id="rId1" o:title="LOGO STP REINHA" gain="19661f" blacklevel="22938f"/>
        </v:shape>
      </w:pict>
    </w:r>
  </w:p>
</w:hdr>
</file>

<file path=word/header1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74" o:spid="_x0000_s4526" type="#_x0000_t75" style="position:absolute;margin-left:0;margin-top:0;width:333.1pt;height:304.9pt;z-index:-17846272;mso-position-horizontal:center;mso-position-horizontal-relative:margin;mso-position-vertical:center;mso-position-vertical-relative:margin" o:allowincell="f">
          <v:imagedata r:id="rId1" o:title="LOGO STP REINHA" gain="19661f" blacklevel="22938f"/>
        </v:shape>
      </w:pict>
    </w:r>
  </w:p>
</w:hdr>
</file>

<file path=word/header1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72" o:spid="_x0000_s4524" type="#_x0000_t75" style="position:absolute;margin-left:0;margin-top:0;width:333.1pt;height:304.9pt;z-index:-17848320;mso-position-horizontal:center;mso-position-horizontal-relative:margin;mso-position-vertical:center;mso-position-vertical-relative:margin" o:allowincell="f">
          <v:imagedata r:id="rId1" o:title="LOGO STP REINHA" gain="19661f" blacklevel="22938f"/>
        </v:shape>
      </w:pict>
    </w:r>
  </w:p>
</w:hdr>
</file>

<file path=word/header1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76" o:spid="_x0000_s4528" type="#_x0000_t75" style="position:absolute;margin-left:0;margin-top:0;width:333.1pt;height:304.9pt;z-index:-17844224;mso-position-horizontal:center;mso-position-horizontal-relative:margin;mso-position-vertical:center;mso-position-vertical-relative:margin" o:allowincell="f">
          <v:imagedata r:id="rId1" o:title="LOGO STP REINHA" gain="19661f" blacklevel="22938f"/>
        </v:shape>
      </w:pict>
    </w:r>
  </w:p>
</w:hdr>
</file>

<file path=word/header1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77" o:spid="_x0000_s4529" type="#_x0000_t75" style="position:absolute;margin-left:0;margin-top:0;width:333.1pt;height:304.9pt;z-index:-17843200;mso-position-horizontal:center;mso-position-horizontal-relative:margin;mso-position-vertical:center;mso-position-vertical-relative:margin" o:allowincell="f">
          <v:imagedata r:id="rId1" o:title="LOGO STP REINHA" gain="19661f" blacklevel="22938f"/>
        </v:shape>
      </w:pict>
    </w:r>
  </w:p>
</w:hdr>
</file>

<file path=word/header1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75" o:spid="_x0000_s4527" type="#_x0000_t75" style="position:absolute;margin-left:0;margin-top:0;width:333.1pt;height:304.9pt;z-index:-17845248;mso-position-horizontal:center;mso-position-horizontal-relative:margin;mso-position-vertical:center;mso-position-vertical-relative:margin" o:allowincell="f">
          <v:imagedata r:id="rId1" o:title="LOGO STP REINHA" gain="19661f" blacklevel="22938f"/>
        </v:shape>
      </w:pict>
    </w:r>
  </w:p>
</w:hdr>
</file>

<file path=word/header1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79" o:spid="_x0000_s4531" type="#_x0000_t75" style="position:absolute;margin-left:0;margin-top:0;width:333.1pt;height:304.9pt;z-index:-17841152;mso-position-horizontal:center;mso-position-horizontal-relative:margin;mso-position-vertical:center;mso-position-vertical-relative:margin" o:allowincell="f">
          <v:imagedata r:id="rId1" o:title="LOGO STP REINHA" gain="19661f" blacklevel="22938f"/>
        </v:shape>
      </w:pict>
    </w:r>
  </w:p>
</w:hdr>
</file>

<file path=word/header1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80" o:spid="_x0000_s4532" type="#_x0000_t75" style="position:absolute;margin-left:0;margin-top:0;width:333.1pt;height:304.9pt;z-index:-17840128;mso-position-horizontal:center;mso-position-horizontal-relative:margin;mso-position-vertical:center;mso-position-vertical-relative:margin" o:allowincell="f">
          <v:imagedata r:id="rId1" o:title="LOGO STP REINHA" gain="19661f" blacklevel="22938f"/>
        </v:shape>
      </w:pict>
    </w:r>
  </w:p>
</w:hdr>
</file>

<file path=word/header1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78" o:spid="_x0000_s4530" type="#_x0000_t75" style="position:absolute;margin-left:0;margin-top:0;width:333.1pt;height:304.9pt;z-index:-17842176;mso-position-horizontal:center;mso-position-horizontal-relative:margin;mso-position-vertical:center;mso-position-vertical-relative:margin" o:allowincell="f">
          <v:imagedata r:id="rId1" o:title="LOGO STP REINHA" gain="19661f" blacklevel="22938f"/>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74" o:spid="_x0000_s3526" type="#_x0000_t75" style="position:absolute;margin-left:0;margin-top:0;width:333.1pt;height:304.9pt;z-index:-18870272;mso-position-horizontal:center;mso-position-horizontal-relative:margin;mso-position-vertical:center;mso-position-vertical-relative:margin" o:allowincell="f">
          <v:imagedata r:id="rId1" o:title="LOGO STP REINHA" gain="19661f" blacklevel="22938f"/>
        </v:shape>
      </w:pict>
    </w:r>
  </w:p>
</w:hdr>
</file>

<file path=word/header1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82" o:spid="_x0000_s4534" type="#_x0000_t75" style="position:absolute;margin-left:0;margin-top:0;width:333.1pt;height:304.9pt;z-index:-17838080;mso-position-horizontal:center;mso-position-horizontal-relative:margin;mso-position-vertical:center;mso-position-vertical-relative:margin" o:allowincell="f">
          <v:imagedata r:id="rId1" o:title="LOGO STP REINHA" gain="19661f" blacklevel="22938f"/>
        </v:shape>
      </w:pict>
    </w:r>
  </w:p>
</w:hdr>
</file>

<file path=word/header1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83" o:spid="_x0000_s4535" type="#_x0000_t75" style="position:absolute;margin-left:0;margin-top:0;width:333.1pt;height:304.9pt;z-index:-17837056;mso-position-horizontal:center;mso-position-horizontal-relative:margin;mso-position-vertical:center;mso-position-vertical-relative:margin" o:allowincell="f">
          <v:imagedata r:id="rId1" o:title="LOGO STP REINHA" gain="19661f" blacklevel="22938f"/>
        </v:shape>
      </w:pict>
    </w:r>
  </w:p>
</w:hdr>
</file>

<file path=word/header1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81" o:spid="_x0000_s4533" type="#_x0000_t75" style="position:absolute;margin-left:0;margin-top:0;width:333.1pt;height:304.9pt;z-index:-17839104;mso-position-horizontal:center;mso-position-horizontal-relative:margin;mso-position-vertical:center;mso-position-vertical-relative:margin" o:allowincell="f">
          <v:imagedata r:id="rId1" o:title="LOGO STP REINHA" gain="19661f" blacklevel="22938f"/>
        </v:shape>
      </w:pict>
    </w:r>
  </w:p>
</w:hdr>
</file>

<file path=word/header1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85" o:spid="_x0000_s4537" type="#_x0000_t75" style="position:absolute;margin-left:0;margin-top:0;width:333.1pt;height:304.9pt;z-index:-17835008;mso-position-horizontal:center;mso-position-horizontal-relative:margin;mso-position-vertical:center;mso-position-vertical-relative:margin" o:allowincell="f">
          <v:imagedata r:id="rId1" o:title="LOGO STP REINHA" gain="19661f" blacklevel="22938f"/>
        </v:shape>
      </w:pict>
    </w:r>
  </w:p>
</w:hdr>
</file>

<file path=word/header1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86" o:spid="_x0000_s4538" type="#_x0000_t75" style="position:absolute;margin-left:0;margin-top:0;width:333.1pt;height:304.9pt;z-index:-17833984;mso-position-horizontal:center;mso-position-horizontal-relative:margin;mso-position-vertical:center;mso-position-vertical-relative:margin" o:allowincell="f">
          <v:imagedata r:id="rId1" o:title="LOGO STP REINHA" gain="19661f" blacklevel="22938f"/>
        </v:shape>
      </w:pict>
    </w:r>
  </w:p>
</w:hdr>
</file>

<file path=word/header1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84" o:spid="_x0000_s4536" type="#_x0000_t75" style="position:absolute;margin-left:0;margin-top:0;width:333.1pt;height:304.9pt;z-index:-17836032;mso-position-horizontal:center;mso-position-horizontal-relative:margin;mso-position-vertical:center;mso-position-vertical-relative:margin" o:allowincell="f">
          <v:imagedata r:id="rId1" o:title="LOGO STP REINHA" gain="19661f" blacklevel="22938f"/>
        </v:shape>
      </w:pict>
    </w:r>
  </w:p>
</w:hdr>
</file>

<file path=word/header1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88" o:spid="_x0000_s4540" type="#_x0000_t75" style="position:absolute;margin-left:0;margin-top:0;width:333.1pt;height:304.9pt;z-index:-17831936;mso-position-horizontal:center;mso-position-horizontal-relative:margin;mso-position-vertical:center;mso-position-vertical-relative:margin" o:allowincell="f">
          <v:imagedata r:id="rId1" o:title="LOGO STP REINHA" gain="19661f" blacklevel="22938f"/>
        </v:shape>
      </w:pict>
    </w:r>
  </w:p>
</w:hdr>
</file>

<file path=word/header1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89" o:spid="_x0000_s4541" type="#_x0000_t75" style="position:absolute;margin-left:0;margin-top:0;width:333.1pt;height:304.9pt;z-index:-17830912;mso-position-horizontal:center;mso-position-horizontal-relative:margin;mso-position-vertical:center;mso-position-vertical-relative:margin" o:allowincell="f">
          <v:imagedata r:id="rId1" o:title="LOGO STP REINHA" gain="19661f" blacklevel="22938f"/>
        </v:shape>
      </w:pict>
    </w:r>
  </w:p>
</w:hdr>
</file>

<file path=word/header1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87" o:spid="_x0000_s4539" type="#_x0000_t75" style="position:absolute;margin-left:0;margin-top:0;width:333.1pt;height:304.9pt;z-index:-17832960;mso-position-horizontal:center;mso-position-horizontal-relative:margin;mso-position-vertical:center;mso-position-vertical-relative:margin" o:allowincell="f">
          <v:imagedata r:id="rId1" o:title="LOGO STP REINHA" gain="19661f" blacklevel="22938f"/>
        </v:shape>
      </w:pict>
    </w:r>
  </w:p>
</w:hdr>
</file>

<file path=word/header1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91" o:spid="_x0000_s4543" type="#_x0000_t75" style="position:absolute;margin-left:0;margin-top:0;width:333.1pt;height:304.9pt;z-index:-17828864;mso-position-horizontal:center;mso-position-horizontal-relative:margin;mso-position-vertical:center;mso-position-vertical-relative:margin" o:allowincell="f">
          <v:imagedata r:id="rId1" o:title="LOGO STP REINHA" gain="19661f" blacklevel="22938f"/>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75" o:spid="_x0000_s3527" type="#_x0000_t75" style="position:absolute;margin-left:0;margin-top:0;width:333.1pt;height:304.9pt;z-index:-18869248;mso-position-horizontal:center;mso-position-horizontal-relative:margin;mso-position-vertical:center;mso-position-vertical-relative:margin" o:allowincell="f">
          <v:imagedata r:id="rId1" o:title="LOGO STP REINHA" gain="19661f" blacklevel="22938f"/>
        </v:shape>
      </w:pict>
    </w:r>
  </w:p>
</w:hdr>
</file>

<file path=word/header1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92" o:spid="_x0000_s4544" type="#_x0000_t75" style="position:absolute;margin-left:0;margin-top:0;width:333.1pt;height:304.9pt;z-index:-17827840;mso-position-horizontal:center;mso-position-horizontal-relative:margin;mso-position-vertical:center;mso-position-vertical-relative:margin" o:allowincell="f">
          <v:imagedata r:id="rId1" o:title="LOGO STP REINHA" gain="19661f" blacklevel="22938f"/>
        </v:shape>
      </w:pict>
    </w:r>
  </w:p>
</w:hdr>
</file>

<file path=word/header1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90" o:spid="_x0000_s4542" type="#_x0000_t75" style="position:absolute;margin-left:0;margin-top:0;width:333.1pt;height:304.9pt;z-index:-17829888;mso-position-horizontal:center;mso-position-horizontal-relative:margin;mso-position-vertical:center;mso-position-vertical-relative:margin" o:allowincell="f">
          <v:imagedata r:id="rId1" o:title="LOGO STP REINHA" gain="19661f" blacklevel="22938f"/>
        </v:shape>
      </w:pict>
    </w:r>
  </w:p>
</w:hdr>
</file>

<file path=word/header1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94" o:spid="_x0000_s4546" type="#_x0000_t75" style="position:absolute;margin-left:0;margin-top:0;width:333.1pt;height:304.9pt;z-index:-17825792;mso-position-horizontal:center;mso-position-horizontal-relative:margin;mso-position-vertical:center;mso-position-vertical-relative:margin" o:allowincell="f">
          <v:imagedata r:id="rId1" o:title="LOGO STP REINHA" gain="19661f" blacklevel="22938f"/>
        </v:shape>
      </w:pict>
    </w:r>
  </w:p>
</w:hdr>
</file>

<file path=word/header1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95" o:spid="_x0000_s4547" type="#_x0000_t75" style="position:absolute;margin-left:0;margin-top:0;width:333.1pt;height:304.9pt;z-index:-17824768;mso-position-horizontal:center;mso-position-horizontal-relative:margin;mso-position-vertical:center;mso-position-vertical-relative:margin" o:allowincell="f">
          <v:imagedata r:id="rId1" o:title="LOGO STP REINHA" gain="19661f" blacklevel="22938f"/>
        </v:shape>
      </w:pict>
    </w:r>
  </w:p>
</w:hdr>
</file>

<file path=word/header1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93" o:spid="_x0000_s4545" type="#_x0000_t75" style="position:absolute;margin-left:0;margin-top:0;width:333.1pt;height:304.9pt;z-index:-17826816;mso-position-horizontal:center;mso-position-horizontal-relative:margin;mso-position-vertical:center;mso-position-vertical-relative:margin" o:allowincell="f">
          <v:imagedata r:id="rId1" o:title="LOGO STP REINHA" gain="19661f" blacklevel="22938f"/>
        </v:shape>
      </w:pict>
    </w:r>
  </w:p>
</w:hdr>
</file>

<file path=word/header1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97" o:spid="_x0000_s4549" type="#_x0000_t75" style="position:absolute;margin-left:0;margin-top:0;width:333.1pt;height:304.9pt;z-index:-17822720;mso-position-horizontal:center;mso-position-horizontal-relative:margin;mso-position-vertical:center;mso-position-vertical-relative:margin" o:allowincell="f">
          <v:imagedata r:id="rId1" o:title="LOGO STP REINHA" gain="19661f" blacklevel="22938f"/>
        </v:shape>
      </w:pict>
    </w:r>
  </w:p>
</w:hdr>
</file>

<file path=word/header1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98" o:spid="_x0000_s4550" type="#_x0000_t75" style="position:absolute;margin-left:0;margin-top:0;width:333.1pt;height:304.9pt;z-index:-17821696;mso-position-horizontal:center;mso-position-horizontal-relative:margin;mso-position-vertical:center;mso-position-vertical-relative:margin" o:allowincell="f">
          <v:imagedata r:id="rId1" o:title="LOGO STP REINHA" gain="19661f" blacklevel="22938f"/>
        </v:shape>
      </w:pict>
    </w:r>
  </w:p>
</w:hdr>
</file>

<file path=word/header1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96" o:spid="_x0000_s4548" type="#_x0000_t75" style="position:absolute;margin-left:0;margin-top:0;width:333.1pt;height:304.9pt;z-index:-17823744;mso-position-horizontal:center;mso-position-horizontal-relative:margin;mso-position-vertical:center;mso-position-vertical-relative:margin" o:allowincell="f">
          <v:imagedata r:id="rId1" o:title="LOGO STP REINHA" gain="19661f" blacklevel="22938f"/>
        </v:shape>
      </w:pict>
    </w:r>
  </w:p>
</w:hdr>
</file>

<file path=word/header1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00" o:spid="_x0000_s4552" type="#_x0000_t75" style="position:absolute;margin-left:0;margin-top:0;width:333.1pt;height:304.9pt;z-index:-17819648;mso-position-horizontal:center;mso-position-horizontal-relative:margin;mso-position-vertical:center;mso-position-vertical-relative:margin" o:allowincell="f">
          <v:imagedata r:id="rId1" o:title="LOGO STP REINHA" gain="19661f" blacklevel="22938f"/>
        </v:shape>
      </w:pict>
    </w:r>
  </w:p>
</w:hdr>
</file>

<file path=word/header1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01" o:spid="_x0000_s4553" type="#_x0000_t75" style="position:absolute;margin-left:0;margin-top:0;width:333.1pt;height:304.9pt;z-index:-17818624;mso-position-horizontal:center;mso-position-horizontal-relative:margin;mso-position-vertical:center;mso-position-vertical-relative:margin" o:allowincell="f">
          <v:imagedata r:id="rId1" o:title="LOGO STP REINHA" gain="19661f" blacklevel="22938f"/>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73" o:spid="_x0000_s3525" type="#_x0000_t75" style="position:absolute;margin-left:0;margin-top:0;width:333.1pt;height:304.9pt;z-index:-18871296;mso-position-horizontal:center;mso-position-horizontal-relative:margin;mso-position-vertical:center;mso-position-vertical-relative:margin" o:allowincell="f">
          <v:imagedata r:id="rId1" o:title="LOGO STP REINHA" gain="19661f" blacklevel="22938f"/>
        </v:shape>
      </w:pict>
    </w:r>
  </w:p>
</w:hdr>
</file>

<file path=word/header1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699" o:spid="_x0000_s4551" type="#_x0000_t75" style="position:absolute;margin-left:0;margin-top:0;width:333.1pt;height:304.9pt;z-index:-17820672;mso-position-horizontal:center;mso-position-horizontal-relative:margin;mso-position-vertical:center;mso-position-vertical-relative:margin" o:allowincell="f">
          <v:imagedata r:id="rId1" o:title="LOGO STP REINHA" gain="19661f" blacklevel="22938f"/>
        </v:shape>
      </w:pict>
    </w:r>
  </w:p>
</w:hdr>
</file>

<file path=word/header1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03" o:spid="_x0000_s4555" type="#_x0000_t75" style="position:absolute;margin-left:0;margin-top:0;width:333.1pt;height:304.9pt;z-index:-17816576;mso-position-horizontal:center;mso-position-horizontal-relative:margin;mso-position-vertical:center;mso-position-vertical-relative:margin" o:allowincell="f">
          <v:imagedata r:id="rId1" o:title="LOGO STP REINHA" gain="19661f" blacklevel="22938f"/>
        </v:shape>
      </w:pict>
    </w:r>
  </w:p>
</w:hdr>
</file>

<file path=word/header1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04" o:spid="_x0000_s4556" type="#_x0000_t75" style="position:absolute;margin-left:0;margin-top:0;width:333.1pt;height:304.9pt;z-index:-17815552;mso-position-horizontal:center;mso-position-horizontal-relative:margin;mso-position-vertical:center;mso-position-vertical-relative:margin" o:allowincell="f">
          <v:imagedata r:id="rId1" o:title="LOGO STP REINHA" gain="19661f" blacklevel="22938f"/>
        </v:shape>
      </w:pict>
    </w:r>
  </w:p>
</w:hdr>
</file>

<file path=word/header1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02" o:spid="_x0000_s4554" type="#_x0000_t75" style="position:absolute;margin-left:0;margin-top:0;width:333.1pt;height:304.9pt;z-index:-17817600;mso-position-horizontal:center;mso-position-horizontal-relative:margin;mso-position-vertical:center;mso-position-vertical-relative:margin" o:allowincell="f">
          <v:imagedata r:id="rId1" o:title="LOGO STP REINHA" gain="19661f" blacklevel="22938f"/>
        </v:shape>
      </w:pict>
    </w:r>
  </w:p>
</w:hdr>
</file>

<file path=word/header1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06" o:spid="_x0000_s4558" type="#_x0000_t75" style="position:absolute;margin-left:0;margin-top:0;width:333.1pt;height:304.9pt;z-index:-17813504;mso-position-horizontal:center;mso-position-horizontal-relative:margin;mso-position-vertical:center;mso-position-vertical-relative:margin" o:allowincell="f">
          <v:imagedata r:id="rId1" o:title="LOGO STP REINHA" gain="19661f" blacklevel="22938f"/>
        </v:shape>
      </w:pict>
    </w:r>
  </w:p>
</w:hdr>
</file>

<file path=word/header1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07" o:spid="_x0000_s4559" type="#_x0000_t75" style="position:absolute;margin-left:0;margin-top:0;width:333.1pt;height:304.9pt;z-index:-17812480;mso-position-horizontal:center;mso-position-horizontal-relative:margin;mso-position-vertical:center;mso-position-vertical-relative:margin" o:allowincell="f">
          <v:imagedata r:id="rId1" o:title="LOGO STP REINHA" gain="19661f" blacklevel="22938f"/>
        </v:shape>
      </w:pict>
    </w:r>
  </w:p>
</w:hdr>
</file>

<file path=word/header1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05" o:spid="_x0000_s4557" type="#_x0000_t75" style="position:absolute;margin-left:0;margin-top:0;width:333.1pt;height:304.9pt;z-index:-17814528;mso-position-horizontal:center;mso-position-horizontal-relative:margin;mso-position-vertical:center;mso-position-vertical-relative:margin" o:allowincell="f">
          <v:imagedata r:id="rId1" o:title="LOGO STP REINHA" gain="19661f" blacklevel="22938f"/>
        </v:shape>
      </w:pict>
    </w:r>
  </w:p>
</w:hdr>
</file>

<file path=word/header1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09" o:spid="_x0000_s4561" type="#_x0000_t75" style="position:absolute;margin-left:0;margin-top:0;width:333.1pt;height:304.9pt;z-index:-17810432;mso-position-horizontal:center;mso-position-horizontal-relative:margin;mso-position-vertical:center;mso-position-vertical-relative:margin" o:allowincell="f">
          <v:imagedata r:id="rId1" o:title="LOGO STP REINHA" gain="19661f" blacklevel="22938f"/>
        </v:shape>
      </w:pict>
    </w:r>
  </w:p>
</w:hdr>
</file>

<file path=word/header1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10" o:spid="_x0000_s4562" type="#_x0000_t75" style="position:absolute;margin-left:0;margin-top:0;width:333.1pt;height:304.9pt;z-index:-17809408;mso-position-horizontal:center;mso-position-horizontal-relative:margin;mso-position-vertical:center;mso-position-vertical-relative:margin" o:allowincell="f">
          <v:imagedata r:id="rId1" o:title="LOGO STP REINHA" gain="19661f" blacklevel="22938f"/>
        </v:shape>
      </w:pict>
    </w:r>
  </w:p>
</w:hdr>
</file>

<file path=word/header1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08" o:spid="_x0000_s4560" type="#_x0000_t75" style="position:absolute;margin-left:0;margin-top:0;width:333.1pt;height:304.9pt;z-index:-17811456;mso-position-horizontal:center;mso-position-horizontal-relative:margin;mso-position-vertical:center;mso-position-vertical-relative:margin" o:allowincell="f">
          <v:imagedata r:id="rId1" o:title="LOGO STP REINHA" gain="19661f" blacklevel="22938f"/>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77" o:spid="_x0000_s3529" type="#_x0000_t75" style="position:absolute;margin-left:0;margin-top:0;width:333.1pt;height:304.9pt;z-index:-18867200;mso-position-horizontal:center;mso-position-horizontal-relative:margin;mso-position-vertical:center;mso-position-vertical-relative:margin" o:allowincell="f">
          <v:imagedata r:id="rId1" o:title="LOGO STP REINHA" gain="19661f" blacklevel="22938f"/>
        </v:shape>
      </w:pict>
    </w:r>
  </w:p>
</w:hdr>
</file>

<file path=word/header1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12" o:spid="_x0000_s4564" type="#_x0000_t75" style="position:absolute;margin-left:0;margin-top:0;width:333.1pt;height:304.9pt;z-index:-17807360;mso-position-horizontal:center;mso-position-horizontal-relative:margin;mso-position-vertical:center;mso-position-vertical-relative:margin" o:allowincell="f">
          <v:imagedata r:id="rId1" o:title="LOGO STP REINHA" gain="19661f" blacklevel="22938f"/>
        </v:shape>
      </w:pict>
    </w:r>
  </w:p>
</w:hdr>
</file>

<file path=word/header1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13" o:spid="_x0000_s4565" type="#_x0000_t75" style="position:absolute;margin-left:0;margin-top:0;width:333.1pt;height:304.9pt;z-index:-17806336;mso-position-horizontal:center;mso-position-horizontal-relative:margin;mso-position-vertical:center;mso-position-vertical-relative:margin" o:allowincell="f">
          <v:imagedata r:id="rId1" o:title="LOGO STP REINHA" gain="19661f" blacklevel="22938f"/>
        </v:shape>
      </w:pict>
    </w:r>
  </w:p>
</w:hdr>
</file>

<file path=word/header1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11" o:spid="_x0000_s4563" type="#_x0000_t75" style="position:absolute;margin-left:0;margin-top:0;width:333.1pt;height:304.9pt;z-index:-17808384;mso-position-horizontal:center;mso-position-horizontal-relative:margin;mso-position-vertical:center;mso-position-vertical-relative:margin" o:allowincell="f">
          <v:imagedata r:id="rId1" o:title="LOGO STP REINHA" gain="19661f" blacklevel="22938f"/>
        </v:shape>
      </w:pict>
    </w:r>
  </w:p>
</w:hdr>
</file>

<file path=word/header1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15" o:spid="_x0000_s4567" type="#_x0000_t75" style="position:absolute;margin-left:0;margin-top:0;width:333.1pt;height:304.9pt;z-index:-17804288;mso-position-horizontal:center;mso-position-horizontal-relative:margin;mso-position-vertical:center;mso-position-vertical-relative:margin" o:allowincell="f">
          <v:imagedata r:id="rId1" o:title="LOGO STP REINHA" gain="19661f" blacklevel="22938f"/>
        </v:shape>
      </w:pict>
    </w:r>
  </w:p>
</w:hdr>
</file>

<file path=word/header1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16" o:spid="_x0000_s4568" type="#_x0000_t75" style="position:absolute;margin-left:0;margin-top:0;width:333.1pt;height:304.9pt;z-index:-17803264;mso-position-horizontal:center;mso-position-horizontal-relative:margin;mso-position-vertical:center;mso-position-vertical-relative:margin" o:allowincell="f">
          <v:imagedata r:id="rId1" o:title="LOGO STP REINHA" gain="19661f" blacklevel="22938f"/>
        </v:shape>
      </w:pict>
    </w:r>
  </w:p>
</w:hdr>
</file>

<file path=word/header1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14" o:spid="_x0000_s4566" type="#_x0000_t75" style="position:absolute;margin-left:0;margin-top:0;width:333.1pt;height:304.9pt;z-index:-17805312;mso-position-horizontal:center;mso-position-horizontal-relative:margin;mso-position-vertical:center;mso-position-vertical-relative:margin" o:allowincell="f">
          <v:imagedata r:id="rId1" o:title="LOGO STP REINHA" gain="19661f" blacklevel="22938f"/>
        </v:shape>
      </w:pict>
    </w:r>
  </w:p>
</w:hdr>
</file>

<file path=word/header1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18" o:spid="_x0000_s4570" type="#_x0000_t75" style="position:absolute;margin-left:0;margin-top:0;width:333.1pt;height:304.9pt;z-index:-17801216;mso-position-horizontal:center;mso-position-horizontal-relative:margin;mso-position-vertical:center;mso-position-vertical-relative:margin" o:allowincell="f">
          <v:imagedata r:id="rId1" o:title="LOGO STP REINHA" gain="19661f" blacklevel="22938f"/>
        </v:shape>
      </w:pict>
    </w:r>
  </w:p>
</w:hdr>
</file>

<file path=word/header1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19" o:spid="_x0000_s4571" type="#_x0000_t75" style="position:absolute;margin-left:0;margin-top:0;width:333.1pt;height:304.9pt;z-index:-17800192;mso-position-horizontal:center;mso-position-horizontal-relative:margin;mso-position-vertical:center;mso-position-vertical-relative:margin" o:allowincell="f">
          <v:imagedata r:id="rId1" o:title="LOGO STP REINHA" gain="19661f" blacklevel="22938f"/>
        </v:shape>
      </w:pict>
    </w:r>
  </w:p>
</w:hdr>
</file>

<file path=word/header1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17" o:spid="_x0000_s4569" type="#_x0000_t75" style="position:absolute;margin-left:0;margin-top:0;width:333.1pt;height:304.9pt;z-index:-17802240;mso-position-horizontal:center;mso-position-horizontal-relative:margin;mso-position-vertical:center;mso-position-vertical-relative:margin" o:allowincell="f">
          <v:imagedata r:id="rId1" o:title="LOGO STP REINHA" gain="19661f" blacklevel="22938f"/>
        </v:shape>
      </w:pict>
    </w:r>
  </w:p>
</w:hdr>
</file>

<file path=word/header1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21" o:spid="_x0000_s4573" type="#_x0000_t75" style="position:absolute;margin-left:0;margin-top:0;width:333.1pt;height:304.9pt;z-index:-17798144;mso-position-horizontal:center;mso-position-horizontal-relative:margin;mso-position-vertical:center;mso-position-vertical-relative:margin" o:allowincell="f">
          <v:imagedata r:id="rId1" o:title="LOGO STP REINHA" gain="19661f" blacklevel="22938f"/>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78" o:spid="_x0000_s3530" type="#_x0000_t75" style="position:absolute;margin-left:0;margin-top:0;width:333.1pt;height:304.9pt;z-index:-18866176;mso-position-horizontal:center;mso-position-horizontal-relative:margin;mso-position-vertical:center;mso-position-vertical-relative:margin" o:allowincell="f">
          <v:imagedata r:id="rId1" o:title="LOGO STP REINHA" gain="19661f" blacklevel="22938f"/>
        </v:shape>
      </w:pict>
    </w:r>
  </w:p>
</w:hdr>
</file>

<file path=word/header1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22" o:spid="_x0000_s4574" type="#_x0000_t75" style="position:absolute;margin-left:0;margin-top:0;width:333.1pt;height:304.9pt;z-index:-17797120;mso-position-horizontal:center;mso-position-horizontal-relative:margin;mso-position-vertical:center;mso-position-vertical-relative:margin" o:allowincell="f">
          <v:imagedata r:id="rId1" o:title="LOGO STP REINHA" gain="19661f" blacklevel="22938f"/>
        </v:shape>
      </w:pict>
    </w:r>
  </w:p>
</w:hdr>
</file>

<file path=word/header1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20" o:spid="_x0000_s4572" type="#_x0000_t75" style="position:absolute;margin-left:0;margin-top:0;width:333.1pt;height:304.9pt;z-index:-17799168;mso-position-horizontal:center;mso-position-horizontal-relative:margin;mso-position-vertical:center;mso-position-vertical-relative:margin" o:allowincell="f">
          <v:imagedata r:id="rId1" o:title="LOGO STP REINHA" gain="19661f" blacklevel="22938f"/>
        </v:shape>
      </w:pict>
    </w:r>
  </w:p>
</w:hdr>
</file>

<file path=word/header1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24" o:spid="_x0000_s4576" type="#_x0000_t75" style="position:absolute;margin-left:0;margin-top:0;width:333.1pt;height:304.9pt;z-index:-17795072;mso-position-horizontal:center;mso-position-horizontal-relative:margin;mso-position-vertical:center;mso-position-vertical-relative:margin" o:allowincell="f">
          <v:imagedata r:id="rId1" o:title="LOGO STP REINHA" gain="19661f" blacklevel="22938f"/>
        </v:shape>
      </w:pict>
    </w:r>
  </w:p>
</w:hdr>
</file>

<file path=word/header1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25" o:spid="_x0000_s4577" type="#_x0000_t75" style="position:absolute;margin-left:0;margin-top:0;width:333.1pt;height:304.9pt;z-index:-17794048;mso-position-horizontal:center;mso-position-horizontal-relative:margin;mso-position-vertical:center;mso-position-vertical-relative:margin" o:allowincell="f">
          <v:imagedata r:id="rId1" o:title="LOGO STP REINHA" gain="19661f" blacklevel="22938f"/>
        </v:shape>
      </w:pict>
    </w:r>
  </w:p>
</w:hdr>
</file>

<file path=word/header1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23" o:spid="_x0000_s4575" type="#_x0000_t75" style="position:absolute;margin-left:0;margin-top:0;width:333.1pt;height:304.9pt;z-index:-17796096;mso-position-horizontal:center;mso-position-horizontal-relative:margin;mso-position-vertical:center;mso-position-vertical-relative:margin" o:allowincell="f">
          <v:imagedata r:id="rId1" o:title="LOGO STP REINHA" gain="19661f" blacklevel="22938f"/>
        </v:shape>
      </w:pict>
    </w:r>
  </w:p>
</w:hdr>
</file>

<file path=word/header1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27" o:spid="_x0000_s4579" type="#_x0000_t75" style="position:absolute;margin-left:0;margin-top:0;width:333.1pt;height:304.9pt;z-index:-17792000;mso-position-horizontal:center;mso-position-horizontal-relative:margin;mso-position-vertical:center;mso-position-vertical-relative:margin" o:allowincell="f">
          <v:imagedata r:id="rId1" o:title="LOGO STP REINHA" gain="19661f" blacklevel="22938f"/>
        </v:shape>
      </w:pict>
    </w:r>
  </w:p>
</w:hdr>
</file>

<file path=word/header1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28" o:spid="_x0000_s4580" type="#_x0000_t75" style="position:absolute;margin-left:0;margin-top:0;width:333.1pt;height:304.9pt;z-index:-17790976;mso-position-horizontal:center;mso-position-horizontal-relative:margin;mso-position-vertical:center;mso-position-vertical-relative:margin" o:allowincell="f">
          <v:imagedata r:id="rId1" o:title="LOGO STP REINHA" gain="19661f" blacklevel="22938f"/>
        </v:shape>
      </w:pict>
    </w:r>
  </w:p>
</w:hdr>
</file>

<file path=word/header1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26" o:spid="_x0000_s4578" type="#_x0000_t75" style="position:absolute;margin-left:0;margin-top:0;width:333.1pt;height:304.9pt;z-index:-17793024;mso-position-horizontal:center;mso-position-horizontal-relative:margin;mso-position-vertical:center;mso-position-vertical-relative:margin" o:allowincell="f">
          <v:imagedata r:id="rId1" o:title="LOGO STP REINHA" gain="19661f" blacklevel="22938f"/>
        </v:shape>
      </w:pict>
    </w:r>
  </w:p>
</w:hdr>
</file>

<file path=word/header1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30" o:spid="_x0000_s4582" type="#_x0000_t75" style="position:absolute;margin-left:0;margin-top:0;width:333.1pt;height:304.9pt;z-index:-17788928;mso-position-horizontal:center;mso-position-horizontal-relative:margin;mso-position-vertical:center;mso-position-vertical-relative:margin" o:allowincell="f">
          <v:imagedata r:id="rId1" o:title="LOGO STP REINHA" gain="19661f" blacklevel="22938f"/>
        </v:shape>
      </w:pict>
    </w:r>
  </w:p>
</w:hdr>
</file>

<file path=word/header1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31" o:spid="_x0000_s4583" type="#_x0000_t75" style="position:absolute;margin-left:0;margin-top:0;width:333.1pt;height:304.9pt;z-index:-17787904;mso-position-horizontal:center;mso-position-horizontal-relative:margin;mso-position-vertical:center;mso-position-vertical-relative:margin" o:allowincell="f">
          <v:imagedata r:id="rId1" o:title="LOGO STP REINHA" gain="19661f" blacklevel="22938f"/>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76" o:spid="_x0000_s3528" type="#_x0000_t75" style="position:absolute;margin-left:0;margin-top:0;width:333.1pt;height:304.9pt;z-index:-18868224;mso-position-horizontal:center;mso-position-horizontal-relative:margin;mso-position-vertical:center;mso-position-vertical-relative:margin" o:allowincell="f">
          <v:imagedata r:id="rId1" o:title="LOGO STP REINHA" gain="19661f" blacklevel="22938f"/>
        </v:shape>
      </w:pict>
    </w:r>
  </w:p>
</w:hdr>
</file>

<file path=word/header1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29" o:spid="_x0000_s4581" type="#_x0000_t75" style="position:absolute;margin-left:0;margin-top:0;width:333.1pt;height:304.9pt;z-index:-17789952;mso-position-horizontal:center;mso-position-horizontal-relative:margin;mso-position-vertical:center;mso-position-vertical-relative:margin" o:allowincell="f">
          <v:imagedata r:id="rId1" o:title="LOGO STP REINHA" gain="19661f" blacklevel="22938f"/>
        </v:shape>
      </w:pict>
    </w:r>
  </w:p>
</w:hdr>
</file>

<file path=word/header1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33" o:spid="_x0000_s4585" type="#_x0000_t75" style="position:absolute;margin-left:0;margin-top:0;width:333.1pt;height:304.9pt;z-index:-17785856;mso-position-horizontal:center;mso-position-horizontal-relative:margin;mso-position-vertical:center;mso-position-vertical-relative:margin" o:allowincell="f">
          <v:imagedata r:id="rId1" o:title="LOGO STP REINHA" gain="19661f" blacklevel="22938f"/>
        </v:shape>
      </w:pict>
    </w:r>
  </w:p>
</w:hdr>
</file>

<file path=word/header1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34" o:spid="_x0000_s4586" type="#_x0000_t75" style="position:absolute;margin-left:0;margin-top:0;width:333.1pt;height:304.9pt;z-index:-17784832;mso-position-horizontal:center;mso-position-horizontal-relative:margin;mso-position-vertical:center;mso-position-vertical-relative:margin" o:allowincell="f">
          <v:imagedata r:id="rId1" o:title="LOGO STP REINHA" gain="19661f" blacklevel="22938f"/>
        </v:shape>
      </w:pict>
    </w:r>
  </w:p>
</w:hdr>
</file>

<file path=word/header1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32" o:spid="_x0000_s4584" type="#_x0000_t75" style="position:absolute;margin-left:0;margin-top:0;width:333.1pt;height:304.9pt;z-index:-17786880;mso-position-horizontal:center;mso-position-horizontal-relative:margin;mso-position-vertical:center;mso-position-vertical-relative:margin" o:allowincell="f">
          <v:imagedata r:id="rId1" o:title="LOGO STP REINHA" gain="19661f" blacklevel="22938f"/>
        </v:shape>
      </w:pict>
    </w:r>
  </w:p>
</w:hdr>
</file>

<file path=word/header1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36" o:spid="_x0000_s4588" type="#_x0000_t75" style="position:absolute;margin-left:0;margin-top:0;width:333.1pt;height:304.9pt;z-index:-17782784;mso-position-horizontal:center;mso-position-horizontal-relative:margin;mso-position-vertical:center;mso-position-vertical-relative:margin" o:allowincell="f">
          <v:imagedata r:id="rId1" o:title="LOGO STP REINHA" gain="19661f" blacklevel="22938f"/>
        </v:shape>
      </w:pict>
    </w:r>
  </w:p>
</w:hdr>
</file>

<file path=word/header1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37" o:spid="_x0000_s4589" type="#_x0000_t75" style="position:absolute;margin-left:0;margin-top:0;width:333.1pt;height:304.9pt;z-index:-17781760;mso-position-horizontal:center;mso-position-horizontal-relative:margin;mso-position-vertical:center;mso-position-vertical-relative:margin" o:allowincell="f">
          <v:imagedata r:id="rId1" o:title="LOGO STP REINHA" gain="19661f" blacklevel="22938f"/>
        </v:shape>
      </w:pict>
    </w:r>
  </w:p>
</w:hdr>
</file>

<file path=word/header1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35" o:spid="_x0000_s4587" type="#_x0000_t75" style="position:absolute;margin-left:0;margin-top:0;width:333.1pt;height:304.9pt;z-index:-17783808;mso-position-horizontal:center;mso-position-horizontal-relative:margin;mso-position-vertical:center;mso-position-vertical-relative:margin" o:allowincell="f">
          <v:imagedata r:id="rId1" o:title="LOGO STP REINHA" gain="19661f" blacklevel="22938f"/>
        </v:shape>
      </w:pict>
    </w:r>
  </w:p>
</w:hdr>
</file>

<file path=word/header1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39" o:spid="_x0000_s4591" type="#_x0000_t75" style="position:absolute;margin-left:0;margin-top:0;width:333.1pt;height:304.9pt;z-index:-17779712;mso-position-horizontal:center;mso-position-horizontal-relative:margin;mso-position-vertical:center;mso-position-vertical-relative:margin" o:allowincell="f">
          <v:imagedata r:id="rId1" o:title="LOGO STP REINHA" gain="19661f" blacklevel="22938f"/>
        </v:shape>
      </w:pict>
    </w:r>
  </w:p>
</w:hdr>
</file>

<file path=word/header1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40" o:spid="_x0000_s4592" type="#_x0000_t75" style="position:absolute;margin-left:0;margin-top:0;width:333.1pt;height:304.9pt;z-index:-17778688;mso-position-horizontal:center;mso-position-horizontal-relative:margin;mso-position-vertical:center;mso-position-vertical-relative:margin" o:allowincell="f">
          <v:imagedata r:id="rId1" o:title="LOGO STP REINHA" gain="19661f" blacklevel="22938f"/>
        </v:shape>
      </w:pict>
    </w:r>
  </w:p>
</w:hdr>
</file>

<file path=word/header1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38" o:spid="_x0000_s4590" type="#_x0000_t75" style="position:absolute;margin-left:0;margin-top:0;width:333.1pt;height:304.9pt;z-index:-17780736;mso-position-horizontal:center;mso-position-horizontal-relative:margin;mso-position-vertical:center;mso-position-vertical-relative:margin" o:allowincell="f">
          <v:imagedata r:id="rId1" o:title="LOGO STP REINHA" gain="19661f" blacklevel="22938f"/>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80" o:spid="_x0000_s3532" type="#_x0000_t75" style="position:absolute;margin-left:0;margin-top:0;width:333.1pt;height:304.9pt;z-index:-18864128;mso-position-horizontal:center;mso-position-horizontal-relative:margin;mso-position-vertical:center;mso-position-vertical-relative:margin" o:allowincell="f">
          <v:imagedata r:id="rId1" o:title="LOGO STP REINHA" gain="19661f" blacklevel="22938f"/>
        </v:shape>
      </w:pict>
    </w:r>
  </w:p>
</w:hdr>
</file>

<file path=word/header1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42" o:spid="_x0000_s4594" type="#_x0000_t75" style="position:absolute;margin-left:0;margin-top:0;width:333.1pt;height:304.9pt;z-index:-17776640;mso-position-horizontal:center;mso-position-horizontal-relative:margin;mso-position-vertical:center;mso-position-vertical-relative:margin" o:allowincell="f">
          <v:imagedata r:id="rId1" o:title="LOGO STP REINHA" gain="19661f" blacklevel="22938f"/>
        </v:shape>
      </w:pict>
    </w:r>
  </w:p>
</w:hdr>
</file>

<file path=word/header1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43" o:spid="_x0000_s4595" type="#_x0000_t75" style="position:absolute;margin-left:0;margin-top:0;width:333.1pt;height:304.9pt;z-index:-17775616;mso-position-horizontal:center;mso-position-horizontal-relative:margin;mso-position-vertical:center;mso-position-vertical-relative:margin" o:allowincell="f">
          <v:imagedata r:id="rId1" o:title="LOGO STP REINHA" gain="19661f" blacklevel="22938f"/>
        </v:shape>
      </w:pict>
    </w:r>
  </w:p>
</w:hdr>
</file>

<file path=word/header1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41" o:spid="_x0000_s4593" type="#_x0000_t75" style="position:absolute;margin-left:0;margin-top:0;width:333.1pt;height:304.9pt;z-index:-17777664;mso-position-horizontal:center;mso-position-horizontal-relative:margin;mso-position-vertical:center;mso-position-vertical-relative:margin" o:allowincell="f">
          <v:imagedata r:id="rId1" o:title="LOGO STP REINHA" gain="19661f" blacklevel="22938f"/>
        </v:shape>
      </w:pict>
    </w:r>
  </w:p>
</w:hdr>
</file>

<file path=word/header1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45" o:spid="_x0000_s4597" type="#_x0000_t75" style="position:absolute;margin-left:0;margin-top:0;width:333.1pt;height:304.9pt;z-index:-17773568;mso-position-horizontal:center;mso-position-horizontal-relative:margin;mso-position-vertical:center;mso-position-vertical-relative:margin" o:allowincell="f">
          <v:imagedata r:id="rId1" o:title="LOGO STP REINHA" gain="19661f" blacklevel="22938f"/>
        </v:shape>
      </w:pict>
    </w:r>
  </w:p>
</w:hdr>
</file>

<file path=word/header1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46" o:spid="_x0000_s4598" type="#_x0000_t75" style="position:absolute;margin-left:0;margin-top:0;width:333.1pt;height:304.9pt;z-index:-17772544;mso-position-horizontal:center;mso-position-horizontal-relative:margin;mso-position-vertical:center;mso-position-vertical-relative:margin" o:allowincell="f">
          <v:imagedata r:id="rId1" o:title="LOGO STP REINHA" gain="19661f" blacklevel="22938f"/>
        </v:shape>
      </w:pict>
    </w:r>
  </w:p>
</w:hdr>
</file>

<file path=word/header1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44" o:spid="_x0000_s4596" type="#_x0000_t75" style="position:absolute;margin-left:0;margin-top:0;width:333.1pt;height:304.9pt;z-index:-17774592;mso-position-horizontal:center;mso-position-horizontal-relative:margin;mso-position-vertical:center;mso-position-vertical-relative:margin" o:allowincell="f">
          <v:imagedata r:id="rId1" o:title="LOGO STP REINHA" gain="19661f" blacklevel="22938f"/>
        </v:shape>
      </w:pict>
    </w:r>
  </w:p>
</w:hdr>
</file>

<file path=word/header1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48" o:spid="_x0000_s4600" type="#_x0000_t75" style="position:absolute;margin-left:0;margin-top:0;width:333.1pt;height:304.9pt;z-index:-17770496;mso-position-horizontal:center;mso-position-horizontal-relative:margin;mso-position-vertical:center;mso-position-vertical-relative:margin" o:allowincell="f">
          <v:imagedata r:id="rId1" o:title="LOGO STP REINHA" gain="19661f" blacklevel="22938f"/>
        </v:shape>
      </w:pict>
    </w:r>
  </w:p>
</w:hdr>
</file>

<file path=word/header1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49" o:spid="_x0000_s4601" type="#_x0000_t75" style="position:absolute;margin-left:0;margin-top:0;width:333.1pt;height:304.9pt;z-index:-17769472;mso-position-horizontal:center;mso-position-horizontal-relative:margin;mso-position-vertical:center;mso-position-vertical-relative:margin" o:allowincell="f">
          <v:imagedata r:id="rId1" o:title="LOGO STP REINHA" gain="19661f" blacklevel="22938f"/>
        </v:shape>
      </w:pict>
    </w:r>
  </w:p>
</w:hdr>
</file>

<file path=word/header1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47" o:spid="_x0000_s4599" type="#_x0000_t75" style="position:absolute;margin-left:0;margin-top:0;width:333.1pt;height:304.9pt;z-index:-17771520;mso-position-horizontal:center;mso-position-horizontal-relative:margin;mso-position-vertical:center;mso-position-vertical-relative:margin" o:allowincell="f">
          <v:imagedata r:id="rId1" o:title="LOGO STP REINHA" gain="19661f" blacklevel="22938f"/>
        </v:shape>
      </w:pict>
    </w:r>
  </w:p>
</w:hdr>
</file>

<file path=word/header1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51" o:spid="_x0000_s4603" type="#_x0000_t75" style="position:absolute;margin-left:0;margin-top:0;width:333.1pt;height:304.9pt;z-index:-17767424;mso-position-horizontal:center;mso-position-horizontal-relative:margin;mso-position-vertical:center;mso-position-vertical-relative:margin" o:allowincell="f">
          <v:imagedata r:id="rId1" o:title="LOGO STP REINHA" gain="19661f" blacklevel="22938f"/>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81" o:spid="_x0000_s3533" type="#_x0000_t75" style="position:absolute;margin-left:0;margin-top:0;width:333.1pt;height:304.9pt;z-index:-18863104;mso-position-horizontal:center;mso-position-horizontal-relative:margin;mso-position-vertical:center;mso-position-vertical-relative:margin" o:allowincell="f">
          <v:imagedata r:id="rId1" o:title="LOGO STP REINHA" gain="19661f" blacklevel="22938f"/>
        </v:shape>
      </w:pict>
    </w:r>
  </w:p>
</w:hdr>
</file>

<file path=word/header1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52" o:spid="_x0000_s4604" type="#_x0000_t75" style="position:absolute;margin-left:0;margin-top:0;width:333.1pt;height:304.9pt;z-index:-17766400;mso-position-horizontal:center;mso-position-horizontal-relative:margin;mso-position-vertical:center;mso-position-vertical-relative:margin" o:allowincell="f">
          <v:imagedata r:id="rId1" o:title="LOGO STP REINHA" gain="19661f" blacklevel="22938f"/>
        </v:shape>
      </w:pict>
    </w:r>
  </w:p>
</w:hdr>
</file>

<file path=word/header1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50" o:spid="_x0000_s4602" type="#_x0000_t75" style="position:absolute;margin-left:0;margin-top:0;width:333.1pt;height:304.9pt;z-index:-17768448;mso-position-horizontal:center;mso-position-horizontal-relative:margin;mso-position-vertical:center;mso-position-vertical-relative:margin" o:allowincell="f">
          <v:imagedata r:id="rId1" o:title="LOGO STP REINHA" gain="19661f" blacklevel="22938f"/>
        </v:shape>
      </w:pict>
    </w:r>
  </w:p>
</w:hdr>
</file>

<file path=word/header1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54" o:spid="_x0000_s4606" type="#_x0000_t75" style="position:absolute;margin-left:0;margin-top:0;width:333.1pt;height:304.9pt;z-index:-17764352;mso-position-horizontal:center;mso-position-horizontal-relative:margin;mso-position-vertical:center;mso-position-vertical-relative:margin" o:allowincell="f">
          <v:imagedata r:id="rId1" o:title="LOGO STP REINHA" gain="19661f" blacklevel="22938f"/>
        </v:shape>
      </w:pict>
    </w:r>
  </w:p>
</w:hdr>
</file>

<file path=word/header1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55" o:spid="_x0000_s4607" type="#_x0000_t75" style="position:absolute;margin-left:0;margin-top:0;width:333.1pt;height:304.9pt;z-index:-17763328;mso-position-horizontal:center;mso-position-horizontal-relative:margin;mso-position-vertical:center;mso-position-vertical-relative:margin" o:allowincell="f">
          <v:imagedata r:id="rId1" o:title="LOGO STP REINHA" gain="19661f" blacklevel="22938f"/>
        </v:shape>
      </w:pict>
    </w:r>
  </w:p>
</w:hdr>
</file>

<file path=word/header1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53" o:spid="_x0000_s4605" type="#_x0000_t75" style="position:absolute;margin-left:0;margin-top:0;width:333.1pt;height:304.9pt;z-index:-17765376;mso-position-horizontal:center;mso-position-horizontal-relative:margin;mso-position-vertical:center;mso-position-vertical-relative:margin" o:allowincell="f">
          <v:imagedata r:id="rId1" o:title="LOGO STP REINHA" gain="19661f" blacklevel="22938f"/>
        </v:shape>
      </w:pict>
    </w:r>
  </w:p>
</w:hdr>
</file>

<file path=word/header1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57" o:spid="_x0000_s4609" type="#_x0000_t75" style="position:absolute;margin-left:0;margin-top:0;width:333.1pt;height:304.9pt;z-index:-17761280;mso-position-horizontal:center;mso-position-horizontal-relative:margin;mso-position-vertical:center;mso-position-vertical-relative:margin" o:allowincell="f">
          <v:imagedata r:id="rId1" o:title="LOGO STP REINHA" gain="19661f" blacklevel="22938f"/>
        </v:shape>
      </w:pict>
    </w:r>
  </w:p>
</w:hdr>
</file>

<file path=word/header1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58" o:spid="_x0000_s4610" type="#_x0000_t75" style="position:absolute;margin-left:0;margin-top:0;width:333.1pt;height:304.9pt;z-index:-17760256;mso-position-horizontal:center;mso-position-horizontal-relative:margin;mso-position-vertical:center;mso-position-vertical-relative:margin" o:allowincell="f">
          <v:imagedata r:id="rId1" o:title="LOGO STP REINHA" gain="19661f" blacklevel="22938f"/>
        </v:shape>
      </w:pict>
    </w:r>
  </w:p>
</w:hdr>
</file>

<file path=word/header1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56" o:spid="_x0000_s4608" type="#_x0000_t75" style="position:absolute;margin-left:0;margin-top:0;width:333.1pt;height:304.9pt;z-index:-17762304;mso-position-horizontal:center;mso-position-horizontal-relative:margin;mso-position-vertical:center;mso-position-vertical-relative:margin" o:allowincell="f">
          <v:imagedata r:id="rId1" o:title="LOGO STP REINHA" gain="19661f" blacklevel="22938f"/>
        </v:shape>
      </w:pict>
    </w:r>
  </w:p>
</w:hdr>
</file>

<file path=word/header1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60" o:spid="_x0000_s4612" type="#_x0000_t75" style="position:absolute;margin-left:0;margin-top:0;width:333.1pt;height:304.9pt;z-index:-17758208;mso-position-horizontal:center;mso-position-horizontal-relative:margin;mso-position-vertical:center;mso-position-vertical-relative:margin" o:allowincell="f">
          <v:imagedata r:id="rId1" o:title="LOGO STP REINHA" gain="19661f" blacklevel="22938f"/>
        </v:shape>
      </w:pict>
    </w:r>
  </w:p>
</w:hdr>
</file>

<file path=word/header1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61" o:spid="_x0000_s4613" type="#_x0000_t75" style="position:absolute;margin-left:0;margin-top:0;width:333.1pt;height:304.9pt;z-index:-17757184;mso-position-horizontal:center;mso-position-horizontal-relative:margin;mso-position-vertical:center;mso-position-vertical-relative:margin" o:allowincell="f">
          <v:imagedata r:id="rId1" o:title="LOGO STP REINHA" gain="19661f" blacklevel="22938f"/>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71" o:spid="_x0000_s3423" type="#_x0000_t75" style="position:absolute;margin-left:0;margin-top:0;width:333.1pt;height:304.9pt;z-index:-18975744;mso-position-horizontal:center;mso-position-horizontal-relative:margin;mso-position-vertical:center;mso-position-vertical-relative:margin" o:allowincell="f">
          <v:imagedata r:id="rId1" o:title="LOGO STP REINHA" gain="19661f" blacklevel="22938f"/>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79" o:spid="_x0000_s3531" type="#_x0000_t75" style="position:absolute;margin-left:0;margin-top:0;width:333.1pt;height:304.9pt;z-index:-18865152;mso-position-horizontal:center;mso-position-horizontal-relative:margin;mso-position-vertical:center;mso-position-vertical-relative:margin" o:allowincell="f">
          <v:imagedata r:id="rId1" o:title="LOGO STP REINHA" gain="19661f" blacklevel="22938f"/>
        </v:shape>
      </w:pict>
    </w:r>
  </w:p>
</w:hdr>
</file>

<file path=word/header1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59" o:spid="_x0000_s4611" type="#_x0000_t75" style="position:absolute;margin-left:0;margin-top:0;width:333.1pt;height:304.9pt;z-index:-17759232;mso-position-horizontal:center;mso-position-horizontal-relative:margin;mso-position-vertical:center;mso-position-vertical-relative:margin" o:allowincell="f">
          <v:imagedata r:id="rId1" o:title="LOGO STP REINHA" gain="19661f" blacklevel="22938f"/>
        </v:shape>
      </w:pict>
    </w:r>
  </w:p>
</w:hdr>
</file>

<file path=word/header1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63" o:spid="_x0000_s4615" type="#_x0000_t75" style="position:absolute;margin-left:0;margin-top:0;width:333.1pt;height:304.9pt;z-index:-17755136;mso-position-horizontal:center;mso-position-horizontal-relative:margin;mso-position-vertical:center;mso-position-vertical-relative:margin" o:allowincell="f">
          <v:imagedata r:id="rId1" o:title="LOGO STP REINHA" gain="19661f" blacklevel="22938f"/>
        </v:shape>
      </w:pict>
    </w:r>
  </w:p>
</w:hdr>
</file>

<file path=word/header1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64" o:spid="_x0000_s4616" type="#_x0000_t75" style="position:absolute;margin-left:0;margin-top:0;width:333.1pt;height:304.9pt;z-index:-17754112;mso-position-horizontal:center;mso-position-horizontal-relative:margin;mso-position-vertical:center;mso-position-vertical-relative:margin" o:allowincell="f">
          <v:imagedata r:id="rId1" o:title="LOGO STP REINHA" gain="19661f" blacklevel="22938f"/>
        </v:shape>
      </w:pict>
    </w:r>
  </w:p>
</w:hdr>
</file>

<file path=word/header1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62" o:spid="_x0000_s4614" type="#_x0000_t75" style="position:absolute;margin-left:0;margin-top:0;width:333.1pt;height:304.9pt;z-index:-17756160;mso-position-horizontal:center;mso-position-horizontal-relative:margin;mso-position-vertical:center;mso-position-vertical-relative:margin" o:allowincell="f">
          <v:imagedata r:id="rId1" o:title="LOGO STP REINHA" gain="19661f" blacklevel="22938f"/>
        </v:shape>
      </w:pict>
    </w:r>
  </w:p>
</w:hdr>
</file>

<file path=word/header1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66" o:spid="_x0000_s4618" type="#_x0000_t75" style="position:absolute;margin-left:0;margin-top:0;width:333.1pt;height:304.9pt;z-index:-17752064;mso-position-horizontal:center;mso-position-horizontal-relative:margin;mso-position-vertical:center;mso-position-vertical-relative:margin" o:allowincell="f">
          <v:imagedata r:id="rId1" o:title="LOGO STP REINHA" gain="19661f" blacklevel="22938f"/>
        </v:shape>
      </w:pict>
    </w:r>
  </w:p>
</w:hdr>
</file>

<file path=word/header1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67" o:spid="_x0000_s4619" type="#_x0000_t75" style="position:absolute;margin-left:0;margin-top:0;width:333.1pt;height:304.9pt;z-index:-17751040;mso-position-horizontal:center;mso-position-horizontal-relative:margin;mso-position-vertical:center;mso-position-vertical-relative:margin" o:allowincell="f">
          <v:imagedata r:id="rId1" o:title="LOGO STP REINHA" gain="19661f" blacklevel="22938f"/>
        </v:shape>
      </w:pict>
    </w:r>
  </w:p>
</w:hdr>
</file>

<file path=word/header1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65" o:spid="_x0000_s4617" type="#_x0000_t75" style="position:absolute;margin-left:0;margin-top:0;width:333.1pt;height:304.9pt;z-index:-17753088;mso-position-horizontal:center;mso-position-horizontal-relative:margin;mso-position-vertical:center;mso-position-vertical-relative:margin" o:allowincell="f">
          <v:imagedata r:id="rId1" o:title="LOGO STP REINHA" gain="19661f" blacklevel="22938f"/>
        </v:shape>
      </w:pict>
    </w:r>
  </w:p>
</w:hdr>
</file>

<file path=word/header1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69" o:spid="_x0000_s4621" type="#_x0000_t75" style="position:absolute;margin-left:0;margin-top:0;width:333.1pt;height:304.9pt;z-index:-17748992;mso-position-horizontal:center;mso-position-horizontal-relative:margin;mso-position-vertical:center;mso-position-vertical-relative:margin" o:allowincell="f">
          <v:imagedata r:id="rId1" o:title="LOGO STP REINHA" gain="19661f" blacklevel="22938f"/>
        </v:shape>
      </w:pict>
    </w:r>
  </w:p>
</w:hdr>
</file>

<file path=word/header1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70" o:spid="_x0000_s4622" type="#_x0000_t75" style="position:absolute;margin-left:0;margin-top:0;width:333.1pt;height:304.9pt;z-index:-17747968;mso-position-horizontal:center;mso-position-horizontal-relative:margin;mso-position-vertical:center;mso-position-vertical-relative:margin" o:allowincell="f">
          <v:imagedata r:id="rId1" o:title="LOGO STP REINHA" gain="19661f" blacklevel="22938f"/>
        </v:shape>
      </w:pict>
    </w:r>
  </w:p>
</w:hdr>
</file>

<file path=word/header1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68" o:spid="_x0000_s4620" type="#_x0000_t75" style="position:absolute;margin-left:0;margin-top:0;width:333.1pt;height:304.9pt;z-index:-17750016;mso-position-horizontal:center;mso-position-horizontal-relative:margin;mso-position-vertical:center;mso-position-vertical-relative:margin" o:allowincell="f">
          <v:imagedata r:id="rId1" o:title="LOGO STP REINHA" gain="19661f" blacklevel="22938f"/>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83" o:spid="_x0000_s3535" type="#_x0000_t75" style="position:absolute;margin-left:0;margin-top:0;width:333.1pt;height:304.9pt;z-index:-18861056;mso-position-horizontal:center;mso-position-horizontal-relative:margin;mso-position-vertical:center;mso-position-vertical-relative:margin" o:allowincell="f">
          <v:imagedata r:id="rId1" o:title="LOGO STP REINHA" gain="19661f" blacklevel="22938f"/>
        </v:shape>
      </w:pict>
    </w:r>
  </w:p>
</w:hdr>
</file>

<file path=word/header1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72" o:spid="_x0000_s4624" type="#_x0000_t75" style="position:absolute;margin-left:0;margin-top:0;width:333.1pt;height:304.9pt;z-index:-17745920;mso-position-horizontal:center;mso-position-horizontal-relative:margin;mso-position-vertical:center;mso-position-vertical-relative:margin" o:allowincell="f">
          <v:imagedata r:id="rId1" o:title="LOGO STP REINHA" gain="19661f" blacklevel="22938f"/>
        </v:shape>
      </w:pict>
    </w:r>
  </w:p>
</w:hdr>
</file>

<file path=word/header1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73" o:spid="_x0000_s4625" type="#_x0000_t75" style="position:absolute;margin-left:0;margin-top:0;width:333.1pt;height:304.9pt;z-index:-17744896;mso-position-horizontal:center;mso-position-horizontal-relative:margin;mso-position-vertical:center;mso-position-vertical-relative:margin" o:allowincell="f">
          <v:imagedata r:id="rId1" o:title="LOGO STP REINHA" gain="19661f" blacklevel="22938f"/>
        </v:shape>
      </w:pict>
    </w:r>
  </w:p>
</w:hdr>
</file>

<file path=word/header1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71" o:spid="_x0000_s4623" type="#_x0000_t75" style="position:absolute;margin-left:0;margin-top:0;width:333.1pt;height:304.9pt;z-index:-17746944;mso-position-horizontal:center;mso-position-horizontal-relative:margin;mso-position-vertical:center;mso-position-vertical-relative:margin" o:allowincell="f">
          <v:imagedata r:id="rId1" o:title="LOGO STP REINHA" gain="19661f" blacklevel="22938f"/>
        </v:shape>
      </w:pict>
    </w:r>
  </w:p>
</w:hdr>
</file>

<file path=word/header1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75" o:spid="_x0000_s4627" type="#_x0000_t75" style="position:absolute;margin-left:0;margin-top:0;width:333.1pt;height:304.9pt;z-index:-17742848;mso-position-horizontal:center;mso-position-horizontal-relative:margin;mso-position-vertical:center;mso-position-vertical-relative:margin" o:allowincell="f">
          <v:imagedata r:id="rId1" o:title="LOGO STP REINHA" gain="19661f" blacklevel="22938f"/>
        </v:shape>
      </w:pict>
    </w:r>
  </w:p>
</w:hdr>
</file>

<file path=word/header1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76" o:spid="_x0000_s4628" type="#_x0000_t75" style="position:absolute;margin-left:0;margin-top:0;width:333.1pt;height:304.9pt;z-index:-17741824;mso-position-horizontal:center;mso-position-horizontal-relative:margin;mso-position-vertical:center;mso-position-vertical-relative:margin" o:allowincell="f">
          <v:imagedata r:id="rId1" o:title="LOGO STP REINHA" gain="19661f" blacklevel="22938f"/>
        </v:shape>
      </w:pict>
    </w:r>
  </w:p>
</w:hdr>
</file>

<file path=word/header1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74" o:spid="_x0000_s4626" type="#_x0000_t75" style="position:absolute;margin-left:0;margin-top:0;width:333.1pt;height:304.9pt;z-index:-17743872;mso-position-horizontal:center;mso-position-horizontal-relative:margin;mso-position-vertical:center;mso-position-vertical-relative:margin" o:allowincell="f">
          <v:imagedata r:id="rId1" o:title="LOGO STP REINHA" gain="19661f" blacklevel="22938f"/>
        </v:shape>
      </w:pict>
    </w:r>
  </w:p>
</w:hdr>
</file>

<file path=word/header1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78" o:spid="_x0000_s4630" type="#_x0000_t75" style="position:absolute;margin-left:0;margin-top:0;width:333.1pt;height:304.9pt;z-index:-17739776;mso-position-horizontal:center;mso-position-horizontal-relative:margin;mso-position-vertical:center;mso-position-vertical-relative:margin" o:allowincell="f">
          <v:imagedata r:id="rId1" o:title="LOGO STP REINHA" gain="19661f" blacklevel="22938f"/>
        </v:shape>
      </w:pict>
    </w:r>
  </w:p>
</w:hdr>
</file>

<file path=word/header1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79" o:spid="_x0000_s4631" type="#_x0000_t75" style="position:absolute;margin-left:0;margin-top:0;width:333.1pt;height:304.9pt;z-index:-17738752;mso-position-horizontal:center;mso-position-horizontal-relative:margin;mso-position-vertical:center;mso-position-vertical-relative:margin" o:allowincell="f">
          <v:imagedata r:id="rId1" o:title="LOGO STP REINHA" gain="19661f" blacklevel="22938f"/>
        </v:shape>
      </w:pict>
    </w:r>
  </w:p>
</w:hdr>
</file>

<file path=word/header1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77" o:spid="_x0000_s4629" type="#_x0000_t75" style="position:absolute;margin-left:0;margin-top:0;width:333.1pt;height:304.9pt;z-index:-17740800;mso-position-horizontal:center;mso-position-horizontal-relative:margin;mso-position-vertical:center;mso-position-vertical-relative:margin" o:allowincell="f">
          <v:imagedata r:id="rId1" o:title="LOGO STP REINHA" gain="19661f" blacklevel="22938f"/>
        </v:shape>
      </w:pict>
    </w:r>
  </w:p>
</w:hdr>
</file>

<file path=word/header1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81" o:spid="_x0000_s4633" type="#_x0000_t75" style="position:absolute;margin-left:0;margin-top:0;width:333.1pt;height:304.9pt;z-index:-17736704;mso-position-horizontal:center;mso-position-horizontal-relative:margin;mso-position-vertical:center;mso-position-vertical-relative:margin" o:allowincell="f">
          <v:imagedata r:id="rId1" o:title="LOGO STP REINHA" gain="19661f" blacklevel="22938f"/>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84" o:spid="_x0000_s3536" type="#_x0000_t75" style="position:absolute;margin-left:0;margin-top:0;width:333.1pt;height:304.9pt;z-index:-18860032;mso-position-horizontal:center;mso-position-horizontal-relative:margin;mso-position-vertical:center;mso-position-vertical-relative:margin" o:allowincell="f">
          <v:imagedata r:id="rId1" o:title="LOGO STP REINHA" gain="19661f" blacklevel="22938f"/>
        </v:shape>
      </w:pict>
    </w:r>
  </w:p>
</w:hdr>
</file>

<file path=word/header1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82" o:spid="_x0000_s4634" type="#_x0000_t75" style="position:absolute;margin-left:0;margin-top:0;width:333.1pt;height:304.9pt;z-index:-17735680;mso-position-horizontal:center;mso-position-horizontal-relative:margin;mso-position-vertical:center;mso-position-vertical-relative:margin" o:allowincell="f">
          <v:imagedata r:id="rId1" o:title="LOGO STP REINHA" gain="19661f" blacklevel="22938f"/>
        </v:shape>
      </w:pict>
    </w:r>
  </w:p>
</w:hdr>
</file>

<file path=word/header1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80" o:spid="_x0000_s4632" type="#_x0000_t75" style="position:absolute;margin-left:0;margin-top:0;width:333.1pt;height:304.9pt;z-index:-17737728;mso-position-horizontal:center;mso-position-horizontal-relative:margin;mso-position-vertical:center;mso-position-vertical-relative:margin" o:allowincell="f">
          <v:imagedata r:id="rId1" o:title="LOGO STP REINHA" gain="19661f" blacklevel="22938f"/>
        </v:shape>
      </w:pict>
    </w:r>
  </w:p>
</w:hdr>
</file>

<file path=word/header1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84" o:spid="_x0000_s4636" type="#_x0000_t75" style="position:absolute;margin-left:0;margin-top:0;width:333.1pt;height:304.9pt;z-index:-17733632;mso-position-horizontal:center;mso-position-horizontal-relative:margin;mso-position-vertical:center;mso-position-vertical-relative:margin" o:allowincell="f">
          <v:imagedata r:id="rId1" o:title="LOGO STP REINHA" gain="19661f" blacklevel="22938f"/>
        </v:shape>
      </w:pict>
    </w:r>
  </w:p>
</w:hdr>
</file>

<file path=word/header1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85" o:spid="_x0000_s4637" type="#_x0000_t75" style="position:absolute;margin-left:0;margin-top:0;width:333.1pt;height:304.9pt;z-index:-17732608;mso-position-horizontal:center;mso-position-horizontal-relative:margin;mso-position-vertical:center;mso-position-vertical-relative:margin" o:allowincell="f">
          <v:imagedata r:id="rId1" o:title="LOGO STP REINHA" gain="19661f" blacklevel="22938f"/>
        </v:shape>
      </w:pict>
    </w:r>
  </w:p>
</w:hdr>
</file>

<file path=word/header1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83" o:spid="_x0000_s4635" type="#_x0000_t75" style="position:absolute;margin-left:0;margin-top:0;width:333.1pt;height:304.9pt;z-index:-17734656;mso-position-horizontal:center;mso-position-horizontal-relative:margin;mso-position-vertical:center;mso-position-vertical-relative:margin" o:allowincell="f">
          <v:imagedata r:id="rId1" o:title="LOGO STP REINHA" gain="19661f" blacklevel="22938f"/>
        </v:shape>
      </w:pict>
    </w:r>
  </w:p>
</w:hdr>
</file>

<file path=word/header1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87" o:spid="_x0000_s4639" type="#_x0000_t75" style="position:absolute;margin-left:0;margin-top:0;width:333.1pt;height:304.9pt;z-index:-17730560;mso-position-horizontal:center;mso-position-horizontal-relative:margin;mso-position-vertical:center;mso-position-vertical-relative:margin" o:allowincell="f">
          <v:imagedata r:id="rId1" o:title="LOGO STP REINHA" gain="19661f" blacklevel="22938f"/>
        </v:shape>
      </w:pict>
    </w:r>
  </w:p>
</w:hdr>
</file>

<file path=word/header1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88" o:spid="_x0000_s4640" type="#_x0000_t75" style="position:absolute;margin-left:0;margin-top:0;width:333.1pt;height:304.9pt;z-index:-17729536;mso-position-horizontal:center;mso-position-horizontal-relative:margin;mso-position-vertical:center;mso-position-vertical-relative:margin" o:allowincell="f">
          <v:imagedata r:id="rId1" o:title="LOGO STP REINHA" gain="19661f" blacklevel="22938f"/>
        </v:shape>
      </w:pict>
    </w:r>
  </w:p>
</w:hdr>
</file>

<file path=word/header1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86" o:spid="_x0000_s4638" type="#_x0000_t75" style="position:absolute;margin-left:0;margin-top:0;width:333.1pt;height:304.9pt;z-index:-17731584;mso-position-horizontal:center;mso-position-horizontal-relative:margin;mso-position-vertical:center;mso-position-vertical-relative:margin" o:allowincell="f">
          <v:imagedata r:id="rId1" o:title="LOGO STP REINHA" gain="19661f" blacklevel="22938f"/>
        </v:shape>
      </w:pict>
    </w:r>
  </w:p>
</w:hdr>
</file>

<file path=word/header1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90" o:spid="_x0000_s4642" type="#_x0000_t75" style="position:absolute;margin-left:0;margin-top:0;width:333.1pt;height:304.9pt;z-index:-17727488;mso-position-horizontal:center;mso-position-horizontal-relative:margin;mso-position-vertical:center;mso-position-vertical-relative:margin" o:allowincell="f">
          <v:imagedata r:id="rId1" o:title="LOGO STP REINHA" gain="19661f" blacklevel="22938f"/>
        </v:shape>
      </w:pict>
    </w:r>
  </w:p>
</w:hdr>
</file>

<file path=word/header1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91" o:spid="_x0000_s4643" type="#_x0000_t75" style="position:absolute;margin-left:0;margin-top:0;width:333.1pt;height:304.9pt;z-index:-17726464;mso-position-horizontal:center;mso-position-horizontal-relative:margin;mso-position-vertical:center;mso-position-vertical-relative:margin" o:allowincell="f">
          <v:imagedata r:id="rId1" o:title="LOGO STP REINHA" gain="19661f" blacklevel="22938f"/>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82" o:spid="_x0000_s3534" type="#_x0000_t75" style="position:absolute;margin-left:0;margin-top:0;width:333.1pt;height:304.9pt;z-index:-18862080;mso-position-horizontal:center;mso-position-horizontal-relative:margin;mso-position-vertical:center;mso-position-vertical-relative:margin" o:allowincell="f">
          <v:imagedata r:id="rId1" o:title="LOGO STP REINHA" gain="19661f" blacklevel="22938f"/>
        </v:shape>
      </w:pict>
    </w:r>
  </w:p>
</w:hdr>
</file>

<file path=word/header1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89" o:spid="_x0000_s4641" type="#_x0000_t75" style="position:absolute;margin-left:0;margin-top:0;width:333.1pt;height:304.9pt;z-index:-17728512;mso-position-horizontal:center;mso-position-horizontal-relative:margin;mso-position-vertical:center;mso-position-vertical-relative:margin" o:allowincell="f">
          <v:imagedata r:id="rId1" o:title="LOGO STP REINHA" gain="19661f" blacklevel="22938f"/>
        </v:shape>
      </w:pict>
    </w:r>
  </w:p>
</w:hdr>
</file>

<file path=word/header1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93" o:spid="_x0000_s4645" type="#_x0000_t75" style="position:absolute;margin-left:0;margin-top:0;width:333.1pt;height:304.9pt;z-index:-17724416;mso-position-horizontal:center;mso-position-horizontal-relative:margin;mso-position-vertical:center;mso-position-vertical-relative:margin" o:allowincell="f">
          <v:imagedata r:id="rId1" o:title="LOGO STP REINHA" gain="19661f" blacklevel="22938f"/>
        </v:shape>
      </w:pict>
    </w:r>
  </w:p>
</w:hdr>
</file>

<file path=word/header1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94" o:spid="_x0000_s4646" type="#_x0000_t75" style="position:absolute;margin-left:0;margin-top:0;width:333.1pt;height:304.9pt;z-index:-17723392;mso-position-horizontal:center;mso-position-horizontal-relative:margin;mso-position-vertical:center;mso-position-vertical-relative:margin" o:allowincell="f">
          <v:imagedata r:id="rId1" o:title="LOGO STP REINHA" gain="19661f" blacklevel="22938f"/>
        </v:shape>
      </w:pict>
    </w:r>
  </w:p>
</w:hdr>
</file>

<file path=word/header1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92" o:spid="_x0000_s4644" type="#_x0000_t75" style="position:absolute;margin-left:0;margin-top:0;width:333.1pt;height:304.9pt;z-index:-17725440;mso-position-horizontal:center;mso-position-horizontal-relative:margin;mso-position-vertical:center;mso-position-vertical-relative:margin" o:allowincell="f">
          <v:imagedata r:id="rId1" o:title="LOGO STP REINHA" gain="19661f" blacklevel="22938f"/>
        </v:shape>
      </w:pict>
    </w:r>
  </w:p>
</w:hdr>
</file>

<file path=word/header1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96" o:spid="_x0000_s4648" type="#_x0000_t75" style="position:absolute;margin-left:0;margin-top:0;width:333.1pt;height:304.9pt;z-index:-17721344;mso-position-horizontal:center;mso-position-horizontal-relative:margin;mso-position-vertical:center;mso-position-vertical-relative:margin" o:allowincell="f">
          <v:imagedata r:id="rId1" o:title="LOGO STP REINHA" gain="19661f" blacklevel="22938f"/>
        </v:shape>
      </w:pict>
    </w:r>
  </w:p>
</w:hdr>
</file>

<file path=word/header1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97" o:spid="_x0000_s4649" type="#_x0000_t75" style="position:absolute;margin-left:0;margin-top:0;width:333.1pt;height:304.9pt;z-index:-17720320;mso-position-horizontal:center;mso-position-horizontal-relative:margin;mso-position-vertical:center;mso-position-vertical-relative:margin" o:allowincell="f">
          <v:imagedata r:id="rId1" o:title="LOGO STP REINHA" gain="19661f" blacklevel="22938f"/>
        </v:shape>
      </w:pict>
    </w:r>
  </w:p>
</w:hdr>
</file>

<file path=word/header1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95" o:spid="_x0000_s4647" type="#_x0000_t75" style="position:absolute;margin-left:0;margin-top:0;width:333.1pt;height:304.9pt;z-index:-17722368;mso-position-horizontal:center;mso-position-horizontal-relative:margin;mso-position-vertical:center;mso-position-vertical-relative:margin" o:allowincell="f">
          <v:imagedata r:id="rId1" o:title="LOGO STP REINHA" gain="19661f" blacklevel="22938f"/>
        </v:shape>
      </w:pict>
    </w:r>
  </w:p>
</w:hdr>
</file>

<file path=word/header1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99" o:spid="_x0000_s4651" type="#_x0000_t75" style="position:absolute;margin-left:0;margin-top:0;width:333.1pt;height:304.9pt;z-index:-17718272;mso-position-horizontal:center;mso-position-horizontal-relative:margin;mso-position-vertical:center;mso-position-vertical-relative:margin" o:allowincell="f">
          <v:imagedata r:id="rId1" o:title="LOGO STP REINHA" gain="19661f" blacklevel="22938f"/>
        </v:shape>
      </w:pict>
    </w:r>
  </w:p>
</w:hdr>
</file>

<file path=word/header1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00" o:spid="_x0000_s4652" type="#_x0000_t75" style="position:absolute;margin-left:0;margin-top:0;width:333.1pt;height:304.9pt;z-index:-17717248;mso-position-horizontal:center;mso-position-horizontal-relative:margin;mso-position-vertical:center;mso-position-vertical-relative:margin" o:allowincell="f">
          <v:imagedata r:id="rId1" o:title="LOGO STP REINHA" gain="19661f" blacklevel="22938f"/>
        </v:shape>
      </w:pict>
    </w:r>
  </w:p>
</w:hdr>
</file>

<file path=word/header1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798" o:spid="_x0000_s4650" type="#_x0000_t75" style="position:absolute;margin-left:0;margin-top:0;width:333.1pt;height:304.9pt;z-index:-17719296;mso-position-horizontal:center;mso-position-horizontal-relative:margin;mso-position-vertical:center;mso-position-vertical-relative:margin" o:allowincell="f">
          <v:imagedata r:id="rId1" o:title="LOGO STP REINHA" gain="19661f" blacklevel="22938f"/>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86" o:spid="_x0000_s3538" type="#_x0000_t75" style="position:absolute;margin-left:0;margin-top:0;width:333.1pt;height:304.9pt;z-index:-18857984;mso-position-horizontal:center;mso-position-horizontal-relative:margin;mso-position-vertical:center;mso-position-vertical-relative:margin" o:allowincell="f">
          <v:imagedata r:id="rId1" o:title="LOGO STP REINHA" gain="19661f" blacklevel="22938f"/>
        </v:shape>
      </w:pict>
    </w:r>
  </w:p>
</w:hdr>
</file>

<file path=word/header1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02" o:spid="_x0000_s4654" type="#_x0000_t75" style="position:absolute;margin-left:0;margin-top:0;width:333.1pt;height:304.9pt;z-index:-17715200;mso-position-horizontal:center;mso-position-horizontal-relative:margin;mso-position-vertical:center;mso-position-vertical-relative:margin" o:allowincell="f">
          <v:imagedata r:id="rId1" o:title="LOGO STP REINHA" gain="19661f" blacklevel="22938f"/>
        </v:shape>
      </w:pict>
    </w:r>
  </w:p>
</w:hdr>
</file>

<file path=word/header1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03" o:spid="_x0000_s4655" type="#_x0000_t75" style="position:absolute;margin-left:0;margin-top:0;width:333.1pt;height:304.9pt;z-index:-17714176;mso-position-horizontal:center;mso-position-horizontal-relative:margin;mso-position-vertical:center;mso-position-vertical-relative:margin" o:allowincell="f">
          <v:imagedata r:id="rId1" o:title="LOGO STP REINHA" gain="19661f" blacklevel="22938f"/>
        </v:shape>
      </w:pict>
    </w:r>
  </w:p>
</w:hdr>
</file>

<file path=word/header1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01" o:spid="_x0000_s4653" type="#_x0000_t75" style="position:absolute;margin-left:0;margin-top:0;width:333.1pt;height:304.9pt;z-index:-17716224;mso-position-horizontal:center;mso-position-horizontal-relative:margin;mso-position-vertical:center;mso-position-vertical-relative:margin" o:allowincell="f">
          <v:imagedata r:id="rId1" o:title="LOGO STP REINHA" gain="19661f" blacklevel="22938f"/>
        </v:shape>
      </w:pict>
    </w:r>
  </w:p>
</w:hdr>
</file>

<file path=word/header1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05" o:spid="_x0000_s4657" type="#_x0000_t75" style="position:absolute;margin-left:0;margin-top:0;width:333.1pt;height:304.9pt;z-index:-17712128;mso-position-horizontal:center;mso-position-horizontal-relative:margin;mso-position-vertical:center;mso-position-vertical-relative:margin" o:allowincell="f">
          <v:imagedata r:id="rId1" o:title="LOGO STP REINHA" gain="19661f" blacklevel="22938f"/>
        </v:shape>
      </w:pict>
    </w:r>
  </w:p>
</w:hdr>
</file>

<file path=word/header1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06" o:spid="_x0000_s4658" type="#_x0000_t75" style="position:absolute;margin-left:0;margin-top:0;width:333.1pt;height:304.9pt;z-index:-17711104;mso-position-horizontal:center;mso-position-horizontal-relative:margin;mso-position-vertical:center;mso-position-vertical-relative:margin" o:allowincell="f">
          <v:imagedata r:id="rId1" o:title="LOGO STP REINHA" gain="19661f" blacklevel="22938f"/>
        </v:shape>
      </w:pict>
    </w:r>
  </w:p>
</w:hdr>
</file>

<file path=word/header1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04" o:spid="_x0000_s4656" type="#_x0000_t75" style="position:absolute;margin-left:0;margin-top:0;width:333.1pt;height:304.9pt;z-index:-17713152;mso-position-horizontal:center;mso-position-horizontal-relative:margin;mso-position-vertical:center;mso-position-vertical-relative:margin" o:allowincell="f">
          <v:imagedata r:id="rId1" o:title="LOGO STP REINHA" gain="19661f" blacklevel="22938f"/>
        </v:shape>
      </w:pict>
    </w:r>
  </w:p>
</w:hdr>
</file>

<file path=word/header1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08" o:spid="_x0000_s4660" type="#_x0000_t75" style="position:absolute;margin-left:0;margin-top:0;width:333.1pt;height:304.9pt;z-index:-17709056;mso-position-horizontal:center;mso-position-horizontal-relative:margin;mso-position-vertical:center;mso-position-vertical-relative:margin" o:allowincell="f">
          <v:imagedata r:id="rId1" o:title="LOGO STP REINHA" gain="19661f" blacklevel="22938f"/>
        </v:shape>
      </w:pict>
    </w:r>
  </w:p>
</w:hdr>
</file>

<file path=word/header1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09" o:spid="_x0000_s4661" type="#_x0000_t75" style="position:absolute;margin-left:0;margin-top:0;width:333.1pt;height:304.9pt;z-index:-17708032;mso-position-horizontal:center;mso-position-horizontal-relative:margin;mso-position-vertical:center;mso-position-vertical-relative:margin" o:allowincell="f">
          <v:imagedata r:id="rId1" o:title="LOGO STP REINHA" gain="19661f" blacklevel="22938f"/>
        </v:shape>
      </w:pict>
    </w:r>
  </w:p>
</w:hdr>
</file>

<file path=word/header1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07" o:spid="_x0000_s4659" type="#_x0000_t75" style="position:absolute;margin-left:0;margin-top:0;width:333.1pt;height:304.9pt;z-index:-17710080;mso-position-horizontal:center;mso-position-horizontal-relative:margin;mso-position-vertical:center;mso-position-vertical-relative:margin" o:allowincell="f">
          <v:imagedata r:id="rId1" o:title="LOGO STP REINHA" gain="19661f" blacklevel="22938f"/>
        </v:shape>
      </w:pict>
    </w:r>
  </w:p>
</w:hdr>
</file>

<file path=word/header1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11" o:spid="_x0000_s4663" type="#_x0000_t75" style="position:absolute;margin-left:0;margin-top:0;width:333.1pt;height:304.9pt;z-index:-17705984;mso-position-horizontal:center;mso-position-horizontal-relative:margin;mso-position-vertical:center;mso-position-vertical-relative:margin" o:allowincell="f">
          <v:imagedata r:id="rId1" o:title="LOGO STP REINHA" gain="19661f" blacklevel="22938f"/>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87" o:spid="_x0000_s3539" type="#_x0000_t75" style="position:absolute;margin-left:0;margin-top:0;width:333.1pt;height:304.9pt;z-index:-18856960;mso-position-horizontal:center;mso-position-horizontal-relative:margin;mso-position-vertical:center;mso-position-vertical-relative:margin" o:allowincell="f">
          <v:imagedata r:id="rId1" o:title="LOGO STP REINHA" gain="19661f" blacklevel="22938f"/>
        </v:shape>
      </w:pict>
    </w:r>
  </w:p>
</w:hdr>
</file>

<file path=word/header1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12" o:spid="_x0000_s4664" type="#_x0000_t75" style="position:absolute;margin-left:0;margin-top:0;width:333.1pt;height:304.9pt;z-index:-17704960;mso-position-horizontal:center;mso-position-horizontal-relative:margin;mso-position-vertical:center;mso-position-vertical-relative:margin" o:allowincell="f">
          <v:imagedata r:id="rId1" o:title="LOGO STP REINHA" gain="19661f" blacklevel="22938f"/>
        </v:shape>
      </w:pict>
    </w:r>
  </w:p>
</w:hdr>
</file>

<file path=word/header1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10" o:spid="_x0000_s4662" type="#_x0000_t75" style="position:absolute;margin-left:0;margin-top:0;width:333.1pt;height:304.9pt;z-index:-17707008;mso-position-horizontal:center;mso-position-horizontal-relative:margin;mso-position-vertical:center;mso-position-vertical-relative:margin" o:allowincell="f">
          <v:imagedata r:id="rId1" o:title="LOGO STP REINHA" gain="19661f" blacklevel="22938f"/>
        </v:shape>
      </w:pict>
    </w:r>
  </w:p>
</w:hdr>
</file>

<file path=word/header1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14" o:spid="_x0000_s4666" type="#_x0000_t75" style="position:absolute;margin-left:0;margin-top:0;width:333.1pt;height:304.9pt;z-index:-17702912;mso-position-horizontal:center;mso-position-horizontal-relative:margin;mso-position-vertical:center;mso-position-vertical-relative:margin" o:allowincell="f">
          <v:imagedata r:id="rId1" o:title="LOGO STP REINHA" gain="19661f" blacklevel="22938f"/>
        </v:shape>
      </w:pict>
    </w:r>
  </w:p>
</w:hdr>
</file>

<file path=word/header1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15" o:spid="_x0000_s4667" type="#_x0000_t75" style="position:absolute;margin-left:0;margin-top:0;width:333.1pt;height:304.9pt;z-index:-17701888;mso-position-horizontal:center;mso-position-horizontal-relative:margin;mso-position-vertical:center;mso-position-vertical-relative:margin" o:allowincell="f">
          <v:imagedata r:id="rId1" o:title="LOGO STP REINHA" gain="19661f" blacklevel="22938f"/>
        </v:shape>
      </w:pict>
    </w:r>
  </w:p>
</w:hdr>
</file>

<file path=word/header1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13" o:spid="_x0000_s4665" type="#_x0000_t75" style="position:absolute;margin-left:0;margin-top:0;width:333.1pt;height:304.9pt;z-index:-17703936;mso-position-horizontal:center;mso-position-horizontal-relative:margin;mso-position-vertical:center;mso-position-vertical-relative:margin" o:allowincell="f">
          <v:imagedata r:id="rId1" o:title="LOGO STP REINHA" gain="19661f" blacklevel="22938f"/>
        </v:shape>
      </w:pict>
    </w:r>
  </w:p>
</w:hdr>
</file>

<file path=word/header1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17" o:spid="_x0000_s4669" type="#_x0000_t75" style="position:absolute;margin-left:0;margin-top:0;width:333.1pt;height:304.9pt;z-index:-17699840;mso-position-horizontal:center;mso-position-horizontal-relative:margin;mso-position-vertical:center;mso-position-vertical-relative:margin" o:allowincell="f">
          <v:imagedata r:id="rId1" o:title="LOGO STP REINHA" gain="19661f" blacklevel="22938f"/>
        </v:shape>
      </w:pict>
    </w:r>
  </w:p>
</w:hdr>
</file>

<file path=word/header1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18" o:spid="_x0000_s4670" type="#_x0000_t75" style="position:absolute;margin-left:0;margin-top:0;width:333.1pt;height:304.9pt;z-index:-17698816;mso-position-horizontal:center;mso-position-horizontal-relative:margin;mso-position-vertical:center;mso-position-vertical-relative:margin" o:allowincell="f">
          <v:imagedata r:id="rId1" o:title="LOGO STP REINHA" gain="19661f" blacklevel="22938f"/>
        </v:shape>
      </w:pict>
    </w:r>
  </w:p>
</w:hdr>
</file>

<file path=word/header1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16" o:spid="_x0000_s4668" type="#_x0000_t75" style="position:absolute;margin-left:0;margin-top:0;width:333.1pt;height:304.9pt;z-index:-17700864;mso-position-horizontal:center;mso-position-horizontal-relative:margin;mso-position-vertical:center;mso-position-vertical-relative:margin" o:allowincell="f">
          <v:imagedata r:id="rId1" o:title="LOGO STP REINHA" gain="19661f" blacklevel="22938f"/>
        </v:shape>
      </w:pict>
    </w:r>
  </w:p>
</w:hdr>
</file>

<file path=word/header1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20" o:spid="_x0000_s4672" type="#_x0000_t75" style="position:absolute;margin-left:0;margin-top:0;width:333.1pt;height:304.9pt;z-index:-17696768;mso-position-horizontal:center;mso-position-horizontal-relative:margin;mso-position-vertical:center;mso-position-vertical-relative:margin" o:allowincell="f">
          <v:imagedata r:id="rId1" o:title="LOGO STP REINHA" gain="19661f" blacklevel="22938f"/>
        </v:shape>
      </w:pict>
    </w:r>
  </w:p>
</w:hdr>
</file>

<file path=word/header1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21" o:spid="_x0000_s4673" type="#_x0000_t75" style="position:absolute;margin-left:0;margin-top:0;width:333.1pt;height:304.9pt;z-index:-17695744;mso-position-horizontal:center;mso-position-horizontal-relative:margin;mso-position-vertical:center;mso-position-vertical-relative:margin" o:allowincell="f">
          <v:imagedata r:id="rId1" o:title="LOGO STP REINHA" gain="19661f" blacklevel="22938f"/>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85" o:spid="_x0000_s3537" type="#_x0000_t75" style="position:absolute;margin-left:0;margin-top:0;width:333.1pt;height:304.9pt;z-index:-18859008;mso-position-horizontal:center;mso-position-horizontal-relative:margin;mso-position-vertical:center;mso-position-vertical-relative:margin" o:allowincell="f">
          <v:imagedata r:id="rId1" o:title="LOGO STP REINHA" gain="19661f" blacklevel="22938f"/>
        </v:shape>
      </w:pict>
    </w:r>
  </w:p>
</w:hdr>
</file>

<file path=word/header1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19" o:spid="_x0000_s4671" type="#_x0000_t75" style="position:absolute;margin-left:0;margin-top:0;width:333.1pt;height:304.9pt;z-index:-17697792;mso-position-horizontal:center;mso-position-horizontal-relative:margin;mso-position-vertical:center;mso-position-vertical-relative:margin" o:allowincell="f">
          <v:imagedata r:id="rId1" o:title="LOGO STP REINHA" gain="19661f" blacklevel="22938f"/>
        </v:shape>
      </w:pict>
    </w:r>
  </w:p>
</w:hdr>
</file>

<file path=word/header1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23" o:spid="_x0000_s4675" type="#_x0000_t75" style="position:absolute;margin-left:0;margin-top:0;width:333.1pt;height:304.9pt;z-index:-17693696;mso-position-horizontal:center;mso-position-horizontal-relative:margin;mso-position-vertical:center;mso-position-vertical-relative:margin" o:allowincell="f">
          <v:imagedata r:id="rId1" o:title="LOGO STP REINHA" gain="19661f" blacklevel="22938f"/>
        </v:shape>
      </w:pict>
    </w:r>
  </w:p>
</w:hdr>
</file>

<file path=word/header1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24" o:spid="_x0000_s4676" type="#_x0000_t75" style="position:absolute;margin-left:0;margin-top:0;width:333.1pt;height:304.9pt;z-index:-17692672;mso-position-horizontal:center;mso-position-horizontal-relative:margin;mso-position-vertical:center;mso-position-vertical-relative:margin" o:allowincell="f">
          <v:imagedata r:id="rId1" o:title="LOGO STP REINHA" gain="19661f" blacklevel="22938f"/>
        </v:shape>
      </w:pict>
    </w:r>
  </w:p>
</w:hdr>
</file>

<file path=word/header1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22" o:spid="_x0000_s4674" type="#_x0000_t75" style="position:absolute;margin-left:0;margin-top:0;width:333.1pt;height:304.9pt;z-index:-17694720;mso-position-horizontal:center;mso-position-horizontal-relative:margin;mso-position-vertical:center;mso-position-vertical-relative:margin" o:allowincell="f">
          <v:imagedata r:id="rId1" o:title="LOGO STP REINHA" gain="19661f" blacklevel="22938f"/>
        </v:shape>
      </w:pict>
    </w:r>
  </w:p>
</w:hdr>
</file>

<file path=word/header1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26" o:spid="_x0000_s4678" type="#_x0000_t75" style="position:absolute;margin-left:0;margin-top:0;width:333.1pt;height:304.9pt;z-index:-17690624;mso-position-horizontal:center;mso-position-horizontal-relative:margin;mso-position-vertical:center;mso-position-vertical-relative:margin" o:allowincell="f">
          <v:imagedata r:id="rId1" o:title="LOGO STP REINHA" gain="19661f" blacklevel="22938f"/>
        </v:shape>
      </w:pict>
    </w:r>
  </w:p>
</w:hdr>
</file>

<file path=word/header1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27" o:spid="_x0000_s4679" type="#_x0000_t75" style="position:absolute;margin-left:0;margin-top:0;width:333.1pt;height:304.9pt;z-index:-17689600;mso-position-horizontal:center;mso-position-horizontal-relative:margin;mso-position-vertical:center;mso-position-vertical-relative:margin" o:allowincell="f">
          <v:imagedata r:id="rId1" o:title="LOGO STP REINHA" gain="19661f" blacklevel="22938f"/>
        </v:shape>
      </w:pict>
    </w:r>
  </w:p>
</w:hdr>
</file>

<file path=word/header1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25" o:spid="_x0000_s4677" type="#_x0000_t75" style="position:absolute;margin-left:0;margin-top:0;width:333.1pt;height:304.9pt;z-index:-17691648;mso-position-horizontal:center;mso-position-horizontal-relative:margin;mso-position-vertical:center;mso-position-vertical-relative:margin" o:allowincell="f">
          <v:imagedata r:id="rId1" o:title="LOGO STP REINHA" gain="19661f" blacklevel="22938f"/>
        </v:shape>
      </w:pict>
    </w:r>
  </w:p>
</w:hdr>
</file>

<file path=word/header1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29" o:spid="_x0000_s4681" type="#_x0000_t75" style="position:absolute;margin-left:0;margin-top:0;width:333.1pt;height:304.9pt;z-index:-17687552;mso-position-horizontal:center;mso-position-horizontal-relative:margin;mso-position-vertical:center;mso-position-vertical-relative:margin" o:allowincell="f">
          <v:imagedata r:id="rId1" o:title="LOGO STP REINHA" gain="19661f" blacklevel="22938f"/>
        </v:shape>
      </w:pict>
    </w:r>
  </w:p>
</w:hdr>
</file>

<file path=word/header1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30" o:spid="_x0000_s4682" type="#_x0000_t75" style="position:absolute;margin-left:0;margin-top:0;width:333.1pt;height:304.9pt;z-index:-17686528;mso-position-horizontal:center;mso-position-horizontal-relative:margin;mso-position-vertical:center;mso-position-vertical-relative:margin" o:allowincell="f">
          <v:imagedata r:id="rId1" o:title="LOGO STP REINHA" gain="19661f" blacklevel="22938f"/>
        </v:shape>
      </w:pict>
    </w:r>
  </w:p>
</w:hdr>
</file>

<file path=word/header1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28" o:spid="_x0000_s4680" type="#_x0000_t75" style="position:absolute;margin-left:0;margin-top:0;width:333.1pt;height:304.9pt;z-index:-17688576;mso-position-horizontal:center;mso-position-horizontal-relative:margin;mso-position-vertical:center;mso-position-vertical-relative:margin" o:allowincell="f">
          <v:imagedata r:id="rId1" o:title="LOGO STP REINHA" gain="19661f" blacklevel="22938f"/>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89" o:spid="_x0000_s3541" type="#_x0000_t75" style="position:absolute;margin-left:0;margin-top:0;width:333.1pt;height:304.9pt;z-index:-18854912;mso-position-horizontal:center;mso-position-horizontal-relative:margin;mso-position-vertical:center;mso-position-vertical-relative:margin" o:allowincell="f">
          <v:imagedata r:id="rId1" o:title="LOGO STP REINHA" gain="19661f" blacklevel="22938f"/>
        </v:shape>
      </w:pict>
    </w:r>
  </w:p>
</w:hdr>
</file>

<file path=word/header1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32" o:spid="_x0000_s4684" type="#_x0000_t75" style="position:absolute;margin-left:0;margin-top:0;width:333.1pt;height:304.9pt;z-index:-17684480;mso-position-horizontal:center;mso-position-horizontal-relative:margin;mso-position-vertical:center;mso-position-vertical-relative:margin" o:allowincell="f">
          <v:imagedata r:id="rId1" o:title="LOGO STP REINHA" gain="19661f" blacklevel="22938f"/>
        </v:shape>
      </w:pict>
    </w:r>
  </w:p>
</w:hdr>
</file>

<file path=word/header1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33" o:spid="_x0000_s4685" type="#_x0000_t75" style="position:absolute;margin-left:0;margin-top:0;width:333.1pt;height:304.9pt;z-index:-17683456;mso-position-horizontal:center;mso-position-horizontal-relative:margin;mso-position-vertical:center;mso-position-vertical-relative:margin" o:allowincell="f">
          <v:imagedata r:id="rId1" o:title="LOGO STP REINHA" gain="19661f" blacklevel="22938f"/>
        </v:shape>
      </w:pict>
    </w:r>
  </w:p>
</w:hdr>
</file>

<file path=word/header1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31" o:spid="_x0000_s4683" type="#_x0000_t75" style="position:absolute;margin-left:0;margin-top:0;width:333.1pt;height:304.9pt;z-index:-17685504;mso-position-horizontal:center;mso-position-horizontal-relative:margin;mso-position-vertical:center;mso-position-vertical-relative:margin" o:allowincell="f">
          <v:imagedata r:id="rId1" o:title="LOGO STP REINHA" gain="19661f" blacklevel="22938f"/>
        </v:shape>
      </w:pict>
    </w:r>
  </w:p>
</w:hdr>
</file>

<file path=word/header1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35" o:spid="_x0000_s4687" type="#_x0000_t75" style="position:absolute;margin-left:0;margin-top:0;width:333.1pt;height:304.9pt;z-index:-17681408;mso-position-horizontal:center;mso-position-horizontal-relative:margin;mso-position-vertical:center;mso-position-vertical-relative:margin" o:allowincell="f">
          <v:imagedata r:id="rId1" o:title="LOGO STP REINHA" gain="19661f" blacklevel="22938f"/>
        </v:shape>
      </w:pict>
    </w:r>
  </w:p>
</w:hdr>
</file>

<file path=word/header1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36" o:spid="_x0000_s4688" type="#_x0000_t75" style="position:absolute;margin-left:0;margin-top:0;width:333.1pt;height:304.9pt;z-index:-17680384;mso-position-horizontal:center;mso-position-horizontal-relative:margin;mso-position-vertical:center;mso-position-vertical-relative:margin" o:allowincell="f">
          <v:imagedata r:id="rId1" o:title="LOGO STP REINHA" gain="19661f" blacklevel="22938f"/>
        </v:shape>
      </w:pict>
    </w:r>
  </w:p>
</w:hdr>
</file>

<file path=word/header1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34" o:spid="_x0000_s4686" type="#_x0000_t75" style="position:absolute;margin-left:0;margin-top:0;width:333.1pt;height:304.9pt;z-index:-17682432;mso-position-horizontal:center;mso-position-horizontal-relative:margin;mso-position-vertical:center;mso-position-vertical-relative:margin" o:allowincell="f">
          <v:imagedata r:id="rId1" o:title="LOGO STP REINHA" gain="19661f" blacklevel="22938f"/>
        </v:shape>
      </w:pict>
    </w:r>
  </w:p>
</w:hdr>
</file>

<file path=word/header1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38" o:spid="_x0000_s4690" type="#_x0000_t75" style="position:absolute;margin-left:0;margin-top:0;width:333.1pt;height:304.9pt;z-index:-17678336;mso-position-horizontal:center;mso-position-horizontal-relative:margin;mso-position-vertical:center;mso-position-vertical-relative:margin" o:allowincell="f">
          <v:imagedata r:id="rId1" o:title="LOGO STP REINHA" gain="19661f" blacklevel="22938f"/>
        </v:shape>
      </w:pict>
    </w:r>
  </w:p>
</w:hdr>
</file>

<file path=word/header1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39" o:spid="_x0000_s4691" type="#_x0000_t75" style="position:absolute;margin-left:0;margin-top:0;width:333.1pt;height:304.9pt;z-index:-17677312;mso-position-horizontal:center;mso-position-horizontal-relative:margin;mso-position-vertical:center;mso-position-vertical-relative:margin" o:allowincell="f">
          <v:imagedata r:id="rId1" o:title="LOGO STP REINHA" gain="19661f" blacklevel="22938f"/>
        </v:shape>
      </w:pict>
    </w:r>
  </w:p>
</w:hdr>
</file>

<file path=word/header1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37" o:spid="_x0000_s4689" type="#_x0000_t75" style="position:absolute;margin-left:0;margin-top:0;width:333.1pt;height:304.9pt;z-index:-17679360;mso-position-horizontal:center;mso-position-horizontal-relative:margin;mso-position-vertical:center;mso-position-vertical-relative:margin" o:allowincell="f">
          <v:imagedata r:id="rId1" o:title="LOGO STP REINHA" gain="19661f" blacklevel="22938f"/>
        </v:shape>
      </w:pict>
    </w:r>
  </w:p>
</w:hdr>
</file>

<file path=word/header1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41" o:spid="_x0000_s4693" type="#_x0000_t75" style="position:absolute;margin-left:0;margin-top:0;width:333.1pt;height:304.9pt;z-index:-17675264;mso-position-horizontal:center;mso-position-horizontal-relative:margin;mso-position-vertical:center;mso-position-vertical-relative:margin" o:allowincell="f">
          <v:imagedata r:id="rId1" o:title="LOGO STP REINHA" gain="19661f" blacklevel="22938f"/>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90" o:spid="_x0000_s3542" type="#_x0000_t75" style="position:absolute;margin-left:0;margin-top:0;width:333.1pt;height:304.9pt;z-index:-18853888;mso-position-horizontal:center;mso-position-horizontal-relative:margin;mso-position-vertical:center;mso-position-vertical-relative:margin" o:allowincell="f">
          <v:imagedata r:id="rId1" o:title="LOGO STP REINHA" gain="19661f" blacklevel="22938f"/>
        </v:shape>
      </w:pict>
    </w:r>
  </w:p>
</w:hdr>
</file>

<file path=word/header1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42" o:spid="_x0000_s4694" type="#_x0000_t75" style="position:absolute;margin-left:0;margin-top:0;width:333.1pt;height:304.9pt;z-index:-17674240;mso-position-horizontal:center;mso-position-horizontal-relative:margin;mso-position-vertical:center;mso-position-vertical-relative:margin" o:allowincell="f">
          <v:imagedata r:id="rId1" o:title="LOGO STP REINHA" gain="19661f" blacklevel="22938f"/>
        </v:shape>
      </w:pict>
    </w:r>
  </w:p>
</w:hdr>
</file>

<file path=word/header1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40" o:spid="_x0000_s4692" type="#_x0000_t75" style="position:absolute;margin-left:0;margin-top:0;width:333.1pt;height:304.9pt;z-index:-17676288;mso-position-horizontal:center;mso-position-horizontal-relative:margin;mso-position-vertical:center;mso-position-vertical-relative:margin" o:allowincell="f">
          <v:imagedata r:id="rId1" o:title="LOGO STP REINHA" gain="19661f" blacklevel="22938f"/>
        </v:shape>
      </w:pict>
    </w:r>
  </w:p>
</w:hdr>
</file>

<file path=word/header1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44" o:spid="_x0000_s4696" type="#_x0000_t75" style="position:absolute;margin-left:0;margin-top:0;width:333.1pt;height:304.9pt;z-index:-17672192;mso-position-horizontal:center;mso-position-horizontal-relative:margin;mso-position-vertical:center;mso-position-vertical-relative:margin" o:allowincell="f">
          <v:imagedata r:id="rId1" o:title="LOGO STP REINHA" gain="19661f" blacklevel="22938f"/>
        </v:shape>
      </w:pict>
    </w:r>
  </w:p>
</w:hdr>
</file>

<file path=word/header1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45" o:spid="_x0000_s4697" type="#_x0000_t75" style="position:absolute;margin-left:0;margin-top:0;width:333.1pt;height:304.9pt;z-index:-17671168;mso-position-horizontal:center;mso-position-horizontal-relative:margin;mso-position-vertical:center;mso-position-vertical-relative:margin" o:allowincell="f">
          <v:imagedata r:id="rId1" o:title="LOGO STP REINHA" gain="19661f" blacklevel="22938f"/>
        </v:shape>
      </w:pict>
    </w:r>
  </w:p>
</w:hdr>
</file>

<file path=word/header1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43" o:spid="_x0000_s4695" type="#_x0000_t75" style="position:absolute;margin-left:0;margin-top:0;width:333.1pt;height:304.9pt;z-index:-17673216;mso-position-horizontal:center;mso-position-horizontal-relative:margin;mso-position-vertical:center;mso-position-vertical-relative:margin" o:allowincell="f">
          <v:imagedata r:id="rId1" o:title="LOGO STP REINHA" gain="19661f" blacklevel="22938f"/>
        </v:shape>
      </w:pict>
    </w:r>
  </w:p>
</w:hdr>
</file>

<file path=word/header1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47" o:spid="_x0000_s4699" type="#_x0000_t75" style="position:absolute;margin-left:0;margin-top:0;width:333.1pt;height:304.9pt;z-index:-17669120;mso-position-horizontal:center;mso-position-horizontal-relative:margin;mso-position-vertical:center;mso-position-vertical-relative:margin" o:allowincell="f">
          <v:imagedata r:id="rId1" o:title="LOGO STP REINHA" gain="19661f" blacklevel="22938f"/>
        </v:shape>
      </w:pict>
    </w:r>
  </w:p>
</w:hdr>
</file>

<file path=word/header1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48" o:spid="_x0000_s4700" type="#_x0000_t75" style="position:absolute;margin-left:0;margin-top:0;width:333.1pt;height:304.9pt;z-index:-17668096;mso-position-horizontal:center;mso-position-horizontal-relative:margin;mso-position-vertical:center;mso-position-vertical-relative:margin" o:allowincell="f">
          <v:imagedata r:id="rId1" o:title="LOGO STP REINHA" gain="19661f" blacklevel="22938f"/>
        </v:shape>
      </w:pict>
    </w:r>
  </w:p>
</w:hdr>
</file>

<file path=word/header1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46" o:spid="_x0000_s4698" type="#_x0000_t75" style="position:absolute;margin-left:0;margin-top:0;width:333.1pt;height:304.9pt;z-index:-17670144;mso-position-horizontal:center;mso-position-horizontal-relative:margin;mso-position-vertical:center;mso-position-vertical-relative:margin" o:allowincell="f">
          <v:imagedata r:id="rId1" o:title="LOGO STP REINHA" gain="19661f" blacklevel="22938f"/>
        </v:shape>
      </w:pict>
    </w:r>
  </w:p>
</w:hdr>
</file>

<file path=word/header1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50" o:spid="_x0000_s4702" type="#_x0000_t75" style="position:absolute;margin-left:0;margin-top:0;width:333.1pt;height:304.9pt;z-index:-17666048;mso-position-horizontal:center;mso-position-horizontal-relative:margin;mso-position-vertical:center;mso-position-vertical-relative:margin" o:allowincell="f">
          <v:imagedata r:id="rId1" o:title="LOGO STP REINHA" gain="19661f" blacklevel="22938f"/>
        </v:shape>
      </w:pict>
    </w:r>
  </w:p>
</w:hdr>
</file>

<file path=word/header1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51" o:spid="_x0000_s4703" type="#_x0000_t75" style="position:absolute;margin-left:0;margin-top:0;width:333.1pt;height:304.9pt;z-index:-17665024;mso-position-horizontal:center;mso-position-horizontal-relative:margin;mso-position-vertical:center;mso-position-vertical-relative:margin" o:allowincell="f">
          <v:imagedata r:id="rId1" o:title="LOGO STP REINHA" gain="19661f" blacklevel="22938f"/>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88" o:spid="_x0000_s3540" type="#_x0000_t75" style="position:absolute;margin-left:0;margin-top:0;width:333.1pt;height:304.9pt;z-index:-18855936;mso-position-horizontal:center;mso-position-horizontal-relative:margin;mso-position-vertical:center;mso-position-vertical-relative:margin" o:allowincell="f">
          <v:imagedata r:id="rId1" o:title="LOGO STP REINHA" gain="19661f" blacklevel="22938f"/>
        </v:shape>
      </w:pict>
    </w:r>
  </w:p>
</w:hdr>
</file>

<file path=word/header1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49" o:spid="_x0000_s4701" type="#_x0000_t75" style="position:absolute;margin-left:0;margin-top:0;width:333.1pt;height:304.9pt;z-index:-17667072;mso-position-horizontal:center;mso-position-horizontal-relative:margin;mso-position-vertical:center;mso-position-vertical-relative:margin" o:allowincell="f">
          <v:imagedata r:id="rId1" o:title="LOGO STP REINHA" gain="19661f" blacklevel="22938f"/>
        </v:shape>
      </w:pict>
    </w:r>
  </w:p>
</w:hdr>
</file>

<file path=word/header1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53" o:spid="_x0000_s4705" type="#_x0000_t75" style="position:absolute;margin-left:0;margin-top:0;width:333.1pt;height:304.9pt;z-index:-17662976;mso-position-horizontal:center;mso-position-horizontal-relative:margin;mso-position-vertical:center;mso-position-vertical-relative:margin" o:allowincell="f">
          <v:imagedata r:id="rId1" o:title="LOGO STP REINHA" gain="19661f" blacklevel="22938f"/>
        </v:shape>
      </w:pict>
    </w:r>
  </w:p>
</w:hdr>
</file>

<file path=word/header1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54" o:spid="_x0000_s4706" type="#_x0000_t75" style="position:absolute;margin-left:0;margin-top:0;width:333.1pt;height:304.9pt;z-index:-17661952;mso-position-horizontal:center;mso-position-horizontal-relative:margin;mso-position-vertical:center;mso-position-vertical-relative:margin" o:allowincell="f">
          <v:imagedata r:id="rId1" o:title="LOGO STP REINHA" gain="19661f" blacklevel="22938f"/>
        </v:shape>
      </w:pict>
    </w:r>
  </w:p>
</w:hdr>
</file>

<file path=word/header1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52" o:spid="_x0000_s4704" type="#_x0000_t75" style="position:absolute;margin-left:0;margin-top:0;width:333.1pt;height:304.9pt;z-index:-17664000;mso-position-horizontal:center;mso-position-horizontal-relative:margin;mso-position-vertical:center;mso-position-vertical-relative:margin" o:allowincell="f">
          <v:imagedata r:id="rId1" o:title="LOGO STP REINHA" gain="19661f" blacklevel="22938f"/>
        </v:shape>
      </w:pict>
    </w:r>
  </w:p>
</w:hdr>
</file>

<file path=word/header1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56" o:spid="_x0000_s4708" type="#_x0000_t75" style="position:absolute;margin-left:0;margin-top:0;width:333.1pt;height:304.9pt;z-index:-17659904;mso-position-horizontal:center;mso-position-horizontal-relative:margin;mso-position-vertical:center;mso-position-vertical-relative:margin" o:allowincell="f">
          <v:imagedata r:id="rId1" o:title="LOGO STP REINHA" gain="19661f" blacklevel="22938f"/>
        </v:shape>
      </w:pict>
    </w:r>
  </w:p>
</w:hdr>
</file>

<file path=word/header1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57" o:spid="_x0000_s4709" type="#_x0000_t75" style="position:absolute;margin-left:0;margin-top:0;width:333.1pt;height:304.9pt;z-index:-17658880;mso-position-horizontal:center;mso-position-horizontal-relative:margin;mso-position-vertical:center;mso-position-vertical-relative:margin" o:allowincell="f">
          <v:imagedata r:id="rId1" o:title="LOGO STP REINHA" gain="19661f" blacklevel="22938f"/>
        </v:shape>
      </w:pict>
    </w:r>
  </w:p>
</w:hdr>
</file>

<file path=word/header1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55" o:spid="_x0000_s4707" type="#_x0000_t75" style="position:absolute;margin-left:0;margin-top:0;width:333.1pt;height:304.9pt;z-index:-17660928;mso-position-horizontal:center;mso-position-horizontal-relative:margin;mso-position-vertical:center;mso-position-vertical-relative:margin" o:allowincell="f">
          <v:imagedata r:id="rId1" o:title="LOGO STP REINHA" gain="19661f" blacklevel="22938f"/>
        </v:shape>
      </w:pict>
    </w:r>
  </w:p>
</w:hdr>
</file>

<file path=word/header1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59" o:spid="_x0000_s4711" type="#_x0000_t75" style="position:absolute;margin-left:0;margin-top:0;width:333.1pt;height:304.9pt;z-index:-17656832;mso-position-horizontal:center;mso-position-horizontal-relative:margin;mso-position-vertical:center;mso-position-vertical-relative:margin" o:allowincell="f">
          <v:imagedata r:id="rId1" o:title="LOGO STP REINHA" gain="19661f" blacklevel="22938f"/>
        </v:shape>
      </w:pict>
    </w:r>
  </w:p>
</w:hdr>
</file>

<file path=word/header1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60" o:spid="_x0000_s4712" type="#_x0000_t75" style="position:absolute;margin-left:0;margin-top:0;width:333.1pt;height:304.9pt;z-index:-17655808;mso-position-horizontal:center;mso-position-horizontal-relative:margin;mso-position-vertical:center;mso-position-vertical-relative:margin" o:allowincell="f">
          <v:imagedata r:id="rId1" o:title="LOGO STP REINHA" gain="19661f" blacklevel="22938f"/>
        </v:shape>
      </w:pict>
    </w:r>
  </w:p>
</w:hdr>
</file>

<file path=word/header1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58" o:spid="_x0000_s4710" type="#_x0000_t75" style="position:absolute;margin-left:0;margin-top:0;width:333.1pt;height:304.9pt;z-index:-17657856;mso-position-horizontal:center;mso-position-horizontal-relative:margin;mso-position-vertical:center;mso-position-vertical-relative:margin" o:allowincell="f">
          <v:imagedata r:id="rId1" o:title="LOGO STP REINHA"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75" o:spid="_x0000_s3427" type="#_x0000_t75" style="position:absolute;margin-left:0;margin-top:0;width:333.1pt;height:304.9pt;z-index:-18971648;mso-position-horizontal:center;mso-position-horizontal-relative:margin;mso-position-vertical:center;mso-position-vertical-relative:margin" o:allowincell="f">
          <v:imagedata r:id="rId1" o:title="LOGO STP REINHA" gain="19661f" blacklevel="22938f"/>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92" o:spid="_x0000_s3544" type="#_x0000_t75" style="position:absolute;margin-left:0;margin-top:0;width:333.1pt;height:304.9pt;z-index:-18851840;mso-position-horizontal:center;mso-position-horizontal-relative:margin;mso-position-vertical:center;mso-position-vertical-relative:margin" o:allowincell="f">
          <v:imagedata r:id="rId1" o:title="LOGO STP REINHA" gain="19661f" blacklevel="22938f"/>
        </v:shape>
      </w:pict>
    </w:r>
  </w:p>
</w:hdr>
</file>

<file path=word/header1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62" o:spid="_x0000_s4714" type="#_x0000_t75" style="position:absolute;margin-left:0;margin-top:0;width:333.1pt;height:304.9pt;z-index:-17653760;mso-position-horizontal:center;mso-position-horizontal-relative:margin;mso-position-vertical:center;mso-position-vertical-relative:margin" o:allowincell="f">
          <v:imagedata r:id="rId1" o:title="LOGO STP REINHA" gain="19661f" blacklevel="22938f"/>
        </v:shape>
      </w:pict>
    </w:r>
  </w:p>
</w:hdr>
</file>

<file path=word/header1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63" o:spid="_x0000_s4715" type="#_x0000_t75" style="position:absolute;margin-left:0;margin-top:0;width:333.1pt;height:304.9pt;z-index:-17652736;mso-position-horizontal:center;mso-position-horizontal-relative:margin;mso-position-vertical:center;mso-position-vertical-relative:margin" o:allowincell="f">
          <v:imagedata r:id="rId1" o:title="LOGO STP REINHA" gain="19661f" blacklevel="22938f"/>
        </v:shape>
      </w:pict>
    </w:r>
  </w:p>
</w:hdr>
</file>

<file path=word/header1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61" o:spid="_x0000_s4713" type="#_x0000_t75" style="position:absolute;margin-left:0;margin-top:0;width:333.1pt;height:304.9pt;z-index:-17654784;mso-position-horizontal:center;mso-position-horizontal-relative:margin;mso-position-vertical:center;mso-position-vertical-relative:margin" o:allowincell="f">
          <v:imagedata r:id="rId1" o:title="LOGO STP REINHA" gain="19661f" blacklevel="22938f"/>
        </v:shape>
      </w:pict>
    </w:r>
  </w:p>
</w:hdr>
</file>

<file path=word/header1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65" o:spid="_x0000_s4717" type="#_x0000_t75" style="position:absolute;margin-left:0;margin-top:0;width:333.1pt;height:304.9pt;z-index:-17650688;mso-position-horizontal:center;mso-position-horizontal-relative:margin;mso-position-vertical:center;mso-position-vertical-relative:margin" o:allowincell="f">
          <v:imagedata r:id="rId1" o:title="LOGO STP REINHA" gain="19661f" blacklevel="22938f"/>
        </v:shape>
      </w:pict>
    </w:r>
  </w:p>
</w:hdr>
</file>

<file path=word/header1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66" o:spid="_x0000_s4718" type="#_x0000_t75" style="position:absolute;margin-left:0;margin-top:0;width:333.1pt;height:304.9pt;z-index:-17649664;mso-position-horizontal:center;mso-position-horizontal-relative:margin;mso-position-vertical:center;mso-position-vertical-relative:margin" o:allowincell="f">
          <v:imagedata r:id="rId1" o:title="LOGO STP REINHA" gain="19661f" blacklevel="22938f"/>
        </v:shape>
      </w:pict>
    </w:r>
  </w:p>
</w:hdr>
</file>

<file path=word/header1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64" o:spid="_x0000_s4716" type="#_x0000_t75" style="position:absolute;margin-left:0;margin-top:0;width:333.1pt;height:304.9pt;z-index:-17651712;mso-position-horizontal:center;mso-position-horizontal-relative:margin;mso-position-vertical:center;mso-position-vertical-relative:margin" o:allowincell="f">
          <v:imagedata r:id="rId1" o:title="LOGO STP REINHA" gain="19661f" blacklevel="22938f"/>
        </v:shape>
      </w:pict>
    </w:r>
  </w:p>
</w:hdr>
</file>

<file path=word/header1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68" o:spid="_x0000_s4720" type="#_x0000_t75" style="position:absolute;margin-left:0;margin-top:0;width:333.1pt;height:304.9pt;z-index:-17647616;mso-position-horizontal:center;mso-position-horizontal-relative:margin;mso-position-vertical:center;mso-position-vertical-relative:margin" o:allowincell="f">
          <v:imagedata r:id="rId1" o:title="LOGO STP REINHA" gain="19661f" blacklevel="22938f"/>
        </v:shape>
      </w:pict>
    </w:r>
  </w:p>
</w:hdr>
</file>

<file path=word/header1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69" o:spid="_x0000_s4721" type="#_x0000_t75" style="position:absolute;margin-left:0;margin-top:0;width:333.1pt;height:304.9pt;z-index:-17646592;mso-position-horizontal:center;mso-position-horizontal-relative:margin;mso-position-vertical:center;mso-position-vertical-relative:margin" o:allowincell="f">
          <v:imagedata r:id="rId1" o:title="LOGO STP REINHA" gain="19661f" blacklevel="22938f"/>
        </v:shape>
      </w:pict>
    </w:r>
  </w:p>
</w:hdr>
</file>

<file path=word/header1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67" o:spid="_x0000_s4719" type="#_x0000_t75" style="position:absolute;margin-left:0;margin-top:0;width:333.1pt;height:304.9pt;z-index:-17648640;mso-position-horizontal:center;mso-position-horizontal-relative:margin;mso-position-vertical:center;mso-position-vertical-relative:margin" o:allowincell="f">
          <v:imagedata r:id="rId1" o:title="LOGO STP REINHA" gain="19661f" blacklevel="22938f"/>
        </v:shape>
      </w:pict>
    </w:r>
  </w:p>
</w:hdr>
</file>

<file path=word/header1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71" o:spid="_x0000_s4723" type="#_x0000_t75" style="position:absolute;margin-left:0;margin-top:0;width:333.1pt;height:304.9pt;z-index:-17644544;mso-position-horizontal:center;mso-position-horizontal-relative:margin;mso-position-vertical:center;mso-position-vertical-relative:margin" o:allowincell="f">
          <v:imagedata r:id="rId1" o:title="LOGO STP REINHA" gain="19661f" blacklevel="22938f"/>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93" o:spid="_x0000_s3545" type="#_x0000_t75" style="position:absolute;margin-left:0;margin-top:0;width:333.1pt;height:304.9pt;z-index:-18850816;mso-position-horizontal:center;mso-position-horizontal-relative:margin;mso-position-vertical:center;mso-position-vertical-relative:margin" o:allowincell="f">
          <v:imagedata r:id="rId1" o:title="LOGO STP REINHA" gain="19661f" blacklevel="22938f"/>
        </v:shape>
      </w:pict>
    </w:r>
  </w:p>
</w:hdr>
</file>

<file path=word/header1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72" o:spid="_x0000_s4724" type="#_x0000_t75" style="position:absolute;margin-left:0;margin-top:0;width:333.1pt;height:304.9pt;z-index:-17643520;mso-position-horizontal:center;mso-position-horizontal-relative:margin;mso-position-vertical:center;mso-position-vertical-relative:margin" o:allowincell="f">
          <v:imagedata r:id="rId1" o:title="LOGO STP REINHA" gain="19661f" blacklevel="22938f"/>
        </v:shape>
      </w:pict>
    </w:r>
  </w:p>
</w:hdr>
</file>

<file path=word/header1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70" o:spid="_x0000_s4722" type="#_x0000_t75" style="position:absolute;margin-left:0;margin-top:0;width:333.1pt;height:304.9pt;z-index:-17645568;mso-position-horizontal:center;mso-position-horizontal-relative:margin;mso-position-vertical:center;mso-position-vertical-relative:margin" o:allowincell="f">
          <v:imagedata r:id="rId1" o:title="LOGO STP REINHA" gain="19661f" blacklevel="22938f"/>
        </v:shape>
      </w:pict>
    </w:r>
  </w:p>
</w:hdr>
</file>

<file path=word/header1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74" o:spid="_x0000_s4726" type="#_x0000_t75" style="position:absolute;margin-left:0;margin-top:0;width:333.1pt;height:304.9pt;z-index:-17641472;mso-position-horizontal:center;mso-position-horizontal-relative:margin;mso-position-vertical:center;mso-position-vertical-relative:margin" o:allowincell="f">
          <v:imagedata r:id="rId1" o:title="LOGO STP REINHA" gain="19661f" blacklevel="22938f"/>
        </v:shape>
      </w:pict>
    </w:r>
  </w:p>
</w:hdr>
</file>

<file path=word/header1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75" o:spid="_x0000_s4727" type="#_x0000_t75" style="position:absolute;margin-left:0;margin-top:0;width:333.1pt;height:304.9pt;z-index:-17640448;mso-position-horizontal:center;mso-position-horizontal-relative:margin;mso-position-vertical:center;mso-position-vertical-relative:margin" o:allowincell="f">
          <v:imagedata r:id="rId1" o:title="LOGO STP REINHA" gain="19661f" blacklevel="22938f"/>
        </v:shape>
      </w:pict>
    </w:r>
  </w:p>
</w:hdr>
</file>

<file path=word/header1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73" o:spid="_x0000_s4725" type="#_x0000_t75" style="position:absolute;margin-left:0;margin-top:0;width:333.1pt;height:304.9pt;z-index:-17642496;mso-position-horizontal:center;mso-position-horizontal-relative:margin;mso-position-vertical:center;mso-position-vertical-relative:margin" o:allowincell="f">
          <v:imagedata r:id="rId1" o:title="LOGO STP REINHA" gain="19661f" blacklevel="22938f"/>
        </v:shape>
      </w:pict>
    </w:r>
  </w:p>
</w:hdr>
</file>

<file path=word/header1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77" o:spid="_x0000_s4729" type="#_x0000_t75" style="position:absolute;margin-left:0;margin-top:0;width:333.1pt;height:304.9pt;z-index:-17638400;mso-position-horizontal:center;mso-position-horizontal-relative:margin;mso-position-vertical:center;mso-position-vertical-relative:margin" o:allowincell="f">
          <v:imagedata r:id="rId1" o:title="LOGO STP REINHA" gain="19661f" blacklevel="22938f"/>
        </v:shape>
      </w:pict>
    </w:r>
  </w:p>
</w:hdr>
</file>

<file path=word/header1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78" o:spid="_x0000_s4730" type="#_x0000_t75" style="position:absolute;margin-left:0;margin-top:0;width:333.1pt;height:304.9pt;z-index:-17637376;mso-position-horizontal:center;mso-position-horizontal-relative:margin;mso-position-vertical:center;mso-position-vertical-relative:margin" o:allowincell="f">
          <v:imagedata r:id="rId1" o:title="LOGO STP REINHA" gain="19661f" blacklevel="22938f"/>
        </v:shape>
      </w:pict>
    </w:r>
  </w:p>
</w:hdr>
</file>

<file path=word/header1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76" o:spid="_x0000_s4728" type="#_x0000_t75" style="position:absolute;margin-left:0;margin-top:0;width:333.1pt;height:304.9pt;z-index:-17639424;mso-position-horizontal:center;mso-position-horizontal-relative:margin;mso-position-vertical:center;mso-position-vertical-relative:margin" o:allowincell="f">
          <v:imagedata r:id="rId1" o:title="LOGO STP REINHA" gain="19661f" blacklevel="22938f"/>
        </v:shape>
      </w:pict>
    </w:r>
  </w:p>
</w:hdr>
</file>

<file path=word/header1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80" o:spid="_x0000_s4732" type="#_x0000_t75" style="position:absolute;margin-left:0;margin-top:0;width:333.1pt;height:304.9pt;z-index:-17635328;mso-position-horizontal:center;mso-position-horizontal-relative:margin;mso-position-vertical:center;mso-position-vertical-relative:margin" o:allowincell="f">
          <v:imagedata r:id="rId1" o:title="LOGO STP REINHA" gain="19661f" blacklevel="22938f"/>
        </v:shape>
      </w:pict>
    </w:r>
  </w:p>
</w:hdr>
</file>

<file path=word/header1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81" o:spid="_x0000_s4733" type="#_x0000_t75" style="position:absolute;margin-left:0;margin-top:0;width:333.1pt;height:304.9pt;z-index:-17634304;mso-position-horizontal:center;mso-position-horizontal-relative:margin;mso-position-vertical:center;mso-position-vertical-relative:margin" o:allowincell="f">
          <v:imagedata r:id="rId1" o:title="LOGO STP REINHA" gain="19661f" blacklevel="22938f"/>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91" o:spid="_x0000_s3543" type="#_x0000_t75" style="position:absolute;margin-left:0;margin-top:0;width:333.1pt;height:304.9pt;z-index:-18852864;mso-position-horizontal:center;mso-position-horizontal-relative:margin;mso-position-vertical:center;mso-position-vertical-relative:margin" o:allowincell="f">
          <v:imagedata r:id="rId1" o:title="LOGO STP REINHA" gain="19661f" blacklevel="22938f"/>
        </v:shape>
      </w:pict>
    </w:r>
  </w:p>
</w:hdr>
</file>

<file path=word/header1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79" o:spid="_x0000_s4731" type="#_x0000_t75" style="position:absolute;margin-left:0;margin-top:0;width:333.1pt;height:304.9pt;z-index:-17636352;mso-position-horizontal:center;mso-position-horizontal-relative:margin;mso-position-vertical:center;mso-position-vertical-relative:margin" o:allowincell="f">
          <v:imagedata r:id="rId1" o:title="LOGO STP REINHA" gain="19661f" blacklevel="22938f"/>
        </v:shape>
      </w:pict>
    </w:r>
  </w:p>
</w:hdr>
</file>

<file path=word/header1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83" o:spid="_x0000_s4735" type="#_x0000_t75" style="position:absolute;margin-left:0;margin-top:0;width:333.1pt;height:304.9pt;z-index:-17632256;mso-position-horizontal:center;mso-position-horizontal-relative:margin;mso-position-vertical:center;mso-position-vertical-relative:margin" o:allowincell="f">
          <v:imagedata r:id="rId1" o:title="LOGO STP REINHA" gain="19661f" blacklevel="22938f"/>
        </v:shape>
      </w:pict>
    </w:r>
  </w:p>
</w:hdr>
</file>

<file path=word/header1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84" o:spid="_x0000_s4736" type="#_x0000_t75" style="position:absolute;margin-left:0;margin-top:0;width:333.1pt;height:304.9pt;z-index:-17631232;mso-position-horizontal:center;mso-position-horizontal-relative:margin;mso-position-vertical:center;mso-position-vertical-relative:margin" o:allowincell="f">
          <v:imagedata r:id="rId1" o:title="LOGO STP REINHA" gain="19661f" blacklevel="22938f"/>
        </v:shape>
      </w:pict>
    </w:r>
  </w:p>
</w:hdr>
</file>

<file path=word/header1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82" o:spid="_x0000_s4734" type="#_x0000_t75" style="position:absolute;margin-left:0;margin-top:0;width:333.1pt;height:304.9pt;z-index:-17633280;mso-position-horizontal:center;mso-position-horizontal-relative:margin;mso-position-vertical:center;mso-position-vertical-relative:margin" o:allowincell="f">
          <v:imagedata r:id="rId1" o:title="LOGO STP REINHA" gain="19661f" blacklevel="22938f"/>
        </v:shape>
      </w:pict>
    </w:r>
  </w:p>
</w:hdr>
</file>

<file path=word/header1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86" o:spid="_x0000_s4738" type="#_x0000_t75" style="position:absolute;margin-left:0;margin-top:0;width:333.1pt;height:304.9pt;z-index:-17629184;mso-position-horizontal:center;mso-position-horizontal-relative:margin;mso-position-vertical:center;mso-position-vertical-relative:margin" o:allowincell="f">
          <v:imagedata r:id="rId1" o:title="LOGO STP REINHA" gain="19661f" blacklevel="22938f"/>
        </v:shape>
      </w:pict>
    </w:r>
  </w:p>
</w:hdr>
</file>

<file path=word/header1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87" o:spid="_x0000_s4739" type="#_x0000_t75" style="position:absolute;margin-left:0;margin-top:0;width:333.1pt;height:304.9pt;z-index:-17628160;mso-position-horizontal:center;mso-position-horizontal-relative:margin;mso-position-vertical:center;mso-position-vertical-relative:margin" o:allowincell="f">
          <v:imagedata r:id="rId1" o:title="LOGO STP REINHA" gain="19661f" blacklevel="22938f"/>
        </v:shape>
      </w:pict>
    </w:r>
  </w:p>
</w:hdr>
</file>

<file path=word/header1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85" o:spid="_x0000_s4737" type="#_x0000_t75" style="position:absolute;margin-left:0;margin-top:0;width:333.1pt;height:304.9pt;z-index:-17630208;mso-position-horizontal:center;mso-position-horizontal-relative:margin;mso-position-vertical:center;mso-position-vertical-relative:margin" o:allowincell="f">
          <v:imagedata r:id="rId1" o:title="LOGO STP REINHA" gain="19661f" blacklevel="22938f"/>
        </v:shape>
      </w:pict>
    </w:r>
  </w:p>
</w:hdr>
</file>

<file path=word/header1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89" o:spid="_x0000_s4741" type="#_x0000_t75" style="position:absolute;margin-left:0;margin-top:0;width:333.1pt;height:304.9pt;z-index:-17626112;mso-position-horizontal:center;mso-position-horizontal-relative:margin;mso-position-vertical:center;mso-position-vertical-relative:margin" o:allowincell="f">
          <v:imagedata r:id="rId1" o:title="LOGO STP REINHA" gain="19661f" blacklevel="22938f"/>
        </v:shape>
      </w:pict>
    </w:r>
  </w:p>
</w:hdr>
</file>

<file path=word/header1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90" o:spid="_x0000_s4742" type="#_x0000_t75" style="position:absolute;margin-left:0;margin-top:0;width:333.1pt;height:304.9pt;z-index:-17625088;mso-position-horizontal:center;mso-position-horizontal-relative:margin;mso-position-vertical:center;mso-position-vertical-relative:margin" o:allowincell="f">
          <v:imagedata r:id="rId1" o:title="LOGO STP REINHA" gain="19661f" blacklevel="22938f"/>
        </v:shape>
      </w:pict>
    </w:r>
  </w:p>
</w:hdr>
</file>

<file path=word/header1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88" o:spid="_x0000_s4740" type="#_x0000_t75" style="position:absolute;margin-left:0;margin-top:0;width:333.1pt;height:304.9pt;z-index:-17627136;mso-position-horizontal:center;mso-position-horizontal-relative:margin;mso-position-vertical:center;mso-position-vertical-relative:margin" o:allowincell="f">
          <v:imagedata r:id="rId1" o:title="LOGO STP REINHA" gain="19661f" blacklevel="22938f"/>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95" o:spid="_x0000_s3547" type="#_x0000_t75" style="position:absolute;margin-left:0;margin-top:0;width:333.1pt;height:304.9pt;z-index:-18848768;mso-position-horizontal:center;mso-position-horizontal-relative:margin;mso-position-vertical:center;mso-position-vertical-relative:margin" o:allowincell="f">
          <v:imagedata r:id="rId1" o:title="LOGO STP REINHA" gain="19661f" blacklevel="22938f"/>
        </v:shape>
      </w:pict>
    </w:r>
  </w:p>
</w:hdr>
</file>

<file path=word/header1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92" o:spid="_x0000_s4744" type="#_x0000_t75" style="position:absolute;margin-left:0;margin-top:0;width:333.1pt;height:304.9pt;z-index:-17623040;mso-position-horizontal:center;mso-position-horizontal-relative:margin;mso-position-vertical:center;mso-position-vertical-relative:margin" o:allowincell="f">
          <v:imagedata r:id="rId1" o:title="LOGO STP REINHA" gain="19661f" blacklevel="22938f"/>
        </v:shape>
      </w:pict>
    </w:r>
  </w:p>
</w:hdr>
</file>

<file path=word/header1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93" o:spid="_x0000_s4745" type="#_x0000_t75" style="position:absolute;margin-left:0;margin-top:0;width:333.1pt;height:304.9pt;z-index:-17622016;mso-position-horizontal:center;mso-position-horizontal-relative:margin;mso-position-vertical:center;mso-position-vertical-relative:margin" o:allowincell="f">
          <v:imagedata r:id="rId1" o:title="LOGO STP REINHA" gain="19661f" blacklevel="22938f"/>
        </v:shape>
      </w:pict>
    </w:r>
  </w:p>
</w:hdr>
</file>

<file path=word/header1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91" o:spid="_x0000_s4743" type="#_x0000_t75" style="position:absolute;margin-left:0;margin-top:0;width:333.1pt;height:304.9pt;z-index:-17624064;mso-position-horizontal:center;mso-position-horizontal-relative:margin;mso-position-vertical:center;mso-position-vertical-relative:margin" o:allowincell="f">
          <v:imagedata r:id="rId1" o:title="LOGO STP REINHA" gain="19661f" blacklevel="22938f"/>
        </v:shape>
      </w:pict>
    </w:r>
  </w:p>
</w:hdr>
</file>

<file path=word/header1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95" o:spid="_x0000_s4747" type="#_x0000_t75" style="position:absolute;margin-left:0;margin-top:0;width:333.1pt;height:304.9pt;z-index:-17619968;mso-position-horizontal:center;mso-position-horizontal-relative:margin;mso-position-vertical:center;mso-position-vertical-relative:margin" o:allowincell="f">
          <v:imagedata r:id="rId1" o:title="LOGO STP REINHA" gain="19661f" blacklevel="22938f"/>
        </v:shape>
      </w:pict>
    </w:r>
  </w:p>
</w:hdr>
</file>

<file path=word/header1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96" o:spid="_x0000_s4748" type="#_x0000_t75" style="position:absolute;margin-left:0;margin-top:0;width:333.1pt;height:304.9pt;z-index:-17618944;mso-position-horizontal:center;mso-position-horizontal-relative:margin;mso-position-vertical:center;mso-position-vertical-relative:margin" o:allowincell="f">
          <v:imagedata r:id="rId1" o:title="LOGO STP REINHA" gain="19661f" blacklevel="22938f"/>
        </v:shape>
      </w:pict>
    </w:r>
  </w:p>
</w:hdr>
</file>

<file path=word/header1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94" o:spid="_x0000_s4746" type="#_x0000_t75" style="position:absolute;margin-left:0;margin-top:0;width:333.1pt;height:304.9pt;z-index:-17620992;mso-position-horizontal:center;mso-position-horizontal-relative:margin;mso-position-vertical:center;mso-position-vertical-relative:margin" o:allowincell="f">
          <v:imagedata r:id="rId1" o:title="LOGO STP REINHA" gain="19661f" blacklevel="22938f"/>
        </v:shape>
      </w:pict>
    </w:r>
  </w:p>
</w:hdr>
</file>

<file path=word/header1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98" o:spid="_x0000_s4750" type="#_x0000_t75" style="position:absolute;margin-left:0;margin-top:0;width:333.1pt;height:304.9pt;z-index:-17616896;mso-position-horizontal:center;mso-position-horizontal-relative:margin;mso-position-vertical:center;mso-position-vertical-relative:margin" o:allowincell="f">
          <v:imagedata r:id="rId1" o:title="LOGO STP REINHA" gain="19661f" blacklevel="22938f"/>
        </v:shape>
      </w:pict>
    </w:r>
  </w:p>
</w:hdr>
</file>

<file path=word/header1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99" o:spid="_x0000_s4751" type="#_x0000_t75" style="position:absolute;margin-left:0;margin-top:0;width:333.1pt;height:304.9pt;z-index:-17615872;mso-position-horizontal:center;mso-position-horizontal-relative:margin;mso-position-vertical:center;mso-position-vertical-relative:margin" o:allowincell="f">
          <v:imagedata r:id="rId1" o:title="LOGO STP REINHA" gain="19661f" blacklevel="22938f"/>
        </v:shape>
      </w:pict>
    </w:r>
  </w:p>
</w:hdr>
</file>

<file path=word/header1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897" o:spid="_x0000_s4749" type="#_x0000_t75" style="position:absolute;margin-left:0;margin-top:0;width:333.1pt;height:304.9pt;z-index:-17617920;mso-position-horizontal:center;mso-position-horizontal-relative:margin;mso-position-vertical:center;mso-position-vertical-relative:margin" o:allowincell="f">
          <v:imagedata r:id="rId1" o:title="LOGO STP REINHA" gain="19661f" blacklevel="22938f"/>
        </v:shape>
      </w:pict>
    </w:r>
  </w:p>
</w:hdr>
</file>

<file path=word/header1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01" o:spid="_x0000_s4753" type="#_x0000_t75" style="position:absolute;margin-left:0;margin-top:0;width:333.1pt;height:304.9pt;z-index:-17613824;mso-position-horizontal:center;mso-position-horizontal-relative:margin;mso-position-vertical:center;mso-position-vertical-relative:margin" o:allowincell="f">
          <v:imagedata r:id="rId1" o:title="LOGO STP REINHA" gain="19661f" blacklevel="22938f"/>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96" o:spid="_x0000_s3548" type="#_x0000_t75" style="position:absolute;margin-left:0;margin-top:0;width:333.1pt;height:304.9pt;z-index:-18847744;mso-position-horizontal:center;mso-position-horizontal-relative:margin;mso-position-vertical:center;mso-position-vertical-relative:margin" o:allowincell="f">
          <v:imagedata r:id="rId1" o:title="LOGO STP REINHA" gain="19661f" blacklevel="22938f"/>
        </v:shape>
      </w:pict>
    </w:r>
  </w:p>
</w:hdr>
</file>

<file path=word/header1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02" o:spid="_x0000_s4754" type="#_x0000_t75" style="position:absolute;margin-left:0;margin-top:0;width:333.1pt;height:304.9pt;z-index:-17612800;mso-position-horizontal:center;mso-position-horizontal-relative:margin;mso-position-vertical:center;mso-position-vertical-relative:margin" o:allowincell="f">
          <v:imagedata r:id="rId1" o:title="LOGO STP REINHA" gain="19661f" blacklevel="22938f"/>
        </v:shape>
      </w:pict>
    </w:r>
  </w:p>
</w:hdr>
</file>

<file path=word/header1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00" o:spid="_x0000_s4752" type="#_x0000_t75" style="position:absolute;margin-left:0;margin-top:0;width:333.1pt;height:304.9pt;z-index:-17614848;mso-position-horizontal:center;mso-position-horizontal-relative:margin;mso-position-vertical:center;mso-position-vertical-relative:margin" o:allowincell="f">
          <v:imagedata r:id="rId1" o:title="LOGO STP REINHA" gain="19661f" blacklevel="22938f"/>
        </v:shape>
      </w:pict>
    </w:r>
  </w:p>
</w:hdr>
</file>

<file path=word/header1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04" o:spid="_x0000_s4756" type="#_x0000_t75" style="position:absolute;margin-left:0;margin-top:0;width:333.1pt;height:304.9pt;z-index:-17610752;mso-position-horizontal:center;mso-position-horizontal-relative:margin;mso-position-vertical:center;mso-position-vertical-relative:margin" o:allowincell="f">
          <v:imagedata r:id="rId1" o:title="LOGO STP REINHA" gain="19661f" blacklevel="22938f"/>
        </v:shape>
      </w:pict>
    </w:r>
  </w:p>
</w:hdr>
</file>

<file path=word/header1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05" o:spid="_x0000_s4757" type="#_x0000_t75" style="position:absolute;margin-left:0;margin-top:0;width:333.1pt;height:304.9pt;z-index:-17609728;mso-position-horizontal:center;mso-position-horizontal-relative:margin;mso-position-vertical:center;mso-position-vertical-relative:margin" o:allowincell="f">
          <v:imagedata r:id="rId1" o:title="LOGO STP REINHA" gain="19661f" blacklevel="22938f"/>
        </v:shape>
      </w:pict>
    </w:r>
  </w:p>
</w:hdr>
</file>

<file path=word/header1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03" o:spid="_x0000_s4755" type="#_x0000_t75" style="position:absolute;margin-left:0;margin-top:0;width:333.1pt;height:304.9pt;z-index:-17611776;mso-position-horizontal:center;mso-position-horizontal-relative:margin;mso-position-vertical:center;mso-position-vertical-relative:margin" o:allowincell="f">
          <v:imagedata r:id="rId1" o:title="LOGO STP REINHA" gain="19661f" blacklevel="22938f"/>
        </v:shape>
      </w:pict>
    </w:r>
  </w:p>
</w:hdr>
</file>

<file path=word/header1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07" o:spid="_x0000_s4759" type="#_x0000_t75" style="position:absolute;margin-left:0;margin-top:0;width:333.1pt;height:304.9pt;z-index:-17607680;mso-position-horizontal:center;mso-position-horizontal-relative:margin;mso-position-vertical:center;mso-position-vertical-relative:margin" o:allowincell="f">
          <v:imagedata r:id="rId1" o:title="LOGO STP REINHA" gain="19661f" blacklevel="22938f"/>
        </v:shape>
      </w:pict>
    </w:r>
  </w:p>
</w:hdr>
</file>

<file path=word/header1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08" o:spid="_x0000_s4760" type="#_x0000_t75" style="position:absolute;margin-left:0;margin-top:0;width:333.1pt;height:304.9pt;z-index:-17606656;mso-position-horizontal:center;mso-position-horizontal-relative:margin;mso-position-vertical:center;mso-position-vertical-relative:margin" o:allowincell="f">
          <v:imagedata r:id="rId1" o:title="LOGO STP REINHA" gain="19661f" blacklevel="22938f"/>
        </v:shape>
      </w:pict>
    </w:r>
  </w:p>
</w:hdr>
</file>

<file path=word/header1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06" o:spid="_x0000_s4758" type="#_x0000_t75" style="position:absolute;margin-left:0;margin-top:0;width:333.1pt;height:304.9pt;z-index:-17608704;mso-position-horizontal:center;mso-position-horizontal-relative:margin;mso-position-vertical:center;mso-position-vertical-relative:margin" o:allowincell="f">
          <v:imagedata r:id="rId1" o:title="LOGO STP REINHA" gain="19661f" blacklevel="22938f"/>
        </v:shape>
      </w:pict>
    </w:r>
  </w:p>
</w:hdr>
</file>

<file path=word/header1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10" o:spid="_x0000_s4762" type="#_x0000_t75" style="position:absolute;margin-left:0;margin-top:0;width:333.1pt;height:304.9pt;z-index:-17604608;mso-position-horizontal:center;mso-position-horizontal-relative:margin;mso-position-vertical:center;mso-position-vertical-relative:margin" o:allowincell="f">
          <v:imagedata r:id="rId1" o:title="LOGO STP REINHA" gain="19661f" blacklevel="22938f"/>
        </v:shape>
      </w:pict>
    </w:r>
  </w:p>
</w:hdr>
</file>

<file path=word/header1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11" o:spid="_x0000_s4763" type="#_x0000_t75" style="position:absolute;margin-left:0;margin-top:0;width:333.1pt;height:304.9pt;z-index:-17603584;mso-position-horizontal:center;mso-position-horizontal-relative:margin;mso-position-vertical:center;mso-position-vertical-relative:margin" o:allowincell="f">
          <v:imagedata r:id="rId1" o:title="LOGO STP REINHA" gain="19661f" blacklevel="22938f"/>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94" o:spid="_x0000_s3546" type="#_x0000_t75" style="position:absolute;margin-left:0;margin-top:0;width:333.1pt;height:304.9pt;z-index:-18849792;mso-position-horizontal:center;mso-position-horizontal-relative:margin;mso-position-vertical:center;mso-position-vertical-relative:margin" o:allowincell="f">
          <v:imagedata r:id="rId1" o:title="LOGO STP REINHA" gain="19661f" blacklevel="22938f"/>
        </v:shape>
      </w:pict>
    </w:r>
  </w:p>
</w:hdr>
</file>

<file path=word/header1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09" o:spid="_x0000_s4761" type="#_x0000_t75" style="position:absolute;margin-left:0;margin-top:0;width:333.1pt;height:304.9pt;z-index:-17605632;mso-position-horizontal:center;mso-position-horizontal-relative:margin;mso-position-vertical:center;mso-position-vertical-relative:margin" o:allowincell="f">
          <v:imagedata r:id="rId1" o:title="LOGO STP REINHA" gain="19661f" blacklevel="22938f"/>
        </v:shape>
      </w:pict>
    </w:r>
  </w:p>
</w:hdr>
</file>

<file path=word/header1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13" o:spid="_x0000_s4765" type="#_x0000_t75" style="position:absolute;margin-left:0;margin-top:0;width:333.1pt;height:304.9pt;z-index:-17601536;mso-position-horizontal:center;mso-position-horizontal-relative:margin;mso-position-vertical:center;mso-position-vertical-relative:margin" o:allowincell="f">
          <v:imagedata r:id="rId1" o:title="LOGO STP REINHA" gain="19661f" blacklevel="22938f"/>
        </v:shape>
      </w:pict>
    </w:r>
  </w:p>
</w:hdr>
</file>

<file path=word/header1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14" o:spid="_x0000_s4766" type="#_x0000_t75" style="position:absolute;margin-left:0;margin-top:0;width:333.1pt;height:304.9pt;z-index:-17600512;mso-position-horizontal:center;mso-position-horizontal-relative:margin;mso-position-vertical:center;mso-position-vertical-relative:margin" o:allowincell="f">
          <v:imagedata r:id="rId1" o:title="LOGO STP REINHA" gain="19661f" blacklevel="22938f"/>
        </v:shape>
      </w:pict>
    </w:r>
  </w:p>
</w:hdr>
</file>

<file path=word/header1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12" o:spid="_x0000_s4764" type="#_x0000_t75" style="position:absolute;margin-left:0;margin-top:0;width:333.1pt;height:304.9pt;z-index:-17602560;mso-position-horizontal:center;mso-position-horizontal-relative:margin;mso-position-vertical:center;mso-position-vertical-relative:margin" o:allowincell="f">
          <v:imagedata r:id="rId1" o:title="LOGO STP REINHA" gain="19661f" blacklevel="22938f"/>
        </v:shape>
      </w:pict>
    </w:r>
  </w:p>
</w:hdr>
</file>

<file path=word/header1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16" o:spid="_x0000_s4768" type="#_x0000_t75" style="position:absolute;margin-left:0;margin-top:0;width:333.1pt;height:304.9pt;z-index:-17598464;mso-position-horizontal:center;mso-position-horizontal-relative:margin;mso-position-vertical:center;mso-position-vertical-relative:margin" o:allowincell="f">
          <v:imagedata r:id="rId1" o:title="LOGO STP REINHA" gain="19661f" blacklevel="22938f"/>
        </v:shape>
      </w:pict>
    </w:r>
  </w:p>
</w:hdr>
</file>

<file path=word/header1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17" o:spid="_x0000_s4769" type="#_x0000_t75" style="position:absolute;margin-left:0;margin-top:0;width:333.1pt;height:304.9pt;z-index:-17597440;mso-position-horizontal:center;mso-position-horizontal-relative:margin;mso-position-vertical:center;mso-position-vertical-relative:margin" o:allowincell="f">
          <v:imagedata r:id="rId1" o:title="LOGO STP REINHA" gain="19661f" blacklevel="22938f"/>
        </v:shape>
      </w:pict>
    </w:r>
  </w:p>
</w:hdr>
</file>

<file path=word/header1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15" o:spid="_x0000_s4767" type="#_x0000_t75" style="position:absolute;margin-left:0;margin-top:0;width:333.1pt;height:304.9pt;z-index:-17599488;mso-position-horizontal:center;mso-position-horizontal-relative:margin;mso-position-vertical:center;mso-position-vertical-relative:margin" o:allowincell="f">
          <v:imagedata r:id="rId1" o:title="LOGO STP REINHA" gain="19661f" blacklevel="22938f"/>
        </v:shape>
      </w:pict>
    </w:r>
  </w:p>
</w:hdr>
</file>

<file path=word/header1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19" o:spid="_x0000_s4771" type="#_x0000_t75" style="position:absolute;margin-left:0;margin-top:0;width:333.1pt;height:304.9pt;z-index:-17595392;mso-position-horizontal:center;mso-position-horizontal-relative:margin;mso-position-vertical:center;mso-position-vertical-relative:margin" o:allowincell="f">
          <v:imagedata r:id="rId1" o:title="LOGO STP REINHA" gain="19661f" blacklevel="22938f"/>
        </v:shape>
      </w:pict>
    </w:r>
  </w:p>
</w:hdr>
</file>

<file path=word/header1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20" o:spid="_x0000_s4772" type="#_x0000_t75" style="position:absolute;margin-left:0;margin-top:0;width:333.1pt;height:304.9pt;z-index:-17594368;mso-position-horizontal:center;mso-position-horizontal-relative:margin;mso-position-vertical:center;mso-position-vertical-relative:margin" o:allowincell="f">
          <v:imagedata r:id="rId1" o:title="LOGO STP REINHA" gain="19661f" blacklevel="22938f"/>
        </v:shape>
      </w:pict>
    </w:r>
  </w:p>
</w:hdr>
</file>

<file path=word/header1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18" o:spid="_x0000_s4770" type="#_x0000_t75" style="position:absolute;margin-left:0;margin-top:0;width:333.1pt;height:304.9pt;z-index:-17596416;mso-position-horizontal:center;mso-position-horizontal-relative:margin;mso-position-vertical:center;mso-position-vertical-relative:margin" o:allowincell="f">
          <v:imagedata r:id="rId1" o:title="LOGO STP REINHA" gain="19661f" blacklevel="22938f"/>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98" o:spid="_x0000_s3550" type="#_x0000_t75" style="position:absolute;margin-left:0;margin-top:0;width:333.1pt;height:304.9pt;z-index:-18845696;mso-position-horizontal:center;mso-position-horizontal-relative:margin;mso-position-vertical:center;mso-position-vertical-relative:margin" o:allowincell="f">
          <v:imagedata r:id="rId1" o:title="LOGO STP REINHA" gain="19661f" blacklevel="22938f"/>
        </v:shape>
      </w:pict>
    </w:r>
  </w:p>
</w:hdr>
</file>

<file path=word/header1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22" o:spid="_x0000_s4774" type="#_x0000_t75" style="position:absolute;margin-left:0;margin-top:0;width:333.1pt;height:304.9pt;z-index:-17592320;mso-position-horizontal:center;mso-position-horizontal-relative:margin;mso-position-vertical:center;mso-position-vertical-relative:margin" o:allowincell="f">
          <v:imagedata r:id="rId1" o:title="LOGO STP REINHA" gain="19661f" blacklevel="22938f"/>
        </v:shape>
      </w:pict>
    </w:r>
  </w:p>
</w:hdr>
</file>

<file path=word/header1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23" o:spid="_x0000_s4775" type="#_x0000_t75" style="position:absolute;margin-left:0;margin-top:0;width:333.1pt;height:304.9pt;z-index:-17591296;mso-position-horizontal:center;mso-position-horizontal-relative:margin;mso-position-vertical:center;mso-position-vertical-relative:margin" o:allowincell="f">
          <v:imagedata r:id="rId1" o:title="LOGO STP REINHA" gain="19661f" blacklevel="22938f"/>
        </v:shape>
      </w:pict>
    </w:r>
  </w:p>
</w:hdr>
</file>

<file path=word/header1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21" o:spid="_x0000_s4773" type="#_x0000_t75" style="position:absolute;margin-left:0;margin-top:0;width:333.1pt;height:304.9pt;z-index:-17593344;mso-position-horizontal:center;mso-position-horizontal-relative:margin;mso-position-vertical:center;mso-position-vertical-relative:margin" o:allowincell="f">
          <v:imagedata r:id="rId1" o:title="LOGO STP REINHA" gain="19661f" blacklevel="22938f"/>
        </v:shape>
      </w:pict>
    </w:r>
  </w:p>
</w:hdr>
</file>

<file path=word/header1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25" o:spid="_x0000_s4777" type="#_x0000_t75" style="position:absolute;margin-left:0;margin-top:0;width:333.1pt;height:304.9pt;z-index:-17589248;mso-position-horizontal:center;mso-position-horizontal-relative:margin;mso-position-vertical:center;mso-position-vertical-relative:margin" o:allowincell="f">
          <v:imagedata r:id="rId1" o:title="LOGO STP REINHA" gain="19661f" blacklevel="22938f"/>
        </v:shape>
      </w:pict>
    </w:r>
  </w:p>
</w:hdr>
</file>

<file path=word/header1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26" o:spid="_x0000_s4778" type="#_x0000_t75" style="position:absolute;margin-left:0;margin-top:0;width:333.1pt;height:304.9pt;z-index:-17588224;mso-position-horizontal:center;mso-position-horizontal-relative:margin;mso-position-vertical:center;mso-position-vertical-relative:margin" o:allowincell="f">
          <v:imagedata r:id="rId1" o:title="LOGO STP REINHA" gain="19661f" blacklevel="22938f"/>
        </v:shape>
      </w:pict>
    </w:r>
  </w:p>
</w:hdr>
</file>

<file path=word/header1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924" o:spid="_x0000_s4776" type="#_x0000_t75" style="position:absolute;margin-left:0;margin-top:0;width:333.1pt;height:304.9pt;z-index:-17590272;mso-position-horizontal:center;mso-position-horizontal-relative:margin;mso-position-vertical:center;mso-position-vertical-relative:margin" o:allowincell="f">
          <v:imagedata r:id="rId1" o:title="LOGO STP REINHA" gain="19661f" blacklevel="22938f"/>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99" o:spid="_x0000_s3551" type="#_x0000_t75" style="position:absolute;margin-left:0;margin-top:0;width:333.1pt;height:304.9pt;z-index:-18844672;mso-position-horizontal:center;mso-position-horizontal-relative:margin;mso-position-vertical:center;mso-position-vertical-relative:margin" o:allowincell="f">
          <v:imagedata r:id="rId1" o:title="LOGO STP REINHA" gain="19661f" blacklevel="22938f"/>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97" o:spid="_x0000_s3549" type="#_x0000_t75" style="position:absolute;margin-left:0;margin-top:0;width:333.1pt;height:304.9pt;z-index:-18846720;mso-position-horizontal:center;mso-position-horizontal-relative:margin;mso-position-vertical:center;mso-position-vertical-relative:margin" o:allowincell="f">
          <v:imagedata r:id="rId1" o:title="LOGO STP REINHA" gain="19661f" blacklevel="22938f"/>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01" o:spid="_x0000_s3553" type="#_x0000_t75" style="position:absolute;margin-left:0;margin-top:0;width:333.1pt;height:304.9pt;z-index:-18842624;mso-position-horizontal:center;mso-position-horizontal-relative:margin;mso-position-vertical:center;mso-position-vertical-relative:margin" o:allowincell="f">
          <v:imagedata r:id="rId1" o:title="LOGO STP REINHA"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76" o:spid="_x0000_s3428" type="#_x0000_t75" style="position:absolute;margin-left:0;margin-top:0;width:333.1pt;height:304.9pt;z-index:-18970624;mso-position-horizontal:center;mso-position-horizontal-relative:margin;mso-position-vertical:center;mso-position-vertical-relative:margin" o:allowincell="f">
          <v:imagedata r:id="rId1" o:title="LOGO STP REINHA" gain="19661f" blacklevel="22938f"/>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02" o:spid="_x0000_s3554" type="#_x0000_t75" style="position:absolute;margin-left:0;margin-top:0;width:333.1pt;height:304.9pt;z-index:-18841600;mso-position-horizontal:center;mso-position-horizontal-relative:margin;mso-position-vertical:center;mso-position-vertical-relative:margin" o:allowincell="f">
          <v:imagedata r:id="rId1" o:title="LOGO STP REINHA" gain="19661f" blacklevel="22938f"/>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00" o:spid="_x0000_s3552" type="#_x0000_t75" style="position:absolute;margin-left:0;margin-top:0;width:333.1pt;height:304.9pt;z-index:-18843648;mso-position-horizontal:center;mso-position-horizontal-relative:margin;mso-position-vertical:center;mso-position-vertical-relative:margin" o:allowincell="f">
          <v:imagedata r:id="rId1" o:title="LOGO STP REINHA" gain="19661f" blacklevel="22938f"/>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04" o:spid="_x0000_s3556" type="#_x0000_t75" style="position:absolute;margin-left:0;margin-top:0;width:333.1pt;height:304.9pt;z-index:-18839552;mso-position-horizontal:center;mso-position-horizontal-relative:margin;mso-position-vertical:center;mso-position-vertical-relative:margin" o:allowincell="f">
          <v:imagedata r:id="rId1" o:title="LOGO STP REINHA" gain="19661f" blacklevel="22938f"/>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05" o:spid="_x0000_s3557" type="#_x0000_t75" style="position:absolute;margin-left:0;margin-top:0;width:333.1pt;height:304.9pt;z-index:-18838528;mso-position-horizontal:center;mso-position-horizontal-relative:margin;mso-position-vertical:center;mso-position-vertical-relative:margin" o:allowincell="f">
          <v:imagedata r:id="rId1" o:title="LOGO STP REINHA" gain="19661f" blacklevel="22938f"/>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03" o:spid="_x0000_s3555" type="#_x0000_t75" style="position:absolute;margin-left:0;margin-top:0;width:333.1pt;height:304.9pt;z-index:-18840576;mso-position-horizontal:center;mso-position-horizontal-relative:margin;mso-position-vertical:center;mso-position-vertical-relative:margin" o:allowincell="f">
          <v:imagedata r:id="rId1" o:title="LOGO STP REINHA" gain="19661f" blacklevel="22938f"/>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07" o:spid="_x0000_s3559" type="#_x0000_t75" style="position:absolute;margin-left:0;margin-top:0;width:333.1pt;height:304.9pt;z-index:-18836480;mso-position-horizontal:center;mso-position-horizontal-relative:margin;mso-position-vertical:center;mso-position-vertical-relative:margin" o:allowincell="f">
          <v:imagedata r:id="rId1" o:title="LOGO STP REINHA" gain="19661f" blacklevel="22938f"/>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08" o:spid="_x0000_s3560" type="#_x0000_t75" style="position:absolute;margin-left:0;margin-top:0;width:333.1pt;height:304.9pt;z-index:-18835456;mso-position-horizontal:center;mso-position-horizontal-relative:margin;mso-position-vertical:center;mso-position-vertical-relative:margin" o:allowincell="f">
          <v:imagedata r:id="rId1" o:title="LOGO STP REINHA" gain="19661f" blacklevel="22938f"/>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06" o:spid="_x0000_s3558" type="#_x0000_t75" style="position:absolute;margin-left:0;margin-top:0;width:333.1pt;height:304.9pt;z-index:-18837504;mso-position-horizontal:center;mso-position-horizontal-relative:margin;mso-position-vertical:center;mso-position-vertical-relative:margin" o:allowincell="f">
          <v:imagedata r:id="rId1" o:title="LOGO STP REINHA" gain="19661f" blacklevel="22938f"/>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10" o:spid="_x0000_s3562" type="#_x0000_t75" style="position:absolute;margin-left:0;margin-top:0;width:333.1pt;height:304.9pt;z-index:-18833408;mso-position-horizontal:center;mso-position-horizontal-relative:margin;mso-position-vertical:center;mso-position-vertical-relative:margin" o:allowincell="f">
          <v:imagedata r:id="rId1" o:title="LOGO STP REINHA" gain="19661f" blacklevel="22938f"/>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11" o:spid="_x0000_s3563" type="#_x0000_t75" style="position:absolute;margin-left:0;margin-top:0;width:333.1pt;height:304.9pt;z-index:-18832384;mso-position-horizontal:center;mso-position-horizontal-relative:margin;mso-position-vertical:center;mso-position-vertical-relative:margin" o:allowincell="f">
          <v:imagedata r:id="rId1" o:title="LOGO STP REINHA" gain="19661f" blacklevel="22938f"/>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74" o:spid="_x0000_s3426" type="#_x0000_t75" style="position:absolute;margin-left:0;margin-top:0;width:333.1pt;height:304.9pt;z-index:-18972672;mso-position-horizontal:center;mso-position-horizontal-relative:margin;mso-position-vertical:center;mso-position-vertical-relative:margin" o:allowincell="f">
          <v:imagedata r:id="rId1" o:title="LOGO STP REINHA" gain="19661f" blacklevel="22938f"/>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09" o:spid="_x0000_s3561" type="#_x0000_t75" style="position:absolute;margin-left:0;margin-top:0;width:333.1pt;height:304.9pt;z-index:-18834432;mso-position-horizontal:center;mso-position-horizontal-relative:margin;mso-position-vertical:center;mso-position-vertical-relative:margin" o:allowincell="f">
          <v:imagedata r:id="rId1" o:title="LOGO STP REINHA" gain="19661f" blacklevel="22938f"/>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13" o:spid="_x0000_s3565" type="#_x0000_t75" style="position:absolute;margin-left:0;margin-top:0;width:333.1pt;height:304.9pt;z-index:-18830336;mso-position-horizontal:center;mso-position-horizontal-relative:margin;mso-position-vertical:center;mso-position-vertical-relative:margin" o:allowincell="f">
          <v:imagedata r:id="rId1" o:title="LOGO STP REINHA" gain="19661f" blacklevel="22938f"/>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14" o:spid="_x0000_s3566" type="#_x0000_t75" style="position:absolute;margin-left:0;margin-top:0;width:333.1pt;height:304.9pt;z-index:-18829312;mso-position-horizontal:center;mso-position-horizontal-relative:margin;mso-position-vertical:center;mso-position-vertical-relative:margin" o:allowincell="f">
          <v:imagedata r:id="rId1" o:title="LOGO STP REINHA" gain="19661f" blacklevel="22938f"/>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12" o:spid="_x0000_s3564" type="#_x0000_t75" style="position:absolute;margin-left:0;margin-top:0;width:333.1pt;height:304.9pt;z-index:-18831360;mso-position-horizontal:center;mso-position-horizontal-relative:margin;mso-position-vertical:center;mso-position-vertical-relative:margin" o:allowincell="f">
          <v:imagedata r:id="rId1" o:title="LOGO STP REINHA" gain="19661f" blacklevel="22938f"/>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16" o:spid="_x0000_s3568" type="#_x0000_t75" style="position:absolute;margin-left:0;margin-top:0;width:333.1pt;height:304.9pt;z-index:-18827264;mso-position-horizontal:center;mso-position-horizontal-relative:margin;mso-position-vertical:center;mso-position-vertical-relative:margin" o:allowincell="f">
          <v:imagedata r:id="rId1" o:title="LOGO STP REINHA" gain="19661f" blacklevel="22938f"/>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17" o:spid="_x0000_s3569" type="#_x0000_t75" style="position:absolute;margin-left:0;margin-top:0;width:333.1pt;height:304.9pt;z-index:-18826240;mso-position-horizontal:center;mso-position-horizontal-relative:margin;mso-position-vertical:center;mso-position-vertical-relative:margin" o:allowincell="f">
          <v:imagedata r:id="rId1" o:title="LOGO STP REINHA" gain="19661f" blacklevel="22938f"/>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15" o:spid="_x0000_s3567" type="#_x0000_t75" style="position:absolute;margin-left:0;margin-top:0;width:333.1pt;height:304.9pt;z-index:-18828288;mso-position-horizontal:center;mso-position-horizontal-relative:margin;mso-position-vertical:center;mso-position-vertical-relative:margin" o:allowincell="f">
          <v:imagedata r:id="rId1" o:title="LOGO STP REINHA" gain="19661f" blacklevel="22938f"/>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19" o:spid="_x0000_s3571" type="#_x0000_t75" style="position:absolute;margin-left:0;margin-top:0;width:333.1pt;height:304.9pt;z-index:-18824192;mso-position-horizontal:center;mso-position-horizontal-relative:margin;mso-position-vertical:center;mso-position-vertical-relative:margin" o:allowincell="f">
          <v:imagedata r:id="rId1" o:title="LOGO STP REINHA" gain="19661f" blacklevel="22938f"/>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20" o:spid="_x0000_s3572" type="#_x0000_t75" style="position:absolute;margin-left:0;margin-top:0;width:333.1pt;height:304.9pt;z-index:-18823168;mso-position-horizontal:center;mso-position-horizontal-relative:margin;mso-position-vertical:center;mso-position-vertical-relative:margin" o:allowincell="f">
          <v:imagedata r:id="rId1" o:title="LOGO STP REINHA" gain="19661f" blacklevel="22938f"/>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18" o:spid="_x0000_s3570" type="#_x0000_t75" style="position:absolute;margin-left:0;margin-top:0;width:333.1pt;height:304.9pt;z-index:-18825216;mso-position-horizontal:center;mso-position-horizontal-relative:margin;mso-position-vertical:center;mso-position-vertical-relative:margin" o:allowincell="f">
          <v:imagedata r:id="rId1" o:title="LOGO STP REINHA"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78" o:spid="_x0000_s3430" type="#_x0000_t75" style="position:absolute;margin-left:0;margin-top:0;width:333.1pt;height:304.9pt;z-index:-18968576;mso-position-horizontal:center;mso-position-horizontal-relative:margin;mso-position-vertical:center;mso-position-vertical-relative:margin" o:allowincell="f">
          <v:imagedata r:id="rId1" o:title="LOGO STP REINHA" gain="19661f" blacklevel="22938f"/>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22" o:spid="_x0000_s3574" type="#_x0000_t75" style="position:absolute;margin-left:0;margin-top:0;width:333.1pt;height:304.9pt;z-index:-18821120;mso-position-horizontal:center;mso-position-horizontal-relative:margin;mso-position-vertical:center;mso-position-vertical-relative:margin" o:allowincell="f">
          <v:imagedata r:id="rId1" o:title="LOGO STP REINHA" gain="19661f" blacklevel="22938f"/>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23" o:spid="_x0000_s3575" type="#_x0000_t75" style="position:absolute;margin-left:0;margin-top:0;width:333.1pt;height:304.9pt;z-index:-18820096;mso-position-horizontal:center;mso-position-horizontal-relative:margin;mso-position-vertical:center;mso-position-vertical-relative:margin" o:allowincell="f">
          <v:imagedata r:id="rId1" o:title="LOGO STP REINHA" gain="19661f" blacklevel="22938f"/>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21" o:spid="_x0000_s3573" type="#_x0000_t75" style="position:absolute;margin-left:0;margin-top:0;width:333.1pt;height:304.9pt;z-index:-18822144;mso-position-horizontal:center;mso-position-horizontal-relative:margin;mso-position-vertical:center;mso-position-vertical-relative:margin" o:allowincell="f">
          <v:imagedata r:id="rId1" o:title="LOGO STP REINHA" gain="19661f" blacklevel="22938f"/>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25" o:spid="_x0000_s3577" type="#_x0000_t75" style="position:absolute;margin-left:0;margin-top:0;width:333.1pt;height:304.9pt;z-index:-18818048;mso-position-horizontal:center;mso-position-horizontal-relative:margin;mso-position-vertical:center;mso-position-vertical-relative:margin" o:allowincell="f">
          <v:imagedata r:id="rId1" o:title="LOGO STP REINHA" gain="19661f" blacklevel="22938f"/>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26" o:spid="_x0000_s3578" type="#_x0000_t75" style="position:absolute;margin-left:0;margin-top:0;width:333.1pt;height:304.9pt;z-index:-18817024;mso-position-horizontal:center;mso-position-horizontal-relative:margin;mso-position-vertical:center;mso-position-vertical-relative:margin" o:allowincell="f">
          <v:imagedata r:id="rId1" o:title="LOGO STP REINHA" gain="19661f" blacklevel="22938f"/>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24" o:spid="_x0000_s3576" type="#_x0000_t75" style="position:absolute;margin-left:0;margin-top:0;width:333.1pt;height:304.9pt;z-index:-18819072;mso-position-horizontal:center;mso-position-horizontal-relative:margin;mso-position-vertical:center;mso-position-vertical-relative:margin" o:allowincell="f">
          <v:imagedata r:id="rId1" o:title="LOGO STP REINHA" gain="19661f" blacklevel="22938f"/>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28" o:spid="_x0000_s3580" type="#_x0000_t75" style="position:absolute;margin-left:0;margin-top:0;width:333.1pt;height:304.9pt;z-index:-18814976;mso-position-horizontal:center;mso-position-horizontal-relative:margin;mso-position-vertical:center;mso-position-vertical-relative:margin" o:allowincell="f">
          <v:imagedata r:id="rId1" o:title="LOGO STP REINHA" gain="19661f" blacklevel="22938f"/>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29" o:spid="_x0000_s3581" type="#_x0000_t75" style="position:absolute;margin-left:0;margin-top:0;width:333.1pt;height:304.9pt;z-index:-18813952;mso-position-horizontal:center;mso-position-horizontal-relative:margin;mso-position-vertical:center;mso-position-vertical-relative:margin" o:allowincell="f">
          <v:imagedata r:id="rId1" o:title="LOGO STP REINHA" gain="19661f" blacklevel="22938f"/>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27" o:spid="_x0000_s3579" type="#_x0000_t75" style="position:absolute;margin-left:0;margin-top:0;width:333.1pt;height:304.9pt;z-index:-18816000;mso-position-horizontal:center;mso-position-horizontal-relative:margin;mso-position-vertical:center;mso-position-vertical-relative:margin" o:allowincell="f">
          <v:imagedata r:id="rId1" o:title="LOGO STP REINHA" gain="19661f" blacklevel="22938f"/>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31" o:spid="_x0000_s3583" type="#_x0000_t75" style="position:absolute;margin-left:0;margin-top:0;width:333.1pt;height:304.9pt;z-index:-18811904;mso-position-horizontal:center;mso-position-horizontal-relative:margin;mso-position-vertical:center;mso-position-vertical-relative:margin" o:allowincell="f">
          <v:imagedata r:id="rId1" o:title="LOGO STP REINHA"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79" o:spid="_x0000_s3431" type="#_x0000_t75" style="position:absolute;margin-left:0;margin-top:0;width:333.1pt;height:304.9pt;z-index:-18967552;mso-position-horizontal:center;mso-position-horizontal-relative:margin;mso-position-vertical:center;mso-position-vertical-relative:margin" o:allowincell="f">
          <v:imagedata r:id="rId1" o:title="LOGO STP REINHA" gain="19661f" blacklevel="22938f"/>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32" o:spid="_x0000_s3584" type="#_x0000_t75" style="position:absolute;margin-left:0;margin-top:0;width:333.1pt;height:304.9pt;z-index:-18810880;mso-position-horizontal:center;mso-position-horizontal-relative:margin;mso-position-vertical:center;mso-position-vertical-relative:margin" o:allowincell="f">
          <v:imagedata r:id="rId1" o:title="LOGO STP REINHA" gain="19661f" blacklevel="22938f"/>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30" o:spid="_x0000_s3582" type="#_x0000_t75" style="position:absolute;margin-left:0;margin-top:0;width:333.1pt;height:304.9pt;z-index:-18812928;mso-position-horizontal:center;mso-position-horizontal-relative:margin;mso-position-vertical:center;mso-position-vertical-relative:margin" o:allowincell="f">
          <v:imagedata r:id="rId1" o:title="LOGO STP REINHA" gain="19661f" blacklevel="22938f"/>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34" o:spid="_x0000_s3586" type="#_x0000_t75" style="position:absolute;margin-left:0;margin-top:0;width:333.1pt;height:304.9pt;z-index:-18808832;mso-position-horizontal:center;mso-position-horizontal-relative:margin;mso-position-vertical:center;mso-position-vertical-relative:margin" o:allowincell="f">
          <v:imagedata r:id="rId1" o:title="LOGO STP REINHA" gain="19661f" blacklevel="22938f"/>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35" o:spid="_x0000_s3587" type="#_x0000_t75" style="position:absolute;margin-left:0;margin-top:0;width:333.1pt;height:304.9pt;z-index:-18807808;mso-position-horizontal:center;mso-position-horizontal-relative:margin;mso-position-vertical:center;mso-position-vertical-relative:margin" o:allowincell="f">
          <v:imagedata r:id="rId1" o:title="LOGO STP REINHA" gain="19661f" blacklevel="22938f"/>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33" o:spid="_x0000_s3585" type="#_x0000_t75" style="position:absolute;margin-left:0;margin-top:0;width:333.1pt;height:304.9pt;z-index:-18809856;mso-position-horizontal:center;mso-position-horizontal-relative:margin;mso-position-vertical:center;mso-position-vertical-relative:margin" o:allowincell="f">
          <v:imagedata r:id="rId1" o:title="LOGO STP REINHA" gain="19661f" blacklevel="22938f"/>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37" o:spid="_x0000_s3589" type="#_x0000_t75" style="position:absolute;margin-left:0;margin-top:0;width:333.1pt;height:304.9pt;z-index:-18805760;mso-position-horizontal:center;mso-position-horizontal-relative:margin;mso-position-vertical:center;mso-position-vertical-relative:margin" o:allowincell="f">
          <v:imagedata r:id="rId1" o:title="LOGO STP REINHA" gain="19661f" blacklevel="22938f"/>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38" o:spid="_x0000_s3590" type="#_x0000_t75" style="position:absolute;margin-left:0;margin-top:0;width:333.1pt;height:304.9pt;z-index:-18804736;mso-position-horizontal:center;mso-position-horizontal-relative:margin;mso-position-vertical:center;mso-position-vertical-relative:margin" o:allowincell="f">
          <v:imagedata r:id="rId1" o:title="LOGO STP REINHA" gain="19661f" blacklevel="22938f"/>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36" o:spid="_x0000_s3588" type="#_x0000_t75" style="position:absolute;margin-left:0;margin-top:0;width:333.1pt;height:304.9pt;z-index:-18806784;mso-position-horizontal:center;mso-position-horizontal-relative:margin;mso-position-vertical:center;mso-position-vertical-relative:margin" o:allowincell="f">
          <v:imagedata r:id="rId1" o:title="LOGO STP REINHA" gain="19661f" blacklevel="22938f"/>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40" o:spid="_x0000_s3592" type="#_x0000_t75" style="position:absolute;margin-left:0;margin-top:0;width:333.1pt;height:304.9pt;z-index:-18802688;mso-position-horizontal:center;mso-position-horizontal-relative:margin;mso-position-vertical:center;mso-position-vertical-relative:margin" o:allowincell="f">
          <v:imagedata r:id="rId1" o:title="LOGO STP REINHA" gain="19661f" blacklevel="22938f"/>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41" o:spid="_x0000_s3593" type="#_x0000_t75" style="position:absolute;margin-left:0;margin-top:0;width:333.1pt;height:304.9pt;z-index:-18801664;mso-position-horizontal:center;mso-position-horizontal-relative:margin;mso-position-vertical:center;mso-position-vertical-relative:margin" o:allowincell="f">
          <v:imagedata r:id="rId1" o:title="LOGO STP REINHA" gain="19661f" blacklevel="22938f"/>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77" o:spid="_x0000_s3429" type="#_x0000_t75" style="position:absolute;margin-left:0;margin-top:0;width:333.1pt;height:304.9pt;z-index:-18969600;mso-position-horizontal:center;mso-position-horizontal-relative:margin;mso-position-vertical:center;mso-position-vertical-relative:margin" o:allowincell="f">
          <v:imagedata r:id="rId1" o:title="LOGO STP REINHA" gain="19661f" blacklevel="22938f"/>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39" o:spid="_x0000_s3591" type="#_x0000_t75" style="position:absolute;margin-left:0;margin-top:0;width:333.1pt;height:304.9pt;z-index:-18803712;mso-position-horizontal:center;mso-position-horizontal-relative:margin;mso-position-vertical:center;mso-position-vertical-relative:margin" o:allowincell="f">
          <v:imagedata r:id="rId1" o:title="LOGO STP REINHA" gain="19661f" blacklevel="22938f"/>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43" o:spid="_x0000_s3595" type="#_x0000_t75" style="position:absolute;margin-left:0;margin-top:0;width:333.1pt;height:304.9pt;z-index:-18799616;mso-position-horizontal:center;mso-position-horizontal-relative:margin;mso-position-vertical:center;mso-position-vertical-relative:margin" o:allowincell="f">
          <v:imagedata r:id="rId1" o:title="LOGO STP REINHA" gain="19661f" blacklevel="22938f"/>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44" o:spid="_x0000_s3596" type="#_x0000_t75" style="position:absolute;margin-left:0;margin-top:0;width:333.1pt;height:304.9pt;z-index:-18798592;mso-position-horizontal:center;mso-position-horizontal-relative:margin;mso-position-vertical:center;mso-position-vertical-relative:margin" o:allowincell="f">
          <v:imagedata r:id="rId1" o:title="LOGO STP REINHA" gain="19661f" blacklevel="22938f"/>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42" o:spid="_x0000_s3594" type="#_x0000_t75" style="position:absolute;margin-left:0;margin-top:0;width:333.1pt;height:304.9pt;z-index:-18800640;mso-position-horizontal:center;mso-position-horizontal-relative:margin;mso-position-vertical:center;mso-position-vertical-relative:margin" o:allowincell="f">
          <v:imagedata r:id="rId1" o:title="LOGO STP REINHA" gain="19661f" blacklevel="22938f"/>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46" o:spid="_x0000_s3598" type="#_x0000_t75" style="position:absolute;margin-left:0;margin-top:0;width:333.1pt;height:304.9pt;z-index:-18796544;mso-position-horizontal:center;mso-position-horizontal-relative:margin;mso-position-vertical:center;mso-position-vertical-relative:margin" o:allowincell="f">
          <v:imagedata r:id="rId1" o:title="LOGO STP REINHA" gain="19661f" blacklevel="22938f"/>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47" o:spid="_x0000_s3599" type="#_x0000_t75" style="position:absolute;margin-left:0;margin-top:0;width:333.1pt;height:304.9pt;z-index:-18795520;mso-position-horizontal:center;mso-position-horizontal-relative:margin;mso-position-vertical:center;mso-position-vertical-relative:margin" o:allowincell="f">
          <v:imagedata r:id="rId1" o:title="LOGO STP REINHA" gain="19661f" blacklevel="22938f"/>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45" o:spid="_x0000_s3597" type="#_x0000_t75" style="position:absolute;margin-left:0;margin-top:0;width:333.1pt;height:304.9pt;z-index:-18797568;mso-position-horizontal:center;mso-position-horizontal-relative:margin;mso-position-vertical:center;mso-position-vertical-relative:margin" o:allowincell="f">
          <v:imagedata r:id="rId1" o:title="LOGO STP REINHA" gain="19661f" blacklevel="22938f"/>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49" o:spid="_x0000_s3601" type="#_x0000_t75" style="position:absolute;margin-left:0;margin-top:0;width:333.1pt;height:304.9pt;z-index:-18793472;mso-position-horizontal:center;mso-position-horizontal-relative:margin;mso-position-vertical:center;mso-position-vertical-relative:margin" o:allowincell="f">
          <v:imagedata r:id="rId1" o:title="LOGO STP REINHA" gain="19661f" blacklevel="22938f"/>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50" o:spid="_x0000_s3602" type="#_x0000_t75" style="position:absolute;margin-left:0;margin-top:0;width:333.1pt;height:304.9pt;z-index:-18792448;mso-position-horizontal:center;mso-position-horizontal-relative:margin;mso-position-vertical:center;mso-position-vertical-relative:margin" o:allowincell="f">
          <v:imagedata r:id="rId1" o:title="LOGO STP REINHA" gain="19661f" blacklevel="22938f"/>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48" o:spid="_x0000_s3600" type="#_x0000_t75" style="position:absolute;margin-left:0;margin-top:0;width:333.1pt;height:304.9pt;z-index:-18794496;mso-position-horizontal:center;mso-position-horizontal-relative:margin;mso-position-vertical:center;mso-position-vertical-relative:margin" o:allowincell="f">
          <v:imagedata r:id="rId1" o:title="LOGO STP REINHA"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81" o:spid="_x0000_s3433" type="#_x0000_t75" style="position:absolute;margin-left:0;margin-top:0;width:333.1pt;height:304.9pt;z-index:-18965504;mso-position-horizontal:center;mso-position-horizontal-relative:margin;mso-position-vertical:center;mso-position-vertical-relative:margin" o:allowincell="f">
          <v:imagedata r:id="rId1" o:title="LOGO STP REINHA" gain="19661f" blacklevel="22938f"/>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52" o:spid="_x0000_s3604" type="#_x0000_t75" style="position:absolute;margin-left:0;margin-top:0;width:333.1pt;height:304.9pt;z-index:-18790400;mso-position-horizontal:center;mso-position-horizontal-relative:margin;mso-position-vertical:center;mso-position-vertical-relative:margin" o:allowincell="f">
          <v:imagedata r:id="rId1" o:title="LOGO STP REINHA" gain="19661f" blacklevel="22938f"/>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53" o:spid="_x0000_s3605" type="#_x0000_t75" style="position:absolute;margin-left:0;margin-top:0;width:333.1pt;height:304.9pt;z-index:-18789376;mso-position-horizontal:center;mso-position-horizontal-relative:margin;mso-position-vertical:center;mso-position-vertical-relative:margin" o:allowincell="f">
          <v:imagedata r:id="rId1" o:title="LOGO STP REINHA" gain="19661f" blacklevel="22938f"/>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51" o:spid="_x0000_s3603" type="#_x0000_t75" style="position:absolute;margin-left:0;margin-top:0;width:333.1pt;height:304.9pt;z-index:-18791424;mso-position-horizontal:center;mso-position-horizontal-relative:margin;mso-position-vertical:center;mso-position-vertical-relative:margin" o:allowincell="f">
          <v:imagedata r:id="rId1" o:title="LOGO STP REINHA" gain="19661f" blacklevel="22938f"/>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55" o:spid="_x0000_s3607" type="#_x0000_t75" style="position:absolute;margin-left:0;margin-top:0;width:333.1pt;height:304.9pt;z-index:-18787328;mso-position-horizontal:center;mso-position-horizontal-relative:margin;mso-position-vertical:center;mso-position-vertical-relative:margin" o:allowincell="f">
          <v:imagedata r:id="rId1" o:title="LOGO STP REINHA" gain="19661f" blacklevel="22938f"/>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56" o:spid="_x0000_s3608" type="#_x0000_t75" style="position:absolute;margin-left:0;margin-top:0;width:333.1pt;height:304.9pt;z-index:-18786304;mso-position-horizontal:center;mso-position-horizontal-relative:margin;mso-position-vertical:center;mso-position-vertical-relative:margin" o:allowincell="f">
          <v:imagedata r:id="rId1" o:title="LOGO STP REINHA" gain="19661f" blacklevel="22938f"/>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54" o:spid="_x0000_s3606" type="#_x0000_t75" style="position:absolute;margin-left:0;margin-top:0;width:333.1pt;height:304.9pt;z-index:-18788352;mso-position-horizontal:center;mso-position-horizontal-relative:margin;mso-position-vertical:center;mso-position-vertical-relative:margin" o:allowincell="f">
          <v:imagedata r:id="rId1" o:title="LOGO STP REINHA" gain="19661f" blacklevel="22938f"/>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58" o:spid="_x0000_s3610" type="#_x0000_t75" style="position:absolute;margin-left:0;margin-top:0;width:333.1pt;height:304.9pt;z-index:-18784256;mso-position-horizontal:center;mso-position-horizontal-relative:margin;mso-position-vertical:center;mso-position-vertical-relative:margin" o:allowincell="f">
          <v:imagedata r:id="rId1" o:title="LOGO STP REINHA" gain="19661f" blacklevel="22938f"/>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59" o:spid="_x0000_s3611" type="#_x0000_t75" style="position:absolute;margin-left:0;margin-top:0;width:333.1pt;height:304.9pt;z-index:-18783232;mso-position-horizontal:center;mso-position-horizontal-relative:margin;mso-position-vertical:center;mso-position-vertical-relative:margin" o:allowincell="f">
          <v:imagedata r:id="rId1" o:title="LOGO STP REINHA" gain="19661f" blacklevel="22938f"/>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57" o:spid="_x0000_s3609" type="#_x0000_t75" style="position:absolute;margin-left:0;margin-top:0;width:333.1pt;height:304.9pt;z-index:-18785280;mso-position-horizontal:center;mso-position-horizontal-relative:margin;mso-position-vertical:center;mso-position-vertical-relative:margin" o:allowincell="f">
          <v:imagedata r:id="rId1" o:title="LOGO STP REINHA" gain="19661f" blacklevel="22938f"/>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61" o:spid="_x0000_s3613" type="#_x0000_t75" style="position:absolute;margin-left:0;margin-top:0;width:333.1pt;height:304.9pt;z-index:-18781184;mso-position-horizontal:center;mso-position-horizontal-relative:margin;mso-position-vertical:center;mso-position-vertical-relative:margin" o:allowincell="f">
          <v:imagedata r:id="rId1" o:title="LOGO STP REINHA"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64" o:spid="_x0000_s3416" type="#_x0000_t75" style="position:absolute;margin-left:0;margin-top:0;width:333.1pt;height:304.9pt;z-index:-18982912;mso-position-horizontal:center;mso-position-horizontal-relative:margin;mso-position-vertical:center;mso-position-vertical-relative:margin" o:allowincell="f">
          <v:imagedata r:id="rId1" o:title="LOGO STP REINHA" gain="19661f" blacklevel="22938f"/>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82" o:spid="_x0000_s3434" type="#_x0000_t75" style="position:absolute;margin-left:0;margin-top:0;width:333.1pt;height:304.9pt;z-index:-18964480;mso-position-horizontal:center;mso-position-horizontal-relative:margin;mso-position-vertical:center;mso-position-vertical-relative:margin" o:allowincell="f">
          <v:imagedata r:id="rId1" o:title="LOGO STP REINHA" gain="19661f" blacklevel="22938f"/>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62" o:spid="_x0000_s3614" type="#_x0000_t75" style="position:absolute;margin-left:0;margin-top:0;width:333.1pt;height:304.9pt;z-index:-18780160;mso-position-horizontal:center;mso-position-horizontal-relative:margin;mso-position-vertical:center;mso-position-vertical-relative:margin" o:allowincell="f">
          <v:imagedata r:id="rId1" o:title="LOGO STP REINHA" gain="19661f" blacklevel="22938f"/>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60" o:spid="_x0000_s3612" type="#_x0000_t75" style="position:absolute;margin-left:0;margin-top:0;width:333.1pt;height:304.9pt;z-index:-18782208;mso-position-horizontal:center;mso-position-horizontal-relative:margin;mso-position-vertical:center;mso-position-vertical-relative:margin" o:allowincell="f">
          <v:imagedata r:id="rId1" o:title="LOGO STP REINHA" gain="19661f" blacklevel="22938f"/>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64" o:spid="_x0000_s3616" type="#_x0000_t75" style="position:absolute;margin-left:0;margin-top:0;width:333.1pt;height:304.9pt;z-index:-18778112;mso-position-horizontal:center;mso-position-horizontal-relative:margin;mso-position-vertical:center;mso-position-vertical-relative:margin" o:allowincell="f">
          <v:imagedata r:id="rId1" o:title="LOGO STP REINHA" gain="19661f" blacklevel="22938f"/>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65" o:spid="_x0000_s3617" type="#_x0000_t75" style="position:absolute;margin-left:0;margin-top:0;width:333.1pt;height:304.9pt;z-index:-18777088;mso-position-horizontal:center;mso-position-horizontal-relative:margin;mso-position-vertical:center;mso-position-vertical-relative:margin" o:allowincell="f">
          <v:imagedata r:id="rId1" o:title="LOGO STP REINHA" gain="19661f" blacklevel="22938f"/>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63" o:spid="_x0000_s3615" type="#_x0000_t75" style="position:absolute;margin-left:0;margin-top:0;width:333.1pt;height:304.9pt;z-index:-18779136;mso-position-horizontal:center;mso-position-horizontal-relative:margin;mso-position-vertical:center;mso-position-vertical-relative:margin" o:allowincell="f">
          <v:imagedata r:id="rId1" o:title="LOGO STP REINHA" gain="19661f" blacklevel="22938f"/>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67" o:spid="_x0000_s3619" type="#_x0000_t75" style="position:absolute;margin-left:0;margin-top:0;width:333.1pt;height:304.9pt;z-index:-18775040;mso-position-horizontal:center;mso-position-horizontal-relative:margin;mso-position-vertical:center;mso-position-vertical-relative:margin" o:allowincell="f">
          <v:imagedata r:id="rId1" o:title="LOGO STP REINHA" gain="19661f" blacklevel="22938f"/>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68" o:spid="_x0000_s3620" type="#_x0000_t75" style="position:absolute;margin-left:0;margin-top:0;width:333.1pt;height:304.9pt;z-index:-18774016;mso-position-horizontal:center;mso-position-horizontal-relative:margin;mso-position-vertical:center;mso-position-vertical-relative:margin" o:allowincell="f">
          <v:imagedata r:id="rId1" o:title="LOGO STP REINHA" gain="19661f" blacklevel="22938f"/>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66" o:spid="_x0000_s3618" type="#_x0000_t75" style="position:absolute;margin-left:0;margin-top:0;width:333.1pt;height:304.9pt;z-index:-18776064;mso-position-horizontal:center;mso-position-horizontal-relative:margin;mso-position-vertical:center;mso-position-vertical-relative:margin" o:allowincell="f">
          <v:imagedata r:id="rId1" o:title="LOGO STP REINHA" gain="19661f" blacklevel="22938f"/>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70" o:spid="_x0000_s3622" type="#_x0000_t75" style="position:absolute;margin-left:0;margin-top:0;width:333.1pt;height:304.9pt;z-index:-18771968;mso-position-horizontal:center;mso-position-horizontal-relative:margin;mso-position-vertical:center;mso-position-vertical-relative:margin" o:allowincell="f">
          <v:imagedata r:id="rId1" o:title="LOGO STP REINHA" gain="19661f" blacklevel="22938f"/>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71" o:spid="_x0000_s3623" type="#_x0000_t75" style="position:absolute;margin-left:0;margin-top:0;width:333.1pt;height:304.9pt;z-index:-18770944;mso-position-horizontal:center;mso-position-horizontal-relative:margin;mso-position-vertical:center;mso-position-vertical-relative:margin" o:allowincell="f">
          <v:imagedata r:id="rId1" o:title="LOGO STP REINHA" gain="19661f" blacklevel="22938f"/>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80" o:spid="_x0000_s3432" type="#_x0000_t75" style="position:absolute;margin-left:0;margin-top:0;width:333.1pt;height:304.9pt;z-index:-18966528;mso-position-horizontal:center;mso-position-horizontal-relative:margin;mso-position-vertical:center;mso-position-vertical-relative:margin" o:allowincell="f">
          <v:imagedata r:id="rId1" o:title="LOGO STP REINHA" gain="19661f" blacklevel="22938f"/>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69" o:spid="_x0000_s3621" type="#_x0000_t75" style="position:absolute;margin-left:0;margin-top:0;width:333.1pt;height:304.9pt;z-index:-18772992;mso-position-horizontal:center;mso-position-horizontal-relative:margin;mso-position-vertical:center;mso-position-vertical-relative:margin" o:allowincell="f">
          <v:imagedata r:id="rId1" o:title="LOGO STP REINHA" gain="19661f" blacklevel="22938f"/>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73" o:spid="_x0000_s3625" type="#_x0000_t75" style="position:absolute;margin-left:0;margin-top:0;width:333.1pt;height:304.9pt;z-index:-18768896;mso-position-horizontal:center;mso-position-horizontal-relative:margin;mso-position-vertical:center;mso-position-vertical-relative:margin" o:allowincell="f">
          <v:imagedata r:id="rId1" o:title="LOGO STP REINHA" gain="19661f" blacklevel="22938f"/>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74" o:spid="_x0000_s3626" type="#_x0000_t75" style="position:absolute;margin-left:0;margin-top:0;width:333.1pt;height:304.9pt;z-index:-18767872;mso-position-horizontal:center;mso-position-horizontal-relative:margin;mso-position-vertical:center;mso-position-vertical-relative:margin" o:allowincell="f">
          <v:imagedata r:id="rId1" o:title="LOGO STP REINHA" gain="19661f" blacklevel="22938f"/>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72" o:spid="_x0000_s3624" type="#_x0000_t75" style="position:absolute;margin-left:0;margin-top:0;width:333.1pt;height:304.9pt;z-index:-18769920;mso-position-horizontal:center;mso-position-horizontal-relative:margin;mso-position-vertical:center;mso-position-vertical-relative:margin" o:allowincell="f">
          <v:imagedata r:id="rId1" o:title="LOGO STP REINHA" gain="19661f" blacklevel="22938f"/>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76" o:spid="_x0000_s3628" type="#_x0000_t75" style="position:absolute;margin-left:0;margin-top:0;width:333.1pt;height:304.9pt;z-index:-18765824;mso-position-horizontal:center;mso-position-horizontal-relative:margin;mso-position-vertical:center;mso-position-vertical-relative:margin" o:allowincell="f">
          <v:imagedata r:id="rId1" o:title="LOGO STP REINHA" gain="19661f" blacklevel="22938f"/>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77" o:spid="_x0000_s3629" type="#_x0000_t75" style="position:absolute;margin-left:0;margin-top:0;width:333.1pt;height:304.9pt;z-index:-18764800;mso-position-horizontal:center;mso-position-horizontal-relative:margin;mso-position-vertical:center;mso-position-vertical-relative:margin" o:allowincell="f">
          <v:imagedata r:id="rId1" o:title="LOGO STP REINHA" gain="19661f" blacklevel="22938f"/>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75" o:spid="_x0000_s3627" type="#_x0000_t75" style="position:absolute;margin-left:0;margin-top:0;width:333.1pt;height:304.9pt;z-index:-18766848;mso-position-horizontal:center;mso-position-horizontal-relative:margin;mso-position-vertical:center;mso-position-vertical-relative:margin" o:allowincell="f">
          <v:imagedata r:id="rId1" o:title="LOGO STP REINHA" gain="19661f" blacklevel="22938f"/>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79" o:spid="_x0000_s3631" type="#_x0000_t75" style="position:absolute;margin-left:0;margin-top:0;width:333.1pt;height:304.9pt;z-index:-18762752;mso-position-horizontal:center;mso-position-horizontal-relative:margin;mso-position-vertical:center;mso-position-vertical-relative:margin" o:allowincell="f">
          <v:imagedata r:id="rId1" o:title="LOGO STP REINHA" gain="19661f" blacklevel="22938f"/>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80" o:spid="_x0000_s3632" type="#_x0000_t75" style="position:absolute;margin-left:0;margin-top:0;width:333.1pt;height:304.9pt;z-index:-18761728;mso-position-horizontal:center;mso-position-horizontal-relative:margin;mso-position-vertical:center;mso-position-vertical-relative:margin" o:allowincell="f">
          <v:imagedata r:id="rId1" o:title="LOGO STP REINHA" gain="19661f" blacklevel="22938f"/>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78" o:spid="_x0000_s3630" type="#_x0000_t75" style="position:absolute;margin-left:0;margin-top:0;width:333.1pt;height:304.9pt;z-index:-18763776;mso-position-horizontal:center;mso-position-horizontal-relative:margin;mso-position-vertical:center;mso-position-vertical-relative:margin" o:allowincell="f">
          <v:imagedata r:id="rId1" o:title="LOGO STP REINHA" gain="19661f" blacklevel="22938f"/>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84" o:spid="_x0000_s3436" type="#_x0000_t75" style="position:absolute;margin-left:0;margin-top:0;width:333.1pt;height:304.9pt;z-index:-18962432;mso-position-horizontal:center;mso-position-horizontal-relative:margin;mso-position-vertical:center;mso-position-vertical-relative:margin" o:allowincell="f">
          <v:imagedata r:id="rId1" o:title="LOGO STP REINHA" gain="19661f" blacklevel="22938f"/>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82" o:spid="_x0000_s3634" type="#_x0000_t75" style="position:absolute;margin-left:0;margin-top:0;width:333.1pt;height:304.9pt;z-index:-18759680;mso-position-horizontal:center;mso-position-horizontal-relative:margin;mso-position-vertical:center;mso-position-vertical-relative:margin" o:allowincell="f">
          <v:imagedata r:id="rId1" o:title="LOGO STP REINHA" gain="19661f" blacklevel="22938f"/>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83" o:spid="_x0000_s3635" type="#_x0000_t75" style="position:absolute;margin-left:0;margin-top:0;width:333.1pt;height:304.9pt;z-index:-18758656;mso-position-horizontal:center;mso-position-horizontal-relative:margin;mso-position-vertical:center;mso-position-vertical-relative:margin" o:allowincell="f">
          <v:imagedata r:id="rId1" o:title="LOGO STP REINHA" gain="19661f" blacklevel="22938f"/>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81" o:spid="_x0000_s3633" type="#_x0000_t75" style="position:absolute;margin-left:0;margin-top:0;width:333.1pt;height:304.9pt;z-index:-18760704;mso-position-horizontal:center;mso-position-horizontal-relative:margin;mso-position-vertical:center;mso-position-vertical-relative:margin" o:allowincell="f">
          <v:imagedata r:id="rId1" o:title="LOGO STP REINHA" gain="19661f" blacklevel="22938f"/>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85" o:spid="_x0000_s3637" type="#_x0000_t75" style="position:absolute;margin-left:0;margin-top:0;width:333.1pt;height:304.9pt;z-index:-18756608;mso-position-horizontal:center;mso-position-horizontal-relative:margin;mso-position-vertical:center;mso-position-vertical-relative:margin" o:allowincell="f">
          <v:imagedata r:id="rId1" o:title="LOGO STP REINHA" gain="19661f" blacklevel="22938f"/>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86" o:spid="_x0000_s3638" type="#_x0000_t75" style="position:absolute;margin-left:0;margin-top:0;width:333.1pt;height:304.9pt;z-index:-18755584;mso-position-horizontal:center;mso-position-horizontal-relative:margin;mso-position-vertical:center;mso-position-vertical-relative:margin" o:allowincell="f">
          <v:imagedata r:id="rId1" o:title="LOGO STP REINHA" gain="19661f" blacklevel="22938f"/>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84" o:spid="_x0000_s3636" type="#_x0000_t75" style="position:absolute;margin-left:0;margin-top:0;width:333.1pt;height:304.9pt;z-index:-18757632;mso-position-horizontal:center;mso-position-horizontal-relative:margin;mso-position-vertical:center;mso-position-vertical-relative:margin" o:allowincell="f">
          <v:imagedata r:id="rId1" o:title="LOGO STP REINHA" gain="19661f" blacklevel="22938f"/>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88" o:spid="_x0000_s3640" type="#_x0000_t75" style="position:absolute;margin-left:0;margin-top:0;width:333.1pt;height:304.9pt;z-index:-18753536;mso-position-horizontal:center;mso-position-horizontal-relative:margin;mso-position-vertical:center;mso-position-vertical-relative:margin" o:allowincell="f">
          <v:imagedata r:id="rId1" o:title="LOGO STP REINHA" gain="19661f" blacklevel="22938f"/>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89" o:spid="_x0000_s3641" type="#_x0000_t75" style="position:absolute;margin-left:0;margin-top:0;width:333.1pt;height:304.9pt;z-index:-18752512;mso-position-horizontal:center;mso-position-horizontal-relative:margin;mso-position-vertical:center;mso-position-vertical-relative:margin" o:allowincell="f">
          <v:imagedata r:id="rId1" o:title="LOGO STP REINHA" gain="19661f" blacklevel="22938f"/>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87" o:spid="_x0000_s3639" type="#_x0000_t75" style="position:absolute;margin-left:0;margin-top:0;width:333.1pt;height:304.9pt;z-index:-18754560;mso-position-horizontal:center;mso-position-horizontal-relative:margin;mso-position-vertical:center;mso-position-vertical-relative:margin" o:allowincell="f">
          <v:imagedata r:id="rId1" o:title="LOGO STP REINHA" gain="19661f" blacklevel="22938f"/>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91" o:spid="_x0000_s3643" type="#_x0000_t75" style="position:absolute;margin-left:0;margin-top:0;width:333.1pt;height:304.9pt;z-index:-18750464;mso-position-horizontal:center;mso-position-horizontal-relative:margin;mso-position-vertical:center;mso-position-vertical-relative:margin" o:allowincell="f">
          <v:imagedata r:id="rId1" o:title="LOGO STP REINHA" gain="19661f" blacklevel="22938f"/>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85" o:spid="_x0000_s3437" type="#_x0000_t75" style="position:absolute;margin-left:0;margin-top:0;width:333.1pt;height:304.9pt;z-index:-18961408;mso-position-horizontal:center;mso-position-horizontal-relative:margin;mso-position-vertical:center;mso-position-vertical-relative:margin" o:allowincell="f">
          <v:imagedata r:id="rId1" o:title="LOGO STP REINHA" gain="19661f" blacklevel="22938f"/>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92" o:spid="_x0000_s3644" type="#_x0000_t75" style="position:absolute;margin-left:0;margin-top:0;width:333.1pt;height:304.9pt;z-index:-18749440;mso-position-horizontal:center;mso-position-horizontal-relative:margin;mso-position-vertical:center;mso-position-vertical-relative:margin" o:allowincell="f">
          <v:imagedata r:id="rId1" o:title="LOGO STP REINHA" gain="19661f" blacklevel="22938f"/>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90" o:spid="_x0000_s3642" type="#_x0000_t75" style="position:absolute;margin-left:0;margin-top:0;width:333.1pt;height:304.9pt;z-index:-18751488;mso-position-horizontal:center;mso-position-horizontal-relative:margin;mso-position-vertical:center;mso-position-vertical-relative:margin" o:allowincell="f">
          <v:imagedata r:id="rId1" o:title="LOGO STP REINHA" gain="19661f" blacklevel="22938f"/>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94" o:spid="_x0000_s3646" type="#_x0000_t75" style="position:absolute;margin-left:0;margin-top:0;width:333.1pt;height:304.9pt;z-index:-18747392;mso-position-horizontal:center;mso-position-horizontal-relative:margin;mso-position-vertical:center;mso-position-vertical-relative:margin" o:allowincell="f">
          <v:imagedata r:id="rId1" o:title="LOGO STP REINHA" gain="19661f" blacklevel="22938f"/>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95" o:spid="_x0000_s3647" type="#_x0000_t75" style="position:absolute;margin-left:0;margin-top:0;width:333.1pt;height:304.9pt;z-index:-18746368;mso-position-horizontal:center;mso-position-horizontal-relative:margin;mso-position-vertical:center;mso-position-vertical-relative:margin" o:allowincell="f">
          <v:imagedata r:id="rId1" o:title="LOGO STP REINHA" gain="19661f" blacklevel="22938f"/>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93" o:spid="_x0000_s3645" type="#_x0000_t75" style="position:absolute;margin-left:0;margin-top:0;width:333.1pt;height:304.9pt;z-index:-18748416;mso-position-horizontal:center;mso-position-horizontal-relative:margin;mso-position-vertical:center;mso-position-vertical-relative:margin" o:allowincell="f">
          <v:imagedata r:id="rId1" o:title="LOGO STP REINHA" gain="19661f" blacklevel="22938f"/>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97" o:spid="_x0000_s3649" type="#_x0000_t75" style="position:absolute;margin-left:0;margin-top:0;width:333.1pt;height:304.9pt;z-index:-18744320;mso-position-horizontal:center;mso-position-horizontal-relative:margin;mso-position-vertical:center;mso-position-vertical-relative:margin" o:allowincell="f">
          <v:imagedata r:id="rId1" o:title="LOGO STP REINHA" gain="19661f" blacklevel="22938f"/>
        </v:shape>
      </w:pic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98" o:spid="_x0000_s3650" type="#_x0000_t75" style="position:absolute;margin-left:0;margin-top:0;width:333.1pt;height:304.9pt;z-index:-18743296;mso-position-horizontal:center;mso-position-horizontal-relative:margin;mso-position-vertical:center;mso-position-vertical-relative:margin" o:allowincell="f">
          <v:imagedata r:id="rId1" o:title="LOGO STP REINHA" gain="19661f" blacklevel="22938f"/>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96" o:spid="_x0000_s3648" type="#_x0000_t75" style="position:absolute;margin-left:0;margin-top:0;width:333.1pt;height:304.9pt;z-index:-18745344;mso-position-horizontal:center;mso-position-horizontal-relative:margin;mso-position-vertical:center;mso-position-vertical-relative:margin" o:allowincell="f">
          <v:imagedata r:id="rId1" o:title="LOGO STP REINHA" gain="19661f" blacklevel="22938f"/>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00" o:spid="_x0000_s3652" type="#_x0000_t75" style="position:absolute;margin-left:0;margin-top:0;width:333.1pt;height:304.9pt;z-index:-18741248;mso-position-horizontal:center;mso-position-horizontal-relative:margin;mso-position-vertical:center;mso-position-vertical-relative:margin" o:allowincell="f">
          <v:imagedata r:id="rId1" o:title="LOGO STP REINHA" gain="19661f" blacklevel="22938f"/>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01" o:spid="_x0000_s3653" type="#_x0000_t75" style="position:absolute;margin-left:0;margin-top:0;width:333.1pt;height:304.9pt;z-index:-18740224;mso-position-horizontal:center;mso-position-horizontal-relative:margin;mso-position-vertical:center;mso-position-vertical-relative:margin" o:allowincell="f">
          <v:imagedata r:id="rId1" o:title="LOGO STP REINHA" gain="19661f" blacklevel="22938f"/>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83" o:spid="_x0000_s3435" type="#_x0000_t75" style="position:absolute;margin-left:0;margin-top:0;width:333.1pt;height:304.9pt;z-index:-18963456;mso-position-horizontal:center;mso-position-horizontal-relative:margin;mso-position-vertical:center;mso-position-vertical-relative:margin" o:allowincell="f">
          <v:imagedata r:id="rId1" o:title="LOGO STP REINHA" gain="19661f" blacklevel="22938f"/>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799" o:spid="_x0000_s3651" type="#_x0000_t75" style="position:absolute;margin-left:0;margin-top:0;width:333.1pt;height:304.9pt;z-index:-18742272;mso-position-horizontal:center;mso-position-horizontal-relative:margin;mso-position-vertical:center;mso-position-vertical-relative:margin" o:allowincell="f">
          <v:imagedata r:id="rId1" o:title="LOGO STP REINHA" gain="19661f" blacklevel="22938f"/>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03" o:spid="_x0000_s3655" type="#_x0000_t75" style="position:absolute;margin-left:0;margin-top:0;width:333.1pt;height:304.9pt;z-index:-18738176;mso-position-horizontal:center;mso-position-horizontal-relative:margin;mso-position-vertical:center;mso-position-vertical-relative:margin" o:allowincell="f">
          <v:imagedata r:id="rId1" o:title="LOGO STP REINHA" gain="19661f" blacklevel="22938f"/>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04" o:spid="_x0000_s3656" type="#_x0000_t75" style="position:absolute;margin-left:0;margin-top:0;width:333.1pt;height:304.9pt;z-index:-18737152;mso-position-horizontal:center;mso-position-horizontal-relative:margin;mso-position-vertical:center;mso-position-vertical-relative:margin" o:allowincell="f">
          <v:imagedata r:id="rId1" o:title="LOGO STP REINHA" gain="19661f" blacklevel="22938f"/>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02" o:spid="_x0000_s3654" type="#_x0000_t75" style="position:absolute;margin-left:0;margin-top:0;width:333.1pt;height:304.9pt;z-index:-18739200;mso-position-horizontal:center;mso-position-horizontal-relative:margin;mso-position-vertical:center;mso-position-vertical-relative:margin" o:allowincell="f">
          <v:imagedata r:id="rId1" o:title="LOGO STP REINHA" gain="19661f" blacklevel="22938f"/>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06" o:spid="_x0000_s3658" type="#_x0000_t75" style="position:absolute;margin-left:0;margin-top:0;width:333.1pt;height:304.9pt;z-index:-18735104;mso-position-horizontal:center;mso-position-horizontal-relative:margin;mso-position-vertical:center;mso-position-vertical-relative:margin" o:allowincell="f">
          <v:imagedata r:id="rId1" o:title="LOGO STP REINHA" gain="19661f" blacklevel="22938f"/>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07" o:spid="_x0000_s3659" type="#_x0000_t75" style="position:absolute;margin-left:0;margin-top:0;width:333.1pt;height:304.9pt;z-index:-18734080;mso-position-horizontal:center;mso-position-horizontal-relative:margin;mso-position-vertical:center;mso-position-vertical-relative:margin" o:allowincell="f">
          <v:imagedata r:id="rId1" o:title="LOGO STP REINHA" gain="19661f" blacklevel="22938f"/>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05" o:spid="_x0000_s3657" type="#_x0000_t75" style="position:absolute;margin-left:0;margin-top:0;width:333.1pt;height:304.9pt;z-index:-18736128;mso-position-horizontal:center;mso-position-horizontal-relative:margin;mso-position-vertical:center;mso-position-vertical-relative:margin" o:allowincell="f">
          <v:imagedata r:id="rId1" o:title="LOGO STP REINHA" gain="19661f" blacklevel="22938f"/>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09" o:spid="_x0000_s3661" type="#_x0000_t75" style="position:absolute;margin-left:0;margin-top:0;width:333.1pt;height:304.9pt;z-index:-18732032;mso-position-horizontal:center;mso-position-horizontal-relative:margin;mso-position-vertical:center;mso-position-vertical-relative:margin" o:allowincell="f">
          <v:imagedata r:id="rId1" o:title="LOGO STP REINHA" gain="19661f" blacklevel="22938f"/>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10" o:spid="_x0000_s3662" type="#_x0000_t75" style="position:absolute;margin-left:0;margin-top:0;width:333.1pt;height:304.9pt;z-index:-18731008;mso-position-horizontal:center;mso-position-horizontal-relative:margin;mso-position-vertical:center;mso-position-vertical-relative:margin" o:allowincell="f">
          <v:imagedata r:id="rId1" o:title="LOGO STP REINHA" gain="19661f" blacklevel="22938f"/>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08" o:spid="_x0000_s3660" type="#_x0000_t75" style="position:absolute;margin-left:0;margin-top:0;width:333.1pt;height:304.9pt;z-index:-18733056;mso-position-horizontal:center;mso-position-horizontal-relative:margin;mso-position-vertical:center;mso-position-vertical-relative:margin" o:allowincell="f">
          <v:imagedata r:id="rId1" o:title="LOGO STP REINHA" gain="19661f" blacklevel="22938f"/>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87" o:spid="_x0000_s3439" type="#_x0000_t75" style="position:absolute;margin-left:0;margin-top:0;width:333.1pt;height:304.9pt;z-index:-18959360;mso-position-horizontal:center;mso-position-horizontal-relative:margin;mso-position-vertical:center;mso-position-vertical-relative:margin" o:allowincell="f">
          <v:imagedata r:id="rId1" o:title="LOGO STP REINHA" gain="19661f" blacklevel="22938f"/>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12" o:spid="_x0000_s3664" type="#_x0000_t75" style="position:absolute;margin-left:0;margin-top:0;width:333.1pt;height:304.9pt;z-index:-18728960;mso-position-horizontal:center;mso-position-horizontal-relative:margin;mso-position-vertical:center;mso-position-vertical-relative:margin" o:allowincell="f">
          <v:imagedata r:id="rId1" o:title="LOGO STP REINHA" gain="19661f" blacklevel="22938f"/>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13" o:spid="_x0000_s3665" type="#_x0000_t75" style="position:absolute;margin-left:0;margin-top:0;width:333.1pt;height:304.9pt;z-index:-18727936;mso-position-horizontal:center;mso-position-horizontal-relative:margin;mso-position-vertical:center;mso-position-vertical-relative:margin" o:allowincell="f">
          <v:imagedata r:id="rId1" o:title="LOGO STP REINHA" gain="19661f" blacklevel="22938f"/>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11" o:spid="_x0000_s3663" type="#_x0000_t75" style="position:absolute;margin-left:0;margin-top:0;width:333.1pt;height:304.9pt;z-index:-18729984;mso-position-horizontal:center;mso-position-horizontal-relative:margin;mso-position-vertical:center;mso-position-vertical-relative:margin" o:allowincell="f">
          <v:imagedata r:id="rId1" o:title="LOGO STP REINHA" gain="19661f" blacklevel="22938f"/>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15" o:spid="_x0000_s3667" type="#_x0000_t75" style="position:absolute;margin-left:0;margin-top:0;width:333.1pt;height:304.9pt;z-index:-18725888;mso-position-horizontal:center;mso-position-horizontal-relative:margin;mso-position-vertical:center;mso-position-vertical-relative:margin" o:allowincell="f">
          <v:imagedata r:id="rId1" o:title="LOGO STP REINHA" gain="19661f" blacklevel="22938f"/>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16" o:spid="_x0000_s3668" type="#_x0000_t75" style="position:absolute;margin-left:0;margin-top:0;width:333.1pt;height:304.9pt;z-index:-18724864;mso-position-horizontal:center;mso-position-horizontal-relative:margin;mso-position-vertical:center;mso-position-vertical-relative:margin" o:allowincell="f">
          <v:imagedata r:id="rId1" o:title="LOGO STP REINHA" gain="19661f" blacklevel="22938f"/>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14" o:spid="_x0000_s3666" type="#_x0000_t75" style="position:absolute;margin-left:0;margin-top:0;width:333.1pt;height:304.9pt;z-index:-18726912;mso-position-horizontal:center;mso-position-horizontal-relative:margin;mso-position-vertical:center;mso-position-vertical-relative:margin" o:allowincell="f">
          <v:imagedata r:id="rId1" o:title="LOGO STP REINHA" gain="19661f" blacklevel="22938f"/>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18" o:spid="_x0000_s3670" type="#_x0000_t75" style="position:absolute;margin-left:0;margin-top:0;width:333.1pt;height:304.9pt;z-index:-18722816;mso-position-horizontal:center;mso-position-horizontal-relative:margin;mso-position-vertical:center;mso-position-vertical-relative:margin" o:allowincell="f">
          <v:imagedata r:id="rId1" o:title="LOGO STP REINHA" gain="19661f" blacklevel="22938f"/>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19" o:spid="_x0000_s3671" type="#_x0000_t75" style="position:absolute;margin-left:0;margin-top:0;width:333.1pt;height:304.9pt;z-index:-18721792;mso-position-horizontal:center;mso-position-horizontal-relative:margin;mso-position-vertical:center;mso-position-vertical-relative:margin" o:allowincell="f">
          <v:imagedata r:id="rId1" o:title="LOGO STP REINHA" gain="19661f" blacklevel="22938f"/>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17" o:spid="_x0000_s3669" type="#_x0000_t75" style="position:absolute;margin-left:0;margin-top:0;width:333.1pt;height:304.9pt;z-index:-18723840;mso-position-horizontal:center;mso-position-horizontal-relative:margin;mso-position-vertical:center;mso-position-vertical-relative:margin" o:allowincell="f">
          <v:imagedata r:id="rId1" o:title="LOGO STP REINHA" gain="19661f" blacklevel="22938f"/>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21" o:spid="_x0000_s3673" type="#_x0000_t75" style="position:absolute;margin-left:0;margin-top:0;width:333.1pt;height:304.9pt;z-index:-18719744;mso-position-horizontal:center;mso-position-horizontal-relative:margin;mso-position-vertical:center;mso-position-vertical-relative:margin" o:allowincell="f">
          <v:imagedata r:id="rId1" o:title="LOGO STP REINHA" gain="19661f" blacklevel="22938f"/>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88" o:spid="_x0000_s3440" type="#_x0000_t75" style="position:absolute;margin-left:0;margin-top:0;width:333.1pt;height:304.9pt;z-index:-18958336;mso-position-horizontal:center;mso-position-horizontal-relative:margin;mso-position-vertical:center;mso-position-vertical-relative:margin" o:allowincell="f">
          <v:imagedata r:id="rId1" o:title="LOGO STP REINHA" gain="19661f" blacklevel="22938f"/>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22" o:spid="_x0000_s3674" type="#_x0000_t75" style="position:absolute;margin-left:0;margin-top:0;width:333.1pt;height:304.9pt;z-index:-18718720;mso-position-horizontal:center;mso-position-horizontal-relative:margin;mso-position-vertical:center;mso-position-vertical-relative:margin" o:allowincell="f">
          <v:imagedata r:id="rId1" o:title="LOGO STP REINHA" gain="19661f" blacklevel="22938f"/>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20" o:spid="_x0000_s3672" type="#_x0000_t75" style="position:absolute;margin-left:0;margin-top:0;width:333.1pt;height:304.9pt;z-index:-18720768;mso-position-horizontal:center;mso-position-horizontal-relative:margin;mso-position-vertical:center;mso-position-vertical-relative:margin" o:allowincell="f">
          <v:imagedata r:id="rId1" o:title="LOGO STP REINHA" gain="19661f" blacklevel="22938f"/>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24" o:spid="_x0000_s3676" type="#_x0000_t75" style="position:absolute;margin-left:0;margin-top:0;width:333.1pt;height:304.9pt;z-index:-18716672;mso-position-horizontal:center;mso-position-horizontal-relative:margin;mso-position-vertical:center;mso-position-vertical-relative:margin" o:allowincell="f">
          <v:imagedata r:id="rId1" o:title="LOGO STP REINHA" gain="19661f" blacklevel="22938f"/>
        </v:shape>
      </w:pic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25" o:spid="_x0000_s3677" type="#_x0000_t75" style="position:absolute;margin-left:0;margin-top:0;width:333.1pt;height:304.9pt;z-index:-18715648;mso-position-horizontal:center;mso-position-horizontal-relative:margin;mso-position-vertical:center;mso-position-vertical-relative:margin" o:allowincell="f">
          <v:imagedata r:id="rId1" o:title="LOGO STP REINHA" gain="19661f" blacklevel="22938f"/>
        </v:shape>
      </w:pic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23" o:spid="_x0000_s3675" type="#_x0000_t75" style="position:absolute;margin-left:0;margin-top:0;width:333.1pt;height:304.9pt;z-index:-18717696;mso-position-horizontal:center;mso-position-horizontal-relative:margin;mso-position-vertical:center;mso-position-vertical-relative:margin" o:allowincell="f">
          <v:imagedata r:id="rId1" o:title="LOGO STP REINHA" gain="19661f" blacklevel="22938f"/>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27" o:spid="_x0000_s3679" type="#_x0000_t75" style="position:absolute;margin-left:0;margin-top:0;width:333.1pt;height:304.9pt;z-index:-18713600;mso-position-horizontal:center;mso-position-horizontal-relative:margin;mso-position-vertical:center;mso-position-vertical-relative:margin" o:allowincell="f">
          <v:imagedata r:id="rId1" o:title="LOGO STP REINHA" gain="19661f" blacklevel="22938f"/>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28" o:spid="_x0000_s3680" type="#_x0000_t75" style="position:absolute;margin-left:0;margin-top:0;width:333.1pt;height:304.9pt;z-index:-18712576;mso-position-horizontal:center;mso-position-horizontal-relative:margin;mso-position-vertical:center;mso-position-vertical-relative:margin" o:allowincell="f">
          <v:imagedata r:id="rId1" o:title="LOGO STP REINHA" gain="19661f" blacklevel="22938f"/>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26" o:spid="_x0000_s3678" type="#_x0000_t75" style="position:absolute;margin-left:0;margin-top:0;width:333.1pt;height:304.9pt;z-index:-18714624;mso-position-horizontal:center;mso-position-horizontal-relative:margin;mso-position-vertical:center;mso-position-vertical-relative:margin" o:allowincell="f">
          <v:imagedata r:id="rId1" o:title="LOGO STP REINHA" gain="19661f" blacklevel="22938f"/>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30" o:spid="_x0000_s3682" type="#_x0000_t75" style="position:absolute;margin-left:0;margin-top:0;width:333.1pt;height:304.9pt;z-index:-18710528;mso-position-horizontal:center;mso-position-horizontal-relative:margin;mso-position-vertical:center;mso-position-vertical-relative:margin" o:allowincell="f">
          <v:imagedata r:id="rId1" o:title="LOGO STP REINHA" gain="19661f" blacklevel="22938f"/>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31" o:spid="_x0000_s3683" type="#_x0000_t75" style="position:absolute;margin-left:0;margin-top:0;width:333.1pt;height:304.9pt;z-index:-18709504;mso-position-horizontal:center;mso-position-horizontal-relative:margin;mso-position-vertical:center;mso-position-vertical-relative:margin" o:allowincell="f">
          <v:imagedata r:id="rId1" o:title="LOGO STP REINHA" gain="19661f" blacklevel="22938f"/>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86" o:spid="_x0000_s3438" type="#_x0000_t75" style="position:absolute;margin-left:0;margin-top:0;width:333.1pt;height:304.9pt;z-index:-18960384;mso-position-horizontal:center;mso-position-horizontal-relative:margin;mso-position-vertical:center;mso-position-vertical-relative:margin" o:allowincell="f">
          <v:imagedata r:id="rId1" o:title="LOGO STP REINHA" gain="19661f" blacklevel="22938f"/>
        </v:shape>
      </w:pic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29" o:spid="_x0000_s3681" type="#_x0000_t75" style="position:absolute;margin-left:0;margin-top:0;width:333.1pt;height:304.9pt;z-index:-18711552;mso-position-horizontal:center;mso-position-horizontal-relative:margin;mso-position-vertical:center;mso-position-vertical-relative:margin" o:allowincell="f">
          <v:imagedata r:id="rId1" o:title="LOGO STP REINHA" gain="19661f" blacklevel="22938f"/>
        </v:shape>
      </w:pic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33" o:spid="_x0000_s3685" type="#_x0000_t75" style="position:absolute;margin-left:0;margin-top:0;width:333.1pt;height:304.9pt;z-index:-18707456;mso-position-horizontal:center;mso-position-horizontal-relative:margin;mso-position-vertical:center;mso-position-vertical-relative:margin" o:allowincell="f">
          <v:imagedata r:id="rId1" o:title="LOGO STP REINHA" gain="19661f" blacklevel="22938f"/>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34" o:spid="_x0000_s3686" type="#_x0000_t75" style="position:absolute;margin-left:0;margin-top:0;width:333.1pt;height:304.9pt;z-index:-18706432;mso-position-horizontal:center;mso-position-horizontal-relative:margin;mso-position-vertical:center;mso-position-vertical-relative:margin" o:allowincell="f">
          <v:imagedata r:id="rId1" o:title="LOGO STP REINHA" gain="19661f" blacklevel="22938f"/>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32" o:spid="_x0000_s3684" type="#_x0000_t75" style="position:absolute;margin-left:0;margin-top:0;width:333.1pt;height:304.9pt;z-index:-18708480;mso-position-horizontal:center;mso-position-horizontal-relative:margin;mso-position-vertical:center;mso-position-vertical-relative:margin" o:allowincell="f">
          <v:imagedata r:id="rId1" o:title="LOGO STP REINHA" gain="19661f" blacklevel="22938f"/>
        </v:shape>
      </w:pic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36" o:spid="_x0000_s3688" type="#_x0000_t75" style="position:absolute;margin-left:0;margin-top:0;width:333.1pt;height:304.9pt;z-index:-18704384;mso-position-horizontal:center;mso-position-horizontal-relative:margin;mso-position-vertical:center;mso-position-vertical-relative:margin" o:allowincell="f">
          <v:imagedata r:id="rId1" o:title="LOGO STP REINHA" gain="19661f" blacklevel="22938f"/>
        </v:shape>
      </w:pic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37" o:spid="_x0000_s3689" type="#_x0000_t75" style="position:absolute;margin-left:0;margin-top:0;width:333.1pt;height:304.9pt;z-index:-18703360;mso-position-horizontal:center;mso-position-horizontal-relative:margin;mso-position-vertical:center;mso-position-vertical-relative:margin" o:allowincell="f">
          <v:imagedata r:id="rId1" o:title="LOGO STP REINHA" gain="19661f" blacklevel="22938f"/>
        </v:shape>
      </w:pic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35" o:spid="_x0000_s3687" type="#_x0000_t75" style="position:absolute;margin-left:0;margin-top:0;width:333.1pt;height:304.9pt;z-index:-18705408;mso-position-horizontal:center;mso-position-horizontal-relative:margin;mso-position-vertical:center;mso-position-vertical-relative:margin" o:allowincell="f">
          <v:imagedata r:id="rId1" o:title="LOGO STP REINHA" gain="19661f" blacklevel="22938f"/>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39" o:spid="_x0000_s3691" type="#_x0000_t75" style="position:absolute;margin-left:0;margin-top:0;width:333.1pt;height:304.9pt;z-index:-18701312;mso-position-horizontal:center;mso-position-horizontal-relative:margin;mso-position-vertical:center;mso-position-vertical-relative:margin" o:allowincell="f">
          <v:imagedata r:id="rId1" o:title="LOGO STP REINHA" gain="19661f" blacklevel="22938f"/>
        </v:shape>
      </w:pic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40" o:spid="_x0000_s3692" type="#_x0000_t75" style="position:absolute;margin-left:0;margin-top:0;width:333.1pt;height:304.9pt;z-index:-18700288;mso-position-horizontal:center;mso-position-horizontal-relative:margin;mso-position-vertical:center;mso-position-vertical-relative:margin" o:allowincell="f">
          <v:imagedata r:id="rId1" o:title="LOGO STP REINHA" gain="19661f" blacklevel="22938f"/>
        </v:shape>
      </w:pic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38" o:spid="_x0000_s3690" type="#_x0000_t75" style="position:absolute;margin-left:0;margin-top:0;width:333.1pt;height:304.9pt;z-index:-18702336;mso-position-horizontal:center;mso-position-horizontal-relative:margin;mso-position-vertical:center;mso-position-vertical-relative:margin" o:allowincell="f">
          <v:imagedata r:id="rId1" o:title="LOGO STP REINHA" gain="19661f" blacklevel="22938f"/>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90" o:spid="_x0000_s3442" type="#_x0000_t75" style="position:absolute;margin-left:0;margin-top:0;width:333.1pt;height:304.9pt;z-index:-18956288;mso-position-horizontal:center;mso-position-horizontal-relative:margin;mso-position-vertical:center;mso-position-vertical-relative:margin" o:allowincell="f">
          <v:imagedata r:id="rId1" o:title="LOGO STP REINHA" gain="19661f" blacklevel="22938f"/>
        </v:shape>
      </w:pic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42" o:spid="_x0000_s3694" type="#_x0000_t75" style="position:absolute;margin-left:0;margin-top:0;width:333.1pt;height:304.9pt;z-index:-18698240;mso-position-horizontal:center;mso-position-horizontal-relative:margin;mso-position-vertical:center;mso-position-vertical-relative:margin" o:allowincell="f">
          <v:imagedata r:id="rId1" o:title="LOGO STP REINHA" gain="19661f" blacklevel="22938f"/>
        </v:shape>
      </w:pic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43" o:spid="_x0000_s3695" type="#_x0000_t75" style="position:absolute;margin-left:0;margin-top:0;width:333.1pt;height:304.9pt;z-index:-18697216;mso-position-horizontal:center;mso-position-horizontal-relative:margin;mso-position-vertical:center;mso-position-vertical-relative:margin" o:allowincell="f">
          <v:imagedata r:id="rId1" o:title="LOGO STP REINHA" gain="19661f" blacklevel="22938f"/>
        </v:shape>
      </w:pic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41" o:spid="_x0000_s3693" type="#_x0000_t75" style="position:absolute;margin-left:0;margin-top:0;width:333.1pt;height:304.9pt;z-index:-18699264;mso-position-horizontal:center;mso-position-horizontal-relative:margin;mso-position-vertical:center;mso-position-vertical-relative:margin" o:allowincell="f">
          <v:imagedata r:id="rId1" o:title="LOGO STP REINHA" gain="19661f" blacklevel="22938f"/>
        </v:shape>
      </w:pic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45" o:spid="_x0000_s3697" type="#_x0000_t75" style="position:absolute;margin-left:0;margin-top:0;width:333.1pt;height:304.9pt;z-index:-18695168;mso-position-horizontal:center;mso-position-horizontal-relative:margin;mso-position-vertical:center;mso-position-vertical-relative:margin" o:allowincell="f">
          <v:imagedata r:id="rId1" o:title="LOGO STP REINHA" gain="19661f" blacklevel="22938f"/>
        </v:shape>
      </w:pic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46" o:spid="_x0000_s3698" type="#_x0000_t75" style="position:absolute;margin-left:0;margin-top:0;width:333.1pt;height:304.9pt;z-index:-18694144;mso-position-horizontal:center;mso-position-horizontal-relative:margin;mso-position-vertical:center;mso-position-vertical-relative:margin" o:allowincell="f">
          <v:imagedata r:id="rId1" o:title="LOGO STP REINHA" gain="19661f" blacklevel="22938f"/>
        </v:shape>
      </w:pic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44" o:spid="_x0000_s3696" type="#_x0000_t75" style="position:absolute;margin-left:0;margin-top:0;width:333.1pt;height:304.9pt;z-index:-18696192;mso-position-horizontal:center;mso-position-horizontal-relative:margin;mso-position-vertical:center;mso-position-vertical-relative:margin" o:allowincell="f">
          <v:imagedata r:id="rId1" o:title="LOGO STP REINHA" gain="19661f" blacklevel="22938f"/>
        </v:shape>
      </w:pic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48" o:spid="_x0000_s3700" type="#_x0000_t75" style="position:absolute;margin-left:0;margin-top:0;width:333.1pt;height:304.9pt;z-index:-18692096;mso-position-horizontal:center;mso-position-horizontal-relative:margin;mso-position-vertical:center;mso-position-vertical-relative:margin" o:allowincell="f">
          <v:imagedata r:id="rId1" o:title="LOGO STP REINHA" gain="19661f" blacklevel="22938f"/>
        </v:shape>
      </w:pic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49" o:spid="_x0000_s3701" type="#_x0000_t75" style="position:absolute;margin-left:0;margin-top:0;width:333.1pt;height:304.9pt;z-index:-18691072;mso-position-horizontal:center;mso-position-horizontal-relative:margin;mso-position-vertical:center;mso-position-vertical-relative:margin" o:allowincell="f">
          <v:imagedata r:id="rId1" o:title="LOGO STP REINHA" gain="19661f" blacklevel="22938f"/>
        </v:shape>
      </w:pic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47" o:spid="_x0000_s3699" type="#_x0000_t75" style="position:absolute;margin-left:0;margin-top:0;width:333.1pt;height:304.9pt;z-index:-18693120;mso-position-horizontal:center;mso-position-horizontal-relative:margin;mso-position-vertical:center;mso-position-vertical-relative:margin" o:allowincell="f">
          <v:imagedata r:id="rId1" o:title="LOGO STP REINHA" gain="19661f" blacklevel="22938f"/>
        </v:shape>
      </w:pic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51" o:spid="_x0000_s3703" type="#_x0000_t75" style="position:absolute;margin-left:0;margin-top:0;width:333.1pt;height:304.9pt;z-index:-18689024;mso-position-horizontal:center;mso-position-horizontal-relative:margin;mso-position-vertical:center;mso-position-vertical-relative:margin" o:allowincell="f">
          <v:imagedata r:id="rId1" o:title="LOGO STP REINHA" gain="19661f" blacklevel="22938f"/>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91" o:spid="_x0000_s3443" type="#_x0000_t75" style="position:absolute;margin-left:0;margin-top:0;width:333.1pt;height:304.9pt;z-index:-18955264;mso-position-horizontal:center;mso-position-horizontal-relative:margin;mso-position-vertical:center;mso-position-vertical-relative:margin" o:allowincell="f">
          <v:imagedata r:id="rId1" o:title="LOGO STP REINHA" gain="19661f" blacklevel="22938f"/>
        </v:shape>
      </w:pic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52" o:spid="_x0000_s3704" type="#_x0000_t75" style="position:absolute;margin-left:0;margin-top:0;width:333.1pt;height:304.9pt;z-index:-18688000;mso-position-horizontal:center;mso-position-horizontal-relative:margin;mso-position-vertical:center;mso-position-vertical-relative:margin" o:allowincell="f">
          <v:imagedata r:id="rId1" o:title="LOGO STP REINHA" gain="19661f" blacklevel="22938f"/>
        </v:shape>
      </w:pic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50" o:spid="_x0000_s3702" type="#_x0000_t75" style="position:absolute;margin-left:0;margin-top:0;width:333.1pt;height:304.9pt;z-index:-18690048;mso-position-horizontal:center;mso-position-horizontal-relative:margin;mso-position-vertical:center;mso-position-vertical-relative:margin" o:allowincell="f">
          <v:imagedata r:id="rId1" o:title="LOGO STP REINHA" gain="19661f" blacklevel="22938f"/>
        </v:shape>
      </w:pic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54" o:spid="_x0000_s3706" type="#_x0000_t75" style="position:absolute;margin-left:0;margin-top:0;width:333.1pt;height:304.9pt;z-index:-18685952;mso-position-horizontal:center;mso-position-horizontal-relative:margin;mso-position-vertical:center;mso-position-vertical-relative:margin" o:allowincell="f">
          <v:imagedata r:id="rId1" o:title="LOGO STP REINHA" gain="19661f" blacklevel="22938f"/>
        </v:shape>
      </w:pic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55" o:spid="_x0000_s3707" type="#_x0000_t75" style="position:absolute;margin-left:0;margin-top:0;width:333.1pt;height:304.9pt;z-index:-18684928;mso-position-horizontal:center;mso-position-horizontal-relative:margin;mso-position-vertical:center;mso-position-vertical-relative:margin" o:allowincell="f">
          <v:imagedata r:id="rId1" o:title="LOGO STP REINHA" gain="19661f" blacklevel="22938f"/>
        </v:shape>
      </w:pic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53" o:spid="_x0000_s3705" type="#_x0000_t75" style="position:absolute;margin-left:0;margin-top:0;width:333.1pt;height:304.9pt;z-index:-18686976;mso-position-horizontal:center;mso-position-horizontal-relative:margin;mso-position-vertical:center;mso-position-vertical-relative:margin" o:allowincell="f">
          <v:imagedata r:id="rId1" o:title="LOGO STP REINHA" gain="19661f" blacklevel="22938f"/>
        </v:shape>
      </w:pic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57" o:spid="_x0000_s3709" type="#_x0000_t75" style="position:absolute;margin-left:0;margin-top:0;width:333.1pt;height:304.9pt;z-index:-18682880;mso-position-horizontal:center;mso-position-horizontal-relative:margin;mso-position-vertical:center;mso-position-vertical-relative:margin" o:allowincell="f">
          <v:imagedata r:id="rId1" o:title="LOGO STP REINHA" gain="19661f" blacklevel="22938f"/>
        </v:shape>
      </w:pic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58" o:spid="_x0000_s3710" type="#_x0000_t75" style="position:absolute;margin-left:0;margin-top:0;width:333.1pt;height:304.9pt;z-index:-18681856;mso-position-horizontal:center;mso-position-horizontal-relative:margin;mso-position-vertical:center;mso-position-vertical-relative:margin" o:allowincell="f">
          <v:imagedata r:id="rId1" o:title="LOGO STP REINHA" gain="19661f" blacklevel="22938f"/>
        </v:shape>
      </w:pic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56" o:spid="_x0000_s3708" type="#_x0000_t75" style="position:absolute;margin-left:0;margin-top:0;width:333.1pt;height:304.9pt;z-index:-18683904;mso-position-horizontal:center;mso-position-horizontal-relative:margin;mso-position-vertical:center;mso-position-vertical-relative:margin" o:allowincell="f">
          <v:imagedata r:id="rId1" o:title="LOGO STP REINHA" gain="19661f" blacklevel="22938f"/>
        </v:shape>
      </w:pic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60" o:spid="_x0000_s3712" type="#_x0000_t75" style="position:absolute;margin-left:0;margin-top:0;width:333.1pt;height:304.9pt;z-index:-18679808;mso-position-horizontal:center;mso-position-horizontal-relative:margin;mso-position-vertical:center;mso-position-vertical-relative:margin" o:allowincell="f">
          <v:imagedata r:id="rId1" o:title="LOGO STP REINHA" gain="19661f" blacklevel="22938f"/>
        </v:shape>
      </w:pic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61" o:spid="_x0000_s3713" type="#_x0000_t75" style="position:absolute;margin-left:0;margin-top:0;width:333.1pt;height:304.9pt;z-index:-18678784;mso-position-horizontal:center;mso-position-horizontal-relative:margin;mso-position-vertical:center;mso-position-vertical-relative:margin" o:allowincell="f">
          <v:imagedata r:id="rId1" o:title="LOGO STP REINHA"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62" o:spid="_x0000_s3414" type="#_x0000_t75" style="position:absolute;margin-left:0;margin-top:0;width:333.1pt;height:304.9pt;z-index:-18984960;mso-position-horizontal:center;mso-position-horizontal-relative:margin;mso-position-vertical:center;mso-position-vertical-relative:margin" o:allowincell="f">
          <v:imagedata r:id="rId1" o:title="LOGO STP REINHA" gain="19661f" blacklevel="22938f"/>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89" o:spid="_x0000_s3441" type="#_x0000_t75" style="position:absolute;margin-left:0;margin-top:0;width:333.1pt;height:304.9pt;z-index:-18957312;mso-position-horizontal:center;mso-position-horizontal-relative:margin;mso-position-vertical:center;mso-position-vertical-relative:margin" o:allowincell="f">
          <v:imagedata r:id="rId1" o:title="LOGO STP REINHA" gain="19661f" blacklevel="22938f"/>
        </v:shape>
      </w:pic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59" o:spid="_x0000_s3711" type="#_x0000_t75" style="position:absolute;margin-left:0;margin-top:0;width:333.1pt;height:304.9pt;z-index:-18680832;mso-position-horizontal:center;mso-position-horizontal-relative:margin;mso-position-vertical:center;mso-position-vertical-relative:margin" o:allowincell="f">
          <v:imagedata r:id="rId1" o:title="LOGO STP REINHA" gain="19661f" blacklevel="22938f"/>
        </v:shape>
      </w:pic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63" o:spid="_x0000_s3715" type="#_x0000_t75" style="position:absolute;margin-left:0;margin-top:0;width:333.1pt;height:304.9pt;z-index:-18676736;mso-position-horizontal:center;mso-position-horizontal-relative:margin;mso-position-vertical:center;mso-position-vertical-relative:margin" o:allowincell="f">
          <v:imagedata r:id="rId1" o:title="LOGO STP REINHA" gain="19661f" blacklevel="22938f"/>
        </v:shape>
      </w:pic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64" o:spid="_x0000_s3716" type="#_x0000_t75" style="position:absolute;margin-left:0;margin-top:0;width:333.1pt;height:304.9pt;z-index:-18675712;mso-position-horizontal:center;mso-position-horizontal-relative:margin;mso-position-vertical:center;mso-position-vertical-relative:margin" o:allowincell="f">
          <v:imagedata r:id="rId1" o:title="LOGO STP REINHA" gain="19661f" blacklevel="22938f"/>
        </v:shape>
      </w:pic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62" o:spid="_x0000_s3714" type="#_x0000_t75" style="position:absolute;margin-left:0;margin-top:0;width:333.1pt;height:304.9pt;z-index:-18677760;mso-position-horizontal:center;mso-position-horizontal-relative:margin;mso-position-vertical:center;mso-position-vertical-relative:margin" o:allowincell="f">
          <v:imagedata r:id="rId1" o:title="LOGO STP REINHA" gain="19661f" blacklevel="22938f"/>
        </v:shape>
      </w:pic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66" o:spid="_x0000_s3718" type="#_x0000_t75" style="position:absolute;margin-left:0;margin-top:0;width:333.1pt;height:304.9pt;z-index:-18673664;mso-position-horizontal:center;mso-position-horizontal-relative:margin;mso-position-vertical:center;mso-position-vertical-relative:margin" o:allowincell="f">
          <v:imagedata r:id="rId1" o:title="LOGO STP REINHA" gain="19661f" blacklevel="22938f"/>
        </v:shape>
      </w:pic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67" o:spid="_x0000_s3719" type="#_x0000_t75" style="position:absolute;margin-left:0;margin-top:0;width:333.1pt;height:304.9pt;z-index:-18672640;mso-position-horizontal:center;mso-position-horizontal-relative:margin;mso-position-vertical:center;mso-position-vertical-relative:margin" o:allowincell="f">
          <v:imagedata r:id="rId1" o:title="LOGO STP REINHA" gain="19661f" blacklevel="22938f"/>
        </v:shape>
      </w:pic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65" o:spid="_x0000_s3717" type="#_x0000_t75" style="position:absolute;margin-left:0;margin-top:0;width:333.1pt;height:304.9pt;z-index:-18674688;mso-position-horizontal:center;mso-position-horizontal-relative:margin;mso-position-vertical:center;mso-position-vertical-relative:margin" o:allowincell="f">
          <v:imagedata r:id="rId1" o:title="LOGO STP REINHA" gain="19661f" blacklevel="22938f"/>
        </v:shape>
      </w:pic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69" o:spid="_x0000_s3721" type="#_x0000_t75" style="position:absolute;margin-left:0;margin-top:0;width:333.1pt;height:304.9pt;z-index:-18670592;mso-position-horizontal:center;mso-position-horizontal-relative:margin;mso-position-vertical:center;mso-position-vertical-relative:margin" o:allowincell="f">
          <v:imagedata r:id="rId1" o:title="LOGO STP REINHA" gain="19661f" blacklevel="22938f"/>
        </v:shape>
      </w:pic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70" o:spid="_x0000_s3722" type="#_x0000_t75" style="position:absolute;margin-left:0;margin-top:0;width:333.1pt;height:304.9pt;z-index:-18669568;mso-position-horizontal:center;mso-position-horizontal-relative:margin;mso-position-vertical:center;mso-position-vertical-relative:margin" o:allowincell="f">
          <v:imagedata r:id="rId1" o:title="LOGO STP REINHA" gain="19661f" blacklevel="22938f"/>
        </v:shape>
      </w:pic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68" o:spid="_x0000_s3720" type="#_x0000_t75" style="position:absolute;margin-left:0;margin-top:0;width:333.1pt;height:304.9pt;z-index:-18671616;mso-position-horizontal:center;mso-position-horizontal-relative:margin;mso-position-vertical:center;mso-position-vertical-relative:margin" o:allowincell="f">
          <v:imagedata r:id="rId1" o:title="LOGO STP REINHA" gain="19661f" blacklevel="22938f"/>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93" o:spid="_x0000_s3445" type="#_x0000_t75" style="position:absolute;margin-left:0;margin-top:0;width:333.1pt;height:304.9pt;z-index:-18953216;mso-position-horizontal:center;mso-position-horizontal-relative:margin;mso-position-vertical:center;mso-position-vertical-relative:margin" o:allowincell="f">
          <v:imagedata r:id="rId1" o:title="LOGO STP REINHA" gain="19661f" blacklevel="22938f"/>
        </v:shape>
      </w:pic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72" o:spid="_x0000_s3724" type="#_x0000_t75" style="position:absolute;margin-left:0;margin-top:0;width:333.1pt;height:304.9pt;z-index:-18667520;mso-position-horizontal:center;mso-position-horizontal-relative:margin;mso-position-vertical:center;mso-position-vertical-relative:margin" o:allowincell="f">
          <v:imagedata r:id="rId1" o:title="LOGO STP REINHA" gain="19661f" blacklevel="22938f"/>
        </v:shape>
      </w:pic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73" o:spid="_x0000_s3725" type="#_x0000_t75" style="position:absolute;margin-left:0;margin-top:0;width:333.1pt;height:304.9pt;z-index:-18666496;mso-position-horizontal:center;mso-position-horizontal-relative:margin;mso-position-vertical:center;mso-position-vertical-relative:margin" o:allowincell="f">
          <v:imagedata r:id="rId1" o:title="LOGO STP REINHA" gain="19661f" blacklevel="22938f"/>
        </v:shape>
      </w:pic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71" o:spid="_x0000_s3723" type="#_x0000_t75" style="position:absolute;margin-left:0;margin-top:0;width:333.1pt;height:304.9pt;z-index:-18668544;mso-position-horizontal:center;mso-position-horizontal-relative:margin;mso-position-vertical:center;mso-position-vertical-relative:margin" o:allowincell="f">
          <v:imagedata r:id="rId1" o:title="LOGO STP REINHA" gain="19661f" blacklevel="22938f"/>
        </v:shape>
      </w:pic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75" o:spid="_x0000_s3727" type="#_x0000_t75" style="position:absolute;margin-left:0;margin-top:0;width:333.1pt;height:304.9pt;z-index:-18664448;mso-position-horizontal:center;mso-position-horizontal-relative:margin;mso-position-vertical:center;mso-position-vertical-relative:margin" o:allowincell="f">
          <v:imagedata r:id="rId1" o:title="LOGO STP REINHA" gain="19661f" blacklevel="22938f"/>
        </v:shape>
      </w:pic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76" o:spid="_x0000_s3728" type="#_x0000_t75" style="position:absolute;margin-left:0;margin-top:0;width:333.1pt;height:304.9pt;z-index:-18663424;mso-position-horizontal:center;mso-position-horizontal-relative:margin;mso-position-vertical:center;mso-position-vertical-relative:margin" o:allowincell="f">
          <v:imagedata r:id="rId1" o:title="LOGO STP REINHA" gain="19661f" blacklevel="22938f"/>
        </v:shape>
      </w:pic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74" o:spid="_x0000_s3726" type="#_x0000_t75" style="position:absolute;margin-left:0;margin-top:0;width:333.1pt;height:304.9pt;z-index:-18665472;mso-position-horizontal:center;mso-position-horizontal-relative:margin;mso-position-vertical:center;mso-position-vertical-relative:margin" o:allowincell="f">
          <v:imagedata r:id="rId1" o:title="LOGO STP REINHA" gain="19661f" blacklevel="22938f"/>
        </v:shape>
      </w:pic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78" o:spid="_x0000_s3730" type="#_x0000_t75" style="position:absolute;margin-left:0;margin-top:0;width:333.1pt;height:304.9pt;z-index:-18661376;mso-position-horizontal:center;mso-position-horizontal-relative:margin;mso-position-vertical:center;mso-position-vertical-relative:margin" o:allowincell="f">
          <v:imagedata r:id="rId1" o:title="LOGO STP REINHA" gain="19661f" blacklevel="22938f"/>
        </v:shape>
      </w:pic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79" o:spid="_x0000_s3731" type="#_x0000_t75" style="position:absolute;margin-left:0;margin-top:0;width:333.1pt;height:304.9pt;z-index:-18660352;mso-position-horizontal:center;mso-position-horizontal-relative:margin;mso-position-vertical:center;mso-position-vertical-relative:margin" o:allowincell="f">
          <v:imagedata r:id="rId1" o:title="LOGO STP REINHA" gain="19661f" blacklevel="22938f"/>
        </v:shape>
      </w:pic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77" o:spid="_x0000_s3729" type="#_x0000_t75" style="position:absolute;margin-left:0;margin-top:0;width:333.1pt;height:304.9pt;z-index:-18662400;mso-position-horizontal:center;mso-position-horizontal-relative:margin;mso-position-vertical:center;mso-position-vertical-relative:margin" o:allowincell="f">
          <v:imagedata r:id="rId1" o:title="LOGO STP REINHA" gain="19661f" blacklevel="22938f"/>
        </v:shape>
      </w:pic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81" o:spid="_x0000_s3733" type="#_x0000_t75" style="position:absolute;margin-left:0;margin-top:0;width:333.1pt;height:304.9pt;z-index:-18658304;mso-position-horizontal:center;mso-position-horizontal-relative:margin;mso-position-vertical:center;mso-position-vertical-relative:margin" o:allowincell="f">
          <v:imagedata r:id="rId1" o:title="LOGO STP REINHA" gain="19661f" blacklevel="22938f"/>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94" o:spid="_x0000_s3446" type="#_x0000_t75" style="position:absolute;margin-left:0;margin-top:0;width:333.1pt;height:304.9pt;z-index:-18952192;mso-position-horizontal:center;mso-position-horizontal-relative:margin;mso-position-vertical:center;mso-position-vertical-relative:margin" o:allowincell="f">
          <v:imagedata r:id="rId1" o:title="LOGO STP REINHA" gain="19661f" blacklevel="22938f"/>
        </v:shape>
      </w:pic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82" o:spid="_x0000_s3734" type="#_x0000_t75" style="position:absolute;margin-left:0;margin-top:0;width:333.1pt;height:304.9pt;z-index:-18657280;mso-position-horizontal:center;mso-position-horizontal-relative:margin;mso-position-vertical:center;mso-position-vertical-relative:margin" o:allowincell="f">
          <v:imagedata r:id="rId1" o:title="LOGO STP REINHA" gain="19661f" blacklevel="22938f"/>
        </v:shape>
      </w:pic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80" o:spid="_x0000_s3732" type="#_x0000_t75" style="position:absolute;margin-left:0;margin-top:0;width:333.1pt;height:304.9pt;z-index:-18659328;mso-position-horizontal:center;mso-position-horizontal-relative:margin;mso-position-vertical:center;mso-position-vertical-relative:margin" o:allowincell="f">
          <v:imagedata r:id="rId1" o:title="LOGO STP REINHA" gain="19661f" blacklevel="22938f"/>
        </v:shape>
      </w:pic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84" o:spid="_x0000_s3736" type="#_x0000_t75" style="position:absolute;margin-left:0;margin-top:0;width:333.1pt;height:304.9pt;z-index:-18655232;mso-position-horizontal:center;mso-position-horizontal-relative:margin;mso-position-vertical:center;mso-position-vertical-relative:margin" o:allowincell="f">
          <v:imagedata r:id="rId1" o:title="LOGO STP REINHA" gain="19661f" blacklevel="22938f"/>
        </v:shape>
      </w:pic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85" o:spid="_x0000_s3737" type="#_x0000_t75" style="position:absolute;margin-left:0;margin-top:0;width:333.1pt;height:304.9pt;z-index:-18654208;mso-position-horizontal:center;mso-position-horizontal-relative:margin;mso-position-vertical:center;mso-position-vertical-relative:margin" o:allowincell="f">
          <v:imagedata r:id="rId1" o:title="LOGO STP REINHA" gain="19661f" blacklevel="22938f"/>
        </v:shape>
      </w:pic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83" o:spid="_x0000_s3735" type="#_x0000_t75" style="position:absolute;margin-left:0;margin-top:0;width:333.1pt;height:304.9pt;z-index:-18656256;mso-position-horizontal:center;mso-position-horizontal-relative:margin;mso-position-vertical:center;mso-position-vertical-relative:margin" o:allowincell="f">
          <v:imagedata r:id="rId1" o:title="LOGO STP REINHA" gain="19661f" blacklevel="22938f"/>
        </v:shape>
      </w:pic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87" o:spid="_x0000_s3739" type="#_x0000_t75" style="position:absolute;margin-left:0;margin-top:0;width:333.1pt;height:304.9pt;z-index:-18652160;mso-position-horizontal:center;mso-position-horizontal-relative:margin;mso-position-vertical:center;mso-position-vertical-relative:margin" o:allowincell="f">
          <v:imagedata r:id="rId1" o:title="LOGO STP REINHA" gain="19661f" blacklevel="22938f"/>
        </v:shape>
      </w:pic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88" o:spid="_x0000_s3740" type="#_x0000_t75" style="position:absolute;margin-left:0;margin-top:0;width:333.1pt;height:304.9pt;z-index:-18651136;mso-position-horizontal:center;mso-position-horizontal-relative:margin;mso-position-vertical:center;mso-position-vertical-relative:margin" o:allowincell="f">
          <v:imagedata r:id="rId1" o:title="LOGO STP REINHA" gain="19661f" blacklevel="22938f"/>
        </v:shape>
      </w:pic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86" o:spid="_x0000_s3738" type="#_x0000_t75" style="position:absolute;margin-left:0;margin-top:0;width:333.1pt;height:304.9pt;z-index:-18653184;mso-position-horizontal:center;mso-position-horizontal-relative:margin;mso-position-vertical:center;mso-position-vertical-relative:margin" o:allowincell="f">
          <v:imagedata r:id="rId1" o:title="LOGO STP REINHA" gain="19661f" blacklevel="22938f"/>
        </v:shape>
      </w:pic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90" o:spid="_x0000_s3742" type="#_x0000_t75" style="position:absolute;margin-left:0;margin-top:0;width:333.1pt;height:304.9pt;z-index:-18649088;mso-position-horizontal:center;mso-position-horizontal-relative:margin;mso-position-vertical:center;mso-position-vertical-relative:margin" o:allowincell="f">
          <v:imagedata r:id="rId1" o:title="LOGO STP REINHA" gain="19661f" blacklevel="22938f"/>
        </v:shape>
      </w:pic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91" o:spid="_x0000_s3743" type="#_x0000_t75" style="position:absolute;margin-left:0;margin-top:0;width:333.1pt;height:304.9pt;z-index:-18648064;mso-position-horizontal:center;mso-position-horizontal-relative:margin;mso-position-vertical:center;mso-position-vertical-relative:margin" o:allowincell="f">
          <v:imagedata r:id="rId1" o:title="LOGO STP REINHA" gain="19661f" blacklevel="22938f"/>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92" o:spid="_x0000_s3444" type="#_x0000_t75" style="position:absolute;margin-left:0;margin-top:0;width:333.1pt;height:304.9pt;z-index:-18954240;mso-position-horizontal:center;mso-position-horizontal-relative:margin;mso-position-vertical:center;mso-position-vertical-relative:margin" o:allowincell="f">
          <v:imagedata r:id="rId1" o:title="LOGO STP REINHA" gain="19661f" blacklevel="22938f"/>
        </v:shape>
      </w:pic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89" o:spid="_x0000_s3741" type="#_x0000_t75" style="position:absolute;margin-left:0;margin-top:0;width:333.1pt;height:304.9pt;z-index:-18650112;mso-position-horizontal:center;mso-position-horizontal-relative:margin;mso-position-vertical:center;mso-position-vertical-relative:margin" o:allowincell="f">
          <v:imagedata r:id="rId1" o:title="LOGO STP REINHA" gain="19661f" blacklevel="22938f"/>
        </v:shape>
      </w:pic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93" o:spid="_x0000_s3745" type="#_x0000_t75" style="position:absolute;margin-left:0;margin-top:0;width:333.1pt;height:304.9pt;z-index:-18646016;mso-position-horizontal:center;mso-position-horizontal-relative:margin;mso-position-vertical:center;mso-position-vertical-relative:margin" o:allowincell="f">
          <v:imagedata r:id="rId1" o:title="LOGO STP REINHA" gain="19661f" blacklevel="22938f"/>
        </v:shape>
      </w:pic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94" o:spid="_x0000_s3746" type="#_x0000_t75" style="position:absolute;margin-left:0;margin-top:0;width:333.1pt;height:304.9pt;z-index:-18644992;mso-position-horizontal:center;mso-position-horizontal-relative:margin;mso-position-vertical:center;mso-position-vertical-relative:margin" o:allowincell="f">
          <v:imagedata r:id="rId1" o:title="LOGO STP REINHA" gain="19661f" blacklevel="22938f"/>
        </v:shape>
      </w:pic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92" o:spid="_x0000_s3744" type="#_x0000_t75" style="position:absolute;margin-left:0;margin-top:0;width:333.1pt;height:304.9pt;z-index:-18647040;mso-position-horizontal:center;mso-position-horizontal-relative:margin;mso-position-vertical:center;mso-position-vertical-relative:margin" o:allowincell="f">
          <v:imagedata r:id="rId1" o:title="LOGO STP REINHA" gain="19661f" blacklevel="22938f"/>
        </v:shape>
      </w:pic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96" o:spid="_x0000_s3748" type="#_x0000_t75" style="position:absolute;margin-left:0;margin-top:0;width:333.1pt;height:304.9pt;z-index:-18642944;mso-position-horizontal:center;mso-position-horizontal-relative:margin;mso-position-vertical:center;mso-position-vertical-relative:margin" o:allowincell="f">
          <v:imagedata r:id="rId1" o:title="LOGO STP REINHA" gain="19661f" blacklevel="22938f"/>
        </v:shape>
      </w:pic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97" o:spid="_x0000_s3749" type="#_x0000_t75" style="position:absolute;margin-left:0;margin-top:0;width:333.1pt;height:304.9pt;z-index:-18641920;mso-position-horizontal:center;mso-position-horizontal-relative:margin;mso-position-vertical:center;mso-position-vertical-relative:margin" o:allowincell="f">
          <v:imagedata r:id="rId1" o:title="LOGO STP REINHA" gain="19661f" blacklevel="22938f"/>
        </v:shape>
      </w:pic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95" o:spid="_x0000_s3747" type="#_x0000_t75" style="position:absolute;margin-left:0;margin-top:0;width:333.1pt;height:304.9pt;z-index:-18643968;mso-position-horizontal:center;mso-position-horizontal-relative:margin;mso-position-vertical:center;mso-position-vertical-relative:margin" o:allowincell="f">
          <v:imagedata r:id="rId1" o:title="LOGO STP REINHA" gain="19661f" blacklevel="22938f"/>
        </v:shape>
      </w:pic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99" o:spid="_x0000_s3751" type="#_x0000_t75" style="position:absolute;margin-left:0;margin-top:0;width:333.1pt;height:304.9pt;z-index:-18639872;mso-position-horizontal:center;mso-position-horizontal-relative:margin;mso-position-vertical:center;mso-position-vertical-relative:margin" o:allowincell="f">
          <v:imagedata r:id="rId1" o:title="LOGO STP REINHA" gain="19661f" blacklevel="22938f"/>
        </v:shape>
      </w:pic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00" o:spid="_x0000_s3752" type="#_x0000_t75" style="position:absolute;margin-left:0;margin-top:0;width:333.1pt;height:304.9pt;z-index:-18638848;mso-position-horizontal:center;mso-position-horizontal-relative:margin;mso-position-vertical:center;mso-position-vertical-relative:margin" o:allowincell="f">
          <v:imagedata r:id="rId1" o:title="LOGO STP REINHA" gain="19661f" blacklevel="22938f"/>
        </v:shape>
      </w:pic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898" o:spid="_x0000_s3750" type="#_x0000_t75" style="position:absolute;margin-left:0;margin-top:0;width:333.1pt;height:304.9pt;z-index:-18640896;mso-position-horizontal:center;mso-position-horizontal-relative:margin;mso-position-vertical:center;mso-position-vertical-relative:margin" o:allowincell="f">
          <v:imagedata r:id="rId1" o:title="LOGO STP REINHA" gain="19661f" blacklevel="22938f"/>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96" o:spid="_x0000_s3448" type="#_x0000_t75" style="position:absolute;margin-left:0;margin-top:0;width:333.1pt;height:304.9pt;z-index:-18950144;mso-position-horizontal:center;mso-position-horizontal-relative:margin;mso-position-vertical:center;mso-position-vertical-relative:margin" o:allowincell="f">
          <v:imagedata r:id="rId1" o:title="LOGO STP REINHA" gain="19661f" blacklevel="22938f"/>
        </v:shape>
      </w:pic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02" o:spid="_x0000_s3754" type="#_x0000_t75" style="position:absolute;margin-left:0;margin-top:0;width:333.1pt;height:304.9pt;z-index:-18636800;mso-position-horizontal:center;mso-position-horizontal-relative:margin;mso-position-vertical:center;mso-position-vertical-relative:margin" o:allowincell="f">
          <v:imagedata r:id="rId1" o:title="LOGO STP REINHA" gain="19661f" blacklevel="22938f"/>
        </v:shape>
      </w:pic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03" o:spid="_x0000_s3755" type="#_x0000_t75" style="position:absolute;margin-left:0;margin-top:0;width:333.1pt;height:304.9pt;z-index:-18635776;mso-position-horizontal:center;mso-position-horizontal-relative:margin;mso-position-vertical:center;mso-position-vertical-relative:margin" o:allowincell="f">
          <v:imagedata r:id="rId1" o:title="LOGO STP REINHA" gain="19661f" blacklevel="22938f"/>
        </v:shape>
      </w:pic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01" o:spid="_x0000_s3753" type="#_x0000_t75" style="position:absolute;margin-left:0;margin-top:0;width:333.1pt;height:304.9pt;z-index:-18637824;mso-position-horizontal:center;mso-position-horizontal-relative:margin;mso-position-vertical:center;mso-position-vertical-relative:margin" o:allowincell="f">
          <v:imagedata r:id="rId1" o:title="LOGO STP REINHA" gain="19661f" blacklevel="22938f"/>
        </v:shape>
      </w:pic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05" o:spid="_x0000_s3757" type="#_x0000_t75" style="position:absolute;margin-left:0;margin-top:0;width:333.1pt;height:304.9pt;z-index:-18633728;mso-position-horizontal:center;mso-position-horizontal-relative:margin;mso-position-vertical:center;mso-position-vertical-relative:margin" o:allowincell="f">
          <v:imagedata r:id="rId1" o:title="LOGO STP REINHA" gain="19661f" blacklevel="22938f"/>
        </v:shape>
      </w:pic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06" o:spid="_x0000_s3758" type="#_x0000_t75" style="position:absolute;margin-left:0;margin-top:0;width:333.1pt;height:304.9pt;z-index:-18632704;mso-position-horizontal:center;mso-position-horizontal-relative:margin;mso-position-vertical:center;mso-position-vertical-relative:margin" o:allowincell="f">
          <v:imagedata r:id="rId1" o:title="LOGO STP REINHA" gain="19661f" blacklevel="22938f"/>
        </v:shape>
      </w:pic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04" o:spid="_x0000_s3756" type="#_x0000_t75" style="position:absolute;margin-left:0;margin-top:0;width:333.1pt;height:304.9pt;z-index:-18634752;mso-position-horizontal:center;mso-position-horizontal-relative:margin;mso-position-vertical:center;mso-position-vertical-relative:margin" o:allowincell="f">
          <v:imagedata r:id="rId1" o:title="LOGO STP REINHA" gain="19661f" blacklevel="22938f"/>
        </v:shape>
      </w:pic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08" o:spid="_x0000_s3760" type="#_x0000_t75" style="position:absolute;margin-left:0;margin-top:0;width:333.1pt;height:304.9pt;z-index:-18630656;mso-position-horizontal:center;mso-position-horizontal-relative:margin;mso-position-vertical:center;mso-position-vertical-relative:margin" o:allowincell="f">
          <v:imagedata r:id="rId1" o:title="LOGO STP REINHA" gain="19661f" blacklevel="22938f"/>
        </v:shape>
      </w:pic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09" o:spid="_x0000_s3761" type="#_x0000_t75" style="position:absolute;margin-left:0;margin-top:0;width:333.1pt;height:304.9pt;z-index:-18629632;mso-position-horizontal:center;mso-position-horizontal-relative:margin;mso-position-vertical:center;mso-position-vertical-relative:margin" o:allowincell="f">
          <v:imagedata r:id="rId1" o:title="LOGO STP REINHA" gain="19661f" blacklevel="22938f"/>
        </v:shape>
      </w:pic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07" o:spid="_x0000_s3759" type="#_x0000_t75" style="position:absolute;margin-left:0;margin-top:0;width:333.1pt;height:304.9pt;z-index:-18631680;mso-position-horizontal:center;mso-position-horizontal-relative:margin;mso-position-vertical:center;mso-position-vertical-relative:margin" o:allowincell="f">
          <v:imagedata r:id="rId1" o:title="LOGO STP REINHA" gain="19661f" blacklevel="22938f"/>
        </v:shape>
      </w:pic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11" o:spid="_x0000_s3763" type="#_x0000_t75" style="position:absolute;margin-left:0;margin-top:0;width:333.1pt;height:304.9pt;z-index:-18627584;mso-position-horizontal:center;mso-position-horizontal-relative:margin;mso-position-vertical:center;mso-position-vertical-relative:margin" o:allowincell="f">
          <v:imagedata r:id="rId1" o:title="LOGO STP REINHA" gain="19661f" blacklevel="22938f"/>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97" o:spid="_x0000_s3449" type="#_x0000_t75" style="position:absolute;margin-left:0;margin-top:0;width:333.1pt;height:304.9pt;z-index:-18949120;mso-position-horizontal:center;mso-position-horizontal-relative:margin;mso-position-vertical:center;mso-position-vertical-relative:margin" o:allowincell="f">
          <v:imagedata r:id="rId1" o:title="LOGO STP REINHA" gain="19661f" blacklevel="22938f"/>
        </v:shape>
      </w:pic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12" o:spid="_x0000_s3764" type="#_x0000_t75" style="position:absolute;margin-left:0;margin-top:0;width:333.1pt;height:304.9pt;z-index:-18626560;mso-position-horizontal:center;mso-position-horizontal-relative:margin;mso-position-vertical:center;mso-position-vertical-relative:margin" o:allowincell="f">
          <v:imagedata r:id="rId1" o:title="LOGO STP REINHA" gain="19661f" blacklevel="22938f"/>
        </v:shape>
      </w:pic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10" o:spid="_x0000_s3762" type="#_x0000_t75" style="position:absolute;margin-left:0;margin-top:0;width:333.1pt;height:304.9pt;z-index:-18628608;mso-position-horizontal:center;mso-position-horizontal-relative:margin;mso-position-vertical:center;mso-position-vertical-relative:margin" o:allowincell="f">
          <v:imagedata r:id="rId1" o:title="LOGO STP REINHA" gain="19661f" blacklevel="22938f"/>
        </v:shape>
      </w:pic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14" o:spid="_x0000_s3766" type="#_x0000_t75" style="position:absolute;margin-left:0;margin-top:0;width:333.1pt;height:304.9pt;z-index:-18624512;mso-position-horizontal:center;mso-position-horizontal-relative:margin;mso-position-vertical:center;mso-position-vertical-relative:margin" o:allowincell="f">
          <v:imagedata r:id="rId1" o:title="LOGO STP REINHA" gain="19661f" blacklevel="22938f"/>
        </v:shape>
      </w:pic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15" o:spid="_x0000_s3767" type="#_x0000_t75" style="position:absolute;margin-left:0;margin-top:0;width:333.1pt;height:304.9pt;z-index:-18623488;mso-position-horizontal:center;mso-position-horizontal-relative:margin;mso-position-vertical:center;mso-position-vertical-relative:margin" o:allowincell="f">
          <v:imagedata r:id="rId1" o:title="LOGO STP REINHA" gain="19661f" blacklevel="22938f"/>
        </v:shape>
      </w:pic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13" o:spid="_x0000_s3765" type="#_x0000_t75" style="position:absolute;margin-left:0;margin-top:0;width:333.1pt;height:304.9pt;z-index:-18625536;mso-position-horizontal:center;mso-position-horizontal-relative:margin;mso-position-vertical:center;mso-position-vertical-relative:margin" o:allowincell="f">
          <v:imagedata r:id="rId1" o:title="LOGO STP REINHA" gain="19661f" blacklevel="22938f"/>
        </v:shape>
      </w:pic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17" o:spid="_x0000_s3769" type="#_x0000_t75" style="position:absolute;margin-left:0;margin-top:0;width:333.1pt;height:304.9pt;z-index:-18621440;mso-position-horizontal:center;mso-position-horizontal-relative:margin;mso-position-vertical:center;mso-position-vertical-relative:margin" o:allowincell="f">
          <v:imagedata r:id="rId1" o:title="LOGO STP REINHA" gain="19661f" blacklevel="22938f"/>
        </v:shape>
      </w:pic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18" o:spid="_x0000_s3770" type="#_x0000_t75" style="position:absolute;margin-left:0;margin-top:0;width:333.1pt;height:304.9pt;z-index:-18620416;mso-position-horizontal:center;mso-position-horizontal-relative:margin;mso-position-vertical:center;mso-position-vertical-relative:margin" o:allowincell="f">
          <v:imagedata r:id="rId1" o:title="LOGO STP REINHA" gain="19661f" blacklevel="22938f"/>
        </v:shape>
      </w:pic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16" o:spid="_x0000_s3768" type="#_x0000_t75" style="position:absolute;margin-left:0;margin-top:0;width:333.1pt;height:304.9pt;z-index:-18622464;mso-position-horizontal:center;mso-position-horizontal-relative:margin;mso-position-vertical:center;mso-position-vertical-relative:margin" o:allowincell="f">
          <v:imagedata r:id="rId1" o:title="LOGO STP REINHA" gain="19661f" blacklevel="22938f"/>
        </v:shape>
      </w:pic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20" o:spid="_x0000_s3772" type="#_x0000_t75" style="position:absolute;margin-left:0;margin-top:0;width:333.1pt;height:304.9pt;z-index:-18618368;mso-position-horizontal:center;mso-position-horizontal-relative:margin;mso-position-vertical:center;mso-position-vertical-relative:margin" o:allowincell="f">
          <v:imagedata r:id="rId1" o:title="LOGO STP REINHA" gain="19661f" blacklevel="22938f"/>
        </v:shape>
      </w:pic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21" o:spid="_x0000_s3773" type="#_x0000_t75" style="position:absolute;margin-left:0;margin-top:0;width:333.1pt;height:304.9pt;z-index:-18617344;mso-position-horizontal:center;mso-position-horizontal-relative:margin;mso-position-vertical:center;mso-position-vertical-relative:margin" o:allowincell="f">
          <v:imagedata r:id="rId1" o:title="LOGO STP REINHA" gain="19661f" blacklevel="22938f"/>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95" o:spid="_x0000_s3447" type="#_x0000_t75" style="position:absolute;margin-left:0;margin-top:0;width:333.1pt;height:304.9pt;z-index:-18951168;mso-position-horizontal:center;mso-position-horizontal-relative:margin;mso-position-vertical:center;mso-position-vertical-relative:margin" o:allowincell="f">
          <v:imagedata r:id="rId1" o:title="LOGO STP REINHA" gain="19661f" blacklevel="22938f"/>
        </v:shape>
      </w:pic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19" o:spid="_x0000_s3771" type="#_x0000_t75" style="position:absolute;margin-left:0;margin-top:0;width:333.1pt;height:304.9pt;z-index:-18619392;mso-position-horizontal:center;mso-position-horizontal-relative:margin;mso-position-vertical:center;mso-position-vertical-relative:margin" o:allowincell="f">
          <v:imagedata r:id="rId1" o:title="LOGO STP REINHA" gain="19661f" blacklevel="22938f"/>
        </v:shape>
      </w:pic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23" o:spid="_x0000_s3775" type="#_x0000_t75" style="position:absolute;margin-left:0;margin-top:0;width:333.1pt;height:304.9pt;z-index:-18615296;mso-position-horizontal:center;mso-position-horizontal-relative:margin;mso-position-vertical:center;mso-position-vertical-relative:margin" o:allowincell="f">
          <v:imagedata r:id="rId1" o:title="LOGO STP REINHA" gain="19661f" blacklevel="22938f"/>
        </v:shape>
      </w:pic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24" o:spid="_x0000_s3776" type="#_x0000_t75" style="position:absolute;margin-left:0;margin-top:0;width:333.1pt;height:304.9pt;z-index:-18614272;mso-position-horizontal:center;mso-position-horizontal-relative:margin;mso-position-vertical:center;mso-position-vertical-relative:margin" o:allowincell="f">
          <v:imagedata r:id="rId1" o:title="LOGO STP REINHA" gain="19661f" blacklevel="22938f"/>
        </v:shape>
      </w:pic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22" o:spid="_x0000_s3774" type="#_x0000_t75" style="position:absolute;margin-left:0;margin-top:0;width:333.1pt;height:304.9pt;z-index:-18616320;mso-position-horizontal:center;mso-position-horizontal-relative:margin;mso-position-vertical:center;mso-position-vertical-relative:margin" o:allowincell="f">
          <v:imagedata r:id="rId1" o:title="LOGO STP REINHA" gain="19661f" blacklevel="22938f"/>
        </v:shape>
      </w:pic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26" o:spid="_x0000_s3778" type="#_x0000_t75" style="position:absolute;margin-left:0;margin-top:0;width:333.1pt;height:304.9pt;z-index:-18612224;mso-position-horizontal:center;mso-position-horizontal-relative:margin;mso-position-vertical:center;mso-position-vertical-relative:margin" o:allowincell="f">
          <v:imagedata r:id="rId1" o:title="LOGO STP REINHA" gain="19661f" blacklevel="22938f"/>
        </v:shape>
      </w:pic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27" o:spid="_x0000_s3779" type="#_x0000_t75" style="position:absolute;margin-left:0;margin-top:0;width:333.1pt;height:304.9pt;z-index:-18611200;mso-position-horizontal:center;mso-position-horizontal-relative:margin;mso-position-vertical:center;mso-position-vertical-relative:margin" o:allowincell="f">
          <v:imagedata r:id="rId1" o:title="LOGO STP REINHA" gain="19661f" blacklevel="22938f"/>
        </v:shape>
      </w:pic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25" o:spid="_x0000_s3777" type="#_x0000_t75" style="position:absolute;margin-left:0;margin-top:0;width:333.1pt;height:304.9pt;z-index:-18613248;mso-position-horizontal:center;mso-position-horizontal-relative:margin;mso-position-vertical:center;mso-position-vertical-relative:margin" o:allowincell="f">
          <v:imagedata r:id="rId1" o:title="LOGO STP REINHA" gain="19661f" blacklevel="22938f"/>
        </v:shape>
      </w:pic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29" o:spid="_x0000_s3781" type="#_x0000_t75" style="position:absolute;margin-left:0;margin-top:0;width:333.1pt;height:304.9pt;z-index:-18609152;mso-position-horizontal:center;mso-position-horizontal-relative:margin;mso-position-vertical:center;mso-position-vertical-relative:margin" o:allowincell="f">
          <v:imagedata r:id="rId1" o:title="LOGO STP REINHA" gain="19661f" blacklevel="22938f"/>
        </v:shape>
      </w:pic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30" o:spid="_x0000_s3782" type="#_x0000_t75" style="position:absolute;margin-left:0;margin-top:0;width:333.1pt;height:304.9pt;z-index:-18608128;mso-position-horizontal:center;mso-position-horizontal-relative:margin;mso-position-vertical:center;mso-position-vertical-relative:margin" o:allowincell="f">
          <v:imagedata r:id="rId1" o:title="LOGO STP REINHA" gain="19661f" blacklevel="22938f"/>
        </v:shape>
      </w:pic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28" o:spid="_x0000_s3780" type="#_x0000_t75" style="position:absolute;margin-left:0;margin-top:0;width:333.1pt;height:304.9pt;z-index:-18610176;mso-position-horizontal:center;mso-position-horizontal-relative:margin;mso-position-vertical:center;mso-position-vertical-relative:margin" o:allowincell="f">
          <v:imagedata r:id="rId1" o:title="LOGO STP REINHA" gain="19661f" blacklevel="22938f"/>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99" o:spid="_x0000_s3451" type="#_x0000_t75" style="position:absolute;margin-left:0;margin-top:0;width:333.1pt;height:304.9pt;z-index:-18947072;mso-position-horizontal:center;mso-position-horizontal-relative:margin;mso-position-vertical:center;mso-position-vertical-relative:margin" o:allowincell="f">
          <v:imagedata r:id="rId1" o:title="LOGO STP REINHA" gain="19661f" blacklevel="22938f"/>
        </v:shape>
      </w:pic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32" o:spid="_x0000_s3784" type="#_x0000_t75" style="position:absolute;margin-left:0;margin-top:0;width:333.1pt;height:304.9pt;z-index:-18606080;mso-position-horizontal:center;mso-position-horizontal-relative:margin;mso-position-vertical:center;mso-position-vertical-relative:margin" o:allowincell="f">
          <v:imagedata r:id="rId1" o:title="LOGO STP REINHA" gain="19661f" blacklevel="22938f"/>
        </v:shape>
      </w:pic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33" o:spid="_x0000_s3785" type="#_x0000_t75" style="position:absolute;margin-left:0;margin-top:0;width:333.1pt;height:304.9pt;z-index:-18605056;mso-position-horizontal:center;mso-position-horizontal-relative:margin;mso-position-vertical:center;mso-position-vertical-relative:margin" o:allowincell="f">
          <v:imagedata r:id="rId1" o:title="LOGO STP REINHA" gain="19661f" blacklevel="22938f"/>
        </v:shape>
      </w:pic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31" o:spid="_x0000_s3783" type="#_x0000_t75" style="position:absolute;margin-left:0;margin-top:0;width:333.1pt;height:304.9pt;z-index:-18607104;mso-position-horizontal:center;mso-position-horizontal-relative:margin;mso-position-vertical:center;mso-position-vertical-relative:margin" o:allowincell="f">
          <v:imagedata r:id="rId1" o:title="LOGO STP REINHA" gain="19661f" blacklevel="22938f"/>
        </v:shape>
      </w:pic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35" o:spid="_x0000_s3787" type="#_x0000_t75" style="position:absolute;margin-left:0;margin-top:0;width:333.1pt;height:304.9pt;z-index:-18603008;mso-position-horizontal:center;mso-position-horizontal-relative:margin;mso-position-vertical:center;mso-position-vertical-relative:margin" o:allowincell="f">
          <v:imagedata r:id="rId1" o:title="LOGO STP REINHA" gain="19661f" blacklevel="22938f"/>
        </v:shape>
      </w:pic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36" o:spid="_x0000_s3788" type="#_x0000_t75" style="position:absolute;margin-left:0;margin-top:0;width:333.1pt;height:304.9pt;z-index:-18601984;mso-position-horizontal:center;mso-position-horizontal-relative:margin;mso-position-vertical:center;mso-position-vertical-relative:margin" o:allowincell="f">
          <v:imagedata r:id="rId1" o:title="LOGO STP REINHA" gain="19661f" blacklevel="22938f"/>
        </v:shape>
      </w:pic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34" o:spid="_x0000_s3786" type="#_x0000_t75" style="position:absolute;margin-left:0;margin-top:0;width:333.1pt;height:304.9pt;z-index:-18604032;mso-position-horizontal:center;mso-position-horizontal-relative:margin;mso-position-vertical:center;mso-position-vertical-relative:margin" o:allowincell="f">
          <v:imagedata r:id="rId1" o:title="LOGO STP REINHA" gain="19661f" blacklevel="22938f"/>
        </v:shape>
      </w:pic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38" o:spid="_x0000_s3790" type="#_x0000_t75" style="position:absolute;margin-left:0;margin-top:0;width:333.1pt;height:304.9pt;z-index:-18599936;mso-position-horizontal:center;mso-position-horizontal-relative:margin;mso-position-vertical:center;mso-position-vertical-relative:margin" o:allowincell="f">
          <v:imagedata r:id="rId1" o:title="LOGO STP REINHA" gain="19661f" blacklevel="22938f"/>
        </v:shape>
      </w:pic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39" o:spid="_x0000_s3791" type="#_x0000_t75" style="position:absolute;margin-left:0;margin-top:0;width:333.1pt;height:304.9pt;z-index:-18598912;mso-position-horizontal:center;mso-position-horizontal-relative:margin;mso-position-vertical:center;mso-position-vertical-relative:margin" o:allowincell="f">
          <v:imagedata r:id="rId1" o:title="LOGO STP REINHA" gain="19661f" blacklevel="22938f"/>
        </v:shape>
      </w:pic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37" o:spid="_x0000_s3789" type="#_x0000_t75" style="position:absolute;margin-left:0;margin-top:0;width:333.1pt;height:304.9pt;z-index:-18600960;mso-position-horizontal:center;mso-position-horizontal-relative:margin;mso-position-vertical:center;mso-position-vertical-relative:margin" o:allowincell="f">
          <v:imagedata r:id="rId1" o:title="LOGO STP REINHA" gain="19661f" blacklevel="22938f"/>
        </v:shape>
      </w:pic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41" o:spid="_x0000_s3793" type="#_x0000_t75" style="position:absolute;margin-left:0;margin-top:0;width:333.1pt;height:304.9pt;z-index:-18596864;mso-position-horizontal:center;mso-position-horizontal-relative:margin;mso-position-vertical:center;mso-position-vertical-relative:margin" o:allowincell="f">
          <v:imagedata r:id="rId1" o:title="LOGO STP REINHA" gain="19661f" blacklevel="22938f"/>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00" o:spid="_x0000_s3452" type="#_x0000_t75" style="position:absolute;margin-left:0;margin-top:0;width:333.1pt;height:304.9pt;z-index:-18946048;mso-position-horizontal:center;mso-position-horizontal-relative:margin;mso-position-vertical:center;mso-position-vertical-relative:margin" o:allowincell="f">
          <v:imagedata r:id="rId1" o:title="LOGO STP REINHA" gain="19661f" blacklevel="22938f"/>
        </v:shape>
      </w:pic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42" o:spid="_x0000_s3794" type="#_x0000_t75" style="position:absolute;margin-left:0;margin-top:0;width:333.1pt;height:304.9pt;z-index:-18595840;mso-position-horizontal:center;mso-position-horizontal-relative:margin;mso-position-vertical:center;mso-position-vertical-relative:margin" o:allowincell="f">
          <v:imagedata r:id="rId1" o:title="LOGO STP REINHA" gain="19661f" blacklevel="22938f"/>
        </v:shape>
      </w:pic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40" o:spid="_x0000_s3792" type="#_x0000_t75" style="position:absolute;margin-left:0;margin-top:0;width:333.1pt;height:304.9pt;z-index:-18597888;mso-position-horizontal:center;mso-position-horizontal-relative:margin;mso-position-vertical:center;mso-position-vertical-relative:margin" o:allowincell="f">
          <v:imagedata r:id="rId1" o:title="LOGO STP REINHA" gain="19661f" blacklevel="22938f"/>
        </v:shape>
      </w:pic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44" o:spid="_x0000_s3796" type="#_x0000_t75" style="position:absolute;margin-left:0;margin-top:0;width:333.1pt;height:304.9pt;z-index:-18593792;mso-position-horizontal:center;mso-position-horizontal-relative:margin;mso-position-vertical:center;mso-position-vertical-relative:margin" o:allowincell="f">
          <v:imagedata r:id="rId1" o:title="LOGO STP REINHA" gain="19661f" blacklevel="22938f"/>
        </v:shape>
      </w:pic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45" o:spid="_x0000_s3797" type="#_x0000_t75" style="position:absolute;margin-left:0;margin-top:0;width:333.1pt;height:304.9pt;z-index:-18592768;mso-position-horizontal:center;mso-position-horizontal-relative:margin;mso-position-vertical:center;mso-position-vertical-relative:margin" o:allowincell="f">
          <v:imagedata r:id="rId1" o:title="LOGO STP REINHA" gain="19661f" blacklevel="22938f"/>
        </v:shape>
      </w:pic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43" o:spid="_x0000_s3795" type="#_x0000_t75" style="position:absolute;margin-left:0;margin-top:0;width:333.1pt;height:304.9pt;z-index:-18594816;mso-position-horizontal:center;mso-position-horizontal-relative:margin;mso-position-vertical:center;mso-position-vertical-relative:margin" o:allowincell="f">
          <v:imagedata r:id="rId1" o:title="LOGO STP REINHA" gain="19661f" blacklevel="22938f"/>
        </v:shape>
      </w:pic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47" o:spid="_x0000_s3799" type="#_x0000_t75" style="position:absolute;margin-left:0;margin-top:0;width:333.1pt;height:304.9pt;z-index:-18590720;mso-position-horizontal:center;mso-position-horizontal-relative:margin;mso-position-vertical:center;mso-position-vertical-relative:margin" o:allowincell="f">
          <v:imagedata r:id="rId1" o:title="LOGO STP REINHA" gain="19661f" blacklevel="22938f"/>
        </v:shape>
      </w:pic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48" o:spid="_x0000_s3800" type="#_x0000_t75" style="position:absolute;margin-left:0;margin-top:0;width:333.1pt;height:304.9pt;z-index:-18589696;mso-position-horizontal:center;mso-position-horizontal-relative:margin;mso-position-vertical:center;mso-position-vertical-relative:margin" o:allowincell="f">
          <v:imagedata r:id="rId1" o:title="LOGO STP REINHA" gain="19661f" blacklevel="22938f"/>
        </v:shape>
      </w:pic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46" o:spid="_x0000_s3798" type="#_x0000_t75" style="position:absolute;margin-left:0;margin-top:0;width:333.1pt;height:304.9pt;z-index:-18591744;mso-position-horizontal:center;mso-position-horizontal-relative:margin;mso-position-vertical:center;mso-position-vertical-relative:margin" o:allowincell="f">
          <v:imagedata r:id="rId1" o:title="LOGO STP REINHA" gain="19661f" blacklevel="22938f"/>
        </v:shape>
      </w:pic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50" o:spid="_x0000_s3802" type="#_x0000_t75" style="position:absolute;margin-left:0;margin-top:0;width:333.1pt;height:304.9pt;z-index:-18587648;mso-position-horizontal:center;mso-position-horizontal-relative:margin;mso-position-vertical:center;mso-position-vertical-relative:margin" o:allowincell="f">
          <v:imagedata r:id="rId1" o:title="LOGO STP REINHA" gain="19661f" blacklevel="22938f"/>
        </v:shape>
      </w:pic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51" o:spid="_x0000_s3803" type="#_x0000_t75" style="position:absolute;margin-left:0;margin-top:0;width:333.1pt;height:304.9pt;z-index:-18586624;mso-position-horizontal:center;mso-position-horizontal-relative:margin;mso-position-vertical:center;mso-position-vertical-relative:margin" o:allowincell="f">
          <v:imagedata r:id="rId1" o:title="LOGO STP REINHA" gain="19661f" blacklevel="22938f"/>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98" o:spid="_x0000_s3450" type="#_x0000_t75" style="position:absolute;margin-left:0;margin-top:0;width:333.1pt;height:304.9pt;z-index:-18948096;mso-position-horizontal:center;mso-position-horizontal-relative:margin;mso-position-vertical:center;mso-position-vertical-relative:margin" o:allowincell="f">
          <v:imagedata r:id="rId1" o:title="LOGO STP REINHA" gain="19661f" blacklevel="22938f"/>
        </v:shape>
      </w:pic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49" o:spid="_x0000_s3801" type="#_x0000_t75" style="position:absolute;margin-left:0;margin-top:0;width:333.1pt;height:304.9pt;z-index:-18588672;mso-position-horizontal:center;mso-position-horizontal-relative:margin;mso-position-vertical:center;mso-position-vertical-relative:margin" o:allowincell="f">
          <v:imagedata r:id="rId1" o:title="LOGO STP REINHA" gain="19661f" blacklevel="22938f"/>
        </v:shape>
      </w:pic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53" o:spid="_x0000_s3805" type="#_x0000_t75" style="position:absolute;margin-left:0;margin-top:0;width:333.1pt;height:304.9pt;z-index:-18584576;mso-position-horizontal:center;mso-position-horizontal-relative:margin;mso-position-vertical:center;mso-position-vertical-relative:margin" o:allowincell="f">
          <v:imagedata r:id="rId1" o:title="LOGO STP REINHA" gain="19661f" blacklevel="22938f"/>
        </v:shape>
      </w:pic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54" o:spid="_x0000_s3806" type="#_x0000_t75" style="position:absolute;margin-left:0;margin-top:0;width:333.1pt;height:304.9pt;z-index:-18583552;mso-position-horizontal:center;mso-position-horizontal-relative:margin;mso-position-vertical:center;mso-position-vertical-relative:margin" o:allowincell="f">
          <v:imagedata r:id="rId1" o:title="LOGO STP REINHA" gain="19661f" blacklevel="22938f"/>
        </v:shape>
      </w:pic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52" o:spid="_x0000_s3804" type="#_x0000_t75" style="position:absolute;margin-left:0;margin-top:0;width:333.1pt;height:304.9pt;z-index:-18585600;mso-position-horizontal:center;mso-position-horizontal-relative:margin;mso-position-vertical:center;mso-position-vertical-relative:margin" o:allowincell="f">
          <v:imagedata r:id="rId1" o:title="LOGO STP REINHA" gain="19661f" blacklevel="22938f"/>
        </v:shape>
      </w:pic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56" o:spid="_x0000_s3808" type="#_x0000_t75" style="position:absolute;margin-left:0;margin-top:0;width:333.1pt;height:304.9pt;z-index:-18581504;mso-position-horizontal:center;mso-position-horizontal-relative:margin;mso-position-vertical:center;mso-position-vertical-relative:margin" o:allowincell="f">
          <v:imagedata r:id="rId1" o:title="LOGO STP REINHA" gain="19661f" blacklevel="22938f"/>
        </v:shape>
      </w:pic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57" o:spid="_x0000_s3809" type="#_x0000_t75" style="position:absolute;margin-left:0;margin-top:0;width:333.1pt;height:304.9pt;z-index:-18580480;mso-position-horizontal:center;mso-position-horizontal-relative:margin;mso-position-vertical:center;mso-position-vertical-relative:margin" o:allowincell="f">
          <v:imagedata r:id="rId1" o:title="LOGO STP REINHA" gain="19661f" blacklevel="22938f"/>
        </v:shape>
      </w:pic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55" o:spid="_x0000_s3807" type="#_x0000_t75" style="position:absolute;margin-left:0;margin-top:0;width:333.1pt;height:304.9pt;z-index:-18582528;mso-position-horizontal:center;mso-position-horizontal-relative:margin;mso-position-vertical:center;mso-position-vertical-relative:margin" o:allowincell="f">
          <v:imagedata r:id="rId1" o:title="LOGO STP REINHA" gain="19661f" blacklevel="22938f"/>
        </v:shape>
      </w:pic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59" o:spid="_x0000_s3811" type="#_x0000_t75" style="position:absolute;margin-left:0;margin-top:0;width:333.1pt;height:304.9pt;z-index:-18578432;mso-position-horizontal:center;mso-position-horizontal-relative:margin;mso-position-vertical:center;mso-position-vertical-relative:margin" o:allowincell="f">
          <v:imagedata r:id="rId1" o:title="LOGO STP REINHA" gain="19661f" blacklevel="22938f"/>
        </v:shape>
      </w:pic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60" o:spid="_x0000_s3812" type="#_x0000_t75" style="position:absolute;margin-left:0;margin-top:0;width:333.1pt;height:304.9pt;z-index:-18577408;mso-position-horizontal:center;mso-position-horizontal-relative:margin;mso-position-vertical:center;mso-position-vertical-relative:margin" o:allowincell="f">
          <v:imagedata r:id="rId1" o:title="LOGO STP REINHA" gain="19661f" blacklevel="22938f"/>
        </v:shape>
      </w:pic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58" o:spid="_x0000_s3810" type="#_x0000_t75" style="position:absolute;margin-left:0;margin-top:0;width:333.1pt;height:304.9pt;z-index:-18579456;mso-position-horizontal:center;mso-position-horizontal-relative:margin;mso-position-vertical:center;mso-position-vertical-relative:margin" o:allowincell="f">
          <v:imagedata r:id="rId1" o:title="LOGO STP REINHA"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66" o:spid="_x0000_s3418" type="#_x0000_t75" style="position:absolute;margin-left:0;margin-top:0;width:333.1pt;height:304.9pt;z-index:-18980864;mso-position-horizontal:center;mso-position-horizontal-relative:margin;mso-position-vertical:center;mso-position-vertical-relative:margin" o:allowincell="f">
          <v:imagedata r:id="rId1" o:title="LOGO STP REINHA" gain="19661f" blacklevel="22938f"/>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02" o:spid="_x0000_s3454" type="#_x0000_t75" style="position:absolute;margin-left:0;margin-top:0;width:333.1pt;height:304.9pt;z-index:-18944000;mso-position-horizontal:center;mso-position-horizontal-relative:margin;mso-position-vertical:center;mso-position-vertical-relative:margin" o:allowincell="f">
          <v:imagedata r:id="rId1" o:title="LOGO STP REINHA" gain="19661f" blacklevel="22938f"/>
        </v:shape>
      </w:pic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62" o:spid="_x0000_s3814" type="#_x0000_t75" style="position:absolute;margin-left:0;margin-top:0;width:333.1pt;height:304.9pt;z-index:-18575360;mso-position-horizontal:center;mso-position-horizontal-relative:margin;mso-position-vertical:center;mso-position-vertical-relative:margin" o:allowincell="f">
          <v:imagedata r:id="rId1" o:title="LOGO STP REINHA" gain="19661f" blacklevel="22938f"/>
        </v:shape>
      </w:pic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63" o:spid="_x0000_s3815" type="#_x0000_t75" style="position:absolute;margin-left:0;margin-top:0;width:333.1pt;height:304.9pt;z-index:-18574336;mso-position-horizontal:center;mso-position-horizontal-relative:margin;mso-position-vertical:center;mso-position-vertical-relative:margin" o:allowincell="f">
          <v:imagedata r:id="rId1" o:title="LOGO STP REINHA" gain="19661f" blacklevel="22938f"/>
        </v:shape>
      </w:pic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61" o:spid="_x0000_s3813" type="#_x0000_t75" style="position:absolute;margin-left:0;margin-top:0;width:333.1pt;height:304.9pt;z-index:-18576384;mso-position-horizontal:center;mso-position-horizontal-relative:margin;mso-position-vertical:center;mso-position-vertical-relative:margin" o:allowincell="f">
          <v:imagedata r:id="rId1" o:title="LOGO STP REINHA" gain="19661f" blacklevel="22938f"/>
        </v:shape>
      </w:pic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65" o:spid="_x0000_s3817" type="#_x0000_t75" style="position:absolute;margin-left:0;margin-top:0;width:333.1pt;height:304.9pt;z-index:-18572288;mso-position-horizontal:center;mso-position-horizontal-relative:margin;mso-position-vertical:center;mso-position-vertical-relative:margin" o:allowincell="f">
          <v:imagedata r:id="rId1" o:title="LOGO STP REINHA" gain="19661f" blacklevel="22938f"/>
        </v:shape>
      </w:pic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66" o:spid="_x0000_s3818" type="#_x0000_t75" style="position:absolute;margin-left:0;margin-top:0;width:333.1pt;height:304.9pt;z-index:-18571264;mso-position-horizontal:center;mso-position-horizontal-relative:margin;mso-position-vertical:center;mso-position-vertical-relative:margin" o:allowincell="f">
          <v:imagedata r:id="rId1" o:title="LOGO STP REINHA" gain="19661f" blacklevel="22938f"/>
        </v:shape>
      </w:pic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64" o:spid="_x0000_s3816" type="#_x0000_t75" style="position:absolute;margin-left:0;margin-top:0;width:333.1pt;height:304.9pt;z-index:-18573312;mso-position-horizontal:center;mso-position-horizontal-relative:margin;mso-position-vertical:center;mso-position-vertical-relative:margin" o:allowincell="f">
          <v:imagedata r:id="rId1" o:title="LOGO STP REINHA" gain="19661f" blacklevel="22938f"/>
        </v:shape>
      </w:pic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68" o:spid="_x0000_s3820" type="#_x0000_t75" style="position:absolute;margin-left:0;margin-top:0;width:333.1pt;height:304.9pt;z-index:-18569216;mso-position-horizontal:center;mso-position-horizontal-relative:margin;mso-position-vertical:center;mso-position-vertical-relative:margin" o:allowincell="f">
          <v:imagedata r:id="rId1" o:title="LOGO STP REINHA" gain="19661f" blacklevel="22938f"/>
        </v:shape>
      </w:pic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69" o:spid="_x0000_s3821" type="#_x0000_t75" style="position:absolute;margin-left:0;margin-top:0;width:333.1pt;height:304.9pt;z-index:-18568192;mso-position-horizontal:center;mso-position-horizontal-relative:margin;mso-position-vertical:center;mso-position-vertical-relative:margin" o:allowincell="f">
          <v:imagedata r:id="rId1" o:title="LOGO STP REINHA" gain="19661f" blacklevel="22938f"/>
        </v:shape>
      </w:pic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67" o:spid="_x0000_s3819" type="#_x0000_t75" style="position:absolute;margin-left:0;margin-top:0;width:333.1pt;height:304.9pt;z-index:-18570240;mso-position-horizontal:center;mso-position-horizontal-relative:margin;mso-position-vertical:center;mso-position-vertical-relative:margin" o:allowincell="f">
          <v:imagedata r:id="rId1" o:title="LOGO STP REINHA" gain="19661f" blacklevel="22938f"/>
        </v:shape>
      </w:pic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71" o:spid="_x0000_s3823" type="#_x0000_t75" style="position:absolute;margin-left:0;margin-top:0;width:333.1pt;height:304.9pt;z-index:-18566144;mso-position-horizontal:center;mso-position-horizontal-relative:margin;mso-position-vertical:center;mso-position-vertical-relative:margin" o:allowincell="f">
          <v:imagedata r:id="rId1" o:title="LOGO STP REINHA" gain="19661f" blacklevel="22938f"/>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03" o:spid="_x0000_s3455" type="#_x0000_t75" style="position:absolute;margin-left:0;margin-top:0;width:333.1pt;height:304.9pt;z-index:-18942976;mso-position-horizontal:center;mso-position-horizontal-relative:margin;mso-position-vertical:center;mso-position-vertical-relative:margin" o:allowincell="f">
          <v:imagedata r:id="rId1" o:title="LOGO STP REINHA" gain="19661f" blacklevel="22938f"/>
        </v:shape>
      </w:pic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72" o:spid="_x0000_s3824" type="#_x0000_t75" style="position:absolute;margin-left:0;margin-top:0;width:333.1pt;height:304.9pt;z-index:-18565120;mso-position-horizontal:center;mso-position-horizontal-relative:margin;mso-position-vertical:center;mso-position-vertical-relative:margin" o:allowincell="f">
          <v:imagedata r:id="rId1" o:title="LOGO STP REINHA" gain="19661f" blacklevel="22938f"/>
        </v:shape>
      </w:pic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70" o:spid="_x0000_s3822" type="#_x0000_t75" style="position:absolute;margin-left:0;margin-top:0;width:333.1pt;height:304.9pt;z-index:-18567168;mso-position-horizontal:center;mso-position-horizontal-relative:margin;mso-position-vertical:center;mso-position-vertical-relative:margin" o:allowincell="f">
          <v:imagedata r:id="rId1" o:title="LOGO STP REINHA" gain="19661f" blacklevel="22938f"/>
        </v:shape>
      </w:pic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74" o:spid="_x0000_s3826" type="#_x0000_t75" style="position:absolute;margin-left:0;margin-top:0;width:333.1pt;height:304.9pt;z-index:-18563072;mso-position-horizontal:center;mso-position-horizontal-relative:margin;mso-position-vertical:center;mso-position-vertical-relative:margin" o:allowincell="f">
          <v:imagedata r:id="rId1" o:title="LOGO STP REINHA" gain="19661f" blacklevel="22938f"/>
        </v:shape>
      </w:pic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75" o:spid="_x0000_s3827" type="#_x0000_t75" style="position:absolute;margin-left:0;margin-top:0;width:333.1pt;height:304.9pt;z-index:-18562048;mso-position-horizontal:center;mso-position-horizontal-relative:margin;mso-position-vertical:center;mso-position-vertical-relative:margin" o:allowincell="f">
          <v:imagedata r:id="rId1" o:title="LOGO STP REINHA" gain="19661f" blacklevel="22938f"/>
        </v:shape>
      </w:pic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73" o:spid="_x0000_s3825" type="#_x0000_t75" style="position:absolute;margin-left:0;margin-top:0;width:333.1pt;height:304.9pt;z-index:-18564096;mso-position-horizontal:center;mso-position-horizontal-relative:margin;mso-position-vertical:center;mso-position-vertical-relative:margin" o:allowincell="f">
          <v:imagedata r:id="rId1" o:title="LOGO STP REINHA" gain="19661f" blacklevel="22938f"/>
        </v:shape>
      </w:pic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77" o:spid="_x0000_s3829" type="#_x0000_t75" style="position:absolute;margin-left:0;margin-top:0;width:333.1pt;height:304.9pt;z-index:-18560000;mso-position-horizontal:center;mso-position-horizontal-relative:margin;mso-position-vertical:center;mso-position-vertical-relative:margin" o:allowincell="f">
          <v:imagedata r:id="rId1" o:title="LOGO STP REINHA" gain="19661f" blacklevel="22938f"/>
        </v:shape>
      </w:pic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78" o:spid="_x0000_s3830" type="#_x0000_t75" style="position:absolute;margin-left:0;margin-top:0;width:333.1pt;height:304.9pt;z-index:-18558976;mso-position-horizontal:center;mso-position-horizontal-relative:margin;mso-position-vertical:center;mso-position-vertical-relative:margin" o:allowincell="f">
          <v:imagedata r:id="rId1" o:title="LOGO STP REINHA" gain="19661f" blacklevel="22938f"/>
        </v:shape>
      </w:pic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76" o:spid="_x0000_s3828" type="#_x0000_t75" style="position:absolute;margin-left:0;margin-top:0;width:333.1pt;height:304.9pt;z-index:-18561024;mso-position-horizontal:center;mso-position-horizontal-relative:margin;mso-position-vertical:center;mso-position-vertical-relative:margin" o:allowincell="f">
          <v:imagedata r:id="rId1" o:title="LOGO STP REINHA" gain="19661f" blacklevel="22938f"/>
        </v:shape>
      </w:pic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80" o:spid="_x0000_s3832" type="#_x0000_t75" style="position:absolute;margin-left:0;margin-top:0;width:333.1pt;height:304.9pt;z-index:-18556928;mso-position-horizontal:center;mso-position-horizontal-relative:margin;mso-position-vertical:center;mso-position-vertical-relative:margin" o:allowincell="f">
          <v:imagedata r:id="rId1" o:title="LOGO STP REINHA" gain="19661f" blacklevel="22938f"/>
        </v:shape>
      </w:pic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81" o:spid="_x0000_s3833" type="#_x0000_t75" style="position:absolute;margin-left:0;margin-top:0;width:333.1pt;height:304.9pt;z-index:-18555904;mso-position-horizontal:center;mso-position-horizontal-relative:margin;mso-position-vertical:center;mso-position-vertical-relative:margin" o:allowincell="f">
          <v:imagedata r:id="rId1" o:title="LOGO STP REINHA" gain="19661f" blacklevel="22938f"/>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01" o:spid="_x0000_s3453" type="#_x0000_t75" style="position:absolute;margin-left:0;margin-top:0;width:333.1pt;height:304.9pt;z-index:-18945024;mso-position-horizontal:center;mso-position-horizontal-relative:margin;mso-position-vertical:center;mso-position-vertical-relative:margin" o:allowincell="f">
          <v:imagedata r:id="rId1" o:title="LOGO STP REINHA" gain="19661f" blacklevel="22938f"/>
        </v:shape>
      </w:pic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79" o:spid="_x0000_s3831" type="#_x0000_t75" style="position:absolute;margin-left:0;margin-top:0;width:333.1pt;height:304.9pt;z-index:-18557952;mso-position-horizontal:center;mso-position-horizontal-relative:margin;mso-position-vertical:center;mso-position-vertical-relative:margin" o:allowincell="f">
          <v:imagedata r:id="rId1" o:title="LOGO STP REINHA" gain="19661f" blacklevel="22938f"/>
        </v:shape>
      </w:pic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83" o:spid="_x0000_s3835" type="#_x0000_t75" style="position:absolute;margin-left:0;margin-top:0;width:333.1pt;height:304.9pt;z-index:-18553856;mso-position-horizontal:center;mso-position-horizontal-relative:margin;mso-position-vertical:center;mso-position-vertical-relative:margin" o:allowincell="f">
          <v:imagedata r:id="rId1" o:title="LOGO STP REINHA" gain="19661f" blacklevel="22938f"/>
        </v:shape>
      </w:pic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84" o:spid="_x0000_s3836" type="#_x0000_t75" style="position:absolute;margin-left:0;margin-top:0;width:333.1pt;height:304.9pt;z-index:-18552832;mso-position-horizontal:center;mso-position-horizontal-relative:margin;mso-position-vertical:center;mso-position-vertical-relative:margin" o:allowincell="f">
          <v:imagedata r:id="rId1" o:title="LOGO STP REINHA" gain="19661f" blacklevel="22938f"/>
        </v:shape>
      </w:pic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82" o:spid="_x0000_s3834" type="#_x0000_t75" style="position:absolute;margin-left:0;margin-top:0;width:333.1pt;height:304.9pt;z-index:-18554880;mso-position-horizontal:center;mso-position-horizontal-relative:margin;mso-position-vertical:center;mso-position-vertical-relative:margin" o:allowincell="f">
          <v:imagedata r:id="rId1" o:title="LOGO STP REINHA" gain="19661f" blacklevel="22938f"/>
        </v:shape>
      </w:pic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86" o:spid="_x0000_s3838" type="#_x0000_t75" style="position:absolute;margin-left:0;margin-top:0;width:333.1pt;height:304.9pt;z-index:-18550784;mso-position-horizontal:center;mso-position-horizontal-relative:margin;mso-position-vertical:center;mso-position-vertical-relative:margin" o:allowincell="f">
          <v:imagedata r:id="rId1" o:title="LOGO STP REINHA" gain="19661f" blacklevel="22938f"/>
        </v:shape>
      </w:pic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87" o:spid="_x0000_s3839" type="#_x0000_t75" style="position:absolute;margin-left:0;margin-top:0;width:333.1pt;height:304.9pt;z-index:-18549760;mso-position-horizontal:center;mso-position-horizontal-relative:margin;mso-position-vertical:center;mso-position-vertical-relative:margin" o:allowincell="f">
          <v:imagedata r:id="rId1" o:title="LOGO STP REINHA" gain="19661f" blacklevel="22938f"/>
        </v:shape>
      </w:pic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85" o:spid="_x0000_s3837" type="#_x0000_t75" style="position:absolute;margin-left:0;margin-top:0;width:333.1pt;height:304.9pt;z-index:-18551808;mso-position-horizontal:center;mso-position-horizontal-relative:margin;mso-position-vertical:center;mso-position-vertical-relative:margin" o:allowincell="f">
          <v:imagedata r:id="rId1" o:title="LOGO STP REINHA" gain="19661f" blacklevel="22938f"/>
        </v:shape>
      </w:pic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89" o:spid="_x0000_s3841" type="#_x0000_t75" style="position:absolute;margin-left:0;margin-top:0;width:333.1pt;height:304.9pt;z-index:-18547712;mso-position-horizontal:center;mso-position-horizontal-relative:margin;mso-position-vertical:center;mso-position-vertical-relative:margin" o:allowincell="f">
          <v:imagedata r:id="rId1" o:title="LOGO STP REINHA" gain="19661f" blacklevel="22938f"/>
        </v:shape>
      </w:pic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90" o:spid="_x0000_s3842" type="#_x0000_t75" style="position:absolute;margin-left:0;margin-top:0;width:333.1pt;height:304.9pt;z-index:-18546688;mso-position-horizontal:center;mso-position-horizontal-relative:margin;mso-position-vertical:center;mso-position-vertical-relative:margin" o:allowincell="f">
          <v:imagedata r:id="rId1" o:title="LOGO STP REINHA" gain="19661f" blacklevel="22938f"/>
        </v:shape>
      </w:pic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88" o:spid="_x0000_s3840" type="#_x0000_t75" style="position:absolute;margin-left:0;margin-top:0;width:333.1pt;height:304.9pt;z-index:-18548736;mso-position-horizontal:center;mso-position-horizontal-relative:margin;mso-position-vertical:center;mso-position-vertical-relative:margin" o:allowincell="f">
          <v:imagedata r:id="rId1" o:title="LOGO STP REINHA" gain="19661f" blacklevel="22938f"/>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05" o:spid="_x0000_s3457" type="#_x0000_t75" style="position:absolute;margin-left:0;margin-top:0;width:333.1pt;height:304.9pt;z-index:-18940928;mso-position-horizontal:center;mso-position-horizontal-relative:margin;mso-position-vertical:center;mso-position-vertical-relative:margin" o:allowincell="f">
          <v:imagedata r:id="rId1" o:title="LOGO STP REINHA" gain="19661f" blacklevel="22938f"/>
        </v:shape>
      </w:pic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92" o:spid="_x0000_s3844" type="#_x0000_t75" style="position:absolute;margin-left:0;margin-top:0;width:333.1pt;height:304.9pt;z-index:-18544640;mso-position-horizontal:center;mso-position-horizontal-relative:margin;mso-position-vertical:center;mso-position-vertical-relative:margin" o:allowincell="f">
          <v:imagedata r:id="rId1" o:title="LOGO STP REINHA" gain="19661f" blacklevel="22938f"/>
        </v:shape>
      </w:pic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93" o:spid="_x0000_s3845" type="#_x0000_t75" style="position:absolute;margin-left:0;margin-top:0;width:333.1pt;height:304.9pt;z-index:-18543616;mso-position-horizontal:center;mso-position-horizontal-relative:margin;mso-position-vertical:center;mso-position-vertical-relative:margin" o:allowincell="f">
          <v:imagedata r:id="rId1" o:title="LOGO STP REINHA" gain="19661f" blacklevel="22938f"/>
        </v:shape>
      </w:pic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91" o:spid="_x0000_s3843" type="#_x0000_t75" style="position:absolute;margin-left:0;margin-top:0;width:333.1pt;height:304.9pt;z-index:-18545664;mso-position-horizontal:center;mso-position-horizontal-relative:margin;mso-position-vertical:center;mso-position-vertical-relative:margin" o:allowincell="f">
          <v:imagedata r:id="rId1" o:title="LOGO STP REINHA" gain="19661f" blacklevel="22938f"/>
        </v:shape>
      </w:pic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95" o:spid="_x0000_s3847" type="#_x0000_t75" style="position:absolute;margin-left:0;margin-top:0;width:333.1pt;height:304.9pt;z-index:-18541568;mso-position-horizontal:center;mso-position-horizontal-relative:margin;mso-position-vertical:center;mso-position-vertical-relative:margin" o:allowincell="f">
          <v:imagedata r:id="rId1" o:title="LOGO STP REINHA" gain="19661f" blacklevel="22938f"/>
        </v:shape>
      </w:pic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96" o:spid="_x0000_s3848" type="#_x0000_t75" style="position:absolute;margin-left:0;margin-top:0;width:333.1pt;height:304.9pt;z-index:-18540544;mso-position-horizontal:center;mso-position-horizontal-relative:margin;mso-position-vertical:center;mso-position-vertical-relative:margin" o:allowincell="f">
          <v:imagedata r:id="rId1" o:title="LOGO STP REINHA" gain="19661f" blacklevel="22938f"/>
        </v:shape>
      </w:pic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94" o:spid="_x0000_s3846" type="#_x0000_t75" style="position:absolute;margin-left:0;margin-top:0;width:333.1pt;height:304.9pt;z-index:-18542592;mso-position-horizontal:center;mso-position-horizontal-relative:margin;mso-position-vertical:center;mso-position-vertical-relative:margin" o:allowincell="f">
          <v:imagedata r:id="rId1" o:title="LOGO STP REINHA" gain="19661f" blacklevel="22938f"/>
        </v:shape>
      </w:pic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98" o:spid="_x0000_s3850" type="#_x0000_t75" style="position:absolute;margin-left:0;margin-top:0;width:333.1pt;height:304.9pt;z-index:-18538496;mso-position-horizontal:center;mso-position-horizontal-relative:margin;mso-position-vertical:center;mso-position-vertical-relative:margin" o:allowincell="f">
          <v:imagedata r:id="rId1" o:title="LOGO STP REINHA" gain="19661f" blacklevel="22938f"/>
        </v:shape>
      </w:pic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99" o:spid="_x0000_s3851" type="#_x0000_t75" style="position:absolute;margin-left:0;margin-top:0;width:333.1pt;height:304.9pt;z-index:-18537472;mso-position-horizontal:center;mso-position-horizontal-relative:margin;mso-position-vertical:center;mso-position-vertical-relative:margin" o:allowincell="f">
          <v:imagedata r:id="rId1" o:title="LOGO STP REINHA" gain="19661f" blacklevel="22938f"/>
        </v:shape>
      </w:pic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997" o:spid="_x0000_s3849" type="#_x0000_t75" style="position:absolute;margin-left:0;margin-top:0;width:333.1pt;height:304.9pt;z-index:-18539520;mso-position-horizontal:center;mso-position-horizontal-relative:margin;mso-position-vertical:center;mso-position-vertical-relative:margin" o:allowincell="f">
          <v:imagedata r:id="rId1" o:title="LOGO STP REINHA" gain="19661f" blacklevel="22938f"/>
        </v:shape>
      </w:pic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01" o:spid="_x0000_s3853" type="#_x0000_t75" style="position:absolute;margin-left:0;margin-top:0;width:333.1pt;height:304.9pt;z-index:-18535424;mso-position-horizontal:center;mso-position-horizontal-relative:margin;mso-position-vertical:center;mso-position-vertical-relative:margin" o:allowincell="f">
          <v:imagedata r:id="rId1" o:title="LOGO STP REINHA" gain="19661f" blacklevel="22938f"/>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06" o:spid="_x0000_s3458" type="#_x0000_t75" style="position:absolute;margin-left:0;margin-top:0;width:333.1pt;height:304.9pt;z-index:-18939904;mso-position-horizontal:center;mso-position-horizontal-relative:margin;mso-position-vertical:center;mso-position-vertical-relative:margin" o:allowincell="f">
          <v:imagedata r:id="rId1" o:title="LOGO STP REINHA" gain="19661f" blacklevel="22938f"/>
        </v:shape>
      </w:pic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02" o:spid="_x0000_s3854" type="#_x0000_t75" style="position:absolute;margin-left:0;margin-top:0;width:333.1pt;height:304.9pt;z-index:-18534400;mso-position-horizontal:center;mso-position-horizontal-relative:margin;mso-position-vertical:center;mso-position-vertical-relative:margin" o:allowincell="f">
          <v:imagedata r:id="rId1" o:title="LOGO STP REINHA" gain="19661f" blacklevel="22938f"/>
        </v:shape>
      </w:pic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00" o:spid="_x0000_s3852" type="#_x0000_t75" style="position:absolute;margin-left:0;margin-top:0;width:333.1pt;height:304.9pt;z-index:-18536448;mso-position-horizontal:center;mso-position-horizontal-relative:margin;mso-position-vertical:center;mso-position-vertical-relative:margin" o:allowincell="f">
          <v:imagedata r:id="rId1" o:title="LOGO STP REINHA" gain="19661f" blacklevel="22938f"/>
        </v:shape>
      </w:pic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04" o:spid="_x0000_s3856" type="#_x0000_t75" style="position:absolute;margin-left:0;margin-top:0;width:333.1pt;height:304.9pt;z-index:-18532352;mso-position-horizontal:center;mso-position-horizontal-relative:margin;mso-position-vertical:center;mso-position-vertical-relative:margin" o:allowincell="f">
          <v:imagedata r:id="rId1" o:title="LOGO STP REINHA" gain="19661f" blacklevel="22938f"/>
        </v:shape>
      </w:pic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05" o:spid="_x0000_s3857" type="#_x0000_t75" style="position:absolute;margin-left:0;margin-top:0;width:333.1pt;height:304.9pt;z-index:-18531328;mso-position-horizontal:center;mso-position-horizontal-relative:margin;mso-position-vertical:center;mso-position-vertical-relative:margin" o:allowincell="f">
          <v:imagedata r:id="rId1" o:title="LOGO STP REINHA" gain="19661f" blacklevel="22938f"/>
        </v:shape>
      </w:pic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03" o:spid="_x0000_s3855" type="#_x0000_t75" style="position:absolute;margin-left:0;margin-top:0;width:333.1pt;height:304.9pt;z-index:-18533376;mso-position-horizontal:center;mso-position-horizontal-relative:margin;mso-position-vertical:center;mso-position-vertical-relative:margin" o:allowincell="f">
          <v:imagedata r:id="rId1" o:title="LOGO STP REINHA" gain="19661f" blacklevel="22938f"/>
        </v:shape>
      </w:pic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07" o:spid="_x0000_s3859" type="#_x0000_t75" style="position:absolute;margin-left:0;margin-top:0;width:333.1pt;height:304.9pt;z-index:-18529280;mso-position-horizontal:center;mso-position-horizontal-relative:margin;mso-position-vertical:center;mso-position-vertical-relative:margin" o:allowincell="f">
          <v:imagedata r:id="rId1" o:title="LOGO STP REINHA" gain="19661f" blacklevel="22938f"/>
        </v:shape>
      </w:pic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08" o:spid="_x0000_s3860" type="#_x0000_t75" style="position:absolute;margin-left:0;margin-top:0;width:333.1pt;height:304.9pt;z-index:-18528256;mso-position-horizontal:center;mso-position-horizontal-relative:margin;mso-position-vertical:center;mso-position-vertical-relative:margin" o:allowincell="f">
          <v:imagedata r:id="rId1" o:title="LOGO STP REINHA" gain="19661f" blacklevel="22938f"/>
        </v:shape>
      </w:pic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06" o:spid="_x0000_s3858" type="#_x0000_t75" style="position:absolute;margin-left:0;margin-top:0;width:333.1pt;height:304.9pt;z-index:-18530304;mso-position-horizontal:center;mso-position-horizontal-relative:margin;mso-position-vertical:center;mso-position-vertical-relative:margin" o:allowincell="f">
          <v:imagedata r:id="rId1" o:title="LOGO STP REINHA" gain="19661f" blacklevel="22938f"/>
        </v:shape>
      </w:pic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10" o:spid="_x0000_s3862" type="#_x0000_t75" style="position:absolute;margin-left:0;margin-top:0;width:333.1pt;height:304.9pt;z-index:-18526208;mso-position-horizontal:center;mso-position-horizontal-relative:margin;mso-position-vertical:center;mso-position-vertical-relative:margin" o:allowincell="f">
          <v:imagedata r:id="rId1" o:title="LOGO STP REINHA" gain="19661f" blacklevel="22938f"/>
        </v:shape>
      </w:pic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11" o:spid="_x0000_s3863" type="#_x0000_t75" style="position:absolute;margin-left:0;margin-top:0;width:333.1pt;height:304.9pt;z-index:-18525184;mso-position-horizontal:center;mso-position-horizontal-relative:margin;mso-position-vertical:center;mso-position-vertical-relative:margin" o:allowincell="f">
          <v:imagedata r:id="rId1" o:title="LOGO STP REINHA" gain="19661f" blacklevel="22938f"/>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04" o:spid="_x0000_s3456" type="#_x0000_t75" style="position:absolute;margin-left:0;margin-top:0;width:333.1pt;height:304.9pt;z-index:-18941952;mso-position-horizontal:center;mso-position-horizontal-relative:margin;mso-position-vertical:center;mso-position-vertical-relative:margin" o:allowincell="f">
          <v:imagedata r:id="rId1" o:title="LOGO STP REINHA" gain="19661f" blacklevel="22938f"/>
        </v:shape>
      </w:pic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09" o:spid="_x0000_s3861" type="#_x0000_t75" style="position:absolute;margin-left:0;margin-top:0;width:333.1pt;height:304.9pt;z-index:-18527232;mso-position-horizontal:center;mso-position-horizontal-relative:margin;mso-position-vertical:center;mso-position-vertical-relative:margin" o:allowincell="f">
          <v:imagedata r:id="rId1" o:title="LOGO STP REINHA" gain="19661f" blacklevel="22938f"/>
        </v:shape>
      </w:pic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13" o:spid="_x0000_s3865" type="#_x0000_t75" style="position:absolute;margin-left:0;margin-top:0;width:333.1pt;height:304.9pt;z-index:-18523136;mso-position-horizontal:center;mso-position-horizontal-relative:margin;mso-position-vertical:center;mso-position-vertical-relative:margin" o:allowincell="f">
          <v:imagedata r:id="rId1" o:title="LOGO STP REINHA" gain="19661f" blacklevel="22938f"/>
        </v:shape>
      </w:pic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14" o:spid="_x0000_s3866" type="#_x0000_t75" style="position:absolute;margin-left:0;margin-top:0;width:333.1pt;height:304.9pt;z-index:-18522112;mso-position-horizontal:center;mso-position-horizontal-relative:margin;mso-position-vertical:center;mso-position-vertical-relative:margin" o:allowincell="f">
          <v:imagedata r:id="rId1" o:title="LOGO STP REINHA" gain="19661f" blacklevel="22938f"/>
        </v:shape>
      </w:pic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12" o:spid="_x0000_s3864" type="#_x0000_t75" style="position:absolute;margin-left:0;margin-top:0;width:333.1pt;height:304.9pt;z-index:-18524160;mso-position-horizontal:center;mso-position-horizontal-relative:margin;mso-position-vertical:center;mso-position-vertical-relative:margin" o:allowincell="f">
          <v:imagedata r:id="rId1" o:title="LOGO STP REINHA" gain="19661f" blacklevel="22938f"/>
        </v:shape>
      </w:pict>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16" o:spid="_x0000_s3868" type="#_x0000_t75" style="position:absolute;margin-left:0;margin-top:0;width:333.1pt;height:304.9pt;z-index:-18520064;mso-position-horizontal:center;mso-position-horizontal-relative:margin;mso-position-vertical:center;mso-position-vertical-relative:margin" o:allowincell="f">
          <v:imagedata r:id="rId1" o:title="LOGO STP REINHA" gain="19661f" blacklevel="22938f"/>
        </v:shape>
      </w:pic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17" o:spid="_x0000_s3869" type="#_x0000_t75" style="position:absolute;margin-left:0;margin-top:0;width:333.1pt;height:304.9pt;z-index:-18519040;mso-position-horizontal:center;mso-position-horizontal-relative:margin;mso-position-vertical:center;mso-position-vertical-relative:margin" o:allowincell="f">
          <v:imagedata r:id="rId1" o:title="LOGO STP REINHA" gain="19661f" blacklevel="22938f"/>
        </v:shape>
      </w:pic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15" o:spid="_x0000_s3867" type="#_x0000_t75" style="position:absolute;margin-left:0;margin-top:0;width:333.1pt;height:304.9pt;z-index:-18521088;mso-position-horizontal:center;mso-position-horizontal-relative:margin;mso-position-vertical:center;mso-position-vertical-relative:margin" o:allowincell="f">
          <v:imagedata r:id="rId1" o:title="LOGO STP REINHA" gain="19661f" blacklevel="22938f"/>
        </v:shape>
      </w:pic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19" o:spid="_x0000_s3871" type="#_x0000_t75" style="position:absolute;margin-left:0;margin-top:0;width:333.1pt;height:304.9pt;z-index:-18516992;mso-position-horizontal:center;mso-position-horizontal-relative:margin;mso-position-vertical:center;mso-position-vertical-relative:margin" o:allowincell="f">
          <v:imagedata r:id="rId1" o:title="LOGO STP REINHA" gain="19661f" blacklevel="22938f"/>
        </v:shape>
      </w:pic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20" o:spid="_x0000_s3872" type="#_x0000_t75" style="position:absolute;margin-left:0;margin-top:0;width:333.1pt;height:304.9pt;z-index:-18515968;mso-position-horizontal:center;mso-position-horizontal-relative:margin;mso-position-vertical:center;mso-position-vertical-relative:margin" o:allowincell="f">
          <v:imagedata r:id="rId1" o:title="LOGO STP REINHA" gain="19661f" blacklevel="22938f"/>
        </v:shape>
      </w:pic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18" o:spid="_x0000_s3870" type="#_x0000_t75" style="position:absolute;margin-left:0;margin-top:0;width:333.1pt;height:304.9pt;z-index:-18518016;mso-position-horizontal:center;mso-position-horizontal-relative:margin;mso-position-vertical:center;mso-position-vertical-relative:margin" o:allowincell="f">
          <v:imagedata r:id="rId1" o:title="LOGO STP REINHA" gain="19661f" blacklevel="22938f"/>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08" o:spid="_x0000_s3460" type="#_x0000_t75" style="position:absolute;margin-left:0;margin-top:0;width:333.1pt;height:304.9pt;z-index:-18937856;mso-position-horizontal:center;mso-position-horizontal-relative:margin;mso-position-vertical:center;mso-position-vertical-relative:margin" o:allowincell="f">
          <v:imagedata r:id="rId1" o:title="LOGO STP REINHA" gain="19661f" blacklevel="22938f"/>
        </v:shape>
      </w:pict>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22" o:spid="_x0000_s3874" type="#_x0000_t75" style="position:absolute;margin-left:0;margin-top:0;width:333.1pt;height:304.9pt;z-index:-18513920;mso-position-horizontal:center;mso-position-horizontal-relative:margin;mso-position-vertical:center;mso-position-vertical-relative:margin" o:allowincell="f">
          <v:imagedata r:id="rId1" o:title="LOGO STP REINHA" gain="19661f" blacklevel="22938f"/>
        </v:shape>
      </w:pict>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23" o:spid="_x0000_s3875" type="#_x0000_t75" style="position:absolute;margin-left:0;margin-top:0;width:333.1pt;height:304.9pt;z-index:-18512896;mso-position-horizontal:center;mso-position-horizontal-relative:margin;mso-position-vertical:center;mso-position-vertical-relative:margin" o:allowincell="f">
          <v:imagedata r:id="rId1" o:title="LOGO STP REINHA" gain="19661f" blacklevel="22938f"/>
        </v:shape>
      </w:pic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21" o:spid="_x0000_s3873" type="#_x0000_t75" style="position:absolute;margin-left:0;margin-top:0;width:333.1pt;height:304.9pt;z-index:-18514944;mso-position-horizontal:center;mso-position-horizontal-relative:margin;mso-position-vertical:center;mso-position-vertical-relative:margin" o:allowincell="f">
          <v:imagedata r:id="rId1" o:title="LOGO STP REINHA" gain="19661f" blacklevel="22938f"/>
        </v:shape>
      </w:pic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25" o:spid="_x0000_s3877" type="#_x0000_t75" style="position:absolute;margin-left:0;margin-top:0;width:333.1pt;height:304.9pt;z-index:-18510848;mso-position-horizontal:center;mso-position-horizontal-relative:margin;mso-position-vertical:center;mso-position-vertical-relative:margin" o:allowincell="f">
          <v:imagedata r:id="rId1" o:title="LOGO STP REINHA" gain="19661f" blacklevel="22938f"/>
        </v:shape>
      </w:pict>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26" o:spid="_x0000_s3878" type="#_x0000_t75" style="position:absolute;margin-left:0;margin-top:0;width:333.1pt;height:304.9pt;z-index:-18509824;mso-position-horizontal:center;mso-position-horizontal-relative:margin;mso-position-vertical:center;mso-position-vertical-relative:margin" o:allowincell="f">
          <v:imagedata r:id="rId1" o:title="LOGO STP REINHA" gain="19661f" blacklevel="22938f"/>
        </v:shape>
      </w:pict>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24" o:spid="_x0000_s3876" type="#_x0000_t75" style="position:absolute;margin-left:0;margin-top:0;width:333.1pt;height:304.9pt;z-index:-18511872;mso-position-horizontal:center;mso-position-horizontal-relative:margin;mso-position-vertical:center;mso-position-vertical-relative:margin" o:allowincell="f">
          <v:imagedata r:id="rId1" o:title="LOGO STP REINHA" gain="19661f" blacklevel="22938f"/>
        </v:shape>
      </w:pic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28" o:spid="_x0000_s3880" type="#_x0000_t75" style="position:absolute;margin-left:0;margin-top:0;width:333.1pt;height:304.9pt;z-index:-18507776;mso-position-horizontal:center;mso-position-horizontal-relative:margin;mso-position-vertical:center;mso-position-vertical-relative:margin" o:allowincell="f">
          <v:imagedata r:id="rId1" o:title="LOGO STP REINHA" gain="19661f" blacklevel="22938f"/>
        </v:shape>
      </w:pic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29" o:spid="_x0000_s3881" type="#_x0000_t75" style="position:absolute;margin-left:0;margin-top:0;width:333.1pt;height:304.9pt;z-index:-18506752;mso-position-horizontal:center;mso-position-horizontal-relative:margin;mso-position-vertical:center;mso-position-vertical-relative:margin" o:allowincell="f">
          <v:imagedata r:id="rId1" o:title="LOGO STP REINHA" gain="19661f" blacklevel="22938f"/>
        </v:shape>
      </w:pic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27" o:spid="_x0000_s3879" type="#_x0000_t75" style="position:absolute;margin-left:0;margin-top:0;width:333.1pt;height:304.9pt;z-index:-18508800;mso-position-horizontal:center;mso-position-horizontal-relative:margin;mso-position-vertical:center;mso-position-vertical-relative:margin" o:allowincell="f">
          <v:imagedata r:id="rId1" o:title="LOGO STP REINHA" gain="19661f" blacklevel="22938f"/>
        </v:shape>
      </w:pic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31" o:spid="_x0000_s3883" type="#_x0000_t75" style="position:absolute;margin-left:0;margin-top:0;width:333.1pt;height:304.9pt;z-index:-18504704;mso-position-horizontal:center;mso-position-horizontal-relative:margin;mso-position-vertical:center;mso-position-vertical-relative:margin" o:allowincell="f">
          <v:imagedata r:id="rId1" o:title="LOGO STP REINHA" gain="19661f" blacklevel="22938f"/>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09" o:spid="_x0000_s3461" type="#_x0000_t75" style="position:absolute;margin-left:0;margin-top:0;width:333.1pt;height:304.9pt;z-index:-18936832;mso-position-horizontal:center;mso-position-horizontal-relative:margin;mso-position-vertical:center;mso-position-vertical-relative:margin" o:allowincell="f">
          <v:imagedata r:id="rId1" o:title="LOGO STP REINHA" gain="19661f" blacklevel="22938f"/>
        </v:shape>
      </w:pic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32" o:spid="_x0000_s3884" type="#_x0000_t75" style="position:absolute;margin-left:0;margin-top:0;width:333.1pt;height:304.9pt;z-index:-18503680;mso-position-horizontal:center;mso-position-horizontal-relative:margin;mso-position-vertical:center;mso-position-vertical-relative:margin" o:allowincell="f">
          <v:imagedata r:id="rId1" o:title="LOGO STP REINHA" gain="19661f" blacklevel="22938f"/>
        </v:shape>
      </w:pic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30" o:spid="_x0000_s3882" type="#_x0000_t75" style="position:absolute;margin-left:0;margin-top:0;width:333.1pt;height:304.9pt;z-index:-18505728;mso-position-horizontal:center;mso-position-horizontal-relative:margin;mso-position-vertical:center;mso-position-vertical-relative:margin" o:allowincell="f">
          <v:imagedata r:id="rId1" o:title="LOGO STP REINHA" gain="19661f" blacklevel="22938f"/>
        </v:shape>
      </w:pic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34" o:spid="_x0000_s3886" type="#_x0000_t75" style="position:absolute;margin-left:0;margin-top:0;width:333.1pt;height:304.9pt;z-index:-18501632;mso-position-horizontal:center;mso-position-horizontal-relative:margin;mso-position-vertical:center;mso-position-vertical-relative:margin" o:allowincell="f">
          <v:imagedata r:id="rId1" o:title="LOGO STP REINHA" gain="19661f" blacklevel="22938f"/>
        </v:shape>
      </w:pict>
    </w: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35" o:spid="_x0000_s3887" type="#_x0000_t75" style="position:absolute;margin-left:0;margin-top:0;width:333.1pt;height:304.9pt;z-index:-18500608;mso-position-horizontal:center;mso-position-horizontal-relative:margin;mso-position-vertical:center;mso-position-vertical-relative:margin" o:allowincell="f">
          <v:imagedata r:id="rId1" o:title="LOGO STP REINHA" gain="19661f" blacklevel="22938f"/>
        </v:shape>
      </w:pic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33" o:spid="_x0000_s3885" type="#_x0000_t75" style="position:absolute;margin-left:0;margin-top:0;width:333.1pt;height:304.9pt;z-index:-18502656;mso-position-horizontal:center;mso-position-horizontal-relative:margin;mso-position-vertical:center;mso-position-vertical-relative:margin" o:allowincell="f">
          <v:imagedata r:id="rId1" o:title="LOGO STP REINHA" gain="19661f" blacklevel="22938f"/>
        </v:shape>
      </w:pic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37" o:spid="_x0000_s3889" type="#_x0000_t75" style="position:absolute;margin-left:0;margin-top:0;width:333.1pt;height:304.9pt;z-index:-18498560;mso-position-horizontal:center;mso-position-horizontal-relative:margin;mso-position-vertical:center;mso-position-vertical-relative:margin" o:allowincell="f">
          <v:imagedata r:id="rId1" o:title="LOGO STP REINHA" gain="19661f" blacklevel="22938f"/>
        </v:shape>
      </w:pic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38" o:spid="_x0000_s3890" type="#_x0000_t75" style="position:absolute;margin-left:0;margin-top:0;width:333.1pt;height:304.9pt;z-index:-18497536;mso-position-horizontal:center;mso-position-horizontal-relative:margin;mso-position-vertical:center;mso-position-vertical-relative:margin" o:allowincell="f">
          <v:imagedata r:id="rId1" o:title="LOGO STP REINHA" gain="19661f" blacklevel="22938f"/>
        </v:shape>
      </w:pic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36" o:spid="_x0000_s3888" type="#_x0000_t75" style="position:absolute;margin-left:0;margin-top:0;width:333.1pt;height:304.9pt;z-index:-18499584;mso-position-horizontal:center;mso-position-horizontal-relative:margin;mso-position-vertical:center;mso-position-vertical-relative:margin" o:allowincell="f">
          <v:imagedata r:id="rId1" o:title="LOGO STP REINHA" gain="19661f" blacklevel="22938f"/>
        </v:shape>
      </w:pic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40" o:spid="_x0000_s3892" type="#_x0000_t75" style="position:absolute;margin-left:0;margin-top:0;width:333.1pt;height:304.9pt;z-index:-18495488;mso-position-horizontal:center;mso-position-horizontal-relative:margin;mso-position-vertical:center;mso-position-vertical-relative:margin" o:allowincell="f">
          <v:imagedata r:id="rId1" o:title="LOGO STP REINHA" gain="19661f" blacklevel="22938f"/>
        </v:shape>
      </w:pict>
    </w: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41" o:spid="_x0000_s3893" type="#_x0000_t75" style="position:absolute;margin-left:0;margin-top:0;width:333.1pt;height:304.9pt;z-index:-18494464;mso-position-horizontal:center;mso-position-horizontal-relative:margin;mso-position-vertical:center;mso-position-vertical-relative:margin" o:allowincell="f">
          <v:imagedata r:id="rId1" o:title="LOGO STP REINHA" gain="19661f" blacklevel="22938f"/>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07" o:spid="_x0000_s3459" type="#_x0000_t75" style="position:absolute;margin-left:0;margin-top:0;width:333.1pt;height:304.9pt;z-index:-18938880;mso-position-horizontal:center;mso-position-horizontal-relative:margin;mso-position-vertical:center;mso-position-vertical-relative:margin" o:allowincell="f">
          <v:imagedata r:id="rId1" o:title="LOGO STP REINHA" gain="19661f" blacklevel="22938f"/>
        </v:shape>
      </w:pic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39" o:spid="_x0000_s3891" type="#_x0000_t75" style="position:absolute;margin-left:0;margin-top:0;width:333.1pt;height:304.9pt;z-index:-18496512;mso-position-horizontal:center;mso-position-horizontal-relative:margin;mso-position-vertical:center;mso-position-vertical-relative:margin" o:allowincell="f">
          <v:imagedata r:id="rId1" o:title="LOGO STP REINHA" gain="19661f" blacklevel="22938f"/>
        </v:shape>
      </w:pict>
    </w: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43" o:spid="_x0000_s3895" type="#_x0000_t75" style="position:absolute;margin-left:0;margin-top:0;width:333.1pt;height:304.9pt;z-index:-18492416;mso-position-horizontal:center;mso-position-horizontal-relative:margin;mso-position-vertical:center;mso-position-vertical-relative:margin" o:allowincell="f">
          <v:imagedata r:id="rId1" o:title="LOGO STP REINHA" gain="19661f" blacklevel="22938f"/>
        </v:shape>
      </w:pic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44" o:spid="_x0000_s3896" type="#_x0000_t75" style="position:absolute;margin-left:0;margin-top:0;width:333.1pt;height:304.9pt;z-index:-18491392;mso-position-horizontal:center;mso-position-horizontal-relative:margin;mso-position-vertical:center;mso-position-vertical-relative:margin" o:allowincell="f">
          <v:imagedata r:id="rId1" o:title="LOGO STP REINHA" gain="19661f" blacklevel="22938f"/>
        </v:shape>
      </w:pic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42" o:spid="_x0000_s3894" type="#_x0000_t75" style="position:absolute;margin-left:0;margin-top:0;width:333.1pt;height:304.9pt;z-index:-18493440;mso-position-horizontal:center;mso-position-horizontal-relative:margin;mso-position-vertical:center;mso-position-vertical-relative:margin" o:allowincell="f">
          <v:imagedata r:id="rId1" o:title="LOGO STP REINHA" gain="19661f" blacklevel="22938f"/>
        </v:shape>
      </w:pic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46" o:spid="_x0000_s3898" type="#_x0000_t75" style="position:absolute;margin-left:0;margin-top:0;width:333.1pt;height:304.9pt;z-index:-18489344;mso-position-horizontal:center;mso-position-horizontal-relative:margin;mso-position-vertical:center;mso-position-vertical-relative:margin" o:allowincell="f">
          <v:imagedata r:id="rId1" o:title="LOGO STP REINHA" gain="19661f" blacklevel="22938f"/>
        </v:shape>
      </w:pict>
    </w: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47" o:spid="_x0000_s3899" type="#_x0000_t75" style="position:absolute;margin-left:0;margin-top:0;width:333.1pt;height:304.9pt;z-index:-18488320;mso-position-horizontal:center;mso-position-horizontal-relative:margin;mso-position-vertical:center;mso-position-vertical-relative:margin" o:allowincell="f">
          <v:imagedata r:id="rId1" o:title="LOGO STP REINHA" gain="19661f" blacklevel="22938f"/>
        </v:shape>
      </w:pic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45" o:spid="_x0000_s3897" type="#_x0000_t75" style="position:absolute;margin-left:0;margin-top:0;width:333.1pt;height:304.9pt;z-index:-18490368;mso-position-horizontal:center;mso-position-horizontal-relative:margin;mso-position-vertical:center;mso-position-vertical-relative:margin" o:allowincell="f">
          <v:imagedata r:id="rId1" o:title="LOGO STP REINHA" gain="19661f" blacklevel="22938f"/>
        </v:shape>
      </w:pic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49" o:spid="_x0000_s3901" type="#_x0000_t75" style="position:absolute;margin-left:0;margin-top:0;width:333.1pt;height:304.9pt;z-index:-18486272;mso-position-horizontal:center;mso-position-horizontal-relative:margin;mso-position-vertical:center;mso-position-vertical-relative:margin" o:allowincell="f">
          <v:imagedata r:id="rId1" o:title="LOGO STP REINHA" gain="19661f" blacklevel="22938f"/>
        </v:shape>
      </w:pic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50" o:spid="_x0000_s3902" type="#_x0000_t75" style="position:absolute;margin-left:0;margin-top:0;width:333.1pt;height:304.9pt;z-index:-18485248;mso-position-horizontal:center;mso-position-horizontal-relative:margin;mso-position-vertical:center;mso-position-vertical-relative:margin" o:allowincell="f">
          <v:imagedata r:id="rId1" o:title="LOGO STP REINHA" gain="19661f" blacklevel="22938f"/>
        </v:shape>
      </w:pic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48" o:spid="_x0000_s3900" type="#_x0000_t75" style="position:absolute;margin-left:0;margin-top:0;width:333.1pt;height:304.9pt;z-index:-18487296;mso-position-horizontal:center;mso-position-horizontal-relative:margin;mso-position-vertical:center;mso-position-vertical-relative:margin" o:allowincell="f">
          <v:imagedata r:id="rId1" o:title="LOGO STP REINHA" gain="19661f" blacklevel="22938f"/>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11" o:spid="_x0000_s3463" type="#_x0000_t75" style="position:absolute;margin-left:0;margin-top:0;width:333.1pt;height:304.9pt;z-index:-18934784;mso-position-horizontal:center;mso-position-horizontal-relative:margin;mso-position-vertical:center;mso-position-vertical-relative:margin" o:allowincell="f">
          <v:imagedata r:id="rId1" o:title="LOGO STP REINHA" gain="19661f" blacklevel="22938f"/>
        </v:shape>
      </w:pict>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52" o:spid="_x0000_s3904" type="#_x0000_t75" style="position:absolute;margin-left:0;margin-top:0;width:333.1pt;height:304.9pt;z-index:-18483200;mso-position-horizontal:center;mso-position-horizontal-relative:margin;mso-position-vertical:center;mso-position-vertical-relative:margin" o:allowincell="f">
          <v:imagedata r:id="rId1" o:title="LOGO STP REINHA" gain="19661f" blacklevel="22938f"/>
        </v:shape>
      </w:pic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53" o:spid="_x0000_s3905" type="#_x0000_t75" style="position:absolute;margin-left:0;margin-top:0;width:333.1pt;height:304.9pt;z-index:-18482176;mso-position-horizontal:center;mso-position-horizontal-relative:margin;mso-position-vertical:center;mso-position-vertical-relative:margin" o:allowincell="f">
          <v:imagedata r:id="rId1" o:title="LOGO STP REINHA" gain="19661f" blacklevel="22938f"/>
        </v:shape>
      </w:pic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51" o:spid="_x0000_s3903" type="#_x0000_t75" style="position:absolute;margin-left:0;margin-top:0;width:333.1pt;height:304.9pt;z-index:-18484224;mso-position-horizontal:center;mso-position-horizontal-relative:margin;mso-position-vertical:center;mso-position-vertical-relative:margin" o:allowincell="f">
          <v:imagedata r:id="rId1" o:title="LOGO STP REINHA" gain="19661f" blacklevel="22938f"/>
        </v:shape>
      </w:pic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55" o:spid="_x0000_s3907" type="#_x0000_t75" style="position:absolute;margin-left:0;margin-top:0;width:333.1pt;height:304.9pt;z-index:-18480128;mso-position-horizontal:center;mso-position-horizontal-relative:margin;mso-position-vertical:center;mso-position-vertical-relative:margin" o:allowincell="f">
          <v:imagedata r:id="rId1" o:title="LOGO STP REINHA" gain="19661f" blacklevel="22938f"/>
        </v:shape>
      </w:pict>
    </w:r>
  </w:p>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56" o:spid="_x0000_s3908" type="#_x0000_t75" style="position:absolute;margin-left:0;margin-top:0;width:333.1pt;height:304.9pt;z-index:-18479104;mso-position-horizontal:center;mso-position-horizontal-relative:margin;mso-position-vertical:center;mso-position-vertical-relative:margin" o:allowincell="f">
          <v:imagedata r:id="rId1" o:title="LOGO STP REINHA" gain="19661f" blacklevel="22938f"/>
        </v:shape>
      </w:pict>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54" o:spid="_x0000_s3906" type="#_x0000_t75" style="position:absolute;margin-left:0;margin-top:0;width:333.1pt;height:304.9pt;z-index:-18481152;mso-position-horizontal:center;mso-position-horizontal-relative:margin;mso-position-vertical:center;mso-position-vertical-relative:margin" o:allowincell="f">
          <v:imagedata r:id="rId1" o:title="LOGO STP REINHA" gain="19661f" blacklevel="22938f"/>
        </v:shape>
      </w:pict>
    </w: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58" o:spid="_x0000_s3910" type="#_x0000_t75" style="position:absolute;margin-left:0;margin-top:0;width:333.1pt;height:304.9pt;z-index:-18477056;mso-position-horizontal:center;mso-position-horizontal-relative:margin;mso-position-vertical:center;mso-position-vertical-relative:margin" o:allowincell="f">
          <v:imagedata r:id="rId1" o:title="LOGO STP REINHA" gain="19661f" blacklevel="22938f"/>
        </v:shape>
      </w:pic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59" o:spid="_x0000_s3911" type="#_x0000_t75" style="position:absolute;margin-left:0;margin-top:0;width:333.1pt;height:304.9pt;z-index:-18476032;mso-position-horizontal:center;mso-position-horizontal-relative:margin;mso-position-vertical:center;mso-position-vertical-relative:margin" o:allowincell="f">
          <v:imagedata r:id="rId1" o:title="LOGO STP REINHA" gain="19661f" blacklevel="22938f"/>
        </v:shape>
      </w:pic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57" o:spid="_x0000_s3909" type="#_x0000_t75" style="position:absolute;margin-left:0;margin-top:0;width:333.1pt;height:304.9pt;z-index:-18478080;mso-position-horizontal:center;mso-position-horizontal-relative:margin;mso-position-vertical:center;mso-position-vertical-relative:margin" o:allowincell="f">
          <v:imagedata r:id="rId1" o:title="LOGO STP REINHA" gain="19661f" blacklevel="22938f"/>
        </v:shape>
      </w:pic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61" o:spid="_x0000_s3913" type="#_x0000_t75" style="position:absolute;margin-left:0;margin-top:0;width:333.1pt;height:304.9pt;z-index:-18473984;mso-position-horizontal:center;mso-position-horizontal-relative:margin;mso-position-vertical:center;mso-position-vertical-relative:margin" o:allowincell="f">
          <v:imagedata r:id="rId1" o:title="LOGO STP REINHA"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67" o:spid="_x0000_s3419" type="#_x0000_t75" style="position:absolute;margin-left:0;margin-top:0;width:333.1pt;height:304.9pt;z-index:-18979840;mso-position-horizontal:center;mso-position-horizontal-relative:margin;mso-position-vertical:center;mso-position-vertical-relative:margin" o:allowincell="f">
          <v:imagedata r:id="rId1" o:title="LOGO STP REINHA" gain="19661f" blacklevel="22938f"/>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12" o:spid="_x0000_s3464" type="#_x0000_t75" style="position:absolute;margin-left:0;margin-top:0;width:333.1pt;height:304.9pt;z-index:-18933760;mso-position-horizontal:center;mso-position-horizontal-relative:margin;mso-position-vertical:center;mso-position-vertical-relative:margin" o:allowincell="f">
          <v:imagedata r:id="rId1" o:title="LOGO STP REINHA" gain="19661f" blacklevel="22938f"/>
        </v:shape>
      </w:pic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62" o:spid="_x0000_s3914" type="#_x0000_t75" style="position:absolute;margin-left:0;margin-top:0;width:333.1pt;height:304.9pt;z-index:-18472960;mso-position-horizontal:center;mso-position-horizontal-relative:margin;mso-position-vertical:center;mso-position-vertical-relative:margin" o:allowincell="f">
          <v:imagedata r:id="rId1" o:title="LOGO STP REINHA" gain="19661f" blacklevel="22938f"/>
        </v:shape>
      </w:pic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60" o:spid="_x0000_s3912" type="#_x0000_t75" style="position:absolute;margin-left:0;margin-top:0;width:333.1pt;height:304.9pt;z-index:-18475008;mso-position-horizontal:center;mso-position-horizontal-relative:margin;mso-position-vertical:center;mso-position-vertical-relative:margin" o:allowincell="f">
          <v:imagedata r:id="rId1" o:title="LOGO STP REINHA" gain="19661f" blacklevel="22938f"/>
        </v:shape>
      </w:pict>
    </w: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64" o:spid="_x0000_s3916" type="#_x0000_t75" style="position:absolute;margin-left:0;margin-top:0;width:333.1pt;height:304.9pt;z-index:-18470912;mso-position-horizontal:center;mso-position-horizontal-relative:margin;mso-position-vertical:center;mso-position-vertical-relative:margin" o:allowincell="f">
          <v:imagedata r:id="rId1" o:title="LOGO STP REINHA" gain="19661f" blacklevel="22938f"/>
        </v:shape>
      </w:pic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65" o:spid="_x0000_s3917" type="#_x0000_t75" style="position:absolute;margin-left:0;margin-top:0;width:333.1pt;height:304.9pt;z-index:-18469888;mso-position-horizontal:center;mso-position-horizontal-relative:margin;mso-position-vertical:center;mso-position-vertical-relative:margin" o:allowincell="f">
          <v:imagedata r:id="rId1" o:title="LOGO STP REINHA" gain="19661f" blacklevel="22938f"/>
        </v:shape>
      </w:pic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63" o:spid="_x0000_s3915" type="#_x0000_t75" style="position:absolute;margin-left:0;margin-top:0;width:333.1pt;height:304.9pt;z-index:-18471936;mso-position-horizontal:center;mso-position-horizontal-relative:margin;mso-position-vertical:center;mso-position-vertical-relative:margin" o:allowincell="f">
          <v:imagedata r:id="rId1" o:title="LOGO STP REINHA" gain="19661f" blacklevel="22938f"/>
        </v:shape>
      </w:pic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67" o:spid="_x0000_s3919" type="#_x0000_t75" style="position:absolute;margin-left:0;margin-top:0;width:333.1pt;height:304.9pt;z-index:-18467840;mso-position-horizontal:center;mso-position-horizontal-relative:margin;mso-position-vertical:center;mso-position-vertical-relative:margin" o:allowincell="f">
          <v:imagedata r:id="rId1" o:title="LOGO STP REINHA" gain="19661f" blacklevel="22938f"/>
        </v:shape>
      </w:pict>
    </w: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68" o:spid="_x0000_s3920" type="#_x0000_t75" style="position:absolute;margin-left:0;margin-top:0;width:333.1pt;height:304.9pt;z-index:-18466816;mso-position-horizontal:center;mso-position-horizontal-relative:margin;mso-position-vertical:center;mso-position-vertical-relative:margin" o:allowincell="f">
          <v:imagedata r:id="rId1" o:title="LOGO STP REINHA" gain="19661f" blacklevel="22938f"/>
        </v:shape>
      </w:pic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66" o:spid="_x0000_s3918" type="#_x0000_t75" style="position:absolute;margin-left:0;margin-top:0;width:333.1pt;height:304.9pt;z-index:-18468864;mso-position-horizontal:center;mso-position-horizontal-relative:margin;mso-position-vertical:center;mso-position-vertical-relative:margin" o:allowincell="f">
          <v:imagedata r:id="rId1" o:title="LOGO STP REINHA" gain="19661f" blacklevel="22938f"/>
        </v:shape>
      </w:pict>
    </w: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70" o:spid="_x0000_s3922" type="#_x0000_t75" style="position:absolute;margin-left:0;margin-top:0;width:333.1pt;height:304.9pt;z-index:-18464768;mso-position-horizontal:center;mso-position-horizontal-relative:margin;mso-position-vertical:center;mso-position-vertical-relative:margin" o:allowincell="f">
          <v:imagedata r:id="rId1" o:title="LOGO STP REINHA" gain="19661f" blacklevel="22938f"/>
        </v:shape>
      </w:pic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71" o:spid="_x0000_s3923" type="#_x0000_t75" style="position:absolute;margin-left:0;margin-top:0;width:333.1pt;height:304.9pt;z-index:-18463744;mso-position-horizontal:center;mso-position-horizontal-relative:margin;mso-position-vertical:center;mso-position-vertical-relative:margin" o:allowincell="f">
          <v:imagedata r:id="rId1" o:title="LOGO STP REINHA" gain="19661f" blacklevel="22938f"/>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10" o:spid="_x0000_s3462" type="#_x0000_t75" style="position:absolute;margin-left:0;margin-top:0;width:333.1pt;height:304.9pt;z-index:-18935808;mso-position-horizontal:center;mso-position-horizontal-relative:margin;mso-position-vertical:center;mso-position-vertical-relative:margin" o:allowincell="f">
          <v:imagedata r:id="rId1" o:title="LOGO STP REINHA" gain="19661f" blacklevel="22938f"/>
        </v:shape>
      </w:pict>
    </w: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69" o:spid="_x0000_s3921" type="#_x0000_t75" style="position:absolute;margin-left:0;margin-top:0;width:333.1pt;height:304.9pt;z-index:-18465792;mso-position-horizontal:center;mso-position-horizontal-relative:margin;mso-position-vertical:center;mso-position-vertical-relative:margin" o:allowincell="f">
          <v:imagedata r:id="rId1" o:title="LOGO STP REINHA" gain="19661f" blacklevel="22938f"/>
        </v:shape>
      </w:pict>
    </w: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73" o:spid="_x0000_s3925" type="#_x0000_t75" style="position:absolute;margin-left:0;margin-top:0;width:333.1pt;height:304.9pt;z-index:-18461696;mso-position-horizontal:center;mso-position-horizontal-relative:margin;mso-position-vertical:center;mso-position-vertical-relative:margin" o:allowincell="f">
          <v:imagedata r:id="rId1" o:title="LOGO STP REINHA" gain="19661f" blacklevel="22938f"/>
        </v:shape>
      </w:pic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74" o:spid="_x0000_s3926" type="#_x0000_t75" style="position:absolute;margin-left:0;margin-top:0;width:333.1pt;height:304.9pt;z-index:-18460672;mso-position-horizontal:center;mso-position-horizontal-relative:margin;mso-position-vertical:center;mso-position-vertical-relative:margin" o:allowincell="f">
          <v:imagedata r:id="rId1" o:title="LOGO STP REINHA" gain="19661f" blacklevel="22938f"/>
        </v:shape>
      </w:pict>
    </w: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72" o:spid="_x0000_s3924" type="#_x0000_t75" style="position:absolute;margin-left:0;margin-top:0;width:333.1pt;height:304.9pt;z-index:-18462720;mso-position-horizontal:center;mso-position-horizontal-relative:margin;mso-position-vertical:center;mso-position-vertical-relative:margin" o:allowincell="f">
          <v:imagedata r:id="rId1" o:title="LOGO STP REINHA" gain="19661f" blacklevel="22938f"/>
        </v:shape>
      </w:pict>
    </w: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76" o:spid="_x0000_s3928" type="#_x0000_t75" style="position:absolute;margin-left:0;margin-top:0;width:333.1pt;height:304.9pt;z-index:-18458624;mso-position-horizontal:center;mso-position-horizontal-relative:margin;mso-position-vertical:center;mso-position-vertical-relative:margin" o:allowincell="f">
          <v:imagedata r:id="rId1" o:title="LOGO STP REINHA" gain="19661f" blacklevel="22938f"/>
        </v:shape>
      </w:pict>
    </w: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77" o:spid="_x0000_s3929" type="#_x0000_t75" style="position:absolute;margin-left:0;margin-top:0;width:333.1pt;height:304.9pt;z-index:-18457600;mso-position-horizontal:center;mso-position-horizontal-relative:margin;mso-position-vertical:center;mso-position-vertical-relative:margin" o:allowincell="f">
          <v:imagedata r:id="rId1" o:title="LOGO STP REINHA" gain="19661f" blacklevel="22938f"/>
        </v:shape>
      </w:pict>
    </w: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75" o:spid="_x0000_s3927" type="#_x0000_t75" style="position:absolute;margin-left:0;margin-top:0;width:333.1pt;height:304.9pt;z-index:-18459648;mso-position-horizontal:center;mso-position-horizontal-relative:margin;mso-position-vertical:center;mso-position-vertical-relative:margin" o:allowincell="f">
          <v:imagedata r:id="rId1" o:title="LOGO STP REINHA" gain="19661f" blacklevel="22938f"/>
        </v:shape>
      </w:pict>
    </w: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79" o:spid="_x0000_s3931" type="#_x0000_t75" style="position:absolute;margin-left:0;margin-top:0;width:333.1pt;height:304.9pt;z-index:-18455552;mso-position-horizontal:center;mso-position-horizontal-relative:margin;mso-position-vertical:center;mso-position-vertical-relative:margin" o:allowincell="f">
          <v:imagedata r:id="rId1" o:title="LOGO STP REINHA" gain="19661f" blacklevel="22938f"/>
        </v:shape>
      </w:pict>
    </w: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80" o:spid="_x0000_s3932" type="#_x0000_t75" style="position:absolute;margin-left:0;margin-top:0;width:333.1pt;height:304.9pt;z-index:-18454528;mso-position-horizontal:center;mso-position-horizontal-relative:margin;mso-position-vertical:center;mso-position-vertical-relative:margin" o:allowincell="f">
          <v:imagedata r:id="rId1" o:title="LOGO STP REINHA" gain="19661f" blacklevel="22938f"/>
        </v:shape>
      </w:pict>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78" o:spid="_x0000_s3930" type="#_x0000_t75" style="position:absolute;margin-left:0;margin-top:0;width:333.1pt;height:304.9pt;z-index:-18456576;mso-position-horizontal:center;mso-position-horizontal-relative:margin;mso-position-vertical:center;mso-position-vertical-relative:margin" o:allowincell="f">
          <v:imagedata r:id="rId1" o:title="LOGO STP REINHA" gain="19661f" blacklevel="22938f"/>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14" o:spid="_x0000_s3466" type="#_x0000_t75" style="position:absolute;margin-left:0;margin-top:0;width:333.1pt;height:304.9pt;z-index:-18931712;mso-position-horizontal:center;mso-position-horizontal-relative:margin;mso-position-vertical:center;mso-position-vertical-relative:margin" o:allowincell="f">
          <v:imagedata r:id="rId1" o:title="LOGO STP REINHA" gain="19661f" blacklevel="22938f"/>
        </v:shape>
      </w:pic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82" o:spid="_x0000_s3934" type="#_x0000_t75" style="position:absolute;margin-left:0;margin-top:0;width:333.1pt;height:304.9pt;z-index:-18452480;mso-position-horizontal:center;mso-position-horizontal-relative:margin;mso-position-vertical:center;mso-position-vertical-relative:margin" o:allowincell="f">
          <v:imagedata r:id="rId1" o:title="LOGO STP REINHA" gain="19661f" blacklevel="22938f"/>
        </v:shape>
      </w:pict>
    </w: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83" o:spid="_x0000_s3935" type="#_x0000_t75" style="position:absolute;margin-left:0;margin-top:0;width:333.1pt;height:304.9pt;z-index:-18451456;mso-position-horizontal:center;mso-position-horizontal-relative:margin;mso-position-vertical:center;mso-position-vertical-relative:margin" o:allowincell="f">
          <v:imagedata r:id="rId1" o:title="LOGO STP REINHA" gain="19661f" blacklevel="22938f"/>
        </v:shape>
      </w:pict>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81" o:spid="_x0000_s3933" type="#_x0000_t75" style="position:absolute;margin-left:0;margin-top:0;width:333.1pt;height:304.9pt;z-index:-18453504;mso-position-horizontal:center;mso-position-horizontal-relative:margin;mso-position-vertical:center;mso-position-vertical-relative:margin" o:allowincell="f">
          <v:imagedata r:id="rId1" o:title="LOGO STP REINHA" gain="19661f" blacklevel="22938f"/>
        </v:shape>
      </w:pict>
    </w: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85" o:spid="_x0000_s3937" type="#_x0000_t75" style="position:absolute;margin-left:0;margin-top:0;width:333.1pt;height:304.9pt;z-index:-18449408;mso-position-horizontal:center;mso-position-horizontal-relative:margin;mso-position-vertical:center;mso-position-vertical-relative:margin" o:allowincell="f">
          <v:imagedata r:id="rId1" o:title="LOGO STP REINHA" gain="19661f" blacklevel="22938f"/>
        </v:shape>
      </w:pic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86" o:spid="_x0000_s3938" type="#_x0000_t75" style="position:absolute;margin-left:0;margin-top:0;width:333.1pt;height:304.9pt;z-index:-18448384;mso-position-horizontal:center;mso-position-horizontal-relative:margin;mso-position-vertical:center;mso-position-vertical-relative:margin" o:allowincell="f">
          <v:imagedata r:id="rId1" o:title="LOGO STP REINHA" gain="19661f" blacklevel="22938f"/>
        </v:shape>
      </w:pict>
    </w: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84" o:spid="_x0000_s3936" type="#_x0000_t75" style="position:absolute;margin-left:0;margin-top:0;width:333.1pt;height:304.9pt;z-index:-18450432;mso-position-horizontal:center;mso-position-horizontal-relative:margin;mso-position-vertical:center;mso-position-vertical-relative:margin" o:allowincell="f">
          <v:imagedata r:id="rId1" o:title="LOGO STP REINHA" gain="19661f" blacklevel="22938f"/>
        </v:shape>
      </w:pict>
    </w: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88" o:spid="_x0000_s3940" type="#_x0000_t75" style="position:absolute;margin-left:0;margin-top:0;width:333.1pt;height:304.9pt;z-index:-18446336;mso-position-horizontal:center;mso-position-horizontal-relative:margin;mso-position-vertical:center;mso-position-vertical-relative:margin" o:allowincell="f">
          <v:imagedata r:id="rId1" o:title="LOGO STP REINHA" gain="19661f" blacklevel="22938f"/>
        </v:shape>
      </w:pict>
    </w:r>
  </w:p>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89" o:spid="_x0000_s3941" type="#_x0000_t75" style="position:absolute;margin-left:0;margin-top:0;width:333.1pt;height:304.9pt;z-index:-18445312;mso-position-horizontal:center;mso-position-horizontal-relative:margin;mso-position-vertical:center;mso-position-vertical-relative:margin" o:allowincell="f">
          <v:imagedata r:id="rId1" o:title="LOGO STP REINHA" gain="19661f" blacklevel="22938f"/>
        </v:shape>
      </w:pict>
    </w:r>
  </w:p>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87" o:spid="_x0000_s3939" type="#_x0000_t75" style="position:absolute;margin-left:0;margin-top:0;width:333.1pt;height:304.9pt;z-index:-18447360;mso-position-horizontal:center;mso-position-horizontal-relative:margin;mso-position-vertical:center;mso-position-vertical-relative:margin" o:allowincell="f">
          <v:imagedata r:id="rId1" o:title="LOGO STP REINHA" gain="19661f" blacklevel="22938f"/>
        </v:shape>
      </w:pict>
    </w:r>
  </w:p>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91" o:spid="_x0000_s3943" type="#_x0000_t75" style="position:absolute;margin-left:0;margin-top:0;width:333.1pt;height:304.9pt;z-index:-18443264;mso-position-horizontal:center;mso-position-horizontal-relative:margin;mso-position-vertical:center;mso-position-vertical-relative:margin" o:allowincell="f">
          <v:imagedata r:id="rId1" o:title="LOGO STP REINHA" gain="19661f" blacklevel="22938f"/>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15" o:spid="_x0000_s3467" type="#_x0000_t75" style="position:absolute;margin-left:0;margin-top:0;width:333.1pt;height:304.9pt;z-index:-18930688;mso-position-horizontal:center;mso-position-horizontal-relative:margin;mso-position-vertical:center;mso-position-vertical-relative:margin" o:allowincell="f">
          <v:imagedata r:id="rId1" o:title="LOGO STP REINHA" gain="19661f" blacklevel="22938f"/>
        </v:shape>
      </w:pict>
    </w: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92" o:spid="_x0000_s3944" type="#_x0000_t75" style="position:absolute;margin-left:0;margin-top:0;width:333.1pt;height:304.9pt;z-index:-18442240;mso-position-horizontal:center;mso-position-horizontal-relative:margin;mso-position-vertical:center;mso-position-vertical-relative:margin" o:allowincell="f">
          <v:imagedata r:id="rId1" o:title="LOGO STP REINHA" gain="19661f" blacklevel="22938f"/>
        </v:shape>
      </w:pict>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90" o:spid="_x0000_s3942" type="#_x0000_t75" style="position:absolute;margin-left:0;margin-top:0;width:333.1pt;height:304.9pt;z-index:-18444288;mso-position-horizontal:center;mso-position-horizontal-relative:margin;mso-position-vertical:center;mso-position-vertical-relative:margin" o:allowincell="f">
          <v:imagedata r:id="rId1" o:title="LOGO STP REINHA" gain="19661f" blacklevel="22938f"/>
        </v:shape>
      </w:pict>
    </w:r>
  </w:p>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94" o:spid="_x0000_s3946" type="#_x0000_t75" style="position:absolute;margin-left:0;margin-top:0;width:333.1pt;height:304.9pt;z-index:-18440192;mso-position-horizontal:center;mso-position-horizontal-relative:margin;mso-position-vertical:center;mso-position-vertical-relative:margin" o:allowincell="f">
          <v:imagedata r:id="rId1" o:title="LOGO STP REINHA" gain="19661f" blacklevel="22938f"/>
        </v:shape>
      </w:pict>
    </w: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95" o:spid="_x0000_s3947" type="#_x0000_t75" style="position:absolute;margin-left:0;margin-top:0;width:333.1pt;height:304.9pt;z-index:-18439168;mso-position-horizontal:center;mso-position-horizontal-relative:margin;mso-position-vertical:center;mso-position-vertical-relative:margin" o:allowincell="f">
          <v:imagedata r:id="rId1" o:title="LOGO STP REINHA" gain="19661f" blacklevel="22938f"/>
        </v:shape>
      </w:pict>
    </w: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93" o:spid="_x0000_s3945" type="#_x0000_t75" style="position:absolute;margin-left:0;margin-top:0;width:333.1pt;height:304.9pt;z-index:-18441216;mso-position-horizontal:center;mso-position-horizontal-relative:margin;mso-position-vertical:center;mso-position-vertical-relative:margin" o:allowincell="f">
          <v:imagedata r:id="rId1" o:title="LOGO STP REINHA" gain="19661f" blacklevel="22938f"/>
        </v:shape>
      </w:pict>
    </w: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97" o:spid="_x0000_s3949" type="#_x0000_t75" style="position:absolute;margin-left:0;margin-top:0;width:333.1pt;height:304.9pt;z-index:-18437120;mso-position-horizontal:center;mso-position-horizontal-relative:margin;mso-position-vertical:center;mso-position-vertical-relative:margin" o:allowincell="f">
          <v:imagedata r:id="rId1" o:title="LOGO STP REINHA" gain="19661f" blacklevel="22938f"/>
        </v:shape>
      </w:pict>
    </w: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98" o:spid="_x0000_s3950" type="#_x0000_t75" style="position:absolute;margin-left:0;margin-top:0;width:333.1pt;height:304.9pt;z-index:-18436096;mso-position-horizontal:center;mso-position-horizontal-relative:margin;mso-position-vertical:center;mso-position-vertical-relative:margin" o:allowincell="f">
          <v:imagedata r:id="rId1" o:title="LOGO STP REINHA" gain="19661f" blacklevel="22938f"/>
        </v:shape>
      </w:pict>
    </w: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96" o:spid="_x0000_s3948" type="#_x0000_t75" style="position:absolute;margin-left:0;margin-top:0;width:333.1pt;height:304.9pt;z-index:-18438144;mso-position-horizontal:center;mso-position-horizontal-relative:margin;mso-position-vertical:center;mso-position-vertical-relative:margin" o:allowincell="f">
          <v:imagedata r:id="rId1" o:title="LOGO STP REINHA" gain="19661f" blacklevel="22938f"/>
        </v:shape>
      </w:pict>
    </w: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00" o:spid="_x0000_s3952" type="#_x0000_t75" style="position:absolute;margin-left:0;margin-top:0;width:333.1pt;height:304.9pt;z-index:-18434048;mso-position-horizontal:center;mso-position-horizontal-relative:margin;mso-position-vertical:center;mso-position-vertical-relative:margin" o:allowincell="f">
          <v:imagedata r:id="rId1" o:title="LOGO STP REINHA" gain="19661f" blacklevel="22938f"/>
        </v:shape>
      </w:pict>
    </w: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01" o:spid="_x0000_s3953" type="#_x0000_t75" style="position:absolute;margin-left:0;margin-top:0;width:333.1pt;height:304.9pt;z-index:-18433024;mso-position-horizontal:center;mso-position-horizontal-relative:margin;mso-position-vertical:center;mso-position-vertical-relative:margin" o:allowincell="f">
          <v:imagedata r:id="rId1" o:title="LOGO STP REINHA" gain="19661f" blacklevel="22938f"/>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13" o:spid="_x0000_s3465" type="#_x0000_t75" style="position:absolute;margin-left:0;margin-top:0;width:333.1pt;height:304.9pt;z-index:-18932736;mso-position-horizontal:center;mso-position-horizontal-relative:margin;mso-position-vertical:center;mso-position-vertical-relative:margin" o:allowincell="f">
          <v:imagedata r:id="rId1" o:title="LOGO STP REINHA" gain="19661f" blacklevel="22938f"/>
        </v:shape>
      </w:pict>
    </w: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099" o:spid="_x0000_s3951" type="#_x0000_t75" style="position:absolute;margin-left:0;margin-top:0;width:333.1pt;height:304.9pt;z-index:-18435072;mso-position-horizontal:center;mso-position-horizontal-relative:margin;mso-position-vertical:center;mso-position-vertical-relative:margin" o:allowincell="f">
          <v:imagedata r:id="rId1" o:title="LOGO STP REINHA" gain="19661f" blacklevel="22938f"/>
        </v:shape>
      </w:pict>
    </w: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03" o:spid="_x0000_s3955" type="#_x0000_t75" style="position:absolute;margin-left:0;margin-top:0;width:333.1pt;height:304.9pt;z-index:-18430976;mso-position-horizontal:center;mso-position-horizontal-relative:margin;mso-position-vertical:center;mso-position-vertical-relative:margin" o:allowincell="f">
          <v:imagedata r:id="rId1" o:title="LOGO STP REINHA" gain="19661f" blacklevel="22938f"/>
        </v:shape>
      </w:pict>
    </w:r>
  </w:p>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04" o:spid="_x0000_s3956" type="#_x0000_t75" style="position:absolute;margin-left:0;margin-top:0;width:333.1pt;height:304.9pt;z-index:-18429952;mso-position-horizontal:center;mso-position-horizontal-relative:margin;mso-position-vertical:center;mso-position-vertical-relative:margin" o:allowincell="f">
          <v:imagedata r:id="rId1" o:title="LOGO STP REINHA" gain="19661f" blacklevel="22938f"/>
        </v:shape>
      </w:pict>
    </w: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02" o:spid="_x0000_s3954" type="#_x0000_t75" style="position:absolute;margin-left:0;margin-top:0;width:333.1pt;height:304.9pt;z-index:-18432000;mso-position-horizontal:center;mso-position-horizontal-relative:margin;mso-position-vertical:center;mso-position-vertical-relative:margin" o:allowincell="f">
          <v:imagedata r:id="rId1" o:title="LOGO STP REINHA" gain="19661f" blacklevel="22938f"/>
        </v:shape>
      </w:pict>
    </w: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06" o:spid="_x0000_s3958" type="#_x0000_t75" style="position:absolute;margin-left:0;margin-top:0;width:333.1pt;height:304.9pt;z-index:-18427904;mso-position-horizontal:center;mso-position-horizontal-relative:margin;mso-position-vertical:center;mso-position-vertical-relative:margin" o:allowincell="f">
          <v:imagedata r:id="rId1" o:title="LOGO STP REINHA" gain="19661f" blacklevel="22938f"/>
        </v:shape>
      </w:pict>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07" o:spid="_x0000_s3959" type="#_x0000_t75" style="position:absolute;margin-left:0;margin-top:0;width:333.1pt;height:304.9pt;z-index:-18426880;mso-position-horizontal:center;mso-position-horizontal-relative:margin;mso-position-vertical:center;mso-position-vertical-relative:margin" o:allowincell="f">
          <v:imagedata r:id="rId1" o:title="LOGO STP REINHA" gain="19661f" blacklevel="22938f"/>
        </v:shape>
      </w:pict>
    </w: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05" o:spid="_x0000_s3957" type="#_x0000_t75" style="position:absolute;margin-left:0;margin-top:0;width:333.1pt;height:304.9pt;z-index:-18428928;mso-position-horizontal:center;mso-position-horizontal-relative:margin;mso-position-vertical:center;mso-position-vertical-relative:margin" o:allowincell="f">
          <v:imagedata r:id="rId1" o:title="LOGO STP REINHA" gain="19661f" blacklevel="22938f"/>
        </v:shape>
      </w:pict>
    </w:r>
  </w:p>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09" o:spid="_x0000_s3961" type="#_x0000_t75" style="position:absolute;margin-left:0;margin-top:0;width:333.1pt;height:304.9pt;z-index:-18424832;mso-position-horizontal:center;mso-position-horizontal-relative:margin;mso-position-vertical:center;mso-position-vertical-relative:margin" o:allowincell="f">
          <v:imagedata r:id="rId1" o:title="LOGO STP REINHA" gain="19661f" blacklevel="22938f"/>
        </v:shape>
      </w:pict>
    </w:r>
  </w:p>
</w:hdr>
</file>

<file path=word/header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10" o:spid="_x0000_s3962" type="#_x0000_t75" style="position:absolute;margin-left:0;margin-top:0;width:333.1pt;height:304.9pt;z-index:-18423808;mso-position-horizontal:center;mso-position-horizontal-relative:margin;mso-position-vertical:center;mso-position-vertical-relative:margin" o:allowincell="f">
          <v:imagedata r:id="rId1" o:title="LOGO STP REINHA" gain="19661f" blacklevel="22938f"/>
        </v:shape>
      </w:pict>
    </w:r>
  </w:p>
</w:hdr>
</file>

<file path=word/header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08" o:spid="_x0000_s3960" type="#_x0000_t75" style="position:absolute;margin-left:0;margin-top:0;width:333.1pt;height:304.9pt;z-index:-18425856;mso-position-horizontal:center;mso-position-horizontal-relative:margin;mso-position-vertical:center;mso-position-vertical-relative:margin" o:allowincell="f">
          <v:imagedata r:id="rId1" o:title="LOGO STP REINHA" gain="19661f" blacklevel="22938f"/>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17" o:spid="_x0000_s3469" type="#_x0000_t75" style="position:absolute;margin-left:0;margin-top:0;width:333.1pt;height:304.9pt;z-index:-18928640;mso-position-horizontal:center;mso-position-horizontal-relative:margin;mso-position-vertical:center;mso-position-vertical-relative:margin" o:allowincell="f">
          <v:imagedata r:id="rId1" o:title="LOGO STP REINHA" gain="19661f" blacklevel="22938f"/>
        </v:shape>
      </w:pict>
    </w:r>
  </w:p>
</w:hdr>
</file>

<file path=word/header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12" o:spid="_x0000_s3964" type="#_x0000_t75" style="position:absolute;margin-left:0;margin-top:0;width:333.1pt;height:304.9pt;z-index:-18421760;mso-position-horizontal:center;mso-position-horizontal-relative:margin;mso-position-vertical:center;mso-position-vertical-relative:margin" o:allowincell="f">
          <v:imagedata r:id="rId1" o:title="LOGO STP REINHA" gain="19661f" blacklevel="22938f"/>
        </v:shape>
      </w:pict>
    </w:r>
  </w:p>
</w:hdr>
</file>

<file path=word/header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13" o:spid="_x0000_s3965" type="#_x0000_t75" style="position:absolute;margin-left:0;margin-top:0;width:333.1pt;height:304.9pt;z-index:-18420736;mso-position-horizontal:center;mso-position-horizontal-relative:margin;mso-position-vertical:center;mso-position-vertical-relative:margin" o:allowincell="f">
          <v:imagedata r:id="rId1" o:title="LOGO STP REINHA" gain="19661f" blacklevel="22938f"/>
        </v:shape>
      </w:pict>
    </w:r>
  </w:p>
</w:hdr>
</file>

<file path=word/header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11" o:spid="_x0000_s3963" type="#_x0000_t75" style="position:absolute;margin-left:0;margin-top:0;width:333.1pt;height:304.9pt;z-index:-18422784;mso-position-horizontal:center;mso-position-horizontal-relative:margin;mso-position-vertical:center;mso-position-vertical-relative:margin" o:allowincell="f">
          <v:imagedata r:id="rId1" o:title="LOGO STP REINHA" gain="19661f" blacklevel="22938f"/>
        </v:shape>
      </w:pict>
    </w:r>
  </w:p>
</w:hdr>
</file>

<file path=word/header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15" o:spid="_x0000_s3967" type="#_x0000_t75" style="position:absolute;margin-left:0;margin-top:0;width:333.1pt;height:304.9pt;z-index:-18418688;mso-position-horizontal:center;mso-position-horizontal-relative:margin;mso-position-vertical:center;mso-position-vertical-relative:margin" o:allowincell="f">
          <v:imagedata r:id="rId1" o:title="LOGO STP REINHA" gain="19661f" blacklevel="22938f"/>
        </v:shape>
      </w:pict>
    </w:r>
  </w:p>
</w:hdr>
</file>

<file path=word/header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16" o:spid="_x0000_s3968" type="#_x0000_t75" style="position:absolute;margin-left:0;margin-top:0;width:333.1pt;height:304.9pt;z-index:-18417664;mso-position-horizontal:center;mso-position-horizontal-relative:margin;mso-position-vertical:center;mso-position-vertical-relative:margin" o:allowincell="f">
          <v:imagedata r:id="rId1" o:title="LOGO STP REINHA" gain="19661f" blacklevel="22938f"/>
        </v:shape>
      </w:pict>
    </w:r>
  </w:p>
</w:hdr>
</file>

<file path=word/header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14" o:spid="_x0000_s3966" type="#_x0000_t75" style="position:absolute;margin-left:0;margin-top:0;width:333.1pt;height:304.9pt;z-index:-18419712;mso-position-horizontal:center;mso-position-horizontal-relative:margin;mso-position-vertical:center;mso-position-vertical-relative:margin" o:allowincell="f">
          <v:imagedata r:id="rId1" o:title="LOGO STP REINHA" gain="19661f" blacklevel="22938f"/>
        </v:shape>
      </w:pict>
    </w:r>
  </w:p>
</w:hdr>
</file>

<file path=word/header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18" o:spid="_x0000_s3970" type="#_x0000_t75" style="position:absolute;margin-left:0;margin-top:0;width:333.1pt;height:304.9pt;z-index:-18415616;mso-position-horizontal:center;mso-position-horizontal-relative:margin;mso-position-vertical:center;mso-position-vertical-relative:margin" o:allowincell="f">
          <v:imagedata r:id="rId1" o:title="LOGO STP REINHA" gain="19661f" blacklevel="22938f"/>
        </v:shape>
      </w:pict>
    </w:r>
  </w:p>
</w:hdr>
</file>

<file path=word/header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19" o:spid="_x0000_s3971" type="#_x0000_t75" style="position:absolute;margin-left:0;margin-top:0;width:333.1pt;height:304.9pt;z-index:-18414592;mso-position-horizontal:center;mso-position-horizontal-relative:margin;mso-position-vertical:center;mso-position-vertical-relative:margin" o:allowincell="f">
          <v:imagedata r:id="rId1" o:title="LOGO STP REINHA" gain="19661f" blacklevel="22938f"/>
        </v:shape>
      </w:pict>
    </w:r>
  </w:p>
</w:hdr>
</file>

<file path=word/header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17" o:spid="_x0000_s3969" type="#_x0000_t75" style="position:absolute;margin-left:0;margin-top:0;width:333.1pt;height:304.9pt;z-index:-18416640;mso-position-horizontal:center;mso-position-horizontal-relative:margin;mso-position-vertical:center;mso-position-vertical-relative:margin" o:allowincell="f">
          <v:imagedata r:id="rId1" o:title="LOGO STP REINHA" gain="19661f" blacklevel="22938f"/>
        </v:shape>
      </w:pict>
    </w:r>
  </w:p>
</w:hdr>
</file>

<file path=word/header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21" o:spid="_x0000_s3973" type="#_x0000_t75" style="position:absolute;margin-left:0;margin-top:0;width:333.1pt;height:304.9pt;z-index:-18412544;mso-position-horizontal:center;mso-position-horizontal-relative:margin;mso-position-vertical:center;mso-position-vertical-relative:margin" o:allowincell="f">
          <v:imagedata r:id="rId1" o:title="LOGO STP REINHA" gain="19661f" blacklevel="22938f"/>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18" o:spid="_x0000_s3470" type="#_x0000_t75" style="position:absolute;margin-left:0;margin-top:0;width:333.1pt;height:304.9pt;z-index:-18927616;mso-position-horizontal:center;mso-position-horizontal-relative:margin;mso-position-vertical:center;mso-position-vertical-relative:margin" o:allowincell="f">
          <v:imagedata r:id="rId1" o:title="LOGO STP REINHA" gain="19661f" blacklevel="22938f"/>
        </v:shape>
      </w:pict>
    </w:r>
  </w:p>
</w:hdr>
</file>

<file path=word/header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22" o:spid="_x0000_s3974" type="#_x0000_t75" style="position:absolute;margin-left:0;margin-top:0;width:333.1pt;height:304.9pt;z-index:-18411520;mso-position-horizontal:center;mso-position-horizontal-relative:margin;mso-position-vertical:center;mso-position-vertical-relative:margin" o:allowincell="f">
          <v:imagedata r:id="rId1" o:title="LOGO STP REINHA" gain="19661f" blacklevel="22938f"/>
        </v:shape>
      </w:pict>
    </w:r>
  </w:p>
</w:hdr>
</file>

<file path=word/header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20" o:spid="_x0000_s3972" type="#_x0000_t75" style="position:absolute;margin-left:0;margin-top:0;width:333.1pt;height:304.9pt;z-index:-18413568;mso-position-horizontal:center;mso-position-horizontal-relative:margin;mso-position-vertical:center;mso-position-vertical-relative:margin" o:allowincell="f">
          <v:imagedata r:id="rId1" o:title="LOGO STP REINHA" gain="19661f" blacklevel="22938f"/>
        </v:shape>
      </w:pict>
    </w:r>
  </w:p>
</w:hdr>
</file>

<file path=word/header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24" o:spid="_x0000_s3976" type="#_x0000_t75" style="position:absolute;margin-left:0;margin-top:0;width:333.1pt;height:304.9pt;z-index:-18409472;mso-position-horizontal:center;mso-position-horizontal-relative:margin;mso-position-vertical:center;mso-position-vertical-relative:margin" o:allowincell="f">
          <v:imagedata r:id="rId1" o:title="LOGO STP REINHA" gain="19661f" blacklevel="22938f"/>
        </v:shape>
      </w:pict>
    </w:r>
  </w:p>
</w:hdr>
</file>

<file path=word/header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25" o:spid="_x0000_s3977" type="#_x0000_t75" style="position:absolute;margin-left:0;margin-top:0;width:333.1pt;height:304.9pt;z-index:-18408448;mso-position-horizontal:center;mso-position-horizontal-relative:margin;mso-position-vertical:center;mso-position-vertical-relative:margin" o:allowincell="f">
          <v:imagedata r:id="rId1" o:title="LOGO STP REINHA" gain="19661f" blacklevel="22938f"/>
        </v:shape>
      </w:pict>
    </w:r>
  </w:p>
</w:hdr>
</file>

<file path=word/header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23" o:spid="_x0000_s3975" type="#_x0000_t75" style="position:absolute;margin-left:0;margin-top:0;width:333.1pt;height:304.9pt;z-index:-18410496;mso-position-horizontal:center;mso-position-horizontal-relative:margin;mso-position-vertical:center;mso-position-vertical-relative:margin" o:allowincell="f">
          <v:imagedata r:id="rId1" o:title="LOGO STP REINHA" gain="19661f" blacklevel="22938f"/>
        </v:shape>
      </w:pict>
    </w:r>
  </w:p>
</w:hdr>
</file>

<file path=word/header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27" o:spid="_x0000_s3979" type="#_x0000_t75" style="position:absolute;margin-left:0;margin-top:0;width:333.1pt;height:304.9pt;z-index:-18406400;mso-position-horizontal:center;mso-position-horizontal-relative:margin;mso-position-vertical:center;mso-position-vertical-relative:margin" o:allowincell="f">
          <v:imagedata r:id="rId1" o:title="LOGO STP REINHA" gain="19661f" blacklevel="22938f"/>
        </v:shape>
      </w:pict>
    </w:r>
  </w:p>
</w:hdr>
</file>

<file path=word/header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28" o:spid="_x0000_s3980" type="#_x0000_t75" style="position:absolute;margin-left:0;margin-top:0;width:333.1pt;height:304.9pt;z-index:-18405376;mso-position-horizontal:center;mso-position-horizontal-relative:margin;mso-position-vertical:center;mso-position-vertical-relative:margin" o:allowincell="f">
          <v:imagedata r:id="rId1" o:title="LOGO STP REINHA" gain="19661f" blacklevel="22938f"/>
        </v:shape>
      </w:pict>
    </w:r>
  </w:p>
</w:hdr>
</file>

<file path=word/header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26" o:spid="_x0000_s3978" type="#_x0000_t75" style="position:absolute;margin-left:0;margin-top:0;width:333.1pt;height:304.9pt;z-index:-18407424;mso-position-horizontal:center;mso-position-horizontal-relative:margin;mso-position-vertical:center;mso-position-vertical-relative:margin" o:allowincell="f">
          <v:imagedata r:id="rId1" o:title="LOGO STP REINHA" gain="19661f" blacklevel="22938f"/>
        </v:shape>
      </w:pict>
    </w:r>
  </w:p>
</w:hdr>
</file>

<file path=word/header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30" o:spid="_x0000_s3982" type="#_x0000_t75" style="position:absolute;margin-left:0;margin-top:0;width:333.1pt;height:304.9pt;z-index:-18403328;mso-position-horizontal:center;mso-position-horizontal-relative:margin;mso-position-vertical:center;mso-position-vertical-relative:margin" o:allowincell="f">
          <v:imagedata r:id="rId1" o:title="LOGO STP REINHA" gain="19661f" blacklevel="22938f"/>
        </v:shape>
      </w:pict>
    </w:r>
  </w:p>
</w:hdr>
</file>

<file path=word/header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31" o:spid="_x0000_s3983" type="#_x0000_t75" style="position:absolute;margin-left:0;margin-top:0;width:333.1pt;height:304.9pt;z-index:-18402304;mso-position-horizontal:center;mso-position-horizontal-relative:margin;mso-position-vertical:center;mso-position-vertical-relative:margin" o:allowincell="f">
          <v:imagedata r:id="rId1" o:title="LOGO STP REINHA" gain="19661f" blacklevel="22938f"/>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16" o:spid="_x0000_s3468" type="#_x0000_t75" style="position:absolute;margin-left:0;margin-top:0;width:333.1pt;height:304.9pt;z-index:-18929664;mso-position-horizontal:center;mso-position-horizontal-relative:margin;mso-position-vertical:center;mso-position-vertical-relative:margin" o:allowincell="f">
          <v:imagedata r:id="rId1" o:title="LOGO STP REINHA" gain="19661f" blacklevel="22938f"/>
        </v:shape>
      </w:pict>
    </w:r>
  </w:p>
</w:hdr>
</file>

<file path=word/header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29" o:spid="_x0000_s3981" type="#_x0000_t75" style="position:absolute;margin-left:0;margin-top:0;width:333.1pt;height:304.9pt;z-index:-18404352;mso-position-horizontal:center;mso-position-horizontal-relative:margin;mso-position-vertical:center;mso-position-vertical-relative:margin" o:allowincell="f">
          <v:imagedata r:id="rId1" o:title="LOGO STP REINHA" gain="19661f" blacklevel="22938f"/>
        </v:shape>
      </w:pict>
    </w:r>
  </w:p>
</w:hdr>
</file>

<file path=word/header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33" o:spid="_x0000_s3985" type="#_x0000_t75" style="position:absolute;margin-left:0;margin-top:0;width:333.1pt;height:304.9pt;z-index:-18400256;mso-position-horizontal:center;mso-position-horizontal-relative:margin;mso-position-vertical:center;mso-position-vertical-relative:margin" o:allowincell="f">
          <v:imagedata r:id="rId1" o:title="LOGO STP REINHA" gain="19661f" blacklevel="22938f"/>
        </v:shape>
      </w:pict>
    </w:r>
  </w:p>
</w:hdr>
</file>

<file path=word/header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34" o:spid="_x0000_s3986" type="#_x0000_t75" style="position:absolute;margin-left:0;margin-top:0;width:333.1pt;height:304.9pt;z-index:-18399232;mso-position-horizontal:center;mso-position-horizontal-relative:margin;mso-position-vertical:center;mso-position-vertical-relative:margin" o:allowincell="f">
          <v:imagedata r:id="rId1" o:title="LOGO STP REINHA" gain="19661f" blacklevel="22938f"/>
        </v:shape>
      </w:pict>
    </w:r>
  </w:p>
</w:hdr>
</file>

<file path=word/header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32" o:spid="_x0000_s3984" type="#_x0000_t75" style="position:absolute;margin-left:0;margin-top:0;width:333.1pt;height:304.9pt;z-index:-18401280;mso-position-horizontal:center;mso-position-horizontal-relative:margin;mso-position-vertical:center;mso-position-vertical-relative:margin" o:allowincell="f">
          <v:imagedata r:id="rId1" o:title="LOGO STP REINHA" gain="19661f" blacklevel="22938f"/>
        </v:shape>
      </w:pict>
    </w:r>
  </w:p>
</w:hdr>
</file>

<file path=word/header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36" o:spid="_x0000_s3988" type="#_x0000_t75" style="position:absolute;margin-left:0;margin-top:0;width:333.1pt;height:304.9pt;z-index:-18397184;mso-position-horizontal:center;mso-position-horizontal-relative:margin;mso-position-vertical:center;mso-position-vertical-relative:margin" o:allowincell="f">
          <v:imagedata r:id="rId1" o:title="LOGO STP REINHA" gain="19661f" blacklevel="22938f"/>
        </v:shape>
      </w:pict>
    </w:r>
  </w:p>
</w:hdr>
</file>

<file path=word/header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37" o:spid="_x0000_s3989" type="#_x0000_t75" style="position:absolute;margin-left:0;margin-top:0;width:333.1pt;height:304.9pt;z-index:-18396160;mso-position-horizontal:center;mso-position-horizontal-relative:margin;mso-position-vertical:center;mso-position-vertical-relative:margin" o:allowincell="f">
          <v:imagedata r:id="rId1" o:title="LOGO STP REINHA" gain="19661f" blacklevel="22938f"/>
        </v:shape>
      </w:pict>
    </w:r>
  </w:p>
</w:hdr>
</file>

<file path=word/header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35" o:spid="_x0000_s3987" type="#_x0000_t75" style="position:absolute;margin-left:0;margin-top:0;width:333.1pt;height:304.9pt;z-index:-18398208;mso-position-horizontal:center;mso-position-horizontal-relative:margin;mso-position-vertical:center;mso-position-vertical-relative:margin" o:allowincell="f">
          <v:imagedata r:id="rId1" o:title="LOGO STP REINHA" gain="19661f" blacklevel="22938f"/>
        </v:shape>
      </w:pict>
    </w:r>
  </w:p>
</w:hdr>
</file>

<file path=word/header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39" o:spid="_x0000_s3991" type="#_x0000_t75" style="position:absolute;margin-left:0;margin-top:0;width:333.1pt;height:304.9pt;z-index:-18394112;mso-position-horizontal:center;mso-position-horizontal-relative:margin;mso-position-vertical:center;mso-position-vertical-relative:margin" o:allowincell="f">
          <v:imagedata r:id="rId1" o:title="LOGO STP REINHA" gain="19661f" blacklevel="22938f"/>
        </v:shape>
      </w:pict>
    </w:r>
  </w:p>
</w:hdr>
</file>

<file path=word/header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40" o:spid="_x0000_s3992" type="#_x0000_t75" style="position:absolute;margin-left:0;margin-top:0;width:333.1pt;height:304.9pt;z-index:-18393088;mso-position-horizontal:center;mso-position-horizontal-relative:margin;mso-position-vertical:center;mso-position-vertical-relative:margin" o:allowincell="f">
          <v:imagedata r:id="rId1" o:title="LOGO STP REINHA" gain="19661f" blacklevel="22938f"/>
        </v:shape>
      </w:pict>
    </w:r>
  </w:p>
</w:hdr>
</file>

<file path=word/header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38" o:spid="_x0000_s3990" type="#_x0000_t75" style="position:absolute;margin-left:0;margin-top:0;width:333.1pt;height:304.9pt;z-index:-18395136;mso-position-horizontal:center;mso-position-horizontal-relative:margin;mso-position-vertical:center;mso-position-vertical-relative:margin" o:allowincell="f">
          <v:imagedata r:id="rId1" o:title="LOGO STP REINHA" gain="19661f" blacklevel="22938f"/>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20" o:spid="_x0000_s3472" type="#_x0000_t75" style="position:absolute;margin-left:0;margin-top:0;width:333.1pt;height:304.9pt;z-index:-18925568;mso-position-horizontal:center;mso-position-horizontal-relative:margin;mso-position-vertical:center;mso-position-vertical-relative:margin" o:allowincell="f">
          <v:imagedata r:id="rId1" o:title="LOGO STP REINHA" gain="19661f" blacklevel="22938f"/>
        </v:shape>
      </w:pict>
    </w:r>
  </w:p>
</w:hdr>
</file>

<file path=word/header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42" o:spid="_x0000_s3994" type="#_x0000_t75" style="position:absolute;margin-left:0;margin-top:0;width:333.1pt;height:304.9pt;z-index:-18391040;mso-position-horizontal:center;mso-position-horizontal-relative:margin;mso-position-vertical:center;mso-position-vertical-relative:margin" o:allowincell="f">
          <v:imagedata r:id="rId1" o:title="LOGO STP REINHA" gain="19661f" blacklevel="22938f"/>
        </v:shape>
      </w:pict>
    </w:r>
  </w:p>
</w:hdr>
</file>

<file path=word/header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43" o:spid="_x0000_s3995" type="#_x0000_t75" style="position:absolute;margin-left:0;margin-top:0;width:333.1pt;height:304.9pt;z-index:-18390016;mso-position-horizontal:center;mso-position-horizontal-relative:margin;mso-position-vertical:center;mso-position-vertical-relative:margin" o:allowincell="f">
          <v:imagedata r:id="rId1" o:title="LOGO STP REINHA" gain="19661f" blacklevel="22938f"/>
        </v:shape>
      </w:pict>
    </w:r>
  </w:p>
</w:hdr>
</file>

<file path=word/header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41" o:spid="_x0000_s3993" type="#_x0000_t75" style="position:absolute;margin-left:0;margin-top:0;width:333.1pt;height:304.9pt;z-index:-18392064;mso-position-horizontal:center;mso-position-horizontal-relative:margin;mso-position-vertical:center;mso-position-vertical-relative:margin" o:allowincell="f">
          <v:imagedata r:id="rId1" o:title="LOGO STP REINHA" gain="19661f" blacklevel="22938f"/>
        </v:shape>
      </w:pict>
    </w:r>
  </w:p>
</w:hdr>
</file>

<file path=word/header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45" o:spid="_x0000_s3997" type="#_x0000_t75" style="position:absolute;margin-left:0;margin-top:0;width:333.1pt;height:304.9pt;z-index:-18387968;mso-position-horizontal:center;mso-position-horizontal-relative:margin;mso-position-vertical:center;mso-position-vertical-relative:margin" o:allowincell="f">
          <v:imagedata r:id="rId1" o:title="LOGO STP REINHA" gain="19661f" blacklevel="22938f"/>
        </v:shape>
      </w:pict>
    </w:r>
  </w:p>
</w:hdr>
</file>

<file path=word/header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46" o:spid="_x0000_s3998" type="#_x0000_t75" style="position:absolute;margin-left:0;margin-top:0;width:333.1pt;height:304.9pt;z-index:-18386944;mso-position-horizontal:center;mso-position-horizontal-relative:margin;mso-position-vertical:center;mso-position-vertical-relative:margin" o:allowincell="f">
          <v:imagedata r:id="rId1" o:title="LOGO STP REINHA" gain="19661f" blacklevel="22938f"/>
        </v:shape>
      </w:pict>
    </w:r>
  </w:p>
</w:hdr>
</file>

<file path=word/header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44" o:spid="_x0000_s3996" type="#_x0000_t75" style="position:absolute;margin-left:0;margin-top:0;width:333.1pt;height:304.9pt;z-index:-18388992;mso-position-horizontal:center;mso-position-horizontal-relative:margin;mso-position-vertical:center;mso-position-vertical-relative:margin" o:allowincell="f">
          <v:imagedata r:id="rId1" o:title="LOGO STP REINHA" gain="19661f" blacklevel="22938f"/>
        </v:shape>
      </w:pict>
    </w:r>
  </w:p>
</w:hdr>
</file>

<file path=word/header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48" o:spid="_x0000_s4000" type="#_x0000_t75" style="position:absolute;margin-left:0;margin-top:0;width:333.1pt;height:304.9pt;z-index:-18384896;mso-position-horizontal:center;mso-position-horizontal-relative:margin;mso-position-vertical:center;mso-position-vertical-relative:margin" o:allowincell="f">
          <v:imagedata r:id="rId1" o:title="LOGO STP REINHA" gain="19661f" blacklevel="22938f"/>
        </v:shape>
      </w:pict>
    </w:r>
  </w:p>
</w:hdr>
</file>

<file path=word/header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49" o:spid="_x0000_s4001" type="#_x0000_t75" style="position:absolute;margin-left:0;margin-top:0;width:333.1pt;height:304.9pt;z-index:-18383872;mso-position-horizontal:center;mso-position-horizontal-relative:margin;mso-position-vertical:center;mso-position-vertical-relative:margin" o:allowincell="f">
          <v:imagedata r:id="rId1" o:title="LOGO STP REINHA" gain="19661f" blacklevel="22938f"/>
        </v:shape>
      </w:pict>
    </w:r>
  </w:p>
</w:hdr>
</file>

<file path=word/header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47" o:spid="_x0000_s3999" type="#_x0000_t75" style="position:absolute;margin-left:0;margin-top:0;width:333.1pt;height:304.9pt;z-index:-18385920;mso-position-horizontal:center;mso-position-horizontal-relative:margin;mso-position-vertical:center;mso-position-vertical-relative:margin" o:allowincell="f">
          <v:imagedata r:id="rId1" o:title="LOGO STP REINHA" gain="19661f" blacklevel="22938f"/>
        </v:shape>
      </w:pict>
    </w:r>
  </w:p>
</w:hdr>
</file>

<file path=word/header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51" o:spid="_x0000_s4003" type="#_x0000_t75" style="position:absolute;margin-left:0;margin-top:0;width:333.1pt;height:304.9pt;z-index:-18381824;mso-position-horizontal:center;mso-position-horizontal-relative:margin;mso-position-vertical:center;mso-position-vertical-relative:margin" o:allowincell="f">
          <v:imagedata r:id="rId1" o:title="LOGO STP REINHA" gain="19661f" blacklevel="22938f"/>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21" o:spid="_x0000_s3473" type="#_x0000_t75" style="position:absolute;margin-left:0;margin-top:0;width:333.1pt;height:304.9pt;z-index:-18924544;mso-position-horizontal:center;mso-position-horizontal-relative:margin;mso-position-vertical:center;mso-position-vertical-relative:margin" o:allowincell="f">
          <v:imagedata r:id="rId1" o:title="LOGO STP REINHA" gain="19661f" blacklevel="22938f"/>
        </v:shape>
      </w:pict>
    </w:r>
  </w:p>
</w:hdr>
</file>

<file path=word/header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52" o:spid="_x0000_s4004" type="#_x0000_t75" style="position:absolute;margin-left:0;margin-top:0;width:333.1pt;height:304.9pt;z-index:-18380800;mso-position-horizontal:center;mso-position-horizontal-relative:margin;mso-position-vertical:center;mso-position-vertical-relative:margin" o:allowincell="f">
          <v:imagedata r:id="rId1" o:title="LOGO STP REINHA" gain="19661f" blacklevel="22938f"/>
        </v:shape>
      </w:pict>
    </w:r>
  </w:p>
</w:hdr>
</file>

<file path=word/header5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50" o:spid="_x0000_s4002" type="#_x0000_t75" style="position:absolute;margin-left:0;margin-top:0;width:333.1pt;height:304.9pt;z-index:-18382848;mso-position-horizontal:center;mso-position-horizontal-relative:margin;mso-position-vertical:center;mso-position-vertical-relative:margin" o:allowincell="f">
          <v:imagedata r:id="rId1" o:title="LOGO STP REINHA" gain="19661f" blacklevel="22938f"/>
        </v:shape>
      </w:pict>
    </w:r>
  </w:p>
</w:hdr>
</file>

<file path=word/header5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54" o:spid="_x0000_s4006" type="#_x0000_t75" style="position:absolute;margin-left:0;margin-top:0;width:333.1pt;height:304.9pt;z-index:-18378752;mso-position-horizontal:center;mso-position-horizontal-relative:margin;mso-position-vertical:center;mso-position-vertical-relative:margin" o:allowincell="f">
          <v:imagedata r:id="rId1" o:title="LOGO STP REINHA" gain="19661f" blacklevel="22938f"/>
        </v:shape>
      </w:pict>
    </w:r>
  </w:p>
</w:hdr>
</file>

<file path=word/header5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55" o:spid="_x0000_s4007" type="#_x0000_t75" style="position:absolute;margin-left:0;margin-top:0;width:333.1pt;height:304.9pt;z-index:-18377728;mso-position-horizontal:center;mso-position-horizontal-relative:margin;mso-position-vertical:center;mso-position-vertical-relative:margin" o:allowincell="f">
          <v:imagedata r:id="rId1" o:title="LOGO STP REINHA" gain="19661f" blacklevel="22938f"/>
        </v:shape>
      </w:pict>
    </w:r>
  </w:p>
</w:hdr>
</file>

<file path=word/header5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53" o:spid="_x0000_s4005" type="#_x0000_t75" style="position:absolute;margin-left:0;margin-top:0;width:333.1pt;height:304.9pt;z-index:-18379776;mso-position-horizontal:center;mso-position-horizontal-relative:margin;mso-position-vertical:center;mso-position-vertical-relative:margin" o:allowincell="f">
          <v:imagedata r:id="rId1" o:title="LOGO STP REINHA" gain="19661f" blacklevel="22938f"/>
        </v:shape>
      </w:pict>
    </w:r>
  </w:p>
</w:hdr>
</file>

<file path=word/header5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57" o:spid="_x0000_s4009" type="#_x0000_t75" style="position:absolute;margin-left:0;margin-top:0;width:333.1pt;height:304.9pt;z-index:-18375680;mso-position-horizontal:center;mso-position-horizontal-relative:margin;mso-position-vertical:center;mso-position-vertical-relative:margin" o:allowincell="f">
          <v:imagedata r:id="rId1" o:title="LOGO STP REINHA" gain="19661f" blacklevel="22938f"/>
        </v:shape>
      </w:pict>
    </w:r>
  </w:p>
</w:hdr>
</file>

<file path=word/header5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58" o:spid="_x0000_s4010" type="#_x0000_t75" style="position:absolute;margin-left:0;margin-top:0;width:333.1pt;height:304.9pt;z-index:-18374656;mso-position-horizontal:center;mso-position-horizontal-relative:margin;mso-position-vertical:center;mso-position-vertical-relative:margin" o:allowincell="f">
          <v:imagedata r:id="rId1" o:title="LOGO STP REINHA" gain="19661f" blacklevel="22938f"/>
        </v:shape>
      </w:pict>
    </w:r>
  </w:p>
</w:hdr>
</file>

<file path=word/header5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56" o:spid="_x0000_s4008" type="#_x0000_t75" style="position:absolute;margin-left:0;margin-top:0;width:333.1pt;height:304.9pt;z-index:-18376704;mso-position-horizontal:center;mso-position-horizontal-relative:margin;mso-position-vertical:center;mso-position-vertical-relative:margin" o:allowincell="f">
          <v:imagedata r:id="rId1" o:title="LOGO STP REINHA" gain="19661f" blacklevel="22938f"/>
        </v:shape>
      </w:pict>
    </w:r>
  </w:p>
</w:hdr>
</file>

<file path=word/header5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60" o:spid="_x0000_s4012" type="#_x0000_t75" style="position:absolute;margin-left:0;margin-top:0;width:333.1pt;height:304.9pt;z-index:-18372608;mso-position-horizontal:center;mso-position-horizontal-relative:margin;mso-position-vertical:center;mso-position-vertical-relative:margin" o:allowincell="f">
          <v:imagedata r:id="rId1" o:title="LOGO STP REINHA" gain="19661f" blacklevel="22938f"/>
        </v:shape>
      </w:pict>
    </w:r>
  </w:p>
</w:hdr>
</file>

<file path=word/header5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61" o:spid="_x0000_s4013" type="#_x0000_t75" style="position:absolute;margin-left:0;margin-top:0;width:333.1pt;height:304.9pt;z-index:-18371584;mso-position-horizontal:center;mso-position-horizontal-relative:margin;mso-position-vertical:center;mso-position-vertical-relative:margin" o:allowincell="f">
          <v:imagedata r:id="rId1" o:title="LOGO STP REINHA"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65" o:spid="_x0000_s3417" type="#_x0000_t75" style="position:absolute;margin-left:0;margin-top:0;width:333.1pt;height:304.9pt;z-index:-18981888;mso-position-horizontal:center;mso-position-horizontal-relative:margin;mso-position-vertical:center;mso-position-vertical-relative:margin" o:allowincell="f">
          <v:imagedata r:id="rId1" o:title="LOGO STP REINHA" gain="19661f" blacklevel="22938f"/>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19" o:spid="_x0000_s3471" type="#_x0000_t75" style="position:absolute;margin-left:0;margin-top:0;width:333.1pt;height:304.9pt;z-index:-18926592;mso-position-horizontal:center;mso-position-horizontal-relative:margin;mso-position-vertical:center;mso-position-vertical-relative:margin" o:allowincell="f">
          <v:imagedata r:id="rId1" o:title="LOGO STP REINHA" gain="19661f" blacklevel="22938f"/>
        </v:shape>
      </w:pict>
    </w:r>
  </w:p>
</w:hdr>
</file>

<file path=word/header6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59" o:spid="_x0000_s4011" type="#_x0000_t75" style="position:absolute;margin-left:0;margin-top:0;width:333.1pt;height:304.9pt;z-index:-18373632;mso-position-horizontal:center;mso-position-horizontal-relative:margin;mso-position-vertical:center;mso-position-vertical-relative:margin" o:allowincell="f">
          <v:imagedata r:id="rId1" o:title="LOGO STP REINHA" gain="19661f" blacklevel="22938f"/>
        </v:shape>
      </w:pict>
    </w:r>
  </w:p>
</w:hdr>
</file>

<file path=word/header6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63" o:spid="_x0000_s4015" type="#_x0000_t75" style="position:absolute;margin-left:0;margin-top:0;width:333.1pt;height:304.9pt;z-index:-18369536;mso-position-horizontal:center;mso-position-horizontal-relative:margin;mso-position-vertical:center;mso-position-vertical-relative:margin" o:allowincell="f">
          <v:imagedata r:id="rId1" o:title="LOGO STP REINHA" gain="19661f" blacklevel="22938f"/>
        </v:shape>
      </w:pict>
    </w:r>
  </w:p>
</w:hdr>
</file>

<file path=word/header6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64" o:spid="_x0000_s4016" type="#_x0000_t75" style="position:absolute;margin-left:0;margin-top:0;width:333.1pt;height:304.9pt;z-index:-18368512;mso-position-horizontal:center;mso-position-horizontal-relative:margin;mso-position-vertical:center;mso-position-vertical-relative:margin" o:allowincell="f">
          <v:imagedata r:id="rId1" o:title="LOGO STP REINHA" gain="19661f" blacklevel="22938f"/>
        </v:shape>
      </w:pict>
    </w:r>
  </w:p>
</w:hdr>
</file>

<file path=word/header6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62" o:spid="_x0000_s4014" type="#_x0000_t75" style="position:absolute;margin-left:0;margin-top:0;width:333.1pt;height:304.9pt;z-index:-18370560;mso-position-horizontal:center;mso-position-horizontal-relative:margin;mso-position-vertical:center;mso-position-vertical-relative:margin" o:allowincell="f">
          <v:imagedata r:id="rId1" o:title="LOGO STP REINHA" gain="19661f" blacklevel="22938f"/>
        </v:shape>
      </w:pict>
    </w:r>
  </w:p>
</w:hdr>
</file>

<file path=word/header6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66" o:spid="_x0000_s4018" type="#_x0000_t75" style="position:absolute;margin-left:0;margin-top:0;width:333.1pt;height:304.9pt;z-index:-18366464;mso-position-horizontal:center;mso-position-horizontal-relative:margin;mso-position-vertical:center;mso-position-vertical-relative:margin" o:allowincell="f">
          <v:imagedata r:id="rId1" o:title="LOGO STP REINHA" gain="19661f" blacklevel="22938f"/>
        </v:shape>
      </w:pict>
    </w:r>
  </w:p>
</w:hdr>
</file>

<file path=word/header6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67" o:spid="_x0000_s4019" type="#_x0000_t75" style="position:absolute;margin-left:0;margin-top:0;width:333.1pt;height:304.9pt;z-index:-18365440;mso-position-horizontal:center;mso-position-horizontal-relative:margin;mso-position-vertical:center;mso-position-vertical-relative:margin" o:allowincell="f">
          <v:imagedata r:id="rId1" o:title="LOGO STP REINHA" gain="19661f" blacklevel="22938f"/>
        </v:shape>
      </w:pict>
    </w:r>
  </w:p>
</w:hdr>
</file>

<file path=word/header6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65" o:spid="_x0000_s4017" type="#_x0000_t75" style="position:absolute;margin-left:0;margin-top:0;width:333.1pt;height:304.9pt;z-index:-18367488;mso-position-horizontal:center;mso-position-horizontal-relative:margin;mso-position-vertical:center;mso-position-vertical-relative:margin" o:allowincell="f">
          <v:imagedata r:id="rId1" o:title="LOGO STP REINHA" gain="19661f" blacklevel="22938f"/>
        </v:shape>
      </w:pict>
    </w:r>
  </w:p>
</w:hdr>
</file>

<file path=word/header6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69" o:spid="_x0000_s4021" type="#_x0000_t75" style="position:absolute;margin-left:0;margin-top:0;width:333.1pt;height:304.9pt;z-index:-18363392;mso-position-horizontal:center;mso-position-horizontal-relative:margin;mso-position-vertical:center;mso-position-vertical-relative:margin" o:allowincell="f">
          <v:imagedata r:id="rId1" o:title="LOGO STP REINHA" gain="19661f" blacklevel="22938f"/>
        </v:shape>
      </w:pict>
    </w:r>
  </w:p>
</w:hdr>
</file>

<file path=word/header6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70" o:spid="_x0000_s4022" type="#_x0000_t75" style="position:absolute;margin-left:0;margin-top:0;width:333.1pt;height:304.9pt;z-index:-18362368;mso-position-horizontal:center;mso-position-horizontal-relative:margin;mso-position-vertical:center;mso-position-vertical-relative:margin" o:allowincell="f">
          <v:imagedata r:id="rId1" o:title="LOGO STP REINHA" gain="19661f" blacklevel="22938f"/>
        </v:shape>
      </w:pict>
    </w:r>
  </w:p>
</w:hdr>
</file>

<file path=word/header6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68" o:spid="_x0000_s4020" type="#_x0000_t75" style="position:absolute;margin-left:0;margin-top:0;width:333.1pt;height:304.9pt;z-index:-18364416;mso-position-horizontal:center;mso-position-horizontal-relative:margin;mso-position-vertical:center;mso-position-vertical-relative:margin" o:allowincell="f">
          <v:imagedata r:id="rId1" o:title="LOGO STP REINHA" gain="19661f" blacklevel="22938f"/>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23" o:spid="_x0000_s3475" type="#_x0000_t75" style="position:absolute;margin-left:0;margin-top:0;width:333.1pt;height:304.9pt;z-index:-18922496;mso-position-horizontal:center;mso-position-horizontal-relative:margin;mso-position-vertical:center;mso-position-vertical-relative:margin" o:allowincell="f">
          <v:imagedata r:id="rId1" o:title="LOGO STP REINHA" gain="19661f" blacklevel="22938f"/>
        </v:shape>
      </w:pict>
    </w:r>
  </w:p>
</w:hdr>
</file>

<file path=word/header6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72" o:spid="_x0000_s4024" type="#_x0000_t75" style="position:absolute;margin-left:0;margin-top:0;width:333.1pt;height:304.9pt;z-index:-18360320;mso-position-horizontal:center;mso-position-horizontal-relative:margin;mso-position-vertical:center;mso-position-vertical-relative:margin" o:allowincell="f">
          <v:imagedata r:id="rId1" o:title="LOGO STP REINHA" gain="19661f" blacklevel="22938f"/>
        </v:shape>
      </w:pict>
    </w:r>
  </w:p>
</w:hdr>
</file>

<file path=word/header6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73" o:spid="_x0000_s4025" type="#_x0000_t75" style="position:absolute;margin-left:0;margin-top:0;width:333.1pt;height:304.9pt;z-index:-18359296;mso-position-horizontal:center;mso-position-horizontal-relative:margin;mso-position-vertical:center;mso-position-vertical-relative:margin" o:allowincell="f">
          <v:imagedata r:id="rId1" o:title="LOGO STP REINHA" gain="19661f" blacklevel="22938f"/>
        </v:shape>
      </w:pict>
    </w:r>
  </w:p>
</w:hdr>
</file>

<file path=word/header6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71" o:spid="_x0000_s4023" type="#_x0000_t75" style="position:absolute;margin-left:0;margin-top:0;width:333.1pt;height:304.9pt;z-index:-18361344;mso-position-horizontal:center;mso-position-horizontal-relative:margin;mso-position-vertical:center;mso-position-vertical-relative:margin" o:allowincell="f">
          <v:imagedata r:id="rId1" o:title="LOGO STP REINHA" gain="19661f" blacklevel="22938f"/>
        </v:shape>
      </w:pict>
    </w:r>
  </w:p>
</w:hdr>
</file>

<file path=word/header6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75" o:spid="_x0000_s4027" type="#_x0000_t75" style="position:absolute;margin-left:0;margin-top:0;width:333.1pt;height:304.9pt;z-index:-18357248;mso-position-horizontal:center;mso-position-horizontal-relative:margin;mso-position-vertical:center;mso-position-vertical-relative:margin" o:allowincell="f">
          <v:imagedata r:id="rId1" o:title="LOGO STP REINHA" gain="19661f" blacklevel="22938f"/>
        </v:shape>
      </w:pict>
    </w:r>
  </w:p>
</w:hdr>
</file>

<file path=word/header6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76" o:spid="_x0000_s4028" type="#_x0000_t75" style="position:absolute;margin-left:0;margin-top:0;width:333.1pt;height:304.9pt;z-index:-18356224;mso-position-horizontal:center;mso-position-horizontal-relative:margin;mso-position-vertical:center;mso-position-vertical-relative:margin" o:allowincell="f">
          <v:imagedata r:id="rId1" o:title="LOGO STP REINHA" gain="19661f" blacklevel="22938f"/>
        </v:shape>
      </w:pict>
    </w:r>
  </w:p>
</w:hdr>
</file>

<file path=word/header6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74" o:spid="_x0000_s4026" type="#_x0000_t75" style="position:absolute;margin-left:0;margin-top:0;width:333.1pt;height:304.9pt;z-index:-18358272;mso-position-horizontal:center;mso-position-horizontal-relative:margin;mso-position-vertical:center;mso-position-vertical-relative:margin" o:allowincell="f">
          <v:imagedata r:id="rId1" o:title="LOGO STP REINHA" gain="19661f" blacklevel="22938f"/>
        </v:shape>
      </w:pict>
    </w:r>
  </w:p>
</w:hdr>
</file>

<file path=word/header6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78" o:spid="_x0000_s4030" type="#_x0000_t75" style="position:absolute;margin-left:0;margin-top:0;width:333.1pt;height:304.9pt;z-index:-18354176;mso-position-horizontal:center;mso-position-horizontal-relative:margin;mso-position-vertical:center;mso-position-vertical-relative:margin" o:allowincell="f">
          <v:imagedata r:id="rId1" o:title="LOGO STP REINHA" gain="19661f" blacklevel="22938f"/>
        </v:shape>
      </w:pict>
    </w:r>
  </w:p>
</w:hdr>
</file>

<file path=word/header6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79" o:spid="_x0000_s4031" type="#_x0000_t75" style="position:absolute;margin-left:0;margin-top:0;width:333.1pt;height:304.9pt;z-index:-18353152;mso-position-horizontal:center;mso-position-horizontal-relative:margin;mso-position-vertical:center;mso-position-vertical-relative:margin" o:allowincell="f">
          <v:imagedata r:id="rId1" o:title="LOGO STP REINHA" gain="19661f" blacklevel="22938f"/>
        </v:shape>
      </w:pict>
    </w:r>
  </w:p>
</w:hdr>
</file>

<file path=word/header6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77" o:spid="_x0000_s4029" type="#_x0000_t75" style="position:absolute;margin-left:0;margin-top:0;width:333.1pt;height:304.9pt;z-index:-18355200;mso-position-horizontal:center;mso-position-horizontal-relative:margin;mso-position-vertical:center;mso-position-vertical-relative:margin" o:allowincell="f">
          <v:imagedata r:id="rId1" o:title="LOGO STP REINHA" gain="19661f" blacklevel="22938f"/>
        </v:shape>
      </w:pict>
    </w:r>
  </w:p>
</w:hdr>
</file>

<file path=word/header6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81" o:spid="_x0000_s4033" type="#_x0000_t75" style="position:absolute;margin-left:0;margin-top:0;width:333.1pt;height:304.9pt;z-index:-18351104;mso-position-horizontal:center;mso-position-horizontal-relative:margin;mso-position-vertical:center;mso-position-vertical-relative:margin" o:allowincell="f">
          <v:imagedata r:id="rId1" o:title="LOGO STP REINHA" gain="19661f" blacklevel="22938f"/>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24" o:spid="_x0000_s3476" type="#_x0000_t75" style="position:absolute;margin-left:0;margin-top:0;width:333.1pt;height:304.9pt;z-index:-18921472;mso-position-horizontal:center;mso-position-horizontal-relative:margin;mso-position-vertical:center;mso-position-vertical-relative:margin" o:allowincell="f">
          <v:imagedata r:id="rId1" o:title="LOGO STP REINHA" gain="19661f" blacklevel="22938f"/>
        </v:shape>
      </w:pict>
    </w:r>
  </w:p>
</w:hdr>
</file>

<file path=word/header6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82" o:spid="_x0000_s4034" type="#_x0000_t75" style="position:absolute;margin-left:0;margin-top:0;width:333.1pt;height:304.9pt;z-index:-18350080;mso-position-horizontal:center;mso-position-horizontal-relative:margin;mso-position-vertical:center;mso-position-vertical-relative:margin" o:allowincell="f">
          <v:imagedata r:id="rId1" o:title="LOGO STP REINHA" gain="19661f" blacklevel="22938f"/>
        </v:shape>
      </w:pict>
    </w:r>
  </w:p>
</w:hdr>
</file>

<file path=word/header6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80" o:spid="_x0000_s4032" type="#_x0000_t75" style="position:absolute;margin-left:0;margin-top:0;width:333.1pt;height:304.9pt;z-index:-18352128;mso-position-horizontal:center;mso-position-horizontal-relative:margin;mso-position-vertical:center;mso-position-vertical-relative:margin" o:allowincell="f">
          <v:imagedata r:id="rId1" o:title="LOGO STP REINHA" gain="19661f" blacklevel="22938f"/>
        </v:shape>
      </w:pict>
    </w:r>
  </w:p>
</w:hdr>
</file>

<file path=word/header6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84" o:spid="_x0000_s4036" type="#_x0000_t75" style="position:absolute;margin-left:0;margin-top:0;width:333.1pt;height:304.9pt;z-index:-18348032;mso-position-horizontal:center;mso-position-horizontal-relative:margin;mso-position-vertical:center;mso-position-vertical-relative:margin" o:allowincell="f">
          <v:imagedata r:id="rId1" o:title="LOGO STP REINHA" gain="19661f" blacklevel="22938f"/>
        </v:shape>
      </w:pict>
    </w:r>
  </w:p>
</w:hdr>
</file>

<file path=word/header6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85" o:spid="_x0000_s4037" type="#_x0000_t75" style="position:absolute;margin-left:0;margin-top:0;width:333.1pt;height:304.9pt;z-index:-18347008;mso-position-horizontal:center;mso-position-horizontal-relative:margin;mso-position-vertical:center;mso-position-vertical-relative:margin" o:allowincell="f">
          <v:imagedata r:id="rId1" o:title="LOGO STP REINHA" gain="19661f" blacklevel="22938f"/>
        </v:shape>
      </w:pict>
    </w:r>
  </w:p>
</w:hdr>
</file>

<file path=word/header6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83" o:spid="_x0000_s4035" type="#_x0000_t75" style="position:absolute;margin-left:0;margin-top:0;width:333.1pt;height:304.9pt;z-index:-18349056;mso-position-horizontal:center;mso-position-horizontal-relative:margin;mso-position-vertical:center;mso-position-vertical-relative:margin" o:allowincell="f">
          <v:imagedata r:id="rId1" o:title="LOGO STP REINHA" gain="19661f" blacklevel="22938f"/>
        </v:shape>
      </w:pict>
    </w:r>
  </w:p>
</w:hdr>
</file>

<file path=word/header6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87" o:spid="_x0000_s4039" type="#_x0000_t75" style="position:absolute;margin-left:0;margin-top:0;width:333.1pt;height:304.9pt;z-index:-18344960;mso-position-horizontal:center;mso-position-horizontal-relative:margin;mso-position-vertical:center;mso-position-vertical-relative:margin" o:allowincell="f">
          <v:imagedata r:id="rId1" o:title="LOGO STP REINHA" gain="19661f" blacklevel="22938f"/>
        </v:shape>
      </w:pict>
    </w:r>
  </w:p>
</w:hdr>
</file>

<file path=word/header6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88" o:spid="_x0000_s4040" type="#_x0000_t75" style="position:absolute;margin-left:0;margin-top:0;width:333.1pt;height:304.9pt;z-index:-18343936;mso-position-horizontal:center;mso-position-horizontal-relative:margin;mso-position-vertical:center;mso-position-vertical-relative:margin" o:allowincell="f">
          <v:imagedata r:id="rId1" o:title="LOGO STP REINHA" gain="19661f" blacklevel="22938f"/>
        </v:shape>
      </w:pict>
    </w:r>
  </w:p>
</w:hdr>
</file>

<file path=word/header6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86" o:spid="_x0000_s4038" type="#_x0000_t75" style="position:absolute;margin-left:0;margin-top:0;width:333.1pt;height:304.9pt;z-index:-18345984;mso-position-horizontal:center;mso-position-horizontal-relative:margin;mso-position-vertical:center;mso-position-vertical-relative:margin" o:allowincell="f">
          <v:imagedata r:id="rId1" o:title="LOGO STP REINHA" gain="19661f" blacklevel="22938f"/>
        </v:shape>
      </w:pict>
    </w:r>
  </w:p>
</w:hdr>
</file>

<file path=word/header6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90" o:spid="_x0000_s4042" type="#_x0000_t75" style="position:absolute;margin-left:0;margin-top:0;width:333.1pt;height:304.9pt;z-index:-18341888;mso-position-horizontal:center;mso-position-horizontal-relative:margin;mso-position-vertical:center;mso-position-vertical-relative:margin" o:allowincell="f">
          <v:imagedata r:id="rId1" o:title="LOGO STP REINHA" gain="19661f" blacklevel="22938f"/>
        </v:shape>
      </w:pict>
    </w:r>
  </w:p>
</w:hdr>
</file>

<file path=word/header6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91" o:spid="_x0000_s4043" type="#_x0000_t75" style="position:absolute;margin-left:0;margin-top:0;width:333.1pt;height:304.9pt;z-index:-18340864;mso-position-horizontal:center;mso-position-horizontal-relative:margin;mso-position-vertical:center;mso-position-vertical-relative:margin" o:allowincell="f">
          <v:imagedata r:id="rId1" o:title="LOGO STP REINHA" gain="19661f" blacklevel="22938f"/>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22" o:spid="_x0000_s3474" type="#_x0000_t75" style="position:absolute;margin-left:0;margin-top:0;width:333.1pt;height:304.9pt;z-index:-18923520;mso-position-horizontal:center;mso-position-horizontal-relative:margin;mso-position-vertical:center;mso-position-vertical-relative:margin" o:allowincell="f">
          <v:imagedata r:id="rId1" o:title="LOGO STP REINHA" gain="19661f" blacklevel="22938f"/>
        </v:shape>
      </w:pict>
    </w:r>
  </w:p>
</w:hdr>
</file>

<file path=word/header6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89" o:spid="_x0000_s4041" type="#_x0000_t75" style="position:absolute;margin-left:0;margin-top:0;width:333.1pt;height:304.9pt;z-index:-18342912;mso-position-horizontal:center;mso-position-horizontal-relative:margin;mso-position-vertical:center;mso-position-vertical-relative:margin" o:allowincell="f">
          <v:imagedata r:id="rId1" o:title="LOGO STP REINHA" gain="19661f" blacklevel="22938f"/>
        </v:shape>
      </w:pict>
    </w:r>
  </w:p>
</w:hdr>
</file>

<file path=word/header6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93" o:spid="_x0000_s4045" type="#_x0000_t75" style="position:absolute;margin-left:0;margin-top:0;width:333.1pt;height:304.9pt;z-index:-18338816;mso-position-horizontal:center;mso-position-horizontal-relative:margin;mso-position-vertical:center;mso-position-vertical-relative:margin" o:allowincell="f">
          <v:imagedata r:id="rId1" o:title="LOGO STP REINHA" gain="19661f" blacklevel="22938f"/>
        </v:shape>
      </w:pict>
    </w:r>
  </w:p>
</w:hdr>
</file>

<file path=word/header6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94" o:spid="_x0000_s4046" type="#_x0000_t75" style="position:absolute;margin-left:0;margin-top:0;width:333.1pt;height:304.9pt;z-index:-18337792;mso-position-horizontal:center;mso-position-horizontal-relative:margin;mso-position-vertical:center;mso-position-vertical-relative:margin" o:allowincell="f">
          <v:imagedata r:id="rId1" o:title="LOGO STP REINHA" gain="19661f" blacklevel="22938f"/>
        </v:shape>
      </w:pict>
    </w:r>
  </w:p>
</w:hdr>
</file>

<file path=word/header6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92" o:spid="_x0000_s4044" type="#_x0000_t75" style="position:absolute;margin-left:0;margin-top:0;width:333.1pt;height:304.9pt;z-index:-18339840;mso-position-horizontal:center;mso-position-horizontal-relative:margin;mso-position-vertical:center;mso-position-vertical-relative:margin" o:allowincell="f">
          <v:imagedata r:id="rId1" o:title="LOGO STP REINHA" gain="19661f" blacklevel="22938f"/>
        </v:shape>
      </w:pict>
    </w:r>
  </w:p>
</w:hdr>
</file>

<file path=word/header6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96" o:spid="_x0000_s4048" type="#_x0000_t75" style="position:absolute;margin-left:0;margin-top:0;width:333.1pt;height:304.9pt;z-index:-18335744;mso-position-horizontal:center;mso-position-horizontal-relative:margin;mso-position-vertical:center;mso-position-vertical-relative:margin" o:allowincell="f">
          <v:imagedata r:id="rId1" o:title="LOGO STP REINHA" gain="19661f" blacklevel="22938f"/>
        </v:shape>
      </w:pict>
    </w:r>
  </w:p>
</w:hdr>
</file>

<file path=word/header6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97" o:spid="_x0000_s4049" type="#_x0000_t75" style="position:absolute;margin-left:0;margin-top:0;width:333.1pt;height:304.9pt;z-index:-18334720;mso-position-horizontal:center;mso-position-horizontal-relative:margin;mso-position-vertical:center;mso-position-vertical-relative:margin" o:allowincell="f">
          <v:imagedata r:id="rId1" o:title="LOGO STP REINHA" gain="19661f" blacklevel="22938f"/>
        </v:shape>
      </w:pict>
    </w:r>
  </w:p>
</w:hdr>
</file>

<file path=word/header6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95" o:spid="_x0000_s4047" type="#_x0000_t75" style="position:absolute;margin-left:0;margin-top:0;width:333.1pt;height:304.9pt;z-index:-18336768;mso-position-horizontal:center;mso-position-horizontal-relative:margin;mso-position-vertical:center;mso-position-vertical-relative:margin" o:allowincell="f">
          <v:imagedata r:id="rId1" o:title="LOGO STP REINHA" gain="19661f" blacklevel="22938f"/>
        </v:shape>
      </w:pict>
    </w:r>
  </w:p>
</w:hdr>
</file>

<file path=word/header6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99" o:spid="_x0000_s4051" type="#_x0000_t75" style="position:absolute;margin-left:0;margin-top:0;width:333.1pt;height:304.9pt;z-index:-18332672;mso-position-horizontal:center;mso-position-horizontal-relative:margin;mso-position-vertical:center;mso-position-vertical-relative:margin" o:allowincell="f">
          <v:imagedata r:id="rId1" o:title="LOGO STP REINHA" gain="19661f" blacklevel="22938f"/>
        </v:shape>
      </w:pict>
    </w:r>
  </w:p>
</w:hdr>
</file>

<file path=word/header6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00" o:spid="_x0000_s4052" type="#_x0000_t75" style="position:absolute;margin-left:0;margin-top:0;width:333.1pt;height:304.9pt;z-index:-18331648;mso-position-horizontal:center;mso-position-horizontal-relative:margin;mso-position-vertical:center;mso-position-vertical-relative:margin" o:allowincell="f">
          <v:imagedata r:id="rId1" o:title="LOGO STP REINHA" gain="19661f" blacklevel="22938f"/>
        </v:shape>
      </w:pict>
    </w:r>
  </w:p>
</w:hdr>
</file>

<file path=word/header6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198" o:spid="_x0000_s4050" type="#_x0000_t75" style="position:absolute;margin-left:0;margin-top:0;width:333.1pt;height:304.9pt;z-index:-18333696;mso-position-horizontal:center;mso-position-horizontal-relative:margin;mso-position-vertical:center;mso-position-vertical-relative:margin" o:allowincell="f">
          <v:imagedata r:id="rId1" o:title="LOGO STP REINHA" gain="19661f" blacklevel="22938f"/>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26" o:spid="_x0000_s3478" type="#_x0000_t75" style="position:absolute;margin-left:0;margin-top:0;width:333.1pt;height:304.9pt;z-index:-18919424;mso-position-horizontal:center;mso-position-horizontal-relative:margin;mso-position-vertical:center;mso-position-vertical-relative:margin" o:allowincell="f">
          <v:imagedata r:id="rId1" o:title="LOGO STP REINHA" gain="19661f" blacklevel="22938f"/>
        </v:shape>
      </w:pict>
    </w:r>
  </w:p>
</w:hdr>
</file>

<file path=word/header6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02" o:spid="_x0000_s4054" type="#_x0000_t75" style="position:absolute;margin-left:0;margin-top:0;width:333.1pt;height:304.9pt;z-index:-18329600;mso-position-horizontal:center;mso-position-horizontal-relative:margin;mso-position-vertical:center;mso-position-vertical-relative:margin" o:allowincell="f">
          <v:imagedata r:id="rId1" o:title="LOGO STP REINHA" gain="19661f" blacklevel="22938f"/>
        </v:shape>
      </w:pict>
    </w:r>
  </w:p>
</w:hdr>
</file>

<file path=word/header6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03" o:spid="_x0000_s4055" type="#_x0000_t75" style="position:absolute;margin-left:0;margin-top:0;width:333.1pt;height:304.9pt;z-index:-18328576;mso-position-horizontal:center;mso-position-horizontal-relative:margin;mso-position-vertical:center;mso-position-vertical-relative:margin" o:allowincell="f">
          <v:imagedata r:id="rId1" o:title="LOGO STP REINHA" gain="19661f" blacklevel="22938f"/>
        </v:shape>
      </w:pict>
    </w:r>
  </w:p>
</w:hdr>
</file>

<file path=word/header6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01" o:spid="_x0000_s4053" type="#_x0000_t75" style="position:absolute;margin-left:0;margin-top:0;width:333.1pt;height:304.9pt;z-index:-18330624;mso-position-horizontal:center;mso-position-horizontal-relative:margin;mso-position-vertical:center;mso-position-vertical-relative:margin" o:allowincell="f">
          <v:imagedata r:id="rId1" o:title="LOGO STP REINHA" gain="19661f" blacklevel="22938f"/>
        </v:shape>
      </w:pict>
    </w:r>
  </w:p>
</w:hdr>
</file>

<file path=word/header6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05" o:spid="_x0000_s4057" type="#_x0000_t75" style="position:absolute;margin-left:0;margin-top:0;width:333.1pt;height:304.9pt;z-index:-18326528;mso-position-horizontal:center;mso-position-horizontal-relative:margin;mso-position-vertical:center;mso-position-vertical-relative:margin" o:allowincell="f">
          <v:imagedata r:id="rId1" o:title="LOGO STP REINHA" gain="19661f" blacklevel="22938f"/>
        </v:shape>
      </w:pict>
    </w:r>
  </w:p>
</w:hdr>
</file>

<file path=word/header6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06" o:spid="_x0000_s4058" type="#_x0000_t75" style="position:absolute;margin-left:0;margin-top:0;width:333.1pt;height:304.9pt;z-index:-18325504;mso-position-horizontal:center;mso-position-horizontal-relative:margin;mso-position-vertical:center;mso-position-vertical-relative:margin" o:allowincell="f">
          <v:imagedata r:id="rId1" o:title="LOGO STP REINHA" gain="19661f" blacklevel="22938f"/>
        </v:shape>
      </w:pict>
    </w:r>
  </w:p>
</w:hdr>
</file>

<file path=word/header6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04" o:spid="_x0000_s4056" type="#_x0000_t75" style="position:absolute;margin-left:0;margin-top:0;width:333.1pt;height:304.9pt;z-index:-18327552;mso-position-horizontal:center;mso-position-horizontal-relative:margin;mso-position-vertical:center;mso-position-vertical-relative:margin" o:allowincell="f">
          <v:imagedata r:id="rId1" o:title="LOGO STP REINHA" gain="19661f" blacklevel="22938f"/>
        </v:shape>
      </w:pict>
    </w:r>
  </w:p>
</w:hdr>
</file>

<file path=word/header6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08" o:spid="_x0000_s4060" type="#_x0000_t75" style="position:absolute;margin-left:0;margin-top:0;width:333.1pt;height:304.9pt;z-index:-18323456;mso-position-horizontal:center;mso-position-horizontal-relative:margin;mso-position-vertical:center;mso-position-vertical-relative:margin" o:allowincell="f">
          <v:imagedata r:id="rId1" o:title="LOGO STP REINHA" gain="19661f" blacklevel="22938f"/>
        </v:shape>
      </w:pict>
    </w:r>
  </w:p>
</w:hdr>
</file>

<file path=word/header6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09" o:spid="_x0000_s4061" type="#_x0000_t75" style="position:absolute;margin-left:0;margin-top:0;width:333.1pt;height:304.9pt;z-index:-18322432;mso-position-horizontal:center;mso-position-horizontal-relative:margin;mso-position-vertical:center;mso-position-vertical-relative:margin" o:allowincell="f">
          <v:imagedata r:id="rId1" o:title="LOGO STP REINHA" gain="19661f" blacklevel="22938f"/>
        </v:shape>
      </w:pict>
    </w:r>
  </w:p>
</w:hdr>
</file>

<file path=word/header6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07" o:spid="_x0000_s4059" type="#_x0000_t75" style="position:absolute;margin-left:0;margin-top:0;width:333.1pt;height:304.9pt;z-index:-18324480;mso-position-horizontal:center;mso-position-horizontal-relative:margin;mso-position-vertical:center;mso-position-vertical-relative:margin" o:allowincell="f">
          <v:imagedata r:id="rId1" o:title="LOGO STP REINHA" gain="19661f" blacklevel="22938f"/>
        </v:shape>
      </w:pict>
    </w:r>
  </w:p>
</w:hdr>
</file>

<file path=word/header6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11" o:spid="_x0000_s4063" type="#_x0000_t75" style="position:absolute;margin-left:0;margin-top:0;width:333.1pt;height:304.9pt;z-index:-18320384;mso-position-horizontal:center;mso-position-horizontal-relative:margin;mso-position-vertical:center;mso-position-vertical-relative:margin" o:allowincell="f">
          <v:imagedata r:id="rId1" o:title="LOGO STP REINHA" gain="19661f" blacklevel="22938f"/>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27" o:spid="_x0000_s3479" type="#_x0000_t75" style="position:absolute;margin-left:0;margin-top:0;width:333.1pt;height:304.9pt;z-index:-18918400;mso-position-horizontal:center;mso-position-horizontal-relative:margin;mso-position-vertical:center;mso-position-vertical-relative:margin" o:allowincell="f">
          <v:imagedata r:id="rId1" o:title="LOGO STP REINHA" gain="19661f" blacklevel="22938f"/>
        </v:shape>
      </w:pict>
    </w:r>
  </w:p>
</w:hdr>
</file>

<file path=word/header6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12" o:spid="_x0000_s4064" type="#_x0000_t75" style="position:absolute;margin-left:0;margin-top:0;width:333.1pt;height:304.9pt;z-index:-18319360;mso-position-horizontal:center;mso-position-horizontal-relative:margin;mso-position-vertical:center;mso-position-vertical-relative:margin" o:allowincell="f">
          <v:imagedata r:id="rId1" o:title="LOGO STP REINHA" gain="19661f" blacklevel="22938f"/>
        </v:shape>
      </w:pict>
    </w:r>
  </w:p>
</w:hdr>
</file>

<file path=word/header6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10" o:spid="_x0000_s4062" type="#_x0000_t75" style="position:absolute;margin-left:0;margin-top:0;width:333.1pt;height:304.9pt;z-index:-18321408;mso-position-horizontal:center;mso-position-horizontal-relative:margin;mso-position-vertical:center;mso-position-vertical-relative:margin" o:allowincell="f">
          <v:imagedata r:id="rId1" o:title="LOGO STP REINHA" gain="19661f" blacklevel="22938f"/>
        </v:shape>
      </w:pict>
    </w:r>
  </w:p>
</w:hdr>
</file>

<file path=word/header6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14" o:spid="_x0000_s4066" type="#_x0000_t75" style="position:absolute;margin-left:0;margin-top:0;width:333.1pt;height:304.9pt;z-index:-18317312;mso-position-horizontal:center;mso-position-horizontal-relative:margin;mso-position-vertical:center;mso-position-vertical-relative:margin" o:allowincell="f">
          <v:imagedata r:id="rId1" o:title="LOGO STP REINHA" gain="19661f" blacklevel="22938f"/>
        </v:shape>
      </w:pict>
    </w:r>
  </w:p>
</w:hdr>
</file>

<file path=word/header6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15" o:spid="_x0000_s4067" type="#_x0000_t75" style="position:absolute;margin-left:0;margin-top:0;width:333.1pt;height:304.9pt;z-index:-18316288;mso-position-horizontal:center;mso-position-horizontal-relative:margin;mso-position-vertical:center;mso-position-vertical-relative:margin" o:allowincell="f">
          <v:imagedata r:id="rId1" o:title="LOGO STP REINHA" gain="19661f" blacklevel="22938f"/>
        </v:shape>
      </w:pict>
    </w:r>
  </w:p>
</w:hdr>
</file>

<file path=word/header6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13" o:spid="_x0000_s4065" type="#_x0000_t75" style="position:absolute;margin-left:0;margin-top:0;width:333.1pt;height:304.9pt;z-index:-18318336;mso-position-horizontal:center;mso-position-horizontal-relative:margin;mso-position-vertical:center;mso-position-vertical-relative:margin" o:allowincell="f">
          <v:imagedata r:id="rId1" o:title="LOGO STP REINHA" gain="19661f" blacklevel="22938f"/>
        </v:shape>
      </w:pict>
    </w:r>
  </w:p>
</w:hdr>
</file>

<file path=word/header6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17" o:spid="_x0000_s4069" type="#_x0000_t75" style="position:absolute;margin-left:0;margin-top:0;width:333.1pt;height:304.9pt;z-index:-18314240;mso-position-horizontal:center;mso-position-horizontal-relative:margin;mso-position-vertical:center;mso-position-vertical-relative:margin" o:allowincell="f">
          <v:imagedata r:id="rId1" o:title="LOGO STP REINHA" gain="19661f" blacklevel="22938f"/>
        </v:shape>
      </w:pict>
    </w:r>
  </w:p>
</w:hdr>
</file>

<file path=word/header6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18" o:spid="_x0000_s4070" type="#_x0000_t75" style="position:absolute;margin-left:0;margin-top:0;width:333.1pt;height:304.9pt;z-index:-18313216;mso-position-horizontal:center;mso-position-horizontal-relative:margin;mso-position-vertical:center;mso-position-vertical-relative:margin" o:allowincell="f">
          <v:imagedata r:id="rId1" o:title="LOGO STP REINHA" gain="19661f" blacklevel="22938f"/>
        </v:shape>
      </w:pict>
    </w:r>
  </w:p>
</w:hdr>
</file>

<file path=word/header6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16" o:spid="_x0000_s4068" type="#_x0000_t75" style="position:absolute;margin-left:0;margin-top:0;width:333.1pt;height:304.9pt;z-index:-18315264;mso-position-horizontal:center;mso-position-horizontal-relative:margin;mso-position-vertical:center;mso-position-vertical-relative:margin" o:allowincell="f">
          <v:imagedata r:id="rId1" o:title="LOGO STP REINHA" gain="19661f" blacklevel="22938f"/>
        </v:shape>
      </w:pict>
    </w:r>
  </w:p>
</w:hdr>
</file>

<file path=word/header6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20" o:spid="_x0000_s4072" type="#_x0000_t75" style="position:absolute;margin-left:0;margin-top:0;width:333.1pt;height:304.9pt;z-index:-18311168;mso-position-horizontal:center;mso-position-horizontal-relative:margin;mso-position-vertical:center;mso-position-vertical-relative:margin" o:allowincell="f">
          <v:imagedata r:id="rId1" o:title="LOGO STP REINHA" gain="19661f" blacklevel="22938f"/>
        </v:shape>
      </w:pict>
    </w:r>
  </w:p>
</w:hdr>
</file>

<file path=word/header6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21" o:spid="_x0000_s4073" type="#_x0000_t75" style="position:absolute;margin-left:0;margin-top:0;width:333.1pt;height:304.9pt;z-index:-18310144;mso-position-horizontal:center;mso-position-horizontal-relative:margin;mso-position-vertical:center;mso-position-vertical-relative:margin" o:allowincell="f">
          <v:imagedata r:id="rId1" o:title="LOGO STP REINHA" gain="19661f" blacklevel="22938f"/>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25" o:spid="_x0000_s3477" type="#_x0000_t75" style="position:absolute;margin-left:0;margin-top:0;width:333.1pt;height:304.9pt;z-index:-18920448;mso-position-horizontal:center;mso-position-horizontal-relative:margin;mso-position-vertical:center;mso-position-vertical-relative:margin" o:allowincell="f">
          <v:imagedata r:id="rId1" o:title="LOGO STP REINHA" gain="19661f" blacklevel="22938f"/>
        </v:shape>
      </w:pict>
    </w:r>
  </w:p>
</w:hdr>
</file>

<file path=word/header6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19" o:spid="_x0000_s4071" type="#_x0000_t75" style="position:absolute;margin-left:0;margin-top:0;width:333.1pt;height:304.9pt;z-index:-18312192;mso-position-horizontal:center;mso-position-horizontal-relative:margin;mso-position-vertical:center;mso-position-vertical-relative:margin" o:allowincell="f">
          <v:imagedata r:id="rId1" o:title="LOGO STP REINHA" gain="19661f" blacklevel="22938f"/>
        </v:shape>
      </w:pict>
    </w:r>
  </w:p>
</w:hdr>
</file>

<file path=word/header6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23" o:spid="_x0000_s4075" type="#_x0000_t75" style="position:absolute;margin-left:0;margin-top:0;width:333.1pt;height:304.9pt;z-index:-18308096;mso-position-horizontal:center;mso-position-horizontal-relative:margin;mso-position-vertical:center;mso-position-vertical-relative:margin" o:allowincell="f">
          <v:imagedata r:id="rId1" o:title="LOGO STP REINHA" gain="19661f" blacklevel="22938f"/>
        </v:shape>
      </w:pict>
    </w:r>
  </w:p>
</w:hdr>
</file>

<file path=word/header6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24" o:spid="_x0000_s4076" type="#_x0000_t75" style="position:absolute;margin-left:0;margin-top:0;width:333.1pt;height:304.9pt;z-index:-18307072;mso-position-horizontal:center;mso-position-horizontal-relative:margin;mso-position-vertical:center;mso-position-vertical-relative:margin" o:allowincell="f">
          <v:imagedata r:id="rId1" o:title="LOGO STP REINHA" gain="19661f" blacklevel="22938f"/>
        </v:shape>
      </w:pict>
    </w:r>
  </w:p>
</w:hdr>
</file>

<file path=word/header6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22" o:spid="_x0000_s4074" type="#_x0000_t75" style="position:absolute;margin-left:0;margin-top:0;width:333.1pt;height:304.9pt;z-index:-18309120;mso-position-horizontal:center;mso-position-horizontal-relative:margin;mso-position-vertical:center;mso-position-vertical-relative:margin" o:allowincell="f">
          <v:imagedata r:id="rId1" o:title="LOGO STP REINHA" gain="19661f" blacklevel="22938f"/>
        </v:shape>
      </w:pict>
    </w:r>
  </w:p>
</w:hdr>
</file>

<file path=word/header6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26" o:spid="_x0000_s4078" type="#_x0000_t75" style="position:absolute;margin-left:0;margin-top:0;width:333.1pt;height:304.9pt;z-index:-18305024;mso-position-horizontal:center;mso-position-horizontal-relative:margin;mso-position-vertical:center;mso-position-vertical-relative:margin" o:allowincell="f">
          <v:imagedata r:id="rId1" o:title="LOGO STP REINHA" gain="19661f" blacklevel="22938f"/>
        </v:shape>
      </w:pict>
    </w:r>
  </w:p>
</w:hdr>
</file>

<file path=word/header6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27" o:spid="_x0000_s4079" type="#_x0000_t75" style="position:absolute;margin-left:0;margin-top:0;width:333.1pt;height:304.9pt;z-index:-18304000;mso-position-horizontal:center;mso-position-horizontal-relative:margin;mso-position-vertical:center;mso-position-vertical-relative:margin" o:allowincell="f">
          <v:imagedata r:id="rId1" o:title="LOGO STP REINHA" gain="19661f" blacklevel="22938f"/>
        </v:shape>
      </w:pict>
    </w:r>
  </w:p>
</w:hdr>
</file>

<file path=word/header6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25" o:spid="_x0000_s4077" type="#_x0000_t75" style="position:absolute;margin-left:0;margin-top:0;width:333.1pt;height:304.9pt;z-index:-18306048;mso-position-horizontal:center;mso-position-horizontal-relative:margin;mso-position-vertical:center;mso-position-vertical-relative:margin" o:allowincell="f">
          <v:imagedata r:id="rId1" o:title="LOGO STP REINHA" gain="19661f" blacklevel="22938f"/>
        </v:shape>
      </w:pict>
    </w:r>
  </w:p>
</w:hdr>
</file>

<file path=word/header6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29" o:spid="_x0000_s4081" type="#_x0000_t75" style="position:absolute;margin-left:0;margin-top:0;width:333.1pt;height:304.9pt;z-index:-18301952;mso-position-horizontal:center;mso-position-horizontal-relative:margin;mso-position-vertical:center;mso-position-vertical-relative:margin" o:allowincell="f">
          <v:imagedata r:id="rId1" o:title="LOGO STP REINHA" gain="19661f" blacklevel="22938f"/>
        </v:shape>
      </w:pict>
    </w:r>
  </w:p>
</w:hdr>
</file>

<file path=word/header6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30" o:spid="_x0000_s4082" type="#_x0000_t75" style="position:absolute;margin-left:0;margin-top:0;width:333.1pt;height:304.9pt;z-index:-18300928;mso-position-horizontal:center;mso-position-horizontal-relative:margin;mso-position-vertical:center;mso-position-vertical-relative:margin" o:allowincell="f">
          <v:imagedata r:id="rId1" o:title="LOGO STP REINHA" gain="19661f" blacklevel="22938f"/>
        </v:shape>
      </w:pict>
    </w:r>
  </w:p>
</w:hdr>
</file>

<file path=word/header6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28" o:spid="_x0000_s4080" type="#_x0000_t75" style="position:absolute;margin-left:0;margin-top:0;width:333.1pt;height:304.9pt;z-index:-18302976;mso-position-horizontal:center;mso-position-horizontal-relative:margin;mso-position-vertical:center;mso-position-vertical-relative:margin" o:allowincell="f">
          <v:imagedata r:id="rId1" o:title="LOGO STP REINHA" gain="19661f" blacklevel="22938f"/>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29" o:spid="_x0000_s3481" type="#_x0000_t75" style="position:absolute;margin-left:0;margin-top:0;width:333.1pt;height:304.9pt;z-index:-18916352;mso-position-horizontal:center;mso-position-horizontal-relative:margin;mso-position-vertical:center;mso-position-vertical-relative:margin" o:allowincell="f">
          <v:imagedata r:id="rId1" o:title="LOGO STP REINHA" gain="19661f" blacklevel="22938f"/>
        </v:shape>
      </w:pict>
    </w:r>
  </w:p>
</w:hdr>
</file>

<file path=word/header6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32" o:spid="_x0000_s4084" type="#_x0000_t75" style="position:absolute;margin-left:0;margin-top:0;width:333.1pt;height:304.9pt;z-index:-18298880;mso-position-horizontal:center;mso-position-horizontal-relative:margin;mso-position-vertical:center;mso-position-vertical-relative:margin" o:allowincell="f">
          <v:imagedata r:id="rId1" o:title="LOGO STP REINHA" gain="19661f" blacklevel="22938f"/>
        </v:shape>
      </w:pict>
    </w:r>
  </w:p>
</w:hdr>
</file>

<file path=word/header6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33" o:spid="_x0000_s4085" type="#_x0000_t75" style="position:absolute;margin-left:0;margin-top:0;width:333.1pt;height:304.9pt;z-index:-18297856;mso-position-horizontal:center;mso-position-horizontal-relative:margin;mso-position-vertical:center;mso-position-vertical-relative:margin" o:allowincell="f">
          <v:imagedata r:id="rId1" o:title="LOGO STP REINHA" gain="19661f" blacklevel="22938f"/>
        </v:shape>
      </w:pict>
    </w:r>
  </w:p>
</w:hdr>
</file>

<file path=word/header6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31" o:spid="_x0000_s4083" type="#_x0000_t75" style="position:absolute;margin-left:0;margin-top:0;width:333.1pt;height:304.9pt;z-index:-18299904;mso-position-horizontal:center;mso-position-horizontal-relative:margin;mso-position-vertical:center;mso-position-vertical-relative:margin" o:allowincell="f">
          <v:imagedata r:id="rId1" o:title="LOGO STP REINHA" gain="19661f" blacklevel="22938f"/>
        </v:shape>
      </w:pict>
    </w:r>
  </w:p>
</w:hdr>
</file>

<file path=word/header6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35" o:spid="_x0000_s4087" type="#_x0000_t75" style="position:absolute;margin-left:0;margin-top:0;width:333.1pt;height:304.9pt;z-index:-18295808;mso-position-horizontal:center;mso-position-horizontal-relative:margin;mso-position-vertical:center;mso-position-vertical-relative:margin" o:allowincell="f">
          <v:imagedata r:id="rId1" o:title="LOGO STP REINHA" gain="19661f" blacklevel="22938f"/>
        </v:shape>
      </w:pict>
    </w:r>
  </w:p>
</w:hdr>
</file>

<file path=word/header6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36" o:spid="_x0000_s4088" type="#_x0000_t75" style="position:absolute;margin-left:0;margin-top:0;width:333.1pt;height:304.9pt;z-index:-18294784;mso-position-horizontal:center;mso-position-horizontal-relative:margin;mso-position-vertical:center;mso-position-vertical-relative:margin" o:allowincell="f">
          <v:imagedata r:id="rId1" o:title="LOGO STP REINHA" gain="19661f" blacklevel="22938f"/>
        </v:shape>
      </w:pict>
    </w:r>
  </w:p>
</w:hdr>
</file>

<file path=word/header6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34" o:spid="_x0000_s4086" type="#_x0000_t75" style="position:absolute;margin-left:0;margin-top:0;width:333.1pt;height:304.9pt;z-index:-18296832;mso-position-horizontal:center;mso-position-horizontal-relative:margin;mso-position-vertical:center;mso-position-vertical-relative:margin" o:allowincell="f">
          <v:imagedata r:id="rId1" o:title="LOGO STP REINHA" gain="19661f" blacklevel="22938f"/>
        </v:shape>
      </w:pict>
    </w:r>
  </w:p>
</w:hdr>
</file>

<file path=word/header6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38" o:spid="_x0000_s4090" type="#_x0000_t75" style="position:absolute;margin-left:0;margin-top:0;width:333.1pt;height:304.9pt;z-index:-18292736;mso-position-horizontal:center;mso-position-horizontal-relative:margin;mso-position-vertical:center;mso-position-vertical-relative:margin" o:allowincell="f">
          <v:imagedata r:id="rId1" o:title="LOGO STP REINHA" gain="19661f" blacklevel="22938f"/>
        </v:shape>
      </w:pict>
    </w:r>
  </w:p>
</w:hdr>
</file>

<file path=word/header6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39" o:spid="_x0000_s4091" type="#_x0000_t75" style="position:absolute;margin-left:0;margin-top:0;width:333.1pt;height:304.9pt;z-index:-18291712;mso-position-horizontal:center;mso-position-horizontal-relative:margin;mso-position-vertical:center;mso-position-vertical-relative:margin" o:allowincell="f">
          <v:imagedata r:id="rId1" o:title="LOGO STP REINHA" gain="19661f" blacklevel="22938f"/>
        </v:shape>
      </w:pict>
    </w:r>
  </w:p>
</w:hdr>
</file>

<file path=word/header6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37" o:spid="_x0000_s4089" type="#_x0000_t75" style="position:absolute;margin-left:0;margin-top:0;width:333.1pt;height:304.9pt;z-index:-18293760;mso-position-horizontal:center;mso-position-horizontal-relative:margin;mso-position-vertical:center;mso-position-vertical-relative:margin" o:allowincell="f">
          <v:imagedata r:id="rId1" o:title="LOGO STP REINHA" gain="19661f" blacklevel="22938f"/>
        </v:shape>
      </w:pict>
    </w:r>
  </w:p>
</w:hdr>
</file>

<file path=word/header6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41" o:spid="_x0000_s4093" type="#_x0000_t75" style="position:absolute;margin-left:0;margin-top:0;width:333.1pt;height:304.9pt;z-index:-18289664;mso-position-horizontal:center;mso-position-horizontal-relative:margin;mso-position-vertical:center;mso-position-vertical-relative:margin" o:allowincell="f">
          <v:imagedata r:id="rId1" o:title="LOGO STP REINHA" gain="19661f" blacklevel="22938f"/>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30" o:spid="_x0000_s3482" type="#_x0000_t75" style="position:absolute;margin-left:0;margin-top:0;width:333.1pt;height:304.9pt;z-index:-18915328;mso-position-horizontal:center;mso-position-horizontal-relative:margin;mso-position-vertical:center;mso-position-vertical-relative:margin" o:allowincell="f">
          <v:imagedata r:id="rId1" o:title="LOGO STP REINHA" gain="19661f" blacklevel="22938f"/>
        </v:shape>
      </w:pict>
    </w:r>
  </w:p>
</w:hdr>
</file>

<file path=word/header6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42" o:spid="_x0000_s4094" type="#_x0000_t75" style="position:absolute;margin-left:0;margin-top:0;width:333.1pt;height:304.9pt;z-index:-18288640;mso-position-horizontal:center;mso-position-horizontal-relative:margin;mso-position-vertical:center;mso-position-vertical-relative:margin" o:allowincell="f">
          <v:imagedata r:id="rId1" o:title="LOGO STP REINHA" gain="19661f" blacklevel="22938f"/>
        </v:shape>
      </w:pict>
    </w:r>
  </w:p>
</w:hdr>
</file>

<file path=word/header6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40" o:spid="_x0000_s4092" type="#_x0000_t75" style="position:absolute;margin-left:0;margin-top:0;width:333.1pt;height:304.9pt;z-index:-18290688;mso-position-horizontal:center;mso-position-horizontal-relative:margin;mso-position-vertical:center;mso-position-vertical-relative:margin" o:allowincell="f">
          <v:imagedata r:id="rId1" o:title="LOGO STP REINHA" gain="19661f" blacklevel="22938f"/>
        </v:shape>
      </w:pict>
    </w:r>
  </w:p>
</w:hdr>
</file>

<file path=word/header6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44" o:spid="_x0000_s4096" type="#_x0000_t75" style="position:absolute;margin-left:0;margin-top:0;width:333.1pt;height:304.9pt;z-index:-18286592;mso-position-horizontal:center;mso-position-horizontal-relative:margin;mso-position-vertical:center;mso-position-vertical-relative:margin" o:allowincell="f">
          <v:imagedata r:id="rId1" o:title="LOGO STP REINHA" gain="19661f" blacklevel="22938f"/>
        </v:shape>
      </w:pict>
    </w:r>
  </w:p>
</w:hdr>
</file>

<file path=word/header6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45" o:spid="_x0000_s4097" type="#_x0000_t75" style="position:absolute;margin-left:0;margin-top:0;width:333.1pt;height:304.9pt;z-index:-18285568;mso-position-horizontal:center;mso-position-horizontal-relative:margin;mso-position-vertical:center;mso-position-vertical-relative:margin" o:allowincell="f">
          <v:imagedata r:id="rId1" o:title="LOGO STP REINHA" gain="19661f" blacklevel="22938f"/>
        </v:shape>
      </w:pict>
    </w:r>
  </w:p>
</w:hdr>
</file>

<file path=word/header6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43" o:spid="_x0000_s4095" type="#_x0000_t75" style="position:absolute;margin-left:0;margin-top:0;width:333.1pt;height:304.9pt;z-index:-18287616;mso-position-horizontal:center;mso-position-horizontal-relative:margin;mso-position-vertical:center;mso-position-vertical-relative:margin" o:allowincell="f">
          <v:imagedata r:id="rId1" o:title="LOGO STP REINHA" gain="19661f" blacklevel="22938f"/>
        </v:shape>
      </w:pict>
    </w:r>
  </w:p>
</w:hdr>
</file>

<file path=word/header6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47" o:spid="_x0000_s4099" type="#_x0000_t75" style="position:absolute;margin-left:0;margin-top:0;width:333.1pt;height:304.9pt;z-index:-18283520;mso-position-horizontal:center;mso-position-horizontal-relative:margin;mso-position-vertical:center;mso-position-vertical-relative:margin" o:allowincell="f">
          <v:imagedata r:id="rId1" o:title="LOGO STP REINHA" gain="19661f" blacklevel="22938f"/>
        </v:shape>
      </w:pict>
    </w:r>
  </w:p>
</w:hdr>
</file>

<file path=word/header6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48" o:spid="_x0000_s4100" type="#_x0000_t75" style="position:absolute;margin-left:0;margin-top:0;width:333.1pt;height:304.9pt;z-index:-18282496;mso-position-horizontal:center;mso-position-horizontal-relative:margin;mso-position-vertical:center;mso-position-vertical-relative:margin" o:allowincell="f">
          <v:imagedata r:id="rId1" o:title="LOGO STP REINHA" gain="19661f" blacklevel="22938f"/>
        </v:shape>
      </w:pict>
    </w:r>
  </w:p>
</w:hdr>
</file>

<file path=word/header6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46" o:spid="_x0000_s4098" type="#_x0000_t75" style="position:absolute;margin-left:0;margin-top:0;width:333.1pt;height:304.9pt;z-index:-18284544;mso-position-horizontal:center;mso-position-horizontal-relative:margin;mso-position-vertical:center;mso-position-vertical-relative:margin" o:allowincell="f">
          <v:imagedata r:id="rId1" o:title="LOGO STP REINHA" gain="19661f" blacklevel="22938f"/>
        </v:shape>
      </w:pict>
    </w:r>
  </w:p>
</w:hdr>
</file>

<file path=word/header6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50" o:spid="_x0000_s4102" type="#_x0000_t75" style="position:absolute;margin-left:0;margin-top:0;width:333.1pt;height:304.9pt;z-index:-18280448;mso-position-horizontal:center;mso-position-horizontal-relative:margin;mso-position-vertical:center;mso-position-vertical-relative:margin" o:allowincell="f">
          <v:imagedata r:id="rId1" o:title="LOGO STP REINHA" gain="19661f" blacklevel="22938f"/>
        </v:shape>
      </w:pict>
    </w:r>
  </w:p>
</w:hdr>
</file>

<file path=word/header6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51" o:spid="_x0000_s4103" type="#_x0000_t75" style="position:absolute;margin-left:0;margin-top:0;width:333.1pt;height:304.9pt;z-index:-18279424;mso-position-horizontal:center;mso-position-horizontal-relative:margin;mso-position-vertical:center;mso-position-vertical-relative:margin" o:allowincell="f">
          <v:imagedata r:id="rId1" o:title="LOGO STP REINHA" gain="19661f" blacklevel="22938f"/>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28" o:spid="_x0000_s3480" type="#_x0000_t75" style="position:absolute;margin-left:0;margin-top:0;width:333.1pt;height:304.9pt;z-index:-18917376;mso-position-horizontal:center;mso-position-horizontal-relative:margin;mso-position-vertical:center;mso-position-vertical-relative:margin" o:allowincell="f">
          <v:imagedata r:id="rId1" o:title="LOGO STP REINHA" gain="19661f" blacklevel="22938f"/>
        </v:shape>
      </w:pict>
    </w:r>
  </w:p>
</w:hdr>
</file>

<file path=word/header6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49" o:spid="_x0000_s4101" type="#_x0000_t75" style="position:absolute;margin-left:0;margin-top:0;width:333.1pt;height:304.9pt;z-index:-18281472;mso-position-horizontal:center;mso-position-horizontal-relative:margin;mso-position-vertical:center;mso-position-vertical-relative:margin" o:allowincell="f">
          <v:imagedata r:id="rId1" o:title="LOGO STP REINHA" gain="19661f" blacklevel="22938f"/>
        </v:shape>
      </w:pict>
    </w:r>
  </w:p>
</w:hdr>
</file>

<file path=word/header6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53" o:spid="_x0000_s4105" type="#_x0000_t75" style="position:absolute;margin-left:0;margin-top:0;width:333.1pt;height:304.9pt;z-index:-18277376;mso-position-horizontal:center;mso-position-horizontal-relative:margin;mso-position-vertical:center;mso-position-vertical-relative:margin" o:allowincell="f">
          <v:imagedata r:id="rId1" o:title="LOGO STP REINHA" gain="19661f" blacklevel="22938f"/>
        </v:shape>
      </w:pict>
    </w:r>
  </w:p>
</w:hdr>
</file>

<file path=word/header6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54" o:spid="_x0000_s4106" type="#_x0000_t75" style="position:absolute;margin-left:0;margin-top:0;width:333.1pt;height:304.9pt;z-index:-18276352;mso-position-horizontal:center;mso-position-horizontal-relative:margin;mso-position-vertical:center;mso-position-vertical-relative:margin" o:allowincell="f">
          <v:imagedata r:id="rId1" o:title="LOGO STP REINHA" gain="19661f" blacklevel="22938f"/>
        </v:shape>
      </w:pict>
    </w:r>
  </w:p>
</w:hdr>
</file>

<file path=word/header6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52" o:spid="_x0000_s4104" type="#_x0000_t75" style="position:absolute;margin-left:0;margin-top:0;width:333.1pt;height:304.9pt;z-index:-18278400;mso-position-horizontal:center;mso-position-horizontal-relative:margin;mso-position-vertical:center;mso-position-vertical-relative:margin" o:allowincell="f">
          <v:imagedata r:id="rId1" o:title="LOGO STP REINHA" gain="19661f" blacklevel="22938f"/>
        </v:shape>
      </w:pict>
    </w:r>
  </w:p>
</w:hdr>
</file>

<file path=word/header6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56" o:spid="_x0000_s4108" type="#_x0000_t75" style="position:absolute;margin-left:0;margin-top:0;width:333.1pt;height:304.9pt;z-index:-18274304;mso-position-horizontal:center;mso-position-horizontal-relative:margin;mso-position-vertical:center;mso-position-vertical-relative:margin" o:allowincell="f">
          <v:imagedata r:id="rId1" o:title="LOGO STP REINHA" gain="19661f" blacklevel="22938f"/>
        </v:shape>
      </w:pict>
    </w:r>
  </w:p>
</w:hdr>
</file>

<file path=word/header6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57" o:spid="_x0000_s4109" type="#_x0000_t75" style="position:absolute;margin-left:0;margin-top:0;width:333.1pt;height:304.9pt;z-index:-18273280;mso-position-horizontal:center;mso-position-horizontal-relative:margin;mso-position-vertical:center;mso-position-vertical-relative:margin" o:allowincell="f">
          <v:imagedata r:id="rId1" o:title="LOGO STP REINHA" gain="19661f" blacklevel="22938f"/>
        </v:shape>
      </w:pict>
    </w:r>
  </w:p>
</w:hdr>
</file>

<file path=word/header6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55" o:spid="_x0000_s4107" type="#_x0000_t75" style="position:absolute;margin-left:0;margin-top:0;width:333.1pt;height:304.9pt;z-index:-18275328;mso-position-horizontal:center;mso-position-horizontal-relative:margin;mso-position-vertical:center;mso-position-vertical-relative:margin" o:allowincell="f">
          <v:imagedata r:id="rId1" o:title="LOGO STP REINHA" gain="19661f" blacklevel="22938f"/>
        </v:shape>
      </w:pict>
    </w:r>
  </w:p>
</w:hdr>
</file>

<file path=word/header6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59" o:spid="_x0000_s4111" type="#_x0000_t75" style="position:absolute;margin-left:0;margin-top:0;width:333.1pt;height:304.9pt;z-index:-18271232;mso-position-horizontal:center;mso-position-horizontal-relative:margin;mso-position-vertical:center;mso-position-vertical-relative:margin" o:allowincell="f">
          <v:imagedata r:id="rId1" o:title="LOGO STP REINHA" gain="19661f" blacklevel="22938f"/>
        </v:shape>
      </w:pict>
    </w:r>
  </w:p>
</w:hdr>
</file>

<file path=word/header6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60" o:spid="_x0000_s4112" type="#_x0000_t75" style="position:absolute;margin-left:0;margin-top:0;width:333.1pt;height:304.9pt;z-index:-18270208;mso-position-horizontal:center;mso-position-horizontal-relative:margin;mso-position-vertical:center;mso-position-vertical-relative:margin" o:allowincell="f">
          <v:imagedata r:id="rId1" o:title="LOGO STP REINHA" gain="19661f" blacklevel="22938f"/>
        </v:shape>
      </w:pict>
    </w:r>
  </w:p>
</w:hdr>
</file>

<file path=word/header6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58" o:spid="_x0000_s4110" type="#_x0000_t75" style="position:absolute;margin-left:0;margin-top:0;width:333.1pt;height:304.9pt;z-index:-18272256;mso-position-horizontal:center;mso-position-horizontal-relative:margin;mso-position-vertical:center;mso-position-vertical-relative:margin" o:allowincell="f">
          <v:imagedata r:id="rId1" o:title="LOGO STP REINHA"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69" o:spid="_x0000_s3421" type="#_x0000_t75" style="position:absolute;margin-left:0;margin-top:0;width:333.1pt;height:304.9pt;z-index:-18977792;mso-position-horizontal:center;mso-position-horizontal-relative:margin;mso-position-vertical:center;mso-position-vertical-relative:margin" o:allowincell="f">
          <v:imagedata r:id="rId1" o:title="LOGO STP REINHA" gain="19661f" blacklevel="22938f"/>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32" o:spid="_x0000_s3484" type="#_x0000_t75" style="position:absolute;margin-left:0;margin-top:0;width:333.1pt;height:304.9pt;z-index:-18913280;mso-position-horizontal:center;mso-position-horizontal-relative:margin;mso-position-vertical:center;mso-position-vertical-relative:margin" o:allowincell="f">
          <v:imagedata r:id="rId1" o:title="LOGO STP REINHA" gain="19661f" blacklevel="22938f"/>
        </v:shape>
      </w:pict>
    </w:r>
  </w:p>
</w:hdr>
</file>

<file path=word/header7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62" o:spid="_x0000_s4114" type="#_x0000_t75" style="position:absolute;margin-left:0;margin-top:0;width:333.1pt;height:304.9pt;z-index:-18268160;mso-position-horizontal:center;mso-position-horizontal-relative:margin;mso-position-vertical:center;mso-position-vertical-relative:margin" o:allowincell="f">
          <v:imagedata r:id="rId1" o:title="LOGO STP REINHA" gain="19661f" blacklevel="22938f"/>
        </v:shape>
      </w:pict>
    </w:r>
  </w:p>
</w:hdr>
</file>

<file path=word/header7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63" o:spid="_x0000_s4115" type="#_x0000_t75" style="position:absolute;margin-left:0;margin-top:0;width:333.1pt;height:304.9pt;z-index:-18267136;mso-position-horizontal:center;mso-position-horizontal-relative:margin;mso-position-vertical:center;mso-position-vertical-relative:margin" o:allowincell="f">
          <v:imagedata r:id="rId1" o:title="LOGO STP REINHA" gain="19661f" blacklevel="22938f"/>
        </v:shape>
      </w:pict>
    </w:r>
  </w:p>
</w:hdr>
</file>

<file path=word/header7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61" o:spid="_x0000_s4113" type="#_x0000_t75" style="position:absolute;margin-left:0;margin-top:0;width:333.1pt;height:304.9pt;z-index:-18269184;mso-position-horizontal:center;mso-position-horizontal-relative:margin;mso-position-vertical:center;mso-position-vertical-relative:margin" o:allowincell="f">
          <v:imagedata r:id="rId1" o:title="LOGO STP REINHA" gain="19661f" blacklevel="22938f"/>
        </v:shape>
      </w:pict>
    </w:r>
  </w:p>
</w:hdr>
</file>

<file path=word/header7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65" o:spid="_x0000_s4117" type="#_x0000_t75" style="position:absolute;margin-left:0;margin-top:0;width:333.1pt;height:304.9pt;z-index:-18265088;mso-position-horizontal:center;mso-position-horizontal-relative:margin;mso-position-vertical:center;mso-position-vertical-relative:margin" o:allowincell="f">
          <v:imagedata r:id="rId1" o:title="LOGO STP REINHA" gain="19661f" blacklevel="22938f"/>
        </v:shape>
      </w:pict>
    </w:r>
  </w:p>
</w:hdr>
</file>

<file path=word/header7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66" o:spid="_x0000_s4118" type="#_x0000_t75" style="position:absolute;margin-left:0;margin-top:0;width:333.1pt;height:304.9pt;z-index:-18264064;mso-position-horizontal:center;mso-position-horizontal-relative:margin;mso-position-vertical:center;mso-position-vertical-relative:margin" o:allowincell="f">
          <v:imagedata r:id="rId1" o:title="LOGO STP REINHA" gain="19661f" blacklevel="22938f"/>
        </v:shape>
      </w:pict>
    </w:r>
  </w:p>
</w:hdr>
</file>

<file path=word/header7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64" o:spid="_x0000_s4116" type="#_x0000_t75" style="position:absolute;margin-left:0;margin-top:0;width:333.1pt;height:304.9pt;z-index:-18266112;mso-position-horizontal:center;mso-position-horizontal-relative:margin;mso-position-vertical:center;mso-position-vertical-relative:margin" o:allowincell="f">
          <v:imagedata r:id="rId1" o:title="LOGO STP REINHA" gain="19661f" blacklevel="22938f"/>
        </v:shape>
      </w:pict>
    </w:r>
  </w:p>
</w:hdr>
</file>

<file path=word/header7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68" o:spid="_x0000_s4120" type="#_x0000_t75" style="position:absolute;margin-left:0;margin-top:0;width:333.1pt;height:304.9pt;z-index:-18262016;mso-position-horizontal:center;mso-position-horizontal-relative:margin;mso-position-vertical:center;mso-position-vertical-relative:margin" o:allowincell="f">
          <v:imagedata r:id="rId1" o:title="LOGO STP REINHA" gain="19661f" blacklevel="22938f"/>
        </v:shape>
      </w:pict>
    </w:r>
  </w:p>
</w:hdr>
</file>

<file path=word/header7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69" o:spid="_x0000_s4121" type="#_x0000_t75" style="position:absolute;margin-left:0;margin-top:0;width:333.1pt;height:304.9pt;z-index:-18260992;mso-position-horizontal:center;mso-position-horizontal-relative:margin;mso-position-vertical:center;mso-position-vertical-relative:margin" o:allowincell="f">
          <v:imagedata r:id="rId1" o:title="LOGO STP REINHA" gain="19661f" blacklevel="22938f"/>
        </v:shape>
      </w:pict>
    </w:r>
  </w:p>
</w:hdr>
</file>

<file path=word/header7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67" o:spid="_x0000_s4119" type="#_x0000_t75" style="position:absolute;margin-left:0;margin-top:0;width:333.1pt;height:304.9pt;z-index:-18263040;mso-position-horizontal:center;mso-position-horizontal-relative:margin;mso-position-vertical:center;mso-position-vertical-relative:margin" o:allowincell="f">
          <v:imagedata r:id="rId1" o:title="LOGO STP REINHA" gain="19661f" blacklevel="22938f"/>
        </v:shape>
      </w:pict>
    </w:r>
  </w:p>
</w:hdr>
</file>

<file path=word/header7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71" o:spid="_x0000_s4123" type="#_x0000_t75" style="position:absolute;margin-left:0;margin-top:0;width:333.1pt;height:304.9pt;z-index:-18258944;mso-position-horizontal:center;mso-position-horizontal-relative:margin;mso-position-vertical:center;mso-position-vertical-relative:margin" o:allowincell="f">
          <v:imagedata r:id="rId1" o:title="LOGO STP REINHA" gain="19661f" blacklevel="22938f"/>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33" o:spid="_x0000_s3485" type="#_x0000_t75" style="position:absolute;margin-left:0;margin-top:0;width:333.1pt;height:304.9pt;z-index:-18912256;mso-position-horizontal:center;mso-position-horizontal-relative:margin;mso-position-vertical:center;mso-position-vertical-relative:margin" o:allowincell="f">
          <v:imagedata r:id="rId1" o:title="LOGO STP REINHA" gain="19661f" blacklevel="22938f"/>
        </v:shape>
      </w:pict>
    </w:r>
  </w:p>
</w:hdr>
</file>

<file path=word/header7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72" o:spid="_x0000_s4124" type="#_x0000_t75" style="position:absolute;margin-left:0;margin-top:0;width:333.1pt;height:304.9pt;z-index:-18257920;mso-position-horizontal:center;mso-position-horizontal-relative:margin;mso-position-vertical:center;mso-position-vertical-relative:margin" o:allowincell="f">
          <v:imagedata r:id="rId1" o:title="LOGO STP REINHA" gain="19661f" blacklevel="22938f"/>
        </v:shape>
      </w:pict>
    </w:r>
  </w:p>
</w:hdr>
</file>

<file path=word/header7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70" o:spid="_x0000_s4122" type="#_x0000_t75" style="position:absolute;margin-left:0;margin-top:0;width:333.1pt;height:304.9pt;z-index:-18259968;mso-position-horizontal:center;mso-position-horizontal-relative:margin;mso-position-vertical:center;mso-position-vertical-relative:margin" o:allowincell="f">
          <v:imagedata r:id="rId1" o:title="LOGO STP REINHA" gain="19661f" blacklevel="22938f"/>
        </v:shape>
      </w:pict>
    </w:r>
  </w:p>
</w:hdr>
</file>

<file path=word/header7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74" o:spid="_x0000_s4126" type="#_x0000_t75" style="position:absolute;margin-left:0;margin-top:0;width:333.1pt;height:304.9pt;z-index:-18255872;mso-position-horizontal:center;mso-position-horizontal-relative:margin;mso-position-vertical:center;mso-position-vertical-relative:margin" o:allowincell="f">
          <v:imagedata r:id="rId1" o:title="LOGO STP REINHA" gain="19661f" blacklevel="22938f"/>
        </v:shape>
      </w:pict>
    </w:r>
  </w:p>
</w:hdr>
</file>

<file path=word/header7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75" o:spid="_x0000_s4127" type="#_x0000_t75" style="position:absolute;margin-left:0;margin-top:0;width:333.1pt;height:304.9pt;z-index:-18254848;mso-position-horizontal:center;mso-position-horizontal-relative:margin;mso-position-vertical:center;mso-position-vertical-relative:margin" o:allowincell="f">
          <v:imagedata r:id="rId1" o:title="LOGO STP REINHA" gain="19661f" blacklevel="22938f"/>
        </v:shape>
      </w:pict>
    </w:r>
  </w:p>
</w:hdr>
</file>

<file path=word/header7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73" o:spid="_x0000_s4125" type="#_x0000_t75" style="position:absolute;margin-left:0;margin-top:0;width:333.1pt;height:304.9pt;z-index:-18256896;mso-position-horizontal:center;mso-position-horizontal-relative:margin;mso-position-vertical:center;mso-position-vertical-relative:margin" o:allowincell="f">
          <v:imagedata r:id="rId1" o:title="LOGO STP REINHA" gain="19661f" blacklevel="22938f"/>
        </v:shape>
      </w:pict>
    </w:r>
  </w:p>
</w:hdr>
</file>

<file path=word/header7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77" o:spid="_x0000_s4129" type="#_x0000_t75" style="position:absolute;margin-left:0;margin-top:0;width:333.1pt;height:304.9pt;z-index:-18252800;mso-position-horizontal:center;mso-position-horizontal-relative:margin;mso-position-vertical:center;mso-position-vertical-relative:margin" o:allowincell="f">
          <v:imagedata r:id="rId1" o:title="LOGO STP REINHA" gain="19661f" blacklevel="22938f"/>
        </v:shape>
      </w:pict>
    </w:r>
  </w:p>
</w:hdr>
</file>

<file path=word/header7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78" o:spid="_x0000_s4130" type="#_x0000_t75" style="position:absolute;margin-left:0;margin-top:0;width:333.1pt;height:304.9pt;z-index:-18251776;mso-position-horizontal:center;mso-position-horizontal-relative:margin;mso-position-vertical:center;mso-position-vertical-relative:margin" o:allowincell="f">
          <v:imagedata r:id="rId1" o:title="LOGO STP REINHA" gain="19661f" blacklevel="22938f"/>
        </v:shape>
      </w:pict>
    </w:r>
  </w:p>
</w:hdr>
</file>

<file path=word/header7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76" o:spid="_x0000_s4128" type="#_x0000_t75" style="position:absolute;margin-left:0;margin-top:0;width:333.1pt;height:304.9pt;z-index:-18253824;mso-position-horizontal:center;mso-position-horizontal-relative:margin;mso-position-vertical:center;mso-position-vertical-relative:margin" o:allowincell="f">
          <v:imagedata r:id="rId1" o:title="LOGO STP REINHA" gain="19661f" blacklevel="22938f"/>
        </v:shape>
      </w:pict>
    </w:r>
  </w:p>
</w:hdr>
</file>

<file path=word/header7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80" o:spid="_x0000_s4132" type="#_x0000_t75" style="position:absolute;margin-left:0;margin-top:0;width:333.1pt;height:304.9pt;z-index:-18249728;mso-position-horizontal:center;mso-position-horizontal-relative:margin;mso-position-vertical:center;mso-position-vertical-relative:margin" o:allowincell="f">
          <v:imagedata r:id="rId1" o:title="LOGO STP REINHA" gain="19661f" blacklevel="22938f"/>
        </v:shape>
      </w:pict>
    </w:r>
  </w:p>
</w:hdr>
</file>

<file path=word/header7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81" o:spid="_x0000_s4133" type="#_x0000_t75" style="position:absolute;margin-left:0;margin-top:0;width:333.1pt;height:304.9pt;z-index:-18248704;mso-position-horizontal:center;mso-position-horizontal-relative:margin;mso-position-vertical:center;mso-position-vertical-relative:margin" o:allowincell="f">
          <v:imagedata r:id="rId1" o:title="LOGO STP REINHA" gain="19661f" blacklevel="22938f"/>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31" o:spid="_x0000_s3483" type="#_x0000_t75" style="position:absolute;margin-left:0;margin-top:0;width:333.1pt;height:304.9pt;z-index:-18914304;mso-position-horizontal:center;mso-position-horizontal-relative:margin;mso-position-vertical:center;mso-position-vertical-relative:margin" o:allowincell="f">
          <v:imagedata r:id="rId1" o:title="LOGO STP REINHA" gain="19661f" blacklevel="22938f"/>
        </v:shape>
      </w:pict>
    </w:r>
  </w:p>
</w:hdr>
</file>

<file path=word/header7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79" o:spid="_x0000_s4131" type="#_x0000_t75" style="position:absolute;margin-left:0;margin-top:0;width:333.1pt;height:304.9pt;z-index:-18250752;mso-position-horizontal:center;mso-position-horizontal-relative:margin;mso-position-vertical:center;mso-position-vertical-relative:margin" o:allowincell="f">
          <v:imagedata r:id="rId1" o:title="LOGO STP REINHA" gain="19661f" blacklevel="22938f"/>
        </v:shape>
      </w:pict>
    </w:r>
  </w:p>
</w:hdr>
</file>

<file path=word/header7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83" o:spid="_x0000_s4135" type="#_x0000_t75" style="position:absolute;margin-left:0;margin-top:0;width:333.1pt;height:304.9pt;z-index:-18246656;mso-position-horizontal:center;mso-position-horizontal-relative:margin;mso-position-vertical:center;mso-position-vertical-relative:margin" o:allowincell="f">
          <v:imagedata r:id="rId1" o:title="LOGO STP REINHA" gain="19661f" blacklevel="22938f"/>
        </v:shape>
      </w:pict>
    </w:r>
  </w:p>
</w:hdr>
</file>

<file path=word/header7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84" o:spid="_x0000_s4136" type="#_x0000_t75" style="position:absolute;margin-left:0;margin-top:0;width:333.1pt;height:304.9pt;z-index:-18245632;mso-position-horizontal:center;mso-position-horizontal-relative:margin;mso-position-vertical:center;mso-position-vertical-relative:margin" o:allowincell="f">
          <v:imagedata r:id="rId1" o:title="LOGO STP REINHA" gain="19661f" blacklevel="22938f"/>
        </v:shape>
      </w:pict>
    </w:r>
  </w:p>
</w:hdr>
</file>

<file path=word/header7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82" o:spid="_x0000_s4134" type="#_x0000_t75" style="position:absolute;margin-left:0;margin-top:0;width:333.1pt;height:304.9pt;z-index:-18247680;mso-position-horizontal:center;mso-position-horizontal-relative:margin;mso-position-vertical:center;mso-position-vertical-relative:margin" o:allowincell="f">
          <v:imagedata r:id="rId1" o:title="LOGO STP REINHA" gain="19661f" blacklevel="22938f"/>
        </v:shape>
      </w:pict>
    </w:r>
  </w:p>
</w:hdr>
</file>

<file path=word/header7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86" o:spid="_x0000_s4138" type="#_x0000_t75" style="position:absolute;margin-left:0;margin-top:0;width:333.1pt;height:304.9pt;z-index:-18243584;mso-position-horizontal:center;mso-position-horizontal-relative:margin;mso-position-vertical:center;mso-position-vertical-relative:margin" o:allowincell="f">
          <v:imagedata r:id="rId1" o:title="LOGO STP REINHA" gain="19661f" blacklevel="22938f"/>
        </v:shape>
      </w:pict>
    </w:r>
  </w:p>
</w:hdr>
</file>

<file path=word/header7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87" o:spid="_x0000_s4139" type="#_x0000_t75" style="position:absolute;margin-left:0;margin-top:0;width:333.1pt;height:304.9pt;z-index:-18242560;mso-position-horizontal:center;mso-position-horizontal-relative:margin;mso-position-vertical:center;mso-position-vertical-relative:margin" o:allowincell="f">
          <v:imagedata r:id="rId1" o:title="LOGO STP REINHA" gain="19661f" blacklevel="22938f"/>
        </v:shape>
      </w:pict>
    </w:r>
  </w:p>
</w:hdr>
</file>

<file path=word/header7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85" o:spid="_x0000_s4137" type="#_x0000_t75" style="position:absolute;margin-left:0;margin-top:0;width:333.1pt;height:304.9pt;z-index:-18244608;mso-position-horizontal:center;mso-position-horizontal-relative:margin;mso-position-vertical:center;mso-position-vertical-relative:margin" o:allowincell="f">
          <v:imagedata r:id="rId1" o:title="LOGO STP REINHA" gain="19661f" blacklevel="22938f"/>
        </v:shape>
      </w:pict>
    </w:r>
  </w:p>
</w:hdr>
</file>

<file path=word/header7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89" o:spid="_x0000_s4141" type="#_x0000_t75" style="position:absolute;margin-left:0;margin-top:0;width:333.1pt;height:304.9pt;z-index:-18240512;mso-position-horizontal:center;mso-position-horizontal-relative:margin;mso-position-vertical:center;mso-position-vertical-relative:margin" o:allowincell="f">
          <v:imagedata r:id="rId1" o:title="LOGO STP REINHA" gain="19661f" blacklevel="22938f"/>
        </v:shape>
      </w:pict>
    </w:r>
  </w:p>
</w:hdr>
</file>

<file path=word/header7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90" o:spid="_x0000_s4142" type="#_x0000_t75" style="position:absolute;margin-left:0;margin-top:0;width:333.1pt;height:304.9pt;z-index:-18239488;mso-position-horizontal:center;mso-position-horizontal-relative:margin;mso-position-vertical:center;mso-position-vertical-relative:margin" o:allowincell="f">
          <v:imagedata r:id="rId1" o:title="LOGO STP REINHA" gain="19661f" blacklevel="22938f"/>
        </v:shape>
      </w:pict>
    </w:r>
  </w:p>
</w:hdr>
</file>

<file path=word/header7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88" o:spid="_x0000_s4140" type="#_x0000_t75" style="position:absolute;margin-left:0;margin-top:0;width:333.1pt;height:304.9pt;z-index:-18241536;mso-position-horizontal:center;mso-position-horizontal-relative:margin;mso-position-vertical:center;mso-position-vertical-relative:margin" o:allowincell="f">
          <v:imagedata r:id="rId1" o:title="LOGO STP REINHA" gain="19661f" blacklevel="22938f"/>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35" o:spid="_x0000_s3487" type="#_x0000_t75" style="position:absolute;margin-left:0;margin-top:0;width:333.1pt;height:304.9pt;z-index:-18910208;mso-position-horizontal:center;mso-position-horizontal-relative:margin;mso-position-vertical:center;mso-position-vertical-relative:margin" o:allowincell="f">
          <v:imagedata r:id="rId1" o:title="LOGO STP REINHA" gain="19661f" blacklevel="22938f"/>
        </v:shape>
      </w:pict>
    </w:r>
  </w:p>
</w:hdr>
</file>

<file path=word/header7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92" o:spid="_x0000_s4144" type="#_x0000_t75" style="position:absolute;margin-left:0;margin-top:0;width:333.1pt;height:304.9pt;z-index:-18237440;mso-position-horizontal:center;mso-position-horizontal-relative:margin;mso-position-vertical:center;mso-position-vertical-relative:margin" o:allowincell="f">
          <v:imagedata r:id="rId1" o:title="LOGO STP REINHA" gain="19661f" blacklevel="22938f"/>
        </v:shape>
      </w:pict>
    </w:r>
  </w:p>
</w:hdr>
</file>

<file path=word/header7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93" o:spid="_x0000_s4145" type="#_x0000_t75" style="position:absolute;margin-left:0;margin-top:0;width:333.1pt;height:304.9pt;z-index:-18236416;mso-position-horizontal:center;mso-position-horizontal-relative:margin;mso-position-vertical:center;mso-position-vertical-relative:margin" o:allowincell="f">
          <v:imagedata r:id="rId1" o:title="LOGO STP REINHA" gain="19661f" blacklevel="22938f"/>
        </v:shape>
      </w:pict>
    </w:r>
  </w:p>
</w:hdr>
</file>

<file path=word/header7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91" o:spid="_x0000_s4143" type="#_x0000_t75" style="position:absolute;margin-left:0;margin-top:0;width:333.1pt;height:304.9pt;z-index:-18238464;mso-position-horizontal:center;mso-position-horizontal-relative:margin;mso-position-vertical:center;mso-position-vertical-relative:margin" o:allowincell="f">
          <v:imagedata r:id="rId1" o:title="LOGO STP REINHA" gain="19661f" blacklevel="22938f"/>
        </v:shape>
      </w:pict>
    </w:r>
  </w:p>
</w:hdr>
</file>

<file path=word/header7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95" o:spid="_x0000_s4147" type="#_x0000_t75" style="position:absolute;margin-left:0;margin-top:0;width:333.1pt;height:304.9pt;z-index:-18234368;mso-position-horizontal:center;mso-position-horizontal-relative:margin;mso-position-vertical:center;mso-position-vertical-relative:margin" o:allowincell="f">
          <v:imagedata r:id="rId1" o:title="LOGO STP REINHA" gain="19661f" blacklevel="22938f"/>
        </v:shape>
      </w:pict>
    </w:r>
  </w:p>
</w:hdr>
</file>

<file path=word/header7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96" o:spid="_x0000_s4148" type="#_x0000_t75" style="position:absolute;margin-left:0;margin-top:0;width:333.1pt;height:304.9pt;z-index:-18233344;mso-position-horizontal:center;mso-position-horizontal-relative:margin;mso-position-vertical:center;mso-position-vertical-relative:margin" o:allowincell="f">
          <v:imagedata r:id="rId1" o:title="LOGO STP REINHA" gain="19661f" blacklevel="22938f"/>
        </v:shape>
      </w:pict>
    </w:r>
  </w:p>
</w:hdr>
</file>

<file path=word/header7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94" o:spid="_x0000_s4146" type="#_x0000_t75" style="position:absolute;margin-left:0;margin-top:0;width:333.1pt;height:304.9pt;z-index:-18235392;mso-position-horizontal:center;mso-position-horizontal-relative:margin;mso-position-vertical:center;mso-position-vertical-relative:margin" o:allowincell="f">
          <v:imagedata r:id="rId1" o:title="LOGO STP REINHA" gain="19661f" blacklevel="22938f"/>
        </v:shape>
      </w:pict>
    </w:r>
  </w:p>
</w:hdr>
</file>

<file path=word/header7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98" o:spid="_x0000_s4150" type="#_x0000_t75" style="position:absolute;margin-left:0;margin-top:0;width:333.1pt;height:304.9pt;z-index:-18231296;mso-position-horizontal:center;mso-position-horizontal-relative:margin;mso-position-vertical:center;mso-position-vertical-relative:margin" o:allowincell="f">
          <v:imagedata r:id="rId1" o:title="LOGO STP REINHA" gain="19661f" blacklevel="22938f"/>
        </v:shape>
      </w:pict>
    </w:r>
  </w:p>
</w:hdr>
</file>

<file path=word/header7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99" o:spid="_x0000_s4151" type="#_x0000_t75" style="position:absolute;margin-left:0;margin-top:0;width:333.1pt;height:304.9pt;z-index:-18230272;mso-position-horizontal:center;mso-position-horizontal-relative:margin;mso-position-vertical:center;mso-position-vertical-relative:margin" o:allowincell="f">
          <v:imagedata r:id="rId1" o:title="LOGO STP REINHA" gain="19661f" blacklevel="22938f"/>
        </v:shape>
      </w:pict>
    </w:r>
  </w:p>
</w:hdr>
</file>

<file path=word/header7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97" o:spid="_x0000_s4149" type="#_x0000_t75" style="position:absolute;margin-left:0;margin-top:0;width:333.1pt;height:304.9pt;z-index:-18232320;mso-position-horizontal:center;mso-position-horizontal-relative:margin;mso-position-vertical:center;mso-position-vertical-relative:margin" o:allowincell="f">
          <v:imagedata r:id="rId1" o:title="LOGO STP REINHA" gain="19661f" blacklevel="22938f"/>
        </v:shape>
      </w:pict>
    </w:r>
  </w:p>
</w:hdr>
</file>

<file path=word/header7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01" o:spid="_x0000_s4153" type="#_x0000_t75" style="position:absolute;margin-left:0;margin-top:0;width:333.1pt;height:304.9pt;z-index:-18228224;mso-position-horizontal:center;mso-position-horizontal-relative:margin;mso-position-vertical:center;mso-position-vertical-relative:margin" o:allowincell="f">
          <v:imagedata r:id="rId1" o:title="LOGO STP REINHA" gain="19661f" blacklevel="22938f"/>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36" o:spid="_x0000_s3488" type="#_x0000_t75" style="position:absolute;margin-left:0;margin-top:0;width:333.1pt;height:304.9pt;z-index:-18909184;mso-position-horizontal:center;mso-position-horizontal-relative:margin;mso-position-vertical:center;mso-position-vertical-relative:margin" o:allowincell="f">
          <v:imagedata r:id="rId1" o:title="LOGO STP REINHA" gain="19661f" blacklevel="22938f"/>
        </v:shape>
      </w:pict>
    </w:r>
  </w:p>
</w:hdr>
</file>

<file path=word/header7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02" o:spid="_x0000_s4154" type="#_x0000_t75" style="position:absolute;margin-left:0;margin-top:0;width:333.1pt;height:304.9pt;z-index:-18227200;mso-position-horizontal:center;mso-position-horizontal-relative:margin;mso-position-vertical:center;mso-position-vertical-relative:margin" o:allowincell="f">
          <v:imagedata r:id="rId1" o:title="LOGO STP REINHA" gain="19661f" blacklevel="22938f"/>
        </v:shape>
      </w:pict>
    </w:r>
  </w:p>
</w:hdr>
</file>

<file path=word/header7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00" o:spid="_x0000_s4152" type="#_x0000_t75" style="position:absolute;margin-left:0;margin-top:0;width:333.1pt;height:304.9pt;z-index:-18229248;mso-position-horizontal:center;mso-position-horizontal-relative:margin;mso-position-vertical:center;mso-position-vertical-relative:margin" o:allowincell="f">
          <v:imagedata r:id="rId1" o:title="LOGO STP REINHA" gain="19661f" blacklevel="22938f"/>
        </v:shape>
      </w:pict>
    </w:r>
  </w:p>
</w:hdr>
</file>

<file path=word/header7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04" o:spid="_x0000_s4156" type="#_x0000_t75" style="position:absolute;margin-left:0;margin-top:0;width:333.1pt;height:304.9pt;z-index:-18225152;mso-position-horizontal:center;mso-position-horizontal-relative:margin;mso-position-vertical:center;mso-position-vertical-relative:margin" o:allowincell="f">
          <v:imagedata r:id="rId1" o:title="LOGO STP REINHA" gain="19661f" blacklevel="22938f"/>
        </v:shape>
      </w:pict>
    </w:r>
  </w:p>
</w:hdr>
</file>

<file path=word/header7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05" o:spid="_x0000_s4157" type="#_x0000_t75" style="position:absolute;margin-left:0;margin-top:0;width:333.1pt;height:304.9pt;z-index:-18224128;mso-position-horizontal:center;mso-position-horizontal-relative:margin;mso-position-vertical:center;mso-position-vertical-relative:margin" o:allowincell="f">
          <v:imagedata r:id="rId1" o:title="LOGO STP REINHA" gain="19661f" blacklevel="22938f"/>
        </v:shape>
      </w:pict>
    </w:r>
  </w:p>
</w:hdr>
</file>

<file path=word/header7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03" o:spid="_x0000_s4155" type="#_x0000_t75" style="position:absolute;margin-left:0;margin-top:0;width:333.1pt;height:304.9pt;z-index:-18226176;mso-position-horizontal:center;mso-position-horizontal-relative:margin;mso-position-vertical:center;mso-position-vertical-relative:margin" o:allowincell="f">
          <v:imagedata r:id="rId1" o:title="LOGO STP REINHA" gain="19661f" blacklevel="22938f"/>
        </v:shape>
      </w:pict>
    </w:r>
  </w:p>
</w:hdr>
</file>

<file path=word/header7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07" o:spid="_x0000_s4159" type="#_x0000_t75" style="position:absolute;margin-left:0;margin-top:0;width:333.1pt;height:304.9pt;z-index:-18222080;mso-position-horizontal:center;mso-position-horizontal-relative:margin;mso-position-vertical:center;mso-position-vertical-relative:margin" o:allowincell="f">
          <v:imagedata r:id="rId1" o:title="LOGO STP REINHA" gain="19661f" blacklevel="22938f"/>
        </v:shape>
      </w:pict>
    </w:r>
  </w:p>
</w:hdr>
</file>

<file path=word/header7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08" o:spid="_x0000_s4160" type="#_x0000_t75" style="position:absolute;margin-left:0;margin-top:0;width:333.1pt;height:304.9pt;z-index:-18221056;mso-position-horizontal:center;mso-position-horizontal-relative:margin;mso-position-vertical:center;mso-position-vertical-relative:margin" o:allowincell="f">
          <v:imagedata r:id="rId1" o:title="LOGO STP REINHA" gain="19661f" blacklevel="22938f"/>
        </v:shape>
      </w:pict>
    </w:r>
  </w:p>
</w:hdr>
</file>

<file path=word/header7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06" o:spid="_x0000_s4158" type="#_x0000_t75" style="position:absolute;margin-left:0;margin-top:0;width:333.1pt;height:304.9pt;z-index:-18223104;mso-position-horizontal:center;mso-position-horizontal-relative:margin;mso-position-vertical:center;mso-position-vertical-relative:margin" o:allowincell="f">
          <v:imagedata r:id="rId1" o:title="LOGO STP REINHA" gain="19661f" blacklevel="22938f"/>
        </v:shape>
      </w:pict>
    </w:r>
  </w:p>
</w:hdr>
</file>

<file path=word/header7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10" o:spid="_x0000_s4162" type="#_x0000_t75" style="position:absolute;margin-left:0;margin-top:0;width:333.1pt;height:304.9pt;z-index:-18219008;mso-position-horizontal:center;mso-position-horizontal-relative:margin;mso-position-vertical:center;mso-position-vertical-relative:margin" o:allowincell="f">
          <v:imagedata r:id="rId1" o:title="LOGO STP REINHA" gain="19661f" blacklevel="22938f"/>
        </v:shape>
      </w:pict>
    </w:r>
  </w:p>
</w:hdr>
</file>

<file path=word/header7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11" o:spid="_x0000_s4163" type="#_x0000_t75" style="position:absolute;margin-left:0;margin-top:0;width:333.1pt;height:304.9pt;z-index:-18217984;mso-position-horizontal:center;mso-position-horizontal-relative:margin;mso-position-vertical:center;mso-position-vertical-relative:margin" o:allowincell="f">
          <v:imagedata r:id="rId1" o:title="LOGO STP REINHA" gain="19661f" blacklevel="22938f"/>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34" o:spid="_x0000_s3486" type="#_x0000_t75" style="position:absolute;margin-left:0;margin-top:0;width:333.1pt;height:304.9pt;z-index:-18911232;mso-position-horizontal:center;mso-position-horizontal-relative:margin;mso-position-vertical:center;mso-position-vertical-relative:margin" o:allowincell="f">
          <v:imagedata r:id="rId1" o:title="LOGO STP REINHA" gain="19661f" blacklevel="22938f"/>
        </v:shape>
      </w:pict>
    </w:r>
  </w:p>
</w:hdr>
</file>

<file path=word/header7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09" o:spid="_x0000_s4161" type="#_x0000_t75" style="position:absolute;margin-left:0;margin-top:0;width:333.1pt;height:304.9pt;z-index:-18220032;mso-position-horizontal:center;mso-position-horizontal-relative:margin;mso-position-vertical:center;mso-position-vertical-relative:margin" o:allowincell="f">
          <v:imagedata r:id="rId1" o:title="LOGO STP REINHA" gain="19661f" blacklevel="22938f"/>
        </v:shape>
      </w:pict>
    </w:r>
  </w:p>
</w:hdr>
</file>

<file path=word/header7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13" o:spid="_x0000_s4165" type="#_x0000_t75" style="position:absolute;margin-left:0;margin-top:0;width:333.1pt;height:304.9pt;z-index:-18215936;mso-position-horizontal:center;mso-position-horizontal-relative:margin;mso-position-vertical:center;mso-position-vertical-relative:margin" o:allowincell="f">
          <v:imagedata r:id="rId1" o:title="LOGO STP REINHA" gain="19661f" blacklevel="22938f"/>
        </v:shape>
      </w:pict>
    </w:r>
  </w:p>
</w:hdr>
</file>

<file path=word/header7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14" o:spid="_x0000_s4166" type="#_x0000_t75" style="position:absolute;margin-left:0;margin-top:0;width:333.1pt;height:304.9pt;z-index:-18214912;mso-position-horizontal:center;mso-position-horizontal-relative:margin;mso-position-vertical:center;mso-position-vertical-relative:margin" o:allowincell="f">
          <v:imagedata r:id="rId1" o:title="LOGO STP REINHA" gain="19661f" blacklevel="22938f"/>
        </v:shape>
      </w:pict>
    </w:r>
  </w:p>
</w:hdr>
</file>

<file path=word/header7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12" o:spid="_x0000_s4164" type="#_x0000_t75" style="position:absolute;margin-left:0;margin-top:0;width:333.1pt;height:304.9pt;z-index:-18216960;mso-position-horizontal:center;mso-position-horizontal-relative:margin;mso-position-vertical:center;mso-position-vertical-relative:margin" o:allowincell="f">
          <v:imagedata r:id="rId1" o:title="LOGO STP REINHA" gain="19661f" blacklevel="22938f"/>
        </v:shape>
      </w:pict>
    </w:r>
  </w:p>
</w:hdr>
</file>

<file path=word/header7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16" o:spid="_x0000_s4168" type="#_x0000_t75" style="position:absolute;margin-left:0;margin-top:0;width:333.1pt;height:304.9pt;z-index:-18212864;mso-position-horizontal:center;mso-position-horizontal-relative:margin;mso-position-vertical:center;mso-position-vertical-relative:margin" o:allowincell="f">
          <v:imagedata r:id="rId1" o:title="LOGO STP REINHA" gain="19661f" blacklevel="22938f"/>
        </v:shape>
      </w:pict>
    </w:r>
  </w:p>
</w:hdr>
</file>

<file path=word/header7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17" o:spid="_x0000_s4169" type="#_x0000_t75" style="position:absolute;margin-left:0;margin-top:0;width:333.1pt;height:304.9pt;z-index:-18211840;mso-position-horizontal:center;mso-position-horizontal-relative:margin;mso-position-vertical:center;mso-position-vertical-relative:margin" o:allowincell="f">
          <v:imagedata r:id="rId1" o:title="LOGO STP REINHA" gain="19661f" blacklevel="22938f"/>
        </v:shape>
      </w:pict>
    </w:r>
  </w:p>
</w:hdr>
</file>

<file path=word/header7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15" o:spid="_x0000_s4167" type="#_x0000_t75" style="position:absolute;margin-left:0;margin-top:0;width:333.1pt;height:304.9pt;z-index:-18213888;mso-position-horizontal:center;mso-position-horizontal-relative:margin;mso-position-vertical:center;mso-position-vertical-relative:margin" o:allowincell="f">
          <v:imagedata r:id="rId1" o:title="LOGO STP REINHA" gain="19661f" blacklevel="22938f"/>
        </v:shape>
      </w:pict>
    </w:r>
  </w:p>
</w:hdr>
</file>

<file path=word/header7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19" o:spid="_x0000_s4171" type="#_x0000_t75" style="position:absolute;margin-left:0;margin-top:0;width:333.1pt;height:304.9pt;z-index:-18209792;mso-position-horizontal:center;mso-position-horizontal-relative:margin;mso-position-vertical:center;mso-position-vertical-relative:margin" o:allowincell="f">
          <v:imagedata r:id="rId1" o:title="LOGO STP REINHA" gain="19661f" blacklevel="22938f"/>
        </v:shape>
      </w:pict>
    </w:r>
  </w:p>
</w:hdr>
</file>

<file path=word/header7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20" o:spid="_x0000_s4172" type="#_x0000_t75" style="position:absolute;margin-left:0;margin-top:0;width:333.1pt;height:304.9pt;z-index:-18208768;mso-position-horizontal:center;mso-position-horizontal-relative:margin;mso-position-vertical:center;mso-position-vertical-relative:margin" o:allowincell="f">
          <v:imagedata r:id="rId1" o:title="LOGO STP REINHA" gain="19661f" blacklevel="22938f"/>
        </v:shape>
      </w:pict>
    </w:r>
  </w:p>
</w:hdr>
</file>

<file path=word/header7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18" o:spid="_x0000_s4170" type="#_x0000_t75" style="position:absolute;margin-left:0;margin-top:0;width:333.1pt;height:304.9pt;z-index:-18210816;mso-position-horizontal:center;mso-position-horizontal-relative:margin;mso-position-vertical:center;mso-position-vertical-relative:margin" o:allowincell="f">
          <v:imagedata r:id="rId1" o:title="LOGO STP REINHA" gain="19661f" blacklevel="22938f"/>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38" o:spid="_x0000_s3490" type="#_x0000_t75" style="position:absolute;margin-left:0;margin-top:0;width:333.1pt;height:304.9pt;z-index:-18907136;mso-position-horizontal:center;mso-position-horizontal-relative:margin;mso-position-vertical:center;mso-position-vertical-relative:margin" o:allowincell="f">
          <v:imagedata r:id="rId1" o:title="LOGO STP REINHA" gain="19661f" blacklevel="22938f"/>
        </v:shape>
      </w:pict>
    </w:r>
  </w:p>
</w:hdr>
</file>

<file path=word/header7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22" o:spid="_x0000_s4174" type="#_x0000_t75" style="position:absolute;margin-left:0;margin-top:0;width:333.1pt;height:304.9pt;z-index:-18206720;mso-position-horizontal:center;mso-position-horizontal-relative:margin;mso-position-vertical:center;mso-position-vertical-relative:margin" o:allowincell="f">
          <v:imagedata r:id="rId1" o:title="LOGO STP REINHA" gain="19661f" blacklevel="22938f"/>
        </v:shape>
      </w:pict>
    </w:r>
  </w:p>
</w:hdr>
</file>

<file path=word/header7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23" o:spid="_x0000_s4175" type="#_x0000_t75" style="position:absolute;margin-left:0;margin-top:0;width:333.1pt;height:304.9pt;z-index:-18205696;mso-position-horizontal:center;mso-position-horizontal-relative:margin;mso-position-vertical:center;mso-position-vertical-relative:margin" o:allowincell="f">
          <v:imagedata r:id="rId1" o:title="LOGO STP REINHA" gain="19661f" blacklevel="22938f"/>
        </v:shape>
      </w:pict>
    </w:r>
  </w:p>
</w:hdr>
</file>

<file path=word/header7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21" o:spid="_x0000_s4173" type="#_x0000_t75" style="position:absolute;margin-left:0;margin-top:0;width:333.1pt;height:304.9pt;z-index:-18207744;mso-position-horizontal:center;mso-position-horizontal-relative:margin;mso-position-vertical:center;mso-position-vertical-relative:margin" o:allowincell="f">
          <v:imagedata r:id="rId1" o:title="LOGO STP REINHA" gain="19661f" blacklevel="22938f"/>
        </v:shape>
      </w:pict>
    </w:r>
  </w:p>
</w:hdr>
</file>

<file path=word/header7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25" o:spid="_x0000_s4177" type="#_x0000_t75" style="position:absolute;margin-left:0;margin-top:0;width:333.1pt;height:304.9pt;z-index:-18203648;mso-position-horizontal:center;mso-position-horizontal-relative:margin;mso-position-vertical:center;mso-position-vertical-relative:margin" o:allowincell="f">
          <v:imagedata r:id="rId1" o:title="LOGO STP REINHA" gain="19661f" blacklevel="22938f"/>
        </v:shape>
      </w:pict>
    </w:r>
  </w:p>
</w:hdr>
</file>

<file path=word/header7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26" o:spid="_x0000_s4178" type="#_x0000_t75" style="position:absolute;margin-left:0;margin-top:0;width:333.1pt;height:304.9pt;z-index:-18202624;mso-position-horizontal:center;mso-position-horizontal-relative:margin;mso-position-vertical:center;mso-position-vertical-relative:margin" o:allowincell="f">
          <v:imagedata r:id="rId1" o:title="LOGO STP REINHA" gain="19661f" blacklevel="22938f"/>
        </v:shape>
      </w:pict>
    </w:r>
  </w:p>
</w:hdr>
</file>

<file path=word/header7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24" o:spid="_x0000_s4176" type="#_x0000_t75" style="position:absolute;margin-left:0;margin-top:0;width:333.1pt;height:304.9pt;z-index:-18204672;mso-position-horizontal:center;mso-position-horizontal-relative:margin;mso-position-vertical:center;mso-position-vertical-relative:margin" o:allowincell="f">
          <v:imagedata r:id="rId1" o:title="LOGO STP REINHA" gain="19661f" blacklevel="22938f"/>
        </v:shape>
      </w:pict>
    </w:r>
  </w:p>
</w:hdr>
</file>

<file path=word/header7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28" o:spid="_x0000_s4180" type="#_x0000_t75" style="position:absolute;margin-left:0;margin-top:0;width:333.1pt;height:304.9pt;z-index:-18200576;mso-position-horizontal:center;mso-position-horizontal-relative:margin;mso-position-vertical:center;mso-position-vertical-relative:margin" o:allowincell="f">
          <v:imagedata r:id="rId1" o:title="LOGO STP REINHA" gain="19661f" blacklevel="22938f"/>
        </v:shape>
      </w:pict>
    </w:r>
  </w:p>
</w:hdr>
</file>

<file path=word/header7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29" o:spid="_x0000_s4181" type="#_x0000_t75" style="position:absolute;margin-left:0;margin-top:0;width:333.1pt;height:304.9pt;z-index:-18199552;mso-position-horizontal:center;mso-position-horizontal-relative:margin;mso-position-vertical:center;mso-position-vertical-relative:margin" o:allowincell="f">
          <v:imagedata r:id="rId1" o:title="LOGO STP REINHA" gain="19661f" blacklevel="22938f"/>
        </v:shape>
      </w:pict>
    </w:r>
  </w:p>
</w:hdr>
</file>

<file path=word/header7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27" o:spid="_x0000_s4179" type="#_x0000_t75" style="position:absolute;margin-left:0;margin-top:0;width:333.1pt;height:304.9pt;z-index:-18201600;mso-position-horizontal:center;mso-position-horizontal-relative:margin;mso-position-vertical:center;mso-position-vertical-relative:margin" o:allowincell="f">
          <v:imagedata r:id="rId1" o:title="LOGO STP REINHA" gain="19661f" blacklevel="22938f"/>
        </v:shape>
      </w:pict>
    </w:r>
  </w:p>
</w:hdr>
</file>

<file path=word/header7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31" o:spid="_x0000_s4183" type="#_x0000_t75" style="position:absolute;margin-left:0;margin-top:0;width:333.1pt;height:304.9pt;z-index:-18197504;mso-position-horizontal:center;mso-position-horizontal-relative:margin;mso-position-vertical:center;mso-position-vertical-relative:margin" o:allowincell="f">
          <v:imagedata r:id="rId1" o:title="LOGO STP REINHA" gain="19661f" blacklevel="22938f"/>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39" o:spid="_x0000_s3491" type="#_x0000_t75" style="position:absolute;margin-left:0;margin-top:0;width:333.1pt;height:304.9pt;z-index:-18906112;mso-position-horizontal:center;mso-position-horizontal-relative:margin;mso-position-vertical:center;mso-position-vertical-relative:margin" o:allowincell="f">
          <v:imagedata r:id="rId1" o:title="LOGO STP REINHA" gain="19661f" blacklevel="22938f"/>
        </v:shape>
      </w:pict>
    </w:r>
  </w:p>
</w:hdr>
</file>

<file path=word/header7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32" o:spid="_x0000_s4184" type="#_x0000_t75" style="position:absolute;margin-left:0;margin-top:0;width:333.1pt;height:304.9pt;z-index:-18196480;mso-position-horizontal:center;mso-position-horizontal-relative:margin;mso-position-vertical:center;mso-position-vertical-relative:margin" o:allowincell="f">
          <v:imagedata r:id="rId1" o:title="LOGO STP REINHA" gain="19661f" blacklevel="22938f"/>
        </v:shape>
      </w:pict>
    </w:r>
  </w:p>
</w:hdr>
</file>

<file path=word/header7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30" o:spid="_x0000_s4182" type="#_x0000_t75" style="position:absolute;margin-left:0;margin-top:0;width:333.1pt;height:304.9pt;z-index:-18198528;mso-position-horizontal:center;mso-position-horizontal-relative:margin;mso-position-vertical:center;mso-position-vertical-relative:margin" o:allowincell="f">
          <v:imagedata r:id="rId1" o:title="LOGO STP REINHA" gain="19661f" blacklevel="22938f"/>
        </v:shape>
      </w:pict>
    </w:r>
  </w:p>
</w:hdr>
</file>

<file path=word/header7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34" o:spid="_x0000_s4186" type="#_x0000_t75" style="position:absolute;margin-left:0;margin-top:0;width:333.1pt;height:304.9pt;z-index:-18194432;mso-position-horizontal:center;mso-position-horizontal-relative:margin;mso-position-vertical:center;mso-position-vertical-relative:margin" o:allowincell="f">
          <v:imagedata r:id="rId1" o:title="LOGO STP REINHA" gain="19661f" blacklevel="22938f"/>
        </v:shape>
      </w:pict>
    </w:r>
  </w:p>
</w:hdr>
</file>

<file path=word/header7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35" o:spid="_x0000_s4187" type="#_x0000_t75" style="position:absolute;margin-left:0;margin-top:0;width:333.1pt;height:304.9pt;z-index:-18193408;mso-position-horizontal:center;mso-position-horizontal-relative:margin;mso-position-vertical:center;mso-position-vertical-relative:margin" o:allowincell="f">
          <v:imagedata r:id="rId1" o:title="LOGO STP REINHA" gain="19661f" blacklevel="22938f"/>
        </v:shape>
      </w:pict>
    </w:r>
  </w:p>
</w:hdr>
</file>

<file path=word/header7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33" o:spid="_x0000_s4185" type="#_x0000_t75" style="position:absolute;margin-left:0;margin-top:0;width:333.1pt;height:304.9pt;z-index:-18195456;mso-position-horizontal:center;mso-position-horizontal-relative:margin;mso-position-vertical:center;mso-position-vertical-relative:margin" o:allowincell="f">
          <v:imagedata r:id="rId1" o:title="LOGO STP REINHA" gain="19661f" blacklevel="22938f"/>
        </v:shape>
      </w:pict>
    </w:r>
  </w:p>
</w:hdr>
</file>

<file path=word/header7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37" o:spid="_x0000_s4189" type="#_x0000_t75" style="position:absolute;margin-left:0;margin-top:0;width:333.1pt;height:304.9pt;z-index:-18191360;mso-position-horizontal:center;mso-position-horizontal-relative:margin;mso-position-vertical:center;mso-position-vertical-relative:margin" o:allowincell="f">
          <v:imagedata r:id="rId1" o:title="LOGO STP REINHA" gain="19661f" blacklevel="22938f"/>
        </v:shape>
      </w:pict>
    </w:r>
  </w:p>
</w:hdr>
</file>

<file path=word/header7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38" o:spid="_x0000_s4190" type="#_x0000_t75" style="position:absolute;margin-left:0;margin-top:0;width:333.1pt;height:304.9pt;z-index:-18190336;mso-position-horizontal:center;mso-position-horizontal-relative:margin;mso-position-vertical:center;mso-position-vertical-relative:margin" o:allowincell="f">
          <v:imagedata r:id="rId1" o:title="LOGO STP REINHA" gain="19661f" blacklevel="22938f"/>
        </v:shape>
      </w:pict>
    </w:r>
  </w:p>
</w:hdr>
</file>

<file path=word/header7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36" o:spid="_x0000_s4188" type="#_x0000_t75" style="position:absolute;margin-left:0;margin-top:0;width:333.1pt;height:304.9pt;z-index:-18192384;mso-position-horizontal:center;mso-position-horizontal-relative:margin;mso-position-vertical:center;mso-position-vertical-relative:margin" o:allowincell="f">
          <v:imagedata r:id="rId1" o:title="LOGO STP REINHA" gain="19661f" blacklevel="22938f"/>
        </v:shape>
      </w:pict>
    </w:r>
  </w:p>
</w:hdr>
</file>

<file path=word/header7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40" o:spid="_x0000_s4192" type="#_x0000_t75" style="position:absolute;margin-left:0;margin-top:0;width:333.1pt;height:304.9pt;z-index:-18188288;mso-position-horizontal:center;mso-position-horizontal-relative:margin;mso-position-vertical:center;mso-position-vertical-relative:margin" o:allowincell="f">
          <v:imagedata r:id="rId1" o:title="LOGO STP REINHA" gain="19661f" blacklevel="22938f"/>
        </v:shape>
      </w:pict>
    </w:r>
  </w:p>
</w:hdr>
</file>

<file path=word/header7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41" o:spid="_x0000_s4193" type="#_x0000_t75" style="position:absolute;margin-left:0;margin-top:0;width:333.1pt;height:304.9pt;z-index:-18187264;mso-position-horizontal:center;mso-position-horizontal-relative:margin;mso-position-vertical:center;mso-position-vertical-relative:margin" o:allowincell="f">
          <v:imagedata r:id="rId1" o:title="LOGO STP REINHA" gain="19661f" blacklevel="22938f"/>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37" o:spid="_x0000_s3489" type="#_x0000_t75" style="position:absolute;margin-left:0;margin-top:0;width:333.1pt;height:304.9pt;z-index:-18908160;mso-position-horizontal:center;mso-position-horizontal-relative:margin;mso-position-vertical:center;mso-position-vertical-relative:margin" o:allowincell="f">
          <v:imagedata r:id="rId1" o:title="LOGO STP REINHA" gain="19661f" blacklevel="22938f"/>
        </v:shape>
      </w:pict>
    </w:r>
  </w:p>
</w:hdr>
</file>

<file path=word/header7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39" o:spid="_x0000_s4191" type="#_x0000_t75" style="position:absolute;margin-left:0;margin-top:0;width:333.1pt;height:304.9pt;z-index:-18189312;mso-position-horizontal:center;mso-position-horizontal-relative:margin;mso-position-vertical:center;mso-position-vertical-relative:margin" o:allowincell="f">
          <v:imagedata r:id="rId1" o:title="LOGO STP REINHA" gain="19661f" blacklevel="22938f"/>
        </v:shape>
      </w:pict>
    </w:r>
  </w:p>
</w:hdr>
</file>

<file path=word/header7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43" o:spid="_x0000_s4195" type="#_x0000_t75" style="position:absolute;margin-left:0;margin-top:0;width:333.1pt;height:304.9pt;z-index:-18185216;mso-position-horizontal:center;mso-position-horizontal-relative:margin;mso-position-vertical:center;mso-position-vertical-relative:margin" o:allowincell="f">
          <v:imagedata r:id="rId1" o:title="LOGO STP REINHA" gain="19661f" blacklevel="22938f"/>
        </v:shape>
      </w:pict>
    </w:r>
  </w:p>
</w:hdr>
</file>

<file path=word/header7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44" o:spid="_x0000_s4196" type="#_x0000_t75" style="position:absolute;margin-left:0;margin-top:0;width:333.1pt;height:304.9pt;z-index:-18184192;mso-position-horizontal:center;mso-position-horizontal-relative:margin;mso-position-vertical:center;mso-position-vertical-relative:margin" o:allowincell="f">
          <v:imagedata r:id="rId1" o:title="LOGO STP REINHA" gain="19661f" blacklevel="22938f"/>
        </v:shape>
      </w:pict>
    </w:r>
  </w:p>
</w:hdr>
</file>

<file path=word/header7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42" o:spid="_x0000_s4194" type="#_x0000_t75" style="position:absolute;margin-left:0;margin-top:0;width:333.1pt;height:304.9pt;z-index:-18186240;mso-position-horizontal:center;mso-position-horizontal-relative:margin;mso-position-vertical:center;mso-position-vertical-relative:margin" o:allowincell="f">
          <v:imagedata r:id="rId1" o:title="LOGO STP REINHA" gain="19661f" blacklevel="22938f"/>
        </v:shape>
      </w:pict>
    </w:r>
  </w:p>
</w:hdr>
</file>

<file path=word/header7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46" o:spid="_x0000_s4198" type="#_x0000_t75" style="position:absolute;margin-left:0;margin-top:0;width:333.1pt;height:304.9pt;z-index:-18182144;mso-position-horizontal:center;mso-position-horizontal-relative:margin;mso-position-vertical:center;mso-position-vertical-relative:margin" o:allowincell="f">
          <v:imagedata r:id="rId1" o:title="LOGO STP REINHA" gain="19661f" blacklevel="22938f"/>
        </v:shape>
      </w:pict>
    </w:r>
  </w:p>
</w:hdr>
</file>

<file path=word/header7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47" o:spid="_x0000_s4199" type="#_x0000_t75" style="position:absolute;margin-left:0;margin-top:0;width:333.1pt;height:304.9pt;z-index:-18181120;mso-position-horizontal:center;mso-position-horizontal-relative:margin;mso-position-vertical:center;mso-position-vertical-relative:margin" o:allowincell="f">
          <v:imagedata r:id="rId1" o:title="LOGO STP REINHA" gain="19661f" blacklevel="22938f"/>
        </v:shape>
      </w:pict>
    </w:r>
  </w:p>
</w:hdr>
</file>

<file path=word/header7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45" o:spid="_x0000_s4197" type="#_x0000_t75" style="position:absolute;margin-left:0;margin-top:0;width:333.1pt;height:304.9pt;z-index:-18183168;mso-position-horizontal:center;mso-position-horizontal-relative:margin;mso-position-vertical:center;mso-position-vertical-relative:margin" o:allowincell="f">
          <v:imagedata r:id="rId1" o:title="LOGO STP REINHA" gain="19661f" blacklevel="22938f"/>
        </v:shape>
      </w:pict>
    </w:r>
  </w:p>
</w:hdr>
</file>

<file path=word/header7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49" o:spid="_x0000_s4201" type="#_x0000_t75" style="position:absolute;margin-left:0;margin-top:0;width:333.1pt;height:304.9pt;z-index:-18179072;mso-position-horizontal:center;mso-position-horizontal-relative:margin;mso-position-vertical:center;mso-position-vertical-relative:margin" o:allowincell="f">
          <v:imagedata r:id="rId1" o:title="LOGO STP REINHA" gain="19661f" blacklevel="22938f"/>
        </v:shape>
      </w:pict>
    </w:r>
  </w:p>
</w:hdr>
</file>

<file path=word/header7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50" o:spid="_x0000_s4202" type="#_x0000_t75" style="position:absolute;margin-left:0;margin-top:0;width:333.1pt;height:304.9pt;z-index:-18178048;mso-position-horizontal:center;mso-position-horizontal-relative:margin;mso-position-vertical:center;mso-position-vertical-relative:margin" o:allowincell="f">
          <v:imagedata r:id="rId1" o:title="LOGO STP REINHA" gain="19661f" blacklevel="22938f"/>
        </v:shape>
      </w:pict>
    </w:r>
  </w:p>
</w:hdr>
</file>

<file path=word/header7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48" o:spid="_x0000_s4200" type="#_x0000_t75" style="position:absolute;margin-left:0;margin-top:0;width:333.1pt;height:304.9pt;z-index:-18180096;mso-position-horizontal:center;mso-position-horizontal-relative:margin;mso-position-vertical:center;mso-position-vertical-relative:margin" o:allowincell="f">
          <v:imagedata r:id="rId1" o:title="LOGO STP REINHA" gain="19661f" blacklevel="22938f"/>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41" o:spid="_x0000_s3493" type="#_x0000_t75" style="position:absolute;margin-left:0;margin-top:0;width:333.1pt;height:304.9pt;z-index:-18904064;mso-position-horizontal:center;mso-position-horizontal-relative:margin;mso-position-vertical:center;mso-position-vertical-relative:margin" o:allowincell="f">
          <v:imagedata r:id="rId1" o:title="LOGO STP REINHA" gain="19661f" blacklevel="22938f"/>
        </v:shape>
      </w:pict>
    </w:r>
  </w:p>
</w:hdr>
</file>

<file path=word/header7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52" o:spid="_x0000_s4204" type="#_x0000_t75" style="position:absolute;margin-left:0;margin-top:0;width:333.1pt;height:304.9pt;z-index:-18176000;mso-position-horizontal:center;mso-position-horizontal-relative:margin;mso-position-vertical:center;mso-position-vertical-relative:margin" o:allowincell="f">
          <v:imagedata r:id="rId1" o:title="LOGO STP REINHA" gain="19661f" blacklevel="22938f"/>
        </v:shape>
      </w:pict>
    </w:r>
  </w:p>
</w:hdr>
</file>

<file path=word/header7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53" o:spid="_x0000_s4205" type="#_x0000_t75" style="position:absolute;margin-left:0;margin-top:0;width:333.1pt;height:304.9pt;z-index:-18174976;mso-position-horizontal:center;mso-position-horizontal-relative:margin;mso-position-vertical:center;mso-position-vertical-relative:margin" o:allowincell="f">
          <v:imagedata r:id="rId1" o:title="LOGO STP REINHA" gain="19661f" blacklevel="22938f"/>
        </v:shape>
      </w:pict>
    </w:r>
  </w:p>
</w:hdr>
</file>

<file path=word/header7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51" o:spid="_x0000_s4203" type="#_x0000_t75" style="position:absolute;margin-left:0;margin-top:0;width:333.1pt;height:304.9pt;z-index:-18177024;mso-position-horizontal:center;mso-position-horizontal-relative:margin;mso-position-vertical:center;mso-position-vertical-relative:margin" o:allowincell="f">
          <v:imagedata r:id="rId1" o:title="LOGO STP REINHA" gain="19661f" blacklevel="22938f"/>
        </v:shape>
      </w:pict>
    </w:r>
  </w:p>
</w:hdr>
</file>

<file path=word/header7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55" o:spid="_x0000_s4207" type="#_x0000_t75" style="position:absolute;margin-left:0;margin-top:0;width:333.1pt;height:304.9pt;z-index:-18172928;mso-position-horizontal:center;mso-position-horizontal-relative:margin;mso-position-vertical:center;mso-position-vertical-relative:margin" o:allowincell="f">
          <v:imagedata r:id="rId1" o:title="LOGO STP REINHA" gain="19661f" blacklevel="22938f"/>
        </v:shape>
      </w:pict>
    </w:r>
  </w:p>
</w:hdr>
</file>

<file path=word/header7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56" o:spid="_x0000_s4208" type="#_x0000_t75" style="position:absolute;margin-left:0;margin-top:0;width:333.1pt;height:304.9pt;z-index:-18171904;mso-position-horizontal:center;mso-position-horizontal-relative:margin;mso-position-vertical:center;mso-position-vertical-relative:margin" o:allowincell="f">
          <v:imagedata r:id="rId1" o:title="LOGO STP REINHA" gain="19661f" blacklevel="22938f"/>
        </v:shape>
      </w:pict>
    </w:r>
  </w:p>
</w:hdr>
</file>

<file path=word/header7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54" o:spid="_x0000_s4206" type="#_x0000_t75" style="position:absolute;margin-left:0;margin-top:0;width:333.1pt;height:304.9pt;z-index:-18173952;mso-position-horizontal:center;mso-position-horizontal-relative:margin;mso-position-vertical:center;mso-position-vertical-relative:margin" o:allowincell="f">
          <v:imagedata r:id="rId1" o:title="LOGO STP REINHA" gain="19661f" blacklevel="22938f"/>
        </v:shape>
      </w:pict>
    </w:r>
  </w:p>
</w:hdr>
</file>

<file path=word/header7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58" o:spid="_x0000_s4210" type="#_x0000_t75" style="position:absolute;margin-left:0;margin-top:0;width:333.1pt;height:304.9pt;z-index:-18169856;mso-position-horizontal:center;mso-position-horizontal-relative:margin;mso-position-vertical:center;mso-position-vertical-relative:margin" o:allowincell="f">
          <v:imagedata r:id="rId1" o:title="LOGO STP REINHA" gain="19661f" blacklevel="22938f"/>
        </v:shape>
      </w:pict>
    </w:r>
  </w:p>
</w:hdr>
</file>

<file path=word/header7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59" o:spid="_x0000_s4211" type="#_x0000_t75" style="position:absolute;margin-left:0;margin-top:0;width:333.1pt;height:304.9pt;z-index:-18168832;mso-position-horizontal:center;mso-position-horizontal-relative:margin;mso-position-vertical:center;mso-position-vertical-relative:margin" o:allowincell="f">
          <v:imagedata r:id="rId1" o:title="LOGO STP REINHA" gain="19661f" blacklevel="22938f"/>
        </v:shape>
      </w:pict>
    </w:r>
  </w:p>
</w:hdr>
</file>

<file path=word/header7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57" o:spid="_x0000_s4209" type="#_x0000_t75" style="position:absolute;margin-left:0;margin-top:0;width:333.1pt;height:304.9pt;z-index:-18170880;mso-position-horizontal:center;mso-position-horizontal-relative:margin;mso-position-vertical:center;mso-position-vertical-relative:margin" o:allowincell="f">
          <v:imagedata r:id="rId1" o:title="LOGO STP REINHA" gain="19661f" blacklevel="22938f"/>
        </v:shape>
      </w:pict>
    </w:r>
  </w:p>
</w:hdr>
</file>

<file path=word/header7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61" o:spid="_x0000_s4213" type="#_x0000_t75" style="position:absolute;margin-left:0;margin-top:0;width:333.1pt;height:304.9pt;z-index:-18166784;mso-position-horizontal:center;mso-position-horizontal-relative:margin;mso-position-vertical:center;mso-position-vertical-relative:margin" o:allowincell="f">
          <v:imagedata r:id="rId1" o:title="LOGO STP REINHA"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70" o:spid="_x0000_s3422" type="#_x0000_t75" style="position:absolute;margin-left:0;margin-top:0;width:333.1pt;height:304.9pt;z-index:-18976768;mso-position-horizontal:center;mso-position-horizontal-relative:margin;mso-position-vertical:center;mso-position-vertical-relative:margin" o:allowincell="f">
          <v:imagedata r:id="rId1" o:title="LOGO STP REINHA" gain="19661f" blacklevel="22938f"/>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42" o:spid="_x0000_s3494" type="#_x0000_t75" style="position:absolute;margin-left:0;margin-top:0;width:333.1pt;height:304.9pt;z-index:-18903040;mso-position-horizontal:center;mso-position-horizontal-relative:margin;mso-position-vertical:center;mso-position-vertical-relative:margin" o:allowincell="f">
          <v:imagedata r:id="rId1" o:title="LOGO STP REINHA" gain="19661f" blacklevel="22938f"/>
        </v:shape>
      </w:pict>
    </w:r>
  </w:p>
</w:hdr>
</file>

<file path=word/header8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62" o:spid="_x0000_s4214" type="#_x0000_t75" style="position:absolute;margin-left:0;margin-top:0;width:333.1pt;height:304.9pt;z-index:-18165760;mso-position-horizontal:center;mso-position-horizontal-relative:margin;mso-position-vertical:center;mso-position-vertical-relative:margin" o:allowincell="f">
          <v:imagedata r:id="rId1" o:title="LOGO STP REINHA" gain="19661f" blacklevel="22938f"/>
        </v:shape>
      </w:pict>
    </w:r>
  </w:p>
</w:hdr>
</file>

<file path=word/header8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60" o:spid="_x0000_s4212" type="#_x0000_t75" style="position:absolute;margin-left:0;margin-top:0;width:333.1pt;height:304.9pt;z-index:-18167808;mso-position-horizontal:center;mso-position-horizontal-relative:margin;mso-position-vertical:center;mso-position-vertical-relative:margin" o:allowincell="f">
          <v:imagedata r:id="rId1" o:title="LOGO STP REINHA" gain="19661f" blacklevel="22938f"/>
        </v:shape>
      </w:pict>
    </w:r>
  </w:p>
</w:hdr>
</file>

<file path=word/header8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64" o:spid="_x0000_s4216" type="#_x0000_t75" style="position:absolute;margin-left:0;margin-top:0;width:333.1pt;height:304.9pt;z-index:-18163712;mso-position-horizontal:center;mso-position-horizontal-relative:margin;mso-position-vertical:center;mso-position-vertical-relative:margin" o:allowincell="f">
          <v:imagedata r:id="rId1" o:title="LOGO STP REINHA" gain="19661f" blacklevel="22938f"/>
        </v:shape>
      </w:pict>
    </w:r>
  </w:p>
</w:hdr>
</file>

<file path=word/header8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65" o:spid="_x0000_s4217" type="#_x0000_t75" style="position:absolute;margin-left:0;margin-top:0;width:333.1pt;height:304.9pt;z-index:-18162688;mso-position-horizontal:center;mso-position-horizontal-relative:margin;mso-position-vertical:center;mso-position-vertical-relative:margin" o:allowincell="f">
          <v:imagedata r:id="rId1" o:title="LOGO STP REINHA" gain="19661f" blacklevel="22938f"/>
        </v:shape>
      </w:pict>
    </w:r>
  </w:p>
</w:hdr>
</file>

<file path=word/header8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63" o:spid="_x0000_s4215" type="#_x0000_t75" style="position:absolute;margin-left:0;margin-top:0;width:333.1pt;height:304.9pt;z-index:-18164736;mso-position-horizontal:center;mso-position-horizontal-relative:margin;mso-position-vertical:center;mso-position-vertical-relative:margin" o:allowincell="f">
          <v:imagedata r:id="rId1" o:title="LOGO STP REINHA" gain="19661f" blacklevel="22938f"/>
        </v:shape>
      </w:pict>
    </w:r>
  </w:p>
</w:hdr>
</file>

<file path=word/header8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67" o:spid="_x0000_s4219" type="#_x0000_t75" style="position:absolute;margin-left:0;margin-top:0;width:333.1pt;height:304.9pt;z-index:-18160640;mso-position-horizontal:center;mso-position-horizontal-relative:margin;mso-position-vertical:center;mso-position-vertical-relative:margin" o:allowincell="f">
          <v:imagedata r:id="rId1" o:title="LOGO STP REINHA" gain="19661f" blacklevel="22938f"/>
        </v:shape>
      </w:pict>
    </w:r>
  </w:p>
</w:hdr>
</file>

<file path=word/header8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68" o:spid="_x0000_s4220" type="#_x0000_t75" style="position:absolute;margin-left:0;margin-top:0;width:333.1pt;height:304.9pt;z-index:-18159616;mso-position-horizontal:center;mso-position-horizontal-relative:margin;mso-position-vertical:center;mso-position-vertical-relative:margin" o:allowincell="f">
          <v:imagedata r:id="rId1" o:title="LOGO STP REINHA" gain="19661f" blacklevel="22938f"/>
        </v:shape>
      </w:pict>
    </w:r>
  </w:p>
</w:hdr>
</file>

<file path=word/header8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66" o:spid="_x0000_s4218" type="#_x0000_t75" style="position:absolute;margin-left:0;margin-top:0;width:333.1pt;height:304.9pt;z-index:-18161664;mso-position-horizontal:center;mso-position-horizontal-relative:margin;mso-position-vertical:center;mso-position-vertical-relative:margin" o:allowincell="f">
          <v:imagedata r:id="rId1" o:title="LOGO STP REINHA" gain="19661f" blacklevel="22938f"/>
        </v:shape>
      </w:pict>
    </w:r>
  </w:p>
</w:hdr>
</file>

<file path=word/header8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70" o:spid="_x0000_s4222" type="#_x0000_t75" style="position:absolute;margin-left:0;margin-top:0;width:333.1pt;height:304.9pt;z-index:-18157568;mso-position-horizontal:center;mso-position-horizontal-relative:margin;mso-position-vertical:center;mso-position-vertical-relative:margin" o:allowincell="f">
          <v:imagedata r:id="rId1" o:title="LOGO STP REINHA" gain="19661f" blacklevel="22938f"/>
        </v:shape>
      </w:pict>
    </w:r>
  </w:p>
</w:hdr>
</file>

<file path=word/header8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71" o:spid="_x0000_s4223" type="#_x0000_t75" style="position:absolute;margin-left:0;margin-top:0;width:333.1pt;height:304.9pt;z-index:-18156544;mso-position-horizontal:center;mso-position-horizontal-relative:margin;mso-position-vertical:center;mso-position-vertical-relative:margin" o:allowincell="f">
          <v:imagedata r:id="rId1" o:title="LOGO STP REINHA" gain="19661f" blacklevel="22938f"/>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40" o:spid="_x0000_s3492" type="#_x0000_t75" style="position:absolute;margin-left:0;margin-top:0;width:333.1pt;height:304.9pt;z-index:-18905088;mso-position-horizontal:center;mso-position-horizontal-relative:margin;mso-position-vertical:center;mso-position-vertical-relative:margin" o:allowincell="f">
          <v:imagedata r:id="rId1" o:title="LOGO STP REINHA" gain="19661f" blacklevel="22938f"/>
        </v:shape>
      </w:pict>
    </w:r>
  </w:p>
</w:hdr>
</file>

<file path=word/header8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69" o:spid="_x0000_s4221" type="#_x0000_t75" style="position:absolute;margin-left:0;margin-top:0;width:333.1pt;height:304.9pt;z-index:-18158592;mso-position-horizontal:center;mso-position-horizontal-relative:margin;mso-position-vertical:center;mso-position-vertical-relative:margin" o:allowincell="f">
          <v:imagedata r:id="rId1" o:title="LOGO STP REINHA" gain="19661f" blacklevel="22938f"/>
        </v:shape>
      </w:pict>
    </w:r>
  </w:p>
</w:hdr>
</file>

<file path=word/header8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73" o:spid="_x0000_s4225" type="#_x0000_t75" style="position:absolute;margin-left:0;margin-top:0;width:333.1pt;height:304.9pt;z-index:-18154496;mso-position-horizontal:center;mso-position-horizontal-relative:margin;mso-position-vertical:center;mso-position-vertical-relative:margin" o:allowincell="f">
          <v:imagedata r:id="rId1" o:title="LOGO STP REINHA" gain="19661f" blacklevel="22938f"/>
        </v:shape>
      </w:pict>
    </w:r>
  </w:p>
</w:hdr>
</file>

<file path=word/header8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74" o:spid="_x0000_s4226" type="#_x0000_t75" style="position:absolute;margin-left:0;margin-top:0;width:333.1pt;height:304.9pt;z-index:-18153472;mso-position-horizontal:center;mso-position-horizontal-relative:margin;mso-position-vertical:center;mso-position-vertical-relative:margin" o:allowincell="f">
          <v:imagedata r:id="rId1" o:title="LOGO STP REINHA" gain="19661f" blacklevel="22938f"/>
        </v:shape>
      </w:pict>
    </w:r>
  </w:p>
</w:hdr>
</file>

<file path=word/header8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72" o:spid="_x0000_s4224" type="#_x0000_t75" style="position:absolute;margin-left:0;margin-top:0;width:333.1pt;height:304.9pt;z-index:-18155520;mso-position-horizontal:center;mso-position-horizontal-relative:margin;mso-position-vertical:center;mso-position-vertical-relative:margin" o:allowincell="f">
          <v:imagedata r:id="rId1" o:title="LOGO STP REINHA" gain="19661f" blacklevel="22938f"/>
        </v:shape>
      </w:pict>
    </w:r>
  </w:p>
</w:hdr>
</file>

<file path=word/header8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76" o:spid="_x0000_s4228" type="#_x0000_t75" style="position:absolute;margin-left:0;margin-top:0;width:333.1pt;height:304.9pt;z-index:-18151424;mso-position-horizontal:center;mso-position-horizontal-relative:margin;mso-position-vertical:center;mso-position-vertical-relative:margin" o:allowincell="f">
          <v:imagedata r:id="rId1" o:title="LOGO STP REINHA" gain="19661f" blacklevel="22938f"/>
        </v:shape>
      </w:pict>
    </w:r>
  </w:p>
</w:hdr>
</file>

<file path=word/header8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77" o:spid="_x0000_s4229" type="#_x0000_t75" style="position:absolute;margin-left:0;margin-top:0;width:333.1pt;height:304.9pt;z-index:-18150400;mso-position-horizontal:center;mso-position-horizontal-relative:margin;mso-position-vertical:center;mso-position-vertical-relative:margin" o:allowincell="f">
          <v:imagedata r:id="rId1" o:title="LOGO STP REINHA" gain="19661f" blacklevel="22938f"/>
        </v:shape>
      </w:pict>
    </w:r>
  </w:p>
</w:hdr>
</file>

<file path=word/header8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75" o:spid="_x0000_s4227" type="#_x0000_t75" style="position:absolute;margin-left:0;margin-top:0;width:333.1pt;height:304.9pt;z-index:-18152448;mso-position-horizontal:center;mso-position-horizontal-relative:margin;mso-position-vertical:center;mso-position-vertical-relative:margin" o:allowincell="f">
          <v:imagedata r:id="rId1" o:title="LOGO STP REINHA" gain="19661f" blacklevel="22938f"/>
        </v:shape>
      </w:pict>
    </w:r>
  </w:p>
</w:hdr>
</file>

<file path=word/header8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79" o:spid="_x0000_s4231" type="#_x0000_t75" style="position:absolute;margin-left:0;margin-top:0;width:333.1pt;height:304.9pt;z-index:-18148352;mso-position-horizontal:center;mso-position-horizontal-relative:margin;mso-position-vertical:center;mso-position-vertical-relative:margin" o:allowincell="f">
          <v:imagedata r:id="rId1" o:title="LOGO STP REINHA" gain="19661f" blacklevel="22938f"/>
        </v:shape>
      </w:pict>
    </w:r>
  </w:p>
</w:hdr>
</file>

<file path=word/header8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80" o:spid="_x0000_s4232" type="#_x0000_t75" style="position:absolute;margin-left:0;margin-top:0;width:333.1pt;height:304.9pt;z-index:-18147328;mso-position-horizontal:center;mso-position-horizontal-relative:margin;mso-position-vertical:center;mso-position-vertical-relative:margin" o:allowincell="f">
          <v:imagedata r:id="rId1" o:title="LOGO STP REINHA" gain="19661f" blacklevel="22938f"/>
        </v:shape>
      </w:pict>
    </w:r>
  </w:p>
</w:hdr>
</file>

<file path=word/header8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78" o:spid="_x0000_s4230" type="#_x0000_t75" style="position:absolute;margin-left:0;margin-top:0;width:333.1pt;height:304.9pt;z-index:-18149376;mso-position-horizontal:center;mso-position-horizontal-relative:margin;mso-position-vertical:center;mso-position-vertical-relative:margin" o:allowincell="f">
          <v:imagedata r:id="rId1" o:title="LOGO STP REINHA" gain="19661f" blacklevel="22938f"/>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44" o:spid="_x0000_s3496" type="#_x0000_t75" style="position:absolute;margin-left:0;margin-top:0;width:333.1pt;height:304.9pt;z-index:-18900992;mso-position-horizontal:center;mso-position-horizontal-relative:margin;mso-position-vertical:center;mso-position-vertical-relative:margin" o:allowincell="f">
          <v:imagedata r:id="rId1" o:title="LOGO STP REINHA" gain="19661f" blacklevel="22938f"/>
        </v:shape>
      </w:pict>
    </w:r>
  </w:p>
</w:hdr>
</file>

<file path=word/header8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82" o:spid="_x0000_s4234" type="#_x0000_t75" style="position:absolute;margin-left:0;margin-top:0;width:333.1pt;height:304.9pt;z-index:-18145280;mso-position-horizontal:center;mso-position-horizontal-relative:margin;mso-position-vertical:center;mso-position-vertical-relative:margin" o:allowincell="f">
          <v:imagedata r:id="rId1" o:title="LOGO STP REINHA" gain="19661f" blacklevel="22938f"/>
        </v:shape>
      </w:pict>
    </w:r>
  </w:p>
</w:hdr>
</file>

<file path=word/header8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83" o:spid="_x0000_s4235" type="#_x0000_t75" style="position:absolute;margin-left:0;margin-top:0;width:333.1pt;height:304.9pt;z-index:-18144256;mso-position-horizontal:center;mso-position-horizontal-relative:margin;mso-position-vertical:center;mso-position-vertical-relative:margin" o:allowincell="f">
          <v:imagedata r:id="rId1" o:title="LOGO STP REINHA" gain="19661f" blacklevel="22938f"/>
        </v:shape>
      </w:pict>
    </w:r>
  </w:p>
</w:hdr>
</file>

<file path=word/header8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81" o:spid="_x0000_s4233" type="#_x0000_t75" style="position:absolute;margin-left:0;margin-top:0;width:333.1pt;height:304.9pt;z-index:-18146304;mso-position-horizontal:center;mso-position-horizontal-relative:margin;mso-position-vertical:center;mso-position-vertical-relative:margin" o:allowincell="f">
          <v:imagedata r:id="rId1" o:title="LOGO STP REINHA" gain="19661f" blacklevel="22938f"/>
        </v:shape>
      </w:pict>
    </w:r>
  </w:p>
</w:hdr>
</file>

<file path=word/header8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85" o:spid="_x0000_s4237" type="#_x0000_t75" style="position:absolute;margin-left:0;margin-top:0;width:333.1pt;height:304.9pt;z-index:-18142208;mso-position-horizontal:center;mso-position-horizontal-relative:margin;mso-position-vertical:center;mso-position-vertical-relative:margin" o:allowincell="f">
          <v:imagedata r:id="rId1" o:title="LOGO STP REINHA" gain="19661f" blacklevel="22938f"/>
        </v:shape>
      </w:pict>
    </w:r>
  </w:p>
</w:hdr>
</file>

<file path=word/header8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86" o:spid="_x0000_s4238" type="#_x0000_t75" style="position:absolute;margin-left:0;margin-top:0;width:333.1pt;height:304.9pt;z-index:-18141184;mso-position-horizontal:center;mso-position-horizontal-relative:margin;mso-position-vertical:center;mso-position-vertical-relative:margin" o:allowincell="f">
          <v:imagedata r:id="rId1" o:title="LOGO STP REINHA" gain="19661f" blacklevel="22938f"/>
        </v:shape>
      </w:pict>
    </w:r>
  </w:p>
</w:hdr>
</file>

<file path=word/header8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84" o:spid="_x0000_s4236" type="#_x0000_t75" style="position:absolute;margin-left:0;margin-top:0;width:333.1pt;height:304.9pt;z-index:-18143232;mso-position-horizontal:center;mso-position-horizontal-relative:margin;mso-position-vertical:center;mso-position-vertical-relative:margin" o:allowincell="f">
          <v:imagedata r:id="rId1" o:title="LOGO STP REINHA" gain="19661f" blacklevel="22938f"/>
        </v:shape>
      </w:pict>
    </w:r>
  </w:p>
</w:hdr>
</file>

<file path=word/header8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88" o:spid="_x0000_s4240" type="#_x0000_t75" style="position:absolute;margin-left:0;margin-top:0;width:333.1pt;height:304.9pt;z-index:-18139136;mso-position-horizontal:center;mso-position-horizontal-relative:margin;mso-position-vertical:center;mso-position-vertical-relative:margin" o:allowincell="f">
          <v:imagedata r:id="rId1" o:title="LOGO STP REINHA" gain="19661f" blacklevel="22938f"/>
        </v:shape>
      </w:pict>
    </w:r>
  </w:p>
</w:hdr>
</file>

<file path=word/header8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89" o:spid="_x0000_s4241" type="#_x0000_t75" style="position:absolute;margin-left:0;margin-top:0;width:333.1pt;height:304.9pt;z-index:-18138112;mso-position-horizontal:center;mso-position-horizontal-relative:margin;mso-position-vertical:center;mso-position-vertical-relative:margin" o:allowincell="f">
          <v:imagedata r:id="rId1" o:title="LOGO STP REINHA" gain="19661f" blacklevel="22938f"/>
        </v:shape>
      </w:pict>
    </w:r>
  </w:p>
</w:hdr>
</file>

<file path=word/header8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87" o:spid="_x0000_s4239" type="#_x0000_t75" style="position:absolute;margin-left:0;margin-top:0;width:333.1pt;height:304.9pt;z-index:-18140160;mso-position-horizontal:center;mso-position-horizontal-relative:margin;mso-position-vertical:center;mso-position-vertical-relative:margin" o:allowincell="f">
          <v:imagedata r:id="rId1" o:title="LOGO STP REINHA" gain="19661f" blacklevel="22938f"/>
        </v:shape>
      </w:pict>
    </w:r>
  </w:p>
</w:hdr>
</file>

<file path=word/header8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91" o:spid="_x0000_s4243" type="#_x0000_t75" style="position:absolute;margin-left:0;margin-top:0;width:333.1pt;height:304.9pt;z-index:-18136064;mso-position-horizontal:center;mso-position-horizontal-relative:margin;mso-position-vertical:center;mso-position-vertical-relative:margin" o:allowincell="f">
          <v:imagedata r:id="rId1" o:title="LOGO STP REINHA" gain="19661f" blacklevel="22938f"/>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45" o:spid="_x0000_s3497" type="#_x0000_t75" style="position:absolute;margin-left:0;margin-top:0;width:333.1pt;height:304.9pt;z-index:-18899968;mso-position-horizontal:center;mso-position-horizontal-relative:margin;mso-position-vertical:center;mso-position-vertical-relative:margin" o:allowincell="f">
          <v:imagedata r:id="rId1" o:title="LOGO STP REINHA" gain="19661f" blacklevel="22938f"/>
        </v:shape>
      </w:pict>
    </w:r>
  </w:p>
</w:hdr>
</file>

<file path=word/header8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92" o:spid="_x0000_s4244" type="#_x0000_t75" style="position:absolute;margin-left:0;margin-top:0;width:333.1pt;height:304.9pt;z-index:-18135040;mso-position-horizontal:center;mso-position-horizontal-relative:margin;mso-position-vertical:center;mso-position-vertical-relative:margin" o:allowincell="f">
          <v:imagedata r:id="rId1" o:title="LOGO STP REINHA" gain="19661f" blacklevel="22938f"/>
        </v:shape>
      </w:pict>
    </w:r>
  </w:p>
</w:hdr>
</file>

<file path=word/header8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90" o:spid="_x0000_s4242" type="#_x0000_t75" style="position:absolute;margin-left:0;margin-top:0;width:333.1pt;height:304.9pt;z-index:-18137088;mso-position-horizontal:center;mso-position-horizontal-relative:margin;mso-position-vertical:center;mso-position-vertical-relative:margin" o:allowincell="f">
          <v:imagedata r:id="rId1" o:title="LOGO STP REINHA" gain="19661f" blacklevel="22938f"/>
        </v:shape>
      </w:pict>
    </w:r>
  </w:p>
</w:hdr>
</file>

<file path=word/header8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94" o:spid="_x0000_s4246" type="#_x0000_t75" style="position:absolute;margin-left:0;margin-top:0;width:333.1pt;height:304.9pt;z-index:-18132992;mso-position-horizontal:center;mso-position-horizontal-relative:margin;mso-position-vertical:center;mso-position-vertical-relative:margin" o:allowincell="f">
          <v:imagedata r:id="rId1" o:title="LOGO STP REINHA" gain="19661f" blacklevel="22938f"/>
        </v:shape>
      </w:pict>
    </w:r>
  </w:p>
</w:hdr>
</file>

<file path=word/header8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95" o:spid="_x0000_s4247" type="#_x0000_t75" style="position:absolute;margin-left:0;margin-top:0;width:333.1pt;height:304.9pt;z-index:-18131968;mso-position-horizontal:center;mso-position-horizontal-relative:margin;mso-position-vertical:center;mso-position-vertical-relative:margin" o:allowincell="f">
          <v:imagedata r:id="rId1" o:title="LOGO STP REINHA" gain="19661f" blacklevel="22938f"/>
        </v:shape>
      </w:pict>
    </w:r>
  </w:p>
</w:hdr>
</file>

<file path=word/header8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93" o:spid="_x0000_s4245" type="#_x0000_t75" style="position:absolute;margin-left:0;margin-top:0;width:333.1pt;height:304.9pt;z-index:-18134016;mso-position-horizontal:center;mso-position-horizontal-relative:margin;mso-position-vertical:center;mso-position-vertical-relative:margin" o:allowincell="f">
          <v:imagedata r:id="rId1" o:title="LOGO STP REINHA" gain="19661f" blacklevel="22938f"/>
        </v:shape>
      </w:pict>
    </w:r>
  </w:p>
</w:hdr>
</file>

<file path=word/header8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97" o:spid="_x0000_s4249" type="#_x0000_t75" style="position:absolute;margin-left:0;margin-top:0;width:333.1pt;height:304.9pt;z-index:-18129920;mso-position-horizontal:center;mso-position-horizontal-relative:margin;mso-position-vertical:center;mso-position-vertical-relative:margin" o:allowincell="f">
          <v:imagedata r:id="rId1" o:title="LOGO STP REINHA" gain="19661f" blacklevel="22938f"/>
        </v:shape>
      </w:pict>
    </w:r>
  </w:p>
</w:hdr>
</file>

<file path=word/header8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98" o:spid="_x0000_s4250" type="#_x0000_t75" style="position:absolute;margin-left:0;margin-top:0;width:333.1pt;height:304.9pt;z-index:-18128896;mso-position-horizontal:center;mso-position-horizontal-relative:margin;mso-position-vertical:center;mso-position-vertical-relative:margin" o:allowincell="f">
          <v:imagedata r:id="rId1" o:title="LOGO STP REINHA" gain="19661f" blacklevel="22938f"/>
        </v:shape>
      </w:pict>
    </w:r>
  </w:p>
</w:hdr>
</file>

<file path=word/header8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96" o:spid="_x0000_s4248" type="#_x0000_t75" style="position:absolute;margin-left:0;margin-top:0;width:333.1pt;height:304.9pt;z-index:-18130944;mso-position-horizontal:center;mso-position-horizontal-relative:margin;mso-position-vertical:center;mso-position-vertical-relative:margin" o:allowincell="f">
          <v:imagedata r:id="rId1" o:title="LOGO STP REINHA" gain="19661f" blacklevel="22938f"/>
        </v:shape>
      </w:pict>
    </w:r>
  </w:p>
</w:hdr>
</file>

<file path=word/header8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00" o:spid="_x0000_s4252" type="#_x0000_t75" style="position:absolute;margin-left:0;margin-top:0;width:333.1pt;height:304.9pt;z-index:-18126848;mso-position-horizontal:center;mso-position-horizontal-relative:margin;mso-position-vertical:center;mso-position-vertical-relative:margin" o:allowincell="f">
          <v:imagedata r:id="rId1" o:title="LOGO STP REINHA" gain="19661f" blacklevel="22938f"/>
        </v:shape>
      </w:pict>
    </w:r>
  </w:p>
</w:hdr>
</file>

<file path=word/header8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01" o:spid="_x0000_s4253" type="#_x0000_t75" style="position:absolute;margin-left:0;margin-top:0;width:333.1pt;height:304.9pt;z-index:-18125824;mso-position-horizontal:center;mso-position-horizontal-relative:margin;mso-position-vertical:center;mso-position-vertical-relative:margin" o:allowincell="f">
          <v:imagedata r:id="rId1" o:title="LOGO STP REINHA" gain="19661f" blacklevel="22938f"/>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43" o:spid="_x0000_s3495" type="#_x0000_t75" style="position:absolute;margin-left:0;margin-top:0;width:333.1pt;height:304.9pt;z-index:-18902016;mso-position-horizontal:center;mso-position-horizontal-relative:margin;mso-position-vertical:center;mso-position-vertical-relative:margin" o:allowincell="f">
          <v:imagedata r:id="rId1" o:title="LOGO STP REINHA" gain="19661f" blacklevel="22938f"/>
        </v:shape>
      </w:pict>
    </w:r>
  </w:p>
</w:hdr>
</file>

<file path=word/header8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399" o:spid="_x0000_s4251" type="#_x0000_t75" style="position:absolute;margin-left:0;margin-top:0;width:333.1pt;height:304.9pt;z-index:-18127872;mso-position-horizontal:center;mso-position-horizontal-relative:margin;mso-position-vertical:center;mso-position-vertical-relative:margin" o:allowincell="f">
          <v:imagedata r:id="rId1" o:title="LOGO STP REINHA" gain="19661f" blacklevel="22938f"/>
        </v:shape>
      </w:pict>
    </w:r>
  </w:p>
</w:hdr>
</file>

<file path=word/header8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03" o:spid="_x0000_s4255" type="#_x0000_t75" style="position:absolute;margin-left:0;margin-top:0;width:333.1pt;height:304.9pt;z-index:-18123776;mso-position-horizontal:center;mso-position-horizontal-relative:margin;mso-position-vertical:center;mso-position-vertical-relative:margin" o:allowincell="f">
          <v:imagedata r:id="rId1" o:title="LOGO STP REINHA" gain="19661f" blacklevel="22938f"/>
        </v:shape>
      </w:pict>
    </w:r>
  </w:p>
</w:hdr>
</file>

<file path=word/header8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04" o:spid="_x0000_s4256" type="#_x0000_t75" style="position:absolute;margin-left:0;margin-top:0;width:333.1pt;height:304.9pt;z-index:-18122752;mso-position-horizontal:center;mso-position-horizontal-relative:margin;mso-position-vertical:center;mso-position-vertical-relative:margin" o:allowincell="f">
          <v:imagedata r:id="rId1" o:title="LOGO STP REINHA" gain="19661f" blacklevel="22938f"/>
        </v:shape>
      </w:pict>
    </w:r>
  </w:p>
</w:hdr>
</file>

<file path=word/header8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02" o:spid="_x0000_s4254" type="#_x0000_t75" style="position:absolute;margin-left:0;margin-top:0;width:333.1pt;height:304.9pt;z-index:-18124800;mso-position-horizontal:center;mso-position-horizontal-relative:margin;mso-position-vertical:center;mso-position-vertical-relative:margin" o:allowincell="f">
          <v:imagedata r:id="rId1" o:title="LOGO STP REINHA" gain="19661f" blacklevel="22938f"/>
        </v:shape>
      </w:pict>
    </w:r>
  </w:p>
</w:hdr>
</file>

<file path=word/header8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06" o:spid="_x0000_s4258" type="#_x0000_t75" style="position:absolute;margin-left:0;margin-top:0;width:333.1pt;height:304.9pt;z-index:-18120704;mso-position-horizontal:center;mso-position-horizontal-relative:margin;mso-position-vertical:center;mso-position-vertical-relative:margin" o:allowincell="f">
          <v:imagedata r:id="rId1" o:title="LOGO STP REINHA" gain="19661f" blacklevel="22938f"/>
        </v:shape>
      </w:pict>
    </w:r>
  </w:p>
</w:hdr>
</file>

<file path=word/header8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07" o:spid="_x0000_s4259" type="#_x0000_t75" style="position:absolute;margin-left:0;margin-top:0;width:333.1pt;height:304.9pt;z-index:-18119680;mso-position-horizontal:center;mso-position-horizontal-relative:margin;mso-position-vertical:center;mso-position-vertical-relative:margin" o:allowincell="f">
          <v:imagedata r:id="rId1" o:title="LOGO STP REINHA" gain="19661f" blacklevel="22938f"/>
        </v:shape>
      </w:pict>
    </w:r>
  </w:p>
</w:hdr>
</file>

<file path=word/header8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05" o:spid="_x0000_s4257" type="#_x0000_t75" style="position:absolute;margin-left:0;margin-top:0;width:333.1pt;height:304.9pt;z-index:-18121728;mso-position-horizontal:center;mso-position-horizontal-relative:margin;mso-position-vertical:center;mso-position-vertical-relative:margin" o:allowincell="f">
          <v:imagedata r:id="rId1" o:title="LOGO STP REINHA" gain="19661f" blacklevel="22938f"/>
        </v:shape>
      </w:pict>
    </w:r>
  </w:p>
</w:hdr>
</file>

<file path=word/header8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09" o:spid="_x0000_s4261" type="#_x0000_t75" style="position:absolute;margin-left:0;margin-top:0;width:333.1pt;height:304.9pt;z-index:-18117632;mso-position-horizontal:center;mso-position-horizontal-relative:margin;mso-position-vertical:center;mso-position-vertical-relative:margin" o:allowincell="f">
          <v:imagedata r:id="rId1" o:title="LOGO STP REINHA" gain="19661f" blacklevel="22938f"/>
        </v:shape>
      </w:pict>
    </w:r>
  </w:p>
</w:hdr>
</file>

<file path=word/header8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10" o:spid="_x0000_s4262" type="#_x0000_t75" style="position:absolute;margin-left:0;margin-top:0;width:333.1pt;height:304.9pt;z-index:-18116608;mso-position-horizontal:center;mso-position-horizontal-relative:margin;mso-position-vertical:center;mso-position-vertical-relative:margin" o:allowincell="f">
          <v:imagedata r:id="rId1" o:title="LOGO STP REINHA" gain="19661f" blacklevel="22938f"/>
        </v:shape>
      </w:pict>
    </w:r>
  </w:p>
</w:hdr>
</file>

<file path=word/header8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08" o:spid="_x0000_s4260" type="#_x0000_t75" style="position:absolute;margin-left:0;margin-top:0;width:333.1pt;height:304.9pt;z-index:-18118656;mso-position-horizontal:center;mso-position-horizontal-relative:margin;mso-position-vertical:center;mso-position-vertical-relative:margin" o:allowincell="f">
          <v:imagedata r:id="rId1" o:title="LOGO STP REINHA" gain="19661f" blacklevel="22938f"/>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47" o:spid="_x0000_s3499" type="#_x0000_t75" style="position:absolute;margin-left:0;margin-top:0;width:333.1pt;height:304.9pt;z-index:-18897920;mso-position-horizontal:center;mso-position-horizontal-relative:margin;mso-position-vertical:center;mso-position-vertical-relative:margin" o:allowincell="f">
          <v:imagedata r:id="rId1" o:title="LOGO STP REINHA" gain="19661f" blacklevel="22938f"/>
        </v:shape>
      </w:pict>
    </w:r>
  </w:p>
</w:hdr>
</file>

<file path=word/header8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12" o:spid="_x0000_s4264" type="#_x0000_t75" style="position:absolute;margin-left:0;margin-top:0;width:333.1pt;height:304.9pt;z-index:-18114560;mso-position-horizontal:center;mso-position-horizontal-relative:margin;mso-position-vertical:center;mso-position-vertical-relative:margin" o:allowincell="f">
          <v:imagedata r:id="rId1" o:title="LOGO STP REINHA" gain="19661f" blacklevel="22938f"/>
        </v:shape>
      </w:pict>
    </w:r>
  </w:p>
</w:hdr>
</file>

<file path=word/header8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13" o:spid="_x0000_s4265" type="#_x0000_t75" style="position:absolute;margin-left:0;margin-top:0;width:333.1pt;height:304.9pt;z-index:-18113536;mso-position-horizontal:center;mso-position-horizontal-relative:margin;mso-position-vertical:center;mso-position-vertical-relative:margin" o:allowincell="f">
          <v:imagedata r:id="rId1" o:title="LOGO STP REINHA" gain="19661f" blacklevel="22938f"/>
        </v:shape>
      </w:pict>
    </w:r>
  </w:p>
</w:hdr>
</file>

<file path=word/header8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11" o:spid="_x0000_s4263" type="#_x0000_t75" style="position:absolute;margin-left:0;margin-top:0;width:333.1pt;height:304.9pt;z-index:-18115584;mso-position-horizontal:center;mso-position-horizontal-relative:margin;mso-position-vertical:center;mso-position-vertical-relative:margin" o:allowincell="f">
          <v:imagedata r:id="rId1" o:title="LOGO STP REINHA" gain="19661f" blacklevel="22938f"/>
        </v:shape>
      </w:pict>
    </w:r>
  </w:p>
</w:hdr>
</file>

<file path=word/header8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15" o:spid="_x0000_s4267" type="#_x0000_t75" style="position:absolute;margin-left:0;margin-top:0;width:333.1pt;height:304.9pt;z-index:-18111488;mso-position-horizontal:center;mso-position-horizontal-relative:margin;mso-position-vertical:center;mso-position-vertical-relative:margin" o:allowincell="f">
          <v:imagedata r:id="rId1" o:title="LOGO STP REINHA" gain="19661f" blacklevel="22938f"/>
        </v:shape>
      </w:pict>
    </w:r>
  </w:p>
</w:hdr>
</file>

<file path=word/header8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16" o:spid="_x0000_s4268" type="#_x0000_t75" style="position:absolute;margin-left:0;margin-top:0;width:333.1pt;height:304.9pt;z-index:-18110464;mso-position-horizontal:center;mso-position-horizontal-relative:margin;mso-position-vertical:center;mso-position-vertical-relative:margin" o:allowincell="f">
          <v:imagedata r:id="rId1" o:title="LOGO STP REINHA" gain="19661f" blacklevel="22938f"/>
        </v:shape>
      </w:pict>
    </w:r>
  </w:p>
</w:hdr>
</file>

<file path=word/header8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14" o:spid="_x0000_s4266" type="#_x0000_t75" style="position:absolute;margin-left:0;margin-top:0;width:333.1pt;height:304.9pt;z-index:-18112512;mso-position-horizontal:center;mso-position-horizontal-relative:margin;mso-position-vertical:center;mso-position-vertical-relative:margin" o:allowincell="f">
          <v:imagedata r:id="rId1" o:title="LOGO STP REINHA" gain="19661f" blacklevel="22938f"/>
        </v:shape>
      </w:pict>
    </w:r>
  </w:p>
</w:hdr>
</file>

<file path=word/header8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18" o:spid="_x0000_s4270" type="#_x0000_t75" style="position:absolute;margin-left:0;margin-top:0;width:333.1pt;height:304.9pt;z-index:-18108416;mso-position-horizontal:center;mso-position-horizontal-relative:margin;mso-position-vertical:center;mso-position-vertical-relative:margin" o:allowincell="f">
          <v:imagedata r:id="rId1" o:title="LOGO STP REINHA" gain="19661f" blacklevel="22938f"/>
        </v:shape>
      </w:pict>
    </w:r>
  </w:p>
</w:hdr>
</file>

<file path=word/header8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19" o:spid="_x0000_s4271" type="#_x0000_t75" style="position:absolute;margin-left:0;margin-top:0;width:333.1pt;height:304.9pt;z-index:-18107392;mso-position-horizontal:center;mso-position-horizontal-relative:margin;mso-position-vertical:center;mso-position-vertical-relative:margin" o:allowincell="f">
          <v:imagedata r:id="rId1" o:title="LOGO STP REINHA" gain="19661f" blacklevel="22938f"/>
        </v:shape>
      </w:pict>
    </w:r>
  </w:p>
</w:hdr>
</file>

<file path=word/header8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17" o:spid="_x0000_s4269" type="#_x0000_t75" style="position:absolute;margin-left:0;margin-top:0;width:333.1pt;height:304.9pt;z-index:-18109440;mso-position-horizontal:center;mso-position-horizontal-relative:margin;mso-position-vertical:center;mso-position-vertical-relative:margin" o:allowincell="f">
          <v:imagedata r:id="rId1" o:title="LOGO STP REINHA" gain="19661f" blacklevel="22938f"/>
        </v:shape>
      </w:pict>
    </w:r>
  </w:p>
</w:hdr>
</file>

<file path=word/header8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21" o:spid="_x0000_s4273" type="#_x0000_t75" style="position:absolute;margin-left:0;margin-top:0;width:333.1pt;height:304.9pt;z-index:-18105344;mso-position-horizontal:center;mso-position-horizontal-relative:margin;mso-position-vertical:center;mso-position-vertical-relative:margin" o:allowincell="f">
          <v:imagedata r:id="rId1" o:title="LOGO STP REINHA" gain="19661f" blacklevel="22938f"/>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48" o:spid="_x0000_s3500" type="#_x0000_t75" style="position:absolute;margin-left:0;margin-top:0;width:333.1pt;height:304.9pt;z-index:-18896896;mso-position-horizontal:center;mso-position-horizontal-relative:margin;mso-position-vertical:center;mso-position-vertical-relative:margin" o:allowincell="f">
          <v:imagedata r:id="rId1" o:title="LOGO STP REINHA" gain="19661f" blacklevel="22938f"/>
        </v:shape>
      </w:pict>
    </w:r>
  </w:p>
</w:hdr>
</file>

<file path=word/header8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22" o:spid="_x0000_s4274" type="#_x0000_t75" style="position:absolute;margin-left:0;margin-top:0;width:333.1pt;height:304.9pt;z-index:-18104320;mso-position-horizontal:center;mso-position-horizontal-relative:margin;mso-position-vertical:center;mso-position-vertical-relative:margin" o:allowincell="f">
          <v:imagedata r:id="rId1" o:title="LOGO STP REINHA" gain="19661f" blacklevel="22938f"/>
        </v:shape>
      </w:pict>
    </w:r>
  </w:p>
</w:hdr>
</file>

<file path=word/header8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20" o:spid="_x0000_s4272" type="#_x0000_t75" style="position:absolute;margin-left:0;margin-top:0;width:333.1pt;height:304.9pt;z-index:-18106368;mso-position-horizontal:center;mso-position-horizontal-relative:margin;mso-position-vertical:center;mso-position-vertical-relative:margin" o:allowincell="f">
          <v:imagedata r:id="rId1" o:title="LOGO STP REINHA" gain="19661f" blacklevel="22938f"/>
        </v:shape>
      </w:pict>
    </w:r>
  </w:p>
</w:hdr>
</file>

<file path=word/header8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24" o:spid="_x0000_s4276" type="#_x0000_t75" style="position:absolute;margin-left:0;margin-top:0;width:333.1pt;height:304.9pt;z-index:-18102272;mso-position-horizontal:center;mso-position-horizontal-relative:margin;mso-position-vertical:center;mso-position-vertical-relative:margin" o:allowincell="f">
          <v:imagedata r:id="rId1" o:title="LOGO STP REINHA" gain="19661f" blacklevel="22938f"/>
        </v:shape>
      </w:pict>
    </w:r>
  </w:p>
</w:hdr>
</file>

<file path=word/header8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25" o:spid="_x0000_s4277" type="#_x0000_t75" style="position:absolute;margin-left:0;margin-top:0;width:333.1pt;height:304.9pt;z-index:-18101248;mso-position-horizontal:center;mso-position-horizontal-relative:margin;mso-position-vertical:center;mso-position-vertical-relative:margin" o:allowincell="f">
          <v:imagedata r:id="rId1" o:title="LOGO STP REINHA" gain="19661f" blacklevel="22938f"/>
        </v:shape>
      </w:pict>
    </w:r>
  </w:p>
</w:hdr>
</file>

<file path=word/header8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23" o:spid="_x0000_s4275" type="#_x0000_t75" style="position:absolute;margin-left:0;margin-top:0;width:333.1pt;height:304.9pt;z-index:-18103296;mso-position-horizontal:center;mso-position-horizontal-relative:margin;mso-position-vertical:center;mso-position-vertical-relative:margin" o:allowincell="f">
          <v:imagedata r:id="rId1" o:title="LOGO STP REINHA" gain="19661f" blacklevel="22938f"/>
        </v:shape>
      </w:pict>
    </w:r>
  </w:p>
</w:hdr>
</file>

<file path=word/header8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27" o:spid="_x0000_s4279" type="#_x0000_t75" style="position:absolute;margin-left:0;margin-top:0;width:333.1pt;height:304.9pt;z-index:-18099200;mso-position-horizontal:center;mso-position-horizontal-relative:margin;mso-position-vertical:center;mso-position-vertical-relative:margin" o:allowincell="f">
          <v:imagedata r:id="rId1" o:title="LOGO STP REINHA" gain="19661f" blacklevel="22938f"/>
        </v:shape>
      </w:pict>
    </w:r>
  </w:p>
</w:hdr>
</file>

<file path=word/header8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28" o:spid="_x0000_s4280" type="#_x0000_t75" style="position:absolute;margin-left:0;margin-top:0;width:333.1pt;height:304.9pt;z-index:-18098176;mso-position-horizontal:center;mso-position-horizontal-relative:margin;mso-position-vertical:center;mso-position-vertical-relative:margin" o:allowincell="f">
          <v:imagedata r:id="rId1" o:title="LOGO STP REINHA" gain="19661f" blacklevel="22938f"/>
        </v:shape>
      </w:pict>
    </w:r>
  </w:p>
</w:hdr>
</file>

<file path=word/header8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26" o:spid="_x0000_s4278" type="#_x0000_t75" style="position:absolute;margin-left:0;margin-top:0;width:333.1pt;height:304.9pt;z-index:-18100224;mso-position-horizontal:center;mso-position-horizontal-relative:margin;mso-position-vertical:center;mso-position-vertical-relative:margin" o:allowincell="f">
          <v:imagedata r:id="rId1" o:title="LOGO STP REINHA" gain="19661f" blacklevel="22938f"/>
        </v:shape>
      </w:pict>
    </w:r>
  </w:p>
</w:hdr>
</file>

<file path=word/header8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30" o:spid="_x0000_s4282" type="#_x0000_t75" style="position:absolute;margin-left:0;margin-top:0;width:333.1pt;height:304.9pt;z-index:-18096128;mso-position-horizontal:center;mso-position-horizontal-relative:margin;mso-position-vertical:center;mso-position-vertical-relative:margin" o:allowincell="f">
          <v:imagedata r:id="rId1" o:title="LOGO STP REINHA" gain="19661f" blacklevel="22938f"/>
        </v:shape>
      </w:pict>
    </w:r>
  </w:p>
</w:hdr>
</file>

<file path=word/header8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31" o:spid="_x0000_s4283" type="#_x0000_t75" style="position:absolute;margin-left:0;margin-top:0;width:333.1pt;height:304.9pt;z-index:-18095104;mso-position-horizontal:center;mso-position-horizontal-relative:margin;mso-position-vertical:center;mso-position-vertical-relative:margin" o:allowincell="f">
          <v:imagedata r:id="rId1" o:title="LOGO STP REINHA" gain="19661f" blacklevel="22938f"/>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46" o:spid="_x0000_s3498" type="#_x0000_t75" style="position:absolute;margin-left:0;margin-top:0;width:333.1pt;height:304.9pt;z-index:-18898944;mso-position-horizontal:center;mso-position-horizontal-relative:margin;mso-position-vertical:center;mso-position-vertical-relative:margin" o:allowincell="f">
          <v:imagedata r:id="rId1" o:title="LOGO STP REINHA" gain="19661f" blacklevel="22938f"/>
        </v:shape>
      </w:pict>
    </w:r>
  </w:p>
</w:hdr>
</file>

<file path=word/header8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29" o:spid="_x0000_s4281" type="#_x0000_t75" style="position:absolute;margin-left:0;margin-top:0;width:333.1pt;height:304.9pt;z-index:-18097152;mso-position-horizontal:center;mso-position-horizontal-relative:margin;mso-position-vertical:center;mso-position-vertical-relative:margin" o:allowincell="f">
          <v:imagedata r:id="rId1" o:title="LOGO STP REINHA" gain="19661f" blacklevel="22938f"/>
        </v:shape>
      </w:pict>
    </w:r>
  </w:p>
</w:hdr>
</file>

<file path=word/header8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33" o:spid="_x0000_s4285" type="#_x0000_t75" style="position:absolute;margin-left:0;margin-top:0;width:333.1pt;height:304.9pt;z-index:-18093056;mso-position-horizontal:center;mso-position-horizontal-relative:margin;mso-position-vertical:center;mso-position-vertical-relative:margin" o:allowincell="f">
          <v:imagedata r:id="rId1" o:title="LOGO STP REINHA" gain="19661f" blacklevel="22938f"/>
        </v:shape>
      </w:pict>
    </w:r>
  </w:p>
</w:hdr>
</file>

<file path=word/header8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34" o:spid="_x0000_s4286" type="#_x0000_t75" style="position:absolute;margin-left:0;margin-top:0;width:333.1pt;height:304.9pt;z-index:-18092032;mso-position-horizontal:center;mso-position-horizontal-relative:margin;mso-position-vertical:center;mso-position-vertical-relative:margin" o:allowincell="f">
          <v:imagedata r:id="rId1" o:title="LOGO STP REINHA" gain="19661f" blacklevel="22938f"/>
        </v:shape>
      </w:pict>
    </w:r>
  </w:p>
</w:hdr>
</file>

<file path=word/header8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32" o:spid="_x0000_s4284" type="#_x0000_t75" style="position:absolute;margin-left:0;margin-top:0;width:333.1pt;height:304.9pt;z-index:-18094080;mso-position-horizontal:center;mso-position-horizontal-relative:margin;mso-position-vertical:center;mso-position-vertical-relative:margin" o:allowincell="f">
          <v:imagedata r:id="rId1" o:title="LOGO STP REINHA" gain="19661f" blacklevel="22938f"/>
        </v:shape>
      </w:pict>
    </w:r>
  </w:p>
</w:hdr>
</file>

<file path=word/header8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36" o:spid="_x0000_s4288" type="#_x0000_t75" style="position:absolute;margin-left:0;margin-top:0;width:333.1pt;height:304.9pt;z-index:-18089984;mso-position-horizontal:center;mso-position-horizontal-relative:margin;mso-position-vertical:center;mso-position-vertical-relative:margin" o:allowincell="f">
          <v:imagedata r:id="rId1" o:title="LOGO STP REINHA" gain="19661f" blacklevel="22938f"/>
        </v:shape>
      </w:pict>
    </w:r>
  </w:p>
</w:hdr>
</file>

<file path=word/header8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37" o:spid="_x0000_s4289" type="#_x0000_t75" style="position:absolute;margin-left:0;margin-top:0;width:333.1pt;height:304.9pt;z-index:-18088960;mso-position-horizontal:center;mso-position-horizontal-relative:margin;mso-position-vertical:center;mso-position-vertical-relative:margin" o:allowincell="f">
          <v:imagedata r:id="rId1" o:title="LOGO STP REINHA" gain="19661f" blacklevel="22938f"/>
        </v:shape>
      </w:pict>
    </w:r>
  </w:p>
</w:hdr>
</file>

<file path=word/header8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35" o:spid="_x0000_s4287" type="#_x0000_t75" style="position:absolute;margin-left:0;margin-top:0;width:333.1pt;height:304.9pt;z-index:-18091008;mso-position-horizontal:center;mso-position-horizontal-relative:margin;mso-position-vertical:center;mso-position-vertical-relative:margin" o:allowincell="f">
          <v:imagedata r:id="rId1" o:title="LOGO STP REINHA" gain="19661f" blacklevel="22938f"/>
        </v:shape>
      </w:pict>
    </w:r>
  </w:p>
</w:hdr>
</file>

<file path=word/header8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39" o:spid="_x0000_s4291" type="#_x0000_t75" style="position:absolute;margin-left:0;margin-top:0;width:333.1pt;height:304.9pt;z-index:-18086912;mso-position-horizontal:center;mso-position-horizontal-relative:margin;mso-position-vertical:center;mso-position-vertical-relative:margin" o:allowincell="f">
          <v:imagedata r:id="rId1" o:title="LOGO STP REINHA" gain="19661f" blacklevel="22938f"/>
        </v:shape>
      </w:pict>
    </w:r>
  </w:p>
</w:hdr>
</file>

<file path=word/header8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40" o:spid="_x0000_s4292" type="#_x0000_t75" style="position:absolute;margin-left:0;margin-top:0;width:333.1pt;height:304.9pt;z-index:-18085888;mso-position-horizontal:center;mso-position-horizontal-relative:margin;mso-position-vertical:center;mso-position-vertical-relative:margin" o:allowincell="f">
          <v:imagedata r:id="rId1" o:title="LOGO STP REINHA" gain="19661f" blacklevel="22938f"/>
        </v:shape>
      </w:pict>
    </w:r>
  </w:p>
</w:hdr>
</file>

<file path=word/header8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38" o:spid="_x0000_s4290" type="#_x0000_t75" style="position:absolute;margin-left:0;margin-top:0;width:333.1pt;height:304.9pt;z-index:-18087936;mso-position-horizontal:center;mso-position-horizontal-relative:margin;mso-position-vertical:center;mso-position-vertical-relative:margin" o:allowincell="f">
          <v:imagedata r:id="rId1" o:title="LOGO STP REINHA" gain="19661f" blacklevel="22938f"/>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50" o:spid="_x0000_s3502" type="#_x0000_t75" style="position:absolute;margin-left:0;margin-top:0;width:333.1pt;height:304.9pt;z-index:-18894848;mso-position-horizontal:center;mso-position-horizontal-relative:margin;mso-position-vertical:center;mso-position-vertical-relative:margin" o:allowincell="f">
          <v:imagedata r:id="rId1" o:title="LOGO STP REINHA" gain="19661f" blacklevel="22938f"/>
        </v:shape>
      </w:pict>
    </w:r>
  </w:p>
</w:hdr>
</file>

<file path=word/header8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42" o:spid="_x0000_s4294" type="#_x0000_t75" style="position:absolute;margin-left:0;margin-top:0;width:333.1pt;height:304.9pt;z-index:-18083840;mso-position-horizontal:center;mso-position-horizontal-relative:margin;mso-position-vertical:center;mso-position-vertical-relative:margin" o:allowincell="f">
          <v:imagedata r:id="rId1" o:title="LOGO STP REINHA" gain="19661f" blacklevel="22938f"/>
        </v:shape>
      </w:pict>
    </w:r>
  </w:p>
</w:hdr>
</file>

<file path=word/header8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43" o:spid="_x0000_s4295" type="#_x0000_t75" style="position:absolute;margin-left:0;margin-top:0;width:333.1pt;height:304.9pt;z-index:-18082816;mso-position-horizontal:center;mso-position-horizontal-relative:margin;mso-position-vertical:center;mso-position-vertical-relative:margin" o:allowincell="f">
          <v:imagedata r:id="rId1" o:title="LOGO STP REINHA" gain="19661f" blacklevel="22938f"/>
        </v:shape>
      </w:pict>
    </w:r>
  </w:p>
</w:hdr>
</file>

<file path=word/header8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41" o:spid="_x0000_s4293" type="#_x0000_t75" style="position:absolute;margin-left:0;margin-top:0;width:333.1pt;height:304.9pt;z-index:-18084864;mso-position-horizontal:center;mso-position-horizontal-relative:margin;mso-position-vertical:center;mso-position-vertical-relative:margin" o:allowincell="f">
          <v:imagedata r:id="rId1" o:title="LOGO STP REINHA" gain="19661f" blacklevel="22938f"/>
        </v:shape>
      </w:pict>
    </w:r>
  </w:p>
</w:hdr>
</file>

<file path=word/header8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45" o:spid="_x0000_s4297" type="#_x0000_t75" style="position:absolute;margin-left:0;margin-top:0;width:333.1pt;height:304.9pt;z-index:-18080768;mso-position-horizontal:center;mso-position-horizontal-relative:margin;mso-position-vertical:center;mso-position-vertical-relative:margin" o:allowincell="f">
          <v:imagedata r:id="rId1" o:title="LOGO STP REINHA" gain="19661f" blacklevel="22938f"/>
        </v:shape>
      </w:pict>
    </w:r>
  </w:p>
</w:hdr>
</file>

<file path=word/header8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46" o:spid="_x0000_s4298" type="#_x0000_t75" style="position:absolute;margin-left:0;margin-top:0;width:333.1pt;height:304.9pt;z-index:-18079744;mso-position-horizontal:center;mso-position-horizontal-relative:margin;mso-position-vertical:center;mso-position-vertical-relative:margin" o:allowincell="f">
          <v:imagedata r:id="rId1" o:title="LOGO STP REINHA" gain="19661f" blacklevel="22938f"/>
        </v:shape>
      </w:pict>
    </w:r>
  </w:p>
</w:hdr>
</file>

<file path=word/header8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44" o:spid="_x0000_s4296" type="#_x0000_t75" style="position:absolute;margin-left:0;margin-top:0;width:333.1pt;height:304.9pt;z-index:-18081792;mso-position-horizontal:center;mso-position-horizontal-relative:margin;mso-position-vertical:center;mso-position-vertical-relative:margin" o:allowincell="f">
          <v:imagedata r:id="rId1" o:title="LOGO STP REINHA" gain="19661f" blacklevel="22938f"/>
        </v:shape>
      </w:pict>
    </w:r>
  </w:p>
</w:hdr>
</file>

<file path=word/header8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48" o:spid="_x0000_s4300" type="#_x0000_t75" style="position:absolute;margin-left:0;margin-top:0;width:333.1pt;height:304.9pt;z-index:-18077696;mso-position-horizontal:center;mso-position-horizontal-relative:margin;mso-position-vertical:center;mso-position-vertical-relative:margin" o:allowincell="f">
          <v:imagedata r:id="rId1" o:title="LOGO STP REINHA" gain="19661f" blacklevel="22938f"/>
        </v:shape>
      </w:pict>
    </w:r>
  </w:p>
</w:hdr>
</file>

<file path=word/header8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49" o:spid="_x0000_s4301" type="#_x0000_t75" style="position:absolute;margin-left:0;margin-top:0;width:333.1pt;height:304.9pt;z-index:-18076672;mso-position-horizontal:center;mso-position-horizontal-relative:margin;mso-position-vertical:center;mso-position-vertical-relative:margin" o:allowincell="f">
          <v:imagedata r:id="rId1" o:title="LOGO STP REINHA" gain="19661f" blacklevel="22938f"/>
        </v:shape>
      </w:pict>
    </w:r>
  </w:p>
</w:hdr>
</file>

<file path=word/header8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47" o:spid="_x0000_s4299" type="#_x0000_t75" style="position:absolute;margin-left:0;margin-top:0;width:333.1pt;height:304.9pt;z-index:-18078720;mso-position-horizontal:center;mso-position-horizontal-relative:margin;mso-position-vertical:center;mso-position-vertical-relative:margin" o:allowincell="f">
          <v:imagedata r:id="rId1" o:title="LOGO STP REINHA" gain="19661f" blacklevel="22938f"/>
        </v:shape>
      </w:pict>
    </w:r>
  </w:p>
</w:hdr>
</file>

<file path=word/header8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51" o:spid="_x0000_s4303" type="#_x0000_t75" style="position:absolute;margin-left:0;margin-top:0;width:333.1pt;height:304.9pt;z-index:-18074624;mso-position-horizontal:center;mso-position-horizontal-relative:margin;mso-position-vertical:center;mso-position-vertical-relative:margin" o:allowincell="f">
          <v:imagedata r:id="rId1" o:title="LOGO STP REINHA" gain="19661f" blacklevel="22938f"/>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51" o:spid="_x0000_s3503" type="#_x0000_t75" style="position:absolute;margin-left:0;margin-top:0;width:333.1pt;height:304.9pt;z-index:-18893824;mso-position-horizontal:center;mso-position-horizontal-relative:margin;mso-position-vertical:center;mso-position-vertical-relative:margin" o:allowincell="f">
          <v:imagedata r:id="rId1" o:title="LOGO STP REINHA" gain="19661f" blacklevel="22938f"/>
        </v:shape>
      </w:pict>
    </w:r>
  </w:p>
</w:hdr>
</file>

<file path=word/header8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52" o:spid="_x0000_s4304" type="#_x0000_t75" style="position:absolute;margin-left:0;margin-top:0;width:333.1pt;height:304.9pt;z-index:-18073600;mso-position-horizontal:center;mso-position-horizontal-relative:margin;mso-position-vertical:center;mso-position-vertical-relative:margin" o:allowincell="f">
          <v:imagedata r:id="rId1" o:title="LOGO STP REINHA" gain="19661f" blacklevel="22938f"/>
        </v:shape>
      </w:pict>
    </w:r>
  </w:p>
</w:hdr>
</file>

<file path=word/header8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50" o:spid="_x0000_s4302" type="#_x0000_t75" style="position:absolute;margin-left:0;margin-top:0;width:333.1pt;height:304.9pt;z-index:-18075648;mso-position-horizontal:center;mso-position-horizontal-relative:margin;mso-position-vertical:center;mso-position-vertical-relative:margin" o:allowincell="f">
          <v:imagedata r:id="rId1" o:title="LOGO STP REINHA" gain="19661f" blacklevel="22938f"/>
        </v:shape>
      </w:pict>
    </w:r>
  </w:p>
</w:hdr>
</file>

<file path=word/header8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54" o:spid="_x0000_s4306" type="#_x0000_t75" style="position:absolute;margin-left:0;margin-top:0;width:333.1pt;height:304.9pt;z-index:-18071552;mso-position-horizontal:center;mso-position-horizontal-relative:margin;mso-position-vertical:center;mso-position-vertical-relative:margin" o:allowincell="f">
          <v:imagedata r:id="rId1" o:title="LOGO STP REINHA" gain="19661f" blacklevel="22938f"/>
        </v:shape>
      </w:pict>
    </w:r>
  </w:p>
</w:hdr>
</file>

<file path=word/header8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55" o:spid="_x0000_s4307" type="#_x0000_t75" style="position:absolute;margin-left:0;margin-top:0;width:333.1pt;height:304.9pt;z-index:-18070528;mso-position-horizontal:center;mso-position-horizontal-relative:margin;mso-position-vertical:center;mso-position-vertical-relative:margin" o:allowincell="f">
          <v:imagedata r:id="rId1" o:title="LOGO STP REINHA" gain="19661f" blacklevel="22938f"/>
        </v:shape>
      </w:pict>
    </w:r>
  </w:p>
</w:hdr>
</file>

<file path=word/header8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53" o:spid="_x0000_s4305" type="#_x0000_t75" style="position:absolute;margin-left:0;margin-top:0;width:333.1pt;height:304.9pt;z-index:-18072576;mso-position-horizontal:center;mso-position-horizontal-relative:margin;mso-position-vertical:center;mso-position-vertical-relative:margin" o:allowincell="f">
          <v:imagedata r:id="rId1" o:title="LOGO STP REINHA" gain="19661f" blacklevel="22938f"/>
        </v:shape>
      </w:pict>
    </w:r>
  </w:p>
</w:hdr>
</file>

<file path=word/header8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57" o:spid="_x0000_s4309" type="#_x0000_t75" style="position:absolute;margin-left:0;margin-top:0;width:333.1pt;height:304.9pt;z-index:-18068480;mso-position-horizontal:center;mso-position-horizontal-relative:margin;mso-position-vertical:center;mso-position-vertical-relative:margin" o:allowincell="f">
          <v:imagedata r:id="rId1" o:title="LOGO STP REINHA" gain="19661f" blacklevel="22938f"/>
        </v:shape>
      </w:pict>
    </w:r>
  </w:p>
</w:hdr>
</file>

<file path=word/header8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58" o:spid="_x0000_s4310" type="#_x0000_t75" style="position:absolute;margin-left:0;margin-top:0;width:333.1pt;height:304.9pt;z-index:-18067456;mso-position-horizontal:center;mso-position-horizontal-relative:margin;mso-position-vertical:center;mso-position-vertical-relative:margin" o:allowincell="f">
          <v:imagedata r:id="rId1" o:title="LOGO STP REINHA" gain="19661f" blacklevel="22938f"/>
        </v:shape>
      </w:pict>
    </w:r>
  </w:p>
</w:hdr>
</file>

<file path=word/header8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56" o:spid="_x0000_s4308" type="#_x0000_t75" style="position:absolute;margin-left:0;margin-top:0;width:333.1pt;height:304.9pt;z-index:-18069504;mso-position-horizontal:center;mso-position-horizontal-relative:margin;mso-position-vertical:center;mso-position-vertical-relative:margin" o:allowincell="f">
          <v:imagedata r:id="rId1" o:title="LOGO STP REINHA" gain="19661f" blacklevel="22938f"/>
        </v:shape>
      </w:pict>
    </w:r>
  </w:p>
</w:hdr>
</file>

<file path=word/header8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60" o:spid="_x0000_s4312" type="#_x0000_t75" style="position:absolute;margin-left:0;margin-top:0;width:333.1pt;height:304.9pt;z-index:-18065408;mso-position-horizontal:center;mso-position-horizontal-relative:margin;mso-position-vertical:center;mso-position-vertical-relative:margin" o:allowincell="f">
          <v:imagedata r:id="rId1" o:title="LOGO STP REINHA" gain="19661f" blacklevel="22938f"/>
        </v:shape>
      </w:pict>
    </w:r>
  </w:p>
</w:hdr>
</file>

<file path=word/header8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61" o:spid="_x0000_s4313" type="#_x0000_t75" style="position:absolute;margin-left:0;margin-top:0;width:333.1pt;height:304.9pt;z-index:-18064384;mso-position-horizontal:center;mso-position-horizontal-relative:margin;mso-position-vertical:center;mso-position-vertical-relative:margin" o:allowincell="f">
          <v:imagedata r:id="rId1" o:title="LOGO STP REINHA"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568" o:spid="_x0000_s3420" type="#_x0000_t75" style="position:absolute;margin-left:0;margin-top:0;width:333.1pt;height:304.9pt;z-index:-18978816;mso-position-horizontal:center;mso-position-horizontal-relative:margin;mso-position-vertical:center;mso-position-vertical-relative:margin" o:allowincell="f">
          <v:imagedata r:id="rId1" o:title="LOGO STP REINHA" gain="19661f" blacklevel="22938f"/>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49" o:spid="_x0000_s3501" type="#_x0000_t75" style="position:absolute;margin-left:0;margin-top:0;width:333.1pt;height:304.9pt;z-index:-18895872;mso-position-horizontal:center;mso-position-horizontal-relative:margin;mso-position-vertical:center;mso-position-vertical-relative:margin" o:allowincell="f">
          <v:imagedata r:id="rId1" o:title="LOGO STP REINHA" gain="19661f" blacklevel="22938f"/>
        </v:shape>
      </w:pict>
    </w:r>
  </w:p>
</w:hdr>
</file>

<file path=word/header9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59" o:spid="_x0000_s4311" type="#_x0000_t75" style="position:absolute;margin-left:0;margin-top:0;width:333.1pt;height:304.9pt;z-index:-18066432;mso-position-horizontal:center;mso-position-horizontal-relative:margin;mso-position-vertical:center;mso-position-vertical-relative:margin" o:allowincell="f">
          <v:imagedata r:id="rId1" o:title="LOGO STP REINHA" gain="19661f" blacklevel="22938f"/>
        </v:shape>
      </w:pict>
    </w:r>
  </w:p>
</w:hdr>
</file>

<file path=word/header9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63" o:spid="_x0000_s4315" type="#_x0000_t75" style="position:absolute;margin-left:0;margin-top:0;width:333.1pt;height:304.9pt;z-index:-18062336;mso-position-horizontal:center;mso-position-horizontal-relative:margin;mso-position-vertical:center;mso-position-vertical-relative:margin" o:allowincell="f">
          <v:imagedata r:id="rId1" o:title="LOGO STP REINHA" gain="19661f" blacklevel="22938f"/>
        </v:shape>
      </w:pict>
    </w:r>
  </w:p>
</w:hdr>
</file>

<file path=word/header9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64" o:spid="_x0000_s4316" type="#_x0000_t75" style="position:absolute;margin-left:0;margin-top:0;width:333.1pt;height:304.9pt;z-index:-18061312;mso-position-horizontal:center;mso-position-horizontal-relative:margin;mso-position-vertical:center;mso-position-vertical-relative:margin" o:allowincell="f">
          <v:imagedata r:id="rId1" o:title="LOGO STP REINHA" gain="19661f" blacklevel="22938f"/>
        </v:shape>
      </w:pict>
    </w:r>
  </w:p>
</w:hdr>
</file>

<file path=word/header9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62" o:spid="_x0000_s4314" type="#_x0000_t75" style="position:absolute;margin-left:0;margin-top:0;width:333.1pt;height:304.9pt;z-index:-18063360;mso-position-horizontal:center;mso-position-horizontal-relative:margin;mso-position-vertical:center;mso-position-vertical-relative:margin" o:allowincell="f">
          <v:imagedata r:id="rId1" o:title="LOGO STP REINHA" gain="19661f" blacklevel="22938f"/>
        </v:shape>
      </w:pict>
    </w:r>
  </w:p>
</w:hdr>
</file>

<file path=word/header9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66" o:spid="_x0000_s4318" type="#_x0000_t75" style="position:absolute;margin-left:0;margin-top:0;width:333.1pt;height:304.9pt;z-index:-18059264;mso-position-horizontal:center;mso-position-horizontal-relative:margin;mso-position-vertical:center;mso-position-vertical-relative:margin" o:allowincell="f">
          <v:imagedata r:id="rId1" o:title="LOGO STP REINHA" gain="19661f" blacklevel="22938f"/>
        </v:shape>
      </w:pict>
    </w:r>
  </w:p>
</w:hdr>
</file>

<file path=word/header9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67" o:spid="_x0000_s4319" type="#_x0000_t75" style="position:absolute;margin-left:0;margin-top:0;width:333.1pt;height:304.9pt;z-index:-18058240;mso-position-horizontal:center;mso-position-horizontal-relative:margin;mso-position-vertical:center;mso-position-vertical-relative:margin" o:allowincell="f">
          <v:imagedata r:id="rId1" o:title="LOGO STP REINHA" gain="19661f" blacklevel="22938f"/>
        </v:shape>
      </w:pict>
    </w:r>
  </w:p>
</w:hdr>
</file>

<file path=word/header9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65" o:spid="_x0000_s4317" type="#_x0000_t75" style="position:absolute;margin-left:0;margin-top:0;width:333.1pt;height:304.9pt;z-index:-18060288;mso-position-horizontal:center;mso-position-horizontal-relative:margin;mso-position-vertical:center;mso-position-vertical-relative:margin" o:allowincell="f">
          <v:imagedata r:id="rId1" o:title="LOGO STP REINHA" gain="19661f" blacklevel="22938f"/>
        </v:shape>
      </w:pict>
    </w:r>
  </w:p>
</w:hdr>
</file>

<file path=word/header9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69" o:spid="_x0000_s4321" type="#_x0000_t75" style="position:absolute;margin-left:0;margin-top:0;width:333.1pt;height:304.9pt;z-index:-18056192;mso-position-horizontal:center;mso-position-horizontal-relative:margin;mso-position-vertical:center;mso-position-vertical-relative:margin" o:allowincell="f">
          <v:imagedata r:id="rId1" o:title="LOGO STP REINHA" gain="19661f" blacklevel="22938f"/>
        </v:shape>
      </w:pict>
    </w:r>
  </w:p>
</w:hdr>
</file>

<file path=word/header9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70" o:spid="_x0000_s4322" type="#_x0000_t75" style="position:absolute;margin-left:0;margin-top:0;width:333.1pt;height:304.9pt;z-index:-18055168;mso-position-horizontal:center;mso-position-horizontal-relative:margin;mso-position-vertical:center;mso-position-vertical-relative:margin" o:allowincell="f">
          <v:imagedata r:id="rId1" o:title="LOGO STP REINHA" gain="19661f" blacklevel="22938f"/>
        </v:shape>
      </w:pict>
    </w:r>
  </w:p>
</w:hdr>
</file>

<file path=word/header9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68" o:spid="_x0000_s4320" type="#_x0000_t75" style="position:absolute;margin-left:0;margin-top:0;width:333.1pt;height:304.9pt;z-index:-18057216;mso-position-horizontal:center;mso-position-horizontal-relative:margin;mso-position-vertical:center;mso-position-vertical-relative:margin" o:allowincell="f">
          <v:imagedata r:id="rId1" o:title="LOGO STP REINHA" gain="19661f" blacklevel="22938f"/>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53" o:spid="_x0000_s3505" type="#_x0000_t75" style="position:absolute;margin-left:0;margin-top:0;width:333.1pt;height:304.9pt;z-index:-18891776;mso-position-horizontal:center;mso-position-horizontal-relative:margin;mso-position-vertical:center;mso-position-vertical-relative:margin" o:allowincell="f">
          <v:imagedata r:id="rId1" o:title="LOGO STP REINHA" gain="19661f" blacklevel="22938f"/>
        </v:shape>
      </w:pict>
    </w:r>
  </w:p>
</w:hdr>
</file>

<file path=word/header9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72" o:spid="_x0000_s4324" type="#_x0000_t75" style="position:absolute;margin-left:0;margin-top:0;width:333.1pt;height:304.9pt;z-index:-18053120;mso-position-horizontal:center;mso-position-horizontal-relative:margin;mso-position-vertical:center;mso-position-vertical-relative:margin" o:allowincell="f">
          <v:imagedata r:id="rId1" o:title="LOGO STP REINHA" gain="19661f" blacklevel="22938f"/>
        </v:shape>
      </w:pict>
    </w:r>
  </w:p>
</w:hdr>
</file>

<file path=word/header9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73" o:spid="_x0000_s4325" type="#_x0000_t75" style="position:absolute;margin-left:0;margin-top:0;width:333.1pt;height:304.9pt;z-index:-18052096;mso-position-horizontal:center;mso-position-horizontal-relative:margin;mso-position-vertical:center;mso-position-vertical-relative:margin" o:allowincell="f">
          <v:imagedata r:id="rId1" o:title="LOGO STP REINHA" gain="19661f" blacklevel="22938f"/>
        </v:shape>
      </w:pict>
    </w:r>
  </w:p>
</w:hdr>
</file>

<file path=word/header9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71" o:spid="_x0000_s4323" type="#_x0000_t75" style="position:absolute;margin-left:0;margin-top:0;width:333.1pt;height:304.9pt;z-index:-18054144;mso-position-horizontal:center;mso-position-horizontal-relative:margin;mso-position-vertical:center;mso-position-vertical-relative:margin" o:allowincell="f">
          <v:imagedata r:id="rId1" o:title="LOGO STP REINHA" gain="19661f" blacklevel="22938f"/>
        </v:shape>
      </w:pict>
    </w:r>
  </w:p>
</w:hdr>
</file>

<file path=word/header9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75" o:spid="_x0000_s4327" type="#_x0000_t75" style="position:absolute;margin-left:0;margin-top:0;width:333.1pt;height:304.9pt;z-index:-18050048;mso-position-horizontal:center;mso-position-horizontal-relative:margin;mso-position-vertical:center;mso-position-vertical-relative:margin" o:allowincell="f">
          <v:imagedata r:id="rId1" o:title="LOGO STP REINHA" gain="19661f" blacklevel="22938f"/>
        </v:shape>
      </w:pict>
    </w:r>
  </w:p>
</w:hdr>
</file>

<file path=word/header9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76" o:spid="_x0000_s4328" type="#_x0000_t75" style="position:absolute;margin-left:0;margin-top:0;width:333.1pt;height:304.9pt;z-index:-18049024;mso-position-horizontal:center;mso-position-horizontal-relative:margin;mso-position-vertical:center;mso-position-vertical-relative:margin" o:allowincell="f">
          <v:imagedata r:id="rId1" o:title="LOGO STP REINHA" gain="19661f" blacklevel="22938f"/>
        </v:shape>
      </w:pict>
    </w:r>
  </w:p>
</w:hdr>
</file>

<file path=word/header9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74" o:spid="_x0000_s4326" type="#_x0000_t75" style="position:absolute;margin-left:0;margin-top:0;width:333.1pt;height:304.9pt;z-index:-18051072;mso-position-horizontal:center;mso-position-horizontal-relative:margin;mso-position-vertical:center;mso-position-vertical-relative:margin" o:allowincell="f">
          <v:imagedata r:id="rId1" o:title="LOGO STP REINHA" gain="19661f" blacklevel="22938f"/>
        </v:shape>
      </w:pict>
    </w:r>
  </w:p>
</w:hdr>
</file>

<file path=word/header9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78" o:spid="_x0000_s4330" type="#_x0000_t75" style="position:absolute;margin-left:0;margin-top:0;width:333.1pt;height:304.9pt;z-index:-18046976;mso-position-horizontal:center;mso-position-horizontal-relative:margin;mso-position-vertical:center;mso-position-vertical-relative:margin" o:allowincell="f">
          <v:imagedata r:id="rId1" o:title="LOGO STP REINHA" gain="19661f" blacklevel="22938f"/>
        </v:shape>
      </w:pict>
    </w:r>
  </w:p>
</w:hdr>
</file>

<file path=word/header9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79" o:spid="_x0000_s4331" type="#_x0000_t75" style="position:absolute;margin-left:0;margin-top:0;width:333.1pt;height:304.9pt;z-index:-18045952;mso-position-horizontal:center;mso-position-horizontal-relative:margin;mso-position-vertical:center;mso-position-vertical-relative:margin" o:allowincell="f">
          <v:imagedata r:id="rId1" o:title="LOGO STP REINHA" gain="19661f" blacklevel="22938f"/>
        </v:shape>
      </w:pict>
    </w:r>
  </w:p>
</w:hdr>
</file>

<file path=word/header9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77" o:spid="_x0000_s4329" type="#_x0000_t75" style="position:absolute;margin-left:0;margin-top:0;width:333.1pt;height:304.9pt;z-index:-18048000;mso-position-horizontal:center;mso-position-horizontal-relative:margin;mso-position-vertical:center;mso-position-vertical-relative:margin" o:allowincell="f">
          <v:imagedata r:id="rId1" o:title="LOGO STP REINHA" gain="19661f" blacklevel="22938f"/>
        </v:shape>
      </w:pict>
    </w:r>
  </w:p>
</w:hdr>
</file>

<file path=word/header9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81" o:spid="_x0000_s4333" type="#_x0000_t75" style="position:absolute;margin-left:0;margin-top:0;width:333.1pt;height:304.9pt;z-index:-18043904;mso-position-horizontal:center;mso-position-horizontal-relative:margin;mso-position-vertical:center;mso-position-vertical-relative:margin" o:allowincell="f">
          <v:imagedata r:id="rId1" o:title="LOGO STP REINHA" gain="19661f" blacklevel="22938f"/>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54" o:spid="_x0000_s3506" type="#_x0000_t75" style="position:absolute;margin-left:0;margin-top:0;width:333.1pt;height:304.9pt;z-index:-18890752;mso-position-horizontal:center;mso-position-horizontal-relative:margin;mso-position-vertical:center;mso-position-vertical-relative:margin" o:allowincell="f">
          <v:imagedata r:id="rId1" o:title="LOGO STP REINHA" gain="19661f" blacklevel="22938f"/>
        </v:shape>
      </w:pict>
    </w:r>
  </w:p>
</w:hdr>
</file>

<file path=word/header9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82" o:spid="_x0000_s4334" type="#_x0000_t75" style="position:absolute;margin-left:0;margin-top:0;width:333.1pt;height:304.9pt;z-index:-18042880;mso-position-horizontal:center;mso-position-horizontal-relative:margin;mso-position-vertical:center;mso-position-vertical-relative:margin" o:allowincell="f">
          <v:imagedata r:id="rId1" o:title="LOGO STP REINHA" gain="19661f" blacklevel="22938f"/>
        </v:shape>
      </w:pict>
    </w:r>
  </w:p>
</w:hdr>
</file>

<file path=word/header9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80" o:spid="_x0000_s4332" type="#_x0000_t75" style="position:absolute;margin-left:0;margin-top:0;width:333.1pt;height:304.9pt;z-index:-18044928;mso-position-horizontal:center;mso-position-horizontal-relative:margin;mso-position-vertical:center;mso-position-vertical-relative:margin" o:allowincell="f">
          <v:imagedata r:id="rId1" o:title="LOGO STP REINHA" gain="19661f" blacklevel="22938f"/>
        </v:shape>
      </w:pict>
    </w:r>
  </w:p>
</w:hdr>
</file>

<file path=word/header9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84" o:spid="_x0000_s4336" type="#_x0000_t75" style="position:absolute;margin-left:0;margin-top:0;width:333.1pt;height:304.9pt;z-index:-18040832;mso-position-horizontal:center;mso-position-horizontal-relative:margin;mso-position-vertical:center;mso-position-vertical-relative:margin" o:allowincell="f">
          <v:imagedata r:id="rId1" o:title="LOGO STP REINHA" gain="19661f" blacklevel="22938f"/>
        </v:shape>
      </w:pict>
    </w:r>
  </w:p>
</w:hdr>
</file>

<file path=word/header9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85" o:spid="_x0000_s4337" type="#_x0000_t75" style="position:absolute;margin-left:0;margin-top:0;width:333.1pt;height:304.9pt;z-index:-18039808;mso-position-horizontal:center;mso-position-horizontal-relative:margin;mso-position-vertical:center;mso-position-vertical-relative:margin" o:allowincell="f">
          <v:imagedata r:id="rId1" o:title="LOGO STP REINHA" gain="19661f" blacklevel="22938f"/>
        </v:shape>
      </w:pict>
    </w:r>
  </w:p>
</w:hdr>
</file>

<file path=word/header9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83" o:spid="_x0000_s4335" type="#_x0000_t75" style="position:absolute;margin-left:0;margin-top:0;width:333.1pt;height:304.9pt;z-index:-18041856;mso-position-horizontal:center;mso-position-horizontal-relative:margin;mso-position-vertical:center;mso-position-vertical-relative:margin" o:allowincell="f">
          <v:imagedata r:id="rId1" o:title="LOGO STP REINHA" gain="19661f" blacklevel="22938f"/>
        </v:shape>
      </w:pict>
    </w:r>
  </w:p>
</w:hdr>
</file>

<file path=word/header9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87" o:spid="_x0000_s4339" type="#_x0000_t75" style="position:absolute;margin-left:0;margin-top:0;width:333.1pt;height:304.9pt;z-index:-18037760;mso-position-horizontal:center;mso-position-horizontal-relative:margin;mso-position-vertical:center;mso-position-vertical-relative:margin" o:allowincell="f">
          <v:imagedata r:id="rId1" o:title="LOGO STP REINHA" gain="19661f" blacklevel="22938f"/>
        </v:shape>
      </w:pict>
    </w:r>
  </w:p>
</w:hdr>
</file>

<file path=word/header9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88" o:spid="_x0000_s4340" type="#_x0000_t75" style="position:absolute;margin-left:0;margin-top:0;width:333.1pt;height:304.9pt;z-index:-18036736;mso-position-horizontal:center;mso-position-horizontal-relative:margin;mso-position-vertical:center;mso-position-vertical-relative:margin" o:allowincell="f">
          <v:imagedata r:id="rId1" o:title="LOGO STP REINHA" gain="19661f" blacklevel="22938f"/>
        </v:shape>
      </w:pict>
    </w:r>
  </w:p>
</w:hdr>
</file>

<file path=word/header9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86" o:spid="_x0000_s4338" type="#_x0000_t75" style="position:absolute;margin-left:0;margin-top:0;width:333.1pt;height:304.9pt;z-index:-18038784;mso-position-horizontal:center;mso-position-horizontal-relative:margin;mso-position-vertical:center;mso-position-vertical-relative:margin" o:allowincell="f">
          <v:imagedata r:id="rId1" o:title="LOGO STP REINHA" gain="19661f" blacklevel="22938f"/>
        </v:shape>
      </w:pict>
    </w:r>
  </w:p>
</w:hdr>
</file>

<file path=word/header9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90" o:spid="_x0000_s4342" type="#_x0000_t75" style="position:absolute;margin-left:0;margin-top:0;width:333.1pt;height:304.9pt;z-index:-18034688;mso-position-horizontal:center;mso-position-horizontal-relative:margin;mso-position-vertical:center;mso-position-vertical-relative:margin" o:allowincell="f">
          <v:imagedata r:id="rId1" o:title="LOGO STP REINHA" gain="19661f" blacklevel="22938f"/>
        </v:shape>
      </w:pict>
    </w:r>
  </w:p>
</w:hdr>
</file>

<file path=word/header9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91" o:spid="_x0000_s4343" type="#_x0000_t75" style="position:absolute;margin-left:0;margin-top:0;width:333.1pt;height:304.9pt;z-index:-18033664;mso-position-horizontal:center;mso-position-horizontal-relative:margin;mso-position-vertical:center;mso-position-vertical-relative:margin" o:allowincell="f">
          <v:imagedata r:id="rId1" o:title="LOGO STP REINHA" gain="19661f" blacklevel="22938f"/>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52" o:spid="_x0000_s3504" type="#_x0000_t75" style="position:absolute;margin-left:0;margin-top:0;width:333.1pt;height:304.9pt;z-index:-18892800;mso-position-horizontal:center;mso-position-horizontal-relative:margin;mso-position-vertical:center;mso-position-vertical-relative:margin" o:allowincell="f">
          <v:imagedata r:id="rId1" o:title="LOGO STP REINHA" gain="19661f" blacklevel="22938f"/>
        </v:shape>
      </w:pict>
    </w:r>
  </w:p>
</w:hdr>
</file>

<file path=word/header9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89" o:spid="_x0000_s4341" type="#_x0000_t75" style="position:absolute;margin-left:0;margin-top:0;width:333.1pt;height:304.9pt;z-index:-18035712;mso-position-horizontal:center;mso-position-horizontal-relative:margin;mso-position-vertical:center;mso-position-vertical-relative:margin" o:allowincell="f">
          <v:imagedata r:id="rId1" o:title="LOGO STP REINHA" gain="19661f" blacklevel="22938f"/>
        </v:shape>
      </w:pict>
    </w:r>
  </w:p>
</w:hdr>
</file>

<file path=word/header9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93" o:spid="_x0000_s4345" type="#_x0000_t75" style="position:absolute;margin-left:0;margin-top:0;width:333.1pt;height:304.9pt;z-index:-18031616;mso-position-horizontal:center;mso-position-horizontal-relative:margin;mso-position-vertical:center;mso-position-vertical-relative:margin" o:allowincell="f">
          <v:imagedata r:id="rId1" o:title="LOGO STP REINHA" gain="19661f" blacklevel="22938f"/>
        </v:shape>
      </w:pict>
    </w:r>
  </w:p>
</w:hdr>
</file>

<file path=word/header9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94" o:spid="_x0000_s4346" type="#_x0000_t75" style="position:absolute;margin-left:0;margin-top:0;width:333.1pt;height:304.9pt;z-index:-18030592;mso-position-horizontal:center;mso-position-horizontal-relative:margin;mso-position-vertical:center;mso-position-vertical-relative:margin" o:allowincell="f">
          <v:imagedata r:id="rId1" o:title="LOGO STP REINHA" gain="19661f" blacklevel="22938f"/>
        </v:shape>
      </w:pict>
    </w:r>
  </w:p>
</w:hdr>
</file>

<file path=word/header9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92" o:spid="_x0000_s4344" type="#_x0000_t75" style="position:absolute;margin-left:0;margin-top:0;width:333.1pt;height:304.9pt;z-index:-18032640;mso-position-horizontal:center;mso-position-horizontal-relative:margin;mso-position-vertical:center;mso-position-vertical-relative:margin" o:allowincell="f">
          <v:imagedata r:id="rId1" o:title="LOGO STP REINHA" gain="19661f" blacklevel="22938f"/>
        </v:shape>
      </w:pict>
    </w:r>
  </w:p>
</w:hdr>
</file>

<file path=word/header9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96" o:spid="_x0000_s4348" type="#_x0000_t75" style="position:absolute;margin-left:0;margin-top:0;width:333.1pt;height:304.9pt;z-index:-18028544;mso-position-horizontal:center;mso-position-horizontal-relative:margin;mso-position-vertical:center;mso-position-vertical-relative:margin" o:allowincell="f">
          <v:imagedata r:id="rId1" o:title="LOGO STP REINHA" gain="19661f" blacklevel="22938f"/>
        </v:shape>
      </w:pict>
    </w:r>
  </w:p>
</w:hdr>
</file>

<file path=word/header9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97" o:spid="_x0000_s4349" type="#_x0000_t75" style="position:absolute;margin-left:0;margin-top:0;width:333.1pt;height:304.9pt;z-index:-18027520;mso-position-horizontal:center;mso-position-horizontal-relative:margin;mso-position-vertical:center;mso-position-vertical-relative:margin" o:allowincell="f">
          <v:imagedata r:id="rId1" o:title="LOGO STP REINHA" gain="19661f" blacklevel="22938f"/>
        </v:shape>
      </w:pict>
    </w:r>
  </w:p>
</w:hdr>
</file>

<file path=word/header9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95" o:spid="_x0000_s4347" type="#_x0000_t75" style="position:absolute;margin-left:0;margin-top:0;width:333.1pt;height:304.9pt;z-index:-18029568;mso-position-horizontal:center;mso-position-horizontal-relative:margin;mso-position-vertical:center;mso-position-vertical-relative:margin" o:allowincell="f">
          <v:imagedata r:id="rId1" o:title="LOGO STP REINHA" gain="19661f" blacklevel="22938f"/>
        </v:shape>
      </w:pict>
    </w:r>
  </w:p>
</w:hdr>
</file>

<file path=word/header9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99" o:spid="_x0000_s4351" type="#_x0000_t75" style="position:absolute;margin-left:0;margin-top:0;width:333.1pt;height:304.9pt;z-index:-18025472;mso-position-horizontal:center;mso-position-horizontal-relative:margin;mso-position-vertical:center;mso-position-vertical-relative:margin" o:allowincell="f">
          <v:imagedata r:id="rId1" o:title="LOGO STP REINHA" gain="19661f" blacklevel="22938f"/>
        </v:shape>
      </w:pict>
    </w:r>
  </w:p>
</w:hdr>
</file>

<file path=word/header9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00" o:spid="_x0000_s4352" type="#_x0000_t75" style="position:absolute;margin-left:0;margin-top:0;width:333.1pt;height:304.9pt;z-index:-18024448;mso-position-horizontal:center;mso-position-horizontal-relative:margin;mso-position-vertical:center;mso-position-vertical-relative:margin" o:allowincell="f">
          <v:imagedata r:id="rId1" o:title="LOGO STP REINHA" gain="19661f" blacklevel="22938f"/>
        </v:shape>
      </w:pict>
    </w:r>
  </w:p>
</w:hdr>
</file>

<file path=word/header9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498" o:spid="_x0000_s4350" type="#_x0000_t75" style="position:absolute;margin-left:0;margin-top:0;width:333.1pt;height:304.9pt;z-index:-18026496;mso-position-horizontal:center;mso-position-horizontal-relative:margin;mso-position-vertical:center;mso-position-vertical-relative:margin" o:allowincell="f">
          <v:imagedata r:id="rId1" o:title="LOGO STP REINHA" gain="19661f" blacklevel="22938f"/>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56" o:spid="_x0000_s3508" type="#_x0000_t75" style="position:absolute;margin-left:0;margin-top:0;width:333.1pt;height:304.9pt;z-index:-18888704;mso-position-horizontal:center;mso-position-horizontal-relative:margin;mso-position-vertical:center;mso-position-vertical-relative:margin" o:allowincell="f">
          <v:imagedata r:id="rId1" o:title="LOGO STP REINHA" gain="19661f" blacklevel="22938f"/>
        </v:shape>
      </w:pict>
    </w:r>
  </w:p>
</w:hdr>
</file>

<file path=word/header9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02" o:spid="_x0000_s4354" type="#_x0000_t75" style="position:absolute;margin-left:0;margin-top:0;width:333.1pt;height:304.9pt;z-index:-18022400;mso-position-horizontal:center;mso-position-horizontal-relative:margin;mso-position-vertical:center;mso-position-vertical-relative:margin" o:allowincell="f">
          <v:imagedata r:id="rId1" o:title="LOGO STP REINHA" gain="19661f" blacklevel="22938f"/>
        </v:shape>
      </w:pict>
    </w:r>
  </w:p>
</w:hdr>
</file>

<file path=word/header9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03" o:spid="_x0000_s4355" type="#_x0000_t75" style="position:absolute;margin-left:0;margin-top:0;width:333.1pt;height:304.9pt;z-index:-18021376;mso-position-horizontal:center;mso-position-horizontal-relative:margin;mso-position-vertical:center;mso-position-vertical-relative:margin" o:allowincell="f">
          <v:imagedata r:id="rId1" o:title="LOGO STP REINHA" gain="19661f" blacklevel="22938f"/>
        </v:shape>
      </w:pict>
    </w:r>
  </w:p>
</w:hdr>
</file>

<file path=word/header9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01" o:spid="_x0000_s4353" type="#_x0000_t75" style="position:absolute;margin-left:0;margin-top:0;width:333.1pt;height:304.9pt;z-index:-18023424;mso-position-horizontal:center;mso-position-horizontal-relative:margin;mso-position-vertical:center;mso-position-vertical-relative:margin" o:allowincell="f">
          <v:imagedata r:id="rId1" o:title="LOGO STP REINHA" gain="19661f" blacklevel="22938f"/>
        </v:shape>
      </w:pict>
    </w:r>
  </w:p>
</w:hdr>
</file>

<file path=word/header9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05" o:spid="_x0000_s4357" type="#_x0000_t75" style="position:absolute;margin-left:0;margin-top:0;width:333.1pt;height:304.9pt;z-index:-18019328;mso-position-horizontal:center;mso-position-horizontal-relative:margin;mso-position-vertical:center;mso-position-vertical-relative:margin" o:allowincell="f">
          <v:imagedata r:id="rId1" o:title="LOGO STP REINHA" gain="19661f" blacklevel="22938f"/>
        </v:shape>
      </w:pict>
    </w:r>
  </w:p>
</w:hdr>
</file>

<file path=word/header9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06" o:spid="_x0000_s4358" type="#_x0000_t75" style="position:absolute;margin-left:0;margin-top:0;width:333.1pt;height:304.9pt;z-index:-18018304;mso-position-horizontal:center;mso-position-horizontal-relative:margin;mso-position-vertical:center;mso-position-vertical-relative:margin" o:allowincell="f">
          <v:imagedata r:id="rId1" o:title="LOGO STP REINHA" gain="19661f" blacklevel="22938f"/>
        </v:shape>
      </w:pict>
    </w:r>
  </w:p>
</w:hdr>
</file>

<file path=word/header9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04" o:spid="_x0000_s4356" type="#_x0000_t75" style="position:absolute;margin-left:0;margin-top:0;width:333.1pt;height:304.9pt;z-index:-18020352;mso-position-horizontal:center;mso-position-horizontal-relative:margin;mso-position-vertical:center;mso-position-vertical-relative:margin" o:allowincell="f">
          <v:imagedata r:id="rId1" o:title="LOGO STP REINHA" gain="19661f" blacklevel="22938f"/>
        </v:shape>
      </w:pict>
    </w:r>
  </w:p>
</w:hdr>
</file>

<file path=word/header9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08" o:spid="_x0000_s4360" type="#_x0000_t75" style="position:absolute;margin-left:0;margin-top:0;width:333.1pt;height:304.9pt;z-index:-18016256;mso-position-horizontal:center;mso-position-horizontal-relative:margin;mso-position-vertical:center;mso-position-vertical-relative:margin" o:allowincell="f">
          <v:imagedata r:id="rId1" o:title="LOGO STP REINHA" gain="19661f" blacklevel="22938f"/>
        </v:shape>
      </w:pict>
    </w:r>
  </w:p>
</w:hdr>
</file>

<file path=word/header9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09" o:spid="_x0000_s4361" type="#_x0000_t75" style="position:absolute;margin-left:0;margin-top:0;width:333.1pt;height:304.9pt;z-index:-18015232;mso-position-horizontal:center;mso-position-horizontal-relative:margin;mso-position-vertical:center;mso-position-vertical-relative:margin" o:allowincell="f">
          <v:imagedata r:id="rId1" o:title="LOGO STP REINHA" gain="19661f" blacklevel="22938f"/>
        </v:shape>
      </w:pict>
    </w:r>
  </w:p>
</w:hdr>
</file>

<file path=word/header9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07" o:spid="_x0000_s4359" type="#_x0000_t75" style="position:absolute;margin-left:0;margin-top:0;width:333.1pt;height:304.9pt;z-index:-18017280;mso-position-horizontal:center;mso-position-horizontal-relative:margin;mso-position-vertical:center;mso-position-vertical-relative:margin" o:allowincell="f">
          <v:imagedata r:id="rId1" o:title="LOGO STP REINHA" gain="19661f" blacklevel="22938f"/>
        </v:shape>
      </w:pict>
    </w:r>
  </w:p>
</w:hdr>
</file>

<file path=word/header9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11" o:spid="_x0000_s4363" type="#_x0000_t75" style="position:absolute;margin-left:0;margin-top:0;width:333.1pt;height:304.9pt;z-index:-18013184;mso-position-horizontal:center;mso-position-horizontal-relative:margin;mso-position-vertical:center;mso-position-vertical-relative:margin" o:allowincell="f">
          <v:imagedata r:id="rId1" o:title="LOGO STP REINHA" gain="19661f" blacklevel="22938f"/>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57" o:spid="_x0000_s3509" type="#_x0000_t75" style="position:absolute;margin-left:0;margin-top:0;width:333.1pt;height:304.9pt;z-index:-18887680;mso-position-horizontal:center;mso-position-horizontal-relative:margin;mso-position-vertical:center;mso-position-vertical-relative:margin" o:allowincell="f">
          <v:imagedata r:id="rId1" o:title="LOGO STP REINHA" gain="19661f" blacklevel="22938f"/>
        </v:shape>
      </w:pict>
    </w:r>
  </w:p>
</w:hdr>
</file>

<file path=word/header9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12" o:spid="_x0000_s4364" type="#_x0000_t75" style="position:absolute;margin-left:0;margin-top:0;width:333.1pt;height:304.9pt;z-index:-18012160;mso-position-horizontal:center;mso-position-horizontal-relative:margin;mso-position-vertical:center;mso-position-vertical-relative:margin" o:allowincell="f">
          <v:imagedata r:id="rId1" o:title="LOGO STP REINHA" gain="19661f" blacklevel="22938f"/>
        </v:shape>
      </w:pict>
    </w:r>
  </w:p>
</w:hdr>
</file>

<file path=word/header9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10" o:spid="_x0000_s4362" type="#_x0000_t75" style="position:absolute;margin-left:0;margin-top:0;width:333.1pt;height:304.9pt;z-index:-18014208;mso-position-horizontal:center;mso-position-horizontal-relative:margin;mso-position-vertical:center;mso-position-vertical-relative:margin" o:allowincell="f">
          <v:imagedata r:id="rId1" o:title="LOGO STP REINHA" gain="19661f" blacklevel="22938f"/>
        </v:shape>
      </w:pict>
    </w:r>
  </w:p>
</w:hdr>
</file>

<file path=word/header9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14" o:spid="_x0000_s4366" type="#_x0000_t75" style="position:absolute;margin-left:0;margin-top:0;width:333.1pt;height:304.9pt;z-index:-18010112;mso-position-horizontal:center;mso-position-horizontal-relative:margin;mso-position-vertical:center;mso-position-vertical-relative:margin" o:allowincell="f">
          <v:imagedata r:id="rId1" o:title="LOGO STP REINHA" gain="19661f" blacklevel="22938f"/>
        </v:shape>
      </w:pict>
    </w:r>
  </w:p>
</w:hdr>
</file>

<file path=word/header9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15" o:spid="_x0000_s4367" type="#_x0000_t75" style="position:absolute;margin-left:0;margin-top:0;width:333.1pt;height:304.9pt;z-index:-18009088;mso-position-horizontal:center;mso-position-horizontal-relative:margin;mso-position-vertical:center;mso-position-vertical-relative:margin" o:allowincell="f">
          <v:imagedata r:id="rId1" o:title="LOGO STP REINHA" gain="19661f" blacklevel="22938f"/>
        </v:shape>
      </w:pict>
    </w:r>
  </w:p>
</w:hdr>
</file>

<file path=word/header9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13" o:spid="_x0000_s4365" type="#_x0000_t75" style="position:absolute;margin-left:0;margin-top:0;width:333.1pt;height:304.9pt;z-index:-18011136;mso-position-horizontal:center;mso-position-horizontal-relative:margin;mso-position-vertical:center;mso-position-vertical-relative:margin" o:allowincell="f">
          <v:imagedata r:id="rId1" o:title="LOGO STP REINHA" gain="19661f" blacklevel="22938f"/>
        </v:shape>
      </w:pict>
    </w:r>
  </w:p>
</w:hdr>
</file>

<file path=word/header9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17" o:spid="_x0000_s4369" type="#_x0000_t75" style="position:absolute;margin-left:0;margin-top:0;width:333.1pt;height:304.9pt;z-index:-18007040;mso-position-horizontal:center;mso-position-horizontal-relative:margin;mso-position-vertical:center;mso-position-vertical-relative:margin" o:allowincell="f">
          <v:imagedata r:id="rId1" o:title="LOGO STP REINHA" gain="19661f" blacklevel="22938f"/>
        </v:shape>
      </w:pict>
    </w:r>
  </w:p>
</w:hdr>
</file>

<file path=word/header9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18" o:spid="_x0000_s4370" type="#_x0000_t75" style="position:absolute;margin-left:0;margin-top:0;width:333.1pt;height:304.9pt;z-index:-18006016;mso-position-horizontal:center;mso-position-horizontal-relative:margin;mso-position-vertical:center;mso-position-vertical-relative:margin" o:allowincell="f">
          <v:imagedata r:id="rId1" o:title="LOGO STP REINHA" gain="19661f" blacklevel="22938f"/>
        </v:shape>
      </w:pict>
    </w:r>
  </w:p>
</w:hdr>
</file>

<file path=word/header9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16" o:spid="_x0000_s4368" type="#_x0000_t75" style="position:absolute;margin-left:0;margin-top:0;width:333.1pt;height:304.9pt;z-index:-18008064;mso-position-horizontal:center;mso-position-horizontal-relative:margin;mso-position-vertical:center;mso-position-vertical-relative:margin" o:allowincell="f">
          <v:imagedata r:id="rId1" o:title="LOGO STP REINHA" gain="19661f" blacklevel="22938f"/>
        </v:shape>
      </w:pict>
    </w:r>
  </w:p>
</w:hdr>
</file>

<file path=word/header9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20" o:spid="_x0000_s4372" type="#_x0000_t75" style="position:absolute;margin-left:0;margin-top:0;width:333.1pt;height:304.9pt;z-index:-18003968;mso-position-horizontal:center;mso-position-horizontal-relative:margin;mso-position-vertical:center;mso-position-vertical-relative:margin" o:allowincell="f">
          <v:imagedata r:id="rId1" o:title="LOGO STP REINHA" gain="19661f" blacklevel="22938f"/>
        </v:shape>
      </w:pict>
    </w:r>
  </w:p>
</w:hdr>
</file>

<file path=word/header9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21" o:spid="_x0000_s4373" type="#_x0000_t75" style="position:absolute;margin-left:0;margin-top:0;width:333.1pt;height:304.9pt;z-index:-18002944;mso-position-horizontal:center;mso-position-horizontal-relative:margin;mso-position-vertical:center;mso-position-vertical-relative:margin" o:allowincell="f">
          <v:imagedata r:id="rId1" o:title="LOGO STP REINHA" gain="19661f" blacklevel="22938f"/>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55" o:spid="_x0000_s3507" type="#_x0000_t75" style="position:absolute;margin-left:0;margin-top:0;width:333.1pt;height:304.9pt;z-index:-18889728;mso-position-horizontal:center;mso-position-horizontal-relative:margin;mso-position-vertical:center;mso-position-vertical-relative:margin" o:allowincell="f">
          <v:imagedata r:id="rId1" o:title="LOGO STP REINHA" gain="19661f" blacklevel="22938f"/>
        </v:shape>
      </w:pict>
    </w:r>
  </w:p>
</w:hdr>
</file>

<file path=word/header9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19" o:spid="_x0000_s4371" type="#_x0000_t75" style="position:absolute;margin-left:0;margin-top:0;width:333.1pt;height:304.9pt;z-index:-18004992;mso-position-horizontal:center;mso-position-horizontal-relative:margin;mso-position-vertical:center;mso-position-vertical-relative:margin" o:allowincell="f">
          <v:imagedata r:id="rId1" o:title="LOGO STP REINHA" gain="19661f" blacklevel="22938f"/>
        </v:shape>
      </w:pict>
    </w:r>
  </w:p>
</w:hdr>
</file>

<file path=word/header9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23" o:spid="_x0000_s4375" type="#_x0000_t75" style="position:absolute;margin-left:0;margin-top:0;width:333.1pt;height:304.9pt;z-index:-18000896;mso-position-horizontal:center;mso-position-horizontal-relative:margin;mso-position-vertical:center;mso-position-vertical-relative:margin" o:allowincell="f">
          <v:imagedata r:id="rId1" o:title="LOGO STP REINHA" gain="19661f" blacklevel="22938f"/>
        </v:shape>
      </w:pict>
    </w:r>
  </w:p>
</w:hdr>
</file>

<file path=word/header9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24" o:spid="_x0000_s4376" type="#_x0000_t75" style="position:absolute;margin-left:0;margin-top:0;width:333.1pt;height:304.9pt;z-index:-17999872;mso-position-horizontal:center;mso-position-horizontal-relative:margin;mso-position-vertical:center;mso-position-vertical-relative:margin" o:allowincell="f">
          <v:imagedata r:id="rId1" o:title="LOGO STP REINHA" gain="19661f" blacklevel="22938f"/>
        </v:shape>
      </w:pict>
    </w:r>
  </w:p>
</w:hdr>
</file>

<file path=word/header9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22" o:spid="_x0000_s4374" type="#_x0000_t75" style="position:absolute;margin-left:0;margin-top:0;width:333.1pt;height:304.9pt;z-index:-18001920;mso-position-horizontal:center;mso-position-horizontal-relative:margin;mso-position-vertical:center;mso-position-vertical-relative:margin" o:allowincell="f">
          <v:imagedata r:id="rId1" o:title="LOGO STP REINHA" gain="19661f" blacklevel="22938f"/>
        </v:shape>
      </w:pict>
    </w:r>
  </w:p>
</w:hdr>
</file>

<file path=word/header9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26" o:spid="_x0000_s4378" type="#_x0000_t75" style="position:absolute;margin-left:0;margin-top:0;width:333.1pt;height:304.9pt;z-index:-17997824;mso-position-horizontal:center;mso-position-horizontal-relative:margin;mso-position-vertical:center;mso-position-vertical-relative:margin" o:allowincell="f">
          <v:imagedata r:id="rId1" o:title="LOGO STP REINHA" gain="19661f" blacklevel="22938f"/>
        </v:shape>
      </w:pict>
    </w:r>
  </w:p>
</w:hdr>
</file>

<file path=word/header9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27" o:spid="_x0000_s4379" type="#_x0000_t75" style="position:absolute;margin-left:0;margin-top:0;width:333.1pt;height:304.9pt;z-index:-17996800;mso-position-horizontal:center;mso-position-horizontal-relative:margin;mso-position-vertical:center;mso-position-vertical-relative:margin" o:allowincell="f">
          <v:imagedata r:id="rId1" o:title="LOGO STP REINHA" gain="19661f" blacklevel="22938f"/>
        </v:shape>
      </w:pict>
    </w:r>
  </w:p>
</w:hdr>
</file>

<file path=word/header9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25" o:spid="_x0000_s4377" type="#_x0000_t75" style="position:absolute;margin-left:0;margin-top:0;width:333.1pt;height:304.9pt;z-index:-17998848;mso-position-horizontal:center;mso-position-horizontal-relative:margin;mso-position-vertical:center;mso-position-vertical-relative:margin" o:allowincell="f">
          <v:imagedata r:id="rId1" o:title="LOGO STP REINHA" gain="19661f" blacklevel="22938f"/>
        </v:shape>
      </w:pict>
    </w:r>
  </w:p>
</w:hdr>
</file>

<file path=word/header9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29" o:spid="_x0000_s4381" type="#_x0000_t75" style="position:absolute;margin-left:0;margin-top:0;width:333.1pt;height:304.9pt;z-index:-17994752;mso-position-horizontal:center;mso-position-horizontal-relative:margin;mso-position-vertical:center;mso-position-vertical-relative:margin" o:allowincell="f">
          <v:imagedata r:id="rId1" o:title="LOGO STP REINHA" gain="19661f" blacklevel="22938f"/>
        </v:shape>
      </w:pict>
    </w:r>
  </w:p>
</w:hdr>
</file>

<file path=word/header9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30" o:spid="_x0000_s4382" type="#_x0000_t75" style="position:absolute;margin-left:0;margin-top:0;width:333.1pt;height:304.9pt;z-index:-17993728;mso-position-horizontal:center;mso-position-horizontal-relative:margin;mso-position-vertical:center;mso-position-vertical-relative:margin" o:allowincell="f">
          <v:imagedata r:id="rId1" o:title="LOGO STP REINHA" gain="19661f" blacklevel="22938f"/>
        </v:shape>
      </w:pict>
    </w:r>
  </w:p>
</w:hdr>
</file>

<file path=word/header9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28" o:spid="_x0000_s4380" type="#_x0000_t75" style="position:absolute;margin-left:0;margin-top:0;width:333.1pt;height:304.9pt;z-index:-17995776;mso-position-horizontal:center;mso-position-horizontal-relative:margin;mso-position-vertical:center;mso-position-vertical-relative:margin" o:allowincell="f">
          <v:imagedata r:id="rId1" o:title="LOGO STP REINHA" gain="19661f" blacklevel="22938f"/>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59" o:spid="_x0000_s3511" type="#_x0000_t75" style="position:absolute;margin-left:0;margin-top:0;width:333.1pt;height:304.9pt;z-index:-18885632;mso-position-horizontal:center;mso-position-horizontal-relative:margin;mso-position-vertical:center;mso-position-vertical-relative:margin" o:allowincell="f">
          <v:imagedata r:id="rId1" o:title="LOGO STP REINHA" gain="19661f" blacklevel="22938f"/>
        </v:shape>
      </w:pict>
    </w:r>
  </w:p>
</w:hdr>
</file>

<file path=word/header9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32" o:spid="_x0000_s4384" type="#_x0000_t75" style="position:absolute;margin-left:0;margin-top:0;width:333.1pt;height:304.9pt;z-index:-17991680;mso-position-horizontal:center;mso-position-horizontal-relative:margin;mso-position-vertical:center;mso-position-vertical-relative:margin" o:allowincell="f">
          <v:imagedata r:id="rId1" o:title="LOGO STP REINHA" gain="19661f" blacklevel="22938f"/>
        </v:shape>
      </w:pict>
    </w:r>
  </w:p>
</w:hdr>
</file>

<file path=word/header9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33" o:spid="_x0000_s4385" type="#_x0000_t75" style="position:absolute;margin-left:0;margin-top:0;width:333.1pt;height:304.9pt;z-index:-17990656;mso-position-horizontal:center;mso-position-horizontal-relative:margin;mso-position-vertical:center;mso-position-vertical-relative:margin" o:allowincell="f">
          <v:imagedata r:id="rId1" o:title="LOGO STP REINHA" gain="19661f" blacklevel="22938f"/>
        </v:shape>
      </w:pict>
    </w:r>
  </w:p>
</w:hdr>
</file>

<file path=word/header9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31" o:spid="_x0000_s4383" type="#_x0000_t75" style="position:absolute;margin-left:0;margin-top:0;width:333.1pt;height:304.9pt;z-index:-17992704;mso-position-horizontal:center;mso-position-horizontal-relative:margin;mso-position-vertical:center;mso-position-vertical-relative:margin" o:allowincell="f">
          <v:imagedata r:id="rId1" o:title="LOGO STP REINHA" gain="19661f" blacklevel="22938f"/>
        </v:shape>
      </w:pict>
    </w:r>
  </w:p>
</w:hdr>
</file>

<file path=word/header9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35" o:spid="_x0000_s4387" type="#_x0000_t75" style="position:absolute;margin-left:0;margin-top:0;width:333.1pt;height:304.9pt;z-index:-17988608;mso-position-horizontal:center;mso-position-horizontal-relative:margin;mso-position-vertical:center;mso-position-vertical-relative:margin" o:allowincell="f">
          <v:imagedata r:id="rId1" o:title="LOGO STP REINHA" gain="19661f" blacklevel="22938f"/>
        </v:shape>
      </w:pict>
    </w:r>
  </w:p>
</w:hdr>
</file>

<file path=word/header9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36" o:spid="_x0000_s4388" type="#_x0000_t75" style="position:absolute;margin-left:0;margin-top:0;width:333.1pt;height:304.9pt;z-index:-17987584;mso-position-horizontal:center;mso-position-horizontal-relative:margin;mso-position-vertical:center;mso-position-vertical-relative:margin" o:allowincell="f">
          <v:imagedata r:id="rId1" o:title="LOGO STP REINHA" gain="19661f" blacklevel="22938f"/>
        </v:shape>
      </w:pict>
    </w:r>
  </w:p>
</w:hdr>
</file>

<file path=word/header9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34" o:spid="_x0000_s4386" type="#_x0000_t75" style="position:absolute;margin-left:0;margin-top:0;width:333.1pt;height:304.9pt;z-index:-17989632;mso-position-horizontal:center;mso-position-horizontal-relative:margin;mso-position-vertical:center;mso-position-vertical-relative:margin" o:allowincell="f">
          <v:imagedata r:id="rId1" o:title="LOGO STP REINHA" gain="19661f" blacklevel="22938f"/>
        </v:shape>
      </w:pict>
    </w:r>
  </w:p>
</w:hdr>
</file>

<file path=word/header9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38" o:spid="_x0000_s4390" type="#_x0000_t75" style="position:absolute;margin-left:0;margin-top:0;width:333.1pt;height:304.9pt;z-index:-17985536;mso-position-horizontal:center;mso-position-horizontal-relative:margin;mso-position-vertical:center;mso-position-vertical-relative:margin" o:allowincell="f">
          <v:imagedata r:id="rId1" o:title="LOGO STP REINHA" gain="19661f" blacklevel="22938f"/>
        </v:shape>
      </w:pict>
    </w:r>
  </w:p>
</w:hdr>
</file>

<file path=word/header9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39" o:spid="_x0000_s4391" type="#_x0000_t75" style="position:absolute;margin-left:0;margin-top:0;width:333.1pt;height:304.9pt;z-index:-17984512;mso-position-horizontal:center;mso-position-horizontal-relative:margin;mso-position-vertical:center;mso-position-vertical-relative:margin" o:allowincell="f">
          <v:imagedata r:id="rId1" o:title="LOGO STP REINHA" gain="19661f" blacklevel="22938f"/>
        </v:shape>
      </w:pict>
    </w:r>
  </w:p>
</w:hdr>
</file>

<file path=word/header9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37" o:spid="_x0000_s4389" type="#_x0000_t75" style="position:absolute;margin-left:0;margin-top:0;width:333.1pt;height:304.9pt;z-index:-17986560;mso-position-horizontal:center;mso-position-horizontal-relative:margin;mso-position-vertical:center;mso-position-vertical-relative:margin" o:allowincell="f">
          <v:imagedata r:id="rId1" o:title="LOGO STP REINHA" gain="19661f" blacklevel="22938f"/>
        </v:shape>
      </w:pict>
    </w:r>
  </w:p>
</w:hdr>
</file>

<file path=word/header9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41" o:spid="_x0000_s4393" type="#_x0000_t75" style="position:absolute;margin-left:0;margin-top:0;width:333.1pt;height:304.9pt;z-index:-17982464;mso-position-horizontal:center;mso-position-horizontal-relative:margin;mso-position-vertical:center;mso-position-vertical-relative:margin" o:allowincell="f">
          <v:imagedata r:id="rId1" o:title="LOGO STP REINHA" gain="19661f" blacklevel="22938f"/>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60" o:spid="_x0000_s3512" type="#_x0000_t75" style="position:absolute;margin-left:0;margin-top:0;width:333.1pt;height:304.9pt;z-index:-18884608;mso-position-horizontal:center;mso-position-horizontal-relative:margin;mso-position-vertical:center;mso-position-vertical-relative:margin" o:allowincell="f">
          <v:imagedata r:id="rId1" o:title="LOGO STP REINHA" gain="19661f" blacklevel="22938f"/>
        </v:shape>
      </w:pict>
    </w:r>
  </w:p>
</w:hdr>
</file>

<file path=word/header9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42" o:spid="_x0000_s4394" type="#_x0000_t75" style="position:absolute;margin-left:0;margin-top:0;width:333.1pt;height:304.9pt;z-index:-17981440;mso-position-horizontal:center;mso-position-horizontal-relative:margin;mso-position-vertical:center;mso-position-vertical-relative:margin" o:allowincell="f">
          <v:imagedata r:id="rId1" o:title="LOGO STP REINHA" gain="19661f" blacklevel="22938f"/>
        </v:shape>
      </w:pict>
    </w:r>
  </w:p>
</w:hdr>
</file>

<file path=word/header9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40" o:spid="_x0000_s4392" type="#_x0000_t75" style="position:absolute;margin-left:0;margin-top:0;width:333.1pt;height:304.9pt;z-index:-17983488;mso-position-horizontal:center;mso-position-horizontal-relative:margin;mso-position-vertical:center;mso-position-vertical-relative:margin" o:allowincell="f">
          <v:imagedata r:id="rId1" o:title="LOGO STP REINHA" gain="19661f" blacklevel="22938f"/>
        </v:shape>
      </w:pict>
    </w:r>
  </w:p>
</w:hdr>
</file>

<file path=word/header9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44" o:spid="_x0000_s4396" type="#_x0000_t75" style="position:absolute;margin-left:0;margin-top:0;width:333.1pt;height:304.9pt;z-index:-17979392;mso-position-horizontal:center;mso-position-horizontal-relative:margin;mso-position-vertical:center;mso-position-vertical-relative:margin" o:allowincell="f">
          <v:imagedata r:id="rId1" o:title="LOGO STP REINHA" gain="19661f" blacklevel="22938f"/>
        </v:shape>
      </w:pict>
    </w:r>
  </w:p>
</w:hdr>
</file>

<file path=word/header9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45" o:spid="_x0000_s4397" type="#_x0000_t75" style="position:absolute;margin-left:0;margin-top:0;width:333.1pt;height:304.9pt;z-index:-17978368;mso-position-horizontal:center;mso-position-horizontal-relative:margin;mso-position-vertical:center;mso-position-vertical-relative:margin" o:allowincell="f">
          <v:imagedata r:id="rId1" o:title="LOGO STP REINHA" gain="19661f" blacklevel="22938f"/>
        </v:shape>
      </w:pict>
    </w:r>
  </w:p>
</w:hdr>
</file>

<file path=word/header9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43" o:spid="_x0000_s4395" type="#_x0000_t75" style="position:absolute;margin-left:0;margin-top:0;width:333.1pt;height:304.9pt;z-index:-17980416;mso-position-horizontal:center;mso-position-horizontal-relative:margin;mso-position-vertical:center;mso-position-vertical-relative:margin" o:allowincell="f">
          <v:imagedata r:id="rId1" o:title="LOGO STP REINHA" gain="19661f" blacklevel="22938f"/>
        </v:shape>
      </w:pict>
    </w:r>
  </w:p>
</w:hdr>
</file>

<file path=word/header9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47" o:spid="_x0000_s4399" type="#_x0000_t75" style="position:absolute;margin-left:0;margin-top:0;width:333.1pt;height:304.9pt;z-index:-17976320;mso-position-horizontal:center;mso-position-horizontal-relative:margin;mso-position-vertical:center;mso-position-vertical-relative:margin" o:allowincell="f">
          <v:imagedata r:id="rId1" o:title="LOGO STP REINHA" gain="19661f" blacklevel="22938f"/>
        </v:shape>
      </w:pict>
    </w:r>
  </w:p>
</w:hdr>
</file>

<file path=word/header9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48" o:spid="_x0000_s4400" type="#_x0000_t75" style="position:absolute;margin-left:0;margin-top:0;width:333.1pt;height:304.9pt;z-index:-17975296;mso-position-horizontal:center;mso-position-horizontal-relative:margin;mso-position-vertical:center;mso-position-vertical-relative:margin" o:allowincell="f">
          <v:imagedata r:id="rId1" o:title="LOGO STP REINHA" gain="19661f" blacklevel="22938f"/>
        </v:shape>
      </w:pict>
    </w:r>
  </w:p>
</w:hdr>
</file>

<file path=word/header9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46" o:spid="_x0000_s4398" type="#_x0000_t75" style="position:absolute;margin-left:0;margin-top:0;width:333.1pt;height:304.9pt;z-index:-17977344;mso-position-horizontal:center;mso-position-horizontal-relative:margin;mso-position-vertical:center;mso-position-vertical-relative:margin" o:allowincell="f">
          <v:imagedata r:id="rId1" o:title="LOGO STP REINHA" gain="19661f" blacklevel="22938f"/>
        </v:shape>
      </w:pict>
    </w:r>
  </w:p>
</w:hdr>
</file>

<file path=word/header9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50" o:spid="_x0000_s4402" type="#_x0000_t75" style="position:absolute;margin-left:0;margin-top:0;width:333.1pt;height:304.9pt;z-index:-17973248;mso-position-horizontal:center;mso-position-horizontal-relative:margin;mso-position-vertical:center;mso-position-vertical-relative:margin" o:allowincell="f">
          <v:imagedata r:id="rId1" o:title="LOGO STP REINHA" gain="19661f" blacklevel="22938f"/>
        </v:shape>
      </w:pict>
    </w:r>
  </w:p>
</w:hdr>
</file>

<file path=word/header9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51" o:spid="_x0000_s4403" type="#_x0000_t75" style="position:absolute;margin-left:0;margin-top:0;width:333.1pt;height:304.9pt;z-index:-17972224;mso-position-horizontal:center;mso-position-horizontal-relative:margin;mso-position-vertical:center;mso-position-vertical-relative:margin" o:allowincell="f">
          <v:imagedata r:id="rId1" o:title="LOGO STP REINHA" gain="19661f" blacklevel="22938f"/>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1658" o:spid="_x0000_s3510" type="#_x0000_t75" style="position:absolute;margin-left:0;margin-top:0;width:333.1pt;height:304.9pt;z-index:-18886656;mso-position-horizontal:center;mso-position-horizontal-relative:margin;mso-position-vertical:center;mso-position-vertical-relative:margin" o:allowincell="f">
          <v:imagedata r:id="rId1" o:title="LOGO STP REINHA" gain="19661f" blacklevel="22938f"/>
        </v:shape>
      </w:pict>
    </w:r>
  </w:p>
</w:hdr>
</file>

<file path=word/header9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49" o:spid="_x0000_s4401" type="#_x0000_t75" style="position:absolute;margin-left:0;margin-top:0;width:333.1pt;height:304.9pt;z-index:-17974272;mso-position-horizontal:center;mso-position-horizontal-relative:margin;mso-position-vertical:center;mso-position-vertical-relative:margin" o:allowincell="f">
          <v:imagedata r:id="rId1" o:title="LOGO STP REINHA" gain="19661f" blacklevel="22938f"/>
        </v:shape>
      </w:pict>
    </w:r>
  </w:p>
</w:hdr>
</file>

<file path=word/header9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53" o:spid="_x0000_s4405" type="#_x0000_t75" style="position:absolute;margin-left:0;margin-top:0;width:333.1pt;height:304.9pt;z-index:-17970176;mso-position-horizontal:center;mso-position-horizontal-relative:margin;mso-position-vertical:center;mso-position-vertical-relative:margin" o:allowincell="f">
          <v:imagedata r:id="rId1" o:title="LOGO STP REINHA" gain="19661f" blacklevel="22938f"/>
        </v:shape>
      </w:pict>
    </w:r>
  </w:p>
</w:hdr>
</file>

<file path=word/header9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54" o:spid="_x0000_s4406" type="#_x0000_t75" style="position:absolute;margin-left:0;margin-top:0;width:333.1pt;height:304.9pt;z-index:-17969152;mso-position-horizontal:center;mso-position-horizontal-relative:margin;mso-position-vertical:center;mso-position-vertical-relative:margin" o:allowincell="f">
          <v:imagedata r:id="rId1" o:title="LOGO STP REINHA" gain="19661f" blacklevel="22938f"/>
        </v:shape>
      </w:pict>
    </w:r>
  </w:p>
</w:hdr>
</file>

<file path=word/header9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52" o:spid="_x0000_s4404" type="#_x0000_t75" style="position:absolute;margin-left:0;margin-top:0;width:333.1pt;height:304.9pt;z-index:-17971200;mso-position-horizontal:center;mso-position-horizontal-relative:margin;mso-position-vertical:center;mso-position-vertical-relative:margin" o:allowincell="f">
          <v:imagedata r:id="rId1" o:title="LOGO STP REINHA" gain="19661f" blacklevel="22938f"/>
        </v:shape>
      </w:pict>
    </w:r>
  </w:p>
</w:hdr>
</file>

<file path=word/header9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56" o:spid="_x0000_s4408" type="#_x0000_t75" style="position:absolute;margin-left:0;margin-top:0;width:333.1pt;height:304.9pt;z-index:-17967104;mso-position-horizontal:center;mso-position-horizontal-relative:margin;mso-position-vertical:center;mso-position-vertical-relative:margin" o:allowincell="f">
          <v:imagedata r:id="rId1" o:title="LOGO STP REINHA" gain="19661f" blacklevel="22938f"/>
        </v:shape>
      </w:pict>
    </w:r>
  </w:p>
</w:hdr>
</file>

<file path=word/header9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57" o:spid="_x0000_s4409" type="#_x0000_t75" style="position:absolute;margin-left:0;margin-top:0;width:333.1pt;height:304.9pt;z-index:-17966080;mso-position-horizontal:center;mso-position-horizontal-relative:margin;mso-position-vertical:center;mso-position-vertical-relative:margin" o:allowincell="f">
          <v:imagedata r:id="rId1" o:title="LOGO STP REINHA" gain="19661f" blacklevel="22938f"/>
        </v:shape>
      </w:pict>
    </w:r>
  </w:p>
</w:hdr>
</file>

<file path=word/header9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55" o:spid="_x0000_s4407" type="#_x0000_t75" style="position:absolute;margin-left:0;margin-top:0;width:333.1pt;height:304.9pt;z-index:-17968128;mso-position-horizontal:center;mso-position-horizontal-relative:margin;mso-position-vertical:center;mso-position-vertical-relative:margin" o:allowincell="f">
          <v:imagedata r:id="rId1" o:title="LOGO STP REINHA" gain="19661f" blacklevel="22938f"/>
        </v:shape>
      </w:pict>
    </w:r>
  </w:p>
</w:hdr>
</file>

<file path=word/header9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59" o:spid="_x0000_s4411" type="#_x0000_t75" style="position:absolute;margin-left:0;margin-top:0;width:333.1pt;height:304.9pt;z-index:-17964032;mso-position-horizontal:center;mso-position-horizontal-relative:margin;mso-position-vertical:center;mso-position-vertical-relative:margin" o:allowincell="f">
          <v:imagedata r:id="rId1" o:title="LOGO STP REINHA" gain="19661f" blacklevel="22938f"/>
        </v:shape>
      </w:pict>
    </w:r>
  </w:p>
</w:hdr>
</file>

<file path=word/header9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60" o:spid="_x0000_s4412" type="#_x0000_t75" style="position:absolute;margin-left:0;margin-top:0;width:333.1pt;height:304.9pt;z-index:-17963008;mso-position-horizontal:center;mso-position-horizontal-relative:margin;mso-position-vertical:center;mso-position-vertical-relative:margin" o:allowincell="f">
          <v:imagedata r:id="rId1" o:title="LOGO STP REINHA" gain="19661f" blacklevel="22938f"/>
        </v:shape>
      </w:pict>
    </w:r>
  </w:p>
</w:hdr>
</file>

<file path=word/header9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2A" w:rsidRDefault="0074302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558" o:spid="_x0000_s4410" type="#_x0000_t75" style="position:absolute;margin-left:0;margin-top:0;width:333.1pt;height:304.9pt;z-index:-17965056;mso-position-horizontal:center;mso-position-horizontal-relative:margin;mso-position-vertical:center;mso-position-vertical-relative:margin" o:allowincell="f">
          <v:imagedata r:id="rId1" o:title="LOGO STP REINHA"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54C7"/>
    <w:multiLevelType w:val="multilevel"/>
    <w:tmpl w:val="F69097A6"/>
    <w:lvl w:ilvl="0">
      <w:start w:val="5"/>
      <w:numFmt w:val="decimal"/>
      <w:lvlText w:val="%1"/>
      <w:lvlJc w:val="left"/>
      <w:pPr>
        <w:ind w:left="1419" w:hanging="568"/>
        <w:jc w:val="left"/>
      </w:pPr>
      <w:rPr>
        <w:rFonts w:hint="default"/>
        <w:lang w:val="ms" w:eastAsia="en-US" w:bidi="ar-SA"/>
      </w:rPr>
    </w:lvl>
    <w:lvl w:ilvl="1">
      <w:start w:val="1"/>
      <w:numFmt w:val="decimal"/>
      <w:lvlText w:val="%1.%2."/>
      <w:lvlJc w:val="left"/>
      <w:pPr>
        <w:ind w:left="1419" w:hanging="56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468" w:hanging="568"/>
      </w:pPr>
      <w:rPr>
        <w:rFonts w:hint="default"/>
        <w:lang w:val="ms" w:eastAsia="en-US" w:bidi="ar-SA"/>
      </w:rPr>
    </w:lvl>
    <w:lvl w:ilvl="3">
      <w:numFmt w:val="bullet"/>
      <w:lvlText w:val="•"/>
      <w:lvlJc w:val="left"/>
      <w:pPr>
        <w:ind w:left="2992" w:hanging="568"/>
      </w:pPr>
      <w:rPr>
        <w:rFonts w:hint="default"/>
        <w:lang w:val="ms" w:eastAsia="en-US" w:bidi="ar-SA"/>
      </w:rPr>
    </w:lvl>
    <w:lvl w:ilvl="4">
      <w:numFmt w:val="bullet"/>
      <w:lvlText w:val="•"/>
      <w:lvlJc w:val="left"/>
      <w:pPr>
        <w:ind w:left="3517" w:hanging="568"/>
      </w:pPr>
      <w:rPr>
        <w:rFonts w:hint="default"/>
        <w:lang w:val="ms" w:eastAsia="en-US" w:bidi="ar-SA"/>
      </w:rPr>
    </w:lvl>
    <w:lvl w:ilvl="5">
      <w:numFmt w:val="bullet"/>
      <w:lvlText w:val="•"/>
      <w:lvlJc w:val="left"/>
      <w:pPr>
        <w:ind w:left="4041" w:hanging="568"/>
      </w:pPr>
      <w:rPr>
        <w:rFonts w:hint="default"/>
        <w:lang w:val="ms" w:eastAsia="en-US" w:bidi="ar-SA"/>
      </w:rPr>
    </w:lvl>
    <w:lvl w:ilvl="6">
      <w:numFmt w:val="bullet"/>
      <w:lvlText w:val="•"/>
      <w:lvlJc w:val="left"/>
      <w:pPr>
        <w:ind w:left="4565" w:hanging="568"/>
      </w:pPr>
      <w:rPr>
        <w:rFonts w:hint="default"/>
        <w:lang w:val="ms" w:eastAsia="en-US" w:bidi="ar-SA"/>
      </w:rPr>
    </w:lvl>
    <w:lvl w:ilvl="7">
      <w:numFmt w:val="bullet"/>
      <w:lvlText w:val="•"/>
      <w:lvlJc w:val="left"/>
      <w:pPr>
        <w:ind w:left="5090" w:hanging="568"/>
      </w:pPr>
      <w:rPr>
        <w:rFonts w:hint="default"/>
        <w:lang w:val="ms" w:eastAsia="en-US" w:bidi="ar-SA"/>
      </w:rPr>
    </w:lvl>
    <w:lvl w:ilvl="8">
      <w:numFmt w:val="bullet"/>
      <w:lvlText w:val="•"/>
      <w:lvlJc w:val="left"/>
      <w:pPr>
        <w:ind w:left="5614" w:hanging="568"/>
      </w:pPr>
      <w:rPr>
        <w:rFonts w:hint="default"/>
        <w:lang w:val="ms" w:eastAsia="en-US" w:bidi="ar-SA"/>
      </w:rPr>
    </w:lvl>
  </w:abstractNum>
  <w:abstractNum w:abstractNumId="1">
    <w:nsid w:val="03B90638"/>
    <w:multiLevelType w:val="multilevel"/>
    <w:tmpl w:val="4AEA4FBE"/>
    <w:lvl w:ilvl="0">
      <w:start w:val="12"/>
      <w:numFmt w:val="decimal"/>
      <w:lvlText w:val="%1"/>
      <w:lvlJc w:val="left"/>
      <w:pPr>
        <w:ind w:left="570" w:hanging="481"/>
        <w:jc w:val="left"/>
      </w:pPr>
      <w:rPr>
        <w:rFonts w:hint="default"/>
        <w:lang w:val="ms" w:eastAsia="en-US" w:bidi="ar-SA"/>
      </w:rPr>
    </w:lvl>
    <w:lvl w:ilvl="1">
      <w:start w:val="1"/>
      <w:numFmt w:val="decimal"/>
      <w:lvlText w:val="%1.%2."/>
      <w:lvlJc w:val="left"/>
      <w:pPr>
        <w:ind w:left="570" w:hanging="481"/>
        <w:jc w:val="right"/>
      </w:pPr>
      <w:rPr>
        <w:rFonts w:ascii="Times New Roman" w:eastAsia="Times New Roman" w:hAnsi="Times New Roman" w:cs="Times New Roman" w:hint="default"/>
        <w:b/>
        <w:bCs/>
        <w:i w:val="0"/>
        <w:iCs w:val="0"/>
        <w:spacing w:val="0"/>
        <w:w w:val="100"/>
        <w:sz w:val="22"/>
        <w:szCs w:val="22"/>
        <w:lang w:val="ms" w:eastAsia="en-US" w:bidi="ar-SA"/>
      </w:rPr>
    </w:lvl>
    <w:lvl w:ilvl="2">
      <w:start w:val="1"/>
      <w:numFmt w:val="decimal"/>
      <w:lvlText w:val="%1.%2.%3."/>
      <w:lvlJc w:val="left"/>
      <w:pPr>
        <w:ind w:left="721"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2040" w:hanging="720"/>
      </w:pPr>
      <w:rPr>
        <w:rFonts w:hint="default"/>
        <w:lang w:val="ms" w:eastAsia="en-US" w:bidi="ar-SA"/>
      </w:rPr>
    </w:lvl>
    <w:lvl w:ilvl="4">
      <w:numFmt w:val="bullet"/>
      <w:lvlText w:val="•"/>
      <w:lvlJc w:val="left"/>
      <w:pPr>
        <w:ind w:left="2701" w:hanging="720"/>
      </w:pPr>
      <w:rPr>
        <w:rFonts w:hint="default"/>
        <w:lang w:val="ms" w:eastAsia="en-US" w:bidi="ar-SA"/>
      </w:rPr>
    </w:lvl>
    <w:lvl w:ilvl="5">
      <w:numFmt w:val="bullet"/>
      <w:lvlText w:val="•"/>
      <w:lvlJc w:val="left"/>
      <w:pPr>
        <w:ind w:left="3361" w:hanging="720"/>
      </w:pPr>
      <w:rPr>
        <w:rFonts w:hint="default"/>
        <w:lang w:val="ms" w:eastAsia="en-US" w:bidi="ar-SA"/>
      </w:rPr>
    </w:lvl>
    <w:lvl w:ilvl="6">
      <w:numFmt w:val="bullet"/>
      <w:lvlText w:val="•"/>
      <w:lvlJc w:val="left"/>
      <w:pPr>
        <w:ind w:left="4021" w:hanging="720"/>
      </w:pPr>
      <w:rPr>
        <w:rFonts w:hint="default"/>
        <w:lang w:val="ms" w:eastAsia="en-US" w:bidi="ar-SA"/>
      </w:rPr>
    </w:lvl>
    <w:lvl w:ilvl="7">
      <w:numFmt w:val="bullet"/>
      <w:lvlText w:val="•"/>
      <w:lvlJc w:val="left"/>
      <w:pPr>
        <w:ind w:left="4682" w:hanging="720"/>
      </w:pPr>
      <w:rPr>
        <w:rFonts w:hint="default"/>
        <w:lang w:val="ms" w:eastAsia="en-US" w:bidi="ar-SA"/>
      </w:rPr>
    </w:lvl>
    <w:lvl w:ilvl="8">
      <w:numFmt w:val="bullet"/>
      <w:lvlText w:val="•"/>
      <w:lvlJc w:val="left"/>
      <w:pPr>
        <w:ind w:left="5342" w:hanging="720"/>
      </w:pPr>
      <w:rPr>
        <w:rFonts w:hint="default"/>
        <w:lang w:val="ms" w:eastAsia="en-US" w:bidi="ar-SA"/>
      </w:rPr>
    </w:lvl>
  </w:abstractNum>
  <w:abstractNum w:abstractNumId="2">
    <w:nsid w:val="04154295"/>
    <w:multiLevelType w:val="hybridMultilevel"/>
    <w:tmpl w:val="101C7DCE"/>
    <w:lvl w:ilvl="0" w:tplc="C37E36FA">
      <w:start w:val="1"/>
      <w:numFmt w:val="decimal"/>
      <w:lvlText w:val="%1)"/>
      <w:lvlJc w:val="left"/>
      <w:pPr>
        <w:ind w:left="1" w:hanging="53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643494EA">
      <w:numFmt w:val="bullet"/>
      <w:lvlText w:val="•"/>
      <w:lvlJc w:val="left"/>
      <w:pPr>
        <w:ind w:left="666" w:hanging="530"/>
      </w:pPr>
      <w:rPr>
        <w:rFonts w:hint="default"/>
        <w:lang w:val="ms" w:eastAsia="en-US" w:bidi="ar-SA"/>
      </w:rPr>
    </w:lvl>
    <w:lvl w:ilvl="2" w:tplc="7C925A20">
      <w:numFmt w:val="bullet"/>
      <w:lvlText w:val="•"/>
      <w:lvlJc w:val="left"/>
      <w:pPr>
        <w:ind w:left="1332" w:hanging="530"/>
      </w:pPr>
      <w:rPr>
        <w:rFonts w:hint="default"/>
        <w:lang w:val="ms" w:eastAsia="en-US" w:bidi="ar-SA"/>
      </w:rPr>
    </w:lvl>
    <w:lvl w:ilvl="3" w:tplc="09B83DC4">
      <w:numFmt w:val="bullet"/>
      <w:lvlText w:val="•"/>
      <w:lvlJc w:val="left"/>
      <w:pPr>
        <w:ind w:left="1998" w:hanging="530"/>
      </w:pPr>
      <w:rPr>
        <w:rFonts w:hint="default"/>
        <w:lang w:val="ms" w:eastAsia="en-US" w:bidi="ar-SA"/>
      </w:rPr>
    </w:lvl>
    <w:lvl w:ilvl="4" w:tplc="EEC207E2">
      <w:numFmt w:val="bullet"/>
      <w:lvlText w:val="•"/>
      <w:lvlJc w:val="left"/>
      <w:pPr>
        <w:ind w:left="2665" w:hanging="530"/>
      </w:pPr>
      <w:rPr>
        <w:rFonts w:hint="default"/>
        <w:lang w:val="ms" w:eastAsia="en-US" w:bidi="ar-SA"/>
      </w:rPr>
    </w:lvl>
    <w:lvl w:ilvl="5" w:tplc="AFC239AE">
      <w:numFmt w:val="bullet"/>
      <w:lvlText w:val="•"/>
      <w:lvlJc w:val="left"/>
      <w:pPr>
        <w:ind w:left="3331" w:hanging="530"/>
      </w:pPr>
      <w:rPr>
        <w:rFonts w:hint="default"/>
        <w:lang w:val="ms" w:eastAsia="en-US" w:bidi="ar-SA"/>
      </w:rPr>
    </w:lvl>
    <w:lvl w:ilvl="6" w:tplc="2D40784E">
      <w:numFmt w:val="bullet"/>
      <w:lvlText w:val="•"/>
      <w:lvlJc w:val="left"/>
      <w:pPr>
        <w:ind w:left="3997" w:hanging="530"/>
      </w:pPr>
      <w:rPr>
        <w:rFonts w:hint="default"/>
        <w:lang w:val="ms" w:eastAsia="en-US" w:bidi="ar-SA"/>
      </w:rPr>
    </w:lvl>
    <w:lvl w:ilvl="7" w:tplc="DD82798A">
      <w:numFmt w:val="bullet"/>
      <w:lvlText w:val="•"/>
      <w:lvlJc w:val="left"/>
      <w:pPr>
        <w:ind w:left="4664" w:hanging="530"/>
      </w:pPr>
      <w:rPr>
        <w:rFonts w:hint="default"/>
        <w:lang w:val="ms" w:eastAsia="en-US" w:bidi="ar-SA"/>
      </w:rPr>
    </w:lvl>
    <w:lvl w:ilvl="8" w:tplc="2EB42D24">
      <w:numFmt w:val="bullet"/>
      <w:lvlText w:val="•"/>
      <w:lvlJc w:val="left"/>
      <w:pPr>
        <w:ind w:left="5330" w:hanging="530"/>
      </w:pPr>
      <w:rPr>
        <w:rFonts w:hint="default"/>
        <w:lang w:val="ms" w:eastAsia="en-US" w:bidi="ar-SA"/>
      </w:rPr>
    </w:lvl>
  </w:abstractNum>
  <w:abstractNum w:abstractNumId="3">
    <w:nsid w:val="05BA6A12"/>
    <w:multiLevelType w:val="multilevel"/>
    <w:tmpl w:val="89AAB258"/>
    <w:lvl w:ilvl="0">
      <w:start w:val="14"/>
      <w:numFmt w:val="decimal"/>
      <w:lvlText w:val="%1"/>
      <w:lvlJc w:val="left"/>
      <w:pPr>
        <w:ind w:left="853" w:hanging="568"/>
        <w:jc w:val="left"/>
      </w:pPr>
      <w:rPr>
        <w:rFonts w:hint="default"/>
        <w:lang w:val="ms" w:eastAsia="en-US" w:bidi="ar-SA"/>
      </w:rPr>
    </w:lvl>
    <w:lvl w:ilvl="1">
      <w:start w:val="1"/>
      <w:numFmt w:val="decimal"/>
      <w:lvlText w:val="%1.%2"/>
      <w:lvlJc w:val="left"/>
      <w:pPr>
        <w:ind w:left="853" w:hanging="568"/>
        <w:jc w:val="righ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2020" w:hanging="568"/>
      </w:pPr>
      <w:rPr>
        <w:rFonts w:hint="default"/>
        <w:lang w:val="ms" w:eastAsia="en-US" w:bidi="ar-SA"/>
      </w:rPr>
    </w:lvl>
    <w:lvl w:ilvl="3">
      <w:numFmt w:val="bullet"/>
      <w:lvlText w:val="•"/>
      <w:lvlJc w:val="left"/>
      <w:pPr>
        <w:ind w:left="2600" w:hanging="568"/>
      </w:pPr>
      <w:rPr>
        <w:rFonts w:hint="default"/>
        <w:lang w:val="ms" w:eastAsia="en-US" w:bidi="ar-SA"/>
      </w:rPr>
    </w:lvl>
    <w:lvl w:ilvl="4">
      <w:numFmt w:val="bullet"/>
      <w:lvlText w:val="•"/>
      <w:lvlJc w:val="left"/>
      <w:pPr>
        <w:ind w:left="3181" w:hanging="568"/>
      </w:pPr>
      <w:rPr>
        <w:rFonts w:hint="default"/>
        <w:lang w:val="ms" w:eastAsia="en-US" w:bidi="ar-SA"/>
      </w:rPr>
    </w:lvl>
    <w:lvl w:ilvl="5">
      <w:numFmt w:val="bullet"/>
      <w:lvlText w:val="•"/>
      <w:lvlJc w:val="left"/>
      <w:pPr>
        <w:ind w:left="3761" w:hanging="568"/>
      </w:pPr>
      <w:rPr>
        <w:rFonts w:hint="default"/>
        <w:lang w:val="ms" w:eastAsia="en-US" w:bidi="ar-SA"/>
      </w:rPr>
    </w:lvl>
    <w:lvl w:ilvl="6">
      <w:numFmt w:val="bullet"/>
      <w:lvlText w:val="•"/>
      <w:lvlJc w:val="left"/>
      <w:pPr>
        <w:ind w:left="4341" w:hanging="568"/>
      </w:pPr>
      <w:rPr>
        <w:rFonts w:hint="default"/>
        <w:lang w:val="ms" w:eastAsia="en-US" w:bidi="ar-SA"/>
      </w:rPr>
    </w:lvl>
    <w:lvl w:ilvl="7">
      <w:numFmt w:val="bullet"/>
      <w:lvlText w:val="•"/>
      <w:lvlJc w:val="left"/>
      <w:pPr>
        <w:ind w:left="4922" w:hanging="568"/>
      </w:pPr>
      <w:rPr>
        <w:rFonts w:hint="default"/>
        <w:lang w:val="ms" w:eastAsia="en-US" w:bidi="ar-SA"/>
      </w:rPr>
    </w:lvl>
    <w:lvl w:ilvl="8">
      <w:numFmt w:val="bullet"/>
      <w:lvlText w:val="•"/>
      <w:lvlJc w:val="left"/>
      <w:pPr>
        <w:ind w:left="5502" w:hanging="568"/>
      </w:pPr>
      <w:rPr>
        <w:rFonts w:hint="default"/>
        <w:lang w:val="ms" w:eastAsia="en-US" w:bidi="ar-SA"/>
      </w:rPr>
    </w:lvl>
  </w:abstractNum>
  <w:abstractNum w:abstractNumId="4">
    <w:nsid w:val="06423394"/>
    <w:multiLevelType w:val="multilevel"/>
    <w:tmpl w:val="6D76BBA0"/>
    <w:lvl w:ilvl="0">
      <w:start w:val="13"/>
      <w:numFmt w:val="decimal"/>
      <w:lvlText w:val="%1"/>
      <w:lvlJc w:val="left"/>
      <w:pPr>
        <w:ind w:left="1135" w:hanging="568"/>
        <w:jc w:val="left"/>
      </w:pPr>
      <w:rPr>
        <w:rFonts w:hint="default"/>
        <w:lang w:val="ms" w:eastAsia="en-US" w:bidi="ar-SA"/>
      </w:rPr>
    </w:lvl>
    <w:lvl w:ilvl="1">
      <w:start w:val="1"/>
      <w:numFmt w:val="decimal"/>
      <w:lvlText w:val="%1.%2."/>
      <w:lvlJc w:val="left"/>
      <w:pPr>
        <w:ind w:left="1135" w:hanging="56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244" w:hanging="568"/>
      </w:pPr>
      <w:rPr>
        <w:rFonts w:hint="default"/>
        <w:lang w:val="ms" w:eastAsia="en-US" w:bidi="ar-SA"/>
      </w:rPr>
    </w:lvl>
    <w:lvl w:ilvl="3">
      <w:numFmt w:val="bullet"/>
      <w:lvlText w:val="•"/>
      <w:lvlJc w:val="left"/>
      <w:pPr>
        <w:ind w:left="2796" w:hanging="568"/>
      </w:pPr>
      <w:rPr>
        <w:rFonts w:hint="default"/>
        <w:lang w:val="ms" w:eastAsia="en-US" w:bidi="ar-SA"/>
      </w:rPr>
    </w:lvl>
    <w:lvl w:ilvl="4">
      <w:numFmt w:val="bullet"/>
      <w:lvlText w:val="•"/>
      <w:lvlJc w:val="left"/>
      <w:pPr>
        <w:ind w:left="3349" w:hanging="568"/>
      </w:pPr>
      <w:rPr>
        <w:rFonts w:hint="default"/>
        <w:lang w:val="ms" w:eastAsia="en-US" w:bidi="ar-SA"/>
      </w:rPr>
    </w:lvl>
    <w:lvl w:ilvl="5">
      <w:numFmt w:val="bullet"/>
      <w:lvlText w:val="•"/>
      <w:lvlJc w:val="left"/>
      <w:pPr>
        <w:ind w:left="3901" w:hanging="568"/>
      </w:pPr>
      <w:rPr>
        <w:rFonts w:hint="default"/>
        <w:lang w:val="ms" w:eastAsia="en-US" w:bidi="ar-SA"/>
      </w:rPr>
    </w:lvl>
    <w:lvl w:ilvl="6">
      <w:numFmt w:val="bullet"/>
      <w:lvlText w:val="•"/>
      <w:lvlJc w:val="left"/>
      <w:pPr>
        <w:ind w:left="4453" w:hanging="568"/>
      </w:pPr>
      <w:rPr>
        <w:rFonts w:hint="default"/>
        <w:lang w:val="ms" w:eastAsia="en-US" w:bidi="ar-SA"/>
      </w:rPr>
    </w:lvl>
    <w:lvl w:ilvl="7">
      <w:numFmt w:val="bullet"/>
      <w:lvlText w:val="•"/>
      <w:lvlJc w:val="left"/>
      <w:pPr>
        <w:ind w:left="5006" w:hanging="568"/>
      </w:pPr>
      <w:rPr>
        <w:rFonts w:hint="default"/>
        <w:lang w:val="ms" w:eastAsia="en-US" w:bidi="ar-SA"/>
      </w:rPr>
    </w:lvl>
    <w:lvl w:ilvl="8">
      <w:numFmt w:val="bullet"/>
      <w:lvlText w:val="•"/>
      <w:lvlJc w:val="left"/>
      <w:pPr>
        <w:ind w:left="5558" w:hanging="568"/>
      </w:pPr>
      <w:rPr>
        <w:rFonts w:hint="default"/>
        <w:lang w:val="ms" w:eastAsia="en-US" w:bidi="ar-SA"/>
      </w:rPr>
    </w:lvl>
  </w:abstractNum>
  <w:abstractNum w:abstractNumId="5">
    <w:nsid w:val="091D5C7D"/>
    <w:multiLevelType w:val="multilevel"/>
    <w:tmpl w:val="9FF02CB2"/>
    <w:lvl w:ilvl="0">
      <w:start w:val="4"/>
      <w:numFmt w:val="decimal"/>
      <w:lvlText w:val="%1"/>
      <w:lvlJc w:val="left"/>
      <w:pPr>
        <w:ind w:left="1419" w:hanging="568"/>
        <w:jc w:val="left"/>
      </w:pPr>
      <w:rPr>
        <w:rFonts w:hint="default"/>
        <w:lang w:val="ms" w:eastAsia="en-US" w:bidi="ar-SA"/>
      </w:rPr>
    </w:lvl>
    <w:lvl w:ilvl="1">
      <w:start w:val="1"/>
      <w:numFmt w:val="decimal"/>
      <w:lvlText w:val="%1.%2."/>
      <w:lvlJc w:val="left"/>
      <w:pPr>
        <w:ind w:left="1419" w:hanging="56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468" w:hanging="568"/>
      </w:pPr>
      <w:rPr>
        <w:rFonts w:hint="default"/>
        <w:lang w:val="ms" w:eastAsia="en-US" w:bidi="ar-SA"/>
      </w:rPr>
    </w:lvl>
    <w:lvl w:ilvl="3">
      <w:numFmt w:val="bullet"/>
      <w:lvlText w:val="•"/>
      <w:lvlJc w:val="left"/>
      <w:pPr>
        <w:ind w:left="2992" w:hanging="568"/>
      </w:pPr>
      <w:rPr>
        <w:rFonts w:hint="default"/>
        <w:lang w:val="ms" w:eastAsia="en-US" w:bidi="ar-SA"/>
      </w:rPr>
    </w:lvl>
    <w:lvl w:ilvl="4">
      <w:numFmt w:val="bullet"/>
      <w:lvlText w:val="•"/>
      <w:lvlJc w:val="left"/>
      <w:pPr>
        <w:ind w:left="3517" w:hanging="568"/>
      </w:pPr>
      <w:rPr>
        <w:rFonts w:hint="default"/>
        <w:lang w:val="ms" w:eastAsia="en-US" w:bidi="ar-SA"/>
      </w:rPr>
    </w:lvl>
    <w:lvl w:ilvl="5">
      <w:numFmt w:val="bullet"/>
      <w:lvlText w:val="•"/>
      <w:lvlJc w:val="left"/>
      <w:pPr>
        <w:ind w:left="4041" w:hanging="568"/>
      </w:pPr>
      <w:rPr>
        <w:rFonts w:hint="default"/>
        <w:lang w:val="ms" w:eastAsia="en-US" w:bidi="ar-SA"/>
      </w:rPr>
    </w:lvl>
    <w:lvl w:ilvl="6">
      <w:numFmt w:val="bullet"/>
      <w:lvlText w:val="•"/>
      <w:lvlJc w:val="left"/>
      <w:pPr>
        <w:ind w:left="4565" w:hanging="568"/>
      </w:pPr>
      <w:rPr>
        <w:rFonts w:hint="default"/>
        <w:lang w:val="ms" w:eastAsia="en-US" w:bidi="ar-SA"/>
      </w:rPr>
    </w:lvl>
    <w:lvl w:ilvl="7">
      <w:numFmt w:val="bullet"/>
      <w:lvlText w:val="•"/>
      <w:lvlJc w:val="left"/>
      <w:pPr>
        <w:ind w:left="5090" w:hanging="568"/>
      </w:pPr>
      <w:rPr>
        <w:rFonts w:hint="default"/>
        <w:lang w:val="ms" w:eastAsia="en-US" w:bidi="ar-SA"/>
      </w:rPr>
    </w:lvl>
    <w:lvl w:ilvl="8">
      <w:numFmt w:val="bullet"/>
      <w:lvlText w:val="•"/>
      <w:lvlJc w:val="left"/>
      <w:pPr>
        <w:ind w:left="5614" w:hanging="568"/>
      </w:pPr>
      <w:rPr>
        <w:rFonts w:hint="default"/>
        <w:lang w:val="ms" w:eastAsia="en-US" w:bidi="ar-SA"/>
      </w:rPr>
    </w:lvl>
  </w:abstractNum>
  <w:abstractNum w:abstractNumId="6">
    <w:nsid w:val="15B457D6"/>
    <w:multiLevelType w:val="multilevel"/>
    <w:tmpl w:val="F07EA36A"/>
    <w:lvl w:ilvl="0">
      <w:start w:val="4"/>
      <w:numFmt w:val="decimal"/>
      <w:lvlText w:val="%1"/>
      <w:lvlJc w:val="left"/>
      <w:pPr>
        <w:ind w:left="854" w:hanging="361"/>
        <w:jc w:val="left"/>
      </w:pPr>
      <w:rPr>
        <w:rFonts w:hint="default"/>
        <w:lang w:val="ms" w:eastAsia="en-US" w:bidi="ar-SA"/>
      </w:rPr>
    </w:lvl>
    <w:lvl w:ilvl="1">
      <w:start w:val="1"/>
      <w:numFmt w:val="decimal"/>
      <w:lvlText w:val="%1.%2."/>
      <w:lvlJc w:val="left"/>
      <w:pPr>
        <w:ind w:left="854" w:hanging="361"/>
        <w:jc w:val="right"/>
      </w:pPr>
      <w:rPr>
        <w:rFonts w:ascii="Times New Roman" w:eastAsia="Times New Roman" w:hAnsi="Times New Roman" w:cs="Times New Roman" w:hint="default"/>
        <w:b/>
        <w:bCs/>
        <w:i w:val="0"/>
        <w:iCs w:val="0"/>
        <w:spacing w:val="0"/>
        <w:w w:val="100"/>
        <w:sz w:val="22"/>
        <w:szCs w:val="22"/>
        <w:lang w:val="ms" w:eastAsia="en-US" w:bidi="ar-SA"/>
      </w:rPr>
    </w:lvl>
    <w:lvl w:ilvl="2">
      <w:numFmt w:val="bullet"/>
      <w:lvlText w:val="•"/>
      <w:lvlJc w:val="left"/>
      <w:pPr>
        <w:ind w:left="2020" w:hanging="361"/>
      </w:pPr>
      <w:rPr>
        <w:rFonts w:hint="default"/>
        <w:lang w:val="ms" w:eastAsia="en-US" w:bidi="ar-SA"/>
      </w:rPr>
    </w:lvl>
    <w:lvl w:ilvl="3">
      <w:numFmt w:val="bullet"/>
      <w:lvlText w:val="•"/>
      <w:lvlJc w:val="left"/>
      <w:pPr>
        <w:ind w:left="2600" w:hanging="361"/>
      </w:pPr>
      <w:rPr>
        <w:rFonts w:hint="default"/>
        <w:lang w:val="ms" w:eastAsia="en-US" w:bidi="ar-SA"/>
      </w:rPr>
    </w:lvl>
    <w:lvl w:ilvl="4">
      <w:numFmt w:val="bullet"/>
      <w:lvlText w:val="•"/>
      <w:lvlJc w:val="left"/>
      <w:pPr>
        <w:ind w:left="3181" w:hanging="361"/>
      </w:pPr>
      <w:rPr>
        <w:rFonts w:hint="default"/>
        <w:lang w:val="ms" w:eastAsia="en-US" w:bidi="ar-SA"/>
      </w:rPr>
    </w:lvl>
    <w:lvl w:ilvl="5">
      <w:numFmt w:val="bullet"/>
      <w:lvlText w:val="•"/>
      <w:lvlJc w:val="left"/>
      <w:pPr>
        <w:ind w:left="3761" w:hanging="361"/>
      </w:pPr>
      <w:rPr>
        <w:rFonts w:hint="default"/>
        <w:lang w:val="ms" w:eastAsia="en-US" w:bidi="ar-SA"/>
      </w:rPr>
    </w:lvl>
    <w:lvl w:ilvl="6">
      <w:numFmt w:val="bullet"/>
      <w:lvlText w:val="•"/>
      <w:lvlJc w:val="left"/>
      <w:pPr>
        <w:ind w:left="4341" w:hanging="361"/>
      </w:pPr>
      <w:rPr>
        <w:rFonts w:hint="default"/>
        <w:lang w:val="ms" w:eastAsia="en-US" w:bidi="ar-SA"/>
      </w:rPr>
    </w:lvl>
    <w:lvl w:ilvl="7">
      <w:numFmt w:val="bullet"/>
      <w:lvlText w:val="•"/>
      <w:lvlJc w:val="left"/>
      <w:pPr>
        <w:ind w:left="4922" w:hanging="361"/>
      </w:pPr>
      <w:rPr>
        <w:rFonts w:hint="default"/>
        <w:lang w:val="ms" w:eastAsia="en-US" w:bidi="ar-SA"/>
      </w:rPr>
    </w:lvl>
    <w:lvl w:ilvl="8">
      <w:numFmt w:val="bullet"/>
      <w:lvlText w:val="•"/>
      <w:lvlJc w:val="left"/>
      <w:pPr>
        <w:ind w:left="5502" w:hanging="361"/>
      </w:pPr>
      <w:rPr>
        <w:rFonts w:hint="default"/>
        <w:lang w:val="ms" w:eastAsia="en-US" w:bidi="ar-SA"/>
      </w:rPr>
    </w:lvl>
  </w:abstractNum>
  <w:abstractNum w:abstractNumId="7">
    <w:nsid w:val="1AD05250"/>
    <w:multiLevelType w:val="multilevel"/>
    <w:tmpl w:val="8AB24B82"/>
    <w:lvl w:ilvl="0">
      <w:start w:val="8"/>
      <w:numFmt w:val="decimal"/>
      <w:lvlText w:val="%1"/>
      <w:lvlJc w:val="left"/>
      <w:pPr>
        <w:ind w:left="1135" w:hanging="568"/>
        <w:jc w:val="left"/>
      </w:pPr>
      <w:rPr>
        <w:rFonts w:hint="default"/>
        <w:lang w:val="ms" w:eastAsia="en-US" w:bidi="ar-SA"/>
      </w:rPr>
    </w:lvl>
    <w:lvl w:ilvl="1">
      <w:start w:val="1"/>
      <w:numFmt w:val="decimal"/>
      <w:lvlText w:val="%1.%2."/>
      <w:lvlJc w:val="left"/>
      <w:pPr>
        <w:ind w:left="1135" w:hanging="56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244" w:hanging="568"/>
      </w:pPr>
      <w:rPr>
        <w:rFonts w:hint="default"/>
        <w:lang w:val="ms" w:eastAsia="en-US" w:bidi="ar-SA"/>
      </w:rPr>
    </w:lvl>
    <w:lvl w:ilvl="3">
      <w:numFmt w:val="bullet"/>
      <w:lvlText w:val="•"/>
      <w:lvlJc w:val="left"/>
      <w:pPr>
        <w:ind w:left="2796" w:hanging="568"/>
      </w:pPr>
      <w:rPr>
        <w:rFonts w:hint="default"/>
        <w:lang w:val="ms" w:eastAsia="en-US" w:bidi="ar-SA"/>
      </w:rPr>
    </w:lvl>
    <w:lvl w:ilvl="4">
      <w:numFmt w:val="bullet"/>
      <w:lvlText w:val="•"/>
      <w:lvlJc w:val="left"/>
      <w:pPr>
        <w:ind w:left="3349" w:hanging="568"/>
      </w:pPr>
      <w:rPr>
        <w:rFonts w:hint="default"/>
        <w:lang w:val="ms" w:eastAsia="en-US" w:bidi="ar-SA"/>
      </w:rPr>
    </w:lvl>
    <w:lvl w:ilvl="5">
      <w:numFmt w:val="bullet"/>
      <w:lvlText w:val="•"/>
      <w:lvlJc w:val="left"/>
      <w:pPr>
        <w:ind w:left="3901" w:hanging="568"/>
      </w:pPr>
      <w:rPr>
        <w:rFonts w:hint="default"/>
        <w:lang w:val="ms" w:eastAsia="en-US" w:bidi="ar-SA"/>
      </w:rPr>
    </w:lvl>
    <w:lvl w:ilvl="6">
      <w:numFmt w:val="bullet"/>
      <w:lvlText w:val="•"/>
      <w:lvlJc w:val="left"/>
      <w:pPr>
        <w:ind w:left="4453" w:hanging="568"/>
      </w:pPr>
      <w:rPr>
        <w:rFonts w:hint="default"/>
        <w:lang w:val="ms" w:eastAsia="en-US" w:bidi="ar-SA"/>
      </w:rPr>
    </w:lvl>
    <w:lvl w:ilvl="7">
      <w:numFmt w:val="bullet"/>
      <w:lvlText w:val="•"/>
      <w:lvlJc w:val="left"/>
      <w:pPr>
        <w:ind w:left="5006" w:hanging="568"/>
      </w:pPr>
      <w:rPr>
        <w:rFonts w:hint="default"/>
        <w:lang w:val="ms" w:eastAsia="en-US" w:bidi="ar-SA"/>
      </w:rPr>
    </w:lvl>
    <w:lvl w:ilvl="8">
      <w:numFmt w:val="bullet"/>
      <w:lvlText w:val="•"/>
      <w:lvlJc w:val="left"/>
      <w:pPr>
        <w:ind w:left="5558" w:hanging="568"/>
      </w:pPr>
      <w:rPr>
        <w:rFonts w:hint="default"/>
        <w:lang w:val="ms" w:eastAsia="en-US" w:bidi="ar-SA"/>
      </w:rPr>
    </w:lvl>
  </w:abstractNum>
  <w:abstractNum w:abstractNumId="8">
    <w:nsid w:val="1B5E22A3"/>
    <w:multiLevelType w:val="multilevel"/>
    <w:tmpl w:val="08CAA0DA"/>
    <w:lvl w:ilvl="0">
      <w:start w:val="8"/>
      <w:numFmt w:val="decimal"/>
      <w:lvlText w:val="%1"/>
      <w:lvlJc w:val="left"/>
      <w:pPr>
        <w:ind w:left="854" w:hanging="361"/>
        <w:jc w:val="left"/>
      </w:pPr>
      <w:rPr>
        <w:rFonts w:hint="default"/>
        <w:lang w:val="ms" w:eastAsia="en-US" w:bidi="ar-SA"/>
      </w:rPr>
    </w:lvl>
    <w:lvl w:ilvl="1">
      <w:start w:val="1"/>
      <w:numFmt w:val="decimal"/>
      <w:lvlText w:val="%1.%2."/>
      <w:lvlJc w:val="left"/>
      <w:pPr>
        <w:ind w:left="854" w:hanging="361"/>
        <w:jc w:val="right"/>
      </w:pPr>
      <w:rPr>
        <w:rFonts w:ascii="Times New Roman" w:eastAsia="Times New Roman" w:hAnsi="Times New Roman" w:cs="Times New Roman" w:hint="default"/>
        <w:b/>
        <w:bCs/>
        <w:i w:val="0"/>
        <w:iCs w:val="0"/>
        <w:spacing w:val="0"/>
        <w:w w:val="100"/>
        <w:sz w:val="22"/>
        <w:szCs w:val="22"/>
        <w:lang w:val="ms" w:eastAsia="en-US" w:bidi="ar-SA"/>
      </w:rPr>
    </w:lvl>
    <w:lvl w:ilvl="2">
      <w:start w:val="1"/>
      <w:numFmt w:val="decimal"/>
      <w:lvlText w:val="%1.%2.%3."/>
      <w:lvlJc w:val="left"/>
      <w:pPr>
        <w:ind w:left="853" w:hanging="568"/>
        <w:jc w:val="lef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2149" w:hanging="568"/>
      </w:pPr>
      <w:rPr>
        <w:rFonts w:hint="default"/>
        <w:lang w:val="ms" w:eastAsia="en-US" w:bidi="ar-SA"/>
      </w:rPr>
    </w:lvl>
    <w:lvl w:ilvl="4">
      <w:numFmt w:val="bullet"/>
      <w:lvlText w:val="•"/>
      <w:lvlJc w:val="left"/>
      <w:pPr>
        <w:ind w:left="2794" w:hanging="568"/>
      </w:pPr>
      <w:rPr>
        <w:rFonts w:hint="default"/>
        <w:lang w:val="ms" w:eastAsia="en-US" w:bidi="ar-SA"/>
      </w:rPr>
    </w:lvl>
    <w:lvl w:ilvl="5">
      <w:numFmt w:val="bullet"/>
      <w:lvlText w:val="•"/>
      <w:lvlJc w:val="left"/>
      <w:pPr>
        <w:ind w:left="3439" w:hanging="568"/>
      </w:pPr>
      <w:rPr>
        <w:rFonts w:hint="default"/>
        <w:lang w:val="ms" w:eastAsia="en-US" w:bidi="ar-SA"/>
      </w:rPr>
    </w:lvl>
    <w:lvl w:ilvl="6">
      <w:numFmt w:val="bullet"/>
      <w:lvlText w:val="•"/>
      <w:lvlJc w:val="left"/>
      <w:pPr>
        <w:ind w:left="4083" w:hanging="568"/>
      </w:pPr>
      <w:rPr>
        <w:rFonts w:hint="default"/>
        <w:lang w:val="ms" w:eastAsia="en-US" w:bidi="ar-SA"/>
      </w:rPr>
    </w:lvl>
    <w:lvl w:ilvl="7">
      <w:numFmt w:val="bullet"/>
      <w:lvlText w:val="•"/>
      <w:lvlJc w:val="left"/>
      <w:pPr>
        <w:ind w:left="4728" w:hanging="568"/>
      </w:pPr>
      <w:rPr>
        <w:rFonts w:hint="default"/>
        <w:lang w:val="ms" w:eastAsia="en-US" w:bidi="ar-SA"/>
      </w:rPr>
    </w:lvl>
    <w:lvl w:ilvl="8">
      <w:numFmt w:val="bullet"/>
      <w:lvlText w:val="•"/>
      <w:lvlJc w:val="left"/>
      <w:pPr>
        <w:ind w:left="5373" w:hanging="568"/>
      </w:pPr>
      <w:rPr>
        <w:rFonts w:hint="default"/>
        <w:lang w:val="ms" w:eastAsia="en-US" w:bidi="ar-SA"/>
      </w:rPr>
    </w:lvl>
  </w:abstractNum>
  <w:abstractNum w:abstractNumId="9">
    <w:nsid w:val="20226B9A"/>
    <w:multiLevelType w:val="multilevel"/>
    <w:tmpl w:val="45A6617A"/>
    <w:lvl w:ilvl="0">
      <w:start w:val="9"/>
      <w:numFmt w:val="decimal"/>
      <w:lvlText w:val="%1"/>
      <w:lvlJc w:val="left"/>
      <w:pPr>
        <w:ind w:left="913" w:hanging="421"/>
        <w:jc w:val="left"/>
      </w:pPr>
      <w:rPr>
        <w:rFonts w:hint="default"/>
        <w:lang w:val="ms" w:eastAsia="en-US" w:bidi="ar-SA"/>
      </w:rPr>
    </w:lvl>
    <w:lvl w:ilvl="1">
      <w:start w:val="1"/>
      <w:numFmt w:val="decimal"/>
      <w:lvlText w:val="%1.%2."/>
      <w:lvlJc w:val="left"/>
      <w:pPr>
        <w:ind w:left="913" w:hanging="421"/>
        <w:jc w:val="right"/>
      </w:pPr>
      <w:rPr>
        <w:rFonts w:ascii="Times New Roman" w:eastAsia="Times New Roman" w:hAnsi="Times New Roman" w:cs="Times New Roman" w:hint="default"/>
        <w:b/>
        <w:bCs/>
        <w:i w:val="0"/>
        <w:iCs w:val="0"/>
        <w:spacing w:val="0"/>
        <w:w w:val="94"/>
        <w:sz w:val="24"/>
        <w:szCs w:val="24"/>
        <w:lang w:val="ms" w:eastAsia="en-US" w:bidi="ar-SA"/>
      </w:rPr>
    </w:lvl>
    <w:lvl w:ilvl="2">
      <w:start w:val="1"/>
      <w:numFmt w:val="decimal"/>
      <w:lvlText w:val="%1.%2.%3."/>
      <w:lvlJc w:val="left"/>
      <w:pPr>
        <w:ind w:left="853" w:hanging="568"/>
        <w:jc w:val="righ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1637" w:hanging="568"/>
      </w:pPr>
      <w:rPr>
        <w:rFonts w:hint="default"/>
        <w:lang w:val="ms" w:eastAsia="en-US" w:bidi="ar-SA"/>
      </w:rPr>
    </w:lvl>
    <w:lvl w:ilvl="4">
      <w:numFmt w:val="bullet"/>
      <w:lvlText w:val="•"/>
      <w:lvlJc w:val="left"/>
      <w:pPr>
        <w:ind w:left="2355" w:hanging="568"/>
      </w:pPr>
      <w:rPr>
        <w:rFonts w:hint="default"/>
        <w:lang w:val="ms" w:eastAsia="en-US" w:bidi="ar-SA"/>
      </w:rPr>
    </w:lvl>
    <w:lvl w:ilvl="5">
      <w:numFmt w:val="bullet"/>
      <w:lvlText w:val="•"/>
      <w:lvlJc w:val="left"/>
      <w:pPr>
        <w:ind w:left="3073" w:hanging="568"/>
      </w:pPr>
      <w:rPr>
        <w:rFonts w:hint="default"/>
        <w:lang w:val="ms" w:eastAsia="en-US" w:bidi="ar-SA"/>
      </w:rPr>
    </w:lvl>
    <w:lvl w:ilvl="6">
      <w:numFmt w:val="bullet"/>
      <w:lvlText w:val="•"/>
      <w:lvlJc w:val="left"/>
      <w:pPr>
        <w:ind w:left="3791" w:hanging="568"/>
      </w:pPr>
      <w:rPr>
        <w:rFonts w:hint="default"/>
        <w:lang w:val="ms" w:eastAsia="en-US" w:bidi="ar-SA"/>
      </w:rPr>
    </w:lvl>
    <w:lvl w:ilvl="7">
      <w:numFmt w:val="bullet"/>
      <w:lvlText w:val="•"/>
      <w:lvlJc w:val="left"/>
      <w:pPr>
        <w:ind w:left="4509" w:hanging="568"/>
      </w:pPr>
      <w:rPr>
        <w:rFonts w:hint="default"/>
        <w:lang w:val="ms" w:eastAsia="en-US" w:bidi="ar-SA"/>
      </w:rPr>
    </w:lvl>
    <w:lvl w:ilvl="8">
      <w:numFmt w:val="bullet"/>
      <w:lvlText w:val="•"/>
      <w:lvlJc w:val="left"/>
      <w:pPr>
        <w:ind w:left="5227" w:hanging="568"/>
      </w:pPr>
      <w:rPr>
        <w:rFonts w:hint="default"/>
        <w:lang w:val="ms" w:eastAsia="en-US" w:bidi="ar-SA"/>
      </w:rPr>
    </w:lvl>
  </w:abstractNum>
  <w:abstractNum w:abstractNumId="10">
    <w:nsid w:val="21434C46"/>
    <w:multiLevelType w:val="multilevel"/>
    <w:tmpl w:val="0DC6C626"/>
    <w:lvl w:ilvl="0">
      <w:start w:val="1"/>
      <w:numFmt w:val="decimal"/>
      <w:lvlText w:val="%1"/>
      <w:lvlJc w:val="left"/>
      <w:pPr>
        <w:ind w:left="854" w:hanging="361"/>
        <w:jc w:val="left"/>
      </w:pPr>
      <w:rPr>
        <w:rFonts w:hint="default"/>
        <w:lang w:val="ms" w:eastAsia="en-US" w:bidi="ar-SA"/>
      </w:rPr>
    </w:lvl>
    <w:lvl w:ilvl="1">
      <w:start w:val="1"/>
      <w:numFmt w:val="decimal"/>
      <w:lvlText w:val="%1.%2."/>
      <w:lvlJc w:val="left"/>
      <w:pPr>
        <w:ind w:left="854" w:hanging="361"/>
        <w:jc w:val="right"/>
      </w:pPr>
      <w:rPr>
        <w:rFonts w:ascii="Times New Roman" w:eastAsia="Times New Roman" w:hAnsi="Times New Roman" w:cs="Times New Roman" w:hint="default"/>
        <w:b/>
        <w:bCs/>
        <w:i w:val="0"/>
        <w:iCs w:val="0"/>
        <w:spacing w:val="0"/>
        <w:w w:val="100"/>
        <w:sz w:val="22"/>
        <w:szCs w:val="22"/>
        <w:lang w:val="ms" w:eastAsia="en-US" w:bidi="ar-SA"/>
      </w:rPr>
    </w:lvl>
    <w:lvl w:ilvl="2">
      <w:start w:val="1"/>
      <w:numFmt w:val="decimal"/>
      <w:lvlText w:val="%1.%2.%3."/>
      <w:lvlJc w:val="left"/>
      <w:pPr>
        <w:ind w:left="853" w:hanging="568"/>
        <w:jc w:val="lef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2600" w:hanging="568"/>
      </w:pPr>
      <w:rPr>
        <w:rFonts w:hint="default"/>
        <w:lang w:val="ms" w:eastAsia="en-US" w:bidi="ar-SA"/>
      </w:rPr>
    </w:lvl>
    <w:lvl w:ilvl="4">
      <w:numFmt w:val="bullet"/>
      <w:lvlText w:val="•"/>
      <w:lvlJc w:val="left"/>
      <w:pPr>
        <w:ind w:left="3181" w:hanging="568"/>
      </w:pPr>
      <w:rPr>
        <w:rFonts w:hint="default"/>
        <w:lang w:val="ms" w:eastAsia="en-US" w:bidi="ar-SA"/>
      </w:rPr>
    </w:lvl>
    <w:lvl w:ilvl="5">
      <w:numFmt w:val="bullet"/>
      <w:lvlText w:val="•"/>
      <w:lvlJc w:val="left"/>
      <w:pPr>
        <w:ind w:left="3761" w:hanging="568"/>
      </w:pPr>
      <w:rPr>
        <w:rFonts w:hint="default"/>
        <w:lang w:val="ms" w:eastAsia="en-US" w:bidi="ar-SA"/>
      </w:rPr>
    </w:lvl>
    <w:lvl w:ilvl="6">
      <w:numFmt w:val="bullet"/>
      <w:lvlText w:val="•"/>
      <w:lvlJc w:val="left"/>
      <w:pPr>
        <w:ind w:left="4341" w:hanging="568"/>
      </w:pPr>
      <w:rPr>
        <w:rFonts w:hint="default"/>
        <w:lang w:val="ms" w:eastAsia="en-US" w:bidi="ar-SA"/>
      </w:rPr>
    </w:lvl>
    <w:lvl w:ilvl="7">
      <w:numFmt w:val="bullet"/>
      <w:lvlText w:val="•"/>
      <w:lvlJc w:val="left"/>
      <w:pPr>
        <w:ind w:left="4922" w:hanging="568"/>
      </w:pPr>
      <w:rPr>
        <w:rFonts w:hint="default"/>
        <w:lang w:val="ms" w:eastAsia="en-US" w:bidi="ar-SA"/>
      </w:rPr>
    </w:lvl>
    <w:lvl w:ilvl="8">
      <w:numFmt w:val="bullet"/>
      <w:lvlText w:val="•"/>
      <w:lvlJc w:val="left"/>
      <w:pPr>
        <w:ind w:left="5502" w:hanging="568"/>
      </w:pPr>
      <w:rPr>
        <w:rFonts w:hint="default"/>
        <w:lang w:val="ms" w:eastAsia="en-US" w:bidi="ar-SA"/>
      </w:rPr>
    </w:lvl>
  </w:abstractNum>
  <w:abstractNum w:abstractNumId="11">
    <w:nsid w:val="241E40AC"/>
    <w:multiLevelType w:val="multilevel"/>
    <w:tmpl w:val="30244018"/>
    <w:lvl w:ilvl="0">
      <w:start w:val="12"/>
      <w:numFmt w:val="decimal"/>
      <w:lvlText w:val="%1"/>
      <w:lvlJc w:val="left"/>
      <w:pPr>
        <w:ind w:left="1419" w:hanging="568"/>
        <w:jc w:val="left"/>
      </w:pPr>
      <w:rPr>
        <w:rFonts w:hint="default"/>
        <w:lang w:val="ms" w:eastAsia="en-US" w:bidi="ar-SA"/>
      </w:rPr>
    </w:lvl>
    <w:lvl w:ilvl="1">
      <w:start w:val="1"/>
      <w:numFmt w:val="decimal"/>
      <w:lvlText w:val="%1.%2."/>
      <w:lvlJc w:val="left"/>
      <w:pPr>
        <w:ind w:left="1419" w:hanging="568"/>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468" w:hanging="568"/>
      </w:pPr>
      <w:rPr>
        <w:rFonts w:hint="default"/>
        <w:lang w:val="ms" w:eastAsia="en-US" w:bidi="ar-SA"/>
      </w:rPr>
    </w:lvl>
    <w:lvl w:ilvl="3">
      <w:numFmt w:val="bullet"/>
      <w:lvlText w:val="•"/>
      <w:lvlJc w:val="left"/>
      <w:pPr>
        <w:ind w:left="2992" w:hanging="568"/>
      </w:pPr>
      <w:rPr>
        <w:rFonts w:hint="default"/>
        <w:lang w:val="ms" w:eastAsia="en-US" w:bidi="ar-SA"/>
      </w:rPr>
    </w:lvl>
    <w:lvl w:ilvl="4">
      <w:numFmt w:val="bullet"/>
      <w:lvlText w:val="•"/>
      <w:lvlJc w:val="left"/>
      <w:pPr>
        <w:ind w:left="3517" w:hanging="568"/>
      </w:pPr>
      <w:rPr>
        <w:rFonts w:hint="default"/>
        <w:lang w:val="ms" w:eastAsia="en-US" w:bidi="ar-SA"/>
      </w:rPr>
    </w:lvl>
    <w:lvl w:ilvl="5">
      <w:numFmt w:val="bullet"/>
      <w:lvlText w:val="•"/>
      <w:lvlJc w:val="left"/>
      <w:pPr>
        <w:ind w:left="4041" w:hanging="568"/>
      </w:pPr>
      <w:rPr>
        <w:rFonts w:hint="default"/>
        <w:lang w:val="ms" w:eastAsia="en-US" w:bidi="ar-SA"/>
      </w:rPr>
    </w:lvl>
    <w:lvl w:ilvl="6">
      <w:numFmt w:val="bullet"/>
      <w:lvlText w:val="•"/>
      <w:lvlJc w:val="left"/>
      <w:pPr>
        <w:ind w:left="4565" w:hanging="568"/>
      </w:pPr>
      <w:rPr>
        <w:rFonts w:hint="default"/>
        <w:lang w:val="ms" w:eastAsia="en-US" w:bidi="ar-SA"/>
      </w:rPr>
    </w:lvl>
    <w:lvl w:ilvl="7">
      <w:numFmt w:val="bullet"/>
      <w:lvlText w:val="•"/>
      <w:lvlJc w:val="left"/>
      <w:pPr>
        <w:ind w:left="5090" w:hanging="568"/>
      </w:pPr>
      <w:rPr>
        <w:rFonts w:hint="default"/>
        <w:lang w:val="ms" w:eastAsia="en-US" w:bidi="ar-SA"/>
      </w:rPr>
    </w:lvl>
    <w:lvl w:ilvl="8">
      <w:numFmt w:val="bullet"/>
      <w:lvlText w:val="•"/>
      <w:lvlJc w:val="left"/>
      <w:pPr>
        <w:ind w:left="5614" w:hanging="568"/>
      </w:pPr>
      <w:rPr>
        <w:rFonts w:hint="default"/>
        <w:lang w:val="ms" w:eastAsia="en-US" w:bidi="ar-SA"/>
      </w:rPr>
    </w:lvl>
  </w:abstractNum>
  <w:abstractNum w:abstractNumId="12">
    <w:nsid w:val="24C13699"/>
    <w:multiLevelType w:val="multilevel"/>
    <w:tmpl w:val="6914AA3C"/>
    <w:lvl w:ilvl="0">
      <w:start w:val="11"/>
      <w:numFmt w:val="decimal"/>
      <w:lvlText w:val="%1"/>
      <w:lvlJc w:val="left"/>
      <w:pPr>
        <w:ind w:left="569" w:hanging="568"/>
        <w:jc w:val="left"/>
      </w:pPr>
      <w:rPr>
        <w:rFonts w:hint="default"/>
        <w:lang w:val="ms" w:eastAsia="en-US" w:bidi="ar-SA"/>
      </w:rPr>
    </w:lvl>
    <w:lvl w:ilvl="1">
      <w:start w:val="1"/>
      <w:numFmt w:val="decimal"/>
      <w:lvlText w:val="%1.%2."/>
      <w:lvlJc w:val="left"/>
      <w:pPr>
        <w:ind w:left="569" w:hanging="568"/>
        <w:jc w:val="righ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1780" w:hanging="568"/>
      </w:pPr>
      <w:rPr>
        <w:rFonts w:hint="default"/>
        <w:lang w:val="ms" w:eastAsia="en-US" w:bidi="ar-SA"/>
      </w:rPr>
    </w:lvl>
    <w:lvl w:ilvl="3">
      <w:numFmt w:val="bullet"/>
      <w:lvlText w:val="•"/>
      <w:lvlJc w:val="left"/>
      <w:pPr>
        <w:ind w:left="2390" w:hanging="568"/>
      </w:pPr>
      <w:rPr>
        <w:rFonts w:hint="default"/>
        <w:lang w:val="ms" w:eastAsia="en-US" w:bidi="ar-SA"/>
      </w:rPr>
    </w:lvl>
    <w:lvl w:ilvl="4">
      <w:numFmt w:val="bullet"/>
      <w:lvlText w:val="•"/>
      <w:lvlJc w:val="left"/>
      <w:pPr>
        <w:ind w:left="3001" w:hanging="568"/>
      </w:pPr>
      <w:rPr>
        <w:rFonts w:hint="default"/>
        <w:lang w:val="ms" w:eastAsia="en-US" w:bidi="ar-SA"/>
      </w:rPr>
    </w:lvl>
    <w:lvl w:ilvl="5">
      <w:numFmt w:val="bullet"/>
      <w:lvlText w:val="•"/>
      <w:lvlJc w:val="left"/>
      <w:pPr>
        <w:ind w:left="3611" w:hanging="568"/>
      </w:pPr>
      <w:rPr>
        <w:rFonts w:hint="default"/>
        <w:lang w:val="ms" w:eastAsia="en-US" w:bidi="ar-SA"/>
      </w:rPr>
    </w:lvl>
    <w:lvl w:ilvl="6">
      <w:numFmt w:val="bullet"/>
      <w:lvlText w:val="•"/>
      <w:lvlJc w:val="left"/>
      <w:pPr>
        <w:ind w:left="4221" w:hanging="568"/>
      </w:pPr>
      <w:rPr>
        <w:rFonts w:hint="default"/>
        <w:lang w:val="ms" w:eastAsia="en-US" w:bidi="ar-SA"/>
      </w:rPr>
    </w:lvl>
    <w:lvl w:ilvl="7">
      <w:numFmt w:val="bullet"/>
      <w:lvlText w:val="•"/>
      <w:lvlJc w:val="left"/>
      <w:pPr>
        <w:ind w:left="4832" w:hanging="568"/>
      </w:pPr>
      <w:rPr>
        <w:rFonts w:hint="default"/>
        <w:lang w:val="ms" w:eastAsia="en-US" w:bidi="ar-SA"/>
      </w:rPr>
    </w:lvl>
    <w:lvl w:ilvl="8">
      <w:numFmt w:val="bullet"/>
      <w:lvlText w:val="•"/>
      <w:lvlJc w:val="left"/>
      <w:pPr>
        <w:ind w:left="5442" w:hanging="568"/>
      </w:pPr>
      <w:rPr>
        <w:rFonts w:hint="default"/>
        <w:lang w:val="ms" w:eastAsia="en-US" w:bidi="ar-SA"/>
      </w:rPr>
    </w:lvl>
  </w:abstractNum>
  <w:abstractNum w:abstractNumId="13">
    <w:nsid w:val="25CD5555"/>
    <w:multiLevelType w:val="multilevel"/>
    <w:tmpl w:val="4D869D44"/>
    <w:lvl w:ilvl="0">
      <w:start w:val="6"/>
      <w:numFmt w:val="decimal"/>
      <w:lvlText w:val="%1"/>
      <w:lvlJc w:val="left"/>
      <w:pPr>
        <w:ind w:left="1419" w:hanging="568"/>
        <w:jc w:val="left"/>
      </w:pPr>
      <w:rPr>
        <w:rFonts w:hint="default"/>
        <w:lang w:val="ms" w:eastAsia="en-US" w:bidi="ar-SA"/>
      </w:rPr>
    </w:lvl>
    <w:lvl w:ilvl="1">
      <w:start w:val="1"/>
      <w:numFmt w:val="decimal"/>
      <w:lvlText w:val="%1.%2."/>
      <w:lvlJc w:val="left"/>
      <w:pPr>
        <w:ind w:left="1419" w:hanging="568"/>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468" w:hanging="568"/>
      </w:pPr>
      <w:rPr>
        <w:rFonts w:hint="default"/>
        <w:lang w:val="ms" w:eastAsia="en-US" w:bidi="ar-SA"/>
      </w:rPr>
    </w:lvl>
    <w:lvl w:ilvl="3">
      <w:numFmt w:val="bullet"/>
      <w:lvlText w:val="•"/>
      <w:lvlJc w:val="left"/>
      <w:pPr>
        <w:ind w:left="2992" w:hanging="568"/>
      </w:pPr>
      <w:rPr>
        <w:rFonts w:hint="default"/>
        <w:lang w:val="ms" w:eastAsia="en-US" w:bidi="ar-SA"/>
      </w:rPr>
    </w:lvl>
    <w:lvl w:ilvl="4">
      <w:numFmt w:val="bullet"/>
      <w:lvlText w:val="•"/>
      <w:lvlJc w:val="left"/>
      <w:pPr>
        <w:ind w:left="3517" w:hanging="568"/>
      </w:pPr>
      <w:rPr>
        <w:rFonts w:hint="default"/>
        <w:lang w:val="ms" w:eastAsia="en-US" w:bidi="ar-SA"/>
      </w:rPr>
    </w:lvl>
    <w:lvl w:ilvl="5">
      <w:numFmt w:val="bullet"/>
      <w:lvlText w:val="•"/>
      <w:lvlJc w:val="left"/>
      <w:pPr>
        <w:ind w:left="4041" w:hanging="568"/>
      </w:pPr>
      <w:rPr>
        <w:rFonts w:hint="default"/>
        <w:lang w:val="ms" w:eastAsia="en-US" w:bidi="ar-SA"/>
      </w:rPr>
    </w:lvl>
    <w:lvl w:ilvl="6">
      <w:numFmt w:val="bullet"/>
      <w:lvlText w:val="•"/>
      <w:lvlJc w:val="left"/>
      <w:pPr>
        <w:ind w:left="4565" w:hanging="568"/>
      </w:pPr>
      <w:rPr>
        <w:rFonts w:hint="default"/>
        <w:lang w:val="ms" w:eastAsia="en-US" w:bidi="ar-SA"/>
      </w:rPr>
    </w:lvl>
    <w:lvl w:ilvl="7">
      <w:numFmt w:val="bullet"/>
      <w:lvlText w:val="•"/>
      <w:lvlJc w:val="left"/>
      <w:pPr>
        <w:ind w:left="5090" w:hanging="568"/>
      </w:pPr>
      <w:rPr>
        <w:rFonts w:hint="default"/>
        <w:lang w:val="ms" w:eastAsia="en-US" w:bidi="ar-SA"/>
      </w:rPr>
    </w:lvl>
    <w:lvl w:ilvl="8">
      <w:numFmt w:val="bullet"/>
      <w:lvlText w:val="•"/>
      <w:lvlJc w:val="left"/>
      <w:pPr>
        <w:ind w:left="5614" w:hanging="568"/>
      </w:pPr>
      <w:rPr>
        <w:rFonts w:hint="default"/>
        <w:lang w:val="ms" w:eastAsia="en-US" w:bidi="ar-SA"/>
      </w:rPr>
    </w:lvl>
  </w:abstractNum>
  <w:abstractNum w:abstractNumId="14">
    <w:nsid w:val="2CA2034F"/>
    <w:multiLevelType w:val="multilevel"/>
    <w:tmpl w:val="D6528180"/>
    <w:lvl w:ilvl="0">
      <w:start w:val="7"/>
      <w:numFmt w:val="decimal"/>
      <w:lvlText w:val="%1"/>
      <w:lvlJc w:val="left"/>
      <w:pPr>
        <w:ind w:left="1135" w:hanging="568"/>
        <w:jc w:val="left"/>
      </w:pPr>
      <w:rPr>
        <w:rFonts w:hint="default"/>
        <w:lang w:val="ms" w:eastAsia="en-US" w:bidi="ar-SA"/>
      </w:rPr>
    </w:lvl>
    <w:lvl w:ilvl="1">
      <w:start w:val="1"/>
      <w:numFmt w:val="decimal"/>
      <w:lvlText w:val="%1.%2."/>
      <w:lvlJc w:val="left"/>
      <w:pPr>
        <w:ind w:left="1135" w:hanging="56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244" w:hanging="568"/>
      </w:pPr>
      <w:rPr>
        <w:rFonts w:hint="default"/>
        <w:lang w:val="ms" w:eastAsia="en-US" w:bidi="ar-SA"/>
      </w:rPr>
    </w:lvl>
    <w:lvl w:ilvl="3">
      <w:numFmt w:val="bullet"/>
      <w:lvlText w:val="•"/>
      <w:lvlJc w:val="left"/>
      <w:pPr>
        <w:ind w:left="2796" w:hanging="568"/>
      </w:pPr>
      <w:rPr>
        <w:rFonts w:hint="default"/>
        <w:lang w:val="ms" w:eastAsia="en-US" w:bidi="ar-SA"/>
      </w:rPr>
    </w:lvl>
    <w:lvl w:ilvl="4">
      <w:numFmt w:val="bullet"/>
      <w:lvlText w:val="•"/>
      <w:lvlJc w:val="left"/>
      <w:pPr>
        <w:ind w:left="3349" w:hanging="568"/>
      </w:pPr>
      <w:rPr>
        <w:rFonts w:hint="default"/>
        <w:lang w:val="ms" w:eastAsia="en-US" w:bidi="ar-SA"/>
      </w:rPr>
    </w:lvl>
    <w:lvl w:ilvl="5">
      <w:numFmt w:val="bullet"/>
      <w:lvlText w:val="•"/>
      <w:lvlJc w:val="left"/>
      <w:pPr>
        <w:ind w:left="3901" w:hanging="568"/>
      </w:pPr>
      <w:rPr>
        <w:rFonts w:hint="default"/>
        <w:lang w:val="ms" w:eastAsia="en-US" w:bidi="ar-SA"/>
      </w:rPr>
    </w:lvl>
    <w:lvl w:ilvl="6">
      <w:numFmt w:val="bullet"/>
      <w:lvlText w:val="•"/>
      <w:lvlJc w:val="left"/>
      <w:pPr>
        <w:ind w:left="4453" w:hanging="568"/>
      </w:pPr>
      <w:rPr>
        <w:rFonts w:hint="default"/>
        <w:lang w:val="ms" w:eastAsia="en-US" w:bidi="ar-SA"/>
      </w:rPr>
    </w:lvl>
    <w:lvl w:ilvl="7">
      <w:numFmt w:val="bullet"/>
      <w:lvlText w:val="•"/>
      <w:lvlJc w:val="left"/>
      <w:pPr>
        <w:ind w:left="5006" w:hanging="568"/>
      </w:pPr>
      <w:rPr>
        <w:rFonts w:hint="default"/>
        <w:lang w:val="ms" w:eastAsia="en-US" w:bidi="ar-SA"/>
      </w:rPr>
    </w:lvl>
    <w:lvl w:ilvl="8">
      <w:numFmt w:val="bullet"/>
      <w:lvlText w:val="•"/>
      <w:lvlJc w:val="left"/>
      <w:pPr>
        <w:ind w:left="5558" w:hanging="568"/>
      </w:pPr>
      <w:rPr>
        <w:rFonts w:hint="default"/>
        <w:lang w:val="ms" w:eastAsia="en-US" w:bidi="ar-SA"/>
      </w:rPr>
    </w:lvl>
  </w:abstractNum>
  <w:abstractNum w:abstractNumId="15">
    <w:nsid w:val="2E215660"/>
    <w:multiLevelType w:val="multilevel"/>
    <w:tmpl w:val="8160D8EA"/>
    <w:lvl w:ilvl="0">
      <w:start w:val="11"/>
      <w:numFmt w:val="decimal"/>
      <w:lvlText w:val="%1"/>
      <w:lvlJc w:val="left"/>
      <w:pPr>
        <w:ind w:left="1419" w:hanging="568"/>
        <w:jc w:val="left"/>
      </w:pPr>
      <w:rPr>
        <w:rFonts w:hint="default"/>
        <w:lang w:val="ms" w:eastAsia="en-US" w:bidi="ar-SA"/>
      </w:rPr>
    </w:lvl>
    <w:lvl w:ilvl="1">
      <w:start w:val="1"/>
      <w:numFmt w:val="decimal"/>
      <w:lvlText w:val="%1.%2."/>
      <w:lvlJc w:val="left"/>
      <w:pPr>
        <w:ind w:left="1419" w:hanging="568"/>
        <w:jc w:val="left"/>
      </w:pPr>
      <w:rPr>
        <w:rFonts w:ascii="Times New Roman" w:eastAsia="Times New Roman" w:hAnsi="Times New Roman" w:cs="Times New Roman" w:hint="default"/>
        <w:b w:val="0"/>
        <w:bCs w:val="0"/>
        <w:i w:val="0"/>
        <w:iCs w:val="0"/>
        <w:spacing w:val="-8"/>
        <w:w w:val="100"/>
        <w:sz w:val="24"/>
        <w:szCs w:val="24"/>
        <w:lang w:val="ms" w:eastAsia="en-US" w:bidi="ar-SA"/>
      </w:rPr>
    </w:lvl>
    <w:lvl w:ilvl="2">
      <w:numFmt w:val="bullet"/>
      <w:lvlText w:val="•"/>
      <w:lvlJc w:val="left"/>
      <w:pPr>
        <w:ind w:left="2468" w:hanging="568"/>
      </w:pPr>
      <w:rPr>
        <w:rFonts w:hint="default"/>
        <w:lang w:val="ms" w:eastAsia="en-US" w:bidi="ar-SA"/>
      </w:rPr>
    </w:lvl>
    <w:lvl w:ilvl="3">
      <w:numFmt w:val="bullet"/>
      <w:lvlText w:val="•"/>
      <w:lvlJc w:val="left"/>
      <w:pPr>
        <w:ind w:left="2992" w:hanging="568"/>
      </w:pPr>
      <w:rPr>
        <w:rFonts w:hint="default"/>
        <w:lang w:val="ms" w:eastAsia="en-US" w:bidi="ar-SA"/>
      </w:rPr>
    </w:lvl>
    <w:lvl w:ilvl="4">
      <w:numFmt w:val="bullet"/>
      <w:lvlText w:val="•"/>
      <w:lvlJc w:val="left"/>
      <w:pPr>
        <w:ind w:left="3517" w:hanging="568"/>
      </w:pPr>
      <w:rPr>
        <w:rFonts w:hint="default"/>
        <w:lang w:val="ms" w:eastAsia="en-US" w:bidi="ar-SA"/>
      </w:rPr>
    </w:lvl>
    <w:lvl w:ilvl="5">
      <w:numFmt w:val="bullet"/>
      <w:lvlText w:val="•"/>
      <w:lvlJc w:val="left"/>
      <w:pPr>
        <w:ind w:left="4041" w:hanging="568"/>
      </w:pPr>
      <w:rPr>
        <w:rFonts w:hint="default"/>
        <w:lang w:val="ms" w:eastAsia="en-US" w:bidi="ar-SA"/>
      </w:rPr>
    </w:lvl>
    <w:lvl w:ilvl="6">
      <w:numFmt w:val="bullet"/>
      <w:lvlText w:val="•"/>
      <w:lvlJc w:val="left"/>
      <w:pPr>
        <w:ind w:left="4565" w:hanging="568"/>
      </w:pPr>
      <w:rPr>
        <w:rFonts w:hint="default"/>
        <w:lang w:val="ms" w:eastAsia="en-US" w:bidi="ar-SA"/>
      </w:rPr>
    </w:lvl>
    <w:lvl w:ilvl="7">
      <w:numFmt w:val="bullet"/>
      <w:lvlText w:val="•"/>
      <w:lvlJc w:val="left"/>
      <w:pPr>
        <w:ind w:left="5090" w:hanging="568"/>
      </w:pPr>
      <w:rPr>
        <w:rFonts w:hint="default"/>
        <w:lang w:val="ms" w:eastAsia="en-US" w:bidi="ar-SA"/>
      </w:rPr>
    </w:lvl>
    <w:lvl w:ilvl="8">
      <w:numFmt w:val="bullet"/>
      <w:lvlText w:val="•"/>
      <w:lvlJc w:val="left"/>
      <w:pPr>
        <w:ind w:left="5614" w:hanging="568"/>
      </w:pPr>
      <w:rPr>
        <w:rFonts w:hint="default"/>
        <w:lang w:val="ms" w:eastAsia="en-US" w:bidi="ar-SA"/>
      </w:rPr>
    </w:lvl>
  </w:abstractNum>
  <w:abstractNum w:abstractNumId="16">
    <w:nsid w:val="38CA5B7B"/>
    <w:multiLevelType w:val="multilevel"/>
    <w:tmpl w:val="12883CDC"/>
    <w:lvl w:ilvl="0">
      <w:start w:val="5"/>
      <w:numFmt w:val="decimal"/>
      <w:lvlText w:val="%1"/>
      <w:lvlJc w:val="left"/>
      <w:pPr>
        <w:ind w:left="569" w:hanging="361"/>
        <w:jc w:val="left"/>
      </w:pPr>
      <w:rPr>
        <w:rFonts w:hint="default"/>
        <w:lang w:val="ms" w:eastAsia="en-US" w:bidi="ar-SA"/>
      </w:rPr>
    </w:lvl>
    <w:lvl w:ilvl="1">
      <w:start w:val="1"/>
      <w:numFmt w:val="decimal"/>
      <w:lvlText w:val="%1.%2."/>
      <w:lvlJc w:val="left"/>
      <w:pPr>
        <w:ind w:left="569" w:hanging="361"/>
        <w:jc w:val="right"/>
      </w:pPr>
      <w:rPr>
        <w:rFonts w:ascii="Times New Roman" w:eastAsia="Times New Roman" w:hAnsi="Times New Roman" w:cs="Times New Roman" w:hint="default"/>
        <w:b/>
        <w:bCs/>
        <w:i w:val="0"/>
        <w:iCs w:val="0"/>
        <w:spacing w:val="0"/>
        <w:w w:val="100"/>
        <w:sz w:val="22"/>
        <w:szCs w:val="22"/>
        <w:lang w:val="ms" w:eastAsia="en-US" w:bidi="ar-SA"/>
      </w:rPr>
    </w:lvl>
    <w:lvl w:ilvl="2">
      <w:start w:val="1"/>
      <w:numFmt w:val="decimal"/>
      <w:lvlText w:val="%1.%2.%3."/>
      <w:lvlJc w:val="left"/>
      <w:pPr>
        <w:ind w:left="853" w:hanging="568"/>
        <w:jc w:val="righ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1.%2.%3.%4."/>
      <w:lvlJc w:val="left"/>
      <w:pPr>
        <w:ind w:left="1005" w:hanging="721"/>
        <w:jc w:val="right"/>
      </w:pPr>
      <w:rPr>
        <w:rFonts w:ascii="Times New Roman" w:eastAsia="Times New Roman" w:hAnsi="Times New Roman" w:cs="Times New Roman" w:hint="default"/>
        <w:b/>
        <w:bCs/>
        <w:i w:val="0"/>
        <w:iCs w:val="0"/>
        <w:spacing w:val="-1"/>
        <w:w w:val="100"/>
        <w:sz w:val="22"/>
        <w:szCs w:val="22"/>
        <w:lang w:val="ms" w:eastAsia="en-US" w:bidi="ar-SA"/>
      </w:rPr>
    </w:lvl>
    <w:lvl w:ilvl="4">
      <w:numFmt w:val="bullet"/>
      <w:lvlText w:val="•"/>
      <w:lvlJc w:val="left"/>
      <w:pPr>
        <w:ind w:left="2415" w:hanging="721"/>
      </w:pPr>
      <w:rPr>
        <w:rFonts w:hint="default"/>
        <w:lang w:val="ms" w:eastAsia="en-US" w:bidi="ar-SA"/>
      </w:rPr>
    </w:lvl>
    <w:lvl w:ilvl="5">
      <w:numFmt w:val="bullet"/>
      <w:lvlText w:val="•"/>
      <w:lvlJc w:val="left"/>
      <w:pPr>
        <w:ind w:left="3123" w:hanging="721"/>
      </w:pPr>
      <w:rPr>
        <w:rFonts w:hint="default"/>
        <w:lang w:val="ms" w:eastAsia="en-US" w:bidi="ar-SA"/>
      </w:rPr>
    </w:lvl>
    <w:lvl w:ilvl="6">
      <w:numFmt w:val="bullet"/>
      <w:lvlText w:val="•"/>
      <w:lvlJc w:val="left"/>
      <w:pPr>
        <w:ind w:left="3831" w:hanging="721"/>
      </w:pPr>
      <w:rPr>
        <w:rFonts w:hint="default"/>
        <w:lang w:val="ms" w:eastAsia="en-US" w:bidi="ar-SA"/>
      </w:rPr>
    </w:lvl>
    <w:lvl w:ilvl="7">
      <w:numFmt w:val="bullet"/>
      <w:lvlText w:val="•"/>
      <w:lvlJc w:val="left"/>
      <w:pPr>
        <w:ind w:left="4539" w:hanging="721"/>
      </w:pPr>
      <w:rPr>
        <w:rFonts w:hint="default"/>
        <w:lang w:val="ms" w:eastAsia="en-US" w:bidi="ar-SA"/>
      </w:rPr>
    </w:lvl>
    <w:lvl w:ilvl="8">
      <w:numFmt w:val="bullet"/>
      <w:lvlText w:val="•"/>
      <w:lvlJc w:val="left"/>
      <w:pPr>
        <w:ind w:left="5247" w:hanging="721"/>
      </w:pPr>
      <w:rPr>
        <w:rFonts w:hint="default"/>
        <w:lang w:val="ms" w:eastAsia="en-US" w:bidi="ar-SA"/>
      </w:rPr>
    </w:lvl>
  </w:abstractNum>
  <w:abstractNum w:abstractNumId="17">
    <w:nsid w:val="38E8653A"/>
    <w:multiLevelType w:val="multilevel"/>
    <w:tmpl w:val="25BE2D26"/>
    <w:lvl w:ilvl="0">
      <w:start w:val="10"/>
      <w:numFmt w:val="decimal"/>
      <w:lvlText w:val="%1"/>
      <w:lvlJc w:val="left"/>
      <w:pPr>
        <w:ind w:left="854" w:hanging="481"/>
        <w:jc w:val="left"/>
      </w:pPr>
      <w:rPr>
        <w:rFonts w:hint="default"/>
        <w:lang w:val="ms" w:eastAsia="en-US" w:bidi="ar-SA"/>
      </w:rPr>
    </w:lvl>
    <w:lvl w:ilvl="1">
      <w:start w:val="1"/>
      <w:numFmt w:val="decimal"/>
      <w:lvlText w:val="%1.%2."/>
      <w:lvlJc w:val="left"/>
      <w:pPr>
        <w:ind w:left="854" w:hanging="481"/>
        <w:jc w:val="right"/>
      </w:pPr>
      <w:rPr>
        <w:rFonts w:ascii="Times New Roman" w:eastAsia="Times New Roman" w:hAnsi="Times New Roman" w:cs="Times New Roman" w:hint="default"/>
        <w:b/>
        <w:bCs/>
        <w:i w:val="0"/>
        <w:iCs w:val="0"/>
        <w:spacing w:val="0"/>
        <w:w w:val="100"/>
        <w:sz w:val="22"/>
        <w:szCs w:val="22"/>
        <w:lang w:val="ms" w:eastAsia="en-US" w:bidi="ar-SA"/>
      </w:rPr>
    </w:lvl>
    <w:lvl w:ilvl="2">
      <w:numFmt w:val="bullet"/>
      <w:lvlText w:val="•"/>
      <w:lvlJc w:val="left"/>
      <w:pPr>
        <w:ind w:left="2020" w:hanging="481"/>
      </w:pPr>
      <w:rPr>
        <w:rFonts w:hint="default"/>
        <w:lang w:val="ms" w:eastAsia="en-US" w:bidi="ar-SA"/>
      </w:rPr>
    </w:lvl>
    <w:lvl w:ilvl="3">
      <w:numFmt w:val="bullet"/>
      <w:lvlText w:val="•"/>
      <w:lvlJc w:val="left"/>
      <w:pPr>
        <w:ind w:left="2600" w:hanging="481"/>
      </w:pPr>
      <w:rPr>
        <w:rFonts w:hint="default"/>
        <w:lang w:val="ms" w:eastAsia="en-US" w:bidi="ar-SA"/>
      </w:rPr>
    </w:lvl>
    <w:lvl w:ilvl="4">
      <w:numFmt w:val="bullet"/>
      <w:lvlText w:val="•"/>
      <w:lvlJc w:val="left"/>
      <w:pPr>
        <w:ind w:left="3181" w:hanging="481"/>
      </w:pPr>
      <w:rPr>
        <w:rFonts w:hint="default"/>
        <w:lang w:val="ms" w:eastAsia="en-US" w:bidi="ar-SA"/>
      </w:rPr>
    </w:lvl>
    <w:lvl w:ilvl="5">
      <w:numFmt w:val="bullet"/>
      <w:lvlText w:val="•"/>
      <w:lvlJc w:val="left"/>
      <w:pPr>
        <w:ind w:left="3761" w:hanging="481"/>
      </w:pPr>
      <w:rPr>
        <w:rFonts w:hint="default"/>
        <w:lang w:val="ms" w:eastAsia="en-US" w:bidi="ar-SA"/>
      </w:rPr>
    </w:lvl>
    <w:lvl w:ilvl="6">
      <w:numFmt w:val="bullet"/>
      <w:lvlText w:val="•"/>
      <w:lvlJc w:val="left"/>
      <w:pPr>
        <w:ind w:left="4341" w:hanging="481"/>
      </w:pPr>
      <w:rPr>
        <w:rFonts w:hint="default"/>
        <w:lang w:val="ms" w:eastAsia="en-US" w:bidi="ar-SA"/>
      </w:rPr>
    </w:lvl>
    <w:lvl w:ilvl="7">
      <w:numFmt w:val="bullet"/>
      <w:lvlText w:val="•"/>
      <w:lvlJc w:val="left"/>
      <w:pPr>
        <w:ind w:left="4922" w:hanging="481"/>
      </w:pPr>
      <w:rPr>
        <w:rFonts w:hint="default"/>
        <w:lang w:val="ms" w:eastAsia="en-US" w:bidi="ar-SA"/>
      </w:rPr>
    </w:lvl>
    <w:lvl w:ilvl="8">
      <w:numFmt w:val="bullet"/>
      <w:lvlText w:val="•"/>
      <w:lvlJc w:val="left"/>
      <w:pPr>
        <w:ind w:left="5502" w:hanging="481"/>
      </w:pPr>
      <w:rPr>
        <w:rFonts w:hint="default"/>
        <w:lang w:val="ms" w:eastAsia="en-US" w:bidi="ar-SA"/>
      </w:rPr>
    </w:lvl>
  </w:abstractNum>
  <w:abstractNum w:abstractNumId="18">
    <w:nsid w:val="40F41CD7"/>
    <w:multiLevelType w:val="hybridMultilevel"/>
    <w:tmpl w:val="574EC58A"/>
    <w:lvl w:ilvl="0" w:tplc="F348CF82">
      <w:start w:val="6"/>
      <w:numFmt w:val="decimal"/>
      <w:lvlText w:val="%1)"/>
      <w:lvlJc w:val="left"/>
      <w:pPr>
        <w:ind w:left="1" w:hanging="70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4AA7EDE">
      <w:start w:val="1"/>
      <w:numFmt w:val="decimal"/>
      <w:lvlText w:val="%2."/>
      <w:lvlJc w:val="left"/>
      <w:pPr>
        <w:ind w:left="569" w:hanging="284"/>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2" w:tplc="6DEC61D0">
      <w:numFmt w:val="bullet"/>
      <w:lvlText w:val="•"/>
      <w:lvlJc w:val="left"/>
      <w:pPr>
        <w:ind w:left="1238" w:hanging="284"/>
      </w:pPr>
      <w:rPr>
        <w:rFonts w:hint="default"/>
        <w:lang w:val="ms" w:eastAsia="en-US" w:bidi="ar-SA"/>
      </w:rPr>
    </w:lvl>
    <w:lvl w:ilvl="3" w:tplc="FBF47578">
      <w:numFmt w:val="bullet"/>
      <w:lvlText w:val="•"/>
      <w:lvlJc w:val="left"/>
      <w:pPr>
        <w:ind w:left="1916" w:hanging="284"/>
      </w:pPr>
      <w:rPr>
        <w:rFonts w:hint="default"/>
        <w:lang w:val="ms" w:eastAsia="en-US" w:bidi="ar-SA"/>
      </w:rPr>
    </w:lvl>
    <w:lvl w:ilvl="4" w:tplc="F62812F6">
      <w:numFmt w:val="bullet"/>
      <w:lvlText w:val="•"/>
      <w:lvlJc w:val="left"/>
      <w:pPr>
        <w:ind w:left="2594" w:hanging="284"/>
      </w:pPr>
      <w:rPr>
        <w:rFonts w:hint="default"/>
        <w:lang w:val="ms" w:eastAsia="en-US" w:bidi="ar-SA"/>
      </w:rPr>
    </w:lvl>
    <w:lvl w:ilvl="5" w:tplc="D77EB7E6">
      <w:numFmt w:val="bullet"/>
      <w:lvlText w:val="•"/>
      <w:lvlJc w:val="left"/>
      <w:pPr>
        <w:ind w:left="3272" w:hanging="284"/>
      </w:pPr>
      <w:rPr>
        <w:rFonts w:hint="default"/>
        <w:lang w:val="ms" w:eastAsia="en-US" w:bidi="ar-SA"/>
      </w:rPr>
    </w:lvl>
    <w:lvl w:ilvl="6" w:tplc="811EF010">
      <w:numFmt w:val="bullet"/>
      <w:lvlText w:val="•"/>
      <w:lvlJc w:val="left"/>
      <w:pPr>
        <w:ind w:left="3950" w:hanging="284"/>
      </w:pPr>
      <w:rPr>
        <w:rFonts w:hint="default"/>
        <w:lang w:val="ms" w:eastAsia="en-US" w:bidi="ar-SA"/>
      </w:rPr>
    </w:lvl>
    <w:lvl w:ilvl="7" w:tplc="1C9CE470">
      <w:numFmt w:val="bullet"/>
      <w:lvlText w:val="•"/>
      <w:lvlJc w:val="left"/>
      <w:pPr>
        <w:ind w:left="4628" w:hanging="284"/>
      </w:pPr>
      <w:rPr>
        <w:rFonts w:hint="default"/>
        <w:lang w:val="ms" w:eastAsia="en-US" w:bidi="ar-SA"/>
      </w:rPr>
    </w:lvl>
    <w:lvl w:ilvl="8" w:tplc="5CE4EEDC">
      <w:numFmt w:val="bullet"/>
      <w:lvlText w:val="•"/>
      <w:lvlJc w:val="left"/>
      <w:pPr>
        <w:ind w:left="5306" w:hanging="284"/>
      </w:pPr>
      <w:rPr>
        <w:rFonts w:hint="default"/>
        <w:lang w:val="ms" w:eastAsia="en-US" w:bidi="ar-SA"/>
      </w:rPr>
    </w:lvl>
  </w:abstractNum>
  <w:abstractNum w:abstractNumId="19">
    <w:nsid w:val="438D3D1E"/>
    <w:multiLevelType w:val="multilevel"/>
    <w:tmpl w:val="6930B0C8"/>
    <w:lvl w:ilvl="0">
      <w:start w:val="3"/>
      <w:numFmt w:val="decimal"/>
      <w:lvlText w:val="%1"/>
      <w:lvlJc w:val="left"/>
      <w:pPr>
        <w:ind w:left="570" w:hanging="361"/>
        <w:jc w:val="left"/>
      </w:pPr>
      <w:rPr>
        <w:rFonts w:hint="default"/>
        <w:lang w:val="ms" w:eastAsia="en-US" w:bidi="ar-SA"/>
      </w:rPr>
    </w:lvl>
    <w:lvl w:ilvl="1">
      <w:start w:val="1"/>
      <w:numFmt w:val="decimal"/>
      <w:lvlText w:val="%1.%2."/>
      <w:lvlJc w:val="left"/>
      <w:pPr>
        <w:ind w:left="570" w:hanging="361"/>
        <w:jc w:val="right"/>
      </w:pPr>
      <w:rPr>
        <w:rFonts w:ascii="Times New Roman" w:eastAsia="Times New Roman" w:hAnsi="Times New Roman" w:cs="Times New Roman" w:hint="default"/>
        <w:b/>
        <w:bCs/>
        <w:i w:val="0"/>
        <w:iCs w:val="0"/>
        <w:spacing w:val="0"/>
        <w:w w:val="100"/>
        <w:sz w:val="22"/>
        <w:szCs w:val="22"/>
        <w:lang w:val="ms" w:eastAsia="en-US" w:bidi="ar-SA"/>
      </w:rPr>
    </w:lvl>
    <w:lvl w:ilvl="2">
      <w:start w:val="1"/>
      <w:numFmt w:val="decimal"/>
      <w:lvlText w:val="%1.%2.%3."/>
      <w:lvlJc w:val="left"/>
      <w:pPr>
        <w:ind w:left="569" w:hanging="568"/>
        <w:jc w:val="righ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1585" w:hanging="568"/>
      </w:pPr>
      <w:rPr>
        <w:rFonts w:hint="default"/>
        <w:lang w:val="ms" w:eastAsia="en-US" w:bidi="ar-SA"/>
      </w:rPr>
    </w:lvl>
    <w:lvl w:ilvl="4">
      <w:numFmt w:val="bullet"/>
      <w:lvlText w:val="•"/>
      <w:lvlJc w:val="left"/>
      <w:pPr>
        <w:ind w:left="2310" w:hanging="568"/>
      </w:pPr>
      <w:rPr>
        <w:rFonts w:hint="default"/>
        <w:lang w:val="ms" w:eastAsia="en-US" w:bidi="ar-SA"/>
      </w:rPr>
    </w:lvl>
    <w:lvl w:ilvl="5">
      <w:numFmt w:val="bullet"/>
      <w:lvlText w:val="•"/>
      <w:lvlJc w:val="left"/>
      <w:pPr>
        <w:ind w:left="3036" w:hanging="568"/>
      </w:pPr>
      <w:rPr>
        <w:rFonts w:hint="default"/>
        <w:lang w:val="ms" w:eastAsia="en-US" w:bidi="ar-SA"/>
      </w:rPr>
    </w:lvl>
    <w:lvl w:ilvl="6">
      <w:numFmt w:val="bullet"/>
      <w:lvlText w:val="•"/>
      <w:lvlJc w:val="left"/>
      <w:pPr>
        <w:ind w:left="3761" w:hanging="568"/>
      </w:pPr>
      <w:rPr>
        <w:rFonts w:hint="default"/>
        <w:lang w:val="ms" w:eastAsia="en-US" w:bidi="ar-SA"/>
      </w:rPr>
    </w:lvl>
    <w:lvl w:ilvl="7">
      <w:numFmt w:val="bullet"/>
      <w:lvlText w:val="•"/>
      <w:lvlJc w:val="left"/>
      <w:pPr>
        <w:ind w:left="4486" w:hanging="568"/>
      </w:pPr>
      <w:rPr>
        <w:rFonts w:hint="default"/>
        <w:lang w:val="ms" w:eastAsia="en-US" w:bidi="ar-SA"/>
      </w:rPr>
    </w:lvl>
    <w:lvl w:ilvl="8">
      <w:numFmt w:val="bullet"/>
      <w:lvlText w:val="•"/>
      <w:lvlJc w:val="left"/>
      <w:pPr>
        <w:ind w:left="5212" w:hanging="568"/>
      </w:pPr>
      <w:rPr>
        <w:rFonts w:hint="default"/>
        <w:lang w:val="ms" w:eastAsia="en-US" w:bidi="ar-SA"/>
      </w:rPr>
    </w:lvl>
  </w:abstractNum>
  <w:abstractNum w:abstractNumId="20">
    <w:nsid w:val="47067626"/>
    <w:multiLevelType w:val="multilevel"/>
    <w:tmpl w:val="7A188D70"/>
    <w:lvl w:ilvl="0">
      <w:start w:val="6"/>
      <w:numFmt w:val="decimal"/>
      <w:lvlText w:val="%1"/>
      <w:lvlJc w:val="left"/>
      <w:pPr>
        <w:ind w:left="854" w:hanging="361"/>
        <w:jc w:val="left"/>
      </w:pPr>
      <w:rPr>
        <w:rFonts w:hint="default"/>
        <w:lang w:val="ms" w:eastAsia="en-US" w:bidi="ar-SA"/>
      </w:rPr>
    </w:lvl>
    <w:lvl w:ilvl="1">
      <w:start w:val="1"/>
      <w:numFmt w:val="decimal"/>
      <w:lvlText w:val="%1.%2."/>
      <w:lvlJc w:val="left"/>
      <w:pPr>
        <w:ind w:left="854" w:hanging="361"/>
        <w:jc w:val="right"/>
      </w:pPr>
      <w:rPr>
        <w:rFonts w:ascii="Times New Roman" w:eastAsia="Times New Roman" w:hAnsi="Times New Roman" w:cs="Times New Roman" w:hint="default"/>
        <w:b/>
        <w:bCs/>
        <w:i w:val="0"/>
        <w:iCs w:val="0"/>
        <w:spacing w:val="0"/>
        <w:w w:val="100"/>
        <w:sz w:val="22"/>
        <w:szCs w:val="22"/>
        <w:lang w:val="ms" w:eastAsia="en-US" w:bidi="ar-SA"/>
      </w:rPr>
    </w:lvl>
    <w:lvl w:ilvl="2">
      <w:numFmt w:val="bullet"/>
      <w:lvlText w:val="•"/>
      <w:lvlJc w:val="left"/>
      <w:pPr>
        <w:ind w:left="2020" w:hanging="361"/>
      </w:pPr>
      <w:rPr>
        <w:rFonts w:hint="default"/>
        <w:lang w:val="ms" w:eastAsia="en-US" w:bidi="ar-SA"/>
      </w:rPr>
    </w:lvl>
    <w:lvl w:ilvl="3">
      <w:numFmt w:val="bullet"/>
      <w:lvlText w:val="•"/>
      <w:lvlJc w:val="left"/>
      <w:pPr>
        <w:ind w:left="2600" w:hanging="361"/>
      </w:pPr>
      <w:rPr>
        <w:rFonts w:hint="default"/>
        <w:lang w:val="ms" w:eastAsia="en-US" w:bidi="ar-SA"/>
      </w:rPr>
    </w:lvl>
    <w:lvl w:ilvl="4">
      <w:numFmt w:val="bullet"/>
      <w:lvlText w:val="•"/>
      <w:lvlJc w:val="left"/>
      <w:pPr>
        <w:ind w:left="3181" w:hanging="361"/>
      </w:pPr>
      <w:rPr>
        <w:rFonts w:hint="default"/>
        <w:lang w:val="ms" w:eastAsia="en-US" w:bidi="ar-SA"/>
      </w:rPr>
    </w:lvl>
    <w:lvl w:ilvl="5">
      <w:numFmt w:val="bullet"/>
      <w:lvlText w:val="•"/>
      <w:lvlJc w:val="left"/>
      <w:pPr>
        <w:ind w:left="3761" w:hanging="361"/>
      </w:pPr>
      <w:rPr>
        <w:rFonts w:hint="default"/>
        <w:lang w:val="ms" w:eastAsia="en-US" w:bidi="ar-SA"/>
      </w:rPr>
    </w:lvl>
    <w:lvl w:ilvl="6">
      <w:numFmt w:val="bullet"/>
      <w:lvlText w:val="•"/>
      <w:lvlJc w:val="left"/>
      <w:pPr>
        <w:ind w:left="4341" w:hanging="361"/>
      </w:pPr>
      <w:rPr>
        <w:rFonts w:hint="default"/>
        <w:lang w:val="ms" w:eastAsia="en-US" w:bidi="ar-SA"/>
      </w:rPr>
    </w:lvl>
    <w:lvl w:ilvl="7">
      <w:numFmt w:val="bullet"/>
      <w:lvlText w:val="•"/>
      <w:lvlJc w:val="left"/>
      <w:pPr>
        <w:ind w:left="4922" w:hanging="361"/>
      </w:pPr>
      <w:rPr>
        <w:rFonts w:hint="default"/>
        <w:lang w:val="ms" w:eastAsia="en-US" w:bidi="ar-SA"/>
      </w:rPr>
    </w:lvl>
    <w:lvl w:ilvl="8">
      <w:numFmt w:val="bullet"/>
      <w:lvlText w:val="•"/>
      <w:lvlJc w:val="left"/>
      <w:pPr>
        <w:ind w:left="5502" w:hanging="361"/>
      </w:pPr>
      <w:rPr>
        <w:rFonts w:hint="default"/>
        <w:lang w:val="ms" w:eastAsia="en-US" w:bidi="ar-SA"/>
      </w:rPr>
    </w:lvl>
  </w:abstractNum>
  <w:abstractNum w:abstractNumId="21">
    <w:nsid w:val="4B302896"/>
    <w:multiLevelType w:val="hybridMultilevel"/>
    <w:tmpl w:val="65DADC10"/>
    <w:lvl w:ilvl="0" w:tplc="0CA214C0">
      <w:start w:val="1"/>
      <w:numFmt w:val="decimal"/>
      <w:lvlText w:val="%1)"/>
      <w:lvlJc w:val="left"/>
      <w:pPr>
        <w:ind w:left="569" w:hanging="568"/>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746262EA">
      <w:numFmt w:val="bullet"/>
      <w:lvlText w:val="•"/>
      <w:lvlJc w:val="left"/>
      <w:pPr>
        <w:ind w:left="1170" w:hanging="568"/>
      </w:pPr>
      <w:rPr>
        <w:rFonts w:hint="default"/>
        <w:lang w:val="ms" w:eastAsia="en-US" w:bidi="ar-SA"/>
      </w:rPr>
    </w:lvl>
    <w:lvl w:ilvl="2" w:tplc="3872DDA2">
      <w:numFmt w:val="bullet"/>
      <w:lvlText w:val="•"/>
      <w:lvlJc w:val="left"/>
      <w:pPr>
        <w:ind w:left="1780" w:hanging="568"/>
      </w:pPr>
      <w:rPr>
        <w:rFonts w:hint="default"/>
        <w:lang w:val="ms" w:eastAsia="en-US" w:bidi="ar-SA"/>
      </w:rPr>
    </w:lvl>
    <w:lvl w:ilvl="3" w:tplc="280E0EF2">
      <w:numFmt w:val="bullet"/>
      <w:lvlText w:val="•"/>
      <w:lvlJc w:val="left"/>
      <w:pPr>
        <w:ind w:left="2390" w:hanging="568"/>
      </w:pPr>
      <w:rPr>
        <w:rFonts w:hint="default"/>
        <w:lang w:val="ms" w:eastAsia="en-US" w:bidi="ar-SA"/>
      </w:rPr>
    </w:lvl>
    <w:lvl w:ilvl="4" w:tplc="C2B66CA6">
      <w:numFmt w:val="bullet"/>
      <w:lvlText w:val="•"/>
      <w:lvlJc w:val="left"/>
      <w:pPr>
        <w:ind w:left="3001" w:hanging="568"/>
      </w:pPr>
      <w:rPr>
        <w:rFonts w:hint="default"/>
        <w:lang w:val="ms" w:eastAsia="en-US" w:bidi="ar-SA"/>
      </w:rPr>
    </w:lvl>
    <w:lvl w:ilvl="5" w:tplc="A606E676">
      <w:numFmt w:val="bullet"/>
      <w:lvlText w:val="•"/>
      <w:lvlJc w:val="left"/>
      <w:pPr>
        <w:ind w:left="3611" w:hanging="568"/>
      </w:pPr>
      <w:rPr>
        <w:rFonts w:hint="default"/>
        <w:lang w:val="ms" w:eastAsia="en-US" w:bidi="ar-SA"/>
      </w:rPr>
    </w:lvl>
    <w:lvl w:ilvl="6" w:tplc="DBCA821A">
      <w:numFmt w:val="bullet"/>
      <w:lvlText w:val="•"/>
      <w:lvlJc w:val="left"/>
      <w:pPr>
        <w:ind w:left="4221" w:hanging="568"/>
      </w:pPr>
      <w:rPr>
        <w:rFonts w:hint="default"/>
        <w:lang w:val="ms" w:eastAsia="en-US" w:bidi="ar-SA"/>
      </w:rPr>
    </w:lvl>
    <w:lvl w:ilvl="7" w:tplc="982AFE6A">
      <w:numFmt w:val="bullet"/>
      <w:lvlText w:val="•"/>
      <w:lvlJc w:val="left"/>
      <w:pPr>
        <w:ind w:left="4832" w:hanging="568"/>
      </w:pPr>
      <w:rPr>
        <w:rFonts w:hint="default"/>
        <w:lang w:val="ms" w:eastAsia="en-US" w:bidi="ar-SA"/>
      </w:rPr>
    </w:lvl>
    <w:lvl w:ilvl="8" w:tplc="D1789802">
      <w:numFmt w:val="bullet"/>
      <w:lvlText w:val="•"/>
      <w:lvlJc w:val="left"/>
      <w:pPr>
        <w:ind w:left="5442" w:hanging="568"/>
      </w:pPr>
      <w:rPr>
        <w:rFonts w:hint="default"/>
        <w:lang w:val="ms" w:eastAsia="en-US" w:bidi="ar-SA"/>
      </w:rPr>
    </w:lvl>
  </w:abstractNum>
  <w:abstractNum w:abstractNumId="22">
    <w:nsid w:val="4F2A49B9"/>
    <w:multiLevelType w:val="multilevel"/>
    <w:tmpl w:val="7F6007E4"/>
    <w:lvl w:ilvl="0">
      <w:start w:val="10"/>
      <w:numFmt w:val="decimal"/>
      <w:lvlText w:val="%1"/>
      <w:lvlJc w:val="left"/>
      <w:pPr>
        <w:ind w:left="1419" w:hanging="568"/>
        <w:jc w:val="left"/>
      </w:pPr>
      <w:rPr>
        <w:rFonts w:hint="default"/>
        <w:lang w:val="ms" w:eastAsia="en-US" w:bidi="ar-SA"/>
      </w:rPr>
    </w:lvl>
    <w:lvl w:ilvl="1">
      <w:start w:val="1"/>
      <w:numFmt w:val="decimal"/>
      <w:lvlText w:val="%1.%2."/>
      <w:lvlJc w:val="left"/>
      <w:pPr>
        <w:ind w:left="1419" w:hanging="56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468" w:hanging="568"/>
      </w:pPr>
      <w:rPr>
        <w:rFonts w:hint="default"/>
        <w:lang w:val="ms" w:eastAsia="en-US" w:bidi="ar-SA"/>
      </w:rPr>
    </w:lvl>
    <w:lvl w:ilvl="3">
      <w:numFmt w:val="bullet"/>
      <w:lvlText w:val="•"/>
      <w:lvlJc w:val="left"/>
      <w:pPr>
        <w:ind w:left="2992" w:hanging="568"/>
      </w:pPr>
      <w:rPr>
        <w:rFonts w:hint="default"/>
        <w:lang w:val="ms" w:eastAsia="en-US" w:bidi="ar-SA"/>
      </w:rPr>
    </w:lvl>
    <w:lvl w:ilvl="4">
      <w:numFmt w:val="bullet"/>
      <w:lvlText w:val="•"/>
      <w:lvlJc w:val="left"/>
      <w:pPr>
        <w:ind w:left="3517" w:hanging="568"/>
      </w:pPr>
      <w:rPr>
        <w:rFonts w:hint="default"/>
        <w:lang w:val="ms" w:eastAsia="en-US" w:bidi="ar-SA"/>
      </w:rPr>
    </w:lvl>
    <w:lvl w:ilvl="5">
      <w:numFmt w:val="bullet"/>
      <w:lvlText w:val="•"/>
      <w:lvlJc w:val="left"/>
      <w:pPr>
        <w:ind w:left="4041" w:hanging="568"/>
      </w:pPr>
      <w:rPr>
        <w:rFonts w:hint="default"/>
        <w:lang w:val="ms" w:eastAsia="en-US" w:bidi="ar-SA"/>
      </w:rPr>
    </w:lvl>
    <w:lvl w:ilvl="6">
      <w:numFmt w:val="bullet"/>
      <w:lvlText w:val="•"/>
      <w:lvlJc w:val="left"/>
      <w:pPr>
        <w:ind w:left="4565" w:hanging="568"/>
      </w:pPr>
      <w:rPr>
        <w:rFonts w:hint="default"/>
        <w:lang w:val="ms" w:eastAsia="en-US" w:bidi="ar-SA"/>
      </w:rPr>
    </w:lvl>
    <w:lvl w:ilvl="7">
      <w:numFmt w:val="bullet"/>
      <w:lvlText w:val="•"/>
      <w:lvlJc w:val="left"/>
      <w:pPr>
        <w:ind w:left="5090" w:hanging="568"/>
      </w:pPr>
      <w:rPr>
        <w:rFonts w:hint="default"/>
        <w:lang w:val="ms" w:eastAsia="en-US" w:bidi="ar-SA"/>
      </w:rPr>
    </w:lvl>
    <w:lvl w:ilvl="8">
      <w:numFmt w:val="bullet"/>
      <w:lvlText w:val="•"/>
      <w:lvlJc w:val="left"/>
      <w:pPr>
        <w:ind w:left="5614" w:hanging="568"/>
      </w:pPr>
      <w:rPr>
        <w:rFonts w:hint="default"/>
        <w:lang w:val="ms" w:eastAsia="en-US" w:bidi="ar-SA"/>
      </w:rPr>
    </w:lvl>
  </w:abstractNum>
  <w:abstractNum w:abstractNumId="23">
    <w:nsid w:val="557231E6"/>
    <w:multiLevelType w:val="multilevel"/>
    <w:tmpl w:val="24509B64"/>
    <w:lvl w:ilvl="0">
      <w:start w:val="3"/>
      <w:numFmt w:val="decimal"/>
      <w:lvlText w:val="%1"/>
      <w:lvlJc w:val="left"/>
      <w:pPr>
        <w:ind w:left="1135" w:hanging="568"/>
        <w:jc w:val="left"/>
      </w:pPr>
      <w:rPr>
        <w:rFonts w:hint="default"/>
        <w:lang w:val="ms" w:eastAsia="en-US" w:bidi="ar-SA"/>
      </w:rPr>
    </w:lvl>
    <w:lvl w:ilvl="1">
      <w:start w:val="1"/>
      <w:numFmt w:val="decimal"/>
      <w:lvlText w:val="%1.%2."/>
      <w:lvlJc w:val="left"/>
      <w:pPr>
        <w:ind w:left="1135" w:hanging="568"/>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244" w:hanging="568"/>
      </w:pPr>
      <w:rPr>
        <w:rFonts w:hint="default"/>
        <w:lang w:val="ms" w:eastAsia="en-US" w:bidi="ar-SA"/>
      </w:rPr>
    </w:lvl>
    <w:lvl w:ilvl="3">
      <w:numFmt w:val="bullet"/>
      <w:lvlText w:val="•"/>
      <w:lvlJc w:val="left"/>
      <w:pPr>
        <w:ind w:left="2796" w:hanging="568"/>
      </w:pPr>
      <w:rPr>
        <w:rFonts w:hint="default"/>
        <w:lang w:val="ms" w:eastAsia="en-US" w:bidi="ar-SA"/>
      </w:rPr>
    </w:lvl>
    <w:lvl w:ilvl="4">
      <w:numFmt w:val="bullet"/>
      <w:lvlText w:val="•"/>
      <w:lvlJc w:val="left"/>
      <w:pPr>
        <w:ind w:left="3349" w:hanging="568"/>
      </w:pPr>
      <w:rPr>
        <w:rFonts w:hint="default"/>
        <w:lang w:val="ms" w:eastAsia="en-US" w:bidi="ar-SA"/>
      </w:rPr>
    </w:lvl>
    <w:lvl w:ilvl="5">
      <w:numFmt w:val="bullet"/>
      <w:lvlText w:val="•"/>
      <w:lvlJc w:val="left"/>
      <w:pPr>
        <w:ind w:left="3901" w:hanging="568"/>
      </w:pPr>
      <w:rPr>
        <w:rFonts w:hint="default"/>
        <w:lang w:val="ms" w:eastAsia="en-US" w:bidi="ar-SA"/>
      </w:rPr>
    </w:lvl>
    <w:lvl w:ilvl="6">
      <w:numFmt w:val="bullet"/>
      <w:lvlText w:val="•"/>
      <w:lvlJc w:val="left"/>
      <w:pPr>
        <w:ind w:left="4453" w:hanging="568"/>
      </w:pPr>
      <w:rPr>
        <w:rFonts w:hint="default"/>
        <w:lang w:val="ms" w:eastAsia="en-US" w:bidi="ar-SA"/>
      </w:rPr>
    </w:lvl>
    <w:lvl w:ilvl="7">
      <w:numFmt w:val="bullet"/>
      <w:lvlText w:val="•"/>
      <w:lvlJc w:val="left"/>
      <w:pPr>
        <w:ind w:left="5006" w:hanging="568"/>
      </w:pPr>
      <w:rPr>
        <w:rFonts w:hint="default"/>
        <w:lang w:val="ms" w:eastAsia="en-US" w:bidi="ar-SA"/>
      </w:rPr>
    </w:lvl>
    <w:lvl w:ilvl="8">
      <w:numFmt w:val="bullet"/>
      <w:lvlText w:val="•"/>
      <w:lvlJc w:val="left"/>
      <w:pPr>
        <w:ind w:left="5558" w:hanging="568"/>
      </w:pPr>
      <w:rPr>
        <w:rFonts w:hint="default"/>
        <w:lang w:val="ms" w:eastAsia="en-US" w:bidi="ar-SA"/>
      </w:rPr>
    </w:lvl>
  </w:abstractNum>
  <w:abstractNum w:abstractNumId="24">
    <w:nsid w:val="573C5733"/>
    <w:multiLevelType w:val="multilevel"/>
    <w:tmpl w:val="D4A6A35C"/>
    <w:lvl w:ilvl="0">
      <w:start w:val="1"/>
      <w:numFmt w:val="decimal"/>
      <w:lvlText w:val="%1"/>
      <w:lvlJc w:val="left"/>
      <w:pPr>
        <w:ind w:left="1135" w:hanging="568"/>
        <w:jc w:val="left"/>
      </w:pPr>
      <w:rPr>
        <w:rFonts w:hint="default"/>
        <w:lang w:val="ms" w:eastAsia="en-US" w:bidi="ar-SA"/>
      </w:rPr>
    </w:lvl>
    <w:lvl w:ilvl="1">
      <w:start w:val="1"/>
      <w:numFmt w:val="decimal"/>
      <w:lvlText w:val="%1.%2."/>
      <w:lvlJc w:val="left"/>
      <w:pPr>
        <w:ind w:left="1135" w:hanging="56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244" w:hanging="568"/>
      </w:pPr>
      <w:rPr>
        <w:rFonts w:hint="default"/>
        <w:lang w:val="ms" w:eastAsia="en-US" w:bidi="ar-SA"/>
      </w:rPr>
    </w:lvl>
    <w:lvl w:ilvl="3">
      <w:numFmt w:val="bullet"/>
      <w:lvlText w:val="•"/>
      <w:lvlJc w:val="left"/>
      <w:pPr>
        <w:ind w:left="2796" w:hanging="568"/>
      </w:pPr>
      <w:rPr>
        <w:rFonts w:hint="default"/>
        <w:lang w:val="ms" w:eastAsia="en-US" w:bidi="ar-SA"/>
      </w:rPr>
    </w:lvl>
    <w:lvl w:ilvl="4">
      <w:numFmt w:val="bullet"/>
      <w:lvlText w:val="•"/>
      <w:lvlJc w:val="left"/>
      <w:pPr>
        <w:ind w:left="3349" w:hanging="568"/>
      </w:pPr>
      <w:rPr>
        <w:rFonts w:hint="default"/>
        <w:lang w:val="ms" w:eastAsia="en-US" w:bidi="ar-SA"/>
      </w:rPr>
    </w:lvl>
    <w:lvl w:ilvl="5">
      <w:numFmt w:val="bullet"/>
      <w:lvlText w:val="•"/>
      <w:lvlJc w:val="left"/>
      <w:pPr>
        <w:ind w:left="3901" w:hanging="568"/>
      </w:pPr>
      <w:rPr>
        <w:rFonts w:hint="default"/>
        <w:lang w:val="ms" w:eastAsia="en-US" w:bidi="ar-SA"/>
      </w:rPr>
    </w:lvl>
    <w:lvl w:ilvl="6">
      <w:numFmt w:val="bullet"/>
      <w:lvlText w:val="•"/>
      <w:lvlJc w:val="left"/>
      <w:pPr>
        <w:ind w:left="4453" w:hanging="568"/>
      </w:pPr>
      <w:rPr>
        <w:rFonts w:hint="default"/>
        <w:lang w:val="ms" w:eastAsia="en-US" w:bidi="ar-SA"/>
      </w:rPr>
    </w:lvl>
    <w:lvl w:ilvl="7">
      <w:numFmt w:val="bullet"/>
      <w:lvlText w:val="•"/>
      <w:lvlJc w:val="left"/>
      <w:pPr>
        <w:ind w:left="5006" w:hanging="568"/>
      </w:pPr>
      <w:rPr>
        <w:rFonts w:hint="default"/>
        <w:lang w:val="ms" w:eastAsia="en-US" w:bidi="ar-SA"/>
      </w:rPr>
    </w:lvl>
    <w:lvl w:ilvl="8">
      <w:numFmt w:val="bullet"/>
      <w:lvlText w:val="•"/>
      <w:lvlJc w:val="left"/>
      <w:pPr>
        <w:ind w:left="5558" w:hanging="568"/>
      </w:pPr>
      <w:rPr>
        <w:rFonts w:hint="default"/>
        <w:lang w:val="ms" w:eastAsia="en-US" w:bidi="ar-SA"/>
      </w:rPr>
    </w:lvl>
  </w:abstractNum>
  <w:abstractNum w:abstractNumId="25">
    <w:nsid w:val="5C27180B"/>
    <w:multiLevelType w:val="multilevel"/>
    <w:tmpl w:val="781A0ED0"/>
    <w:lvl w:ilvl="0">
      <w:start w:val="2"/>
      <w:numFmt w:val="decimal"/>
      <w:lvlText w:val="%1"/>
      <w:lvlJc w:val="left"/>
      <w:pPr>
        <w:ind w:left="1135" w:hanging="568"/>
        <w:jc w:val="left"/>
      </w:pPr>
      <w:rPr>
        <w:rFonts w:hint="default"/>
        <w:lang w:val="ms" w:eastAsia="en-US" w:bidi="ar-SA"/>
      </w:rPr>
    </w:lvl>
    <w:lvl w:ilvl="1">
      <w:start w:val="1"/>
      <w:numFmt w:val="decimal"/>
      <w:lvlText w:val="%1.%2."/>
      <w:lvlJc w:val="left"/>
      <w:pPr>
        <w:ind w:left="1135" w:hanging="56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244" w:hanging="568"/>
      </w:pPr>
      <w:rPr>
        <w:rFonts w:hint="default"/>
        <w:lang w:val="ms" w:eastAsia="en-US" w:bidi="ar-SA"/>
      </w:rPr>
    </w:lvl>
    <w:lvl w:ilvl="3">
      <w:numFmt w:val="bullet"/>
      <w:lvlText w:val="•"/>
      <w:lvlJc w:val="left"/>
      <w:pPr>
        <w:ind w:left="2796" w:hanging="568"/>
      </w:pPr>
      <w:rPr>
        <w:rFonts w:hint="default"/>
        <w:lang w:val="ms" w:eastAsia="en-US" w:bidi="ar-SA"/>
      </w:rPr>
    </w:lvl>
    <w:lvl w:ilvl="4">
      <w:numFmt w:val="bullet"/>
      <w:lvlText w:val="•"/>
      <w:lvlJc w:val="left"/>
      <w:pPr>
        <w:ind w:left="3349" w:hanging="568"/>
      </w:pPr>
      <w:rPr>
        <w:rFonts w:hint="default"/>
        <w:lang w:val="ms" w:eastAsia="en-US" w:bidi="ar-SA"/>
      </w:rPr>
    </w:lvl>
    <w:lvl w:ilvl="5">
      <w:numFmt w:val="bullet"/>
      <w:lvlText w:val="•"/>
      <w:lvlJc w:val="left"/>
      <w:pPr>
        <w:ind w:left="3901" w:hanging="568"/>
      </w:pPr>
      <w:rPr>
        <w:rFonts w:hint="default"/>
        <w:lang w:val="ms" w:eastAsia="en-US" w:bidi="ar-SA"/>
      </w:rPr>
    </w:lvl>
    <w:lvl w:ilvl="6">
      <w:numFmt w:val="bullet"/>
      <w:lvlText w:val="•"/>
      <w:lvlJc w:val="left"/>
      <w:pPr>
        <w:ind w:left="4453" w:hanging="568"/>
      </w:pPr>
      <w:rPr>
        <w:rFonts w:hint="default"/>
        <w:lang w:val="ms" w:eastAsia="en-US" w:bidi="ar-SA"/>
      </w:rPr>
    </w:lvl>
    <w:lvl w:ilvl="7">
      <w:numFmt w:val="bullet"/>
      <w:lvlText w:val="•"/>
      <w:lvlJc w:val="left"/>
      <w:pPr>
        <w:ind w:left="5006" w:hanging="568"/>
      </w:pPr>
      <w:rPr>
        <w:rFonts w:hint="default"/>
        <w:lang w:val="ms" w:eastAsia="en-US" w:bidi="ar-SA"/>
      </w:rPr>
    </w:lvl>
    <w:lvl w:ilvl="8">
      <w:numFmt w:val="bullet"/>
      <w:lvlText w:val="•"/>
      <w:lvlJc w:val="left"/>
      <w:pPr>
        <w:ind w:left="5558" w:hanging="568"/>
      </w:pPr>
      <w:rPr>
        <w:rFonts w:hint="default"/>
        <w:lang w:val="ms" w:eastAsia="en-US" w:bidi="ar-SA"/>
      </w:rPr>
    </w:lvl>
  </w:abstractNum>
  <w:abstractNum w:abstractNumId="26">
    <w:nsid w:val="5C65510E"/>
    <w:multiLevelType w:val="multilevel"/>
    <w:tmpl w:val="BF025394"/>
    <w:lvl w:ilvl="0">
      <w:start w:val="7"/>
      <w:numFmt w:val="decimal"/>
      <w:lvlText w:val="%1"/>
      <w:lvlJc w:val="left"/>
      <w:pPr>
        <w:ind w:left="570" w:hanging="361"/>
        <w:jc w:val="left"/>
      </w:pPr>
      <w:rPr>
        <w:rFonts w:hint="default"/>
        <w:lang w:val="ms" w:eastAsia="en-US" w:bidi="ar-SA"/>
      </w:rPr>
    </w:lvl>
    <w:lvl w:ilvl="1">
      <w:start w:val="1"/>
      <w:numFmt w:val="decimal"/>
      <w:lvlText w:val="%1.%2."/>
      <w:lvlJc w:val="left"/>
      <w:pPr>
        <w:ind w:left="570" w:hanging="361"/>
        <w:jc w:val="right"/>
      </w:pPr>
      <w:rPr>
        <w:rFonts w:ascii="Times New Roman" w:eastAsia="Times New Roman" w:hAnsi="Times New Roman" w:cs="Times New Roman" w:hint="default"/>
        <w:b/>
        <w:bCs/>
        <w:i w:val="0"/>
        <w:iCs w:val="0"/>
        <w:spacing w:val="0"/>
        <w:w w:val="100"/>
        <w:sz w:val="22"/>
        <w:szCs w:val="22"/>
        <w:lang w:val="ms" w:eastAsia="en-US" w:bidi="ar-SA"/>
      </w:rPr>
    </w:lvl>
    <w:lvl w:ilvl="2">
      <w:numFmt w:val="bullet"/>
      <w:lvlText w:val="•"/>
      <w:lvlJc w:val="left"/>
      <w:pPr>
        <w:ind w:left="1796" w:hanging="361"/>
      </w:pPr>
      <w:rPr>
        <w:rFonts w:hint="default"/>
        <w:lang w:val="ms" w:eastAsia="en-US" w:bidi="ar-SA"/>
      </w:rPr>
    </w:lvl>
    <w:lvl w:ilvl="3">
      <w:numFmt w:val="bullet"/>
      <w:lvlText w:val="•"/>
      <w:lvlJc w:val="left"/>
      <w:pPr>
        <w:ind w:left="2404" w:hanging="361"/>
      </w:pPr>
      <w:rPr>
        <w:rFonts w:hint="default"/>
        <w:lang w:val="ms" w:eastAsia="en-US" w:bidi="ar-SA"/>
      </w:rPr>
    </w:lvl>
    <w:lvl w:ilvl="4">
      <w:numFmt w:val="bullet"/>
      <w:lvlText w:val="•"/>
      <w:lvlJc w:val="left"/>
      <w:pPr>
        <w:ind w:left="3013" w:hanging="361"/>
      </w:pPr>
      <w:rPr>
        <w:rFonts w:hint="default"/>
        <w:lang w:val="ms" w:eastAsia="en-US" w:bidi="ar-SA"/>
      </w:rPr>
    </w:lvl>
    <w:lvl w:ilvl="5">
      <w:numFmt w:val="bullet"/>
      <w:lvlText w:val="•"/>
      <w:lvlJc w:val="left"/>
      <w:pPr>
        <w:ind w:left="3621" w:hanging="361"/>
      </w:pPr>
      <w:rPr>
        <w:rFonts w:hint="default"/>
        <w:lang w:val="ms" w:eastAsia="en-US" w:bidi="ar-SA"/>
      </w:rPr>
    </w:lvl>
    <w:lvl w:ilvl="6">
      <w:numFmt w:val="bullet"/>
      <w:lvlText w:val="•"/>
      <w:lvlJc w:val="left"/>
      <w:pPr>
        <w:ind w:left="4229" w:hanging="361"/>
      </w:pPr>
      <w:rPr>
        <w:rFonts w:hint="default"/>
        <w:lang w:val="ms" w:eastAsia="en-US" w:bidi="ar-SA"/>
      </w:rPr>
    </w:lvl>
    <w:lvl w:ilvl="7">
      <w:numFmt w:val="bullet"/>
      <w:lvlText w:val="•"/>
      <w:lvlJc w:val="left"/>
      <w:pPr>
        <w:ind w:left="4838" w:hanging="361"/>
      </w:pPr>
      <w:rPr>
        <w:rFonts w:hint="default"/>
        <w:lang w:val="ms" w:eastAsia="en-US" w:bidi="ar-SA"/>
      </w:rPr>
    </w:lvl>
    <w:lvl w:ilvl="8">
      <w:numFmt w:val="bullet"/>
      <w:lvlText w:val="•"/>
      <w:lvlJc w:val="left"/>
      <w:pPr>
        <w:ind w:left="5446" w:hanging="361"/>
      </w:pPr>
      <w:rPr>
        <w:rFonts w:hint="default"/>
        <w:lang w:val="ms" w:eastAsia="en-US" w:bidi="ar-SA"/>
      </w:rPr>
    </w:lvl>
  </w:abstractNum>
  <w:abstractNum w:abstractNumId="27">
    <w:nsid w:val="60C70893"/>
    <w:multiLevelType w:val="multilevel"/>
    <w:tmpl w:val="AFAAA2F8"/>
    <w:lvl w:ilvl="0">
      <w:start w:val="4"/>
      <w:numFmt w:val="decimal"/>
      <w:lvlText w:val="%1"/>
      <w:lvlJc w:val="left"/>
      <w:pPr>
        <w:ind w:left="854" w:hanging="361"/>
        <w:jc w:val="left"/>
      </w:pPr>
      <w:rPr>
        <w:rFonts w:hint="default"/>
        <w:lang w:val="ms" w:eastAsia="en-US" w:bidi="ar-SA"/>
      </w:rPr>
    </w:lvl>
    <w:lvl w:ilvl="1">
      <w:start w:val="4"/>
      <w:numFmt w:val="decimal"/>
      <w:lvlText w:val="%1.%2."/>
      <w:lvlJc w:val="left"/>
      <w:pPr>
        <w:ind w:left="854" w:hanging="361"/>
        <w:jc w:val="right"/>
      </w:pPr>
      <w:rPr>
        <w:rFonts w:ascii="Times New Roman" w:eastAsia="Times New Roman" w:hAnsi="Times New Roman" w:cs="Times New Roman" w:hint="default"/>
        <w:b/>
        <w:bCs/>
        <w:i w:val="0"/>
        <w:iCs w:val="0"/>
        <w:spacing w:val="0"/>
        <w:w w:val="100"/>
        <w:sz w:val="22"/>
        <w:szCs w:val="22"/>
        <w:lang w:val="ms" w:eastAsia="en-US" w:bidi="ar-SA"/>
      </w:rPr>
    </w:lvl>
    <w:lvl w:ilvl="2">
      <w:numFmt w:val="bullet"/>
      <w:lvlText w:val="•"/>
      <w:lvlJc w:val="left"/>
      <w:pPr>
        <w:ind w:left="2020" w:hanging="361"/>
      </w:pPr>
      <w:rPr>
        <w:rFonts w:hint="default"/>
        <w:lang w:val="ms" w:eastAsia="en-US" w:bidi="ar-SA"/>
      </w:rPr>
    </w:lvl>
    <w:lvl w:ilvl="3">
      <w:numFmt w:val="bullet"/>
      <w:lvlText w:val="•"/>
      <w:lvlJc w:val="left"/>
      <w:pPr>
        <w:ind w:left="2600" w:hanging="361"/>
      </w:pPr>
      <w:rPr>
        <w:rFonts w:hint="default"/>
        <w:lang w:val="ms" w:eastAsia="en-US" w:bidi="ar-SA"/>
      </w:rPr>
    </w:lvl>
    <w:lvl w:ilvl="4">
      <w:numFmt w:val="bullet"/>
      <w:lvlText w:val="•"/>
      <w:lvlJc w:val="left"/>
      <w:pPr>
        <w:ind w:left="3181" w:hanging="361"/>
      </w:pPr>
      <w:rPr>
        <w:rFonts w:hint="default"/>
        <w:lang w:val="ms" w:eastAsia="en-US" w:bidi="ar-SA"/>
      </w:rPr>
    </w:lvl>
    <w:lvl w:ilvl="5">
      <w:numFmt w:val="bullet"/>
      <w:lvlText w:val="•"/>
      <w:lvlJc w:val="left"/>
      <w:pPr>
        <w:ind w:left="3761" w:hanging="361"/>
      </w:pPr>
      <w:rPr>
        <w:rFonts w:hint="default"/>
        <w:lang w:val="ms" w:eastAsia="en-US" w:bidi="ar-SA"/>
      </w:rPr>
    </w:lvl>
    <w:lvl w:ilvl="6">
      <w:numFmt w:val="bullet"/>
      <w:lvlText w:val="•"/>
      <w:lvlJc w:val="left"/>
      <w:pPr>
        <w:ind w:left="4341" w:hanging="361"/>
      </w:pPr>
      <w:rPr>
        <w:rFonts w:hint="default"/>
        <w:lang w:val="ms" w:eastAsia="en-US" w:bidi="ar-SA"/>
      </w:rPr>
    </w:lvl>
    <w:lvl w:ilvl="7">
      <w:numFmt w:val="bullet"/>
      <w:lvlText w:val="•"/>
      <w:lvlJc w:val="left"/>
      <w:pPr>
        <w:ind w:left="4922" w:hanging="361"/>
      </w:pPr>
      <w:rPr>
        <w:rFonts w:hint="default"/>
        <w:lang w:val="ms" w:eastAsia="en-US" w:bidi="ar-SA"/>
      </w:rPr>
    </w:lvl>
    <w:lvl w:ilvl="8">
      <w:numFmt w:val="bullet"/>
      <w:lvlText w:val="•"/>
      <w:lvlJc w:val="left"/>
      <w:pPr>
        <w:ind w:left="5502" w:hanging="361"/>
      </w:pPr>
      <w:rPr>
        <w:rFonts w:hint="default"/>
        <w:lang w:val="ms" w:eastAsia="en-US" w:bidi="ar-SA"/>
      </w:rPr>
    </w:lvl>
  </w:abstractNum>
  <w:abstractNum w:abstractNumId="28">
    <w:nsid w:val="62FF1ED1"/>
    <w:multiLevelType w:val="multilevel"/>
    <w:tmpl w:val="7E4EF06C"/>
    <w:lvl w:ilvl="0">
      <w:start w:val="13"/>
      <w:numFmt w:val="decimal"/>
      <w:lvlText w:val="%1"/>
      <w:lvlJc w:val="left"/>
      <w:pPr>
        <w:ind w:left="570" w:hanging="481"/>
        <w:jc w:val="left"/>
      </w:pPr>
      <w:rPr>
        <w:rFonts w:hint="default"/>
        <w:lang w:val="ms" w:eastAsia="en-US" w:bidi="ar-SA"/>
      </w:rPr>
    </w:lvl>
    <w:lvl w:ilvl="1">
      <w:start w:val="1"/>
      <w:numFmt w:val="decimal"/>
      <w:lvlText w:val="%1.%2."/>
      <w:lvlJc w:val="left"/>
      <w:pPr>
        <w:ind w:left="570" w:hanging="481"/>
        <w:jc w:val="right"/>
      </w:pPr>
      <w:rPr>
        <w:rFonts w:ascii="Times New Roman" w:eastAsia="Times New Roman" w:hAnsi="Times New Roman" w:cs="Times New Roman" w:hint="default"/>
        <w:b/>
        <w:bCs/>
        <w:i w:val="0"/>
        <w:iCs w:val="0"/>
        <w:spacing w:val="0"/>
        <w:w w:val="100"/>
        <w:sz w:val="22"/>
        <w:szCs w:val="22"/>
        <w:lang w:val="ms" w:eastAsia="en-US" w:bidi="ar-SA"/>
      </w:rPr>
    </w:lvl>
    <w:lvl w:ilvl="2">
      <w:numFmt w:val="bullet"/>
      <w:lvlText w:val="•"/>
      <w:lvlJc w:val="left"/>
      <w:pPr>
        <w:ind w:left="1796" w:hanging="481"/>
      </w:pPr>
      <w:rPr>
        <w:rFonts w:hint="default"/>
        <w:lang w:val="ms" w:eastAsia="en-US" w:bidi="ar-SA"/>
      </w:rPr>
    </w:lvl>
    <w:lvl w:ilvl="3">
      <w:numFmt w:val="bullet"/>
      <w:lvlText w:val="•"/>
      <w:lvlJc w:val="left"/>
      <w:pPr>
        <w:ind w:left="2404" w:hanging="481"/>
      </w:pPr>
      <w:rPr>
        <w:rFonts w:hint="default"/>
        <w:lang w:val="ms" w:eastAsia="en-US" w:bidi="ar-SA"/>
      </w:rPr>
    </w:lvl>
    <w:lvl w:ilvl="4">
      <w:numFmt w:val="bullet"/>
      <w:lvlText w:val="•"/>
      <w:lvlJc w:val="left"/>
      <w:pPr>
        <w:ind w:left="3013" w:hanging="481"/>
      </w:pPr>
      <w:rPr>
        <w:rFonts w:hint="default"/>
        <w:lang w:val="ms" w:eastAsia="en-US" w:bidi="ar-SA"/>
      </w:rPr>
    </w:lvl>
    <w:lvl w:ilvl="5">
      <w:numFmt w:val="bullet"/>
      <w:lvlText w:val="•"/>
      <w:lvlJc w:val="left"/>
      <w:pPr>
        <w:ind w:left="3621" w:hanging="481"/>
      </w:pPr>
      <w:rPr>
        <w:rFonts w:hint="default"/>
        <w:lang w:val="ms" w:eastAsia="en-US" w:bidi="ar-SA"/>
      </w:rPr>
    </w:lvl>
    <w:lvl w:ilvl="6">
      <w:numFmt w:val="bullet"/>
      <w:lvlText w:val="•"/>
      <w:lvlJc w:val="left"/>
      <w:pPr>
        <w:ind w:left="4229" w:hanging="481"/>
      </w:pPr>
      <w:rPr>
        <w:rFonts w:hint="default"/>
        <w:lang w:val="ms" w:eastAsia="en-US" w:bidi="ar-SA"/>
      </w:rPr>
    </w:lvl>
    <w:lvl w:ilvl="7">
      <w:numFmt w:val="bullet"/>
      <w:lvlText w:val="•"/>
      <w:lvlJc w:val="left"/>
      <w:pPr>
        <w:ind w:left="4838" w:hanging="481"/>
      </w:pPr>
      <w:rPr>
        <w:rFonts w:hint="default"/>
        <w:lang w:val="ms" w:eastAsia="en-US" w:bidi="ar-SA"/>
      </w:rPr>
    </w:lvl>
    <w:lvl w:ilvl="8">
      <w:numFmt w:val="bullet"/>
      <w:lvlText w:val="•"/>
      <w:lvlJc w:val="left"/>
      <w:pPr>
        <w:ind w:left="5446" w:hanging="481"/>
      </w:pPr>
      <w:rPr>
        <w:rFonts w:hint="default"/>
        <w:lang w:val="ms" w:eastAsia="en-US" w:bidi="ar-SA"/>
      </w:rPr>
    </w:lvl>
  </w:abstractNum>
  <w:abstractNum w:abstractNumId="29">
    <w:nsid w:val="71DE20B2"/>
    <w:multiLevelType w:val="multilevel"/>
    <w:tmpl w:val="06FAE9E4"/>
    <w:lvl w:ilvl="0">
      <w:start w:val="14"/>
      <w:numFmt w:val="decimal"/>
      <w:lvlText w:val="%1"/>
      <w:lvlJc w:val="left"/>
      <w:pPr>
        <w:ind w:left="1135" w:hanging="568"/>
        <w:jc w:val="left"/>
      </w:pPr>
      <w:rPr>
        <w:rFonts w:hint="default"/>
        <w:lang w:val="ms" w:eastAsia="en-US" w:bidi="ar-SA"/>
      </w:rPr>
    </w:lvl>
    <w:lvl w:ilvl="1">
      <w:start w:val="1"/>
      <w:numFmt w:val="decimal"/>
      <w:lvlText w:val="%1.%2"/>
      <w:lvlJc w:val="left"/>
      <w:pPr>
        <w:ind w:left="1135" w:hanging="56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244" w:hanging="568"/>
      </w:pPr>
      <w:rPr>
        <w:rFonts w:hint="default"/>
        <w:lang w:val="ms" w:eastAsia="en-US" w:bidi="ar-SA"/>
      </w:rPr>
    </w:lvl>
    <w:lvl w:ilvl="3">
      <w:numFmt w:val="bullet"/>
      <w:lvlText w:val="•"/>
      <w:lvlJc w:val="left"/>
      <w:pPr>
        <w:ind w:left="2796" w:hanging="568"/>
      </w:pPr>
      <w:rPr>
        <w:rFonts w:hint="default"/>
        <w:lang w:val="ms" w:eastAsia="en-US" w:bidi="ar-SA"/>
      </w:rPr>
    </w:lvl>
    <w:lvl w:ilvl="4">
      <w:numFmt w:val="bullet"/>
      <w:lvlText w:val="•"/>
      <w:lvlJc w:val="left"/>
      <w:pPr>
        <w:ind w:left="3349" w:hanging="568"/>
      </w:pPr>
      <w:rPr>
        <w:rFonts w:hint="default"/>
        <w:lang w:val="ms" w:eastAsia="en-US" w:bidi="ar-SA"/>
      </w:rPr>
    </w:lvl>
    <w:lvl w:ilvl="5">
      <w:numFmt w:val="bullet"/>
      <w:lvlText w:val="•"/>
      <w:lvlJc w:val="left"/>
      <w:pPr>
        <w:ind w:left="3901" w:hanging="568"/>
      </w:pPr>
      <w:rPr>
        <w:rFonts w:hint="default"/>
        <w:lang w:val="ms" w:eastAsia="en-US" w:bidi="ar-SA"/>
      </w:rPr>
    </w:lvl>
    <w:lvl w:ilvl="6">
      <w:numFmt w:val="bullet"/>
      <w:lvlText w:val="•"/>
      <w:lvlJc w:val="left"/>
      <w:pPr>
        <w:ind w:left="4453" w:hanging="568"/>
      </w:pPr>
      <w:rPr>
        <w:rFonts w:hint="default"/>
        <w:lang w:val="ms" w:eastAsia="en-US" w:bidi="ar-SA"/>
      </w:rPr>
    </w:lvl>
    <w:lvl w:ilvl="7">
      <w:numFmt w:val="bullet"/>
      <w:lvlText w:val="•"/>
      <w:lvlJc w:val="left"/>
      <w:pPr>
        <w:ind w:left="5006" w:hanging="568"/>
      </w:pPr>
      <w:rPr>
        <w:rFonts w:hint="default"/>
        <w:lang w:val="ms" w:eastAsia="en-US" w:bidi="ar-SA"/>
      </w:rPr>
    </w:lvl>
    <w:lvl w:ilvl="8">
      <w:numFmt w:val="bullet"/>
      <w:lvlText w:val="•"/>
      <w:lvlJc w:val="left"/>
      <w:pPr>
        <w:ind w:left="5558" w:hanging="568"/>
      </w:pPr>
      <w:rPr>
        <w:rFonts w:hint="default"/>
        <w:lang w:val="ms" w:eastAsia="en-US" w:bidi="ar-SA"/>
      </w:rPr>
    </w:lvl>
  </w:abstractNum>
  <w:abstractNum w:abstractNumId="30">
    <w:nsid w:val="72056CDE"/>
    <w:multiLevelType w:val="multilevel"/>
    <w:tmpl w:val="6B701CE0"/>
    <w:lvl w:ilvl="0">
      <w:start w:val="7"/>
      <w:numFmt w:val="decimal"/>
      <w:lvlText w:val="%1"/>
      <w:lvlJc w:val="left"/>
      <w:pPr>
        <w:ind w:left="854" w:hanging="361"/>
        <w:jc w:val="left"/>
      </w:pPr>
      <w:rPr>
        <w:rFonts w:hint="default"/>
        <w:lang w:val="ms" w:eastAsia="en-US" w:bidi="ar-SA"/>
      </w:rPr>
    </w:lvl>
    <w:lvl w:ilvl="1">
      <w:start w:val="5"/>
      <w:numFmt w:val="decimal"/>
      <w:lvlText w:val="%1.%2."/>
      <w:lvlJc w:val="left"/>
      <w:pPr>
        <w:ind w:left="854" w:hanging="361"/>
        <w:jc w:val="right"/>
      </w:pPr>
      <w:rPr>
        <w:rFonts w:ascii="Times New Roman" w:eastAsia="Times New Roman" w:hAnsi="Times New Roman" w:cs="Times New Roman" w:hint="default"/>
        <w:b/>
        <w:bCs/>
        <w:i w:val="0"/>
        <w:iCs w:val="0"/>
        <w:spacing w:val="0"/>
        <w:w w:val="100"/>
        <w:sz w:val="22"/>
        <w:szCs w:val="22"/>
        <w:lang w:val="ms" w:eastAsia="en-US" w:bidi="ar-SA"/>
      </w:rPr>
    </w:lvl>
    <w:lvl w:ilvl="2">
      <w:numFmt w:val="bullet"/>
      <w:lvlText w:val="•"/>
      <w:lvlJc w:val="left"/>
      <w:pPr>
        <w:ind w:left="2020" w:hanging="361"/>
      </w:pPr>
      <w:rPr>
        <w:rFonts w:hint="default"/>
        <w:lang w:val="ms" w:eastAsia="en-US" w:bidi="ar-SA"/>
      </w:rPr>
    </w:lvl>
    <w:lvl w:ilvl="3">
      <w:numFmt w:val="bullet"/>
      <w:lvlText w:val="•"/>
      <w:lvlJc w:val="left"/>
      <w:pPr>
        <w:ind w:left="2600" w:hanging="361"/>
      </w:pPr>
      <w:rPr>
        <w:rFonts w:hint="default"/>
        <w:lang w:val="ms" w:eastAsia="en-US" w:bidi="ar-SA"/>
      </w:rPr>
    </w:lvl>
    <w:lvl w:ilvl="4">
      <w:numFmt w:val="bullet"/>
      <w:lvlText w:val="•"/>
      <w:lvlJc w:val="left"/>
      <w:pPr>
        <w:ind w:left="3181" w:hanging="361"/>
      </w:pPr>
      <w:rPr>
        <w:rFonts w:hint="default"/>
        <w:lang w:val="ms" w:eastAsia="en-US" w:bidi="ar-SA"/>
      </w:rPr>
    </w:lvl>
    <w:lvl w:ilvl="5">
      <w:numFmt w:val="bullet"/>
      <w:lvlText w:val="•"/>
      <w:lvlJc w:val="left"/>
      <w:pPr>
        <w:ind w:left="3761" w:hanging="361"/>
      </w:pPr>
      <w:rPr>
        <w:rFonts w:hint="default"/>
        <w:lang w:val="ms" w:eastAsia="en-US" w:bidi="ar-SA"/>
      </w:rPr>
    </w:lvl>
    <w:lvl w:ilvl="6">
      <w:numFmt w:val="bullet"/>
      <w:lvlText w:val="•"/>
      <w:lvlJc w:val="left"/>
      <w:pPr>
        <w:ind w:left="4341" w:hanging="361"/>
      </w:pPr>
      <w:rPr>
        <w:rFonts w:hint="default"/>
        <w:lang w:val="ms" w:eastAsia="en-US" w:bidi="ar-SA"/>
      </w:rPr>
    </w:lvl>
    <w:lvl w:ilvl="7">
      <w:numFmt w:val="bullet"/>
      <w:lvlText w:val="•"/>
      <w:lvlJc w:val="left"/>
      <w:pPr>
        <w:ind w:left="4922" w:hanging="361"/>
      </w:pPr>
      <w:rPr>
        <w:rFonts w:hint="default"/>
        <w:lang w:val="ms" w:eastAsia="en-US" w:bidi="ar-SA"/>
      </w:rPr>
    </w:lvl>
    <w:lvl w:ilvl="8">
      <w:numFmt w:val="bullet"/>
      <w:lvlText w:val="•"/>
      <w:lvlJc w:val="left"/>
      <w:pPr>
        <w:ind w:left="5502" w:hanging="361"/>
      </w:pPr>
      <w:rPr>
        <w:rFonts w:hint="default"/>
        <w:lang w:val="ms" w:eastAsia="en-US" w:bidi="ar-SA"/>
      </w:rPr>
    </w:lvl>
  </w:abstractNum>
  <w:abstractNum w:abstractNumId="31">
    <w:nsid w:val="77A4172B"/>
    <w:multiLevelType w:val="multilevel"/>
    <w:tmpl w:val="16EEFD7A"/>
    <w:lvl w:ilvl="0">
      <w:start w:val="9"/>
      <w:numFmt w:val="decimal"/>
      <w:lvlText w:val="%1"/>
      <w:lvlJc w:val="left"/>
      <w:pPr>
        <w:ind w:left="1419" w:hanging="568"/>
        <w:jc w:val="left"/>
      </w:pPr>
      <w:rPr>
        <w:rFonts w:hint="default"/>
        <w:lang w:val="ms" w:eastAsia="en-US" w:bidi="ar-SA"/>
      </w:rPr>
    </w:lvl>
    <w:lvl w:ilvl="1">
      <w:start w:val="1"/>
      <w:numFmt w:val="decimal"/>
      <w:lvlText w:val="%1.%2."/>
      <w:lvlJc w:val="left"/>
      <w:pPr>
        <w:ind w:left="1419" w:hanging="56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468" w:hanging="568"/>
      </w:pPr>
      <w:rPr>
        <w:rFonts w:hint="default"/>
        <w:lang w:val="ms" w:eastAsia="en-US" w:bidi="ar-SA"/>
      </w:rPr>
    </w:lvl>
    <w:lvl w:ilvl="3">
      <w:numFmt w:val="bullet"/>
      <w:lvlText w:val="•"/>
      <w:lvlJc w:val="left"/>
      <w:pPr>
        <w:ind w:left="2992" w:hanging="568"/>
      </w:pPr>
      <w:rPr>
        <w:rFonts w:hint="default"/>
        <w:lang w:val="ms" w:eastAsia="en-US" w:bidi="ar-SA"/>
      </w:rPr>
    </w:lvl>
    <w:lvl w:ilvl="4">
      <w:numFmt w:val="bullet"/>
      <w:lvlText w:val="•"/>
      <w:lvlJc w:val="left"/>
      <w:pPr>
        <w:ind w:left="3517" w:hanging="568"/>
      </w:pPr>
      <w:rPr>
        <w:rFonts w:hint="default"/>
        <w:lang w:val="ms" w:eastAsia="en-US" w:bidi="ar-SA"/>
      </w:rPr>
    </w:lvl>
    <w:lvl w:ilvl="5">
      <w:numFmt w:val="bullet"/>
      <w:lvlText w:val="•"/>
      <w:lvlJc w:val="left"/>
      <w:pPr>
        <w:ind w:left="4041" w:hanging="568"/>
      </w:pPr>
      <w:rPr>
        <w:rFonts w:hint="default"/>
        <w:lang w:val="ms" w:eastAsia="en-US" w:bidi="ar-SA"/>
      </w:rPr>
    </w:lvl>
    <w:lvl w:ilvl="6">
      <w:numFmt w:val="bullet"/>
      <w:lvlText w:val="•"/>
      <w:lvlJc w:val="left"/>
      <w:pPr>
        <w:ind w:left="4565" w:hanging="568"/>
      </w:pPr>
      <w:rPr>
        <w:rFonts w:hint="default"/>
        <w:lang w:val="ms" w:eastAsia="en-US" w:bidi="ar-SA"/>
      </w:rPr>
    </w:lvl>
    <w:lvl w:ilvl="7">
      <w:numFmt w:val="bullet"/>
      <w:lvlText w:val="•"/>
      <w:lvlJc w:val="left"/>
      <w:pPr>
        <w:ind w:left="5090" w:hanging="568"/>
      </w:pPr>
      <w:rPr>
        <w:rFonts w:hint="default"/>
        <w:lang w:val="ms" w:eastAsia="en-US" w:bidi="ar-SA"/>
      </w:rPr>
    </w:lvl>
    <w:lvl w:ilvl="8">
      <w:numFmt w:val="bullet"/>
      <w:lvlText w:val="•"/>
      <w:lvlJc w:val="left"/>
      <w:pPr>
        <w:ind w:left="5614" w:hanging="568"/>
      </w:pPr>
      <w:rPr>
        <w:rFonts w:hint="default"/>
        <w:lang w:val="ms" w:eastAsia="en-US" w:bidi="ar-SA"/>
      </w:rPr>
    </w:lvl>
  </w:abstractNum>
  <w:abstractNum w:abstractNumId="32">
    <w:nsid w:val="77F54127"/>
    <w:multiLevelType w:val="multilevel"/>
    <w:tmpl w:val="FEFA4E38"/>
    <w:lvl w:ilvl="0">
      <w:start w:val="2"/>
      <w:numFmt w:val="decimal"/>
      <w:lvlText w:val="%1"/>
      <w:lvlJc w:val="left"/>
      <w:pPr>
        <w:ind w:left="570" w:hanging="361"/>
        <w:jc w:val="left"/>
      </w:pPr>
      <w:rPr>
        <w:rFonts w:hint="default"/>
        <w:lang w:val="ms" w:eastAsia="en-US" w:bidi="ar-SA"/>
      </w:rPr>
    </w:lvl>
    <w:lvl w:ilvl="1">
      <w:start w:val="1"/>
      <w:numFmt w:val="decimal"/>
      <w:lvlText w:val="%1.%2."/>
      <w:lvlJc w:val="left"/>
      <w:pPr>
        <w:ind w:left="570" w:hanging="361"/>
        <w:jc w:val="right"/>
      </w:pPr>
      <w:rPr>
        <w:rFonts w:ascii="Times New Roman" w:eastAsia="Times New Roman" w:hAnsi="Times New Roman" w:cs="Times New Roman" w:hint="default"/>
        <w:b/>
        <w:bCs/>
        <w:i w:val="0"/>
        <w:iCs w:val="0"/>
        <w:spacing w:val="0"/>
        <w:w w:val="100"/>
        <w:sz w:val="22"/>
        <w:szCs w:val="22"/>
        <w:lang w:val="ms" w:eastAsia="en-US" w:bidi="ar-SA"/>
      </w:rPr>
    </w:lvl>
    <w:lvl w:ilvl="2">
      <w:start w:val="1"/>
      <w:numFmt w:val="decimal"/>
      <w:lvlText w:val="%1.%2.%3."/>
      <w:lvlJc w:val="left"/>
      <w:pPr>
        <w:ind w:left="569" w:hanging="568"/>
        <w:jc w:val="righ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1.%2.%3.%4."/>
      <w:lvlJc w:val="left"/>
      <w:pPr>
        <w:ind w:left="721" w:hanging="721"/>
        <w:jc w:val="right"/>
      </w:pPr>
      <w:rPr>
        <w:rFonts w:ascii="Times New Roman" w:eastAsia="Times New Roman" w:hAnsi="Times New Roman" w:cs="Times New Roman" w:hint="default"/>
        <w:b/>
        <w:bCs/>
        <w:i w:val="0"/>
        <w:iCs w:val="0"/>
        <w:spacing w:val="0"/>
        <w:w w:val="100"/>
        <w:sz w:val="22"/>
        <w:szCs w:val="22"/>
        <w:lang w:val="ms" w:eastAsia="en-US" w:bidi="ar-SA"/>
      </w:rPr>
    </w:lvl>
    <w:lvl w:ilvl="4">
      <w:numFmt w:val="bullet"/>
      <w:lvlText w:val="•"/>
      <w:lvlJc w:val="left"/>
      <w:pPr>
        <w:ind w:left="1689" w:hanging="721"/>
      </w:pPr>
      <w:rPr>
        <w:rFonts w:hint="default"/>
        <w:lang w:val="ms" w:eastAsia="en-US" w:bidi="ar-SA"/>
      </w:rPr>
    </w:lvl>
    <w:lvl w:ilvl="5">
      <w:numFmt w:val="bullet"/>
      <w:lvlText w:val="•"/>
      <w:lvlJc w:val="left"/>
      <w:pPr>
        <w:ind w:left="2518" w:hanging="721"/>
      </w:pPr>
      <w:rPr>
        <w:rFonts w:hint="default"/>
        <w:lang w:val="ms" w:eastAsia="en-US" w:bidi="ar-SA"/>
      </w:rPr>
    </w:lvl>
    <w:lvl w:ilvl="6">
      <w:numFmt w:val="bullet"/>
      <w:lvlText w:val="•"/>
      <w:lvlJc w:val="left"/>
      <w:pPr>
        <w:ind w:left="3347" w:hanging="721"/>
      </w:pPr>
      <w:rPr>
        <w:rFonts w:hint="default"/>
        <w:lang w:val="ms" w:eastAsia="en-US" w:bidi="ar-SA"/>
      </w:rPr>
    </w:lvl>
    <w:lvl w:ilvl="7">
      <w:numFmt w:val="bullet"/>
      <w:lvlText w:val="•"/>
      <w:lvlJc w:val="left"/>
      <w:pPr>
        <w:ind w:left="4176" w:hanging="721"/>
      </w:pPr>
      <w:rPr>
        <w:rFonts w:hint="default"/>
        <w:lang w:val="ms" w:eastAsia="en-US" w:bidi="ar-SA"/>
      </w:rPr>
    </w:lvl>
    <w:lvl w:ilvl="8">
      <w:numFmt w:val="bullet"/>
      <w:lvlText w:val="•"/>
      <w:lvlJc w:val="left"/>
      <w:pPr>
        <w:ind w:left="5005" w:hanging="721"/>
      </w:pPr>
      <w:rPr>
        <w:rFonts w:hint="default"/>
        <w:lang w:val="ms" w:eastAsia="en-US" w:bidi="ar-SA"/>
      </w:rPr>
    </w:lvl>
  </w:abstractNum>
  <w:num w:numId="1">
    <w:abstractNumId w:val="21"/>
  </w:num>
  <w:num w:numId="2">
    <w:abstractNumId w:val="3"/>
  </w:num>
  <w:num w:numId="3">
    <w:abstractNumId w:val="28"/>
  </w:num>
  <w:num w:numId="4">
    <w:abstractNumId w:val="1"/>
  </w:num>
  <w:num w:numId="5">
    <w:abstractNumId w:val="18"/>
  </w:num>
  <w:num w:numId="6">
    <w:abstractNumId w:val="2"/>
  </w:num>
  <w:num w:numId="7">
    <w:abstractNumId w:val="12"/>
  </w:num>
  <w:num w:numId="8">
    <w:abstractNumId w:val="17"/>
  </w:num>
  <w:num w:numId="9">
    <w:abstractNumId w:val="9"/>
  </w:num>
  <w:num w:numId="10">
    <w:abstractNumId w:val="8"/>
  </w:num>
  <w:num w:numId="11">
    <w:abstractNumId w:val="30"/>
  </w:num>
  <w:num w:numId="12">
    <w:abstractNumId w:val="26"/>
  </w:num>
  <w:num w:numId="13">
    <w:abstractNumId w:val="20"/>
  </w:num>
  <w:num w:numId="14">
    <w:abstractNumId w:val="16"/>
  </w:num>
  <w:num w:numId="15">
    <w:abstractNumId w:val="27"/>
  </w:num>
  <w:num w:numId="16">
    <w:abstractNumId w:val="6"/>
  </w:num>
  <w:num w:numId="17">
    <w:abstractNumId w:val="19"/>
  </w:num>
  <w:num w:numId="18">
    <w:abstractNumId w:val="32"/>
  </w:num>
  <w:num w:numId="19">
    <w:abstractNumId w:val="10"/>
  </w:num>
  <w:num w:numId="20">
    <w:abstractNumId w:val="29"/>
  </w:num>
  <w:num w:numId="21">
    <w:abstractNumId w:val="4"/>
  </w:num>
  <w:num w:numId="22">
    <w:abstractNumId w:val="11"/>
  </w:num>
  <w:num w:numId="23">
    <w:abstractNumId w:val="15"/>
  </w:num>
  <w:num w:numId="24">
    <w:abstractNumId w:val="22"/>
  </w:num>
  <w:num w:numId="25">
    <w:abstractNumId w:val="31"/>
  </w:num>
  <w:num w:numId="26">
    <w:abstractNumId w:val="7"/>
  </w:num>
  <w:num w:numId="27">
    <w:abstractNumId w:val="14"/>
  </w:num>
  <w:num w:numId="28">
    <w:abstractNumId w:val="13"/>
  </w:num>
  <w:num w:numId="29">
    <w:abstractNumId w:val="0"/>
  </w:num>
  <w:num w:numId="30">
    <w:abstractNumId w:val="5"/>
  </w:num>
  <w:num w:numId="31">
    <w:abstractNumId w:val="23"/>
  </w:num>
  <w:num w:numId="32">
    <w:abstractNumId w:val="25"/>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ocumentProtection w:edit="forms" w:formatting="1" w:enforcement="1" w:cryptProviderType="rsaFull" w:cryptAlgorithmClass="hash" w:cryptAlgorithmType="typeAny" w:cryptAlgorithmSid="4" w:cryptSpinCount="100000" w:hash="/4+NiGWW2CSqxWOCT1KZ1Ezyl1M=" w:salt="1zHpxbujbH3cPCUBF2A1Zw=="/>
  <w:defaultTabStop w:val="720"/>
  <w:drawingGridHorizontalSpacing w:val="110"/>
  <w:displayHorizontalDrawingGridEvery w:val="2"/>
  <w:characterSpacingControl w:val="doNotCompress"/>
  <w:hdrShapeDefaults>
    <o:shapedefaults v:ext="edit" spidmax="4779"/>
    <o:shapelayout v:ext="edit">
      <o:idmap v:ext="edit" data="2,3,4"/>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C3CB7"/>
    <w:rsid w:val="000F0C72"/>
    <w:rsid w:val="0074302A"/>
    <w:rsid w:val="0080710B"/>
    <w:rsid w:val="00AF39CF"/>
    <w:rsid w:val="00BC3CB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7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spacing w:before="71"/>
      <w:ind w:right="691"/>
      <w:jc w:val="center"/>
      <w:outlineLvl w:val="0"/>
    </w:pPr>
    <w:rPr>
      <w:b/>
      <w:bCs/>
      <w:sz w:val="32"/>
      <w:szCs w:val="32"/>
    </w:rPr>
  </w:style>
  <w:style w:type="paragraph" w:styleId="Heading2">
    <w:name w:val="heading 2"/>
    <w:basedOn w:val="Normal"/>
    <w:uiPriority w:val="1"/>
    <w:qFormat/>
    <w:pPr>
      <w:spacing w:before="120"/>
      <w:ind w:left="853" w:hanging="56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1"/>
      <w:ind w:left="1" w:right="430"/>
    </w:pPr>
    <w:rPr>
      <w:sz w:val="24"/>
      <w:szCs w:val="24"/>
    </w:rPr>
  </w:style>
  <w:style w:type="paragraph" w:styleId="TOC2">
    <w:name w:val="toc 2"/>
    <w:basedOn w:val="Normal"/>
    <w:uiPriority w:val="1"/>
    <w:qFormat/>
    <w:pPr>
      <w:spacing w:before="239"/>
      <w:ind w:left="285" w:right="146"/>
    </w:pPr>
    <w:rPr>
      <w:sz w:val="24"/>
      <w:szCs w:val="24"/>
    </w:rPr>
  </w:style>
  <w:style w:type="paragraph" w:styleId="TOC3">
    <w:name w:val="toc 3"/>
    <w:basedOn w:val="Normal"/>
    <w:uiPriority w:val="1"/>
    <w:qFormat/>
    <w:pPr>
      <w:ind w:left="1135" w:right="430" w:hanging="568"/>
    </w:pPr>
    <w:rPr>
      <w:sz w:val="24"/>
      <w:szCs w:val="24"/>
    </w:rPr>
  </w:style>
  <w:style w:type="paragraph" w:styleId="TOC4">
    <w:name w:val="toc 4"/>
    <w:basedOn w:val="Normal"/>
    <w:uiPriority w:val="1"/>
    <w:qFormat/>
    <w:pPr>
      <w:spacing w:before="41"/>
      <w:ind w:left="1135" w:right="430" w:hanging="568"/>
    </w:pPr>
    <w:rPr>
      <w:b/>
      <w:bCs/>
      <w:i/>
      <w:iCs/>
    </w:rPr>
  </w:style>
  <w:style w:type="paragraph" w:styleId="TOC5">
    <w:name w:val="toc 5"/>
    <w:basedOn w:val="Normal"/>
    <w:uiPriority w:val="1"/>
    <w:qFormat/>
    <w:pPr>
      <w:ind w:left="1419" w:right="146" w:hanging="568"/>
    </w:pPr>
    <w:rPr>
      <w:sz w:val="24"/>
      <w:szCs w:val="24"/>
    </w:rPr>
  </w:style>
  <w:style w:type="paragraph" w:styleId="BodyText">
    <w:name w:val="Body Text"/>
    <w:basedOn w:val="Normal"/>
    <w:uiPriority w:val="1"/>
    <w:qFormat/>
    <w:pPr>
      <w:ind w:left="285"/>
      <w:jc w:val="both"/>
    </w:pPr>
    <w:rPr>
      <w:sz w:val="24"/>
      <w:szCs w:val="24"/>
    </w:rPr>
  </w:style>
  <w:style w:type="paragraph" w:styleId="ListParagraph">
    <w:name w:val="List Paragraph"/>
    <w:basedOn w:val="Normal"/>
    <w:uiPriority w:val="1"/>
    <w:qFormat/>
    <w:pPr>
      <w:spacing w:before="120"/>
      <w:ind w:left="853" w:hanging="568"/>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F39CF"/>
    <w:rPr>
      <w:rFonts w:ascii="Tahoma" w:hAnsi="Tahoma" w:cs="Tahoma"/>
      <w:sz w:val="16"/>
      <w:szCs w:val="16"/>
    </w:rPr>
  </w:style>
  <w:style w:type="character" w:customStyle="1" w:styleId="BalloonTextChar">
    <w:name w:val="Balloon Text Char"/>
    <w:basedOn w:val="DefaultParagraphFont"/>
    <w:link w:val="BalloonText"/>
    <w:uiPriority w:val="99"/>
    <w:semiHidden/>
    <w:rsid w:val="00AF39CF"/>
    <w:rPr>
      <w:rFonts w:ascii="Tahoma" w:eastAsia="Times New Roman" w:hAnsi="Tahoma" w:cs="Tahoma"/>
      <w:sz w:val="16"/>
      <w:szCs w:val="16"/>
      <w:lang w:val="ms"/>
    </w:rPr>
  </w:style>
  <w:style w:type="paragraph" w:styleId="Header">
    <w:name w:val="header"/>
    <w:basedOn w:val="Normal"/>
    <w:link w:val="HeaderChar"/>
    <w:uiPriority w:val="99"/>
    <w:unhideWhenUsed/>
    <w:rsid w:val="00AF39CF"/>
    <w:pPr>
      <w:tabs>
        <w:tab w:val="center" w:pos="4513"/>
        <w:tab w:val="right" w:pos="9026"/>
      </w:tabs>
    </w:pPr>
  </w:style>
  <w:style w:type="character" w:customStyle="1" w:styleId="HeaderChar">
    <w:name w:val="Header Char"/>
    <w:basedOn w:val="DefaultParagraphFont"/>
    <w:link w:val="Header"/>
    <w:uiPriority w:val="99"/>
    <w:rsid w:val="00AF39CF"/>
    <w:rPr>
      <w:rFonts w:ascii="Times New Roman" w:eastAsia="Times New Roman" w:hAnsi="Times New Roman" w:cs="Times New Roman"/>
      <w:lang w:val="ms"/>
    </w:rPr>
  </w:style>
  <w:style w:type="paragraph" w:styleId="Footer">
    <w:name w:val="footer"/>
    <w:basedOn w:val="Normal"/>
    <w:link w:val="FooterChar"/>
    <w:uiPriority w:val="99"/>
    <w:unhideWhenUsed/>
    <w:rsid w:val="00AF39CF"/>
    <w:pPr>
      <w:tabs>
        <w:tab w:val="center" w:pos="4513"/>
        <w:tab w:val="right" w:pos="9026"/>
      </w:tabs>
    </w:pPr>
  </w:style>
  <w:style w:type="character" w:customStyle="1" w:styleId="FooterChar">
    <w:name w:val="Footer Char"/>
    <w:basedOn w:val="DefaultParagraphFont"/>
    <w:link w:val="Footer"/>
    <w:uiPriority w:val="99"/>
    <w:rsid w:val="00AF39CF"/>
    <w:rPr>
      <w:rFonts w:ascii="Times New Roman" w:eastAsia="Times New Roman" w:hAnsi="Times New Roman" w:cs="Times New Roman"/>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spacing w:before="71"/>
      <w:ind w:right="691"/>
      <w:jc w:val="center"/>
      <w:outlineLvl w:val="0"/>
    </w:pPr>
    <w:rPr>
      <w:b/>
      <w:bCs/>
      <w:sz w:val="32"/>
      <w:szCs w:val="32"/>
    </w:rPr>
  </w:style>
  <w:style w:type="paragraph" w:styleId="Heading2">
    <w:name w:val="heading 2"/>
    <w:basedOn w:val="Normal"/>
    <w:uiPriority w:val="1"/>
    <w:qFormat/>
    <w:pPr>
      <w:spacing w:before="120"/>
      <w:ind w:left="853" w:hanging="56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1"/>
      <w:ind w:left="1" w:right="430"/>
    </w:pPr>
    <w:rPr>
      <w:sz w:val="24"/>
      <w:szCs w:val="24"/>
    </w:rPr>
  </w:style>
  <w:style w:type="paragraph" w:styleId="TOC2">
    <w:name w:val="toc 2"/>
    <w:basedOn w:val="Normal"/>
    <w:uiPriority w:val="1"/>
    <w:qFormat/>
    <w:pPr>
      <w:spacing w:before="239"/>
      <w:ind w:left="285" w:right="146"/>
    </w:pPr>
    <w:rPr>
      <w:sz w:val="24"/>
      <w:szCs w:val="24"/>
    </w:rPr>
  </w:style>
  <w:style w:type="paragraph" w:styleId="TOC3">
    <w:name w:val="toc 3"/>
    <w:basedOn w:val="Normal"/>
    <w:uiPriority w:val="1"/>
    <w:qFormat/>
    <w:pPr>
      <w:ind w:left="1135" w:right="430" w:hanging="568"/>
    </w:pPr>
    <w:rPr>
      <w:sz w:val="24"/>
      <w:szCs w:val="24"/>
    </w:rPr>
  </w:style>
  <w:style w:type="paragraph" w:styleId="TOC4">
    <w:name w:val="toc 4"/>
    <w:basedOn w:val="Normal"/>
    <w:uiPriority w:val="1"/>
    <w:qFormat/>
    <w:pPr>
      <w:spacing w:before="41"/>
      <w:ind w:left="1135" w:right="430" w:hanging="568"/>
    </w:pPr>
    <w:rPr>
      <w:b/>
      <w:bCs/>
      <w:i/>
      <w:iCs/>
    </w:rPr>
  </w:style>
  <w:style w:type="paragraph" w:styleId="TOC5">
    <w:name w:val="toc 5"/>
    <w:basedOn w:val="Normal"/>
    <w:uiPriority w:val="1"/>
    <w:qFormat/>
    <w:pPr>
      <w:ind w:left="1419" w:right="146" w:hanging="568"/>
    </w:pPr>
    <w:rPr>
      <w:sz w:val="24"/>
      <w:szCs w:val="24"/>
    </w:rPr>
  </w:style>
  <w:style w:type="paragraph" w:styleId="BodyText">
    <w:name w:val="Body Text"/>
    <w:basedOn w:val="Normal"/>
    <w:uiPriority w:val="1"/>
    <w:qFormat/>
    <w:pPr>
      <w:ind w:left="285"/>
      <w:jc w:val="both"/>
    </w:pPr>
    <w:rPr>
      <w:sz w:val="24"/>
      <w:szCs w:val="24"/>
    </w:rPr>
  </w:style>
  <w:style w:type="paragraph" w:styleId="ListParagraph">
    <w:name w:val="List Paragraph"/>
    <w:basedOn w:val="Normal"/>
    <w:uiPriority w:val="1"/>
    <w:qFormat/>
    <w:pPr>
      <w:spacing w:before="120"/>
      <w:ind w:left="853" w:hanging="568"/>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F39CF"/>
    <w:rPr>
      <w:rFonts w:ascii="Tahoma" w:hAnsi="Tahoma" w:cs="Tahoma"/>
      <w:sz w:val="16"/>
      <w:szCs w:val="16"/>
    </w:rPr>
  </w:style>
  <w:style w:type="character" w:customStyle="1" w:styleId="BalloonTextChar">
    <w:name w:val="Balloon Text Char"/>
    <w:basedOn w:val="DefaultParagraphFont"/>
    <w:link w:val="BalloonText"/>
    <w:uiPriority w:val="99"/>
    <w:semiHidden/>
    <w:rsid w:val="00AF39CF"/>
    <w:rPr>
      <w:rFonts w:ascii="Tahoma" w:eastAsia="Times New Roman" w:hAnsi="Tahoma" w:cs="Tahoma"/>
      <w:sz w:val="16"/>
      <w:szCs w:val="16"/>
      <w:lang w:val="ms"/>
    </w:rPr>
  </w:style>
  <w:style w:type="paragraph" w:styleId="Header">
    <w:name w:val="header"/>
    <w:basedOn w:val="Normal"/>
    <w:link w:val="HeaderChar"/>
    <w:uiPriority w:val="99"/>
    <w:unhideWhenUsed/>
    <w:rsid w:val="00AF39CF"/>
    <w:pPr>
      <w:tabs>
        <w:tab w:val="center" w:pos="4513"/>
        <w:tab w:val="right" w:pos="9026"/>
      </w:tabs>
    </w:pPr>
  </w:style>
  <w:style w:type="character" w:customStyle="1" w:styleId="HeaderChar">
    <w:name w:val="Header Char"/>
    <w:basedOn w:val="DefaultParagraphFont"/>
    <w:link w:val="Header"/>
    <w:uiPriority w:val="99"/>
    <w:rsid w:val="00AF39CF"/>
    <w:rPr>
      <w:rFonts w:ascii="Times New Roman" w:eastAsia="Times New Roman" w:hAnsi="Times New Roman" w:cs="Times New Roman"/>
      <w:lang w:val="ms"/>
    </w:rPr>
  </w:style>
  <w:style w:type="paragraph" w:styleId="Footer">
    <w:name w:val="footer"/>
    <w:basedOn w:val="Normal"/>
    <w:link w:val="FooterChar"/>
    <w:uiPriority w:val="99"/>
    <w:unhideWhenUsed/>
    <w:rsid w:val="00AF39CF"/>
    <w:pPr>
      <w:tabs>
        <w:tab w:val="center" w:pos="4513"/>
        <w:tab w:val="right" w:pos="9026"/>
      </w:tabs>
    </w:pPr>
  </w:style>
  <w:style w:type="character" w:customStyle="1" w:styleId="FooterChar">
    <w:name w:val="Footer Char"/>
    <w:basedOn w:val="DefaultParagraphFont"/>
    <w:link w:val="Footer"/>
    <w:uiPriority w:val="99"/>
    <w:rsid w:val="00AF39CF"/>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footer" Target="footer379.xml"/><Relationship Id="rId1827" Type="http://schemas.openxmlformats.org/officeDocument/2006/relationships/header" Target="header1353.xml"/><Relationship Id="rId21" Type="http://schemas.openxmlformats.org/officeDocument/2006/relationships/header" Target="header5.xml"/><Relationship Id="rId170" Type="http://schemas.openxmlformats.org/officeDocument/2006/relationships/footer" Target="footer41.xml"/><Relationship Id="rId268" Type="http://schemas.openxmlformats.org/officeDocument/2006/relationships/header" Target="header190.xml"/><Relationship Id="rId475" Type="http://schemas.openxmlformats.org/officeDocument/2006/relationships/header" Target="header345.xml"/><Relationship Id="rId682" Type="http://schemas.openxmlformats.org/officeDocument/2006/relationships/footer" Target="footer169.xml"/><Relationship Id="rId128" Type="http://schemas.openxmlformats.org/officeDocument/2006/relationships/header" Target="header85.xml"/><Relationship Id="rId335" Type="http://schemas.openxmlformats.org/officeDocument/2006/relationships/header" Target="header240.xml"/><Relationship Id="rId542" Type="http://schemas.openxmlformats.org/officeDocument/2006/relationships/footer" Target="footer134.xml"/><Relationship Id="rId987" Type="http://schemas.openxmlformats.org/officeDocument/2006/relationships/header" Target="header729.xml"/><Relationship Id="rId1172" Type="http://schemas.openxmlformats.org/officeDocument/2006/relationships/header" Target="header868.xml"/><Relationship Id="rId402" Type="http://schemas.openxmlformats.org/officeDocument/2006/relationships/footer" Target="footer99.xml"/><Relationship Id="rId847" Type="http://schemas.openxmlformats.org/officeDocument/2006/relationships/header" Target="header624.xml"/><Relationship Id="rId1032" Type="http://schemas.openxmlformats.org/officeDocument/2006/relationships/header" Target="header763.xml"/><Relationship Id="rId1477" Type="http://schemas.openxmlformats.org/officeDocument/2006/relationships/header" Target="header1097.xml"/><Relationship Id="rId1684" Type="http://schemas.openxmlformats.org/officeDocument/2006/relationships/header" Target="header1252.xml"/><Relationship Id="rId707" Type="http://schemas.openxmlformats.org/officeDocument/2006/relationships/header" Target="header519.xml"/><Relationship Id="rId914" Type="http://schemas.openxmlformats.org/officeDocument/2006/relationships/footer" Target="footer227.xml"/><Relationship Id="rId1337" Type="http://schemas.openxmlformats.org/officeDocument/2006/relationships/header" Target="header992.xml"/><Relationship Id="rId1544" Type="http://schemas.openxmlformats.org/officeDocument/2006/relationships/header" Target="header1147.xml"/><Relationship Id="rId1751" Type="http://schemas.openxmlformats.org/officeDocument/2006/relationships/header" Target="header1300.xml"/><Relationship Id="rId43" Type="http://schemas.openxmlformats.org/officeDocument/2006/relationships/header" Target="header21.xml"/><Relationship Id="rId1404" Type="http://schemas.openxmlformats.org/officeDocument/2006/relationships/header" Target="header1042.xml"/><Relationship Id="rId1611" Type="http://schemas.openxmlformats.org/officeDocument/2006/relationships/header" Target="header1197.xml"/><Relationship Id="rId192" Type="http://schemas.openxmlformats.org/officeDocument/2006/relationships/header" Target="header133.xml"/><Relationship Id="rId1709" Type="http://schemas.openxmlformats.org/officeDocument/2006/relationships/header" Target="header1270.xml"/><Relationship Id="rId497" Type="http://schemas.openxmlformats.org/officeDocument/2006/relationships/header" Target="header362.xml"/><Relationship Id="rId357" Type="http://schemas.openxmlformats.org/officeDocument/2006/relationships/header" Target="header257.xml"/><Relationship Id="rId1194" Type="http://schemas.openxmlformats.org/officeDocument/2006/relationships/footer" Target="footer297.xml"/><Relationship Id="rId217" Type="http://schemas.openxmlformats.org/officeDocument/2006/relationships/header" Target="header152.xml"/><Relationship Id="rId564" Type="http://schemas.openxmlformats.org/officeDocument/2006/relationships/header" Target="header412.xml"/><Relationship Id="rId771" Type="http://schemas.openxmlformats.org/officeDocument/2006/relationships/header" Target="header567.xml"/><Relationship Id="rId869" Type="http://schemas.openxmlformats.org/officeDocument/2006/relationships/header" Target="header641.xml"/><Relationship Id="rId1499" Type="http://schemas.openxmlformats.org/officeDocument/2006/relationships/header" Target="header1113.xml"/><Relationship Id="rId424" Type="http://schemas.openxmlformats.org/officeDocument/2006/relationships/header" Target="header307.xml"/><Relationship Id="rId631" Type="http://schemas.openxmlformats.org/officeDocument/2006/relationships/header" Target="header462.xml"/><Relationship Id="rId729" Type="http://schemas.openxmlformats.org/officeDocument/2006/relationships/header" Target="header536.xml"/><Relationship Id="rId1054" Type="http://schemas.openxmlformats.org/officeDocument/2006/relationships/footer" Target="footer262.xml"/><Relationship Id="rId1261" Type="http://schemas.openxmlformats.org/officeDocument/2006/relationships/header" Target="header935.xml"/><Relationship Id="rId1359" Type="http://schemas.openxmlformats.org/officeDocument/2006/relationships/header" Target="header1008.xml"/><Relationship Id="rId936" Type="http://schemas.openxmlformats.org/officeDocument/2006/relationships/header" Target="header691.xml"/><Relationship Id="rId1121" Type="http://schemas.openxmlformats.org/officeDocument/2006/relationships/header" Target="header830.xml"/><Relationship Id="rId1219" Type="http://schemas.openxmlformats.org/officeDocument/2006/relationships/header" Target="header903.xml"/><Relationship Id="rId1566" Type="http://schemas.openxmlformats.org/officeDocument/2006/relationships/footer" Target="footer390.xml"/><Relationship Id="rId1773" Type="http://schemas.openxmlformats.org/officeDocument/2006/relationships/header" Target="header1316.xml"/><Relationship Id="rId65" Type="http://schemas.openxmlformats.org/officeDocument/2006/relationships/header" Target="header38.xml"/><Relationship Id="rId1426" Type="http://schemas.openxmlformats.org/officeDocument/2006/relationships/footer" Target="footer355.xml"/><Relationship Id="rId1633" Type="http://schemas.openxmlformats.org/officeDocument/2006/relationships/header" Target="header1214.xml"/><Relationship Id="rId1840" Type="http://schemas.openxmlformats.org/officeDocument/2006/relationships/header" Target="header1362.xml"/><Relationship Id="rId1700" Type="http://schemas.openxmlformats.org/officeDocument/2006/relationships/header" Target="header1264.xml"/><Relationship Id="rId281" Type="http://schemas.openxmlformats.org/officeDocument/2006/relationships/header" Target="header200.xml"/><Relationship Id="rId141" Type="http://schemas.openxmlformats.org/officeDocument/2006/relationships/header" Target="header95.xml"/><Relationship Id="rId379" Type="http://schemas.openxmlformats.org/officeDocument/2006/relationships/header" Target="header273.xml"/><Relationship Id="rId586" Type="http://schemas.openxmlformats.org/officeDocument/2006/relationships/footer" Target="footer145.xml"/><Relationship Id="rId793" Type="http://schemas.openxmlformats.org/officeDocument/2006/relationships/header" Target="header584.xml"/><Relationship Id="rId7" Type="http://schemas.openxmlformats.org/officeDocument/2006/relationships/footnotes" Target="footnotes.xml"/><Relationship Id="rId239" Type="http://schemas.openxmlformats.org/officeDocument/2006/relationships/header" Target="header168.xml"/><Relationship Id="rId446" Type="http://schemas.openxmlformats.org/officeDocument/2006/relationships/footer" Target="footer110.xml"/><Relationship Id="rId653" Type="http://schemas.openxmlformats.org/officeDocument/2006/relationships/header" Target="header479.xml"/><Relationship Id="rId1076" Type="http://schemas.openxmlformats.org/officeDocument/2006/relationships/header" Target="header796.xml"/><Relationship Id="rId1283" Type="http://schemas.openxmlformats.org/officeDocument/2006/relationships/header" Target="header951.xml"/><Relationship Id="rId1490" Type="http://schemas.openxmlformats.org/officeDocument/2006/relationships/footer" Target="footer371.xml"/><Relationship Id="rId306" Type="http://schemas.openxmlformats.org/officeDocument/2006/relationships/footer" Target="footer75.xml"/><Relationship Id="rId860" Type="http://schemas.openxmlformats.org/officeDocument/2006/relationships/header" Target="header634.xml"/><Relationship Id="rId958" Type="http://schemas.openxmlformats.org/officeDocument/2006/relationships/footer" Target="footer238.xml"/><Relationship Id="rId1143" Type="http://schemas.openxmlformats.org/officeDocument/2006/relationships/header" Target="header846.xml"/><Relationship Id="rId1588" Type="http://schemas.openxmlformats.org/officeDocument/2006/relationships/header" Target="header1180.xml"/><Relationship Id="rId1795" Type="http://schemas.openxmlformats.org/officeDocument/2006/relationships/header" Target="header1330.xml"/><Relationship Id="rId87" Type="http://schemas.openxmlformats.org/officeDocument/2006/relationships/header" Target="header54.xml"/><Relationship Id="rId513" Type="http://schemas.openxmlformats.org/officeDocument/2006/relationships/header" Target="header374.xml"/><Relationship Id="rId720" Type="http://schemas.openxmlformats.org/officeDocument/2006/relationships/header" Target="header529.xml"/><Relationship Id="rId818" Type="http://schemas.openxmlformats.org/officeDocument/2006/relationships/footer" Target="footer203.xml"/><Relationship Id="rId1350" Type="http://schemas.openxmlformats.org/officeDocument/2006/relationships/footer" Target="footer336.xml"/><Relationship Id="rId1448" Type="http://schemas.openxmlformats.org/officeDocument/2006/relationships/header" Target="header1075.xml"/><Relationship Id="rId1655" Type="http://schemas.openxmlformats.org/officeDocument/2006/relationships/header" Target="header1230.xml"/><Relationship Id="rId1003" Type="http://schemas.openxmlformats.org/officeDocument/2006/relationships/header" Target="header741.xml"/><Relationship Id="rId1210" Type="http://schemas.openxmlformats.org/officeDocument/2006/relationships/footer" Target="footer301.xml"/><Relationship Id="rId1308" Type="http://schemas.openxmlformats.org/officeDocument/2006/relationships/header" Target="header970.xml"/><Relationship Id="rId1515" Type="http://schemas.openxmlformats.org/officeDocument/2006/relationships/header" Target="header1125.xml"/><Relationship Id="rId1722" Type="http://schemas.openxmlformats.org/officeDocument/2006/relationships/header" Target="header1280.xml"/><Relationship Id="rId14" Type="http://schemas.openxmlformats.org/officeDocument/2006/relationships/header" Target="header3.xml"/><Relationship Id="rId163" Type="http://schemas.openxmlformats.org/officeDocument/2006/relationships/header" Target="header111.xml"/><Relationship Id="rId370" Type="http://schemas.openxmlformats.org/officeDocument/2006/relationships/footer" Target="footer91.xml"/><Relationship Id="rId230" Type="http://schemas.openxmlformats.org/officeDocument/2006/relationships/footer" Target="footer56.xml"/><Relationship Id="rId468" Type="http://schemas.openxmlformats.org/officeDocument/2006/relationships/header" Target="header340.xml"/><Relationship Id="rId675" Type="http://schemas.openxmlformats.org/officeDocument/2006/relationships/header" Target="header495.xml"/><Relationship Id="rId882" Type="http://schemas.openxmlformats.org/officeDocument/2006/relationships/footer" Target="footer219.xml"/><Relationship Id="rId1098" Type="http://schemas.openxmlformats.org/officeDocument/2006/relationships/footer" Target="footer273.xml"/><Relationship Id="rId328" Type="http://schemas.openxmlformats.org/officeDocument/2006/relationships/header" Target="header235.xml"/><Relationship Id="rId535" Type="http://schemas.openxmlformats.org/officeDocument/2006/relationships/header" Target="header390.xml"/><Relationship Id="rId742" Type="http://schemas.openxmlformats.org/officeDocument/2006/relationships/footer" Target="footer184.xml"/><Relationship Id="rId1165" Type="http://schemas.openxmlformats.org/officeDocument/2006/relationships/header" Target="header863.xml"/><Relationship Id="rId1372" Type="http://schemas.openxmlformats.org/officeDocument/2006/relationships/header" Target="header1018.xml"/><Relationship Id="rId602" Type="http://schemas.openxmlformats.org/officeDocument/2006/relationships/footer" Target="footer149.xml"/><Relationship Id="rId1025" Type="http://schemas.openxmlformats.org/officeDocument/2006/relationships/header" Target="header758.xml"/><Relationship Id="rId1232" Type="http://schemas.openxmlformats.org/officeDocument/2006/relationships/header" Target="header913.xml"/><Relationship Id="rId1677" Type="http://schemas.openxmlformats.org/officeDocument/2006/relationships/header" Target="header1247.xml"/><Relationship Id="rId907" Type="http://schemas.openxmlformats.org/officeDocument/2006/relationships/header" Target="header669.xml"/><Relationship Id="rId1537" Type="http://schemas.openxmlformats.org/officeDocument/2006/relationships/header" Target="header1142.xml"/><Relationship Id="rId1744" Type="http://schemas.openxmlformats.org/officeDocument/2006/relationships/footer" Target="footer434.xml"/><Relationship Id="rId36" Type="http://schemas.openxmlformats.org/officeDocument/2006/relationships/header" Target="header16.xml"/><Relationship Id="rId1604" Type="http://schemas.openxmlformats.org/officeDocument/2006/relationships/header" Target="header1192.xml"/><Relationship Id="rId185" Type="http://schemas.openxmlformats.org/officeDocument/2006/relationships/header" Target="header128.xml"/><Relationship Id="rId1811" Type="http://schemas.openxmlformats.org/officeDocument/2006/relationships/header" Target="header1342.xml"/><Relationship Id="rId392" Type="http://schemas.openxmlformats.org/officeDocument/2006/relationships/header" Target="header283.xml"/><Relationship Id="rId697" Type="http://schemas.openxmlformats.org/officeDocument/2006/relationships/header" Target="header512.xml"/><Relationship Id="rId252" Type="http://schemas.openxmlformats.org/officeDocument/2006/relationships/header" Target="header178.xml"/><Relationship Id="rId1187" Type="http://schemas.openxmlformats.org/officeDocument/2006/relationships/header" Target="header879.xml"/><Relationship Id="rId112" Type="http://schemas.openxmlformats.org/officeDocument/2006/relationships/header" Target="header73.xml"/><Relationship Id="rId557" Type="http://schemas.openxmlformats.org/officeDocument/2006/relationships/header" Target="header407.xml"/><Relationship Id="rId764" Type="http://schemas.openxmlformats.org/officeDocument/2006/relationships/header" Target="header562.xml"/><Relationship Id="rId971" Type="http://schemas.openxmlformats.org/officeDocument/2006/relationships/header" Target="header717.xml"/><Relationship Id="rId1394" Type="http://schemas.openxmlformats.org/officeDocument/2006/relationships/footer" Target="footer347.xml"/><Relationship Id="rId1699" Type="http://schemas.openxmlformats.org/officeDocument/2006/relationships/header" Target="header1263.xml"/><Relationship Id="rId417" Type="http://schemas.openxmlformats.org/officeDocument/2006/relationships/header" Target="header302.xml"/><Relationship Id="rId624" Type="http://schemas.openxmlformats.org/officeDocument/2006/relationships/header" Target="header457.xml"/><Relationship Id="rId831" Type="http://schemas.openxmlformats.org/officeDocument/2006/relationships/header" Target="header612.xml"/><Relationship Id="rId1047" Type="http://schemas.openxmlformats.org/officeDocument/2006/relationships/header" Target="header774.xml"/><Relationship Id="rId1254" Type="http://schemas.openxmlformats.org/officeDocument/2006/relationships/footer" Target="footer312.xml"/><Relationship Id="rId1461" Type="http://schemas.openxmlformats.org/officeDocument/2006/relationships/header" Target="header1085.xml"/><Relationship Id="rId929" Type="http://schemas.openxmlformats.org/officeDocument/2006/relationships/header" Target="header686.xml"/><Relationship Id="rId1114" Type="http://schemas.openxmlformats.org/officeDocument/2006/relationships/footer" Target="footer277.xml"/><Relationship Id="rId1321" Type="http://schemas.openxmlformats.org/officeDocument/2006/relationships/header" Target="header980.xml"/><Relationship Id="rId1559" Type="http://schemas.openxmlformats.org/officeDocument/2006/relationships/header" Target="header1158.xml"/><Relationship Id="rId1766" Type="http://schemas.openxmlformats.org/officeDocument/2006/relationships/header" Target="header1311.xml"/><Relationship Id="rId58" Type="http://schemas.openxmlformats.org/officeDocument/2006/relationships/footer" Target="footer13.xml"/><Relationship Id="rId1419" Type="http://schemas.openxmlformats.org/officeDocument/2006/relationships/header" Target="header1053.xml"/><Relationship Id="rId1626" Type="http://schemas.openxmlformats.org/officeDocument/2006/relationships/footer" Target="footer405.xml"/><Relationship Id="rId1833" Type="http://schemas.openxmlformats.org/officeDocument/2006/relationships/header" Target="header1358.xml"/><Relationship Id="rId274" Type="http://schemas.openxmlformats.org/officeDocument/2006/relationships/footer" Target="footer67.xml"/><Relationship Id="rId481" Type="http://schemas.openxmlformats.org/officeDocument/2006/relationships/header" Target="header350.xml"/><Relationship Id="rId134" Type="http://schemas.openxmlformats.org/officeDocument/2006/relationships/footer" Target="footer32.xml"/><Relationship Id="rId579" Type="http://schemas.openxmlformats.org/officeDocument/2006/relationships/header" Target="header423.xml"/><Relationship Id="rId786" Type="http://schemas.openxmlformats.org/officeDocument/2006/relationships/footer" Target="footer195.xml"/><Relationship Id="rId993" Type="http://schemas.openxmlformats.org/officeDocument/2006/relationships/header" Target="header734.xml"/><Relationship Id="rId341" Type="http://schemas.openxmlformats.org/officeDocument/2006/relationships/header" Target="header245.xml"/><Relationship Id="rId439" Type="http://schemas.openxmlformats.org/officeDocument/2006/relationships/header" Target="header318.xml"/><Relationship Id="rId646" Type="http://schemas.openxmlformats.org/officeDocument/2006/relationships/footer" Target="footer160.xml"/><Relationship Id="rId1069" Type="http://schemas.openxmlformats.org/officeDocument/2006/relationships/header" Target="header791.xml"/><Relationship Id="rId1276" Type="http://schemas.openxmlformats.org/officeDocument/2006/relationships/header" Target="header946.xml"/><Relationship Id="rId1483" Type="http://schemas.openxmlformats.org/officeDocument/2006/relationships/header" Target="header1101.xml"/><Relationship Id="rId201" Type="http://schemas.openxmlformats.org/officeDocument/2006/relationships/header" Target="header140.xml"/><Relationship Id="rId506" Type="http://schemas.openxmlformats.org/officeDocument/2006/relationships/footer" Target="footer125.xml"/><Relationship Id="rId853" Type="http://schemas.openxmlformats.org/officeDocument/2006/relationships/header" Target="header629.xml"/><Relationship Id="rId1136" Type="http://schemas.openxmlformats.org/officeDocument/2006/relationships/header" Target="header841.xml"/><Relationship Id="rId1690" Type="http://schemas.openxmlformats.org/officeDocument/2006/relationships/footer" Target="footer421.xml"/><Relationship Id="rId1788" Type="http://schemas.openxmlformats.org/officeDocument/2006/relationships/header" Target="header1326.xml"/><Relationship Id="rId713" Type="http://schemas.openxmlformats.org/officeDocument/2006/relationships/header" Target="header524.xml"/><Relationship Id="rId920" Type="http://schemas.openxmlformats.org/officeDocument/2006/relationships/header" Target="header679.xml"/><Relationship Id="rId1343" Type="http://schemas.openxmlformats.org/officeDocument/2006/relationships/header" Target="header996.xml"/><Relationship Id="rId1550" Type="http://schemas.openxmlformats.org/officeDocument/2006/relationships/footer" Target="footer386.xml"/><Relationship Id="rId1648" Type="http://schemas.openxmlformats.org/officeDocument/2006/relationships/header" Target="header1225.xml"/><Relationship Id="rId1203" Type="http://schemas.openxmlformats.org/officeDocument/2006/relationships/header" Target="header891.xml"/><Relationship Id="rId1410" Type="http://schemas.openxmlformats.org/officeDocument/2006/relationships/footer" Target="footer351.xml"/><Relationship Id="rId1508" Type="http://schemas.openxmlformats.org/officeDocument/2006/relationships/header" Target="header1120.xml"/><Relationship Id="rId1715" Type="http://schemas.openxmlformats.org/officeDocument/2006/relationships/footer" Target="footer427.xml"/><Relationship Id="rId296" Type="http://schemas.openxmlformats.org/officeDocument/2006/relationships/header" Target="header211.xml"/><Relationship Id="rId156" Type="http://schemas.openxmlformats.org/officeDocument/2006/relationships/header" Target="header106.xml"/><Relationship Id="rId363" Type="http://schemas.openxmlformats.org/officeDocument/2006/relationships/header" Target="header261.xml"/><Relationship Id="rId570" Type="http://schemas.openxmlformats.org/officeDocument/2006/relationships/footer" Target="footer141.xml"/><Relationship Id="rId223" Type="http://schemas.openxmlformats.org/officeDocument/2006/relationships/header" Target="header156.xml"/><Relationship Id="rId430" Type="http://schemas.openxmlformats.org/officeDocument/2006/relationships/footer" Target="footer106.xml"/><Relationship Id="rId668" Type="http://schemas.openxmlformats.org/officeDocument/2006/relationships/header" Target="header490.xml"/><Relationship Id="rId875" Type="http://schemas.openxmlformats.org/officeDocument/2006/relationships/header" Target="header645.xml"/><Relationship Id="rId1060" Type="http://schemas.openxmlformats.org/officeDocument/2006/relationships/header" Target="header784.xml"/><Relationship Id="rId1298" Type="http://schemas.openxmlformats.org/officeDocument/2006/relationships/footer" Target="footer323.xml"/><Relationship Id="rId528" Type="http://schemas.openxmlformats.org/officeDocument/2006/relationships/header" Target="header385.xml"/><Relationship Id="rId735" Type="http://schemas.openxmlformats.org/officeDocument/2006/relationships/header" Target="header540.xml"/><Relationship Id="rId942" Type="http://schemas.openxmlformats.org/officeDocument/2006/relationships/footer" Target="footer234.xml"/><Relationship Id="rId1158" Type="http://schemas.openxmlformats.org/officeDocument/2006/relationships/footer" Target="footer288.xml"/><Relationship Id="rId1365" Type="http://schemas.openxmlformats.org/officeDocument/2006/relationships/header" Target="header1013.xml"/><Relationship Id="rId1572" Type="http://schemas.openxmlformats.org/officeDocument/2006/relationships/header" Target="header1168.xml"/><Relationship Id="rId1018" Type="http://schemas.openxmlformats.org/officeDocument/2006/relationships/footer" Target="footer253.xml"/><Relationship Id="rId1225" Type="http://schemas.openxmlformats.org/officeDocument/2006/relationships/header" Target="header908.xml"/><Relationship Id="rId1432" Type="http://schemas.openxmlformats.org/officeDocument/2006/relationships/header" Target="header1063.xml"/><Relationship Id="rId71" Type="http://schemas.openxmlformats.org/officeDocument/2006/relationships/header" Target="header42.xml"/><Relationship Id="rId802" Type="http://schemas.openxmlformats.org/officeDocument/2006/relationships/footer" Target="footer199.xml"/><Relationship Id="rId1737" Type="http://schemas.openxmlformats.org/officeDocument/2006/relationships/header" Target="header1290.xml"/><Relationship Id="rId29" Type="http://schemas.openxmlformats.org/officeDocument/2006/relationships/header" Target="header11.xml"/><Relationship Id="rId178" Type="http://schemas.openxmlformats.org/officeDocument/2006/relationships/footer" Target="footer43.xml"/><Relationship Id="rId1804" Type="http://schemas.openxmlformats.org/officeDocument/2006/relationships/header" Target="header1337.xml"/><Relationship Id="rId385" Type="http://schemas.openxmlformats.org/officeDocument/2006/relationships/header" Target="header278.xml"/><Relationship Id="rId592" Type="http://schemas.openxmlformats.org/officeDocument/2006/relationships/header" Target="header433.xml"/><Relationship Id="rId245" Type="http://schemas.openxmlformats.org/officeDocument/2006/relationships/header" Target="header173.xml"/><Relationship Id="rId452" Type="http://schemas.openxmlformats.org/officeDocument/2006/relationships/header" Target="header328.xml"/><Relationship Id="rId897" Type="http://schemas.openxmlformats.org/officeDocument/2006/relationships/header" Target="header662.xml"/><Relationship Id="rId1082" Type="http://schemas.openxmlformats.org/officeDocument/2006/relationships/footer" Target="footer269.xml"/><Relationship Id="rId105" Type="http://schemas.openxmlformats.org/officeDocument/2006/relationships/header" Target="header68.xml"/><Relationship Id="rId312" Type="http://schemas.openxmlformats.org/officeDocument/2006/relationships/header" Target="header223.xml"/><Relationship Id="rId757" Type="http://schemas.openxmlformats.org/officeDocument/2006/relationships/header" Target="header557.xml"/><Relationship Id="rId964" Type="http://schemas.openxmlformats.org/officeDocument/2006/relationships/header" Target="header712.xml"/><Relationship Id="rId1387" Type="http://schemas.openxmlformats.org/officeDocument/2006/relationships/header" Target="header1029.xml"/><Relationship Id="rId1594" Type="http://schemas.openxmlformats.org/officeDocument/2006/relationships/footer" Target="footer397.xml"/><Relationship Id="rId93" Type="http://schemas.openxmlformats.org/officeDocument/2006/relationships/header" Target="header59.xml"/><Relationship Id="rId617" Type="http://schemas.openxmlformats.org/officeDocument/2006/relationships/header" Target="header452.xml"/><Relationship Id="rId824" Type="http://schemas.openxmlformats.org/officeDocument/2006/relationships/header" Target="header607.xml"/><Relationship Id="rId1247" Type="http://schemas.openxmlformats.org/officeDocument/2006/relationships/header" Target="header924.xml"/><Relationship Id="rId1454" Type="http://schemas.openxmlformats.org/officeDocument/2006/relationships/footer" Target="footer362.xml"/><Relationship Id="rId1661" Type="http://schemas.openxmlformats.org/officeDocument/2006/relationships/header" Target="header1235.xml"/><Relationship Id="rId1107" Type="http://schemas.openxmlformats.org/officeDocument/2006/relationships/header" Target="header819.xml"/><Relationship Id="rId1314" Type="http://schemas.openxmlformats.org/officeDocument/2006/relationships/footer" Target="footer327.xml"/><Relationship Id="rId1521" Type="http://schemas.openxmlformats.org/officeDocument/2006/relationships/header" Target="header1130.xml"/><Relationship Id="rId1759" Type="http://schemas.openxmlformats.org/officeDocument/2006/relationships/header" Target="header1306.xml"/><Relationship Id="rId1619" Type="http://schemas.openxmlformats.org/officeDocument/2006/relationships/header" Target="header1203.xml"/><Relationship Id="rId1826" Type="http://schemas.openxmlformats.org/officeDocument/2006/relationships/footer" Target="footer453.xml"/><Relationship Id="rId20" Type="http://schemas.openxmlformats.org/officeDocument/2006/relationships/header" Target="header4.xml"/><Relationship Id="rId267" Type="http://schemas.openxmlformats.org/officeDocument/2006/relationships/header" Target="header189.xml"/><Relationship Id="rId474" Type="http://schemas.openxmlformats.org/officeDocument/2006/relationships/footer" Target="footer117.xml"/><Relationship Id="rId127" Type="http://schemas.openxmlformats.org/officeDocument/2006/relationships/header" Target="header84.xml"/><Relationship Id="rId681" Type="http://schemas.openxmlformats.org/officeDocument/2006/relationships/header" Target="header500.xml"/><Relationship Id="rId779" Type="http://schemas.openxmlformats.org/officeDocument/2006/relationships/header" Target="header573.xml"/><Relationship Id="rId986" Type="http://schemas.openxmlformats.org/officeDocument/2006/relationships/footer" Target="footer245.xml"/><Relationship Id="rId334" Type="http://schemas.openxmlformats.org/officeDocument/2006/relationships/footer" Target="footer82.xml"/><Relationship Id="rId541" Type="http://schemas.openxmlformats.org/officeDocument/2006/relationships/header" Target="header395.xml"/><Relationship Id="rId639" Type="http://schemas.openxmlformats.org/officeDocument/2006/relationships/header" Target="header468.xml"/><Relationship Id="rId1171" Type="http://schemas.openxmlformats.org/officeDocument/2006/relationships/header" Target="header867.xml"/><Relationship Id="rId1269" Type="http://schemas.openxmlformats.org/officeDocument/2006/relationships/header" Target="header941.xml"/><Relationship Id="rId1476" Type="http://schemas.openxmlformats.org/officeDocument/2006/relationships/header" Target="header1096.xml"/><Relationship Id="rId401" Type="http://schemas.openxmlformats.org/officeDocument/2006/relationships/header" Target="header290.xml"/><Relationship Id="rId846" Type="http://schemas.openxmlformats.org/officeDocument/2006/relationships/footer" Target="footer210.xml"/><Relationship Id="rId1031" Type="http://schemas.openxmlformats.org/officeDocument/2006/relationships/header" Target="header762.xml"/><Relationship Id="rId1129" Type="http://schemas.openxmlformats.org/officeDocument/2006/relationships/header" Target="header836.xml"/><Relationship Id="rId1683" Type="http://schemas.openxmlformats.org/officeDocument/2006/relationships/header" Target="header1251.xml"/><Relationship Id="rId706" Type="http://schemas.openxmlformats.org/officeDocument/2006/relationships/footer" Target="footer175.xml"/><Relationship Id="rId913" Type="http://schemas.openxmlformats.org/officeDocument/2006/relationships/header" Target="header674.xml"/><Relationship Id="rId1336" Type="http://schemas.openxmlformats.org/officeDocument/2006/relationships/header" Target="header991.xml"/><Relationship Id="rId1543" Type="http://schemas.openxmlformats.org/officeDocument/2006/relationships/header" Target="header1146.xml"/><Relationship Id="rId1750" Type="http://schemas.openxmlformats.org/officeDocument/2006/relationships/header" Target="header1299.xml"/><Relationship Id="rId42" Type="http://schemas.openxmlformats.org/officeDocument/2006/relationships/footer" Target="footer9.xml"/><Relationship Id="rId1403" Type="http://schemas.openxmlformats.org/officeDocument/2006/relationships/header" Target="header1041.xml"/><Relationship Id="rId1610" Type="http://schemas.openxmlformats.org/officeDocument/2006/relationships/footer" Target="footer401.xml"/><Relationship Id="rId191" Type="http://schemas.openxmlformats.org/officeDocument/2006/relationships/header" Target="header132.xml"/><Relationship Id="rId1708" Type="http://schemas.openxmlformats.org/officeDocument/2006/relationships/header" Target="header1269.xml"/><Relationship Id="rId289" Type="http://schemas.openxmlformats.org/officeDocument/2006/relationships/header" Target="header206.xml"/><Relationship Id="rId496" Type="http://schemas.openxmlformats.org/officeDocument/2006/relationships/header" Target="header361.xml"/><Relationship Id="rId149" Type="http://schemas.openxmlformats.org/officeDocument/2006/relationships/header" Target="header101.xml"/><Relationship Id="rId356" Type="http://schemas.openxmlformats.org/officeDocument/2006/relationships/header" Target="header256.xml"/><Relationship Id="rId563" Type="http://schemas.openxmlformats.org/officeDocument/2006/relationships/header" Target="header411.xml"/><Relationship Id="rId770" Type="http://schemas.openxmlformats.org/officeDocument/2006/relationships/footer" Target="footer191.xml"/><Relationship Id="rId1193" Type="http://schemas.openxmlformats.org/officeDocument/2006/relationships/header" Target="header884.xml"/><Relationship Id="rId216" Type="http://schemas.openxmlformats.org/officeDocument/2006/relationships/header" Target="header151.xml"/><Relationship Id="rId423" Type="http://schemas.openxmlformats.org/officeDocument/2006/relationships/header" Target="header306.xml"/><Relationship Id="rId868" Type="http://schemas.openxmlformats.org/officeDocument/2006/relationships/header" Target="header640.xml"/><Relationship Id="rId1053" Type="http://schemas.openxmlformats.org/officeDocument/2006/relationships/header" Target="header779.xml"/><Relationship Id="rId1260" Type="http://schemas.openxmlformats.org/officeDocument/2006/relationships/header" Target="header934.xml"/><Relationship Id="rId1498" Type="http://schemas.openxmlformats.org/officeDocument/2006/relationships/footer" Target="footer373.xml"/><Relationship Id="rId630" Type="http://schemas.openxmlformats.org/officeDocument/2006/relationships/footer" Target="footer156.xml"/><Relationship Id="rId728" Type="http://schemas.openxmlformats.org/officeDocument/2006/relationships/header" Target="header535.xml"/><Relationship Id="rId935" Type="http://schemas.openxmlformats.org/officeDocument/2006/relationships/header" Target="header690.xml"/><Relationship Id="rId1358" Type="http://schemas.openxmlformats.org/officeDocument/2006/relationships/footer" Target="footer338.xml"/><Relationship Id="rId1565" Type="http://schemas.openxmlformats.org/officeDocument/2006/relationships/header" Target="header1163.xml"/><Relationship Id="rId1772" Type="http://schemas.openxmlformats.org/officeDocument/2006/relationships/header" Target="header1315.xml"/><Relationship Id="rId64" Type="http://schemas.openxmlformats.org/officeDocument/2006/relationships/header" Target="header37.xml"/><Relationship Id="rId1120" Type="http://schemas.openxmlformats.org/officeDocument/2006/relationships/header" Target="header829.xml"/><Relationship Id="rId1218" Type="http://schemas.openxmlformats.org/officeDocument/2006/relationships/footer" Target="footer303.xml"/><Relationship Id="rId1425" Type="http://schemas.openxmlformats.org/officeDocument/2006/relationships/header" Target="header1058.xml"/><Relationship Id="rId1632" Type="http://schemas.openxmlformats.org/officeDocument/2006/relationships/header" Target="header1213.xml"/><Relationship Id="rId280" Type="http://schemas.openxmlformats.org/officeDocument/2006/relationships/header" Target="header199.xml"/><Relationship Id="rId140" Type="http://schemas.openxmlformats.org/officeDocument/2006/relationships/header" Target="header94.xml"/><Relationship Id="rId378" Type="http://schemas.openxmlformats.org/officeDocument/2006/relationships/footer" Target="footer93.xml"/><Relationship Id="rId585" Type="http://schemas.openxmlformats.org/officeDocument/2006/relationships/header" Target="header428.xml"/><Relationship Id="rId792" Type="http://schemas.openxmlformats.org/officeDocument/2006/relationships/header" Target="header583.xml"/><Relationship Id="rId6" Type="http://schemas.openxmlformats.org/officeDocument/2006/relationships/webSettings" Target="webSettings.xml"/><Relationship Id="rId238" Type="http://schemas.openxmlformats.org/officeDocument/2006/relationships/footer" Target="footer58.xml"/><Relationship Id="rId445" Type="http://schemas.openxmlformats.org/officeDocument/2006/relationships/header" Target="header323.xml"/><Relationship Id="rId652" Type="http://schemas.openxmlformats.org/officeDocument/2006/relationships/header" Target="header478.xml"/><Relationship Id="rId1075" Type="http://schemas.openxmlformats.org/officeDocument/2006/relationships/header" Target="header795.xml"/><Relationship Id="rId1282" Type="http://schemas.openxmlformats.org/officeDocument/2006/relationships/footer" Target="footer319.xml"/><Relationship Id="rId305" Type="http://schemas.openxmlformats.org/officeDocument/2006/relationships/header" Target="header218.xml"/><Relationship Id="rId512" Type="http://schemas.openxmlformats.org/officeDocument/2006/relationships/header" Target="header373.xml"/><Relationship Id="rId957" Type="http://schemas.openxmlformats.org/officeDocument/2006/relationships/header" Target="header707.xml"/><Relationship Id="rId1142" Type="http://schemas.openxmlformats.org/officeDocument/2006/relationships/footer" Target="footer284.xml"/><Relationship Id="rId1587" Type="http://schemas.openxmlformats.org/officeDocument/2006/relationships/header" Target="header1179.xml"/><Relationship Id="rId1794" Type="http://schemas.openxmlformats.org/officeDocument/2006/relationships/hyperlink" Target="http://eprints.walisongo.ac.id/10527/" TargetMode="External"/><Relationship Id="rId86" Type="http://schemas.openxmlformats.org/officeDocument/2006/relationships/footer" Target="footer20.xml"/><Relationship Id="rId817" Type="http://schemas.openxmlformats.org/officeDocument/2006/relationships/header" Target="header602.xml"/><Relationship Id="rId1002" Type="http://schemas.openxmlformats.org/officeDocument/2006/relationships/footer" Target="footer249.xml"/><Relationship Id="rId1447" Type="http://schemas.openxmlformats.org/officeDocument/2006/relationships/header" Target="header1074.xml"/><Relationship Id="rId1654" Type="http://schemas.openxmlformats.org/officeDocument/2006/relationships/footer" Target="footer412.xml"/><Relationship Id="rId1307" Type="http://schemas.openxmlformats.org/officeDocument/2006/relationships/header" Target="header969.xml"/><Relationship Id="rId1514" Type="http://schemas.openxmlformats.org/officeDocument/2006/relationships/footer" Target="footer377.xml"/><Relationship Id="rId1721" Type="http://schemas.openxmlformats.org/officeDocument/2006/relationships/header" Target="header1279.xml"/><Relationship Id="rId13" Type="http://schemas.openxmlformats.org/officeDocument/2006/relationships/footer" Target="footer2.xml"/><Relationship Id="rId1819" Type="http://schemas.openxmlformats.org/officeDocument/2006/relationships/header" Target="header1347.xml"/><Relationship Id="rId162" Type="http://schemas.openxmlformats.org/officeDocument/2006/relationships/footer" Target="footer39.xml"/><Relationship Id="rId467" Type="http://schemas.openxmlformats.org/officeDocument/2006/relationships/header" Target="header339.xml"/><Relationship Id="rId1097" Type="http://schemas.openxmlformats.org/officeDocument/2006/relationships/header" Target="header812.xml"/><Relationship Id="rId674" Type="http://schemas.openxmlformats.org/officeDocument/2006/relationships/footer" Target="footer167.xml"/><Relationship Id="rId881" Type="http://schemas.openxmlformats.org/officeDocument/2006/relationships/header" Target="header650.xml"/><Relationship Id="rId979" Type="http://schemas.openxmlformats.org/officeDocument/2006/relationships/header" Target="header723.xml"/><Relationship Id="rId327" Type="http://schemas.openxmlformats.org/officeDocument/2006/relationships/header" Target="header234.xml"/><Relationship Id="rId534" Type="http://schemas.openxmlformats.org/officeDocument/2006/relationships/footer" Target="footer132.xml"/><Relationship Id="rId741" Type="http://schemas.openxmlformats.org/officeDocument/2006/relationships/header" Target="header545.xml"/><Relationship Id="rId839" Type="http://schemas.openxmlformats.org/officeDocument/2006/relationships/header" Target="header618.xml"/><Relationship Id="rId1164" Type="http://schemas.openxmlformats.org/officeDocument/2006/relationships/header" Target="header862.xml"/><Relationship Id="rId1371" Type="http://schemas.openxmlformats.org/officeDocument/2006/relationships/header" Target="header1017.xml"/><Relationship Id="rId1469" Type="http://schemas.openxmlformats.org/officeDocument/2006/relationships/header" Target="header1091.xml"/><Relationship Id="rId601" Type="http://schemas.openxmlformats.org/officeDocument/2006/relationships/header" Target="header440.xml"/><Relationship Id="rId1024" Type="http://schemas.openxmlformats.org/officeDocument/2006/relationships/header" Target="header757.xml"/><Relationship Id="rId1231" Type="http://schemas.openxmlformats.org/officeDocument/2006/relationships/header" Target="header912.xml"/><Relationship Id="rId1676" Type="http://schemas.openxmlformats.org/officeDocument/2006/relationships/header" Target="header1246.xml"/><Relationship Id="rId906" Type="http://schemas.openxmlformats.org/officeDocument/2006/relationships/footer" Target="footer225.xml"/><Relationship Id="rId1329" Type="http://schemas.openxmlformats.org/officeDocument/2006/relationships/header" Target="header986.xml"/><Relationship Id="rId1536" Type="http://schemas.openxmlformats.org/officeDocument/2006/relationships/header" Target="header1141.xml"/><Relationship Id="rId1743" Type="http://schemas.openxmlformats.org/officeDocument/2006/relationships/header" Target="header1295.xml"/><Relationship Id="rId35" Type="http://schemas.openxmlformats.org/officeDocument/2006/relationships/header" Target="header15.xml"/><Relationship Id="rId1603" Type="http://schemas.openxmlformats.org/officeDocument/2006/relationships/header" Target="header1191.xml"/><Relationship Id="rId1810" Type="http://schemas.openxmlformats.org/officeDocument/2006/relationships/header" Target="header1341.xml"/><Relationship Id="rId184" Type="http://schemas.openxmlformats.org/officeDocument/2006/relationships/header" Target="header127.xml"/><Relationship Id="rId391" Type="http://schemas.openxmlformats.org/officeDocument/2006/relationships/header" Target="header282.xml"/><Relationship Id="rId251" Type="http://schemas.openxmlformats.org/officeDocument/2006/relationships/header" Target="header177.xml"/><Relationship Id="rId489" Type="http://schemas.openxmlformats.org/officeDocument/2006/relationships/header" Target="header356.xml"/><Relationship Id="rId696" Type="http://schemas.openxmlformats.org/officeDocument/2006/relationships/header" Target="header511.xml"/><Relationship Id="rId349" Type="http://schemas.openxmlformats.org/officeDocument/2006/relationships/header" Target="header251.xml"/><Relationship Id="rId556" Type="http://schemas.openxmlformats.org/officeDocument/2006/relationships/header" Target="header406.xml"/><Relationship Id="rId763" Type="http://schemas.openxmlformats.org/officeDocument/2006/relationships/header" Target="header561.xml"/><Relationship Id="rId1186" Type="http://schemas.openxmlformats.org/officeDocument/2006/relationships/footer" Target="footer295.xml"/><Relationship Id="rId1393" Type="http://schemas.openxmlformats.org/officeDocument/2006/relationships/header" Target="header1034.xml"/><Relationship Id="rId111" Type="http://schemas.openxmlformats.org/officeDocument/2006/relationships/header" Target="header72.xml"/><Relationship Id="rId209" Type="http://schemas.openxmlformats.org/officeDocument/2006/relationships/header" Target="header146.xml"/><Relationship Id="rId416" Type="http://schemas.openxmlformats.org/officeDocument/2006/relationships/header" Target="header301.xml"/><Relationship Id="rId970" Type="http://schemas.openxmlformats.org/officeDocument/2006/relationships/footer" Target="footer241.xml"/><Relationship Id="rId1046" Type="http://schemas.openxmlformats.org/officeDocument/2006/relationships/footer" Target="footer260.xml"/><Relationship Id="rId1253" Type="http://schemas.openxmlformats.org/officeDocument/2006/relationships/header" Target="header929.xml"/><Relationship Id="rId1698" Type="http://schemas.openxmlformats.org/officeDocument/2006/relationships/footer" Target="footer423.xml"/><Relationship Id="rId623" Type="http://schemas.openxmlformats.org/officeDocument/2006/relationships/header" Target="header456.xml"/><Relationship Id="rId830" Type="http://schemas.openxmlformats.org/officeDocument/2006/relationships/footer" Target="footer206.xml"/><Relationship Id="rId928" Type="http://schemas.openxmlformats.org/officeDocument/2006/relationships/header" Target="header685.xml"/><Relationship Id="rId1460" Type="http://schemas.openxmlformats.org/officeDocument/2006/relationships/header" Target="header1084.xml"/><Relationship Id="rId1558" Type="http://schemas.openxmlformats.org/officeDocument/2006/relationships/footer" Target="footer388.xml"/><Relationship Id="rId1765" Type="http://schemas.openxmlformats.org/officeDocument/2006/relationships/footer" Target="footer439.xml"/><Relationship Id="rId57" Type="http://schemas.openxmlformats.org/officeDocument/2006/relationships/header" Target="header32.xml"/><Relationship Id="rId1113" Type="http://schemas.openxmlformats.org/officeDocument/2006/relationships/header" Target="header824.xml"/><Relationship Id="rId1320" Type="http://schemas.openxmlformats.org/officeDocument/2006/relationships/header" Target="header979.xml"/><Relationship Id="rId1418" Type="http://schemas.openxmlformats.org/officeDocument/2006/relationships/footer" Target="footer353.xml"/><Relationship Id="rId1625" Type="http://schemas.openxmlformats.org/officeDocument/2006/relationships/header" Target="header1208.xml"/><Relationship Id="rId1832" Type="http://schemas.openxmlformats.org/officeDocument/2006/relationships/header" Target="header1357.xml"/><Relationship Id="rId273" Type="http://schemas.openxmlformats.org/officeDocument/2006/relationships/header" Target="header194.xml"/><Relationship Id="rId480" Type="http://schemas.openxmlformats.org/officeDocument/2006/relationships/header" Target="header349.xml"/><Relationship Id="rId133" Type="http://schemas.openxmlformats.org/officeDocument/2006/relationships/header" Target="header89.xml"/><Relationship Id="rId340" Type="http://schemas.openxmlformats.org/officeDocument/2006/relationships/header" Target="header244.xml"/><Relationship Id="rId578" Type="http://schemas.openxmlformats.org/officeDocument/2006/relationships/footer" Target="footer143.xml"/><Relationship Id="rId785" Type="http://schemas.openxmlformats.org/officeDocument/2006/relationships/header" Target="header578.xml"/><Relationship Id="rId992" Type="http://schemas.openxmlformats.org/officeDocument/2006/relationships/header" Target="header733.xml"/><Relationship Id="rId200" Type="http://schemas.openxmlformats.org/officeDocument/2006/relationships/header" Target="header139.xml"/><Relationship Id="rId438" Type="http://schemas.openxmlformats.org/officeDocument/2006/relationships/footer" Target="footer108.xml"/><Relationship Id="rId645" Type="http://schemas.openxmlformats.org/officeDocument/2006/relationships/header" Target="header473.xml"/><Relationship Id="rId852" Type="http://schemas.openxmlformats.org/officeDocument/2006/relationships/header" Target="header628.xml"/><Relationship Id="rId1068" Type="http://schemas.openxmlformats.org/officeDocument/2006/relationships/header" Target="header790.xml"/><Relationship Id="rId1275" Type="http://schemas.openxmlformats.org/officeDocument/2006/relationships/header" Target="header945.xml"/><Relationship Id="rId1482" Type="http://schemas.openxmlformats.org/officeDocument/2006/relationships/footer" Target="footer369.xml"/><Relationship Id="rId505" Type="http://schemas.openxmlformats.org/officeDocument/2006/relationships/header" Target="header368.xml"/><Relationship Id="rId712" Type="http://schemas.openxmlformats.org/officeDocument/2006/relationships/header" Target="header523.xml"/><Relationship Id="rId1135" Type="http://schemas.openxmlformats.org/officeDocument/2006/relationships/header" Target="header840.xml"/><Relationship Id="rId1342" Type="http://schemas.openxmlformats.org/officeDocument/2006/relationships/footer" Target="footer334.xml"/><Relationship Id="rId1787" Type="http://schemas.openxmlformats.org/officeDocument/2006/relationships/footer" Target="footer444.xml"/><Relationship Id="rId79" Type="http://schemas.openxmlformats.org/officeDocument/2006/relationships/header" Target="header48.xml"/><Relationship Id="rId1202" Type="http://schemas.openxmlformats.org/officeDocument/2006/relationships/footer" Target="footer299.xml"/><Relationship Id="rId1647" Type="http://schemas.openxmlformats.org/officeDocument/2006/relationships/header" Target="header1224.xml"/><Relationship Id="rId1507" Type="http://schemas.openxmlformats.org/officeDocument/2006/relationships/header" Target="header1119.xml"/><Relationship Id="rId1714" Type="http://schemas.openxmlformats.org/officeDocument/2006/relationships/header" Target="header1274.xml"/><Relationship Id="rId295" Type="http://schemas.openxmlformats.org/officeDocument/2006/relationships/header" Target="header210.xml"/><Relationship Id="rId155" Type="http://schemas.openxmlformats.org/officeDocument/2006/relationships/header" Target="header105.xml"/><Relationship Id="rId362" Type="http://schemas.openxmlformats.org/officeDocument/2006/relationships/footer" Target="footer89.xml"/><Relationship Id="rId1297" Type="http://schemas.openxmlformats.org/officeDocument/2006/relationships/header" Target="header962.xml"/><Relationship Id="rId222" Type="http://schemas.openxmlformats.org/officeDocument/2006/relationships/footer" Target="footer54.xml"/><Relationship Id="rId667" Type="http://schemas.openxmlformats.org/officeDocument/2006/relationships/header" Target="header489.xml"/><Relationship Id="rId874" Type="http://schemas.openxmlformats.org/officeDocument/2006/relationships/footer" Target="footer217.xml"/><Relationship Id="rId527" Type="http://schemas.openxmlformats.org/officeDocument/2006/relationships/header" Target="header384.xml"/><Relationship Id="rId734" Type="http://schemas.openxmlformats.org/officeDocument/2006/relationships/footer" Target="footer182.xml"/><Relationship Id="rId941" Type="http://schemas.openxmlformats.org/officeDocument/2006/relationships/header" Target="header695.xml"/><Relationship Id="rId1157" Type="http://schemas.openxmlformats.org/officeDocument/2006/relationships/header" Target="header857.xml"/><Relationship Id="rId1364" Type="http://schemas.openxmlformats.org/officeDocument/2006/relationships/header" Target="header1012.xml"/><Relationship Id="rId1571" Type="http://schemas.openxmlformats.org/officeDocument/2006/relationships/header" Target="header1167.xml"/><Relationship Id="rId70" Type="http://schemas.openxmlformats.org/officeDocument/2006/relationships/footer" Target="footer16.xml"/><Relationship Id="rId801" Type="http://schemas.openxmlformats.org/officeDocument/2006/relationships/header" Target="header590.xml"/><Relationship Id="rId1017" Type="http://schemas.openxmlformats.org/officeDocument/2006/relationships/header" Target="header752.xml"/><Relationship Id="rId1224" Type="http://schemas.openxmlformats.org/officeDocument/2006/relationships/header" Target="header907.xml"/><Relationship Id="rId1431" Type="http://schemas.openxmlformats.org/officeDocument/2006/relationships/header" Target="header1062.xml"/><Relationship Id="rId1669" Type="http://schemas.openxmlformats.org/officeDocument/2006/relationships/header" Target="header1241.xml"/><Relationship Id="rId1529" Type="http://schemas.openxmlformats.org/officeDocument/2006/relationships/header" Target="header1136.xml"/><Relationship Id="rId1736" Type="http://schemas.openxmlformats.org/officeDocument/2006/relationships/footer" Target="footer432.xml"/><Relationship Id="rId28" Type="http://schemas.openxmlformats.org/officeDocument/2006/relationships/header" Target="header10.xml"/><Relationship Id="rId1803" Type="http://schemas.openxmlformats.org/officeDocument/2006/relationships/header" Target="header1336.xml"/><Relationship Id="rId177" Type="http://schemas.openxmlformats.org/officeDocument/2006/relationships/header" Target="header122.xml"/><Relationship Id="rId384" Type="http://schemas.openxmlformats.org/officeDocument/2006/relationships/header" Target="header277.xml"/><Relationship Id="rId591" Type="http://schemas.openxmlformats.org/officeDocument/2006/relationships/header" Target="header432.xml"/><Relationship Id="rId244" Type="http://schemas.openxmlformats.org/officeDocument/2006/relationships/header" Target="header172.xml"/><Relationship Id="rId689" Type="http://schemas.openxmlformats.org/officeDocument/2006/relationships/header" Target="header506.xml"/><Relationship Id="rId896" Type="http://schemas.openxmlformats.org/officeDocument/2006/relationships/header" Target="header661.xml"/><Relationship Id="rId1081" Type="http://schemas.openxmlformats.org/officeDocument/2006/relationships/header" Target="header800.xml"/><Relationship Id="rId451" Type="http://schemas.openxmlformats.org/officeDocument/2006/relationships/header" Target="header327.xml"/><Relationship Id="rId549" Type="http://schemas.openxmlformats.org/officeDocument/2006/relationships/header" Target="header401.xml"/><Relationship Id="rId756" Type="http://schemas.openxmlformats.org/officeDocument/2006/relationships/header" Target="header556.xml"/><Relationship Id="rId1179" Type="http://schemas.openxmlformats.org/officeDocument/2006/relationships/header" Target="header873.xml"/><Relationship Id="rId1386" Type="http://schemas.openxmlformats.org/officeDocument/2006/relationships/footer" Target="footer345.xml"/><Relationship Id="rId1593" Type="http://schemas.openxmlformats.org/officeDocument/2006/relationships/header" Target="header1184.xml"/><Relationship Id="rId104" Type="http://schemas.openxmlformats.org/officeDocument/2006/relationships/header" Target="header67.xml"/><Relationship Id="rId311" Type="http://schemas.openxmlformats.org/officeDocument/2006/relationships/header" Target="header222.xml"/><Relationship Id="rId409" Type="http://schemas.openxmlformats.org/officeDocument/2006/relationships/header" Target="header296.xml"/><Relationship Id="rId963" Type="http://schemas.openxmlformats.org/officeDocument/2006/relationships/header" Target="header711.xml"/><Relationship Id="rId1039" Type="http://schemas.openxmlformats.org/officeDocument/2006/relationships/header" Target="header768.xml"/><Relationship Id="rId1246" Type="http://schemas.openxmlformats.org/officeDocument/2006/relationships/footer" Target="footer310.xml"/><Relationship Id="rId92" Type="http://schemas.openxmlformats.org/officeDocument/2006/relationships/header" Target="header58.xml"/><Relationship Id="rId616" Type="http://schemas.openxmlformats.org/officeDocument/2006/relationships/header" Target="header451.xml"/><Relationship Id="rId823" Type="http://schemas.openxmlformats.org/officeDocument/2006/relationships/header" Target="header606.xml"/><Relationship Id="rId1453" Type="http://schemas.openxmlformats.org/officeDocument/2006/relationships/header" Target="header1079.xml"/><Relationship Id="rId1660" Type="http://schemas.openxmlformats.org/officeDocument/2006/relationships/header" Target="header1234.xml"/><Relationship Id="rId1758" Type="http://schemas.openxmlformats.org/officeDocument/2006/relationships/header" Target="header1305.xml"/><Relationship Id="rId1106" Type="http://schemas.openxmlformats.org/officeDocument/2006/relationships/footer" Target="footer275.xml"/><Relationship Id="rId1313" Type="http://schemas.openxmlformats.org/officeDocument/2006/relationships/header" Target="header974.xml"/><Relationship Id="rId1520" Type="http://schemas.openxmlformats.org/officeDocument/2006/relationships/header" Target="header1129.xml"/><Relationship Id="rId1618" Type="http://schemas.openxmlformats.org/officeDocument/2006/relationships/footer" Target="footer403.xml"/><Relationship Id="rId1825" Type="http://schemas.openxmlformats.org/officeDocument/2006/relationships/header" Target="header1352.xml"/><Relationship Id="rId199" Type="http://schemas.openxmlformats.org/officeDocument/2006/relationships/header" Target="header138.xml"/><Relationship Id="rId266" Type="http://schemas.openxmlformats.org/officeDocument/2006/relationships/footer" Target="footer65.xml"/><Relationship Id="rId473" Type="http://schemas.openxmlformats.org/officeDocument/2006/relationships/header" Target="header344.xml"/><Relationship Id="rId680" Type="http://schemas.openxmlformats.org/officeDocument/2006/relationships/header" Target="header499.xml"/><Relationship Id="rId126" Type="http://schemas.openxmlformats.org/officeDocument/2006/relationships/footer" Target="footer30.xml"/><Relationship Id="rId333" Type="http://schemas.openxmlformats.org/officeDocument/2006/relationships/header" Target="header239.xml"/><Relationship Id="rId540" Type="http://schemas.openxmlformats.org/officeDocument/2006/relationships/header" Target="header394.xml"/><Relationship Id="rId778" Type="http://schemas.openxmlformats.org/officeDocument/2006/relationships/footer" Target="footer193.xml"/><Relationship Id="rId985" Type="http://schemas.openxmlformats.org/officeDocument/2006/relationships/header" Target="header728.xml"/><Relationship Id="rId1170" Type="http://schemas.openxmlformats.org/officeDocument/2006/relationships/footer" Target="footer291.xml"/><Relationship Id="rId638" Type="http://schemas.openxmlformats.org/officeDocument/2006/relationships/footer" Target="footer158.xml"/><Relationship Id="rId845" Type="http://schemas.openxmlformats.org/officeDocument/2006/relationships/header" Target="header623.xml"/><Relationship Id="rId1030" Type="http://schemas.openxmlformats.org/officeDocument/2006/relationships/footer" Target="footer256.xml"/><Relationship Id="rId1268" Type="http://schemas.openxmlformats.org/officeDocument/2006/relationships/header" Target="header940.xml"/><Relationship Id="rId1475" Type="http://schemas.openxmlformats.org/officeDocument/2006/relationships/header" Target="header1095.xml"/><Relationship Id="rId1682" Type="http://schemas.openxmlformats.org/officeDocument/2006/relationships/footer" Target="footer419.xml"/><Relationship Id="rId400" Type="http://schemas.openxmlformats.org/officeDocument/2006/relationships/header" Target="header289.xml"/><Relationship Id="rId705" Type="http://schemas.openxmlformats.org/officeDocument/2006/relationships/header" Target="header518.xml"/><Relationship Id="rId1128" Type="http://schemas.openxmlformats.org/officeDocument/2006/relationships/header" Target="header835.xml"/><Relationship Id="rId1335" Type="http://schemas.openxmlformats.org/officeDocument/2006/relationships/header" Target="header990.xml"/><Relationship Id="rId1542" Type="http://schemas.openxmlformats.org/officeDocument/2006/relationships/footer" Target="footer384.xml"/><Relationship Id="rId912" Type="http://schemas.openxmlformats.org/officeDocument/2006/relationships/header" Target="header673.xml"/><Relationship Id="rId41" Type="http://schemas.openxmlformats.org/officeDocument/2006/relationships/header" Target="header20.xml"/><Relationship Id="rId1402" Type="http://schemas.openxmlformats.org/officeDocument/2006/relationships/footer" Target="footer349.xml"/><Relationship Id="rId1707" Type="http://schemas.openxmlformats.org/officeDocument/2006/relationships/footer" Target="footer425.xml"/><Relationship Id="rId190" Type="http://schemas.openxmlformats.org/officeDocument/2006/relationships/footer" Target="footer46.xml"/><Relationship Id="rId288" Type="http://schemas.openxmlformats.org/officeDocument/2006/relationships/header" Target="header205.xml"/><Relationship Id="rId495" Type="http://schemas.openxmlformats.org/officeDocument/2006/relationships/header" Target="header360.xml"/><Relationship Id="rId148" Type="http://schemas.openxmlformats.org/officeDocument/2006/relationships/header" Target="header100.xml"/><Relationship Id="rId355" Type="http://schemas.openxmlformats.org/officeDocument/2006/relationships/header" Target="header255.xml"/><Relationship Id="rId562" Type="http://schemas.openxmlformats.org/officeDocument/2006/relationships/footer" Target="footer139.xml"/><Relationship Id="rId1192" Type="http://schemas.openxmlformats.org/officeDocument/2006/relationships/header" Target="header883.xml"/><Relationship Id="rId215" Type="http://schemas.openxmlformats.org/officeDocument/2006/relationships/header" Target="header150.xml"/><Relationship Id="rId422" Type="http://schemas.openxmlformats.org/officeDocument/2006/relationships/footer" Target="footer104.xml"/><Relationship Id="rId867" Type="http://schemas.openxmlformats.org/officeDocument/2006/relationships/header" Target="header639.xml"/><Relationship Id="rId1052" Type="http://schemas.openxmlformats.org/officeDocument/2006/relationships/header" Target="header778.xml"/><Relationship Id="rId1497" Type="http://schemas.openxmlformats.org/officeDocument/2006/relationships/header" Target="header1112.xml"/><Relationship Id="rId727" Type="http://schemas.openxmlformats.org/officeDocument/2006/relationships/header" Target="header534.xml"/><Relationship Id="rId934" Type="http://schemas.openxmlformats.org/officeDocument/2006/relationships/footer" Target="footer232.xml"/><Relationship Id="rId1357" Type="http://schemas.openxmlformats.org/officeDocument/2006/relationships/header" Target="header1007.xml"/><Relationship Id="rId1564" Type="http://schemas.openxmlformats.org/officeDocument/2006/relationships/header" Target="header1162.xml"/><Relationship Id="rId1771" Type="http://schemas.openxmlformats.org/officeDocument/2006/relationships/header" Target="header1314.xml"/><Relationship Id="rId63" Type="http://schemas.openxmlformats.org/officeDocument/2006/relationships/header" Target="header36.xml"/><Relationship Id="rId1217" Type="http://schemas.openxmlformats.org/officeDocument/2006/relationships/header" Target="header902.xml"/><Relationship Id="rId1424" Type="http://schemas.openxmlformats.org/officeDocument/2006/relationships/header" Target="header1057.xml"/><Relationship Id="rId1631" Type="http://schemas.openxmlformats.org/officeDocument/2006/relationships/header" Target="header1212.xml"/><Relationship Id="rId1729" Type="http://schemas.openxmlformats.org/officeDocument/2006/relationships/header" Target="header1285.xml"/><Relationship Id="rId377" Type="http://schemas.openxmlformats.org/officeDocument/2006/relationships/header" Target="header272.xml"/><Relationship Id="rId584" Type="http://schemas.openxmlformats.org/officeDocument/2006/relationships/header" Target="header427.xml"/><Relationship Id="rId5" Type="http://schemas.openxmlformats.org/officeDocument/2006/relationships/settings" Target="settings.xml"/><Relationship Id="rId237" Type="http://schemas.openxmlformats.org/officeDocument/2006/relationships/header" Target="header167.xml"/><Relationship Id="rId791" Type="http://schemas.openxmlformats.org/officeDocument/2006/relationships/header" Target="header582.xml"/><Relationship Id="rId889" Type="http://schemas.openxmlformats.org/officeDocument/2006/relationships/header" Target="header656.xml"/><Relationship Id="rId1074" Type="http://schemas.openxmlformats.org/officeDocument/2006/relationships/footer" Target="footer267.xml"/><Relationship Id="rId444" Type="http://schemas.openxmlformats.org/officeDocument/2006/relationships/header" Target="header322.xml"/><Relationship Id="rId651" Type="http://schemas.openxmlformats.org/officeDocument/2006/relationships/header" Target="header477.xml"/><Relationship Id="rId749" Type="http://schemas.openxmlformats.org/officeDocument/2006/relationships/header" Target="header551.xml"/><Relationship Id="rId1281" Type="http://schemas.openxmlformats.org/officeDocument/2006/relationships/header" Target="header950.xml"/><Relationship Id="rId1379" Type="http://schemas.openxmlformats.org/officeDocument/2006/relationships/header" Target="header1023.xml"/><Relationship Id="rId1586" Type="http://schemas.openxmlformats.org/officeDocument/2006/relationships/footer" Target="footer395.xml"/><Relationship Id="rId304" Type="http://schemas.openxmlformats.org/officeDocument/2006/relationships/header" Target="header217.xml"/><Relationship Id="rId511" Type="http://schemas.openxmlformats.org/officeDocument/2006/relationships/header" Target="header372.xml"/><Relationship Id="rId609" Type="http://schemas.openxmlformats.org/officeDocument/2006/relationships/header" Target="header446.xml"/><Relationship Id="rId956" Type="http://schemas.openxmlformats.org/officeDocument/2006/relationships/header" Target="header706.xml"/><Relationship Id="rId1141" Type="http://schemas.openxmlformats.org/officeDocument/2006/relationships/header" Target="header845.xml"/><Relationship Id="rId1239" Type="http://schemas.openxmlformats.org/officeDocument/2006/relationships/header" Target="header918.xml"/><Relationship Id="rId1793" Type="http://schemas.openxmlformats.org/officeDocument/2006/relationships/header" Target="header1329.xml"/><Relationship Id="rId85" Type="http://schemas.openxmlformats.org/officeDocument/2006/relationships/header" Target="header53.xml"/><Relationship Id="rId816" Type="http://schemas.openxmlformats.org/officeDocument/2006/relationships/header" Target="header601.xml"/><Relationship Id="rId1001" Type="http://schemas.openxmlformats.org/officeDocument/2006/relationships/header" Target="header740.xml"/><Relationship Id="rId1446" Type="http://schemas.openxmlformats.org/officeDocument/2006/relationships/footer" Target="footer360.xml"/><Relationship Id="rId1653" Type="http://schemas.openxmlformats.org/officeDocument/2006/relationships/header" Target="header1229.xml"/><Relationship Id="rId1306" Type="http://schemas.openxmlformats.org/officeDocument/2006/relationships/footer" Target="footer325.xml"/><Relationship Id="rId1513" Type="http://schemas.openxmlformats.org/officeDocument/2006/relationships/header" Target="header1124.xml"/><Relationship Id="rId1720" Type="http://schemas.openxmlformats.org/officeDocument/2006/relationships/header" Target="header1278.xml"/><Relationship Id="rId12" Type="http://schemas.openxmlformats.org/officeDocument/2006/relationships/footer" Target="footer1.xml"/><Relationship Id="rId1818" Type="http://schemas.openxmlformats.org/officeDocument/2006/relationships/footer" Target="footer451.xml"/><Relationship Id="rId161" Type="http://schemas.openxmlformats.org/officeDocument/2006/relationships/header" Target="header110.xml"/><Relationship Id="rId399" Type="http://schemas.openxmlformats.org/officeDocument/2006/relationships/header" Target="header288.xml"/><Relationship Id="rId259" Type="http://schemas.openxmlformats.org/officeDocument/2006/relationships/header" Target="header183.xml"/><Relationship Id="rId466" Type="http://schemas.openxmlformats.org/officeDocument/2006/relationships/footer" Target="footer115.xml"/><Relationship Id="rId673" Type="http://schemas.openxmlformats.org/officeDocument/2006/relationships/header" Target="header494.xml"/><Relationship Id="rId880" Type="http://schemas.openxmlformats.org/officeDocument/2006/relationships/header" Target="header649.xml"/><Relationship Id="rId1096" Type="http://schemas.openxmlformats.org/officeDocument/2006/relationships/header" Target="header811.xml"/><Relationship Id="rId119" Type="http://schemas.openxmlformats.org/officeDocument/2006/relationships/header" Target="header78.xml"/><Relationship Id="rId326" Type="http://schemas.openxmlformats.org/officeDocument/2006/relationships/footer" Target="footer80.xml"/><Relationship Id="rId533" Type="http://schemas.openxmlformats.org/officeDocument/2006/relationships/header" Target="header389.xml"/><Relationship Id="rId978" Type="http://schemas.openxmlformats.org/officeDocument/2006/relationships/footer" Target="footer243.xml"/><Relationship Id="rId1163" Type="http://schemas.openxmlformats.org/officeDocument/2006/relationships/header" Target="header861.xml"/><Relationship Id="rId1370" Type="http://schemas.openxmlformats.org/officeDocument/2006/relationships/footer" Target="footer341.xml"/><Relationship Id="rId740" Type="http://schemas.openxmlformats.org/officeDocument/2006/relationships/header" Target="header544.xml"/><Relationship Id="rId838" Type="http://schemas.openxmlformats.org/officeDocument/2006/relationships/footer" Target="footer208.xml"/><Relationship Id="rId1023" Type="http://schemas.openxmlformats.org/officeDocument/2006/relationships/header" Target="header756.xml"/><Relationship Id="rId1468" Type="http://schemas.openxmlformats.org/officeDocument/2006/relationships/header" Target="header1090.xml"/><Relationship Id="rId1675" Type="http://schemas.openxmlformats.org/officeDocument/2006/relationships/header" Target="header1245.xml"/><Relationship Id="rId600" Type="http://schemas.openxmlformats.org/officeDocument/2006/relationships/header" Target="header439.xml"/><Relationship Id="rId1230" Type="http://schemas.openxmlformats.org/officeDocument/2006/relationships/footer" Target="footer306.xml"/><Relationship Id="rId1328" Type="http://schemas.openxmlformats.org/officeDocument/2006/relationships/header" Target="header985.xml"/><Relationship Id="rId1535" Type="http://schemas.openxmlformats.org/officeDocument/2006/relationships/header" Target="header1140.xml"/><Relationship Id="rId905" Type="http://schemas.openxmlformats.org/officeDocument/2006/relationships/header" Target="header668.xml"/><Relationship Id="rId1742" Type="http://schemas.openxmlformats.org/officeDocument/2006/relationships/header" Target="header1294.xml"/><Relationship Id="rId34" Type="http://schemas.openxmlformats.org/officeDocument/2006/relationships/footer" Target="footer7.xml"/><Relationship Id="rId1602" Type="http://schemas.openxmlformats.org/officeDocument/2006/relationships/footer" Target="footer399.xml"/><Relationship Id="rId183" Type="http://schemas.openxmlformats.org/officeDocument/2006/relationships/header" Target="header126.xml"/><Relationship Id="rId390" Type="http://schemas.openxmlformats.org/officeDocument/2006/relationships/footer" Target="footer96.xml"/><Relationship Id="rId250" Type="http://schemas.openxmlformats.org/officeDocument/2006/relationships/footer" Target="footer61.xml"/><Relationship Id="rId488" Type="http://schemas.openxmlformats.org/officeDocument/2006/relationships/header" Target="header355.xml"/><Relationship Id="rId695" Type="http://schemas.openxmlformats.org/officeDocument/2006/relationships/header" Target="header510.xml"/><Relationship Id="rId110" Type="http://schemas.openxmlformats.org/officeDocument/2006/relationships/footer" Target="footer26.xml"/><Relationship Id="rId348" Type="http://schemas.openxmlformats.org/officeDocument/2006/relationships/header" Target="header250.xml"/><Relationship Id="rId555" Type="http://schemas.openxmlformats.org/officeDocument/2006/relationships/header" Target="header405.xml"/><Relationship Id="rId762" Type="http://schemas.openxmlformats.org/officeDocument/2006/relationships/footer" Target="footer189.xml"/><Relationship Id="rId1185" Type="http://schemas.openxmlformats.org/officeDocument/2006/relationships/header" Target="header878.xml"/><Relationship Id="rId1392" Type="http://schemas.openxmlformats.org/officeDocument/2006/relationships/header" Target="header1033.xml"/><Relationship Id="rId208" Type="http://schemas.openxmlformats.org/officeDocument/2006/relationships/header" Target="header145.xml"/><Relationship Id="rId415" Type="http://schemas.openxmlformats.org/officeDocument/2006/relationships/header" Target="header300.xml"/><Relationship Id="rId622" Type="http://schemas.openxmlformats.org/officeDocument/2006/relationships/footer" Target="footer154.xml"/><Relationship Id="rId1045" Type="http://schemas.openxmlformats.org/officeDocument/2006/relationships/header" Target="header773.xml"/><Relationship Id="rId1252" Type="http://schemas.openxmlformats.org/officeDocument/2006/relationships/header" Target="header928.xml"/><Relationship Id="rId1697" Type="http://schemas.openxmlformats.org/officeDocument/2006/relationships/header" Target="header1262.xml"/><Relationship Id="rId927" Type="http://schemas.openxmlformats.org/officeDocument/2006/relationships/header" Target="header684.xml"/><Relationship Id="rId1112" Type="http://schemas.openxmlformats.org/officeDocument/2006/relationships/header" Target="header823.xml"/><Relationship Id="rId1557" Type="http://schemas.openxmlformats.org/officeDocument/2006/relationships/header" Target="header1157.xml"/><Relationship Id="rId1764" Type="http://schemas.openxmlformats.org/officeDocument/2006/relationships/header" Target="header1310.xml"/><Relationship Id="rId56" Type="http://schemas.openxmlformats.org/officeDocument/2006/relationships/header" Target="header31.xml"/><Relationship Id="rId1417" Type="http://schemas.openxmlformats.org/officeDocument/2006/relationships/header" Target="header1052.xml"/><Relationship Id="rId1624" Type="http://schemas.openxmlformats.org/officeDocument/2006/relationships/header" Target="header1207.xml"/><Relationship Id="rId1831" Type="http://schemas.openxmlformats.org/officeDocument/2006/relationships/header" Target="header1356.xml"/><Relationship Id="rId272" Type="http://schemas.openxmlformats.org/officeDocument/2006/relationships/header" Target="header193.xml"/><Relationship Id="rId577" Type="http://schemas.openxmlformats.org/officeDocument/2006/relationships/header" Target="header422.xml"/><Relationship Id="rId132" Type="http://schemas.openxmlformats.org/officeDocument/2006/relationships/header" Target="header88.xml"/><Relationship Id="rId784" Type="http://schemas.openxmlformats.org/officeDocument/2006/relationships/header" Target="header577.xml"/><Relationship Id="rId991" Type="http://schemas.openxmlformats.org/officeDocument/2006/relationships/header" Target="header732.xml"/><Relationship Id="rId1067" Type="http://schemas.openxmlformats.org/officeDocument/2006/relationships/header" Target="header789.xml"/><Relationship Id="rId437" Type="http://schemas.openxmlformats.org/officeDocument/2006/relationships/header" Target="header317.xml"/><Relationship Id="rId644" Type="http://schemas.openxmlformats.org/officeDocument/2006/relationships/header" Target="header472.xml"/><Relationship Id="rId851" Type="http://schemas.openxmlformats.org/officeDocument/2006/relationships/header" Target="header627.xml"/><Relationship Id="rId1274" Type="http://schemas.openxmlformats.org/officeDocument/2006/relationships/footer" Target="footer317.xml"/><Relationship Id="rId1481" Type="http://schemas.openxmlformats.org/officeDocument/2006/relationships/header" Target="header1100.xml"/><Relationship Id="rId1579" Type="http://schemas.openxmlformats.org/officeDocument/2006/relationships/header" Target="header1173.xml"/><Relationship Id="rId504" Type="http://schemas.openxmlformats.org/officeDocument/2006/relationships/header" Target="header367.xml"/><Relationship Id="rId711" Type="http://schemas.openxmlformats.org/officeDocument/2006/relationships/header" Target="header522.xml"/><Relationship Id="rId949" Type="http://schemas.openxmlformats.org/officeDocument/2006/relationships/header" Target="header701.xml"/><Relationship Id="rId1134" Type="http://schemas.openxmlformats.org/officeDocument/2006/relationships/footer" Target="footer282.xml"/><Relationship Id="rId1341" Type="http://schemas.openxmlformats.org/officeDocument/2006/relationships/header" Target="header995.xml"/><Relationship Id="rId1786" Type="http://schemas.openxmlformats.org/officeDocument/2006/relationships/header" Target="header1325.xml"/><Relationship Id="rId78" Type="http://schemas.openxmlformats.org/officeDocument/2006/relationships/footer" Target="footer18.xml"/><Relationship Id="rId809" Type="http://schemas.openxmlformats.org/officeDocument/2006/relationships/header" Target="header596.xml"/><Relationship Id="rId1201" Type="http://schemas.openxmlformats.org/officeDocument/2006/relationships/header" Target="header890.xml"/><Relationship Id="rId1439" Type="http://schemas.openxmlformats.org/officeDocument/2006/relationships/header" Target="header1068.xml"/><Relationship Id="rId1646" Type="http://schemas.openxmlformats.org/officeDocument/2006/relationships/footer" Target="footer410.xml"/><Relationship Id="rId1506" Type="http://schemas.openxmlformats.org/officeDocument/2006/relationships/footer" Target="footer375.xml"/><Relationship Id="rId1713" Type="http://schemas.openxmlformats.org/officeDocument/2006/relationships/header" Target="header1273.xml"/><Relationship Id="rId294" Type="http://schemas.openxmlformats.org/officeDocument/2006/relationships/footer" Target="footer72.xml"/><Relationship Id="rId154" Type="http://schemas.openxmlformats.org/officeDocument/2006/relationships/footer" Target="footer37.xml"/><Relationship Id="rId361" Type="http://schemas.openxmlformats.org/officeDocument/2006/relationships/header" Target="header260.xml"/><Relationship Id="rId599" Type="http://schemas.openxmlformats.org/officeDocument/2006/relationships/header" Target="header438.xml"/><Relationship Id="rId459" Type="http://schemas.openxmlformats.org/officeDocument/2006/relationships/header" Target="header333.xml"/><Relationship Id="rId666" Type="http://schemas.openxmlformats.org/officeDocument/2006/relationships/footer" Target="footer165.xml"/><Relationship Id="rId873" Type="http://schemas.openxmlformats.org/officeDocument/2006/relationships/header" Target="header644.xml"/><Relationship Id="rId1089" Type="http://schemas.openxmlformats.org/officeDocument/2006/relationships/header" Target="header806.xml"/><Relationship Id="rId1296" Type="http://schemas.openxmlformats.org/officeDocument/2006/relationships/header" Target="header961.xml"/><Relationship Id="rId221" Type="http://schemas.openxmlformats.org/officeDocument/2006/relationships/header" Target="header155.xml"/><Relationship Id="rId319" Type="http://schemas.openxmlformats.org/officeDocument/2006/relationships/header" Target="header228.xml"/><Relationship Id="rId526" Type="http://schemas.openxmlformats.org/officeDocument/2006/relationships/footer" Target="footer130.xml"/><Relationship Id="rId1156" Type="http://schemas.openxmlformats.org/officeDocument/2006/relationships/header" Target="header856.xml"/><Relationship Id="rId1363" Type="http://schemas.openxmlformats.org/officeDocument/2006/relationships/header" Target="header1011.xml"/><Relationship Id="rId733" Type="http://schemas.openxmlformats.org/officeDocument/2006/relationships/header" Target="header539.xml"/><Relationship Id="rId940" Type="http://schemas.openxmlformats.org/officeDocument/2006/relationships/header" Target="header694.xml"/><Relationship Id="rId1016" Type="http://schemas.openxmlformats.org/officeDocument/2006/relationships/header" Target="header751.xml"/><Relationship Id="rId1570" Type="http://schemas.openxmlformats.org/officeDocument/2006/relationships/footer" Target="footer391.xml"/><Relationship Id="rId1668" Type="http://schemas.openxmlformats.org/officeDocument/2006/relationships/header" Target="header1240.xml"/><Relationship Id="rId800" Type="http://schemas.openxmlformats.org/officeDocument/2006/relationships/header" Target="header589.xml"/><Relationship Id="rId1223" Type="http://schemas.openxmlformats.org/officeDocument/2006/relationships/header" Target="header906.xml"/><Relationship Id="rId1430" Type="http://schemas.openxmlformats.org/officeDocument/2006/relationships/footer" Target="footer356.xml"/><Relationship Id="rId1528" Type="http://schemas.openxmlformats.org/officeDocument/2006/relationships/header" Target="header1135.xml"/><Relationship Id="rId1735" Type="http://schemas.openxmlformats.org/officeDocument/2006/relationships/header" Target="header1289.xml"/><Relationship Id="rId27" Type="http://schemas.openxmlformats.org/officeDocument/2006/relationships/header" Target="header9.xml"/><Relationship Id="rId1802" Type="http://schemas.openxmlformats.org/officeDocument/2006/relationships/header" Target="header1335.xml"/><Relationship Id="rId176" Type="http://schemas.openxmlformats.org/officeDocument/2006/relationships/header" Target="header121.xml"/><Relationship Id="rId383" Type="http://schemas.openxmlformats.org/officeDocument/2006/relationships/header" Target="header276.xml"/><Relationship Id="rId590" Type="http://schemas.openxmlformats.org/officeDocument/2006/relationships/footer" Target="footer146.xml"/><Relationship Id="rId243" Type="http://schemas.openxmlformats.org/officeDocument/2006/relationships/header" Target="header171.xml"/><Relationship Id="rId450" Type="http://schemas.openxmlformats.org/officeDocument/2006/relationships/footer" Target="footer111.xml"/><Relationship Id="rId688" Type="http://schemas.openxmlformats.org/officeDocument/2006/relationships/header" Target="header505.xml"/><Relationship Id="rId895" Type="http://schemas.openxmlformats.org/officeDocument/2006/relationships/header" Target="header660.xml"/><Relationship Id="rId1080" Type="http://schemas.openxmlformats.org/officeDocument/2006/relationships/header" Target="header799.xml"/><Relationship Id="rId103" Type="http://schemas.openxmlformats.org/officeDocument/2006/relationships/header" Target="header66.xml"/><Relationship Id="rId310" Type="http://schemas.openxmlformats.org/officeDocument/2006/relationships/footer" Target="footer76.xml"/><Relationship Id="rId548" Type="http://schemas.openxmlformats.org/officeDocument/2006/relationships/header" Target="header400.xml"/><Relationship Id="rId755" Type="http://schemas.openxmlformats.org/officeDocument/2006/relationships/header" Target="header555.xml"/><Relationship Id="rId962" Type="http://schemas.openxmlformats.org/officeDocument/2006/relationships/footer" Target="footer239.xml"/><Relationship Id="rId1178" Type="http://schemas.openxmlformats.org/officeDocument/2006/relationships/footer" Target="footer293.xml"/><Relationship Id="rId1385" Type="http://schemas.openxmlformats.org/officeDocument/2006/relationships/header" Target="header1028.xml"/><Relationship Id="rId1592" Type="http://schemas.openxmlformats.org/officeDocument/2006/relationships/header" Target="header1183.xml"/><Relationship Id="rId91" Type="http://schemas.openxmlformats.org/officeDocument/2006/relationships/header" Target="header57.xml"/><Relationship Id="rId408" Type="http://schemas.openxmlformats.org/officeDocument/2006/relationships/header" Target="header295.xml"/><Relationship Id="rId615" Type="http://schemas.openxmlformats.org/officeDocument/2006/relationships/header" Target="header450.xml"/><Relationship Id="rId822" Type="http://schemas.openxmlformats.org/officeDocument/2006/relationships/footer" Target="footer204.xml"/><Relationship Id="rId1038" Type="http://schemas.openxmlformats.org/officeDocument/2006/relationships/footer" Target="footer258.xml"/><Relationship Id="rId1245" Type="http://schemas.openxmlformats.org/officeDocument/2006/relationships/header" Target="header923.xml"/><Relationship Id="rId1452" Type="http://schemas.openxmlformats.org/officeDocument/2006/relationships/header" Target="header1078.xml"/><Relationship Id="rId1105" Type="http://schemas.openxmlformats.org/officeDocument/2006/relationships/header" Target="header818.xml"/><Relationship Id="rId1312" Type="http://schemas.openxmlformats.org/officeDocument/2006/relationships/header" Target="header973.xml"/><Relationship Id="rId1757" Type="http://schemas.openxmlformats.org/officeDocument/2006/relationships/footer" Target="footer437.xml"/><Relationship Id="rId49" Type="http://schemas.openxmlformats.org/officeDocument/2006/relationships/header" Target="header26.xml"/><Relationship Id="rId1617" Type="http://schemas.openxmlformats.org/officeDocument/2006/relationships/header" Target="header1202.xml"/><Relationship Id="rId1824" Type="http://schemas.openxmlformats.org/officeDocument/2006/relationships/header" Target="header1351.xml"/><Relationship Id="rId198" Type="http://schemas.openxmlformats.org/officeDocument/2006/relationships/footer" Target="footer48.xml"/><Relationship Id="rId265" Type="http://schemas.openxmlformats.org/officeDocument/2006/relationships/header" Target="header188.xml"/><Relationship Id="rId472" Type="http://schemas.openxmlformats.org/officeDocument/2006/relationships/header" Target="header343.xml"/><Relationship Id="rId125" Type="http://schemas.openxmlformats.org/officeDocument/2006/relationships/header" Target="header83.xml"/><Relationship Id="rId332" Type="http://schemas.openxmlformats.org/officeDocument/2006/relationships/header" Target="header238.xml"/><Relationship Id="rId777" Type="http://schemas.openxmlformats.org/officeDocument/2006/relationships/header" Target="header572.xml"/><Relationship Id="rId984" Type="http://schemas.openxmlformats.org/officeDocument/2006/relationships/header" Target="header727.xml"/><Relationship Id="rId637" Type="http://schemas.openxmlformats.org/officeDocument/2006/relationships/header" Target="header467.xml"/><Relationship Id="rId844" Type="http://schemas.openxmlformats.org/officeDocument/2006/relationships/header" Target="header622.xml"/><Relationship Id="rId1267" Type="http://schemas.openxmlformats.org/officeDocument/2006/relationships/header" Target="header939.xml"/><Relationship Id="rId1474" Type="http://schemas.openxmlformats.org/officeDocument/2006/relationships/footer" Target="footer367.xml"/><Relationship Id="rId1681" Type="http://schemas.openxmlformats.org/officeDocument/2006/relationships/header" Target="header1250.xml"/><Relationship Id="rId704" Type="http://schemas.openxmlformats.org/officeDocument/2006/relationships/header" Target="header517.xml"/><Relationship Id="rId911" Type="http://schemas.openxmlformats.org/officeDocument/2006/relationships/header" Target="header672.xml"/><Relationship Id="rId1127" Type="http://schemas.openxmlformats.org/officeDocument/2006/relationships/header" Target="header834.xml"/><Relationship Id="rId1334" Type="http://schemas.openxmlformats.org/officeDocument/2006/relationships/footer" Target="footer332.xml"/><Relationship Id="rId1541" Type="http://schemas.openxmlformats.org/officeDocument/2006/relationships/header" Target="header1145.xml"/><Relationship Id="rId1779" Type="http://schemas.openxmlformats.org/officeDocument/2006/relationships/header" Target="header1320.xml"/><Relationship Id="rId40" Type="http://schemas.openxmlformats.org/officeDocument/2006/relationships/header" Target="header19.xml"/><Relationship Id="rId1401" Type="http://schemas.openxmlformats.org/officeDocument/2006/relationships/header" Target="header1040.xml"/><Relationship Id="rId1639" Type="http://schemas.openxmlformats.org/officeDocument/2006/relationships/header" Target="header1218.xml"/><Relationship Id="rId1846" Type="http://schemas.openxmlformats.org/officeDocument/2006/relationships/theme" Target="theme/theme1.xml"/><Relationship Id="rId1706" Type="http://schemas.openxmlformats.org/officeDocument/2006/relationships/header" Target="header1268.xml"/><Relationship Id="rId287" Type="http://schemas.openxmlformats.org/officeDocument/2006/relationships/header" Target="header204.xml"/><Relationship Id="rId494" Type="http://schemas.openxmlformats.org/officeDocument/2006/relationships/footer" Target="footer122.xml"/><Relationship Id="rId147" Type="http://schemas.openxmlformats.org/officeDocument/2006/relationships/header" Target="header99.xml"/><Relationship Id="rId354" Type="http://schemas.openxmlformats.org/officeDocument/2006/relationships/footer" Target="footer87.xml"/><Relationship Id="rId799" Type="http://schemas.openxmlformats.org/officeDocument/2006/relationships/header" Target="header588.xml"/><Relationship Id="rId1191" Type="http://schemas.openxmlformats.org/officeDocument/2006/relationships/header" Target="header882.xml"/><Relationship Id="rId561" Type="http://schemas.openxmlformats.org/officeDocument/2006/relationships/header" Target="header410.xml"/><Relationship Id="rId659" Type="http://schemas.openxmlformats.org/officeDocument/2006/relationships/header" Target="header483.xml"/><Relationship Id="rId866" Type="http://schemas.openxmlformats.org/officeDocument/2006/relationships/footer" Target="footer215.xml"/><Relationship Id="rId1289" Type="http://schemas.openxmlformats.org/officeDocument/2006/relationships/header" Target="header956.xml"/><Relationship Id="rId1496" Type="http://schemas.openxmlformats.org/officeDocument/2006/relationships/header" Target="header1111.xml"/><Relationship Id="rId214" Type="http://schemas.openxmlformats.org/officeDocument/2006/relationships/footer" Target="footer52.xml"/><Relationship Id="rId421" Type="http://schemas.openxmlformats.org/officeDocument/2006/relationships/header" Target="header305.xml"/><Relationship Id="rId519" Type="http://schemas.openxmlformats.org/officeDocument/2006/relationships/header" Target="header378.xml"/><Relationship Id="rId1051" Type="http://schemas.openxmlformats.org/officeDocument/2006/relationships/header" Target="header777.xml"/><Relationship Id="rId1149" Type="http://schemas.openxmlformats.org/officeDocument/2006/relationships/header" Target="header851.xml"/><Relationship Id="rId1356" Type="http://schemas.openxmlformats.org/officeDocument/2006/relationships/header" Target="header1006.xml"/><Relationship Id="rId726" Type="http://schemas.openxmlformats.org/officeDocument/2006/relationships/footer" Target="footer180.xml"/><Relationship Id="rId933" Type="http://schemas.openxmlformats.org/officeDocument/2006/relationships/header" Target="header689.xml"/><Relationship Id="rId1009" Type="http://schemas.openxmlformats.org/officeDocument/2006/relationships/header" Target="header746.xml"/><Relationship Id="rId1563" Type="http://schemas.openxmlformats.org/officeDocument/2006/relationships/header" Target="header1161.xml"/><Relationship Id="rId1770" Type="http://schemas.openxmlformats.org/officeDocument/2006/relationships/footer" Target="footer440.xml"/><Relationship Id="rId62" Type="http://schemas.openxmlformats.org/officeDocument/2006/relationships/footer" Target="footer14.xml"/><Relationship Id="rId1216" Type="http://schemas.openxmlformats.org/officeDocument/2006/relationships/header" Target="header901.xml"/><Relationship Id="rId1423" Type="http://schemas.openxmlformats.org/officeDocument/2006/relationships/header" Target="header1056.xml"/><Relationship Id="rId1630" Type="http://schemas.openxmlformats.org/officeDocument/2006/relationships/footer" Target="footer406.xml"/><Relationship Id="rId1728" Type="http://schemas.openxmlformats.org/officeDocument/2006/relationships/header" Target="header1284.xml"/><Relationship Id="rId169" Type="http://schemas.openxmlformats.org/officeDocument/2006/relationships/header" Target="header116.xml"/><Relationship Id="rId376" Type="http://schemas.openxmlformats.org/officeDocument/2006/relationships/header" Target="header271.xml"/><Relationship Id="rId583" Type="http://schemas.openxmlformats.org/officeDocument/2006/relationships/header" Target="header426.xml"/><Relationship Id="rId790" Type="http://schemas.openxmlformats.org/officeDocument/2006/relationships/footer" Target="footer196.xml"/><Relationship Id="rId4" Type="http://schemas.microsoft.com/office/2007/relationships/stylesWithEffects" Target="stylesWithEffects.xml"/><Relationship Id="rId236" Type="http://schemas.openxmlformats.org/officeDocument/2006/relationships/header" Target="header166.xml"/><Relationship Id="rId443" Type="http://schemas.openxmlformats.org/officeDocument/2006/relationships/header" Target="header321.xml"/><Relationship Id="rId650" Type="http://schemas.openxmlformats.org/officeDocument/2006/relationships/footer" Target="footer161.xml"/><Relationship Id="rId888" Type="http://schemas.openxmlformats.org/officeDocument/2006/relationships/header" Target="header655.xml"/><Relationship Id="rId1073" Type="http://schemas.openxmlformats.org/officeDocument/2006/relationships/header" Target="header794.xml"/><Relationship Id="rId1280" Type="http://schemas.openxmlformats.org/officeDocument/2006/relationships/header" Target="header949.xml"/><Relationship Id="rId303" Type="http://schemas.openxmlformats.org/officeDocument/2006/relationships/header" Target="header216.xml"/><Relationship Id="rId748" Type="http://schemas.openxmlformats.org/officeDocument/2006/relationships/header" Target="header550.xml"/><Relationship Id="rId955" Type="http://schemas.openxmlformats.org/officeDocument/2006/relationships/header" Target="header705.xml"/><Relationship Id="rId1140" Type="http://schemas.openxmlformats.org/officeDocument/2006/relationships/header" Target="header844.xml"/><Relationship Id="rId1378" Type="http://schemas.openxmlformats.org/officeDocument/2006/relationships/footer" Target="footer343.xml"/><Relationship Id="rId1585" Type="http://schemas.openxmlformats.org/officeDocument/2006/relationships/header" Target="header1178.xml"/><Relationship Id="rId1792" Type="http://schemas.openxmlformats.org/officeDocument/2006/relationships/footer" Target="footer445.xml"/><Relationship Id="rId84" Type="http://schemas.openxmlformats.org/officeDocument/2006/relationships/header" Target="header52.xml"/><Relationship Id="rId510" Type="http://schemas.openxmlformats.org/officeDocument/2006/relationships/footer" Target="footer126.xml"/><Relationship Id="rId608" Type="http://schemas.openxmlformats.org/officeDocument/2006/relationships/header" Target="header445.xml"/><Relationship Id="rId815" Type="http://schemas.openxmlformats.org/officeDocument/2006/relationships/header" Target="header600.xml"/><Relationship Id="rId1238" Type="http://schemas.openxmlformats.org/officeDocument/2006/relationships/footer" Target="footer308.xml"/><Relationship Id="rId1445" Type="http://schemas.openxmlformats.org/officeDocument/2006/relationships/header" Target="header1073.xml"/><Relationship Id="rId1652" Type="http://schemas.openxmlformats.org/officeDocument/2006/relationships/header" Target="header1228.xml"/><Relationship Id="rId1000" Type="http://schemas.openxmlformats.org/officeDocument/2006/relationships/header" Target="header739.xml"/><Relationship Id="rId1305" Type="http://schemas.openxmlformats.org/officeDocument/2006/relationships/header" Target="header968.xml"/><Relationship Id="rId1512" Type="http://schemas.openxmlformats.org/officeDocument/2006/relationships/header" Target="header1123.xml"/><Relationship Id="rId1817" Type="http://schemas.openxmlformats.org/officeDocument/2006/relationships/header" Target="header1346.xml"/><Relationship Id="rId11" Type="http://schemas.openxmlformats.org/officeDocument/2006/relationships/header" Target="header2.xml"/><Relationship Id="rId398" Type="http://schemas.openxmlformats.org/officeDocument/2006/relationships/footer" Target="footer98.xml"/><Relationship Id="rId160" Type="http://schemas.openxmlformats.org/officeDocument/2006/relationships/header" Target="header109.xml"/><Relationship Id="rId258" Type="http://schemas.openxmlformats.org/officeDocument/2006/relationships/footer" Target="footer63.xml"/><Relationship Id="rId465" Type="http://schemas.openxmlformats.org/officeDocument/2006/relationships/header" Target="header338.xml"/><Relationship Id="rId672" Type="http://schemas.openxmlformats.org/officeDocument/2006/relationships/header" Target="header493.xml"/><Relationship Id="rId1095" Type="http://schemas.openxmlformats.org/officeDocument/2006/relationships/header" Target="header810.xml"/><Relationship Id="rId118" Type="http://schemas.openxmlformats.org/officeDocument/2006/relationships/footer" Target="footer28.xml"/><Relationship Id="rId325" Type="http://schemas.openxmlformats.org/officeDocument/2006/relationships/header" Target="header233.xml"/><Relationship Id="rId532" Type="http://schemas.openxmlformats.org/officeDocument/2006/relationships/header" Target="header388.xml"/><Relationship Id="rId977" Type="http://schemas.openxmlformats.org/officeDocument/2006/relationships/header" Target="header722.xml"/><Relationship Id="rId1162" Type="http://schemas.openxmlformats.org/officeDocument/2006/relationships/footer" Target="footer289.xml"/><Relationship Id="rId837" Type="http://schemas.openxmlformats.org/officeDocument/2006/relationships/header" Target="header617.xml"/><Relationship Id="rId1022" Type="http://schemas.openxmlformats.org/officeDocument/2006/relationships/footer" Target="footer254.xml"/><Relationship Id="rId1467" Type="http://schemas.openxmlformats.org/officeDocument/2006/relationships/header" Target="header1089.xml"/><Relationship Id="rId1674" Type="http://schemas.openxmlformats.org/officeDocument/2006/relationships/footer" Target="footer417.xml"/><Relationship Id="rId904" Type="http://schemas.openxmlformats.org/officeDocument/2006/relationships/header" Target="header667.xml"/><Relationship Id="rId1327" Type="http://schemas.openxmlformats.org/officeDocument/2006/relationships/header" Target="header984.xml"/><Relationship Id="rId1534" Type="http://schemas.openxmlformats.org/officeDocument/2006/relationships/footer" Target="footer382.xml"/><Relationship Id="rId1741" Type="http://schemas.openxmlformats.org/officeDocument/2006/relationships/header" Target="header1293.xml"/><Relationship Id="rId33" Type="http://schemas.openxmlformats.org/officeDocument/2006/relationships/header" Target="header14.xml"/><Relationship Id="rId1601" Type="http://schemas.openxmlformats.org/officeDocument/2006/relationships/header" Target="header1190.xml"/><Relationship Id="rId1839" Type="http://schemas.openxmlformats.org/officeDocument/2006/relationships/footer" Target="footer456.xml"/><Relationship Id="rId182" Type="http://schemas.openxmlformats.org/officeDocument/2006/relationships/footer" Target="footer44.xml"/><Relationship Id="rId487" Type="http://schemas.openxmlformats.org/officeDocument/2006/relationships/header" Target="header354.xml"/><Relationship Id="rId694" Type="http://schemas.openxmlformats.org/officeDocument/2006/relationships/footer" Target="footer172.xml"/><Relationship Id="rId347" Type="http://schemas.openxmlformats.org/officeDocument/2006/relationships/header" Target="header249.xml"/><Relationship Id="rId999" Type="http://schemas.openxmlformats.org/officeDocument/2006/relationships/header" Target="header738.xml"/><Relationship Id="rId1184" Type="http://schemas.openxmlformats.org/officeDocument/2006/relationships/header" Target="header877.xml"/><Relationship Id="rId44" Type="http://schemas.openxmlformats.org/officeDocument/2006/relationships/header" Target="header22.xml"/><Relationship Id="rId554" Type="http://schemas.openxmlformats.org/officeDocument/2006/relationships/footer" Target="footer137.xml"/><Relationship Id="rId761" Type="http://schemas.openxmlformats.org/officeDocument/2006/relationships/header" Target="header560.xml"/><Relationship Id="rId859" Type="http://schemas.openxmlformats.org/officeDocument/2006/relationships/header" Target="header633.xml"/><Relationship Id="rId1391" Type="http://schemas.openxmlformats.org/officeDocument/2006/relationships/header" Target="header1032.xml"/><Relationship Id="rId1489" Type="http://schemas.openxmlformats.org/officeDocument/2006/relationships/header" Target="header1106.xml"/><Relationship Id="rId1612" Type="http://schemas.openxmlformats.org/officeDocument/2006/relationships/header" Target="header1198.xml"/><Relationship Id="rId1696" Type="http://schemas.openxmlformats.org/officeDocument/2006/relationships/header" Target="header1261.xml"/><Relationship Id="rId193" Type="http://schemas.openxmlformats.org/officeDocument/2006/relationships/header" Target="header134.xml"/><Relationship Id="rId207" Type="http://schemas.openxmlformats.org/officeDocument/2006/relationships/header" Target="header144.xml"/><Relationship Id="rId414" Type="http://schemas.openxmlformats.org/officeDocument/2006/relationships/footer" Target="footer102.xml"/><Relationship Id="rId498" Type="http://schemas.openxmlformats.org/officeDocument/2006/relationships/footer" Target="footer123.xml"/><Relationship Id="rId621" Type="http://schemas.openxmlformats.org/officeDocument/2006/relationships/header" Target="header455.xml"/><Relationship Id="rId1044" Type="http://schemas.openxmlformats.org/officeDocument/2006/relationships/header" Target="header772.xml"/><Relationship Id="rId1251" Type="http://schemas.openxmlformats.org/officeDocument/2006/relationships/header" Target="header927.xml"/><Relationship Id="rId1349" Type="http://schemas.openxmlformats.org/officeDocument/2006/relationships/header" Target="header1001.xml"/><Relationship Id="rId260" Type="http://schemas.openxmlformats.org/officeDocument/2006/relationships/header" Target="header184.xml"/><Relationship Id="rId719" Type="http://schemas.openxmlformats.org/officeDocument/2006/relationships/header" Target="header528.xml"/><Relationship Id="rId926" Type="http://schemas.openxmlformats.org/officeDocument/2006/relationships/footer" Target="footer230.xml"/><Relationship Id="rId1111" Type="http://schemas.openxmlformats.org/officeDocument/2006/relationships/header" Target="header822.xml"/><Relationship Id="rId1556" Type="http://schemas.openxmlformats.org/officeDocument/2006/relationships/header" Target="header1156.xml"/><Relationship Id="rId1763" Type="http://schemas.openxmlformats.org/officeDocument/2006/relationships/header" Target="header1309.xml"/><Relationship Id="rId55" Type="http://schemas.openxmlformats.org/officeDocument/2006/relationships/header" Target="header30.xml"/><Relationship Id="rId120" Type="http://schemas.openxmlformats.org/officeDocument/2006/relationships/header" Target="header79.xml"/><Relationship Id="rId358" Type="http://schemas.openxmlformats.org/officeDocument/2006/relationships/footer" Target="footer88.xml"/><Relationship Id="rId565" Type="http://schemas.openxmlformats.org/officeDocument/2006/relationships/header" Target="header413.xml"/><Relationship Id="rId772" Type="http://schemas.openxmlformats.org/officeDocument/2006/relationships/header" Target="header568.xml"/><Relationship Id="rId1195" Type="http://schemas.openxmlformats.org/officeDocument/2006/relationships/header" Target="header885.xml"/><Relationship Id="rId1209" Type="http://schemas.openxmlformats.org/officeDocument/2006/relationships/header" Target="header896.xml"/><Relationship Id="rId1416" Type="http://schemas.openxmlformats.org/officeDocument/2006/relationships/header" Target="header1051.xml"/><Relationship Id="rId1623" Type="http://schemas.openxmlformats.org/officeDocument/2006/relationships/header" Target="header1206.xml"/><Relationship Id="rId1830" Type="http://schemas.openxmlformats.org/officeDocument/2006/relationships/footer" Target="footer454.xml"/><Relationship Id="rId218" Type="http://schemas.openxmlformats.org/officeDocument/2006/relationships/footer" Target="footer53.xml"/><Relationship Id="rId425" Type="http://schemas.openxmlformats.org/officeDocument/2006/relationships/header" Target="header308.xml"/><Relationship Id="rId632" Type="http://schemas.openxmlformats.org/officeDocument/2006/relationships/header" Target="header463.xml"/><Relationship Id="rId1055" Type="http://schemas.openxmlformats.org/officeDocument/2006/relationships/header" Target="header780.xml"/><Relationship Id="rId1262" Type="http://schemas.openxmlformats.org/officeDocument/2006/relationships/footer" Target="footer314.xml"/><Relationship Id="rId271" Type="http://schemas.openxmlformats.org/officeDocument/2006/relationships/header" Target="header192.xml"/><Relationship Id="rId937" Type="http://schemas.openxmlformats.org/officeDocument/2006/relationships/header" Target="header692.xml"/><Relationship Id="rId1122" Type="http://schemas.openxmlformats.org/officeDocument/2006/relationships/footer" Target="footer279.xml"/><Relationship Id="rId1567" Type="http://schemas.openxmlformats.org/officeDocument/2006/relationships/header" Target="header1164.xml"/><Relationship Id="rId1774" Type="http://schemas.openxmlformats.org/officeDocument/2006/relationships/footer" Target="footer441.xml"/><Relationship Id="rId66" Type="http://schemas.openxmlformats.org/officeDocument/2006/relationships/footer" Target="footer15.xml"/><Relationship Id="rId131" Type="http://schemas.openxmlformats.org/officeDocument/2006/relationships/header" Target="header87.xml"/><Relationship Id="rId369" Type="http://schemas.openxmlformats.org/officeDocument/2006/relationships/header" Target="header266.xml"/><Relationship Id="rId576" Type="http://schemas.openxmlformats.org/officeDocument/2006/relationships/header" Target="header421.xml"/><Relationship Id="rId783" Type="http://schemas.openxmlformats.org/officeDocument/2006/relationships/header" Target="header576.xml"/><Relationship Id="rId990" Type="http://schemas.openxmlformats.org/officeDocument/2006/relationships/footer" Target="footer246.xml"/><Relationship Id="rId1427" Type="http://schemas.openxmlformats.org/officeDocument/2006/relationships/header" Target="header1059.xml"/><Relationship Id="rId1634" Type="http://schemas.openxmlformats.org/officeDocument/2006/relationships/footer" Target="footer407.xml"/><Relationship Id="rId1841" Type="http://schemas.openxmlformats.org/officeDocument/2006/relationships/header" Target="header1363.xml"/><Relationship Id="rId229" Type="http://schemas.openxmlformats.org/officeDocument/2006/relationships/header" Target="header161.xml"/><Relationship Id="rId436" Type="http://schemas.openxmlformats.org/officeDocument/2006/relationships/header" Target="header316.xml"/><Relationship Id="rId643" Type="http://schemas.openxmlformats.org/officeDocument/2006/relationships/header" Target="header471.xml"/><Relationship Id="rId1066" Type="http://schemas.openxmlformats.org/officeDocument/2006/relationships/footer" Target="footer265.xml"/><Relationship Id="rId1273" Type="http://schemas.openxmlformats.org/officeDocument/2006/relationships/header" Target="header944.xml"/><Relationship Id="rId1480" Type="http://schemas.openxmlformats.org/officeDocument/2006/relationships/header" Target="header1099.xml"/><Relationship Id="rId850" Type="http://schemas.openxmlformats.org/officeDocument/2006/relationships/footer" Target="footer211.xml"/><Relationship Id="rId948" Type="http://schemas.openxmlformats.org/officeDocument/2006/relationships/header" Target="header700.xml"/><Relationship Id="rId1133" Type="http://schemas.openxmlformats.org/officeDocument/2006/relationships/header" Target="header839.xml"/><Relationship Id="rId1578" Type="http://schemas.openxmlformats.org/officeDocument/2006/relationships/footer" Target="footer393.xml"/><Relationship Id="rId1701" Type="http://schemas.openxmlformats.org/officeDocument/2006/relationships/header" Target="header1265.xml"/><Relationship Id="rId1785" Type="http://schemas.openxmlformats.org/officeDocument/2006/relationships/header" Target="header1324.xml"/><Relationship Id="rId77" Type="http://schemas.openxmlformats.org/officeDocument/2006/relationships/header" Target="header47.xml"/><Relationship Id="rId282" Type="http://schemas.openxmlformats.org/officeDocument/2006/relationships/footer" Target="footer69.xml"/><Relationship Id="rId503" Type="http://schemas.openxmlformats.org/officeDocument/2006/relationships/header" Target="header366.xml"/><Relationship Id="rId587" Type="http://schemas.openxmlformats.org/officeDocument/2006/relationships/header" Target="header429.xml"/><Relationship Id="rId710" Type="http://schemas.openxmlformats.org/officeDocument/2006/relationships/footer" Target="footer176.xml"/><Relationship Id="rId808" Type="http://schemas.openxmlformats.org/officeDocument/2006/relationships/header" Target="header595.xml"/><Relationship Id="rId1340" Type="http://schemas.openxmlformats.org/officeDocument/2006/relationships/header" Target="header994.xml"/><Relationship Id="rId1438" Type="http://schemas.openxmlformats.org/officeDocument/2006/relationships/footer" Target="footer358.xml"/><Relationship Id="rId1645" Type="http://schemas.openxmlformats.org/officeDocument/2006/relationships/header" Target="header1223.xml"/><Relationship Id="rId8" Type="http://schemas.openxmlformats.org/officeDocument/2006/relationships/endnotes" Target="endnotes.xml"/><Relationship Id="rId142" Type="http://schemas.openxmlformats.org/officeDocument/2006/relationships/footer" Target="footer34.xml"/><Relationship Id="rId447" Type="http://schemas.openxmlformats.org/officeDocument/2006/relationships/header" Target="header324.xml"/><Relationship Id="rId794" Type="http://schemas.openxmlformats.org/officeDocument/2006/relationships/footer" Target="footer197.xml"/><Relationship Id="rId1077" Type="http://schemas.openxmlformats.org/officeDocument/2006/relationships/header" Target="header797.xml"/><Relationship Id="rId1200" Type="http://schemas.openxmlformats.org/officeDocument/2006/relationships/header" Target="header889.xml"/><Relationship Id="rId654" Type="http://schemas.openxmlformats.org/officeDocument/2006/relationships/footer" Target="footer162.xml"/><Relationship Id="rId861" Type="http://schemas.openxmlformats.org/officeDocument/2006/relationships/header" Target="header635.xml"/><Relationship Id="rId959" Type="http://schemas.openxmlformats.org/officeDocument/2006/relationships/header" Target="header708.xml"/><Relationship Id="rId1284" Type="http://schemas.openxmlformats.org/officeDocument/2006/relationships/header" Target="header952.xml"/><Relationship Id="rId1491" Type="http://schemas.openxmlformats.org/officeDocument/2006/relationships/header" Target="header1107.xml"/><Relationship Id="rId1505" Type="http://schemas.openxmlformats.org/officeDocument/2006/relationships/header" Target="header1118.xml"/><Relationship Id="rId1589" Type="http://schemas.openxmlformats.org/officeDocument/2006/relationships/header" Target="header1181.xml"/><Relationship Id="rId1712" Type="http://schemas.openxmlformats.org/officeDocument/2006/relationships/header" Target="header1272.xml"/><Relationship Id="rId293" Type="http://schemas.openxmlformats.org/officeDocument/2006/relationships/header" Target="header209.xml"/><Relationship Id="rId307" Type="http://schemas.openxmlformats.org/officeDocument/2006/relationships/header" Target="header219.xml"/><Relationship Id="rId514" Type="http://schemas.openxmlformats.org/officeDocument/2006/relationships/footer" Target="footer127.xml"/><Relationship Id="rId721" Type="http://schemas.openxmlformats.org/officeDocument/2006/relationships/header" Target="header530.xml"/><Relationship Id="rId1144" Type="http://schemas.openxmlformats.org/officeDocument/2006/relationships/header" Target="header847.xml"/><Relationship Id="rId1351" Type="http://schemas.openxmlformats.org/officeDocument/2006/relationships/header" Target="header1002.xml"/><Relationship Id="rId1449" Type="http://schemas.openxmlformats.org/officeDocument/2006/relationships/header" Target="header1076.xml"/><Relationship Id="rId1796" Type="http://schemas.openxmlformats.org/officeDocument/2006/relationships/header" Target="header1331.xml"/><Relationship Id="rId88" Type="http://schemas.openxmlformats.org/officeDocument/2006/relationships/header" Target="header55.xml"/><Relationship Id="rId153" Type="http://schemas.openxmlformats.org/officeDocument/2006/relationships/header" Target="header104.xml"/><Relationship Id="rId360" Type="http://schemas.openxmlformats.org/officeDocument/2006/relationships/header" Target="header259.xml"/><Relationship Id="rId598" Type="http://schemas.openxmlformats.org/officeDocument/2006/relationships/footer" Target="footer148.xml"/><Relationship Id="rId819" Type="http://schemas.openxmlformats.org/officeDocument/2006/relationships/header" Target="header603.xml"/><Relationship Id="rId1004" Type="http://schemas.openxmlformats.org/officeDocument/2006/relationships/header" Target="header742.xml"/><Relationship Id="rId1211" Type="http://schemas.openxmlformats.org/officeDocument/2006/relationships/header" Target="header897.xml"/><Relationship Id="rId1656" Type="http://schemas.openxmlformats.org/officeDocument/2006/relationships/header" Target="header1231.xml"/><Relationship Id="rId220" Type="http://schemas.openxmlformats.org/officeDocument/2006/relationships/header" Target="header154.xml"/><Relationship Id="rId458" Type="http://schemas.openxmlformats.org/officeDocument/2006/relationships/footer" Target="footer113.xml"/><Relationship Id="rId665" Type="http://schemas.openxmlformats.org/officeDocument/2006/relationships/header" Target="header488.xml"/><Relationship Id="rId872" Type="http://schemas.openxmlformats.org/officeDocument/2006/relationships/header" Target="header643.xml"/><Relationship Id="rId1088" Type="http://schemas.openxmlformats.org/officeDocument/2006/relationships/header" Target="header805.xml"/><Relationship Id="rId1295" Type="http://schemas.openxmlformats.org/officeDocument/2006/relationships/header" Target="header960.xml"/><Relationship Id="rId1309" Type="http://schemas.openxmlformats.org/officeDocument/2006/relationships/header" Target="header971.xml"/><Relationship Id="rId1516" Type="http://schemas.openxmlformats.org/officeDocument/2006/relationships/header" Target="header1126.xml"/><Relationship Id="rId1723" Type="http://schemas.openxmlformats.org/officeDocument/2006/relationships/footer" Target="footer429.xml"/><Relationship Id="rId15" Type="http://schemas.openxmlformats.org/officeDocument/2006/relationships/footer" Target="footer3.xml"/><Relationship Id="rId318" Type="http://schemas.openxmlformats.org/officeDocument/2006/relationships/footer" Target="footer78.xml"/><Relationship Id="rId525" Type="http://schemas.openxmlformats.org/officeDocument/2006/relationships/header" Target="header383.xml"/><Relationship Id="rId732" Type="http://schemas.openxmlformats.org/officeDocument/2006/relationships/header" Target="header538.xml"/><Relationship Id="rId1155" Type="http://schemas.openxmlformats.org/officeDocument/2006/relationships/header" Target="header855.xml"/><Relationship Id="rId1362" Type="http://schemas.openxmlformats.org/officeDocument/2006/relationships/footer" Target="footer339.xml"/><Relationship Id="rId99" Type="http://schemas.openxmlformats.org/officeDocument/2006/relationships/header" Target="header63.xml"/><Relationship Id="rId164" Type="http://schemas.openxmlformats.org/officeDocument/2006/relationships/header" Target="header112.xml"/><Relationship Id="rId371" Type="http://schemas.openxmlformats.org/officeDocument/2006/relationships/header" Target="header267.xml"/><Relationship Id="rId1015" Type="http://schemas.openxmlformats.org/officeDocument/2006/relationships/header" Target="header750.xml"/><Relationship Id="rId1222" Type="http://schemas.openxmlformats.org/officeDocument/2006/relationships/footer" Target="footer304.xml"/><Relationship Id="rId1667" Type="http://schemas.openxmlformats.org/officeDocument/2006/relationships/header" Target="header1239.xml"/><Relationship Id="rId469" Type="http://schemas.openxmlformats.org/officeDocument/2006/relationships/header" Target="header341.xml"/><Relationship Id="rId676" Type="http://schemas.openxmlformats.org/officeDocument/2006/relationships/header" Target="header496.xml"/><Relationship Id="rId883" Type="http://schemas.openxmlformats.org/officeDocument/2006/relationships/header" Target="header651.xml"/><Relationship Id="rId1099" Type="http://schemas.openxmlformats.org/officeDocument/2006/relationships/header" Target="header813.xml"/><Relationship Id="rId1527" Type="http://schemas.openxmlformats.org/officeDocument/2006/relationships/header" Target="header1134.xml"/><Relationship Id="rId1734" Type="http://schemas.openxmlformats.org/officeDocument/2006/relationships/header" Target="header1288.xml"/><Relationship Id="rId26" Type="http://schemas.openxmlformats.org/officeDocument/2006/relationships/footer" Target="footer5.xml"/><Relationship Id="rId231" Type="http://schemas.openxmlformats.org/officeDocument/2006/relationships/header" Target="header162.xml"/><Relationship Id="rId329" Type="http://schemas.openxmlformats.org/officeDocument/2006/relationships/header" Target="header236.xml"/><Relationship Id="rId536" Type="http://schemas.openxmlformats.org/officeDocument/2006/relationships/header" Target="header391.xml"/><Relationship Id="rId1166" Type="http://schemas.openxmlformats.org/officeDocument/2006/relationships/footer" Target="footer290.xml"/><Relationship Id="rId1373" Type="http://schemas.openxmlformats.org/officeDocument/2006/relationships/header" Target="header1019.xml"/><Relationship Id="rId175" Type="http://schemas.openxmlformats.org/officeDocument/2006/relationships/header" Target="header120.xml"/><Relationship Id="rId743" Type="http://schemas.openxmlformats.org/officeDocument/2006/relationships/header" Target="header546.xml"/><Relationship Id="rId950" Type="http://schemas.openxmlformats.org/officeDocument/2006/relationships/footer" Target="footer236.xml"/><Relationship Id="rId1026" Type="http://schemas.openxmlformats.org/officeDocument/2006/relationships/footer" Target="footer255.xml"/><Relationship Id="rId1580" Type="http://schemas.openxmlformats.org/officeDocument/2006/relationships/header" Target="header1174.xml"/><Relationship Id="rId1678" Type="http://schemas.openxmlformats.org/officeDocument/2006/relationships/footer" Target="footer418.xml"/><Relationship Id="rId1801" Type="http://schemas.openxmlformats.org/officeDocument/2006/relationships/footer" Target="footer447.xml"/><Relationship Id="rId382" Type="http://schemas.openxmlformats.org/officeDocument/2006/relationships/footer" Target="footer94.xml"/><Relationship Id="rId603" Type="http://schemas.openxmlformats.org/officeDocument/2006/relationships/header" Target="header441.xml"/><Relationship Id="rId687" Type="http://schemas.openxmlformats.org/officeDocument/2006/relationships/header" Target="header504.xml"/><Relationship Id="rId810" Type="http://schemas.openxmlformats.org/officeDocument/2006/relationships/footer" Target="footer201.xml"/><Relationship Id="rId908" Type="http://schemas.openxmlformats.org/officeDocument/2006/relationships/header" Target="header670.xml"/><Relationship Id="rId1233" Type="http://schemas.openxmlformats.org/officeDocument/2006/relationships/header" Target="header914.xml"/><Relationship Id="rId1440" Type="http://schemas.openxmlformats.org/officeDocument/2006/relationships/header" Target="header1069.xml"/><Relationship Id="rId1538" Type="http://schemas.openxmlformats.org/officeDocument/2006/relationships/footer" Target="footer383.xml"/><Relationship Id="rId242" Type="http://schemas.openxmlformats.org/officeDocument/2006/relationships/footer" Target="footer59.xml"/><Relationship Id="rId894" Type="http://schemas.openxmlformats.org/officeDocument/2006/relationships/footer" Target="footer222.xml"/><Relationship Id="rId1177" Type="http://schemas.openxmlformats.org/officeDocument/2006/relationships/header" Target="header872.xml"/><Relationship Id="rId1300" Type="http://schemas.openxmlformats.org/officeDocument/2006/relationships/header" Target="header964.xml"/><Relationship Id="rId1745" Type="http://schemas.openxmlformats.org/officeDocument/2006/relationships/header" Target="header1296.xml"/><Relationship Id="rId37" Type="http://schemas.openxmlformats.org/officeDocument/2006/relationships/header" Target="header17.xml"/><Relationship Id="rId102" Type="http://schemas.openxmlformats.org/officeDocument/2006/relationships/footer" Target="footer24.xml"/><Relationship Id="rId547" Type="http://schemas.openxmlformats.org/officeDocument/2006/relationships/header" Target="header399.xml"/><Relationship Id="rId754" Type="http://schemas.openxmlformats.org/officeDocument/2006/relationships/footer" Target="footer187.xml"/><Relationship Id="rId961" Type="http://schemas.openxmlformats.org/officeDocument/2006/relationships/header" Target="header710.xml"/><Relationship Id="rId1384" Type="http://schemas.openxmlformats.org/officeDocument/2006/relationships/header" Target="header1027.xml"/><Relationship Id="rId1591" Type="http://schemas.openxmlformats.org/officeDocument/2006/relationships/header" Target="header1182.xml"/><Relationship Id="rId1605" Type="http://schemas.openxmlformats.org/officeDocument/2006/relationships/header" Target="header1193.xml"/><Relationship Id="rId1689" Type="http://schemas.openxmlformats.org/officeDocument/2006/relationships/header" Target="header1256.xml"/><Relationship Id="rId1812" Type="http://schemas.openxmlformats.org/officeDocument/2006/relationships/header" Target="header1343.xml"/><Relationship Id="rId90" Type="http://schemas.openxmlformats.org/officeDocument/2006/relationships/footer" Target="footer21.xml"/><Relationship Id="rId186" Type="http://schemas.openxmlformats.org/officeDocument/2006/relationships/footer" Target="footer45.xml"/><Relationship Id="rId393" Type="http://schemas.openxmlformats.org/officeDocument/2006/relationships/header" Target="header284.xml"/><Relationship Id="rId407" Type="http://schemas.openxmlformats.org/officeDocument/2006/relationships/header" Target="header294.xml"/><Relationship Id="rId614" Type="http://schemas.openxmlformats.org/officeDocument/2006/relationships/footer" Target="footer152.xml"/><Relationship Id="rId821" Type="http://schemas.openxmlformats.org/officeDocument/2006/relationships/header" Target="header605.xml"/><Relationship Id="rId1037" Type="http://schemas.openxmlformats.org/officeDocument/2006/relationships/header" Target="header767.xml"/><Relationship Id="rId1244" Type="http://schemas.openxmlformats.org/officeDocument/2006/relationships/header" Target="header922.xml"/><Relationship Id="rId1451" Type="http://schemas.openxmlformats.org/officeDocument/2006/relationships/header" Target="header1077.xml"/><Relationship Id="rId253" Type="http://schemas.openxmlformats.org/officeDocument/2006/relationships/header" Target="header179.xml"/><Relationship Id="rId460" Type="http://schemas.openxmlformats.org/officeDocument/2006/relationships/header" Target="header334.xml"/><Relationship Id="rId698" Type="http://schemas.openxmlformats.org/officeDocument/2006/relationships/footer" Target="footer173.xml"/><Relationship Id="rId919" Type="http://schemas.openxmlformats.org/officeDocument/2006/relationships/header" Target="header678.xml"/><Relationship Id="rId1090" Type="http://schemas.openxmlformats.org/officeDocument/2006/relationships/footer" Target="footer271.xml"/><Relationship Id="rId1104" Type="http://schemas.openxmlformats.org/officeDocument/2006/relationships/header" Target="header817.xml"/><Relationship Id="rId1311" Type="http://schemas.openxmlformats.org/officeDocument/2006/relationships/header" Target="header972.xml"/><Relationship Id="rId1549" Type="http://schemas.openxmlformats.org/officeDocument/2006/relationships/header" Target="header1151.xml"/><Relationship Id="rId1756" Type="http://schemas.openxmlformats.org/officeDocument/2006/relationships/header" Target="header1304.xml"/><Relationship Id="rId48" Type="http://schemas.openxmlformats.org/officeDocument/2006/relationships/header" Target="header25.xml"/><Relationship Id="rId113" Type="http://schemas.openxmlformats.org/officeDocument/2006/relationships/header" Target="header74.xml"/><Relationship Id="rId320" Type="http://schemas.openxmlformats.org/officeDocument/2006/relationships/header" Target="header229.xml"/><Relationship Id="rId558" Type="http://schemas.openxmlformats.org/officeDocument/2006/relationships/footer" Target="footer138.xml"/><Relationship Id="rId765" Type="http://schemas.openxmlformats.org/officeDocument/2006/relationships/header" Target="header563.xml"/><Relationship Id="rId972" Type="http://schemas.openxmlformats.org/officeDocument/2006/relationships/header" Target="header718.xml"/><Relationship Id="rId1188" Type="http://schemas.openxmlformats.org/officeDocument/2006/relationships/header" Target="header880.xml"/><Relationship Id="rId1395" Type="http://schemas.openxmlformats.org/officeDocument/2006/relationships/header" Target="header1035.xml"/><Relationship Id="rId1409" Type="http://schemas.openxmlformats.org/officeDocument/2006/relationships/header" Target="header1046.xml"/><Relationship Id="rId1616" Type="http://schemas.openxmlformats.org/officeDocument/2006/relationships/header" Target="header1201.xml"/><Relationship Id="rId1823" Type="http://schemas.openxmlformats.org/officeDocument/2006/relationships/header" Target="header1350.xml"/><Relationship Id="rId197" Type="http://schemas.openxmlformats.org/officeDocument/2006/relationships/header" Target="header137.xml"/><Relationship Id="rId418" Type="http://schemas.openxmlformats.org/officeDocument/2006/relationships/footer" Target="footer103.xml"/><Relationship Id="rId625" Type="http://schemas.openxmlformats.org/officeDocument/2006/relationships/header" Target="header458.xml"/><Relationship Id="rId832" Type="http://schemas.openxmlformats.org/officeDocument/2006/relationships/header" Target="header613.xml"/><Relationship Id="rId1048" Type="http://schemas.openxmlformats.org/officeDocument/2006/relationships/header" Target="header775.xml"/><Relationship Id="rId1255" Type="http://schemas.openxmlformats.org/officeDocument/2006/relationships/header" Target="header930.xml"/><Relationship Id="rId1462" Type="http://schemas.openxmlformats.org/officeDocument/2006/relationships/footer" Target="footer364.xml"/><Relationship Id="rId264" Type="http://schemas.openxmlformats.org/officeDocument/2006/relationships/header" Target="header187.xml"/><Relationship Id="rId471" Type="http://schemas.openxmlformats.org/officeDocument/2006/relationships/header" Target="header342.xml"/><Relationship Id="rId1115" Type="http://schemas.openxmlformats.org/officeDocument/2006/relationships/header" Target="header825.xml"/><Relationship Id="rId1322" Type="http://schemas.openxmlformats.org/officeDocument/2006/relationships/footer" Target="footer329.xml"/><Relationship Id="rId1767" Type="http://schemas.openxmlformats.org/officeDocument/2006/relationships/hyperlink" Target="http://www.uniservitate.org/wp-content/uploads/" TargetMode="External"/><Relationship Id="rId59" Type="http://schemas.openxmlformats.org/officeDocument/2006/relationships/header" Target="header33.xml"/><Relationship Id="rId124" Type="http://schemas.openxmlformats.org/officeDocument/2006/relationships/header" Target="header82.xml"/><Relationship Id="rId569" Type="http://schemas.openxmlformats.org/officeDocument/2006/relationships/header" Target="header416.xml"/><Relationship Id="rId776" Type="http://schemas.openxmlformats.org/officeDocument/2006/relationships/header" Target="header571.xml"/><Relationship Id="rId983" Type="http://schemas.openxmlformats.org/officeDocument/2006/relationships/header" Target="header726.xml"/><Relationship Id="rId1199" Type="http://schemas.openxmlformats.org/officeDocument/2006/relationships/header" Target="header888.xml"/><Relationship Id="rId1627" Type="http://schemas.openxmlformats.org/officeDocument/2006/relationships/header" Target="header1209.xml"/><Relationship Id="rId1834" Type="http://schemas.openxmlformats.org/officeDocument/2006/relationships/footer" Target="footer455.xml"/><Relationship Id="rId331" Type="http://schemas.openxmlformats.org/officeDocument/2006/relationships/header" Target="header237.xml"/><Relationship Id="rId429" Type="http://schemas.openxmlformats.org/officeDocument/2006/relationships/header" Target="header311.xml"/><Relationship Id="rId636" Type="http://schemas.openxmlformats.org/officeDocument/2006/relationships/header" Target="header466.xml"/><Relationship Id="rId1059" Type="http://schemas.openxmlformats.org/officeDocument/2006/relationships/header" Target="header783.xml"/><Relationship Id="rId1266" Type="http://schemas.openxmlformats.org/officeDocument/2006/relationships/footer" Target="footer315.xml"/><Relationship Id="rId1473" Type="http://schemas.openxmlformats.org/officeDocument/2006/relationships/header" Target="header1094.xml"/><Relationship Id="rId843" Type="http://schemas.openxmlformats.org/officeDocument/2006/relationships/header" Target="header621.xml"/><Relationship Id="rId1126" Type="http://schemas.openxmlformats.org/officeDocument/2006/relationships/footer" Target="footer280.xml"/><Relationship Id="rId1680" Type="http://schemas.openxmlformats.org/officeDocument/2006/relationships/header" Target="header1249.xml"/><Relationship Id="rId1778" Type="http://schemas.openxmlformats.org/officeDocument/2006/relationships/footer" Target="footer442.xml"/><Relationship Id="rId275" Type="http://schemas.openxmlformats.org/officeDocument/2006/relationships/header" Target="header195.xml"/><Relationship Id="rId482" Type="http://schemas.openxmlformats.org/officeDocument/2006/relationships/footer" Target="footer119.xml"/><Relationship Id="rId703" Type="http://schemas.openxmlformats.org/officeDocument/2006/relationships/header" Target="header516.xml"/><Relationship Id="rId910" Type="http://schemas.openxmlformats.org/officeDocument/2006/relationships/footer" Target="footer226.xml"/><Relationship Id="rId1333" Type="http://schemas.openxmlformats.org/officeDocument/2006/relationships/header" Target="header989.xml"/><Relationship Id="rId1540" Type="http://schemas.openxmlformats.org/officeDocument/2006/relationships/header" Target="header1144.xml"/><Relationship Id="rId1638" Type="http://schemas.openxmlformats.org/officeDocument/2006/relationships/footer" Target="footer408.xml"/><Relationship Id="rId135" Type="http://schemas.openxmlformats.org/officeDocument/2006/relationships/header" Target="header90.xml"/><Relationship Id="rId342" Type="http://schemas.openxmlformats.org/officeDocument/2006/relationships/footer" Target="footer84.xml"/><Relationship Id="rId787" Type="http://schemas.openxmlformats.org/officeDocument/2006/relationships/header" Target="header579.xml"/><Relationship Id="rId994" Type="http://schemas.openxmlformats.org/officeDocument/2006/relationships/footer" Target="footer247.xml"/><Relationship Id="rId1400" Type="http://schemas.openxmlformats.org/officeDocument/2006/relationships/header" Target="header1039.xml"/><Relationship Id="rId1845" Type="http://schemas.openxmlformats.org/officeDocument/2006/relationships/fontTable" Target="fontTable.xml"/><Relationship Id="rId202" Type="http://schemas.openxmlformats.org/officeDocument/2006/relationships/footer" Target="footer49.xml"/><Relationship Id="rId647" Type="http://schemas.openxmlformats.org/officeDocument/2006/relationships/header" Target="header474.xml"/><Relationship Id="rId854" Type="http://schemas.openxmlformats.org/officeDocument/2006/relationships/footer" Target="footer212.xml"/><Relationship Id="rId1277" Type="http://schemas.openxmlformats.org/officeDocument/2006/relationships/header" Target="header947.xml"/><Relationship Id="rId1484" Type="http://schemas.openxmlformats.org/officeDocument/2006/relationships/header" Target="header1102.xml"/><Relationship Id="rId1691" Type="http://schemas.openxmlformats.org/officeDocument/2006/relationships/header" Target="header1257.xml"/><Relationship Id="rId1705" Type="http://schemas.openxmlformats.org/officeDocument/2006/relationships/header" Target="header1267.xml"/><Relationship Id="rId286" Type="http://schemas.openxmlformats.org/officeDocument/2006/relationships/footer" Target="footer70.xml"/><Relationship Id="rId493" Type="http://schemas.openxmlformats.org/officeDocument/2006/relationships/header" Target="header359.xml"/><Relationship Id="rId507" Type="http://schemas.openxmlformats.org/officeDocument/2006/relationships/header" Target="header369.xml"/><Relationship Id="rId714" Type="http://schemas.openxmlformats.org/officeDocument/2006/relationships/footer" Target="footer177.xml"/><Relationship Id="rId921" Type="http://schemas.openxmlformats.org/officeDocument/2006/relationships/header" Target="header680.xml"/><Relationship Id="rId1137" Type="http://schemas.openxmlformats.org/officeDocument/2006/relationships/header" Target="header842.xml"/><Relationship Id="rId1344" Type="http://schemas.openxmlformats.org/officeDocument/2006/relationships/header" Target="header997.xml"/><Relationship Id="rId1551" Type="http://schemas.openxmlformats.org/officeDocument/2006/relationships/header" Target="header1152.xml"/><Relationship Id="rId1789" Type="http://schemas.openxmlformats.org/officeDocument/2006/relationships/hyperlink" Target="http://www.researchgate.net/publication/361650424_The" TargetMode="External"/><Relationship Id="rId50" Type="http://schemas.openxmlformats.org/officeDocument/2006/relationships/footer" Target="footer11.xml"/><Relationship Id="rId146" Type="http://schemas.openxmlformats.org/officeDocument/2006/relationships/footer" Target="footer35.xml"/><Relationship Id="rId353" Type="http://schemas.openxmlformats.org/officeDocument/2006/relationships/header" Target="header254.xml"/><Relationship Id="rId560" Type="http://schemas.openxmlformats.org/officeDocument/2006/relationships/header" Target="header409.xml"/><Relationship Id="rId798" Type="http://schemas.openxmlformats.org/officeDocument/2006/relationships/footer" Target="footer198.xml"/><Relationship Id="rId1190" Type="http://schemas.openxmlformats.org/officeDocument/2006/relationships/footer" Target="footer296.xml"/><Relationship Id="rId1204" Type="http://schemas.openxmlformats.org/officeDocument/2006/relationships/header" Target="header892.xml"/><Relationship Id="rId1411" Type="http://schemas.openxmlformats.org/officeDocument/2006/relationships/header" Target="header1047.xml"/><Relationship Id="rId1649" Type="http://schemas.openxmlformats.org/officeDocument/2006/relationships/header" Target="header1226.xml"/><Relationship Id="rId213" Type="http://schemas.openxmlformats.org/officeDocument/2006/relationships/header" Target="header149.xml"/><Relationship Id="rId420" Type="http://schemas.openxmlformats.org/officeDocument/2006/relationships/header" Target="header304.xml"/><Relationship Id="rId658" Type="http://schemas.openxmlformats.org/officeDocument/2006/relationships/footer" Target="footer163.xml"/><Relationship Id="rId865" Type="http://schemas.openxmlformats.org/officeDocument/2006/relationships/header" Target="header638.xml"/><Relationship Id="rId1050" Type="http://schemas.openxmlformats.org/officeDocument/2006/relationships/footer" Target="footer261.xml"/><Relationship Id="rId1288" Type="http://schemas.openxmlformats.org/officeDocument/2006/relationships/header" Target="header955.xml"/><Relationship Id="rId1495" Type="http://schemas.openxmlformats.org/officeDocument/2006/relationships/header" Target="header1110.xml"/><Relationship Id="rId1509" Type="http://schemas.openxmlformats.org/officeDocument/2006/relationships/header" Target="header1121.xml"/><Relationship Id="rId1716" Type="http://schemas.openxmlformats.org/officeDocument/2006/relationships/header" Target="header1275.xml"/><Relationship Id="rId297" Type="http://schemas.openxmlformats.org/officeDocument/2006/relationships/header" Target="header212.xml"/><Relationship Id="rId518" Type="http://schemas.openxmlformats.org/officeDocument/2006/relationships/footer" Target="footer128.xml"/><Relationship Id="rId725" Type="http://schemas.openxmlformats.org/officeDocument/2006/relationships/header" Target="header533.xml"/><Relationship Id="rId932" Type="http://schemas.openxmlformats.org/officeDocument/2006/relationships/header" Target="header688.xml"/><Relationship Id="rId1148" Type="http://schemas.openxmlformats.org/officeDocument/2006/relationships/header" Target="header850.xml"/><Relationship Id="rId1355" Type="http://schemas.openxmlformats.org/officeDocument/2006/relationships/header" Target="header1005.xml"/><Relationship Id="rId1562" Type="http://schemas.openxmlformats.org/officeDocument/2006/relationships/footer" Target="footer389.xml"/><Relationship Id="rId157" Type="http://schemas.openxmlformats.org/officeDocument/2006/relationships/header" Target="header107.xml"/><Relationship Id="rId364" Type="http://schemas.openxmlformats.org/officeDocument/2006/relationships/header" Target="header262.xml"/><Relationship Id="rId1008" Type="http://schemas.openxmlformats.org/officeDocument/2006/relationships/header" Target="header745.xml"/><Relationship Id="rId1215" Type="http://schemas.openxmlformats.org/officeDocument/2006/relationships/header" Target="header900.xml"/><Relationship Id="rId1422" Type="http://schemas.openxmlformats.org/officeDocument/2006/relationships/footer" Target="footer354.xml"/><Relationship Id="rId61" Type="http://schemas.openxmlformats.org/officeDocument/2006/relationships/header" Target="header35.xml"/><Relationship Id="rId571" Type="http://schemas.openxmlformats.org/officeDocument/2006/relationships/header" Target="header417.xml"/><Relationship Id="rId669" Type="http://schemas.openxmlformats.org/officeDocument/2006/relationships/header" Target="header491.xml"/><Relationship Id="rId876" Type="http://schemas.openxmlformats.org/officeDocument/2006/relationships/header" Target="header646.xml"/><Relationship Id="rId1299" Type="http://schemas.openxmlformats.org/officeDocument/2006/relationships/header" Target="header963.xml"/><Relationship Id="rId1727" Type="http://schemas.openxmlformats.org/officeDocument/2006/relationships/footer" Target="footer430.xml"/><Relationship Id="rId19" Type="http://schemas.openxmlformats.org/officeDocument/2006/relationships/hyperlink" Target="mailto:tdj.denarapublisher@gmail.com" TargetMode="External"/><Relationship Id="rId224" Type="http://schemas.openxmlformats.org/officeDocument/2006/relationships/header" Target="header157.xml"/><Relationship Id="rId431" Type="http://schemas.openxmlformats.org/officeDocument/2006/relationships/header" Target="header312.xml"/><Relationship Id="rId529" Type="http://schemas.openxmlformats.org/officeDocument/2006/relationships/header" Target="header386.xml"/><Relationship Id="rId736" Type="http://schemas.openxmlformats.org/officeDocument/2006/relationships/header" Target="header541.xml"/><Relationship Id="rId1061" Type="http://schemas.openxmlformats.org/officeDocument/2006/relationships/header" Target="header785.xml"/><Relationship Id="rId1159" Type="http://schemas.openxmlformats.org/officeDocument/2006/relationships/header" Target="header858.xml"/><Relationship Id="rId1366" Type="http://schemas.openxmlformats.org/officeDocument/2006/relationships/footer" Target="footer340.xml"/><Relationship Id="rId168" Type="http://schemas.openxmlformats.org/officeDocument/2006/relationships/header" Target="header115.xml"/><Relationship Id="rId943" Type="http://schemas.openxmlformats.org/officeDocument/2006/relationships/header" Target="header696.xml"/><Relationship Id="rId1019" Type="http://schemas.openxmlformats.org/officeDocument/2006/relationships/header" Target="header753.xml"/><Relationship Id="rId1573" Type="http://schemas.openxmlformats.org/officeDocument/2006/relationships/header" Target="header1169.xml"/><Relationship Id="rId1780" Type="http://schemas.openxmlformats.org/officeDocument/2006/relationships/hyperlink" Target="http://www.ialeia.org/docs/Psychology_of_Intelligence_" TargetMode="External"/><Relationship Id="rId72" Type="http://schemas.openxmlformats.org/officeDocument/2006/relationships/header" Target="header43.xml"/><Relationship Id="rId375" Type="http://schemas.openxmlformats.org/officeDocument/2006/relationships/header" Target="header270.xml"/><Relationship Id="rId582" Type="http://schemas.openxmlformats.org/officeDocument/2006/relationships/footer" Target="footer144.xml"/><Relationship Id="rId803" Type="http://schemas.openxmlformats.org/officeDocument/2006/relationships/header" Target="header591.xml"/><Relationship Id="rId1226" Type="http://schemas.openxmlformats.org/officeDocument/2006/relationships/footer" Target="footer305.xml"/><Relationship Id="rId1433" Type="http://schemas.openxmlformats.org/officeDocument/2006/relationships/header" Target="header1064.xml"/><Relationship Id="rId1640" Type="http://schemas.openxmlformats.org/officeDocument/2006/relationships/header" Target="header1219.xml"/><Relationship Id="rId1738" Type="http://schemas.openxmlformats.org/officeDocument/2006/relationships/header" Target="header1291.xml"/><Relationship Id="rId3" Type="http://schemas.openxmlformats.org/officeDocument/2006/relationships/styles" Target="styles.xml"/><Relationship Id="rId235" Type="http://schemas.openxmlformats.org/officeDocument/2006/relationships/header" Target="header165.xml"/><Relationship Id="rId442" Type="http://schemas.openxmlformats.org/officeDocument/2006/relationships/footer" Target="footer109.xml"/><Relationship Id="rId887" Type="http://schemas.openxmlformats.org/officeDocument/2006/relationships/header" Target="header654.xml"/><Relationship Id="rId1072" Type="http://schemas.openxmlformats.org/officeDocument/2006/relationships/header" Target="header793.xml"/><Relationship Id="rId1500" Type="http://schemas.openxmlformats.org/officeDocument/2006/relationships/header" Target="header1114.xml"/><Relationship Id="rId302" Type="http://schemas.openxmlformats.org/officeDocument/2006/relationships/footer" Target="footer74.xml"/><Relationship Id="rId747" Type="http://schemas.openxmlformats.org/officeDocument/2006/relationships/header" Target="header549.xml"/><Relationship Id="rId954" Type="http://schemas.openxmlformats.org/officeDocument/2006/relationships/footer" Target="footer237.xml"/><Relationship Id="rId1377" Type="http://schemas.openxmlformats.org/officeDocument/2006/relationships/header" Target="header1022.xml"/><Relationship Id="rId1584" Type="http://schemas.openxmlformats.org/officeDocument/2006/relationships/header" Target="header1177.xml"/><Relationship Id="rId1791" Type="http://schemas.openxmlformats.org/officeDocument/2006/relationships/header" Target="header1328.xml"/><Relationship Id="rId1805" Type="http://schemas.openxmlformats.org/officeDocument/2006/relationships/footer" Target="footer448.xml"/><Relationship Id="rId83" Type="http://schemas.openxmlformats.org/officeDocument/2006/relationships/header" Target="header51.xml"/><Relationship Id="rId179" Type="http://schemas.openxmlformats.org/officeDocument/2006/relationships/header" Target="header123.xml"/><Relationship Id="rId386" Type="http://schemas.openxmlformats.org/officeDocument/2006/relationships/footer" Target="footer95.xml"/><Relationship Id="rId593" Type="http://schemas.openxmlformats.org/officeDocument/2006/relationships/header" Target="header434.xml"/><Relationship Id="rId607" Type="http://schemas.openxmlformats.org/officeDocument/2006/relationships/header" Target="header444.xml"/><Relationship Id="rId814" Type="http://schemas.openxmlformats.org/officeDocument/2006/relationships/footer" Target="footer202.xml"/><Relationship Id="rId1237" Type="http://schemas.openxmlformats.org/officeDocument/2006/relationships/header" Target="header917.xml"/><Relationship Id="rId1444" Type="http://schemas.openxmlformats.org/officeDocument/2006/relationships/header" Target="header1072.xml"/><Relationship Id="rId1651" Type="http://schemas.openxmlformats.org/officeDocument/2006/relationships/header" Target="header1227.xml"/><Relationship Id="rId246" Type="http://schemas.openxmlformats.org/officeDocument/2006/relationships/footer" Target="footer60.xml"/><Relationship Id="rId453" Type="http://schemas.openxmlformats.org/officeDocument/2006/relationships/header" Target="header329.xml"/><Relationship Id="rId660" Type="http://schemas.openxmlformats.org/officeDocument/2006/relationships/header" Target="header484.xml"/><Relationship Id="rId898" Type="http://schemas.openxmlformats.org/officeDocument/2006/relationships/footer" Target="footer223.xml"/><Relationship Id="rId1083" Type="http://schemas.openxmlformats.org/officeDocument/2006/relationships/header" Target="header801.xml"/><Relationship Id="rId1290" Type="http://schemas.openxmlformats.org/officeDocument/2006/relationships/footer" Target="footer321.xml"/><Relationship Id="rId1304" Type="http://schemas.openxmlformats.org/officeDocument/2006/relationships/header" Target="header967.xml"/><Relationship Id="rId1511" Type="http://schemas.openxmlformats.org/officeDocument/2006/relationships/header" Target="header1122.xml"/><Relationship Id="rId1749" Type="http://schemas.openxmlformats.org/officeDocument/2006/relationships/footer" Target="footer435.xml"/><Relationship Id="rId106" Type="http://schemas.openxmlformats.org/officeDocument/2006/relationships/footer" Target="footer25.xml"/><Relationship Id="rId313" Type="http://schemas.openxmlformats.org/officeDocument/2006/relationships/header" Target="header224.xml"/><Relationship Id="rId758" Type="http://schemas.openxmlformats.org/officeDocument/2006/relationships/footer" Target="footer188.xml"/><Relationship Id="rId965" Type="http://schemas.openxmlformats.org/officeDocument/2006/relationships/header" Target="header713.xml"/><Relationship Id="rId1150" Type="http://schemas.openxmlformats.org/officeDocument/2006/relationships/footer" Target="footer286.xml"/><Relationship Id="rId1388" Type="http://schemas.openxmlformats.org/officeDocument/2006/relationships/header" Target="header1030.xml"/><Relationship Id="rId1595" Type="http://schemas.openxmlformats.org/officeDocument/2006/relationships/header" Target="header1185.xml"/><Relationship Id="rId1609" Type="http://schemas.openxmlformats.org/officeDocument/2006/relationships/header" Target="header1196.xml"/><Relationship Id="rId1816" Type="http://schemas.openxmlformats.org/officeDocument/2006/relationships/header" Target="header1345.xml"/><Relationship Id="rId10" Type="http://schemas.openxmlformats.org/officeDocument/2006/relationships/header" Target="header1.xml"/><Relationship Id="rId94" Type="http://schemas.openxmlformats.org/officeDocument/2006/relationships/footer" Target="footer22.xml"/><Relationship Id="rId397" Type="http://schemas.openxmlformats.org/officeDocument/2006/relationships/header" Target="header287.xml"/><Relationship Id="rId520" Type="http://schemas.openxmlformats.org/officeDocument/2006/relationships/header" Target="header379.xml"/><Relationship Id="rId618" Type="http://schemas.openxmlformats.org/officeDocument/2006/relationships/footer" Target="footer153.xml"/><Relationship Id="rId825" Type="http://schemas.openxmlformats.org/officeDocument/2006/relationships/header" Target="header608.xml"/><Relationship Id="rId1248" Type="http://schemas.openxmlformats.org/officeDocument/2006/relationships/header" Target="header925.xml"/><Relationship Id="rId1455" Type="http://schemas.openxmlformats.org/officeDocument/2006/relationships/header" Target="header1080.xml"/><Relationship Id="rId1662" Type="http://schemas.openxmlformats.org/officeDocument/2006/relationships/footer" Target="footer414.xml"/><Relationship Id="rId257" Type="http://schemas.openxmlformats.org/officeDocument/2006/relationships/header" Target="header182.xml"/><Relationship Id="rId464" Type="http://schemas.openxmlformats.org/officeDocument/2006/relationships/header" Target="header337.xml"/><Relationship Id="rId1010" Type="http://schemas.openxmlformats.org/officeDocument/2006/relationships/footer" Target="footer251.xml"/><Relationship Id="rId1094" Type="http://schemas.openxmlformats.org/officeDocument/2006/relationships/footer" Target="footer272.xml"/><Relationship Id="rId1108" Type="http://schemas.openxmlformats.org/officeDocument/2006/relationships/header" Target="header820.xml"/><Relationship Id="rId1315" Type="http://schemas.openxmlformats.org/officeDocument/2006/relationships/header" Target="header975.xml"/><Relationship Id="rId117" Type="http://schemas.openxmlformats.org/officeDocument/2006/relationships/header" Target="header77.xml"/><Relationship Id="rId671" Type="http://schemas.openxmlformats.org/officeDocument/2006/relationships/header" Target="header492.xml"/><Relationship Id="rId769" Type="http://schemas.openxmlformats.org/officeDocument/2006/relationships/header" Target="header566.xml"/><Relationship Id="rId976" Type="http://schemas.openxmlformats.org/officeDocument/2006/relationships/header" Target="header721.xml"/><Relationship Id="rId1399" Type="http://schemas.openxmlformats.org/officeDocument/2006/relationships/header" Target="header1038.xml"/><Relationship Id="rId324" Type="http://schemas.openxmlformats.org/officeDocument/2006/relationships/header" Target="header232.xml"/><Relationship Id="rId531" Type="http://schemas.openxmlformats.org/officeDocument/2006/relationships/header" Target="header387.xml"/><Relationship Id="rId629" Type="http://schemas.openxmlformats.org/officeDocument/2006/relationships/header" Target="header461.xml"/><Relationship Id="rId1161" Type="http://schemas.openxmlformats.org/officeDocument/2006/relationships/header" Target="header860.xml"/><Relationship Id="rId1259" Type="http://schemas.openxmlformats.org/officeDocument/2006/relationships/header" Target="header933.xml"/><Relationship Id="rId1466" Type="http://schemas.openxmlformats.org/officeDocument/2006/relationships/footer" Target="footer365.xml"/><Relationship Id="rId836" Type="http://schemas.openxmlformats.org/officeDocument/2006/relationships/header" Target="header616.xml"/><Relationship Id="rId1021" Type="http://schemas.openxmlformats.org/officeDocument/2006/relationships/header" Target="header755.xml"/><Relationship Id="rId1119" Type="http://schemas.openxmlformats.org/officeDocument/2006/relationships/header" Target="header828.xml"/><Relationship Id="rId1673" Type="http://schemas.openxmlformats.org/officeDocument/2006/relationships/header" Target="header1244.xml"/><Relationship Id="rId903" Type="http://schemas.openxmlformats.org/officeDocument/2006/relationships/header" Target="header666.xml"/><Relationship Id="rId1326" Type="http://schemas.openxmlformats.org/officeDocument/2006/relationships/footer" Target="footer330.xml"/><Relationship Id="rId1533" Type="http://schemas.openxmlformats.org/officeDocument/2006/relationships/header" Target="header1139.xml"/><Relationship Id="rId1740" Type="http://schemas.openxmlformats.org/officeDocument/2006/relationships/footer" Target="footer433.xml"/><Relationship Id="rId32" Type="http://schemas.openxmlformats.org/officeDocument/2006/relationships/header" Target="header13.xml"/><Relationship Id="rId1600" Type="http://schemas.openxmlformats.org/officeDocument/2006/relationships/header" Target="header1189.xml"/><Relationship Id="rId1838" Type="http://schemas.openxmlformats.org/officeDocument/2006/relationships/header" Target="header1361.xml"/><Relationship Id="rId181" Type="http://schemas.openxmlformats.org/officeDocument/2006/relationships/header" Target="header125.xml"/><Relationship Id="rId279" Type="http://schemas.openxmlformats.org/officeDocument/2006/relationships/header" Target="header198.xml"/><Relationship Id="rId486" Type="http://schemas.openxmlformats.org/officeDocument/2006/relationships/footer" Target="footer120.xml"/><Relationship Id="rId693" Type="http://schemas.openxmlformats.org/officeDocument/2006/relationships/header" Target="header509.xml"/><Relationship Id="rId139" Type="http://schemas.openxmlformats.org/officeDocument/2006/relationships/header" Target="header93.xml"/><Relationship Id="rId346" Type="http://schemas.openxmlformats.org/officeDocument/2006/relationships/footer" Target="footer85.xml"/><Relationship Id="rId553" Type="http://schemas.openxmlformats.org/officeDocument/2006/relationships/header" Target="header404.xml"/><Relationship Id="rId760" Type="http://schemas.openxmlformats.org/officeDocument/2006/relationships/header" Target="header559.xml"/><Relationship Id="rId998" Type="http://schemas.openxmlformats.org/officeDocument/2006/relationships/footer" Target="footer248.xml"/><Relationship Id="rId1183" Type="http://schemas.openxmlformats.org/officeDocument/2006/relationships/header" Target="header876.xml"/><Relationship Id="rId1390" Type="http://schemas.openxmlformats.org/officeDocument/2006/relationships/footer" Target="footer346.xml"/><Relationship Id="rId206" Type="http://schemas.openxmlformats.org/officeDocument/2006/relationships/footer" Target="footer50.xml"/><Relationship Id="rId413" Type="http://schemas.openxmlformats.org/officeDocument/2006/relationships/header" Target="header299.xml"/><Relationship Id="rId858" Type="http://schemas.openxmlformats.org/officeDocument/2006/relationships/footer" Target="footer213.xml"/><Relationship Id="rId1043" Type="http://schemas.openxmlformats.org/officeDocument/2006/relationships/header" Target="header771.xml"/><Relationship Id="rId1488" Type="http://schemas.openxmlformats.org/officeDocument/2006/relationships/header" Target="header1105.xml"/><Relationship Id="rId1695" Type="http://schemas.openxmlformats.org/officeDocument/2006/relationships/header" Target="header1260.xml"/><Relationship Id="rId620" Type="http://schemas.openxmlformats.org/officeDocument/2006/relationships/header" Target="header454.xml"/><Relationship Id="rId718" Type="http://schemas.openxmlformats.org/officeDocument/2006/relationships/footer" Target="footer178.xml"/><Relationship Id="rId925" Type="http://schemas.openxmlformats.org/officeDocument/2006/relationships/header" Target="header683.xml"/><Relationship Id="rId1250" Type="http://schemas.openxmlformats.org/officeDocument/2006/relationships/footer" Target="footer311.xml"/><Relationship Id="rId1348" Type="http://schemas.openxmlformats.org/officeDocument/2006/relationships/header" Target="header1000.xml"/><Relationship Id="rId1555" Type="http://schemas.openxmlformats.org/officeDocument/2006/relationships/header" Target="header1155.xml"/><Relationship Id="rId1762" Type="http://schemas.openxmlformats.org/officeDocument/2006/relationships/header" Target="header1308.xml"/><Relationship Id="rId1110" Type="http://schemas.openxmlformats.org/officeDocument/2006/relationships/footer" Target="footer276.xml"/><Relationship Id="rId1208" Type="http://schemas.openxmlformats.org/officeDocument/2006/relationships/header" Target="header895.xml"/><Relationship Id="rId1415" Type="http://schemas.openxmlformats.org/officeDocument/2006/relationships/header" Target="header1050.xml"/><Relationship Id="rId54" Type="http://schemas.openxmlformats.org/officeDocument/2006/relationships/footer" Target="footer12.xml"/><Relationship Id="rId1622" Type="http://schemas.openxmlformats.org/officeDocument/2006/relationships/footer" Target="footer404.xml"/><Relationship Id="rId270" Type="http://schemas.openxmlformats.org/officeDocument/2006/relationships/footer" Target="footer66.xml"/><Relationship Id="rId130" Type="http://schemas.openxmlformats.org/officeDocument/2006/relationships/footer" Target="footer31.xml"/><Relationship Id="rId368" Type="http://schemas.openxmlformats.org/officeDocument/2006/relationships/header" Target="header265.xml"/><Relationship Id="rId575" Type="http://schemas.openxmlformats.org/officeDocument/2006/relationships/header" Target="header420.xml"/><Relationship Id="rId782" Type="http://schemas.openxmlformats.org/officeDocument/2006/relationships/footer" Target="footer194.xml"/><Relationship Id="rId228" Type="http://schemas.openxmlformats.org/officeDocument/2006/relationships/header" Target="header160.xml"/><Relationship Id="rId435" Type="http://schemas.openxmlformats.org/officeDocument/2006/relationships/header" Target="header315.xml"/><Relationship Id="rId642" Type="http://schemas.openxmlformats.org/officeDocument/2006/relationships/footer" Target="footer159.xml"/><Relationship Id="rId1065" Type="http://schemas.openxmlformats.org/officeDocument/2006/relationships/header" Target="header788.xml"/><Relationship Id="rId1272" Type="http://schemas.openxmlformats.org/officeDocument/2006/relationships/header" Target="header943.xml"/><Relationship Id="rId502" Type="http://schemas.openxmlformats.org/officeDocument/2006/relationships/footer" Target="footer124.xml"/><Relationship Id="rId947" Type="http://schemas.openxmlformats.org/officeDocument/2006/relationships/header" Target="header699.xml"/><Relationship Id="rId1132" Type="http://schemas.openxmlformats.org/officeDocument/2006/relationships/header" Target="header838.xml"/><Relationship Id="rId1577" Type="http://schemas.openxmlformats.org/officeDocument/2006/relationships/header" Target="header1172.xml"/><Relationship Id="rId1784" Type="http://schemas.openxmlformats.org/officeDocument/2006/relationships/header" Target="header1323.xml"/><Relationship Id="rId76" Type="http://schemas.openxmlformats.org/officeDocument/2006/relationships/header" Target="header46.xml"/><Relationship Id="rId807" Type="http://schemas.openxmlformats.org/officeDocument/2006/relationships/header" Target="header594.xml"/><Relationship Id="rId1437" Type="http://schemas.openxmlformats.org/officeDocument/2006/relationships/header" Target="header1067.xml"/><Relationship Id="rId1644" Type="http://schemas.openxmlformats.org/officeDocument/2006/relationships/header" Target="header1222.xml"/><Relationship Id="rId1504" Type="http://schemas.openxmlformats.org/officeDocument/2006/relationships/header" Target="header1117.xml"/><Relationship Id="rId1711" Type="http://schemas.openxmlformats.org/officeDocument/2006/relationships/footer" Target="footer426.xml"/><Relationship Id="rId292" Type="http://schemas.openxmlformats.org/officeDocument/2006/relationships/header" Target="header208.xml"/><Relationship Id="rId1809" Type="http://schemas.openxmlformats.org/officeDocument/2006/relationships/footer" Target="footer449.xml"/><Relationship Id="rId597" Type="http://schemas.openxmlformats.org/officeDocument/2006/relationships/header" Target="header437.xml"/><Relationship Id="rId152" Type="http://schemas.openxmlformats.org/officeDocument/2006/relationships/header" Target="header103.xml"/><Relationship Id="rId457" Type="http://schemas.openxmlformats.org/officeDocument/2006/relationships/header" Target="header332.xml"/><Relationship Id="rId1087" Type="http://schemas.openxmlformats.org/officeDocument/2006/relationships/header" Target="header804.xml"/><Relationship Id="rId1294" Type="http://schemas.openxmlformats.org/officeDocument/2006/relationships/footer" Target="footer322.xml"/><Relationship Id="rId664" Type="http://schemas.openxmlformats.org/officeDocument/2006/relationships/header" Target="header487.xml"/><Relationship Id="rId871" Type="http://schemas.openxmlformats.org/officeDocument/2006/relationships/header" Target="header642.xml"/><Relationship Id="rId969" Type="http://schemas.openxmlformats.org/officeDocument/2006/relationships/header" Target="header716.xml"/><Relationship Id="rId1599" Type="http://schemas.openxmlformats.org/officeDocument/2006/relationships/header" Target="header1188.xml"/><Relationship Id="rId317" Type="http://schemas.openxmlformats.org/officeDocument/2006/relationships/header" Target="header227.xml"/><Relationship Id="rId524" Type="http://schemas.openxmlformats.org/officeDocument/2006/relationships/header" Target="header382.xml"/><Relationship Id="rId731" Type="http://schemas.openxmlformats.org/officeDocument/2006/relationships/header" Target="header537.xml"/><Relationship Id="rId1154" Type="http://schemas.openxmlformats.org/officeDocument/2006/relationships/footer" Target="footer287.xml"/><Relationship Id="rId1361" Type="http://schemas.openxmlformats.org/officeDocument/2006/relationships/header" Target="header1010.xml"/><Relationship Id="rId1459" Type="http://schemas.openxmlformats.org/officeDocument/2006/relationships/header" Target="header1083.xml"/><Relationship Id="rId98" Type="http://schemas.openxmlformats.org/officeDocument/2006/relationships/footer" Target="footer23.xml"/><Relationship Id="rId829" Type="http://schemas.openxmlformats.org/officeDocument/2006/relationships/header" Target="header611.xml"/><Relationship Id="rId1014" Type="http://schemas.openxmlformats.org/officeDocument/2006/relationships/footer" Target="footer252.xml"/><Relationship Id="rId1221" Type="http://schemas.openxmlformats.org/officeDocument/2006/relationships/header" Target="header905.xml"/><Relationship Id="rId1666" Type="http://schemas.openxmlformats.org/officeDocument/2006/relationships/footer" Target="footer415.xml"/><Relationship Id="rId1319" Type="http://schemas.openxmlformats.org/officeDocument/2006/relationships/header" Target="header978.xml"/><Relationship Id="rId1526" Type="http://schemas.openxmlformats.org/officeDocument/2006/relationships/footer" Target="footer380.xml"/><Relationship Id="rId1733" Type="http://schemas.openxmlformats.org/officeDocument/2006/relationships/hyperlink" Target="http://dx.doi.org/10.17570/stj.2020.v6n1.a03" TargetMode="External"/><Relationship Id="rId25" Type="http://schemas.openxmlformats.org/officeDocument/2006/relationships/header" Target="header8.xml"/><Relationship Id="rId1800" Type="http://schemas.openxmlformats.org/officeDocument/2006/relationships/header" Target="header1334.xml"/><Relationship Id="rId174" Type="http://schemas.openxmlformats.org/officeDocument/2006/relationships/footer" Target="footer42.xml"/><Relationship Id="rId381" Type="http://schemas.openxmlformats.org/officeDocument/2006/relationships/header" Target="header275.xml"/><Relationship Id="rId241" Type="http://schemas.openxmlformats.org/officeDocument/2006/relationships/header" Target="header170.xml"/><Relationship Id="rId479" Type="http://schemas.openxmlformats.org/officeDocument/2006/relationships/header" Target="header348.xml"/><Relationship Id="rId686" Type="http://schemas.openxmlformats.org/officeDocument/2006/relationships/footer" Target="footer170.xml"/><Relationship Id="rId893" Type="http://schemas.openxmlformats.org/officeDocument/2006/relationships/header" Target="header659.xml"/><Relationship Id="rId339" Type="http://schemas.openxmlformats.org/officeDocument/2006/relationships/header" Target="header243.xml"/><Relationship Id="rId546" Type="http://schemas.openxmlformats.org/officeDocument/2006/relationships/footer" Target="footer135.xml"/><Relationship Id="rId753" Type="http://schemas.openxmlformats.org/officeDocument/2006/relationships/header" Target="header554.xml"/><Relationship Id="rId1176" Type="http://schemas.openxmlformats.org/officeDocument/2006/relationships/header" Target="header871.xml"/><Relationship Id="rId1383" Type="http://schemas.openxmlformats.org/officeDocument/2006/relationships/header" Target="header1026.xml"/><Relationship Id="rId101" Type="http://schemas.openxmlformats.org/officeDocument/2006/relationships/header" Target="header65.xml"/><Relationship Id="rId406" Type="http://schemas.openxmlformats.org/officeDocument/2006/relationships/footer" Target="footer100.xml"/><Relationship Id="rId960" Type="http://schemas.openxmlformats.org/officeDocument/2006/relationships/header" Target="header709.xml"/><Relationship Id="rId1036" Type="http://schemas.openxmlformats.org/officeDocument/2006/relationships/header" Target="header766.xml"/><Relationship Id="rId1243" Type="http://schemas.openxmlformats.org/officeDocument/2006/relationships/header" Target="header921.xml"/><Relationship Id="rId1590" Type="http://schemas.openxmlformats.org/officeDocument/2006/relationships/footer" Target="footer396.xml"/><Relationship Id="rId1688" Type="http://schemas.openxmlformats.org/officeDocument/2006/relationships/header" Target="header1255.xml"/><Relationship Id="rId613" Type="http://schemas.openxmlformats.org/officeDocument/2006/relationships/header" Target="header449.xml"/><Relationship Id="rId820" Type="http://schemas.openxmlformats.org/officeDocument/2006/relationships/header" Target="header604.xml"/><Relationship Id="rId918" Type="http://schemas.openxmlformats.org/officeDocument/2006/relationships/footer" Target="footer228.xml"/><Relationship Id="rId1450" Type="http://schemas.openxmlformats.org/officeDocument/2006/relationships/footer" Target="footer361.xml"/><Relationship Id="rId1548" Type="http://schemas.openxmlformats.org/officeDocument/2006/relationships/header" Target="header1150.xml"/><Relationship Id="rId1755" Type="http://schemas.openxmlformats.org/officeDocument/2006/relationships/header" Target="header1303.xml"/><Relationship Id="rId1103" Type="http://schemas.openxmlformats.org/officeDocument/2006/relationships/header" Target="header816.xml"/><Relationship Id="rId1310" Type="http://schemas.openxmlformats.org/officeDocument/2006/relationships/footer" Target="footer326.xml"/><Relationship Id="rId1408" Type="http://schemas.openxmlformats.org/officeDocument/2006/relationships/header" Target="header1045.xml"/><Relationship Id="rId47" Type="http://schemas.openxmlformats.org/officeDocument/2006/relationships/header" Target="header24.xml"/><Relationship Id="rId1615" Type="http://schemas.openxmlformats.org/officeDocument/2006/relationships/header" Target="header1200.xml"/><Relationship Id="rId1822" Type="http://schemas.openxmlformats.org/officeDocument/2006/relationships/footer" Target="footer452.xml"/><Relationship Id="rId196" Type="http://schemas.openxmlformats.org/officeDocument/2006/relationships/header" Target="header136.xml"/><Relationship Id="rId263" Type="http://schemas.openxmlformats.org/officeDocument/2006/relationships/header" Target="header186.xml"/><Relationship Id="rId470" Type="http://schemas.openxmlformats.org/officeDocument/2006/relationships/footer" Target="footer116.xml"/><Relationship Id="rId123" Type="http://schemas.openxmlformats.org/officeDocument/2006/relationships/header" Target="header81.xml"/><Relationship Id="rId330" Type="http://schemas.openxmlformats.org/officeDocument/2006/relationships/footer" Target="footer81.xml"/><Relationship Id="rId568" Type="http://schemas.openxmlformats.org/officeDocument/2006/relationships/header" Target="header415.xml"/><Relationship Id="rId775" Type="http://schemas.openxmlformats.org/officeDocument/2006/relationships/header" Target="header570.xml"/><Relationship Id="rId982" Type="http://schemas.openxmlformats.org/officeDocument/2006/relationships/footer" Target="footer244.xml"/><Relationship Id="rId1198" Type="http://schemas.openxmlformats.org/officeDocument/2006/relationships/footer" Target="footer298.xml"/><Relationship Id="rId428" Type="http://schemas.openxmlformats.org/officeDocument/2006/relationships/header" Target="header310.xml"/><Relationship Id="rId635" Type="http://schemas.openxmlformats.org/officeDocument/2006/relationships/header" Target="header465.xml"/><Relationship Id="rId842" Type="http://schemas.openxmlformats.org/officeDocument/2006/relationships/footer" Target="footer209.xml"/><Relationship Id="rId1058" Type="http://schemas.openxmlformats.org/officeDocument/2006/relationships/footer" Target="footer263.xml"/><Relationship Id="rId1265" Type="http://schemas.openxmlformats.org/officeDocument/2006/relationships/header" Target="header938.xml"/><Relationship Id="rId1472" Type="http://schemas.openxmlformats.org/officeDocument/2006/relationships/header" Target="header1093.xml"/><Relationship Id="rId702" Type="http://schemas.openxmlformats.org/officeDocument/2006/relationships/footer" Target="footer174.xml"/><Relationship Id="rId1125" Type="http://schemas.openxmlformats.org/officeDocument/2006/relationships/header" Target="header833.xml"/><Relationship Id="rId1332" Type="http://schemas.openxmlformats.org/officeDocument/2006/relationships/header" Target="header988.xml"/><Relationship Id="rId1777" Type="http://schemas.openxmlformats.org/officeDocument/2006/relationships/header" Target="header1319.xml"/><Relationship Id="rId69" Type="http://schemas.openxmlformats.org/officeDocument/2006/relationships/header" Target="header41.xml"/><Relationship Id="rId1637" Type="http://schemas.openxmlformats.org/officeDocument/2006/relationships/header" Target="header1217.xml"/><Relationship Id="rId1844" Type="http://schemas.openxmlformats.org/officeDocument/2006/relationships/header" Target="header1365.xml"/><Relationship Id="rId1704" Type="http://schemas.openxmlformats.org/officeDocument/2006/relationships/hyperlink" Target="http://www.academia.edu/63782614/" TargetMode="External"/><Relationship Id="rId285" Type="http://schemas.openxmlformats.org/officeDocument/2006/relationships/header" Target="header203.xml"/><Relationship Id="rId492" Type="http://schemas.openxmlformats.org/officeDocument/2006/relationships/header" Target="header358.xml"/><Relationship Id="rId797" Type="http://schemas.openxmlformats.org/officeDocument/2006/relationships/header" Target="header587.xml"/><Relationship Id="rId145" Type="http://schemas.openxmlformats.org/officeDocument/2006/relationships/header" Target="header98.xml"/><Relationship Id="rId352" Type="http://schemas.openxmlformats.org/officeDocument/2006/relationships/header" Target="header253.xml"/><Relationship Id="rId1287" Type="http://schemas.openxmlformats.org/officeDocument/2006/relationships/header" Target="header954.xml"/><Relationship Id="rId212" Type="http://schemas.openxmlformats.org/officeDocument/2006/relationships/header" Target="header148.xml"/><Relationship Id="rId657" Type="http://schemas.openxmlformats.org/officeDocument/2006/relationships/header" Target="header482.xml"/><Relationship Id="rId864" Type="http://schemas.openxmlformats.org/officeDocument/2006/relationships/header" Target="header637.xml"/><Relationship Id="rId1494" Type="http://schemas.openxmlformats.org/officeDocument/2006/relationships/footer" Target="footer372.xml"/><Relationship Id="rId1799" Type="http://schemas.openxmlformats.org/officeDocument/2006/relationships/header" Target="header1333.xml"/><Relationship Id="rId517" Type="http://schemas.openxmlformats.org/officeDocument/2006/relationships/header" Target="header377.xml"/><Relationship Id="rId724" Type="http://schemas.openxmlformats.org/officeDocument/2006/relationships/header" Target="header532.xml"/><Relationship Id="rId931" Type="http://schemas.openxmlformats.org/officeDocument/2006/relationships/header" Target="header687.xml"/><Relationship Id="rId1147" Type="http://schemas.openxmlformats.org/officeDocument/2006/relationships/header" Target="header849.xml"/><Relationship Id="rId1354" Type="http://schemas.openxmlformats.org/officeDocument/2006/relationships/footer" Target="footer337.xml"/><Relationship Id="rId1561" Type="http://schemas.openxmlformats.org/officeDocument/2006/relationships/header" Target="header1160.xml"/><Relationship Id="rId60" Type="http://schemas.openxmlformats.org/officeDocument/2006/relationships/header" Target="header34.xml"/><Relationship Id="rId1007" Type="http://schemas.openxmlformats.org/officeDocument/2006/relationships/header" Target="header744.xml"/><Relationship Id="rId1214" Type="http://schemas.openxmlformats.org/officeDocument/2006/relationships/footer" Target="footer302.xml"/><Relationship Id="rId1421" Type="http://schemas.openxmlformats.org/officeDocument/2006/relationships/header" Target="header1055.xml"/><Relationship Id="rId1659" Type="http://schemas.openxmlformats.org/officeDocument/2006/relationships/header" Target="header1233.xml"/><Relationship Id="rId1519" Type="http://schemas.openxmlformats.org/officeDocument/2006/relationships/header" Target="header1128.xml"/><Relationship Id="rId1726" Type="http://schemas.openxmlformats.org/officeDocument/2006/relationships/header" Target="header1283.xml"/><Relationship Id="rId18" Type="http://schemas.openxmlformats.org/officeDocument/2006/relationships/hyperlink" Target="http://www.tdjpublisher.com/" TargetMode="External"/><Relationship Id="rId167" Type="http://schemas.openxmlformats.org/officeDocument/2006/relationships/header" Target="header114.xml"/><Relationship Id="rId374" Type="http://schemas.openxmlformats.org/officeDocument/2006/relationships/footer" Target="footer92.xml"/><Relationship Id="rId581" Type="http://schemas.openxmlformats.org/officeDocument/2006/relationships/header" Target="header425.xml"/><Relationship Id="rId234" Type="http://schemas.openxmlformats.org/officeDocument/2006/relationships/footer" Target="footer57.xml"/><Relationship Id="rId679" Type="http://schemas.openxmlformats.org/officeDocument/2006/relationships/header" Target="header498.xml"/><Relationship Id="rId886" Type="http://schemas.openxmlformats.org/officeDocument/2006/relationships/footer" Target="footer220.xml"/><Relationship Id="rId2" Type="http://schemas.openxmlformats.org/officeDocument/2006/relationships/numbering" Target="numbering.xml"/><Relationship Id="rId441" Type="http://schemas.openxmlformats.org/officeDocument/2006/relationships/header" Target="header320.xml"/><Relationship Id="rId539" Type="http://schemas.openxmlformats.org/officeDocument/2006/relationships/header" Target="header393.xml"/><Relationship Id="rId746" Type="http://schemas.openxmlformats.org/officeDocument/2006/relationships/footer" Target="footer185.xml"/><Relationship Id="rId1071" Type="http://schemas.openxmlformats.org/officeDocument/2006/relationships/header" Target="header792.xml"/><Relationship Id="rId1169" Type="http://schemas.openxmlformats.org/officeDocument/2006/relationships/header" Target="header866.xml"/><Relationship Id="rId1376" Type="http://schemas.openxmlformats.org/officeDocument/2006/relationships/header" Target="header1021.xml"/><Relationship Id="rId1583" Type="http://schemas.openxmlformats.org/officeDocument/2006/relationships/header" Target="header1176.xml"/><Relationship Id="rId301" Type="http://schemas.openxmlformats.org/officeDocument/2006/relationships/header" Target="header215.xml"/><Relationship Id="rId953" Type="http://schemas.openxmlformats.org/officeDocument/2006/relationships/header" Target="header704.xml"/><Relationship Id="rId1029" Type="http://schemas.openxmlformats.org/officeDocument/2006/relationships/header" Target="header761.xml"/><Relationship Id="rId1236" Type="http://schemas.openxmlformats.org/officeDocument/2006/relationships/header" Target="header916.xml"/><Relationship Id="rId1790" Type="http://schemas.openxmlformats.org/officeDocument/2006/relationships/header" Target="header1327.xml"/><Relationship Id="rId82" Type="http://schemas.openxmlformats.org/officeDocument/2006/relationships/footer" Target="footer19.xml"/><Relationship Id="rId606" Type="http://schemas.openxmlformats.org/officeDocument/2006/relationships/footer" Target="footer150.xml"/><Relationship Id="rId813" Type="http://schemas.openxmlformats.org/officeDocument/2006/relationships/header" Target="header599.xml"/><Relationship Id="rId1443" Type="http://schemas.openxmlformats.org/officeDocument/2006/relationships/header" Target="header1071.xml"/><Relationship Id="rId1650" Type="http://schemas.openxmlformats.org/officeDocument/2006/relationships/footer" Target="footer411.xml"/><Relationship Id="rId1748" Type="http://schemas.openxmlformats.org/officeDocument/2006/relationships/header" Target="header1298.xml"/><Relationship Id="rId1303" Type="http://schemas.openxmlformats.org/officeDocument/2006/relationships/header" Target="header966.xml"/><Relationship Id="rId1510" Type="http://schemas.openxmlformats.org/officeDocument/2006/relationships/footer" Target="footer376.xml"/><Relationship Id="rId1608" Type="http://schemas.openxmlformats.org/officeDocument/2006/relationships/header" Target="header1195.xml"/><Relationship Id="rId1815" Type="http://schemas.openxmlformats.org/officeDocument/2006/relationships/hyperlink" Target="http://www.govinfo.gov/content/pkg/GOVPUB-PR-" TargetMode="External"/><Relationship Id="rId189" Type="http://schemas.openxmlformats.org/officeDocument/2006/relationships/header" Target="header131.xml"/><Relationship Id="rId396" Type="http://schemas.openxmlformats.org/officeDocument/2006/relationships/header" Target="header286.xml"/><Relationship Id="rId256" Type="http://schemas.openxmlformats.org/officeDocument/2006/relationships/header" Target="header181.xml"/><Relationship Id="rId463" Type="http://schemas.openxmlformats.org/officeDocument/2006/relationships/header" Target="header336.xml"/><Relationship Id="rId670" Type="http://schemas.openxmlformats.org/officeDocument/2006/relationships/footer" Target="footer166.xml"/><Relationship Id="rId1093" Type="http://schemas.openxmlformats.org/officeDocument/2006/relationships/header" Target="header809.xml"/><Relationship Id="rId116" Type="http://schemas.openxmlformats.org/officeDocument/2006/relationships/header" Target="header76.xml"/><Relationship Id="rId323" Type="http://schemas.openxmlformats.org/officeDocument/2006/relationships/header" Target="header231.xml"/><Relationship Id="rId530" Type="http://schemas.openxmlformats.org/officeDocument/2006/relationships/footer" Target="footer131.xml"/><Relationship Id="rId768" Type="http://schemas.openxmlformats.org/officeDocument/2006/relationships/header" Target="header565.xml"/><Relationship Id="rId975" Type="http://schemas.openxmlformats.org/officeDocument/2006/relationships/header" Target="header720.xml"/><Relationship Id="rId1160" Type="http://schemas.openxmlformats.org/officeDocument/2006/relationships/header" Target="header859.xml"/><Relationship Id="rId1398" Type="http://schemas.openxmlformats.org/officeDocument/2006/relationships/footer" Target="footer348.xml"/><Relationship Id="rId628" Type="http://schemas.openxmlformats.org/officeDocument/2006/relationships/header" Target="header460.xml"/><Relationship Id="rId835" Type="http://schemas.openxmlformats.org/officeDocument/2006/relationships/header" Target="header615.xml"/><Relationship Id="rId1258" Type="http://schemas.openxmlformats.org/officeDocument/2006/relationships/footer" Target="footer313.xml"/><Relationship Id="rId1465" Type="http://schemas.openxmlformats.org/officeDocument/2006/relationships/header" Target="header1088.xml"/><Relationship Id="rId1672" Type="http://schemas.openxmlformats.org/officeDocument/2006/relationships/header" Target="header1243.xml"/><Relationship Id="rId1020" Type="http://schemas.openxmlformats.org/officeDocument/2006/relationships/header" Target="header754.xml"/><Relationship Id="rId1118" Type="http://schemas.openxmlformats.org/officeDocument/2006/relationships/footer" Target="footer278.xml"/><Relationship Id="rId1325" Type="http://schemas.openxmlformats.org/officeDocument/2006/relationships/header" Target="header983.xml"/><Relationship Id="rId1532" Type="http://schemas.openxmlformats.org/officeDocument/2006/relationships/header" Target="header1138.xml"/><Relationship Id="rId902" Type="http://schemas.openxmlformats.org/officeDocument/2006/relationships/footer" Target="footer224.xml"/><Relationship Id="rId1837" Type="http://schemas.openxmlformats.org/officeDocument/2006/relationships/header" Target="header1360.xml"/><Relationship Id="rId31" Type="http://schemas.openxmlformats.org/officeDocument/2006/relationships/header" Target="header12.xml"/><Relationship Id="rId180" Type="http://schemas.openxmlformats.org/officeDocument/2006/relationships/header" Target="header124.xml"/><Relationship Id="rId278" Type="http://schemas.openxmlformats.org/officeDocument/2006/relationships/footer" Target="footer68.xml"/><Relationship Id="rId485" Type="http://schemas.openxmlformats.org/officeDocument/2006/relationships/header" Target="header353.xml"/><Relationship Id="rId692" Type="http://schemas.openxmlformats.org/officeDocument/2006/relationships/header" Target="header508.xml"/><Relationship Id="rId138" Type="http://schemas.openxmlformats.org/officeDocument/2006/relationships/footer" Target="footer33.xml"/><Relationship Id="rId345" Type="http://schemas.openxmlformats.org/officeDocument/2006/relationships/header" Target="header248.xml"/><Relationship Id="rId552" Type="http://schemas.openxmlformats.org/officeDocument/2006/relationships/header" Target="header403.xml"/><Relationship Id="rId997" Type="http://schemas.openxmlformats.org/officeDocument/2006/relationships/header" Target="header737.xml"/><Relationship Id="rId1182" Type="http://schemas.openxmlformats.org/officeDocument/2006/relationships/footer" Target="footer294.xml"/><Relationship Id="rId205" Type="http://schemas.openxmlformats.org/officeDocument/2006/relationships/header" Target="header143.xml"/><Relationship Id="rId412" Type="http://schemas.openxmlformats.org/officeDocument/2006/relationships/header" Target="header298.xml"/><Relationship Id="rId857" Type="http://schemas.openxmlformats.org/officeDocument/2006/relationships/header" Target="header632.xml"/><Relationship Id="rId1042" Type="http://schemas.openxmlformats.org/officeDocument/2006/relationships/footer" Target="footer259.xml"/><Relationship Id="rId1487" Type="http://schemas.openxmlformats.org/officeDocument/2006/relationships/header" Target="header1104.xml"/><Relationship Id="rId1694" Type="http://schemas.openxmlformats.org/officeDocument/2006/relationships/footer" Target="footer422.xml"/><Relationship Id="rId717" Type="http://schemas.openxmlformats.org/officeDocument/2006/relationships/header" Target="header527.xml"/><Relationship Id="rId924" Type="http://schemas.openxmlformats.org/officeDocument/2006/relationships/header" Target="header682.xml"/><Relationship Id="rId1347" Type="http://schemas.openxmlformats.org/officeDocument/2006/relationships/header" Target="header999.xml"/><Relationship Id="rId1554" Type="http://schemas.openxmlformats.org/officeDocument/2006/relationships/footer" Target="footer387.xml"/><Relationship Id="rId1761" Type="http://schemas.openxmlformats.org/officeDocument/2006/relationships/footer" Target="footer438.xml"/><Relationship Id="rId53" Type="http://schemas.openxmlformats.org/officeDocument/2006/relationships/header" Target="header29.xml"/><Relationship Id="rId1207" Type="http://schemas.openxmlformats.org/officeDocument/2006/relationships/header" Target="header894.xml"/><Relationship Id="rId1414" Type="http://schemas.openxmlformats.org/officeDocument/2006/relationships/footer" Target="footer352.xml"/><Relationship Id="rId1621" Type="http://schemas.openxmlformats.org/officeDocument/2006/relationships/header" Target="header1205.xml"/><Relationship Id="rId1719" Type="http://schemas.openxmlformats.org/officeDocument/2006/relationships/footer" Target="footer428.xml"/><Relationship Id="rId367" Type="http://schemas.openxmlformats.org/officeDocument/2006/relationships/header" Target="header264.xml"/><Relationship Id="rId574" Type="http://schemas.openxmlformats.org/officeDocument/2006/relationships/footer" Target="footer142.xml"/><Relationship Id="rId227" Type="http://schemas.openxmlformats.org/officeDocument/2006/relationships/header" Target="header159.xml"/><Relationship Id="rId781" Type="http://schemas.openxmlformats.org/officeDocument/2006/relationships/header" Target="header575.xml"/><Relationship Id="rId879" Type="http://schemas.openxmlformats.org/officeDocument/2006/relationships/header" Target="header648.xml"/><Relationship Id="rId434" Type="http://schemas.openxmlformats.org/officeDocument/2006/relationships/footer" Target="footer107.xml"/><Relationship Id="rId641" Type="http://schemas.openxmlformats.org/officeDocument/2006/relationships/header" Target="header470.xml"/><Relationship Id="rId739" Type="http://schemas.openxmlformats.org/officeDocument/2006/relationships/header" Target="header543.xml"/><Relationship Id="rId1064" Type="http://schemas.openxmlformats.org/officeDocument/2006/relationships/header" Target="header787.xml"/><Relationship Id="rId1271" Type="http://schemas.openxmlformats.org/officeDocument/2006/relationships/header" Target="header942.xml"/><Relationship Id="rId1369" Type="http://schemas.openxmlformats.org/officeDocument/2006/relationships/header" Target="header1016.xml"/><Relationship Id="rId1576" Type="http://schemas.openxmlformats.org/officeDocument/2006/relationships/header" Target="header1171.xml"/><Relationship Id="rId501" Type="http://schemas.openxmlformats.org/officeDocument/2006/relationships/header" Target="header365.xml"/><Relationship Id="rId946" Type="http://schemas.openxmlformats.org/officeDocument/2006/relationships/footer" Target="footer235.xml"/><Relationship Id="rId1131" Type="http://schemas.openxmlformats.org/officeDocument/2006/relationships/header" Target="header837.xml"/><Relationship Id="rId1229" Type="http://schemas.openxmlformats.org/officeDocument/2006/relationships/header" Target="header911.xml"/><Relationship Id="rId1783" Type="http://schemas.openxmlformats.org/officeDocument/2006/relationships/footer" Target="footer443.xml"/><Relationship Id="rId75" Type="http://schemas.openxmlformats.org/officeDocument/2006/relationships/header" Target="header45.xml"/><Relationship Id="rId806" Type="http://schemas.openxmlformats.org/officeDocument/2006/relationships/footer" Target="footer200.xml"/><Relationship Id="rId1436" Type="http://schemas.openxmlformats.org/officeDocument/2006/relationships/header" Target="header1066.xml"/><Relationship Id="rId1643" Type="http://schemas.openxmlformats.org/officeDocument/2006/relationships/header" Target="header1221.xml"/><Relationship Id="rId1503" Type="http://schemas.openxmlformats.org/officeDocument/2006/relationships/header" Target="header1116.xml"/><Relationship Id="rId1710" Type="http://schemas.openxmlformats.org/officeDocument/2006/relationships/header" Target="header1271.xml"/><Relationship Id="rId291" Type="http://schemas.openxmlformats.org/officeDocument/2006/relationships/header" Target="header207.xml"/><Relationship Id="rId1808" Type="http://schemas.openxmlformats.org/officeDocument/2006/relationships/header" Target="header1340.xml"/><Relationship Id="rId151" Type="http://schemas.openxmlformats.org/officeDocument/2006/relationships/header" Target="header102.xml"/><Relationship Id="rId389" Type="http://schemas.openxmlformats.org/officeDocument/2006/relationships/header" Target="header281.xml"/><Relationship Id="rId596" Type="http://schemas.openxmlformats.org/officeDocument/2006/relationships/header" Target="header436.xml"/><Relationship Id="rId249" Type="http://schemas.openxmlformats.org/officeDocument/2006/relationships/header" Target="header176.xml"/><Relationship Id="rId456" Type="http://schemas.openxmlformats.org/officeDocument/2006/relationships/header" Target="header331.xml"/><Relationship Id="rId663" Type="http://schemas.openxmlformats.org/officeDocument/2006/relationships/header" Target="header486.xml"/><Relationship Id="rId870" Type="http://schemas.openxmlformats.org/officeDocument/2006/relationships/footer" Target="footer216.xml"/><Relationship Id="rId1086" Type="http://schemas.openxmlformats.org/officeDocument/2006/relationships/footer" Target="footer270.xml"/><Relationship Id="rId1293" Type="http://schemas.openxmlformats.org/officeDocument/2006/relationships/header" Target="header959.xml"/><Relationship Id="rId109" Type="http://schemas.openxmlformats.org/officeDocument/2006/relationships/header" Target="header71.xml"/><Relationship Id="rId316" Type="http://schemas.openxmlformats.org/officeDocument/2006/relationships/header" Target="header226.xml"/><Relationship Id="rId523" Type="http://schemas.openxmlformats.org/officeDocument/2006/relationships/header" Target="header381.xml"/><Relationship Id="rId968" Type="http://schemas.openxmlformats.org/officeDocument/2006/relationships/header" Target="header715.xml"/><Relationship Id="rId1153" Type="http://schemas.openxmlformats.org/officeDocument/2006/relationships/header" Target="header854.xml"/><Relationship Id="rId1598" Type="http://schemas.openxmlformats.org/officeDocument/2006/relationships/footer" Target="footer398.xml"/><Relationship Id="rId97" Type="http://schemas.openxmlformats.org/officeDocument/2006/relationships/header" Target="header62.xml"/><Relationship Id="rId730" Type="http://schemas.openxmlformats.org/officeDocument/2006/relationships/footer" Target="footer181.xml"/><Relationship Id="rId828" Type="http://schemas.openxmlformats.org/officeDocument/2006/relationships/header" Target="header610.xml"/><Relationship Id="rId1013" Type="http://schemas.openxmlformats.org/officeDocument/2006/relationships/header" Target="header749.xml"/><Relationship Id="rId1360" Type="http://schemas.openxmlformats.org/officeDocument/2006/relationships/header" Target="header1009.xml"/><Relationship Id="rId1458" Type="http://schemas.openxmlformats.org/officeDocument/2006/relationships/footer" Target="footer363.xml"/><Relationship Id="rId1665" Type="http://schemas.openxmlformats.org/officeDocument/2006/relationships/header" Target="header1238.xml"/><Relationship Id="rId1220" Type="http://schemas.openxmlformats.org/officeDocument/2006/relationships/header" Target="header904.xml"/><Relationship Id="rId1318" Type="http://schemas.openxmlformats.org/officeDocument/2006/relationships/footer" Target="footer328.xml"/><Relationship Id="rId1525" Type="http://schemas.openxmlformats.org/officeDocument/2006/relationships/header" Target="header1133.xml"/><Relationship Id="rId1732" Type="http://schemas.openxmlformats.org/officeDocument/2006/relationships/header" Target="header1287.xml"/><Relationship Id="rId24" Type="http://schemas.openxmlformats.org/officeDocument/2006/relationships/header" Target="header7.xml"/><Relationship Id="rId173" Type="http://schemas.openxmlformats.org/officeDocument/2006/relationships/header" Target="header119.xml"/><Relationship Id="rId380" Type="http://schemas.openxmlformats.org/officeDocument/2006/relationships/header" Target="header274.xml"/><Relationship Id="rId240" Type="http://schemas.openxmlformats.org/officeDocument/2006/relationships/header" Target="header169.xml"/><Relationship Id="rId478" Type="http://schemas.openxmlformats.org/officeDocument/2006/relationships/footer" Target="footer118.xml"/><Relationship Id="rId685" Type="http://schemas.openxmlformats.org/officeDocument/2006/relationships/header" Target="header503.xml"/><Relationship Id="rId892" Type="http://schemas.openxmlformats.org/officeDocument/2006/relationships/header" Target="header658.xml"/><Relationship Id="rId100" Type="http://schemas.openxmlformats.org/officeDocument/2006/relationships/header" Target="header64.xml"/><Relationship Id="rId338" Type="http://schemas.openxmlformats.org/officeDocument/2006/relationships/footer" Target="footer83.xml"/><Relationship Id="rId545" Type="http://schemas.openxmlformats.org/officeDocument/2006/relationships/header" Target="header398.xml"/><Relationship Id="rId752" Type="http://schemas.openxmlformats.org/officeDocument/2006/relationships/header" Target="header553.xml"/><Relationship Id="rId1175" Type="http://schemas.openxmlformats.org/officeDocument/2006/relationships/header" Target="header870.xml"/><Relationship Id="rId1382" Type="http://schemas.openxmlformats.org/officeDocument/2006/relationships/footer" Target="footer344.xml"/><Relationship Id="rId405" Type="http://schemas.openxmlformats.org/officeDocument/2006/relationships/header" Target="header293.xml"/><Relationship Id="rId612" Type="http://schemas.openxmlformats.org/officeDocument/2006/relationships/header" Target="header448.xml"/><Relationship Id="rId1035" Type="http://schemas.openxmlformats.org/officeDocument/2006/relationships/header" Target="header765.xml"/><Relationship Id="rId1242" Type="http://schemas.openxmlformats.org/officeDocument/2006/relationships/footer" Target="footer309.xml"/><Relationship Id="rId1687" Type="http://schemas.openxmlformats.org/officeDocument/2006/relationships/header" Target="header1254.xml"/><Relationship Id="rId917" Type="http://schemas.openxmlformats.org/officeDocument/2006/relationships/header" Target="header677.xml"/><Relationship Id="rId1102" Type="http://schemas.openxmlformats.org/officeDocument/2006/relationships/footer" Target="footer274.xml"/><Relationship Id="rId1547" Type="http://schemas.openxmlformats.org/officeDocument/2006/relationships/header" Target="header1149.xml"/><Relationship Id="rId1754" Type="http://schemas.openxmlformats.org/officeDocument/2006/relationships/header" Target="header1302.xml"/><Relationship Id="rId46" Type="http://schemas.openxmlformats.org/officeDocument/2006/relationships/footer" Target="footer10.xml"/><Relationship Id="rId1407" Type="http://schemas.openxmlformats.org/officeDocument/2006/relationships/header" Target="header1044.xml"/><Relationship Id="rId1614" Type="http://schemas.openxmlformats.org/officeDocument/2006/relationships/footer" Target="footer402.xml"/><Relationship Id="rId1821" Type="http://schemas.openxmlformats.org/officeDocument/2006/relationships/header" Target="header1349.xml"/><Relationship Id="rId195" Type="http://schemas.openxmlformats.org/officeDocument/2006/relationships/header" Target="header135.xml"/><Relationship Id="rId262" Type="http://schemas.openxmlformats.org/officeDocument/2006/relationships/footer" Target="footer64.xml"/><Relationship Id="rId567" Type="http://schemas.openxmlformats.org/officeDocument/2006/relationships/header" Target="header414.xml"/><Relationship Id="rId1197" Type="http://schemas.openxmlformats.org/officeDocument/2006/relationships/header" Target="header887.xml"/><Relationship Id="rId122" Type="http://schemas.openxmlformats.org/officeDocument/2006/relationships/footer" Target="footer29.xml"/><Relationship Id="rId774" Type="http://schemas.openxmlformats.org/officeDocument/2006/relationships/footer" Target="footer192.xml"/><Relationship Id="rId981" Type="http://schemas.openxmlformats.org/officeDocument/2006/relationships/header" Target="header725.xml"/><Relationship Id="rId1057" Type="http://schemas.openxmlformats.org/officeDocument/2006/relationships/header" Target="header782.xml"/><Relationship Id="rId427" Type="http://schemas.openxmlformats.org/officeDocument/2006/relationships/header" Target="header309.xml"/><Relationship Id="rId634" Type="http://schemas.openxmlformats.org/officeDocument/2006/relationships/footer" Target="footer157.xml"/><Relationship Id="rId841" Type="http://schemas.openxmlformats.org/officeDocument/2006/relationships/header" Target="header620.xml"/><Relationship Id="rId1264" Type="http://schemas.openxmlformats.org/officeDocument/2006/relationships/header" Target="header937.xml"/><Relationship Id="rId1471" Type="http://schemas.openxmlformats.org/officeDocument/2006/relationships/header" Target="header1092.xml"/><Relationship Id="rId1569" Type="http://schemas.openxmlformats.org/officeDocument/2006/relationships/header" Target="header1166.xml"/><Relationship Id="rId701" Type="http://schemas.openxmlformats.org/officeDocument/2006/relationships/header" Target="header515.xml"/><Relationship Id="rId939" Type="http://schemas.openxmlformats.org/officeDocument/2006/relationships/header" Target="header693.xml"/><Relationship Id="rId1124" Type="http://schemas.openxmlformats.org/officeDocument/2006/relationships/header" Target="header832.xml"/><Relationship Id="rId1331" Type="http://schemas.openxmlformats.org/officeDocument/2006/relationships/header" Target="header987.xml"/><Relationship Id="rId1776" Type="http://schemas.openxmlformats.org/officeDocument/2006/relationships/header" Target="header1318.xml"/><Relationship Id="rId68" Type="http://schemas.openxmlformats.org/officeDocument/2006/relationships/header" Target="header40.xml"/><Relationship Id="rId1429" Type="http://schemas.openxmlformats.org/officeDocument/2006/relationships/header" Target="header1061.xml"/><Relationship Id="rId1636" Type="http://schemas.openxmlformats.org/officeDocument/2006/relationships/header" Target="header1216.xml"/><Relationship Id="rId1843" Type="http://schemas.openxmlformats.org/officeDocument/2006/relationships/footer" Target="footer457.xml"/><Relationship Id="rId1703" Type="http://schemas.openxmlformats.org/officeDocument/2006/relationships/header" Target="header1266.xml"/><Relationship Id="rId284" Type="http://schemas.openxmlformats.org/officeDocument/2006/relationships/header" Target="header202.xml"/><Relationship Id="rId491" Type="http://schemas.openxmlformats.org/officeDocument/2006/relationships/header" Target="header357.xml"/><Relationship Id="rId144" Type="http://schemas.openxmlformats.org/officeDocument/2006/relationships/header" Target="header97.xml"/><Relationship Id="rId589" Type="http://schemas.openxmlformats.org/officeDocument/2006/relationships/header" Target="header431.xml"/><Relationship Id="rId796" Type="http://schemas.openxmlformats.org/officeDocument/2006/relationships/header" Target="header586.xml"/><Relationship Id="rId351" Type="http://schemas.openxmlformats.org/officeDocument/2006/relationships/header" Target="header252.xml"/><Relationship Id="rId449" Type="http://schemas.openxmlformats.org/officeDocument/2006/relationships/header" Target="header326.xml"/><Relationship Id="rId656" Type="http://schemas.openxmlformats.org/officeDocument/2006/relationships/header" Target="header481.xml"/><Relationship Id="rId863" Type="http://schemas.openxmlformats.org/officeDocument/2006/relationships/header" Target="header636.xml"/><Relationship Id="rId1079" Type="http://schemas.openxmlformats.org/officeDocument/2006/relationships/header" Target="header798.xml"/><Relationship Id="rId1286" Type="http://schemas.openxmlformats.org/officeDocument/2006/relationships/footer" Target="footer320.xml"/><Relationship Id="rId1493" Type="http://schemas.openxmlformats.org/officeDocument/2006/relationships/header" Target="header1109.xml"/><Relationship Id="rId211" Type="http://schemas.openxmlformats.org/officeDocument/2006/relationships/header" Target="header147.xml"/><Relationship Id="rId309" Type="http://schemas.openxmlformats.org/officeDocument/2006/relationships/header" Target="header221.xml"/><Relationship Id="rId516" Type="http://schemas.openxmlformats.org/officeDocument/2006/relationships/header" Target="header376.xml"/><Relationship Id="rId1146" Type="http://schemas.openxmlformats.org/officeDocument/2006/relationships/footer" Target="footer285.xml"/><Relationship Id="rId1798" Type="http://schemas.openxmlformats.org/officeDocument/2006/relationships/header" Target="header1332.xml"/><Relationship Id="rId723" Type="http://schemas.openxmlformats.org/officeDocument/2006/relationships/header" Target="header531.xml"/><Relationship Id="rId930" Type="http://schemas.openxmlformats.org/officeDocument/2006/relationships/footer" Target="footer231.xml"/><Relationship Id="rId1006" Type="http://schemas.openxmlformats.org/officeDocument/2006/relationships/footer" Target="footer250.xml"/><Relationship Id="rId1353" Type="http://schemas.openxmlformats.org/officeDocument/2006/relationships/header" Target="header1004.xml"/><Relationship Id="rId1560" Type="http://schemas.openxmlformats.org/officeDocument/2006/relationships/header" Target="header1159.xml"/><Relationship Id="rId1658" Type="http://schemas.openxmlformats.org/officeDocument/2006/relationships/footer" Target="footer413.xml"/><Relationship Id="rId1213" Type="http://schemas.openxmlformats.org/officeDocument/2006/relationships/header" Target="header899.xml"/><Relationship Id="rId1420" Type="http://schemas.openxmlformats.org/officeDocument/2006/relationships/header" Target="header1054.xml"/><Relationship Id="rId1518" Type="http://schemas.openxmlformats.org/officeDocument/2006/relationships/footer" Target="footer378.xml"/><Relationship Id="rId1725" Type="http://schemas.openxmlformats.org/officeDocument/2006/relationships/header" Target="header1282.xml"/><Relationship Id="rId17" Type="http://schemas.openxmlformats.org/officeDocument/2006/relationships/image" Target="media/image4.png"/><Relationship Id="rId166" Type="http://schemas.openxmlformats.org/officeDocument/2006/relationships/footer" Target="footer40.xml"/><Relationship Id="rId373" Type="http://schemas.openxmlformats.org/officeDocument/2006/relationships/header" Target="header269.xml"/><Relationship Id="rId580" Type="http://schemas.openxmlformats.org/officeDocument/2006/relationships/header" Target="header424.xml"/><Relationship Id="rId1" Type="http://schemas.openxmlformats.org/officeDocument/2006/relationships/customXml" Target="../customXml/item1.xml"/><Relationship Id="rId233" Type="http://schemas.openxmlformats.org/officeDocument/2006/relationships/header" Target="header164.xml"/><Relationship Id="rId440" Type="http://schemas.openxmlformats.org/officeDocument/2006/relationships/header" Target="header319.xml"/><Relationship Id="rId678" Type="http://schemas.openxmlformats.org/officeDocument/2006/relationships/footer" Target="footer168.xml"/><Relationship Id="rId885" Type="http://schemas.openxmlformats.org/officeDocument/2006/relationships/header" Target="header653.xml"/><Relationship Id="rId1070" Type="http://schemas.openxmlformats.org/officeDocument/2006/relationships/footer" Target="footer266.xml"/><Relationship Id="rId300" Type="http://schemas.openxmlformats.org/officeDocument/2006/relationships/header" Target="header214.xml"/><Relationship Id="rId538" Type="http://schemas.openxmlformats.org/officeDocument/2006/relationships/footer" Target="footer133.xml"/><Relationship Id="rId745" Type="http://schemas.openxmlformats.org/officeDocument/2006/relationships/header" Target="header548.xml"/><Relationship Id="rId952" Type="http://schemas.openxmlformats.org/officeDocument/2006/relationships/header" Target="header703.xml"/><Relationship Id="rId1168" Type="http://schemas.openxmlformats.org/officeDocument/2006/relationships/header" Target="header865.xml"/><Relationship Id="rId1375" Type="http://schemas.openxmlformats.org/officeDocument/2006/relationships/header" Target="header1020.xml"/><Relationship Id="rId1582" Type="http://schemas.openxmlformats.org/officeDocument/2006/relationships/footer" Target="footer394.xml"/><Relationship Id="rId81" Type="http://schemas.openxmlformats.org/officeDocument/2006/relationships/header" Target="header50.xml"/><Relationship Id="rId605" Type="http://schemas.openxmlformats.org/officeDocument/2006/relationships/header" Target="header443.xml"/><Relationship Id="rId812" Type="http://schemas.openxmlformats.org/officeDocument/2006/relationships/header" Target="header598.xml"/><Relationship Id="rId1028" Type="http://schemas.openxmlformats.org/officeDocument/2006/relationships/header" Target="header760.xml"/><Relationship Id="rId1235" Type="http://schemas.openxmlformats.org/officeDocument/2006/relationships/header" Target="header915.xml"/><Relationship Id="rId1442" Type="http://schemas.openxmlformats.org/officeDocument/2006/relationships/footer" Target="footer359.xml"/><Relationship Id="rId1302" Type="http://schemas.openxmlformats.org/officeDocument/2006/relationships/footer" Target="footer324.xml"/><Relationship Id="rId1747" Type="http://schemas.openxmlformats.org/officeDocument/2006/relationships/header" Target="header1297.xml"/><Relationship Id="rId39" Type="http://schemas.openxmlformats.org/officeDocument/2006/relationships/header" Target="header18.xml"/><Relationship Id="rId1607" Type="http://schemas.openxmlformats.org/officeDocument/2006/relationships/header" Target="header1194.xml"/><Relationship Id="rId1814" Type="http://schemas.openxmlformats.org/officeDocument/2006/relationships/header" Target="header1344.xml"/><Relationship Id="rId188" Type="http://schemas.openxmlformats.org/officeDocument/2006/relationships/header" Target="header130.xml"/><Relationship Id="rId395" Type="http://schemas.openxmlformats.org/officeDocument/2006/relationships/header" Target="header285.xml"/><Relationship Id="rId255" Type="http://schemas.openxmlformats.org/officeDocument/2006/relationships/header" Target="header180.xml"/><Relationship Id="rId462" Type="http://schemas.openxmlformats.org/officeDocument/2006/relationships/footer" Target="footer114.xml"/><Relationship Id="rId1092" Type="http://schemas.openxmlformats.org/officeDocument/2006/relationships/header" Target="header808.xml"/><Relationship Id="rId1397" Type="http://schemas.openxmlformats.org/officeDocument/2006/relationships/header" Target="header1037.xml"/><Relationship Id="rId115" Type="http://schemas.openxmlformats.org/officeDocument/2006/relationships/header" Target="header75.xml"/><Relationship Id="rId322" Type="http://schemas.openxmlformats.org/officeDocument/2006/relationships/footer" Target="footer79.xml"/><Relationship Id="rId767" Type="http://schemas.openxmlformats.org/officeDocument/2006/relationships/header" Target="header564.xml"/><Relationship Id="rId974" Type="http://schemas.openxmlformats.org/officeDocument/2006/relationships/footer" Target="footer242.xml"/><Relationship Id="rId627" Type="http://schemas.openxmlformats.org/officeDocument/2006/relationships/header" Target="header459.xml"/><Relationship Id="rId834" Type="http://schemas.openxmlformats.org/officeDocument/2006/relationships/footer" Target="footer207.xml"/><Relationship Id="rId1257" Type="http://schemas.openxmlformats.org/officeDocument/2006/relationships/header" Target="header932.xml"/><Relationship Id="rId1464" Type="http://schemas.openxmlformats.org/officeDocument/2006/relationships/header" Target="header1087.xml"/><Relationship Id="rId1671" Type="http://schemas.openxmlformats.org/officeDocument/2006/relationships/header" Target="header1242.xml"/><Relationship Id="rId901" Type="http://schemas.openxmlformats.org/officeDocument/2006/relationships/header" Target="header665.xml"/><Relationship Id="rId1117" Type="http://schemas.openxmlformats.org/officeDocument/2006/relationships/header" Target="header827.xml"/><Relationship Id="rId1324" Type="http://schemas.openxmlformats.org/officeDocument/2006/relationships/header" Target="header982.xml"/><Relationship Id="rId1531" Type="http://schemas.openxmlformats.org/officeDocument/2006/relationships/header" Target="header1137.xml"/><Relationship Id="rId1769" Type="http://schemas.openxmlformats.org/officeDocument/2006/relationships/header" Target="header1313.xml"/><Relationship Id="rId30" Type="http://schemas.openxmlformats.org/officeDocument/2006/relationships/footer" Target="footer6.xml"/><Relationship Id="rId1629" Type="http://schemas.openxmlformats.org/officeDocument/2006/relationships/header" Target="header1211.xml"/><Relationship Id="rId1836" Type="http://schemas.openxmlformats.org/officeDocument/2006/relationships/hyperlink" Target="http://digilib.uinkhas.ac.id/" TargetMode="External"/><Relationship Id="rId277" Type="http://schemas.openxmlformats.org/officeDocument/2006/relationships/header" Target="header197.xml"/><Relationship Id="rId484" Type="http://schemas.openxmlformats.org/officeDocument/2006/relationships/header" Target="header352.xml"/><Relationship Id="rId137" Type="http://schemas.openxmlformats.org/officeDocument/2006/relationships/header" Target="header92.xml"/><Relationship Id="rId344" Type="http://schemas.openxmlformats.org/officeDocument/2006/relationships/header" Target="header247.xml"/><Relationship Id="rId691" Type="http://schemas.openxmlformats.org/officeDocument/2006/relationships/header" Target="header507.xml"/><Relationship Id="rId789" Type="http://schemas.openxmlformats.org/officeDocument/2006/relationships/header" Target="header581.xml"/><Relationship Id="rId996" Type="http://schemas.openxmlformats.org/officeDocument/2006/relationships/header" Target="header736.xml"/><Relationship Id="rId551" Type="http://schemas.openxmlformats.org/officeDocument/2006/relationships/header" Target="header402.xml"/><Relationship Id="rId649" Type="http://schemas.openxmlformats.org/officeDocument/2006/relationships/header" Target="header476.xml"/><Relationship Id="rId856" Type="http://schemas.openxmlformats.org/officeDocument/2006/relationships/header" Target="header631.xml"/><Relationship Id="rId1181" Type="http://schemas.openxmlformats.org/officeDocument/2006/relationships/header" Target="header875.xml"/><Relationship Id="rId1279" Type="http://schemas.openxmlformats.org/officeDocument/2006/relationships/header" Target="header948.xml"/><Relationship Id="rId1486" Type="http://schemas.openxmlformats.org/officeDocument/2006/relationships/footer" Target="footer370.xml"/><Relationship Id="rId204" Type="http://schemas.openxmlformats.org/officeDocument/2006/relationships/header" Target="header142.xml"/><Relationship Id="rId411" Type="http://schemas.openxmlformats.org/officeDocument/2006/relationships/header" Target="header297.xml"/><Relationship Id="rId509" Type="http://schemas.openxmlformats.org/officeDocument/2006/relationships/header" Target="header371.xml"/><Relationship Id="rId1041" Type="http://schemas.openxmlformats.org/officeDocument/2006/relationships/header" Target="header770.xml"/><Relationship Id="rId1139" Type="http://schemas.openxmlformats.org/officeDocument/2006/relationships/header" Target="header843.xml"/><Relationship Id="rId1346" Type="http://schemas.openxmlformats.org/officeDocument/2006/relationships/footer" Target="footer335.xml"/><Relationship Id="rId1693" Type="http://schemas.openxmlformats.org/officeDocument/2006/relationships/header" Target="header1259.xml"/><Relationship Id="rId716" Type="http://schemas.openxmlformats.org/officeDocument/2006/relationships/header" Target="header526.xml"/><Relationship Id="rId923" Type="http://schemas.openxmlformats.org/officeDocument/2006/relationships/header" Target="header681.xml"/><Relationship Id="rId1553" Type="http://schemas.openxmlformats.org/officeDocument/2006/relationships/header" Target="header1154.xml"/><Relationship Id="rId1760" Type="http://schemas.openxmlformats.org/officeDocument/2006/relationships/header" Target="header1307.xml"/><Relationship Id="rId52" Type="http://schemas.openxmlformats.org/officeDocument/2006/relationships/header" Target="header28.xml"/><Relationship Id="rId1206" Type="http://schemas.openxmlformats.org/officeDocument/2006/relationships/footer" Target="footer300.xml"/><Relationship Id="rId1413" Type="http://schemas.openxmlformats.org/officeDocument/2006/relationships/header" Target="header1049.xml"/><Relationship Id="rId1620" Type="http://schemas.openxmlformats.org/officeDocument/2006/relationships/header" Target="header1204.xml"/><Relationship Id="rId1718" Type="http://schemas.openxmlformats.org/officeDocument/2006/relationships/header" Target="header1277.xml"/><Relationship Id="rId299" Type="http://schemas.openxmlformats.org/officeDocument/2006/relationships/header" Target="header213.xml"/><Relationship Id="rId159" Type="http://schemas.openxmlformats.org/officeDocument/2006/relationships/header" Target="header108.xml"/><Relationship Id="rId366" Type="http://schemas.openxmlformats.org/officeDocument/2006/relationships/footer" Target="footer90.xml"/><Relationship Id="rId573" Type="http://schemas.openxmlformats.org/officeDocument/2006/relationships/header" Target="header419.xml"/><Relationship Id="rId780" Type="http://schemas.openxmlformats.org/officeDocument/2006/relationships/header" Target="header574.xml"/><Relationship Id="rId226" Type="http://schemas.openxmlformats.org/officeDocument/2006/relationships/footer" Target="footer55.xml"/><Relationship Id="rId433" Type="http://schemas.openxmlformats.org/officeDocument/2006/relationships/header" Target="header314.xml"/><Relationship Id="rId878" Type="http://schemas.openxmlformats.org/officeDocument/2006/relationships/footer" Target="footer218.xml"/><Relationship Id="rId1063" Type="http://schemas.openxmlformats.org/officeDocument/2006/relationships/header" Target="header786.xml"/><Relationship Id="rId1270" Type="http://schemas.openxmlformats.org/officeDocument/2006/relationships/footer" Target="footer316.xml"/><Relationship Id="rId640" Type="http://schemas.openxmlformats.org/officeDocument/2006/relationships/header" Target="header469.xml"/><Relationship Id="rId738" Type="http://schemas.openxmlformats.org/officeDocument/2006/relationships/footer" Target="footer183.xml"/><Relationship Id="rId945" Type="http://schemas.openxmlformats.org/officeDocument/2006/relationships/header" Target="header698.xml"/><Relationship Id="rId1368" Type="http://schemas.openxmlformats.org/officeDocument/2006/relationships/header" Target="header1015.xml"/><Relationship Id="rId1575" Type="http://schemas.openxmlformats.org/officeDocument/2006/relationships/header" Target="header1170.xml"/><Relationship Id="rId1782" Type="http://schemas.openxmlformats.org/officeDocument/2006/relationships/header" Target="header1322.xml"/><Relationship Id="rId74" Type="http://schemas.openxmlformats.org/officeDocument/2006/relationships/footer" Target="footer17.xml"/><Relationship Id="rId500" Type="http://schemas.openxmlformats.org/officeDocument/2006/relationships/header" Target="header364.xml"/><Relationship Id="rId805" Type="http://schemas.openxmlformats.org/officeDocument/2006/relationships/header" Target="header593.xml"/><Relationship Id="rId1130" Type="http://schemas.openxmlformats.org/officeDocument/2006/relationships/footer" Target="footer281.xml"/><Relationship Id="rId1228" Type="http://schemas.openxmlformats.org/officeDocument/2006/relationships/header" Target="header910.xml"/><Relationship Id="rId1435" Type="http://schemas.openxmlformats.org/officeDocument/2006/relationships/header" Target="header1065.xml"/><Relationship Id="rId1642" Type="http://schemas.openxmlformats.org/officeDocument/2006/relationships/footer" Target="footer409.xml"/><Relationship Id="rId1502" Type="http://schemas.openxmlformats.org/officeDocument/2006/relationships/footer" Target="footer374.xml"/><Relationship Id="rId1807" Type="http://schemas.openxmlformats.org/officeDocument/2006/relationships/header" Target="header1339.xml"/><Relationship Id="rId290" Type="http://schemas.openxmlformats.org/officeDocument/2006/relationships/footer" Target="footer71.xml"/><Relationship Id="rId388" Type="http://schemas.openxmlformats.org/officeDocument/2006/relationships/header" Target="header280.xml"/><Relationship Id="rId150" Type="http://schemas.openxmlformats.org/officeDocument/2006/relationships/footer" Target="footer36.xml"/><Relationship Id="rId595" Type="http://schemas.openxmlformats.org/officeDocument/2006/relationships/header" Target="header435.xml"/><Relationship Id="rId248" Type="http://schemas.openxmlformats.org/officeDocument/2006/relationships/header" Target="header175.xml"/><Relationship Id="rId455" Type="http://schemas.openxmlformats.org/officeDocument/2006/relationships/header" Target="header330.xml"/><Relationship Id="rId662" Type="http://schemas.openxmlformats.org/officeDocument/2006/relationships/footer" Target="footer164.xml"/><Relationship Id="rId1085" Type="http://schemas.openxmlformats.org/officeDocument/2006/relationships/header" Target="header803.xml"/><Relationship Id="rId1292" Type="http://schemas.openxmlformats.org/officeDocument/2006/relationships/header" Target="header958.xml"/><Relationship Id="rId108" Type="http://schemas.openxmlformats.org/officeDocument/2006/relationships/header" Target="header70.xml"/><Relationship Id="rId315" Type="http://schemas.openxmlformats.org/officeDocument/2006/relationships/header" Target="header225.xml"/><Relationship Id="rId522" Type="http://schemas.openxmlformats.org/officeDocument/2006/relationships/footer" Target="footer129.xml"/><Relationship Id="rId967" Type="http://schemas.openxmlformats.org/officeDocument/2006/relationships/header" Target="header714.xml"/><Relationship Id="rId1152" Type="http://schemas.openxmlformats.org/officeDocument/2006/relationships/header" Target="header853.xml"/><Relationship Id="rId1597" Type="http://schemas.openxmlformats.org/officeDocument/2006/relationships/header" Target="header1187.xml"/><Relationship Id="rId96" Type="http://schemas.openxmlformats.org/officeDocument/2006/relationships/header" Target="header61.xml"/><Relationship Id="rId827" Type="http://schemas.openxmlformats.org/officeDocument/2006/relationships/header" Target="header609.xml"/><Relationship Id="rId1012" Type="http://schemas.openxmlformats.org/officeDocument/2006/relationships/header" Target="header748.xml"/><Relationship Id="rId1457" Type="http://schemas.openxmlformats.org/officeDocument/2006/relationships/header" Target="header1082.xml"/><Relationship Id="rId1664" Type="http://schemas.openxmlformats.org/officeDocument/2006/relationships/header" Target="header1237.xml"/><Relationship Id="rId1317" Type="http://schemas.openxmlformats.org/officeDocument/2006/relationships/header" Target="header977.xml"/><Relationship Id="rId1524" Type="http://schemas.openxmlformats.org/officeDocument/2006/relationships/header" Target="header1132.xml"/><Relationship Id="rId1731" Type="http://schemas.openxmlformats.org/officeDocument/2006/relationships/footer" Target="footer431.xml"/><Relationship Id="rId23" Type="http://schemas.openxmlformats.org/officeDocument/2006/relationships/header" Target="header6.xml"/><Relationship Id="rId1829" Type="http://schemas.openxmlformats.org/officeDocument/2006/relationships/header" Target="header1355.xml"/><Relationship Id="rId172" Type="http://schemas.openxmlformats.org/officeDocument/2006/relationships/header" Target="header118.xml"/><Relationship Id="rId477" Type="http://schemas.openxmlformats.org/officeDocument/2006/relationships/header" Target="header347.xml"/><Relationship Id="rId684" Type="http://schemas.openxmlformats.org/officeDocument/2006/relationships/header" Target="header502.xml"/><Relationship Id="rId337" Type="http://schemas.openxmlformats.org/officeDocument/2006/relationships/header" Target="header242.xml"/><Relationship Id="rId891" Type="http://schemas.openxmlformats.org/officeDocument/2006/relationships/header" Target="header657.xml"/><Relationship Id="rId989" Type="http://schemas.openxmlformats.org/officeDocument/2006/relationships/header" Target="header731.xml"/><Relationship Id="rId544" Type="http://schemas.openxmlformats.org/officeDocument/2006/relationships/header" Target="header397.xml"/><Relationship Id="rId751" Type="http://schemas.openxmlformats.org/officeDocument/2006/relationships/header" Target="header552.xml"/><Relationship Id="rId849" Type="http://schemas.openxmlformats.org/officeDocument/2006/relationships/header" Target="header626.xml"/><Relationship Id="rId1174" Type="http://schemas.openxmlformats.org/officeDocument/2006/relationships/footer" Target="footer292.xml"/><Relationship Id="rId1381" Type="http://schemas.openxmlformats.org/officeDocument/2006/relationships/header" Target="header1025.xml"/><Relationship Id="rId1479" Type="http://schemas.openxmlformats.org/officeDocument/2006/relationships/header" Target="header1098.xml"/><Relationship Id="rId1686" Type="http://schemas.openxmlformats.org/officeDocument/2006/relationships/footer" Target="footer420.xml"/><Relationship Id="rId404" Type="http://schemas.openxmlformats.org/officeDocument/2006/relationships/header" Target="header292.xml"/><Relationship Id="rId611" Type="http://schemas.openxmlformats.org/officeDocument/2006/relationships/header" Target="header447.xml"/><Relationship Id="rId1034" Type="http://schemas.openxmlformats.org/officeDocument/2006/relationships/footer" Target="footer257.xml"/><Relationship Id="rId1241" Type="http://schemas.openxmlformats.org/officeDocument/2006/relationships/header" Target="header920.xml"/><Relationship Id="rId1339" Type="http://schemas.openxmlformats.org/officeDocument/2006/relationships/header" Target="header993.xml"/><Relationship Id="rId709" Type="http://schemas.openxmlformats.org/officeDocument/2006/relationships/header" Target="header521.xml"/><Relationship Id="rId916" Type="http://schemas.openxmlformats.org/officeDocument/2006/relationships/header" Target="header676.xml"/><Relationship Id="rId1101" Type="http://schemas.openxmlformats.org/officeDocument/2006/relationships/header" Target="header815.xml"/><Relationship Id="rId1546" Type="http://schemas.openxmlformats.org/officeDocument/2006/relationships/footer" Target="footer385.xml"/><Relationship Id="rId1753" Type="http://schemas.openxmlformats.org/officeDocument/2006/relationships/footer" Target="footer436.xml"/><Relationship Id="rId45" Type="http://schemas.openxmlformats.org/officeDocument/2006/relationships/header" Target="header23.xml"/><Relationship Id="rId1406" Type="http://schemas.openxmlformats.org/officeDocument/2006/relationships/footer" Target="footer350.xml"/><Relationship Id="rId1613" Type="http://schemas.openxmlformats.org/officeDocument/2006/relationships/header" Target="header1199.xml"/><Relationship Id="rId1820" Type="http://schemas.openxmlformats.org/officeDocument/2006/relationships/header" Target="header1348.xml"/><Relationship Id="rId194" Type="http://schemas.openxmlformats.org/officeDocument/2006/relationships/footer" Target="footer47.xml"/><Relationship Id="rId261" Type="http://schemas.openxmlformats.org/officeDocument/2006/relationships/header" Target="header185.xml"/><Relationship Id="rId499" Type="http://schemas.openxmlformats.org/officeDocument/2006/relationships/header" Target="header363.xml"/><Relationship Id="rId359" Type="http://schemas.openxmlformats.org/officeDocument/2006/relationships/header" Target="header258.xml"/><Relationship Id="rId566" Type="http://schemas.openxmlformats.org/officeDocument/2006/relationships/footer" Target="footer140.xml"/><Relationship Id="rId773" Type="http://schemas.openxmlformats.org/officeDocument/2006/relationships/header" Target="header569.xml"/><Relationship Id="rId1196" Type="http://schemas.openxmlformats.org/officeDocument/2006/relationships/header" Target="header886.xml"/><Relationship Id="rId121" Type="http://schemas.openxmlformats.org/officeDocument/2006/relationships/header" Target="header80.xml"/><Relationship Id="rId219" Type="http://schemas.openxmlformats.org/officeDocument/2006/relationships/header" Target="header153.xml"/><Relationship Id="rId426" Type="http://schemas.openxmlformats.org/officeDocument/2006/relationships/footer" Target="footer105.xml"/><Relationship Id="rId633" Type="http://schemas.openxmlformats.org/officeDocument/2006/relationships/header" Target="header464.xml"/><Relationship Id="rId980" Type="http://schemas.openxmlformats.org/officeDocument/2006/relationships/header" Target="header724.xml"/><Relationship Id="rId1056" Type="http://schemas.openxmlformats.org/officeDocument/2006/relationships/header" Target="header781.xml"/><Relationship Id="rId1263" Type="http://schemas.openxmlformats.org/officeDocument/2006/relationships/header" Target="header936.xml"/><Relationship Id="rId840" Type="http://schemas.openxmlformats.org/officeDocument/2006/relationships/header" Target="header619.xml"/><Relationship Id="rId938" Type="http://schemas.openxmlformats.org/officeDocument/2006/relationships/footer" Target="footer233.xml"/><Relationship Id="rId1470" Type="http://schemas.openxmlformats.org/officeDocument/2006/relationships/footer" Target="footer366.xml"/><Relationship Id="rId1568" Type="http://schemas.openxmlformats.org/officeDocument/2006/relationships/header" Target="header1165.xml"/><Relationship Id="rId1775" Type="http://schemas.openxmlformats.org/officeDocument/2006/relationships/header" Target="header1317.xml"/><Relationship Id="rId67" Type="http://schemas.openxmlformats.org/officeDocument/2006/relationships/header" Target="header39.xml"/><Relationship Id="rId700" Type="http://schemas.openxmlformats.org/officeDocument/2006/relationships/header" Target="header514.xml"/><Relationship Id="rId1123" Type="http://schemas.openxmlformats.org/officeDocument/2006/relationships/header" Target="header831.xml"/><Relationship Id="rId1330" Type="http://schemas.openxmlformats.org/officeDocument/2006/relationships/footer" Target="footer331.xml"/><Relationship Id="rId1428" Type="http://schemas.openxmlformats.org/officeDocument/2006/relationships/header" Target="header1060.xml"/><Relationship Id="rId1635" Type="http://schemas.openxmlformats.org/officeDocument/2006/relationships/header" Target="header1215.xml"/><Relationship Id="rId1842" Type="http://schemas.openxmlformats.org/officeDocument/2006/relationships/header" Target="header1364.xml"/><Relationship Id="rId1702" Type="http://schemas.openxmlformats.org/officeDocument/2006/relationships/footer" Target="footer424.xml"/><Relationship Id="rId283" Type="http://schemas.openxmlformats.org/officeDocument/2006/relationships/header" Target="header201.xml"/><Relationship Id="rId490" Type="http://schemas.openxmlformats.org/officeDocument/2006/relationships/footer" Target="footer121.xml"/><Relationship Id="rId143" Type="http://schemas.openxmlformats.org/officeDocument/2006/relationships/header" Target="header96.xml"/><Relationship Id="rId350" Type="http://schemas.openxmlformats.org/officeDocument/2006/relationships/footer" Target="footer86.xml"/><Relationship Id="rId588" Type="http://schemas.openxmlformats.org/officeDocument/2006/relationships/header" Target="header430.xml"/><Relationship Id="rId795" Type="http://schemas.openxmlformats.org/officeDocument/2006/relationships/header" Target="header585.xml"/><Relationship Id="rId9" Type="http://schemas.openxmlformats.org/officeDocument/2006/relationships/image" Target="media/image1.jpeg"/><Relationship Id="rId210" Type="http://schemas.openxmlformats.org/officeDocument/2006/relationships/footer" Target="footer51.xml"/><Relationship Id="rId448" Type="http://schemas.openxmlformats.org/officeDocument/2006/relationships/header" Target="header325.xml"/><Relationship Id="rId655" Type="http://schemas.openxmlformats.org/officeDocument/2006/relationships/header" Target="header480.xml"/><Relationship Id="rId862" Type="http://schemas.openxmlformats.org/officeDocument/2006/relationships/footer" Target="footer214.xml"/><Relationship Id="rId1078" Type="http://schemas.openxmlformats.org/officeDocument/2006/relationships/footer" Target="footer268.xml"/><Relationship Id="rId1285" Type="http://schemas.openxmlformats.org/officeDocument/2006/relationships/header" Target="header953.xml"/><Relationship Id="rId1492" Type="http://schemas.openxmlformats.org/officeDocument/2006/relationships/header" Target="header1108.xml"/><Relationship Id="rId308" Type="http://schemas.openxmlformats.org/officeDocument/2006/relationships/header" Target="header220.xml"/><Relationship Id="rId515" Type="http://schemas.openxmlformats.org/officeDocument/2006/relationships/header" Target="header375.xml"/><Relationship Id="rId722" Type="http://schemas.openxmlformats.org/officeDocument/2006/relationships/footer" Target="footer179.xml"/><Relationship Id="rId1145" Type="http://schemas.openxmlformats.org/officeDocument/2006/relationships/header" Target="header848.xml"/><Relationship Id="rId1352" Type="http://schemas.openxmlformats.org/officeDocument/2006/relationships/header" Target="header1003.xml"/><Relationship Id="rId1797" Type="http://schemas.openxmlformats.org/officeDocument/2006/relationships/footer" Target="footer446.xml"/><Relationship Id="rId89" Type="http://schemas.openxmlformats.org/officeDocument/2006/relationships/header" Target="header56.xml"/><Relationship Id="rId1005" Type="http://schemas.openxmlformats.org/officeDocument/2006/relationships/header" Target="header743.xml"/><Relationship Id="rId1212" Type="http://schemas.openxmlformats.org/officeDocument/2006/relationships/header" Target="header898.xml"/><Relationship Id="rId1657" Type="http://schemas.openxmlformats.org/officeDocument/2006/relationships/header" Target="header1232.xml"/><Relationship Id="rId1517" Type="http://schemas.openxmlformats.org/officeDocument/2006/relationships/header" Target="header1127.xml"/><Relationship Id="rId1724" Type="http://schemas.openxmlformats.org/officeDocument/2006/relationships/header" Target="header1281.xml"/><Relationship Id="rId16" Type="http://schemas.openxmlformats.org/officeDocument/2006/relationships/image" Target="media/image3.png"/><Relationship Id="rId165" Type="http://schemas.openxmlformats.org/officeDocument/2006/relationships/header" Target="header113.xml"/><Relationship Id="rId372" Type="http://schemas.openxmlformats.org/officeDocument/2006/relationships/header" Target="header268.xml"/><Relationship Id="rId677" Type="http://schemas.openxmlformats.org/officeDocument/2006/relationships/header" Target="header497.xml"/><Relationship Id="rId232" Type="http://schemas.openxmlformats.org/officeDocument/2006/relationships/header" Target="header163.xml"/><Relationship Id="rId884" Type="http://schemas.openxmlformats.org/officeDocument/2006/relationships/header" Target="header652.xml"/><Relationship Id="rId537" Type="http://schemas.openxmlformats.org/officeDocument/2006/relationships/header" Target="header392.xml"/><Relationship Id="rId744" Type="http://schemas.openxmlformats.org/officeDocument/2006/relationships/header" Target="header547.xml"/><Relationship Id="rId951" Type="http://schemas.openxmlformats.org/officeDocument/2006/relationships/header" Target="header702.xml"/><Relationship Id="rId1167" Type="http://schemas.openxmlformats.org/officeDocument/2006/relationships/header" Target="header864.xml"/><Relationship Id="rId1374" Type="http://schemas.openxmlformats.org/officeDocument/2006/relationships/footer" Target="footer342.xml"/><Relationship Id="rId1581" Type="http://schemas.openxmlformats.org/officeDocument/2006/relationships/header" Target="header1175.xml"/><Relationship Id="rId1679" Type="http://schemas.openxmlformats.org/officeDocument/2006/relationships/header" Target="header1248.xml"/><Relationship Id="rId80" Type="http://schemas.openxmlformats.org/officeDocument/2006/relationships/header" Target="header49.xml"/><Relationship Id="rId604" Type="http://schemas.openxmlformats.org/officeDocument/2006/relationships/header" Target="header442.xml"/><Relationship Id="rId811" Type="http://schemas.openxmlformats.org/officeDocument/2006/relationships/header" Target="header597.xml"/><Relationship Id="rId1027" Type="http://schemas.openxmlformats.org/officeDocument/2006/relationships/header" Target="header759.xml"/><Relationship Id="rId1234" Type="http://schemas.openxmlformats.org/officeDocument/2006/relationships/footer" Target="footer307.xml"/><Relationship Id="rId1441" Type="http://schemas.openxmlformats.org/officeDocument/2006/relationships/header" Target="header1070.xml"/><Relationship Id="rId909" Type="http://schemas.openxmlformats.org/officeDocument/2006/relationships/header" Target="header671.xml"/><Relationship Id="rId1301" Type="http://schemas.openxmlformats.org/officeDocument/2006/relationships/header" Target="header965.xml"/><Relationship Id="rId1539" Type="http://schemas.openxmlformats.org/officeDocument/2006/relationships/header" Target="header1143.xml"/><Relationship Id="rId1746" Type="http://schemas.openxmlformats.org/officeDocument/2006/relationships/hyperlink" Target="http://www.britannica.com/biography/Saint-Ignatius-of-" TargetMode="External"/><Relationship Id="rId38" Type="http://schemas.openxmlformats.org/officeDocument/2006/relationships/footer" Target="footer8.xml"/><Relationship Id="rId1606" Type="http://schemas.openxmlformats.org/officeDocument/2006/relationships/footer" Target="footer400.xml"/><Relationship Id="rId1813" Type="http://schemas.openxmlformats.org/officeDocument/2006/relationships/footer" Target="footer450.xml"/><Relationship Id="rId187" Type="http://schemas.openxmlformats.org/officeDocument/2006/relationships/header" Target="header129.xml"/><Relationship Id="rId394" Type="http://schemas.openxmlformats.org/officeDocument/2006/relationships/footer" Target="footer97.xml"/><Relationship Id="rId254" Type="http://schemas.openxmlformats.org/officeDocument/2006/relationships/footer" Target="footer62.xml"/><Relationship Id="rId699" Type="http://schemas.openxmlformats.org/officeDocument/2006/relationships/header" Target="header513.xml"/><Relationship Id="rId1091" Type="http://schemas.openxmlformats.org/officeDocument/2006/relationships/header" Target="header807.xml"/><Relationship Id="rId114" Type="http://schemas.openxmlformats.org/officeDocument/2006/relationships/footer" Target="footer27.xml"/><Relationship Id="rId461" Type="http://schemas.openxmlformats.org/officeDocument/2006/relationships/header" Target="header335.xml"/><Relationship Id="rId559" Type="http://schemas.openxmlformats.org/officeDocument/2006/relationships/header" Target="header408.xml"/><Relationship Id="rId766" Type="http://schemas.openxmlformats.org/officeDocument/2006/relationships/footer" Target="footer190.xml"/><Relationship Id="rId1189" Type="http://schemas.openxmlformats.org/officeDocument/2006/relationships/header" Target="header881.xml"/><Relationship Id="rId1396" Type="http://schemas.openxmlformats.org/officeDocument/2006/relationships/header" Target="header1036.xml"/><Relationship Id="rId321" Type="http://schemas.openxmlformats.org/officeDocument/2006/relationships/header" Target="header230.xml"/><Relationship Id="rId419" Type="http://schemas.openxmlformats.org/officeDocument/2006/relationships/header" Target="header303.xml"/><Relationship Id="rId626" Type="http://schemas.openxmlformats.org/officeDocument/2006/relationships/footer" Target="footer155.xml"/><Relationship Id="rId973" Type="http://schemas.openxmlformats.org/officeDocument/2006/relationships/header" Target="header719.xml"/><Relationship Id="rId1049" Type="http://schemas.openxmlformats.org/officeDocument/2006/relationships/header" Target="header776.xml"/><Relationship Id="rId1256" Type="http://schemas.openxmlformats.org/officeDocument/2006/relationships/header" Target="header931.xml"/><Relationship Id="rId833" Type="http://schemas.openxmlformats.org/officeDocument/2006/relationships/header" Target="header614.xml"/><Relationship Id="rId1116" Type="http://schemas.openxmlformats.org/officeDocument/2006/relationships/header" Target="header826.xml"/><Relationship Id="rId1463" Type="http://schemas.openxmlformats.org/officeDocument/2006/relationships/header" Target="header1086.xml"/><Relationship Id="rId1670" Type="http://schemas.openxmlformats.org/officeDocument/2006/relationships/footer" Target="footer416.xml"/><Relationship Id="rId1768" Type="http://schemas.openxmlformats.org/officeDocument/2006/relationships/header" Target="header1312.xml"/><Relationship Id="rId900" Type="http://schemas.openxmlformats.org/officeDocument/2006/relationships/header" Target="header664.xml"/><Relationship Id="rId1323" Type="http://schemas.openxmlformats.org/officeDocument/2006/relationships/header" Target="header981.xml"/><Relationship Id="rId1530" Type="http://schemas.openxmlformats.org/officeDocument/2006/relationships/footer" Target="footer381.xml"/><Relationship Id="rId1628" Type="http://schemas.openxmlformats.org/officeDocument/2006/relationships/header" Target="header1210.xml"/><Relationship Id="rId1835" Type="http://schemas.openxmlformats.org/officeDocument/2006/relationships/header" Target="header1359.xml"/><Relationship Id="rId276" Type="http://schemas.openxmlformats.org/officeDocument/2006/relationships/header" Target="header196.xml"/><Relationship Id="rId483" Type="http://schemas.openxmlformats.org/officeDocument/2006/relationships/header" Target="header351.xml"/><Relationship Id="rId690" Type="http://schemas.openxmlformats.org/officeDocument/2006/relationships/footer" Target="footer171.xml"/><Relationship Id="rId136" Type="http://schemas.openxmlformats.org/officeDocument/2006/relationships/header" Target="header91.xml"/><Relationship Id="rId343" Type="http://schemas.openxmlformats.org/officeDocument/2006/relationships/header" Target="header246.xml"/><Relationship Id="rId550" Type="http://schemas.openxmlformats.org/officeDocument/2006/relationships/footer" Target="footer136.xml"/><Relationship Id="rId788" Type="http://schemas.openxmlformats.org/officeDocument/2006/relationships/header" Target="header580.xml"/><Relationship Id="rId995" Type="http://schemas.openxmlformats.org/officeDocument/2006/relationships/header" Target="header735.xml"/><Relationship Id="rId1180" Type="http://schemas.openxmlformats.org/officeDocument/2006/relationships/header" Target="header874.xml"/><Relationship Id="rId203" Type="http://schemas.openxmlformats.org/officeDocument/2006/relationships/header" Target="header141.xml"/><Relationship Id="rId648" Type="http://schemas.openxmlformats.org/officeDocument/2006/relationships/header" Target="header475.xml"/><Relationship Id="rId855" Type="http://schemas.openxmlformats.org/officeDocument/2006/relationships/header" Target="header630.xml"/><Relationship Id="rId1040" Type="http://schemas.openxmlformats.org/officeDocument/2006/relationships/header" Target="header769.xml"/><Relationship Id="rId1278" Type="http://schemas.openxmlformats.org/officeDocument/2006/relationships/footer" Target="footer318.xml"/><Relationship Id="rId1485" Type="http://schemas.openxmlformats.org/officeDocument/2006/relationships/header" Target="header1103.xml"/><Relationship Id="rId1692" Type="http://schemas.openxmlformats.org/officeDocument/2006/relationships/header" Target="header1258.xml"/><Relationship Id="rId410" Type="http://schemas.openxmlformats.org/officeDocument/2006/relationships/footer" Target="footer101.xml"/><Relationship Id="rId508" Type="http://schemas.openxmlformats.org/officeDocument/2006/relationships/header" Target="header370.xml"/><Relationship Id="rId715" Type="http://schemas.openxmlformats.org/officeDocument/2006/relationships/header" Target="header525.xml"/><Relationship Id="rId922" Type="http://schemas.openxmlformats.org/officeDocument/2006/relationships/footer" Target="footer229.xml"/><Relationship Id="rId1138" Type="http://schemas.openxmlformats.org/officeDocument/2006/relationships/footer" Target="footer283.xml"/><Relationship Id="rId1345" Type="http://schemas.openxmlformats.org/officeDocument/2006/relationships/header" Target="header998.xml"/><Relationship Id="rId1552" Type="http://schemas.openxmlformats.org/officeDocument/2006/relationships/header" Target="header1153.xml"/><Relationship Id="rId1205" Type="http://schemas.openxmlformats.org/officeDocument/2006/relationships/header" Target="header893.xml"/><Relationship Id="rId51" Type="http://schemas.openxmlformats.org/officeDocument/2006/relationships/header" Target="header27.xml"/><Relationship Id="rId1412" Type="http://schemas.openxmlformats.org/officeDocument/2006/relationships/header" Target="header1048.xml"/><Relationship Id="rId1717" Type="http://schemas.openxmlformats.org/officeDocument/2006/relationships/header" Target="header1276.xml"/><Relationship Id="rId298" Type="http://schemas.openxmlformats.org/officeDocument/2006/relationships/footer" Target="footer73.xml"/><Relationship Id="rId158" Type="http://schemas.openxmlformats.org/officeDocument/2006/relationships/footer" Target="footer38.xml"/><Relationship Id="rId365" Type="http://schemas.openxmlformats.org/officeDocument/2006/relationships/header" Target="header263.xml"/><Relationship Id="rId572" Type="http://schemas.openxmlformats.org/officeDocument/2006/relationships/header" Target="header418.xml"/><Relationship Id="rId225" Type="http://schemas.openxmlformats.org/officeDocument/2006/relationships/header" Target="header158.xml"/><Relationship Id="rId432" Type="http://schemas.openxmlformats.org/officeDocument/2006/relationships/header" Target="header313.xml"/><Relationship Id="rId877" Type="http://schemas.openxmlformats.org/officeDocument/2006/relationships/header" Target="header647.xml"/><Relationship Id="rId1062" Type="http://schemas.openxmlformats.org/officeDocument/2006/relationships/footer" Target="footer264.xml"/><Relationship Id="rId737" Type="http://schemas.openxmlformats.org/officeDocument/2006/relationships/header" Target="header542.xml"/><Relationship Id="rId944" Type="http://schemas.openxmlformats.org/officeDocument/2006/relationships/header" Target="header697.xml"/><Relationship Id="rId1367" Type="http://schemas.openxmlformats.org/officeDocument/2006/relationships/header" Target="header1014.xml"/><Relationship Id="rId1574" Type="http://schemas.openxmlformats.org/officeDocument/2006/relationships/footer" Target="footer392.xml"/><Relationship Id="rId1781" Type="http://schemas.openxmlformats.org/officeDocument/2006/relationships/header" Target="header1321.xml"/><Relationship Id="rId73" Type="http://schemas.openxmlformats.org/officeDocument/2006/relationships/header" Target="header44.xml"/><Relationship Id="rId804" Type="http://schemas.openxmlformats.org/officeDocument/2006/relationships/header" Target="header592.xml"/><Relationship Id="rId1227" Type="http://schemas.openxmlformats.org/officeDocument/2006/relationships/header" Target="header909.xml"/><Relationship Id="rId1434" Type="http://schemas.openxmlformats.org/officeDocument/2006/relationships/footer" Target="footer357.xml"/><Relationship Id="rId1641" Type="http://schemas.openxmlformats.org/officeDocument/2006/relationships/header" Target="header1220.xml"/><Relationship Id="rId1501" Type="http://schemas.openxmlformats.org/officeDocument/2006/relationships/header" Target="header1115.xml"/><Relationship Id="rId1739" Type="http://schemas.openxmlformats.org/officeDocument/2006/relationships/header" Target="header1292.xml"/><Relationship Id="rId1806" Type="http://schemas.openxmlformats.org/officeDocument/2006/relationships/header" Target="header1338.xml"/><Relationship Id="rId387" Type="http://schemas.openxmlformats.org/officeDocument/2006/relationships/header" Target="header279.xml"/><Relationship Id="rId594" Type="http://schemas.openxmlformats.org/officeDocument/2006/relationships/footer" Target="footer147.xml"/><Relationship Id="rId247" Type="http://schemas.openxmlformats.org/officeDocument/2006/relationships/header" Target="header174.xml"/><Relationship Id="rId899" Type="http://schemas.openxmlformats.org/officeDocument/2006/relationships/header" Target="header663.xml"/><Relationship Id="rId1084" Type="http://schemas.openxmlformats.org/officeDocument/2006/relationships/header" Target="header802.xml"/><Relationship Id="rId107" Type="http://schemas.openxmlformats.org/officeDocument/2006/relationships/header" Target="header69.xml"/><Relationship Id="rId454" Type="http://schemas.openxmlformats.org/officeDocument/2006/relationships/footer" Target="footer112.xml"/><Relationship Id="rId661" Type="http://schemas.openxmlformats.org/officeDocument/2006/relationships/header" Target="header485.xml"/><Relationship Id="rId759" Type="http://schemas.openxmlformats.org/officeDocument/2006/relationships/header" Target="header558.xml"/><Relationship Id="rId966" Type="http://schemas.openxmlformats.org/officeDocument/2006/relationships/footer" Target="footer240.xml"/><Relationship Id="rId1291" Type="http://schemas.openxmlformats.org/officeDocument/2006/relationships/header" Target="header957.xml"/><Relationship Id="rId1389" Type="http://schemas.openxmlformats.org/officeDocument/2006/relationships/header" Target="header1031.xml"/><Relationship Id="rId1596" Type="http://schemas.openxmlformats.org/officeDocument/2006/relationships/header" Target="header1186.xml"/><Relationship Id="rId314" Type="http://schemas.openxmlformats.org/officeDocument/2006/relationships/footer" Target="footer77.xml"/><Relationship Id="rId521" Type="http://schemas.openxmlformats.org/officeDocument/2006/relationships/header" Target="header380.xml"/><Relationship Id="rId619" Type="http://schemas.openxmlformats.org/officeDocument/2006/relationships/header" Target="header453.xml"/><Relationship Id="rId1151" Type="http://schemas.openxmlformats.org/officeDocument/2006/relationships/header" Target="header852.xml"/><Relationship Id="rId1249" Type="http://schemas.openxmlformats.org/officeDocument/2006/relationships/header" Target="header926.xml"/><Relationship Id="rId95" Type="http://schemas.openxmlformats.org/officeDocument/2006/relationships/header" Target="header60.xml"/><Relationship Id="rId826" Type="http://schemas.openxmlformats.org/officeDocument/2006/relationships/footer" Target="footer205.xml"/><Relationship Id="rId1011" Type="http://schemas.openxmlformats.org/officeDocument/2006/relationships/header" Target="header747.xml"/><Relationship Id="rId1109" Type="http://schemas.openxmlformats.org/officeDocument/2006/relationships/header" Target="header821.xml"/><Relationship Id="rId1456" Type="http://schemas.openxmlformats.org/officeDocument/2006/relationships/header" Target="header1081.xml"/><Relationship Id="rId1663" Type="http://schemas.openxmlformats.org/officeDocument/2006/relationships/header" Target="header1236.xml"/><Relationship Id="rId1316" Type="http://schemas.openxmlformats.org/officeDocument/2006/relationships/header" Target="header976.xml"/><Relationship Id="rId1523" Type="http://schemas.openxmlformats.org/officeDocument/2006/relationships/header" Target="header1131.xml"/><Relationship Id="rId1730" Type="http://schemas.openxmlformats.org/officeDocument/2006/relationships/header" Target="header1286.xml"/><Relationship Id="rId22" Type="http://schemas.openxmlformats.org/officeDocument/2006/relationships/footer" Target="footer4.xml"/><Relationship Id="rId1828" Type="http://schemas.openxmlformats.org/officeDocument/2006/relationships/header" Target="header1354.xml"/><Relationship Id="rId171" Type="http://schemas.openxmlformats.org/officeDocument/2006/relationships/header" Target="header117.xml"/><Relationship Id="rId269" Type="http://schemas.openxmlformats.org/officeDocument/2006/relationships/header" Target="header191.xml"/><Relationship Id="rId476" Type="http://schemas.openxmlformats.org/officeDocument/2006/relationships/header" Target="header346.xml"/><Relationship Id="rId683" Type="http://schemas.openxmlformats.org/officeDocument/2006/relationships/header" Target="header501.xml"/><Relationship Id="rId890" Type="http://schemas.openxmlformats.org/officeDocument/2006/relationships/footer" Target="footer221.xml"/><Relationship Id="rId129" Type="http://schemas.openxmlformats.org/officeDocument/2006/relationships/header" Target="header86.xml"/><Relationship Id="rId336" Type="http://schemas.openxmlformats.org/officeDocument/2006/relationships/header" Target="header241.xml"/><Relationship Id="rId543" Type="http://schemas.openxmlformats.org/officeDocument/2006/relationships/header" Target="header396.xml"/><Relationship Id="rId988" Type="http://schemas.openxmlformats.org/officeDocument/2006/relationships/header" Target="header730.xml"/><Relationship Id="rId1173" Type="http://schemas.openxmlformats.org/officeDocument/2006/relationships/header" Target="header869.xml"/><Relationship Id="rId1380" Type="http://schemas.openxmlformats.org/officeDocument/2006/relationships/header" Target="header1024.xml"/><Relationship Id="rId403" Type="http://schemas.openxmlformats.org/officeDocument/2006/relationships/header" Target="header291.xml"/><Relationship Id="rId750" Type="http://schemas.openxmlformats.org/officeDocument/2006/relationships/footer" Target="footer186.xml"/><Relationship Id="rId848" Type="http://schemas.openxmlformats.org/officeDocument/2006/relationships/header" Target="header625.xml"/><Relationship Id="rId1033" Type="http://schemas.openxmlformats.org/officeDocument/2006/relationships/header" Target="header764.xml"/><Relationship Id="rId1478" Type="http://schemas.openxmlformats.org/officeDocument/2006/relationships/footer" Target="footer368.xml"/><Relationship Id="rId1685" Type="http://schemas.openxmlformats.org/officeDocument/2006/relationships/header" Target="header1253.xml"/><Relationship Id="rId610" Type="http://schemas.openxmlformats.org/officeDocument/2006/relationships/footer" Target="footer151.xml"/><Relationship Id="rId708" Type="http://schemas.openxmlformats.org/officeDocument/2006/relationships/header" Target="header520.xml"/><Relationship Id="rId915" Type="http://schemas.openxmlformats.org/officeDocument/2006/relationships/header" Target="header675.xml"/><Relationship Id="rId1240" Type="http://schemas.openxmlformats.org/officeDocument/2006/relationships/header" Target="header919.xml"/><Relationship Id="rId1338" Type="http://schemas.openxmlformats.org/officeDocument/2006/relationships/footer" Target="footer333.xml"/><Relationship Id="rId1545" Type="http://schemas.openxmlformats.org/officeDocument/2006/relationships/header" Target="header1148.xml"/><Relationship Id="rId1100" Type="http://schemas.openxmlformats.org/officeDocument/2006/relationships/header" Target="header814.xml"/><Relationship Id="rId1405" Type="http://schemas.openxmlformats.org/officeDocument/2006/relationships/header" Target="header1043.xml"/><Relationship Id="rId1752" Type="http://schemas.openxmlformats.org/officeDocument/2006/relationships/header" Target="header130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00.xml.rels><?xml version="1.0" encoding="UTF-8" standalone="yes"?>
<Relationships xmlns="http://schemas.openxmlformats.org/package/2006/relationships"><Relationship Id="rId1" Type="http://schemas.openxmlformats.org/officeDocument/2006/relationships/image" Target="media/image2.jpeg"/></Relationships>
</file>

<file path=word/_rels/header1000.xml.rels><?xml version="1.0" encoding="UTF-8" standalone="yes"?>
<Relationships xmlns="http://schemas.openxmlformats.org/package/2006/relationships"><Relationship Id="rId1" Type="http://schemas.openxmlformats.org/officeDocument/2006/relationships/image" Target="media/image2.jpeg"/></Relationships>
</file>

<file path=word/_rels/header1001.xml.rels><?xml version="1.0" encoding="UTF-8" standalone="yes"?>
<Relationships xmlns="http://schemas.openxmlformats.org/package/2006/relationships"><Relationship Id="rId1" Type="http://schemas.openxmlformats.org/officeDocument/2006/relationships/image" Target="media/image2.jpeg"/></Relationships>
</file>

<file path=word/_rels/header1002.xml.rels><?xml version="1.0" encoding="UTF-8" standalone="yes"?>
<Relationships xmlns="http://schemas.openxmlformats.org/package/2006/relationships"><Relationship Id="rId1" Type="http://schemas.openxmlformats.org/officeDocument/2006/relationships/image" Target="media/image2.jpeg"/></Relationships>
</file>

<file path=word/_rels/header1003.xml.rels><?xml version="1.0" encoding="UTF-8" standalone="yes"?>
<Relationships xmlns="http://schemas.openxmlformats.org/package/2006/relationships"><Relationship Id="rId1" Type="http://schemas.openxmlformats.org/officeDocument/2006/relationships/image" Target="media/image2.jpeg"/></Relationships>
</file>

<file path=word/_rels/header1004.xml.rels><?xml version="1.0" encoding="UTF-8" standalone="yes"?>
<Relationships xmlns="http://schemas.openxmlformats.org/package/2006/relationships"><Relationship Id="rId1" Type="http://schemas.openxmlformats.org/officeDocument/2006/relationships/image" Target="media/image2.jpeg"/></Relationships>
</file>

<file path=word/_rels/header1005.xml.rels><?xml version="1.0" encoding="UTF-8" standalone="yes"?>
<Relationships xmlns="http://schemas.openxmlformats.org/package/2006/relationships"><Relationship Id="rId1" Type="http://schemas.openxmlformats.org/officeDocument/2006/relationships/image" Target="media/image2.jpeg"/></Relationships>
</file>

<file path=word/_rels/header1006.xml.rels><?xml version="1.0" encoding="UTF-8" standalone="yes"?>
<Relationships xmlns="http://schemas.openxmlformats.org/package/2006/relationships"><Relationship Id="rId1" Type="http://schemas.openxmlformats.org/officeDocument/2006/relationships/image" Target="media/image2.jpeg"/></Relationships>
</file>

<file path=word/_rels/header1007.xml.rels><?xml version="1.0" encoding="UTF-8" standalone="yes"?>
<Relationships xmlns="http://schemas.openxmlformats.org/package/2006/relationships"><Relationship Id="rId1" Type="http://schemas.openxmlformats.org/officeDocument/2006/relationships/image" Target="media/image2.jpeg"/></Relationships>
</file>

<file path=word/_rels/header1008.xml.rels><?xml version="1.0" encoding="UTF-8" standalone="yes"?>
<Relationships xmlns="http://schemas.openxmlformats.org/package/2006/relationships"><Relationship Id="rId1" Type="http://schemas.openxmlformats.org/officeDocument/2006/relationships/image" Target="media/image2.jpeg"/></Relationships>
</file>

<file path=word/_rels/header1009.xml.rels><?xml version="1.0" encoding="UTF-8" standalone="yes"?>
<Relationships xmlns="http://schemas.openxmlformats.org/package/2006/relationships"><Relationship Id="rId1" Type="http://schemas.openxmlformats.org/officeDocument/2006/relationships/image" Target="media/image2.jpeg"/></Relationships>
</file>

<file path=word/_rels/header101.xml.rels><?xml version="1.0" encoding="UTF-8" standalone="yes"?>
<Relationships xmlns="http://schemas.openxmlformats.org/package/2006/relationships"><Relationship Id="rId1" Type="http://schemas.openxmlformats.org/officeDocument/2006/relationships/image" Target="media/image2.jpeg"/></Relationships>
</file>

<file path=word/_rels/header1010.xml.rels><?xml version="1.0" encoding="UTF-8" standalone="yes"?>
<Relationships xmlns="http://schemas.openxmlformats.org/package/2006/relationships"><Relationship Id="rId1" Type="http://schemas.openxmlformats.org/officeDocument/2006/relationships/image" Target="media/image2.jpeg"/></Relationships>
</file>

<file path=word/_rels/header1011.xml.rels><?xml version="1.0" encoding="UTF-8" standalone="yes"?>
<Relationships xmlns="http://schemas.openxmlformats.org/package/2006/relationships"><Relationship Id="rId1" Type="http://schemas.openxmlformats.org/officeDocument/2006/relationships/image" Target="media/image2.jpeg"/></Relationships>
</file>

<file path=word/_rels/header1012.xml.rels><?xml version="1.0" encoding="UTF-8" standalone="yes"?>
<Relationships xmlns="http://schemas.openxmlformats.org/package/2006/relationships"><Relationship Id="rId1" Type="http://schemas.openxmlformats.org/officeDocument/2006/relationships/image" Target="media/image2.jpeg"/></Relationships>
</file>

<file path=word/_rels/header1013.xml.rels><?xml version="1.0" encoding="UTF-8" standalone="yes"?>
<Relationships xmlns="http://schemas.openxmlformats.org/package/2006/relationships"><Relationship Id="rId1" Type="http://schemas.openxmlformats.org/officeDocument/2006/relationships/image" Target="media/image2.jpeg"/></Relationships>
</file>

<file path=word/_rels/header1014.xml.rels><?xml version="1.0" encoding="UTF-8" standalone="yes"?>
<Relationships xmlns="http://schemas.openxmlformats.org/package/2006/relationships"><Relationship Id="rId1" Type="http://schemas.openxmlformats.org/officeDocument/2006/relationships/image" Target="media/image2.jpeg"/></Relationships>
</file>

<file path=word/_rels/header1015.xml.rels><?xml version="1.0" encoding="UTF-8" standalone="yes"?>
<Relationships xmlns="http://schemas.openxmlformats.org/package/2006/relationships"><Relationship Id="rId1" Type="http://schemas.openxmlformats.org/officeDocument/2006/relationships/image" Target="media/image2.jpeg"/></Relationships>
</file>

<file path=word/_rels/header1016.xml.rels><?xml version="1.0" encoding="UTF-8" standalone="yes"?>
<Relationships xmlns="http://schemas.openxmlformats.org/package/2006/relationships"><Relationship Id="rId1" Type="http://schemas.openxmlformats.org/officeDocument/2006/relationships/image" Target="media/image2.jpeg"/></Relationships>
</file>

<file path=word/_rels/header1017.xml.rels><?xml version="1.0" encoding="UTF-8" standalone="yes"?>
<Relationships xmlns="http://schemas.openxmlformats.org/package/2006/relationships"><Relationship Id="rId1" Type="http://schemas.openxmlformats.org/officeDocument/2006/relationships/image" Target="media/image2.jpeg"/></Relationships>
</file>

<file path=word/_rels/header1018.xml.rels><?xml version="1.0" encoding="UTF-8" standalone="yes"?>
<Relationships xmlns="http://schemas.openxmlformats.org/package/2006/relationships"><Relationship Id="rId1" Type="http://schemas.openxmlformats.org/officeDocument/2006/relationships/image" Target="media/image2.jpeg"/></Relationships>
</file>

<file path=word/_rels/header1019.xml.rels><?xml version="1.0" encoding="UTF-8" standalone="yes"?>
<Relationships xmlns="http://schemas.openxmlformats.org/package/2006/relationships"><Relationship Id="rId1" Type="http://schemas.openxmlformats.org/officeDocument/2006/relationships/image" Target="media/image2.jpeg"/></Relationships>
</file>

<file path=word/_rels/header102.xml.rels><?xml version="1.0" encoding="UTF-8" standalone="yes"?>
<Relationships xmlns="http://schemas.openxmlformats.org/package/2006/relationships"><Relationship Id="rId1" Type="http://schemas.openxmlformats.org/officeDocument/2006/relationships/image" Target="media/image2.jpeg"/></Relationships>
</file>

<file path=word/_rels/header1020.xml.rels><?xml version="1.0" encoding="UTF-8" standalone="yes"?>
<Relationships xmlns="http://schemas.openxmlformats.org/package/2006/relationships"><Relationship Id="rId1" Type="http://schemas.openxmlformats.org/officeDocument/2006/relationships/image" Target="media/image2.jpeg"/></Relationships>
</file>

<file path=word/_rels/header1021.xml.rels><?xml version="1.0" encoding="UTF-8" standalone="yes"?>
<Relationships xmlns="http://schemas.openxmlformats.org/package/2006/relationships"><Relationship Id="rId1" Type="http://schemas.openxmlformats.org/officeDocument/2006/relationships/image" Target="media/image2.jpeg"/></Relationships>
</file>

<file path=word/_rels/header1022.xml.rels><?xml version="1.0" encoding="UTF-8" standalone="yes"?>
<Relationships xmlns="http://schemas.openxmlformats.org/package/2006/relationships"><Relationship Id="rId1" Type="http://schemas.openxmlformats.org/officeDocument/2006/relationships/image" Target="media/image2.jpeg"/></Relationships>
</file>

<file path=word/_rels/header1023.xml.rels><?xml version="1.0" encoding="UTF-8" standalone="yes"?>
<Relationships xmlns="http://schemas.openxmlformats.org/package/2006/relationships"><Relationship Id="rId1" Type="http://schemas.openxmlformats.org/officeDocument/2006/relationships/image" Target="media/image2.jpeg"/></Relationships>
</file>

<file path=word/_rels/header1024.xml.rels><?xml version="1.0" encoding="UTF-8" standalone="yes"?>
<Relationships xmlns="http://schemas.openxmlformats.org/package/2006/relationships"><Relationship Id="rId1" Type="http://schemas.openxmlformats.org/officeDocument/2006/relationships/image" Target="media/image2.jpeg"/></Relationships>
</file>

<file path=word/_rels/header1025.xml.rels><?xml version="1.0" encoding="UTF-8" standalone="yes"?>
<Relationships xmlns="http://schemas.openxmlformats.org/package/2006/relationships"><Relationship Id="rId1" Type="http://schemas.openxmlformats.org/officeDocument/2006/relationships/image" Target="media/image2.jpeg"/></Relationships>
</file>

<file path=word/_rels/header1026.xml.rels><?xml version="1.0" encoding="UTF-8" standalone="yes"?>
<Relationships xmlns="http://schemas.openxmlformats.org/package/2006/relationships"><Relationship Id="rId1" Type="http://schemas.openxmlformats.org/officeDocument/2006/relationships/image" Target="media/image2.jpeg"/></Relationships>
</file>

<file path=word/_rels/header1027.xml.rels><?xml version="1.0" encoding="UTF-8" standalone="yes"?>
<Relationships xmlns="http://schemas.openxmlformats.org/package/2006/relationships"><Relationship Id="rId1" Type="http://schemas.openxmlformats.org/officeDocument/2006/relationships/image" Target="media/image2.jpeg"/></Relationships>
</file>

<file path=word/_rels/header1028.xml.rels><?xml version="1.0" encoding="UTF-8" standalone="yes"?>
<Relationships xmlns="http://schemas.openxmlformats.org/package/2006/relationships"><Relationship Id="rId1" Type="http://schemas.openxmlformats.org/officeDocument/2006/relationships/image" Target="media/image2.jpeg"/></Relationships>
</file>

<file path=word/_rels/header1029.xml.rels><?xml version="1.0" encoding="UTF-8" standalone="yes"?>
<Relationships xmlns="http://schemas.openxmlformats.org/package/2006/relationships"><Relationship Id="rId1" Type="http://schemas.openxmlformats.org/officeDocument/2006/relationships/image" Target="media/image2.jpeg"/></Relationships>
</file>

<file path=word/_rels/header103.xml.rels><?xml version="1.0" encoding="UTF-8" standalone="yes"?>
<Relationships xmlns="http://schemas.openxmlformats.org/package/2006/relationships"><Relationship Id="rId1" Type="http://schemas.openxmlformats.org/officeDocument/2006/relationships/image" Target="media/image2.jpeg"/></Relationships>
</file>

<file path=word/_rels/header1030.xml.rels><?xml version="1.0" encoding="UTF-8" standalone="yes"?>
<Relationships xmlns="http://schemas.openxmlformats.org/package/2006/relationships"><Relationship Id="rId1" Type="http://schemas.openxmlformats.org/officeDocument/2006/relationships/image" Target="media/image2.jpeg"/></Relationships>
</file>

<file path=word/_rels/header1031.xml.rels><?xml version="1.0" encoding="UTF-8" standalone="yes"?>
<Relationships xmlns="http://schemas.openxmlformats.org/package/2006/relationships"><Relationship Id="rId1" Type="http://schemas.openxmlformats.org/officeDocument/2006/relationships/image" Target="media/image2.jpeg"/></Relationships>
</file>

<file path=word/_rels/header1032.xml.rels><?xml version="1.0" encoding="UTF-8" standalone="yes"?>
<Relationships xmlns="http://schemas.openxmlformats.org/package/2006/relationships"><Relationship Id="rId1" Type="http://schemas.openxmlformats.org/officeDocument/2006/relationships/image" Target="media/image2.jpeg"/></Relationships>
</file>

<file path=word/_rels/header1033.xml.rels><?xml version="1.0" encoding="UTF-8" standalone="yes"?>
<Relationships xmlns="http://schemas.openxmlformats.org/package/2006/relationships"><Relationship Id="rId1" Type="http://schemas.openxmlformats.org/officeDocument/2006/relationships/image" Target="media/image2.jpeg"/></Relationships>
</file>

<file path=word/_rels/header1034.xml.rels><?xml version="1.0" encoding="UTF-8" standalone="yes"?>
<Relationships xmlns="http://schemas.openxmlformats.org/package/2006/relationships"><Relationship Id="rId1" Type="http://schemas.openxmlformats.org/officeDocument/2006/relationships/image" Target="media/image2.jpeg"/></Relationships>
</file>

<file path=word/_rels/header1035.xml.rels><?xml version="1.0" encoding="UTF-8" standalone="yes"?>
<Relationships xmlns="http://schemas.openxmlformats.org/package/2006/relationships"><Relationship Id="rId1" Type="http://schemas.openxmlformats.org/officeDocument/2006/relationships/image" Target="media/image2.jpeg"/></Relationships>
</file>

<file path=word/_rels/header1036.xml.rels><?xml version="1.0" encoding="UTF-8" standalone="yes"?>
<Relationships xmlns="http://schemas.openxmlformats.org/package/2006/relationships"><Relationship Id="rId1" Type="http://schemas.openxmlformats.org/officeDocument/2006/relationships/image" Target="media/image2.jpeg"/></Relationships>
</file>

<file path=word/_rels/header1037.xml.rels><?xml version="1.0" encoding="UTF-8" standalone="yes"?>
<Relationships xmlns="http://schemas.openxmlformats.org/package/2006/relationships"><Relationship Id="rId1" Type="http://schemas.openxmlformats.org/officeDocument/2006/relationships/image" Target="media/image2.jpeg"/></Relationships>
</file>

<file path=word/_rels/header1038.xml.rels><?xml version="1.0" encoding="UTF-8" standalone="yes"?>
<Relationships xmlns="http://schemas.openxmlformats.org/package/2006/relationships"><Relationship Id="rId1" Type="http://schemas.openxmlformats.org/officeDocument/2006/relationships/image" Target="media/image2.jpeg"/></Relationships>
</file>

<file path=word/_rels/header1039.xml.rels><?xml version="1.0" encoding="UTF-8" standalone="yes"?>
<Relationships xmlns="http://schemas.openxmlformats.org/package/2006/relationships"><Relationship Id="rId1" Type="http://schemas.openxmlformats.org/officeDocument/2006/relationships/image" Target="media/image2.jpeg"/></Relationships>
</file>

<file path=word/_rels/header104.xml.rels><?xml version="1.0" encoding="UTF-8" standalone="yes"?>
<Relationships xmlns="http://schemas.openxmlformats.org/package/2006/relationships"><Relationship Id="rId1" Type="http://schemas.openxmlformats.org/officeDocument/2006/relationships/image" Target="media/image2.jpeg"/></Relationships>
</file>

<file path=word/_rels/header1040.xml.rels><?xml version="1.0" encoding="UTF-8" standalone="yes"?>
<Relationships xmlns="http://schemas.openxmlformats.org/package/2006/relationships"><Relationship Id="rId1" Type="http://schemas.openxmlformats.org/officeDocument/2006/relationships/image" Target="media/image2.jpeg"/></Relationships>
</file>

<file path=word/_rels/header1041.xml.rels><?xml version="1.0" encoding="UTF-8" standalone="yes"?>
<Relationships xmlns="http://schemas.openxmlformats.org/package/2006/relationships"><Relationship Id="rId1" Type="http://schemas.openxmlformats.org/officeDocument/2006/relationships/image" Target="media/image2.jpeg"/></Relationships>
</file>

<file path=word/_rels/header1042.xml.rels><?xml version="1.0" encoding="UTF-8" standalone="yes"?>
<Relationships xmlns="http://schemas.openxmlformats.org/package/2006/relationships"><Relationship Id="rId1" Type="http://schemas.openxmlformats.org/officeDocument/2006/relationships/image" Target="media/image2.jpeg"/></Relationships>
</file>

<file path=word/_rels/header1043.xml.rels><?xml version="1.0" encoding="UTF-8" standalone="yes"?>
<Relationships xmlns="http://schemas.openxmlformats.org/package/2006/relationships"><Relationship Id="rId1" Type="http://schemas.openxmlformats.org/officeDocument/2006/relationships/image" Target="media/image2.jpeg"/></Relationships>
</file>

<file path=word/_rels/header1044.xml.rels><?xml version="1.0" encoding="UTF-8" standalone="yes"?>
<Relationships xmlns="http://schemas.openxmlformats.org/package/2006/relationships"><Relationship Id="rId1" Type="http://schemas.openxmlformats.org/officeDocument/2006/relationships/image" Target="media/image2.jpeg"/></Relationships>
</file>

<file path=word/_rels/header1045.xml.rels><?xml version="1.0" encoding="UTF-8" standalone="yes"?>
<Relationships xmlns="http://schemas.openxmlformats.org/package/2006/relationships"><Relationship Id="rId1" Type="http://schemas.openxmlformats.org/officeDocument/2006/relationships/image" Target="media/image2.jpeg"/></Relationships>
</file>

<file path=word/_rels/header1046.xml.rels><?xml version="1.0" encoding="UTF-8" standalone="yes"?>
<Relationships xmlns="http://schemas.openxmlformats.org/package/2006/relationships"><Relationship Id="rId1" Type="http://schemas.openxmlformats.org/officeDocument/2006/relationships/image" Target="media/image2.jpeg"/></Relationships>
</file>

<file path=word/_rels/header1047.xml.rels><?xml version="1.0" encoding="UTF-8" standalone="yes"?>
<Relationships xmlns="http://schemas.openxmlformats.org/package/2006/relationships"><Relationship Id="rId1" Type="http://schemas.openxmlformats.org/officeDocument/2006/relationships/image" Target="media/image2.jpeg"/></Relationships>
</file>

<file path=word/_rels/header1048.xml.rels><?xml version="1.0" encoding="UTF-8" standalone="yes"?>
<Relationships xmlns="http://schemas.openxmlformats.org/package/2006/relationships"><Relationship Id="rId1" Type="http://schemas.openxmlformats.org/officeDocument/2006/relationships/image" Target="media/image2.jpeg"/></Relationships>
</file>

<file path=word/_rels/header1049.xml.rels><?xml version="1.0" encoding="UTF-8" standalone="yes"?>
<Relationships xmlns="http://schemas.openxmlformats.org/package/2006/relationships"><Relationship Id="rId1" Type="http://schemas.openxmlformats.org/officeDocument/2006/relationships/image" Target="media/image2.jpeg"/></Relationships>
</file>

<file path=word/_rels/header105.xml.rels><?xml version="1.0" encoding="UTF-8" standalone="yes"?>
<Relationships xmlns="http://schemas.openxmlformats.org/package/2006/relationships"><Relationship Id="rId1" Type="http://schemas.openxmlformats.org/officeDocument/2006/relationships/image" Target="media/image2.jpeg"/></Relationships>
</file>

<file path=word/_rels/header1050.xml.rels><?xml version="1.0" encoding="UTF-8" standalone="yes"?>
<Relationships xmlns="http://schemas.openxmlformats.org/package/2006/relationships"><Relationship Id="rId1" Type="http://schemas.openxmlformats.org/officeDocument/2006/relationships/image" Target="media/image2.jpeg"/></Relationships>
</file>

<file path=word/_rels/header1051.xml.rels><?xml version="1.0" encoding="UTF-8" standalone="yes"?>
<Relationships xmlns="http://schemas.openxmlformats.org/package/2006/relationships"><Relationship Id="rId1" Type="http://schemas.openxmlformats.org/officeDocument/2006/relationships/image" Target="media/image2.jpeg"/></Relationships>
</file>

<file path=word/_rels/header1052.xml.rels><?xml version="1.0" encoding="UTF-8" standalone="yes"?>
<Relationships xmlns="http://schemas.openxmlformats.org/package/2006/relationships"><Relationship Id="rId1" Type="http://schemas.openxmlformats.org/officeDocument/2006/relationships/image" Target="media/image2.jpeg"/></Relationships>
</file>

<file path=word/_rels/header1053.xml.rels><?xml version="1.0" encoding="UTF-8" standalone="yes"?>
<Relationships xmlns="http://schemas.openxmlformats.org/package/2006/relationships"><Relationship Id="rId1" Type="http://schemas.openxmlformats.org/officeDocument/2006/relationships/image" Target="media/image2.jpeg"/></Relationships>
</file>

<file path=word/_rels/header1054.xml.rels><?xml version="1.0" encoding="UTF-8" standalone="yes"?>
<Relationships xmlns="http://schemas.openxmlformats.org/package/2006/relationships"><Relationship Id="rId1" Type="http://schemas.openxmlformats.org/officeDocument/2006/relationships/image" Target="media/image2.jpeg"/></Relationships>
</file>

<file path=word/_rels/header1055.xml.rels><?xml version="1.0" encoding="UTF-8" standalone="yes"?>
<Relationships xmlns="http://schemas.openxmlformats.org/package/2006/relationships"><Relationship Id="rId1" Type="http://schemas.openxmlformats.org/officeDocument/2006/relationships/image" Target="media/image2.jpeg"/></Relationships>
</file>

<file path=word/_rels/header1056.xml.rels><?xml version="1.0" encoding="UTF-8" standalone="yes"?>
<Relationships xmlns="http://schemas.openxmlformats.org/package/2006/relationships"><Relationship Id="rId1" Type="http://schemas.openxmlformats.org/officeDocument/2006/relationships/image" Target="media/image2.jpeg"/></Relationships>
</file>

<file path=word/_rels/header1057.xml.rels><?xml version="1.0" encoding="UTF-8" standalone="yes"?>
<Relationships xmlns="http://schemas.openxmlformats.org/package/2006/relationships"><Relationship Id="rId1" Type="http://schemas.openxmlformats.org/officeDocument/2006/relationships/image" Target="media/image2.jpeg"/></Relationships>
</file>

<file path=word/_rels/header1058.xml.rels><?xml version="1.0" encoding="UTF-8" standalone="yes"?>
<Relationships xmlns="http://schemas.openxmlformats.org/package/2006/relationships"><Relationship Id="rId1" Type="http://schemas.openxmlformats.org/officeDocument/2006/relationships/image" Target="media/image2.jpeg"/></Relationships>
</file>

<file path=word/_rels/header1059.xml.rels><?xml version="1.0" encoding="UTF-8" standalone="yes"?>
<Relationships xmlns="http://schemas.openxmlformats.org/package/2006/relationships"><Relationship Id="rId1" Type="http://schemas.openxmlformats.org/officeDocument/2006/relationships/image" Target="media/image2.jpeg"/></Relationships>
</file>

<file path=word/_rels/header106.xml.rels><?xml version="1.0" encoding="UTF-8" standalone="yes"?>
<Relationships xmlns="http://schemas.openxmlformats.org/package/2006/relationships"><Relationship Id="rId1" Type="http://schemas.openxmlformats.org/officeDocument/2006/relationships/image" Target="media/image2.jpeg"/></Relationships>
</file>

<file path=word/_rels/header1060.xml.rels><?xml version="1.0" encoding="UTF-8" standalone="yes"?>
<Relationships xmlns="http://schemas.openxmlformats.org/package/2006/relationships"><Relationship Id="rId1" Type="http://schemas.openxmlformats.org/officeDocument/2006/relationships/image" Target="media/image2.jpeg"/></Relationships>
</file>

<file path=word/_rels/header1061.xml.rels><?xml version="1.0" encoding="UTF-8" standalone="yes"?>
<Relationships xmlns="http://schemas.openxmlformats.org/package/2006/relationships"><Relationship Id="rId1" Type="http://schemas.openxmlformats.org/officeDocument/2006/relationships/image" Target="media/image2.jpeg"/></Relationships>
</file>

<file path=word/_rels/header1062.xml.rels><?xml version="1.0" encoding="UTF-8" standalone="yes"?>
<Relationships xmlns="http://schemas.openxmlformats.org/package/2006/relationships"><Relationship Id="rId1" Type="http://schemas.openxmlformats.org/officeDocument/2006/relationships/image" Target="media/image2.jpeg"/></Relationships>
</file>

<file path=word/_rels/header1063.xml.rels><?xml version="1.0" encoding="UTF-8" standalone="yes"?>
<Relationships xmlns="http://schemas.openxmlformats.org/package/2006/relationships"><Relationship Id="rId1" Type="http://schemas.openxmlformats.org/officeDocument/2006/relationships/image" Target="media/image2.jpeg"/></Relationships>
</file>

<file path=word/_rels/header1064.xml.rels><?xml version="1.0" encoding="UTF-8" standalone="yes"?>
<Relationships xmlns="http://schemas.openxmlformats.org/package/2006/relationships"><Relationship Id="rId1" Type="http://schemas.openxmlformats.org/officeDocument/2006/relationships/image" Target="media/image2.jpeg"/></Relationships>
</file>

<file path=word/_rels/header1065.xml.rels><?xml version="1.0" encoding="UTF-8" standalone="yes"?>
<Relationships xmlns="http://schemas.openxmlformats.org/package/2006/relationships"><Relationship Id="rId1" Type="http://schemas.openxmlformats.org/officeDocument/2006/relationships/image" Target="media/image2.jpeg"/></Relationships>
</file>

<file path=word/_rels/header1066.xml.rels><?xml version="1.0" encoding="UTF-8" standalone="yes"?>
<Relationships xmlns="http://schemas.openxmlformats.org/package/2006/relationships"><Relationship Id="rId1" Type="http://schemas.openxmlformats.org/officeDocument/2006/relationships/image" Target="media/image2.jpeg"/></Relationships>
</file>

<file path=word/_rels/header1067.xml.rels><?xml version="1.0" encoding="UTF-8" standalone="yes"?>
<Relationships xmlns="http://schemas.openxmlformats.org/package/2006/relationships"><Relationship Id="rId1" Type="http://schemas.openxmlformats.org/officeDocument/2006/relationships/image" Target="media/image2.jpeg"/></Relationships>
</file>

<file path=word/_rels/header1068.xml.rels><?xml version="1.0" encoding="UTF-8" standalone="yes"?>
<Relationships xmlns="http://schemas.openxmlformats.org/package/2006/relationships"><Relationship Id="rId1" Type="http://schemas.openxmlformats.org/officeDocument/2006/relationships/image" Target="media/image2.jpeg"/></Relationships>
</file>

<file path=word/_rels/header1069.xml.rels><?xml version="1.0" encoding="UTF-8" standalone="yes"?>
<Relationships xmlns="http://schemas.openxmlformats.org/package/2006/relationships"><Relationship Id="rId1" Type="http://schemas.openxmlformats.org/officeDocument/2006/relationships/image" Target="media/image2.jpeg"/></Relationships>
</file>

<file path=word/_rels/header107.xml.rels><?xml version="1.0" encoding="UTF-8" standalone="yes"?>
<Relationships xmlns="http://schemas.openxmlformats.org/package/2006/relationships"><Relationship Id="rId1" Type="http://schemas.openxmlformats.org/officeDocument/2006/relationships/image" Target="media/image2.jpeg"/></Relationships>
</file>

<file path=word/_rels/header1070.xml.rels><?xml version="1.0" encoding="UTF-8" standalone="yes"?>
<Relationships xmlns="http://schemas.openxmlformats.org/package/2006/relationships"><Relationship Id="rId1" Type="http://schemas.openxmlformats.org/officeDocument/2006/relationships/image" Target="media/image2.jpeg"/></Relationships>
</file>

<file path=word/_rels/header1071.xml.rels><?xml version="1.0" encoding="UTF-8" standalone="yes"?>
<Relationships xmlns="http://schemas.openxmlformats.org/package/2006/relationships"><Relationship Id="rId1" Type="http://schemas.openxmlformats.org/officeDocument/2006/relationships/image" Target="media/image2.jpeg"/></Relationships>
</file>

<file path=word/_rels/header1072.xml.rels><?xml version="1.0" encoding="UTF-8" standalone="yes"?>
<Relationships xmlns="http://schemas.openxmlformats.org/package/2006/relationships"><Relationship Id="rId1" Type="http://schemas.openxmlformats.org/officeDocument/2006/relationships/image" Target="media/image2.jpeg"/></Relationships>
</file>

<file path=word/_rels/header1073.xml.rels><?xml version="1.0" encoding="UTF-8" standalone="yes"?>
<Relationships xmlns="http://schemas.openxmlformats.org/package/2006/relationships"><Relationship Id="rId1" Type="http://schemas.openxmlformats.org/officeDocument/2006/relationships/image" Target="media/image2.jpeg"/></Relationships>
</file>

<file path=word/_rels/header1074.xml.rels><?xml version="1.0" encoding="UTF-8" standalone="yes"?>
<Relationships xmlns="http://schemas.openxmlformats.org/package/2006/relationships"><Relationship Id="rId1" Type="http://schemas.openxmlformats.org/officeDocument/2006/relationships/image" Target="media/image2.jpeg"/></Relationships>
</file>

<file path=word/_rels/header1075.xml.rels><?xml version="1.0" encoding="UTF-8" standalone="yes"?>
<Relationships xmlns="http://schemas.openxmlformats.org/package/2006/relationships"><Relationship Id="rId1" Type="http://schemas.openxmlformats.org/officeDocument/2006/relationships/image" Target="media/image2.jpeg"/></Relationships>
</file>

<file path=word/_rels/header1076.xml.rels><?xml version="1.0" encoding="UTF-8" standalone="yes"?>
<Relationships xmlns="http://schemas.openxmlformats.org/package/2006/relationships"><Relationship Id="rId1" Type="http://schemas.openxmlformats.org/officeDocument/2006/relationships/image" Target="media/image2.jpeg"/></Relationships>
</file>

<file path=word/_rels/header1077.xml.rels><?xml version="1.0" encoding="UTF-8" standalone="yes"?>
<Relationships xmlns="http://schemas.openxmlformats.org/package/2006/relationships"><Relationship Id="rId1" Type="http://schemas.openxmlformats.org/officeDocument/2006/relationships/image" Target="media/image2.jpeg"/></Relationships>
</file>

<file path=word/_rels/header1078.xml.rels><?xml version="1.0" encoding="UTF-8" standalone="yes"?>
<Relationships xmlns="http://schemas.openxmlformats.org/package/2006/relationships"><Relationship Id="rId1" Type="http://schemas.openxmlformats.org/officeDocument/2006/relationships/image" Target="media/image2.jpeg"/></Relationships>
</file>

<file path=word/_rels/header1079.xml.rels><?xml version="1.0" encoding="UTF-8" standalone="yes"?>
<Relationships xmlns="http://schemas.openxmlformats.org/package/2006/relationships"><Relationship Id="rId1" Type="http://schemas.openxmlformats.org/officeDocument/2006/relationships/image" Target="media/image2.jpeg"/></Relationships>
</file>

<file path=word/_rels/header108.xml.rels><?xml version="1.0" encoding="UTF-8" standalone="yes"?>
<Relationships xmlns="http://schemas.openxmlformats.org/package/2006/relationships"><Relationship Id="rId1" Type="http://schemas.openxmlformats.org/officeDocument/2006/relationships/image" Target="media/image2.jpeg"/></Relationships>
</file>

<file path=word/_rels/header1080.xml.rels><?xml version="1.0" encoding="UTF-8" standalone="yes"?>
<Relationships xmlns="http://schemas.openxmlformats.org/package/2006/relationships"><Relationship Id="rId1" Type="http://schemas.openxmlformats.org/officeDocument/2006/relationships/image" Target="media/image2.jpeg"/></Relationships>
</file>

<file path=word/_rels/header1081.xml.rels><?xml version="1.0" encoding="UTF-8" standalone="yes"?>
<Relationships xmlns="http://schemas.openxmlformats.org/package/2006/relationships"><Relationship Id="rId1" Type="http://schemas.openxmlformats.org/officeDocument/2006/relationships/image" Target="media/image2.jpeg"/></Relationships>
</file>

<file path=word/_rels/header1082.xml.rels><?xml version="1.0" encoding="UTF-8" standalone="yes"?>
<Relationships xmlns="http://schemas.openxmlformats.org/package/2006/relationships"><Relationship Id="rId1" Type="http://schemas.openxmlformats.org/officeDocument/2006/relationships/image" Target="media/image2.jpeg"/></Relationships>
</file>

<file path=word/_rels/header1083.xml.rels><?xml version="1.0" encoding="UTF-8" standalone="yes"?>
<Relationships xmlns="http://schemas.openxmlformats.org/package/2006/relationships"><Relationship Id="rId1" Type="http://schemas.openxmlformats.org/officeDocument/2006/relationships/image" Target="media/image2.jpeg"/></Relationships>
</file>

<file path=word/_rels/header1084.xml.rels><?xml version="1.0" encoding="UTF-8" standalone="yes"?>
<Relationships xmlns="http://schemas.openxmlformats.org/package/2006/relationships"><Relationship Id="rId1" Type="http://schemas.openxmlformats.org/officeDocument/2006/relationships/image" Target="media/image2.jpeg"/></Relationships>
</file>

<file path=word/_rels/header1085.xml.rels><?xml version="1.0" encoding="UTF-8" standalone="yes"?>
<Relationships xmlns="http://schemas.openxmlformats.org/package/2006/relationships"><Relationship Id="rId1" Type="http://schemas.openxmlformats.org/officeDocument/2006/relationships/image" Target="media/image2.jpeg"/></Relationships>
</file>

<file path=word/_rels/header1086.xml.rels><?xml version="1.0" encoding="UTF-8" standalone="yes"?>
<Relationships xmlns="http://schemas.openxmlformats.org/package/2006/relationships"><Relationship Id="rId1" Type="http://schemas.openxmlformats.org/officeDocument/2006/relationships/image" Target="media/image2.jpeg"/></Relationships>
</file>

<file path=word/_rels/header1087.xml.rels><?xml version="1.0" encoding="UTF-8" standalone="yes"?>
<Relationships xmlns="http://schemas.openxmlformats.org/package/2006/relationships"><Relationship Id="rId1" Type="http://schemas.openxmlformats.org/officeDocument/2006/relationships/image" Target="media/image2.jpeg"/></Relationships>
</file>

<file path=word/_rels/header1088.xml.rels><?xml version="1.0" encoding="UTF-8" standalone="yes"?>
<Relationships xmlns="http://schemas.openxmlformats.org/package/2006/relationships"><Relationship Id="rId1" Type="http://schemas.openxmlformats.org/officeDocument/2006/relationships/image" Target="media/image2.jpeg"/></Relationships>
</file>

<file path=word/_rels/header1089.xml.rels><?xml version="1.0" encoding="UTF-8" standalone="yes"?>
<Relationships xmlns="http://schemas.openxmlformats.org/package/2006/relationships"><Relationship Id="rId1" Type="http://schemas.openxmlformats.org/officeDocument/2006/relationships/image" Target="media/image2.jpeg"/></Relationships>
</file>

<file path=word/_rels/header109.xml.rels><?xml version="1.0" encoding="UTF-8" standalone="yes"?>
<Relationships xmlns="http://schemas.openxmlformats.org/package/2006/relationships"><Relationship Id="rId1" Type="http://schemas.openxmlformats.org/officeDocument/2006/relationships/image" Target="media/image2.jpeg"/></Relationships>
</file>

<file path=word/_rels/header1090.xml.rels><?xml version="1.0" encoding="UTF-8" standalone="yes"?>
<Relationships xmlns="http://schemas.openxmlformats.org/package/2006/relationships"><Relationship Id="rId1" Type="http://schemas.openxmlformats.org/officeDocument/2006/relationships/image" Target="media/image2.jpeg"/></Relationships>
</file>

<file path=word/_rels/header1091.xml.rels><?xml version="1.0" encoding="UTF-8" standalone="yes"?>
<Relationships xmlns="http://schemas.openxmlformats.org/package/2006/relationships"><Relationship Id="rId1" Type="http://schemas.openxmlformats.org/officeDocument/2006/relationships/image" Target="media/image2.jpeg"/></Relationships>
</file>

<file path=word/_rels/header1092.xml.rels><?xml version="1.0" encoding="UTF-8" standalone="yes"?>
<Relationships xmlns="http://schemas.openxmlformats.org/package/2006/relationships"><Relationship Id="rId1" Type="http://schemas.openxmlformats.org/officeDocument/2006/relationships/image" Target="media/image2.jpeg"/></Relationships>
</file>

<file path=word/_rels/header1093.xml.rels><?xml version="1.0" encoding="UTF-8" standalone="yes"?>
<Relationships xmlns="http://schemas.openxmlformats.org/package/2006/relationships"><Relationship Id="rId1" Type="http://schemas.openxmlformats.org/officeDocument/2006/relationships/image" Target="media/image2.jpeg"/></Relationships>
</file>

<file path=word/_rels/header1094.xml.rels><?xml version="1.0" encoding="UTF-8" standalone="yes"?>
<Relationships xmlns="http://schemas.openxmlformats.org/package/2006/relationships"><Relationship Id="rId1" Type="http://schemas.openxmlformats.org/officeDocument/2006/relationships/image" Target="media/image2.jpeg"/></Relationships>
</file>

<file path=word/_rels/header1095.xml.rels><?xml version="1.0" encoding="UTF-8" standalone="yes"?>
<Relationships xmlns="http://schemas.openxmlformats.org/package/2006/relationships"><Relationship Id="rId1" Type="http://schemas.openxmlformats.org/officeDocument/2006/relationships/image" Target="media/image2.jpeg"/></Relationships>
</file>

<file path=word/_rels/header1096.xml.rels><?xml version="1.0" encoding="UTF-8" standalone="yes"?>
<Relationships xmlns="http://schemas.openxmlformats.org/package/2006/relationships"><Relationship Id="rId1" Type="http://schemas.openxmlformats.org/officeDocument/2006/relationships/image" Target="media/image2.jpeg"/></Relationships>
</file>

<file path=word/_rels/header1097.xml.rels><?xml version="1.0" encoding="UTF-8" standalone="yes"?>
<Relationships xmlns="http://schemas.openxmlformats.org/package/2006/relationships"><Relationship Id="rId1" Type="http://schemas.openxmlformats.org/officeDocument/2006/relationships/image" Target="media/image2.jpeg"/></Relationships>
</file>

<file path=word/_rels/header1098.xml.rels><?xml version="1.0" encoding="UTF-8" standalone="yes"?>
<Relationships xmlns="http://schemas.openxmlformats.org/package/2006/relationships"><Relationship Id="rId1" Type="http://schemas.openxmlformats.org/officeDocument/2006/relationships/image" Target="media/image2.jpeg"/></Relationships>
</file>

<file path=word/_rels/header1099.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10.xml.rels><?xml version="1.0" encoding="UTF-8" standalone="yes"?>
<Relationships xmlns="http://schemas.openxmlformats.org/package/2006/relationships"><Relationship Id="rId1" Type="http://schemas.openxmlformats.org/officeDocument/2006/relationships/image" Target="media/image2.jpeg"/></Relationships>
</file>

<file path=word/_rels/header1100.xml.rels><?xml version="1.0" encoding="UTF-8" standalone="yes"?>
<Relationships xmlns="http://schemas.openxmlformats.org/package/2006/relationships"><Relationship Id="rId1" Type="http://schemas.openxmlformats.org/officeDocument/2006/relationships/image" Target="media/image2.jpeg"/></Relationships>
</file>

<file path=word/_rels/header1101.xml.rels><?xml version="1.0" encoding="UTF-8" standalone="yes"?>
<Relationships xmlns="http://schemas.openxmlformats.org/package/2006/relationships"><Relationship Id="rId1" Type="http://schemas.openxmlformats.org/officeDocument/2006/relationships/image" Target="media/image2.jpeg"/></Relationships>
</file>

<file path=word/_rels/header1102.xml.rels><?xml version="1.0" encoding="UTF-8" standalone="yes"?>
<Relationships xmlns="http://schemas.openxmlformats.org/package/2006/relationships"><Relationship Id="rId1" Type="http://schemas.openxmlformats.org/officeDocument/2006/relationships/image" Target="media/image2.jpeg"/></Relationships>
</file>

<file path=word/_rels/header1103.xml.rels><?xml version="1.0" encoding="UTF-8" standalone="yes"?>
<Relationships xmlns="http://schemas.openxmlformats.org/package/2006/relationships"><Relationship Id="rId1" Type="http://schemas.openxmlformats.org/officeDocument/2006/relationships/image" Target="media/image2.jpeg"/></Relationships>
</file>

<file path=word/_rels/header1104.xml.rels><?xml version="1.0" encoding="UTF-8" standalone="yes"?>
<Relationships xmlns="http://schemas.openxmlformats.org/package/2006/relationships"><Relationship Id="rId1" Type="http://schemas.openxmlformats.org/officeDocument/2006/relationships/image" Target="media/image2.jpeg"/></Relationships>
</file>

<file path=word/_rels/header1105.xml.rels><?xml version="1.0" encoding="UTF-8" standalone="yes"?>
<Relationships xmlns="http://schemas.openxmlformats.org/package/2006/relationships"><Relationship Id="rId1" Type="http://schemas.openxmlformats.org/officeDocument/2006/relationships/image" Target="media/image2.jpeg"/></Relationships>
</file>

<file path=word/_rels/header1106.xml.rels><?xml version="1.0" encoding="UTF-8" standalone="yes"?>
<Relationships xmlns="http://schemas.openxmlformats.org/package/2006/relationships"><Relationship Id="rId1" Type="http://schemas.openxmlformats.org/officeDocument/2006/relationships/image" Target="media/image2.jpeg"/></Relationships>
</file>

<file path=word/_rels/header1107.xml.rels><?xml version="1.0" encoding="UTF-8" standalone="yes"?>
<Relationships xmlns="http://schemas.openxmlformats.org/package/2006/relationships"><Relationship Id="rId1" Type="http://schemas.openxmlformats.org/officeDocument/2006/relationships/image" Target="media/image2.jpeg"/></Relationships>
</file>

<file path=word/_rels/header1108.xml.rels><?xml version="1.0" encoding="UTF-8" standalone="yes"?>
<Relationships xmlns="http://schemas.openxmlformats.org/package/2006/relationships"><Relationship Id="rId1" Type="http://schemas.openxmlformats.org/officeDocument/2006/relationships/image" Target="media/image2.jpeg"/></Relationships>
</file>

<file path=word/_rels/header1109.xml.rels><?xml version="1.0" encoding="UTF-8" standalone="yes"?>
<Relationships xmlns="http://schemas.openxmlformats.org/package/2006/relationships"><Relationship Id="rId1" Type="http://schemas.openxmlformats.org/officeDocument/2006/relationships/image" Target="media/image2.jpeg"/></Relationships>
</file>

<file path=word/_rels/header111.xml.rels><?xml version="1.0" encoding="UTF-8" standalone="yes"?>
<Relationships xmlns="http://schemas.openxmlformats.org/package/2006/relationships"><Relationship Id="rId1" Type="http://schemas.openxmlformats.org/officeDocument/2006/relationships/image" Target="media/image2.jpeg"/></Relationships>
</file>

<file path=word/_rels/header1110.xml.rels><?xml version="1.0" encoding="UTF-8" standalone="yes"?>
<Relationships xmlns="http://schemas.openxmlformats.org/package/2006/relationships"><Relationship Id="rId1" Type="http://schemas.openxmlformats.org/officeDocument/2006/relationships/image" Target="media/image2.jpeg"/></Relationships>
</file>

<file path=word/_rels/header1111.xml.rels><?xml version="1.0" encoding="UTF-8" standalone="yes"?>
<Relationships xmlns="http://schemas.openxmlformats.org/package/2006/relationships"><Relationship Id="rId1" Type="http://schemas.openxmlformats.org/officeDocument/2006/relationships/image" Target="media/image2.jpeg"/></Relationships>
</file>

<file path=word/_rels/header1112.xml.rels><?xml version="1.0" encoding="UTF-8" standalone="yes"?>
<Relationships xmlns="http://schemas.openxmlformats.org/package/2006/relationships"><Relationship Id="rId1" Type="http://schemas.openxmlformats.org/officeDocument/2006/relationships/image" Target="media/image2.jpeg"/></Relationships>
</file>

<file path=word/_rels/header1113.xml.rels><?xml version="1.0" encoding="UTF-8" standalone="yes"?>
<Relationships xmlns="http://schemas.openxmlformats.org/package/2006/relationships"><Relationship Id="rId1" Type="http://schemas.openxmlformats.org/officeDocument/2006/relationships/image" Target="media/image2.jpeg"/></Relationships>
</file>

<file path=word/_rels/header1114.xml.rels><?xml version="1.0" encoding="UTF-8" standalone="yes"?>
<Relationships xmlns="http://schemas.openxmlformats.org/package/2006/relationships"><Relationship Id="rId1" Type="http://schemas.openxmlformats.org/officeDocument/2006/relationships/image" Target="media/image2.jpeg"/></Relationships>
</file>

<file path=word/_rels/header1115.xml.rels><?xml version="1.0" encoding="UTF-8" standalone="yes"?>
<Relationships xmlns="http://schemas.openxmlformats.org/package/2006/relationships"><Relationship Id="rId1" Type="http://schemas.openxmlformats.org/officeDocument/2006/relationships/image" Target="media/image2.jpeg"/></Relationships>
</file>

<file path=word/_rels/header1116.xml.rels><?xml version="1.0" encoding="UTF-8" standalone="yes"?>
<Relationships xmlns="http://schemas.openxmlformats.org/package/2006/relationships"><Relationship Id="rId1" Type="http://schemas.openxmlformats.org/officeDocument/2006/relationships/image" Target="media/image2.jpeg"/></Relationships>
</file>

<file path=word/_rels/header1117.xml.rels><?xml version="1.0" encoding="UTF-8" standalone="yes"?>
<Relationships xmlns="http://schemas.openxmlformats.org/package/2006/relationships"><Relationship Id="rId1" Type="http://schemas.openxmlformats.org/officeDocument/2006/relationships/image" Target="media/image2.jpeg"/></Relationships>
</file>

<file path=word/_rels/header1118.xml.rels><?xml version="1.0" encoding="UTF-8" standalone="yes"?>
<Relationships xmlns="http://schemas.openxmlformats.org/package/2006/relationships"><Relationship Id="rId1" Type="http://schemas.openxmlformats.org/officeDocument/2006/relationships/image" Target="media/image2.jpeg"/></Relationships>
</file>

<file path=word/_rels/header1119.xml.rels><?xml version="1.0" encoding="UTF-8" standalone="yes"?>
<Relationships xmlns="http://schemas.openxmlformats.org/package/2006/relationships"><Relationship Id="rId1" Type="http://schemas.openxmlformats.org/officeDocument/2006/relationships/image" Target="media/image2.jpeg"/></Relationships>
</file>

<file path=word/_rels/header112.xml.rels><?xml version="1.0" encoding="UTF-8" standalone="yes"?>
<Relationships xmlns="http://schemas.openxmlformats.org/package/2006/relationships"><Relationship Id="rId1" Type="http://schemas.openxmlformats.org/officeDocument/2006/relationships/image" Target="media/image2.jpeg"/></Relationships>
</file>

<file path=word/_rels/header1120.xml.rels><?xml version="1.0" encoding="UTF-8" standalone="yes"?>
<Relationships xmlns="http://schemas.openxmlformats.org/package/2006/relationships"><Relationship Id="rId1" Type="http://schemas.openxmlformats.org/officeDocument/2006/relationships/image" Target="media/image2.jpeg"/></Relationships>
</file>

<file path=word/_rels/header1121.xml.rels><?xml version="1.0" encoding="UTF-8" standalone="yes"?>
<Relationships xmlns="http://schemas.openxmlformats.org/package/2006/relationships"><Relationship Id="rId1" Type="http://schemas.openxmlformats.org/officeDocument/2006/relationships/image" Target="media/image2.jpeg"/></Relationships>
</file>

<file path=word/_rels/header1122.xml.rels><?xml version="1.0" encoding="UTF-8" standalone="yes"?>
<Relationships xmlns="http://schemas.openxmlformats.org/package/2006/relationships"><Relationship Id="rId1" Type="http://schemas.openxmlformats.org/officeDocument/2006/relationships/image" Target="media/image2.jpeg"/></Relationships>
</file>

<file path=word/_rels/header1123.xml.rels><?xml version="1.0" encoding="UTF-8" standalone="yes"?>
<Relationships xmlns="http://schemas.openxmlformats.org/package/2006/relationships"><Relationship Id="rId1" Type="http://schemas.openxmlformats.org/officeDocument/2006/relationships/image" Target="media/image2.jpeg"/></Relationships>
</file>

<file path=word/_rels/header1124.xml.rels><?xml version="1.0" encoding="UTF-8" standalone="yes"?>
<Relationships xmlns="http://schemas.openxmlformats.org/package/2006/relationships"><Relationship Id="rId1" Type="http://schemas.openxmlformats.org/officeDocument/2006/relationships/image" Target="media/image2.jpeg"/></Relationships>
</file>

<file path=word/_rels/header1125.xml.rels><?xml version="1.0" encoding="UTF-8" standalone="yes"?>
<Relationships xmlns="http://schemas.openxmlformats.org/package/2006/relationships"><Relationship Id="rId1" Type="http://schemas.openxmlformats.org/officeDocument/2006/relationships/image" Target="media/image2.jpeg"/></Relationships>
</file>

<file path=word/_rels/header1126.xml.rels><?xml version="1.0" encoding="UTF-8" standalone="yes"?>
<Relationships xmlns="http://schemas.openxmlformats.org/package/2006/relationships"><Relationship Id="rId1" Type="http://schemas.openxmlformats.org/officeDocument/2006/relationships/image" Target="media/image2.jpeg"/></Relationships>
</file>

<file path=word/_rels/header1127.xml.rels><?xml version="1.0" encoding="UTF-8" standalone="yes"?>
<Relationships xmlns="http://schemas.openxmlformats.org/package/2006/relationships"><Relationship Id="rId1" Type="http://schemas.openxmlformats.org/officeDocument/2006/relationships/image" Target="media/image2.jpeg"/></Relationships>
</file>

<file path=word/_rels/header1128.xml.rels><?xml version="1.0" encoding="UTF-8" standalone="yes"?>
<Relationships xmlns="http://schemas.openxmlformats.org/package/2006/relationships"><Relationship Id="rId1" Type="http://schemas.openxmlformats.org/officeDocument/2006/relationships/image" Target="media/image2.jpeg"/></Relationships>
</file>

<file path=word/_rels/header1129.xml.rels><?xml version="1.0" encoding="UTF-8" standalone="yes"?>
<Relationships xmlns="http://schemas.openxmlformats.org/package/2006/relationships"><Relationship Id="rId1" Type="http://schemas.openxmlformats.org/officeDocument/2006/relationships/image" Target="media/image2.jpeg"/></Relationships>
</file>

<file path=word/_rels/header113.xml.rels><?xml version="1.0" encoding="UTF-8" standalone="yes"?>
<Relationships xmlns="http://schemas.openxmlformats.org/package/2006/relationships"><Relationship Id="rId1" Type="http://schemas.openxmlformats.org/officeDocument/2006/relationships/image" Target="media/image2.jpeg"/></Relationships>
</file>

<file path=word/_rels/header1130.xml.rels><?xml version="1.0" encoding="UTF-8" standalone="yes"?>
<Relationships xmlns="http://schemas.openxmlformats.org/package/2006/relationships"><Relationship Id="rId1" Type="http://schemas.openxmlformats.org/officeDocument/2006/relationships/image" Target="media/image2.jpeg"/></Relationships>
</file>

<file path=word/_rels/header1131.xml.rels><?xml version="1.0" encoding="UTF-8" standalone="yes"?>
<Relationships xmlns="http://schemas.openxmlformats.org/package/2006/relationships"><Relationship Id="rId1" Type="http://schemas.openxmlformats.org/officeDocument/2006/relationships/image" Target="media/image2.jpeg"/></Relationships>
</file>

<file path=word/_rels/header1132.xml.rels><?xml version="1.0" encoding="UTF-8" standalone="yes"?>
<Relationships xmlns="http://schemas.openxmlformats.org/package/2006/relationships"><Relationship Id="rId1" Type="http://schemas.openxmlformats.org/officeDocument/2006/relationships/image" Target="media/image2.jpeg"/></Relationships>
</file>

<file path=word/_rels/header1133.xml.rels><?xml version="1.0" encoding="UTF-8" standalone="yes"?>
<Relationships xmlns="http://schemas.openxmlformats.org/package/2006/relationships"><Relationship Id="rId1" Type="http://schemas.openxmlformats.org/officeDocument/2006/relationships/image" Target="media/image2.jpeg"/></Relationships>
</file>

<file path=word/_rels/header1134.xml.rels><?xml version="1.0" encoding="UTF-8" standalone="yes"?>
<Relationships xmlns="http://schemas.openxmlformats.org/package/2006/relationships"><Relationship Id="rId1" Type="http://schemas.openxmlformats.org/officeDocument/2006/relationships/image" Target="media/image2.jpeg"/></Relationships>
</file>

<file path=word/_rels/header1135.xml.rels><?xml version="1.0" encoding="UTF-8" standalone="yes"?>
<Relationships xmlns="http://schemas.openxmlformats.org/package/2006/relationships"><Relationship Id="rId1" Type="http://schemas.openxmlformats.org/officeDocument/2006/relationships/image" Target="media/image2.jpeg"/></Relationships>
</file>

<file path=word/_rels/header1136.xml.rels><?xml version="1.0" encoding="UTF-8" standalone="yes"?>
<Relationships xmlns="http://schemas.openxmlformats.org/package/2006/relationships"><Relationship Id="rId1" Type="http://schemas.openxmlformats.org/officeDocument/2006/relationships/image" Target="media/image2.jpeg"/></Relationships>
</file>

<file path=word/_rels/header1137.xml.rels><?xml version="1.0" encoding="UTF-8" standalone="yes"?>
<Relationships xmlns="http://schemas.openxmlformats.org/package/2006/relationships"><Relationship Id="rId1" Type="http://schemas.openxmlformats.org/officeDocument/2006/relationships/image" Target="media/image2.jpeg"/></Relationships>
</file>

<file path=word/_rels/header1138.xml.rels><?xml version="1.0" encoding="UTF-8" standalone="yes"?>
<Relationships xmlns="http://schemas.openxmlformats.org/package/2006/relationships"><Relationship Id="rId1" Type="http://schemas.openxmlformats.org/officeDocument/2006/relationships/image" Target="media/image2.jpeg"/></Relationships>
</file>

<file path=word/_rels/header1139.xml.rels><?xml version="1.0" encoding="UTF-8" standalone="yes"?>
<Relationships xmlns="http://schemas.openxmlformats.org/package/2006/relationships"><Relationship Id="rId1" Type="http://schemas.openxmlformats.org/officeDocument/2006/relationships/image" Target="media/image2.jpeg"/></Relationships>
</file>

<file path=word/_rels/header114.xml.rels><?xml version="1.0" encoding="UTF-8" standalone="yes"?>
<Relationships xmlns="http://schemas.openxmlformats.org/package/2006/relationships"><Relationship Id="rId1" Type="http://schemas.openxmlformats.org/officeDocument/2006/relationships/image" Target="media/image2.jpeg"/></Relationships>
</file>

<file path=word/_rels/header1140.xml.rels><?xml version="1.0" encoding="UTF-8" standalone="yes"?>
<Relationships xmlns="http://schemas.openxmlformats.org/package/2006/relationships"><Relationship Id="rId1" Type="http://schemas.openxmlformats.org/officeDocument/2006/relationships/image" Target="media/image2.jpeg"/></Relationships>
</file>

<file path=word/_rels/header1141.xml.rels><?xml version="1.0" encoding="UTF-8" standalone="yes"?>
<Relationships xmlns="http://schemas.openxmlformats.org/package/2006/relationships"><Relationship Id="rId1" Type="http://schemas.openxmlformats.org/officeDocument/2006/relationships/image" Target="media/image2.jpeg"/></Relationships>
</file>

<file path=word/_rels/header1142.xml.rels><?xml version="1.0" encoding="UTF-8" standalone="yes"?>
<Relationships xmlns="http://schemas.openxmlformats.org/package/2006/relationships"><Relationship Id="rId1" Type="http://schemas.openxmlformats.org/officeDocument/2006/relationships/image" Target="media/image2.jpeg"/></Relationships>
</file>

<file path=word/_rels/header1143.xml.rels><?xml version="1.0" encoding="UTF-8" standalone="yes"?>
<Relationships xmlns="http://schemas.openxmlformats.org/package/2006/relationships"><Relationship Id="rId1" Type="http://schemas.openxmlformats.org/officeDocument/2006/relationships/image" Target="media/image2.jpeg"/></Relationships>
</file>

<file path=word/_rels/header1144.xml.rels><?xml version="1.0" encoding="UTF-8" standalone="yes"?>
<Relationships xmlns="http://schemas.openxmlformats.org/package/2006/relationships"><Relationship Id="rId1" Type="http://schemas.openxmlformats.org/officeDocument/2006/relationships/image" Target="media/image2.jpeg"/></Relationships>
</file>

<file path=word/_rels/header1145.xml.rels><?xml version="1.0" encoding="UTF-8" standalone="yes"?>
<Relationships xmlns="http://schemas.openxmlformats.org/package/2006/relationships"><Relationship Id="rId1" Type="http://schemas.openxmlformats.org/officeDocument/2006/relationships/image" Target="media/image2.jpeg"/></Relationships>
</file>

<file path=word/_rels/header1146.xml.rels><?xml version="1.0" encoding="UTF-8" standalone="yes"?>
<Relationships xmlns="http://schemas.openxmlformats.org/package/2006/relationships"><Relationship Id="rId1" Type="http://schemas.openxmlformats.org/officeDocument/2006/relationships/image" Target="media/image2.jpeg"/></Relationships>
</file>

<file path=word/_rels/header1147.xml.rels><?xml version="1.0" encoding="UTF-8" standalone="yes"?>
<Relationships xmlns="http://schemas.openxmlformats.org/package/2006/relationships"><Relationship Id="rId1" Type="http://schemas.openxmlformats.org/officeDocument/2006/relationships/image" Target="media/image2.jpeg"/></Relationships>
</file>

<file path=word/_rels/header1148.xml.rels><?xml version="1.0" encoding="UTF-8" standalone="yes"?>
<Relationships xmlns="http://schemas.openxmlformats.org/package/2006/relationships"><Relationship Id="rId1" Type="http://schemas.openxmlformats.org/officeDocument/2006/relationships/image" Target="media/image2.jpeg"/></Relationships>
</file>

<file path=word/_rels/header1149.xml.rels><?xml version="1.0" encoding="UTF-8" standalone="yes"?>
<Relationships xmlns="http://schemas.openxmlformats.org/package/2006/relationships"><Relationship Id="rId1" Type="http://schemas.openxmlformats.org/officeDocument/2006/relationships/image" Target="media/image2.jpeg"/></Relationships>
</file>

<file path=word/_rels/header115.xml.rels><?xml version="1.0" encoding="UTF-8" standalone="yes"?>
<Relationships xmlns="http://schemas.openxmlformats.org/package/2006/relationships"><Relationship Id="rId1" Type="http://schemas.openxmlformats.org/officeDocument/2006/relationships/image" Target="media/image2.jpeg"/></Relationships>
</file>

<file path=word/_rels/header1150.xml.rels><?xml version="1.0" encoding="UTF-8" standalone="yes"?>
<Relationships xmlns="http://schemas.openxmlformats.org/package/2006/relationships"><Relationship Id="rId1" Type="http://schemas.openxmlformats.org/officeDocument/2006/relationships/image" Target="media/image2.jpeg"/></Relationships>
</file>

<file path=word/_rels/header1151.xml.rels><?xml version="1.0" encoding="UTF-8" standalone="yes"?>
<Relationships xmlns="http://schemas.openxmlformats.org/package/2006/relationships"><Relationship Id="rId1" Type="http://schemas.openxmlformats.org/officeDocument/2006/relationships/image" Target="media/image2.jpeg"/></Relationships>
</file>

<file path=word/_rels/header1152.xml.rels><?xml version="1.0" encoding="UTF-8" standalone="yes"?>
<Relationships xmlns="http://schemas.openxmlformats.org/package/2006/relationships"><Relationship Id="rId1" Type="http://schemas.openxmlformats.org/officeDocument/2006/relationships/image" Target="media/image2.jpeg"/></Relationships>
</file>

<file path=word/_rels/header1153.xml.rels><?xml version="1.0" encoding="UTF-8" standalone="yes"?>
<Relationships xmlns="http://schemas.openxmlformats.org/package/2006/relationships"><Relationship Id="rId1" Type="http://schemas.openxmlformats.org/officeDocument/2006/relationships/image" Target="media/image2.jpeg"/></Relationships>
</file>

<file path=word/_rels/header1154.xml.rels><?xml version="1.0" encoding="UTF-8" standalone="yes"?>
<Relationships xmlns="http://schemas.openxmlformats.org/package/2006/relationships"><Relationship Id="rId1" Type="http://schemas.openxmlformats.org/officeDocument/2006/relationships/image" Target="media/image2.jpeg"/></Relationships>
</file>

<file path=word/_rels/header1155.xml.rels><?xml version="1.0" encoding="UTF-8" standalone="yes"?>
<Relationships xmlns="http://schemas.openxmlformats.org/package/2006/relationships"><Relationship Id="rId1" Type="http://schemas.openxmlformats.org/officeDocument/2006/relationships/image" Target="media/image2.jpeg"/></Relationships>
</file>

<file path=word/_rels/header1156.xml.rels><?xml version="1.0" encoding="UTF-8" standalone="yes"?>
<Relationships xmlns="http://schemas.openxmlformats.org/package/2006/relationships"><Relationship Id="rId1" Type="http://schemas.openxmlformats.org/officeDocument/2006/relationships/image" Target="media/image2.jpeg"/></Relationships>
</file>

<file path=word/_rels/header1157.xml.rels><?xml version="1.0" encoding="UTF-8" standalone="yes"?>
<Relationships xmlns="http://schemas.openxmlformats.org/package/2006/relationships"><Relationship Id="rId1" Type="http://schemas.openxmlformats.org/officeDocument/2006/relationships/image" Target="media/image2.jpeg"/></Relationships>
</file>

<file path=word/_rels/header1158.xml.rels><?xml version="1.0" encoding="UTF-8" standalone="yes"?>
<Relationships xmlns="http://schemas.openxmlformats.org/package/2006/relationships"><Relationship Id="rId1" Type="http://schemas.openxmlformats.org/officeDocument/2006/relationships/image" Target="media/image2.jpeg"/></Relationships>
</file>

<file path=word/_rels/header1159.xml.rels><?xml version="1.0" encoding="UTF-8" standalone="yes"?>
<Relationships xmlns="http://schemas.openxmlformats.org/package/2006/relationships"><Relationship Id="rId1" Type="http://schemas.openxmlformats.org/officeDocument/2006/relationships/image" Target="media/image2.jpeg"/></Relationships>
</file>

<file path=word/_rels/header116.xml.rels><?xml version="1.0" encoding="UTF-8" standalone="yes"?>
<Relationships xmlns="http://schemas.openxmlformats.org/package/2006/relationships"><Relationship Id="rId1" Type="http://schemas.openxmlformats.org/officeDocument/2006/relationships/image" Target="media/image2.jpeg"/></Relationships>
</file>

<file path=word/_rels/header1160.xml.rels><?xml version="1.0" encoding="UTF-8" standalone="yes"?>
<Relationships xmlns="http://schemas.openxmlformats.org/package/2006/relationships"><Relationship Id="rId1" Type="http://schemas.openxmlformats.org/officeDocument/2006/relationships/image" Target="media/image2.jpeg"/></Relationships>
</file>

<file path=word/_rels/header1161.xml.rels><?xml version="1.0" encoding="UTF-8" standalone="yes"?>
<Relationships xmlns="http://schemas.openxmlformats.org/package/2006/relationships"><Relationship Id="rId1" Type="http://schemas.openxmlformats.org/officeDocument/2006/relationships/image" Target="media/image2.jpeg"/></Relationships>
</file>

<file path=word/_rels/header1162.xml.rels><?xml version="1.0" encoding="UTF-8" standalone="yes"?>
<Relationships xmlns="http://schemas.openxmlformats.org/package/2006/relationships"><Relationship Id="rId1" Type="http://schemas.openxmlformats.org/officeDocument/2006/relationships/image" Target="media/image2.jpeg"/></Relationships>
</file>

<file path=word/_rels/header1163.xml.rels><?xml version="1.0" encoding="UTF-8" standalone="yes"?>
<Relationships xmlns="http://schemas.openxmlformats.org/package/2006/relationships"><Relationship Id="rId1" Type="http://schemas.openxmlformats.org/officeDocument/2006/relationships/image" Target="media/image2.jpeg"/></Relationships>
</file>

<file path=word/_rels/header1164.xml.rels><?xml version="1.0" encoding="UTF-8" standalone="yes"?>
<Relationships xmlns="http://schemas.openxmlformats.org/package/2006/relationships"><Relationship Id="rId1" Type="http://schemas.openxmlformats.org/officeDocument/2006/relationships/image" Target="media/image2.jpeg"/></Relationships>
</file>

<file path=word/_rels/header1165.xml.rels><?xml version="1.0" encoding="UTF-8" standalone="yes"?>
<Relationships xmlns="http://schemas.openxmlformats.org/package/2006/relationships"><Relationship Id="rId1" Type="http://schemas.openxmlformats.org/officeDocument/2006/relationships/image" Target="media/image2.jpeg"/></Relationships>
</file>

<file path=word/_rels/header1166.xml.rels><?xml version="1.0" encoding="UTF-8" standalone="yes"?>
<Relationships xmlns="http://schemas.openxmlformats.org/package/2006/relationships"><Relationship Id="rId1" Type="http://schemas.openxmlformats.org/officeDocument/2006/relationships/image" Target="media/image2.jpeg"/></Relationships>
</file>

<file path=word/_rels/header1167.xml.rels><?xml version="1.0" encoding="UTF-8" standalone="yes"?>
<Relationships xmlns="http://schemas.openxmlformats.org/package/2006/relationships"><Relationship Id="rId1" Type="http://schemas.openxmlformats.org/officeDocument/2006/relationships/image" Target="media/image2.jpeg"/></Relationships>
</file>

<file path=word/_rels/header1168.xml.rels><?xml version="1.0" encoding="UTF-8" standalone="yes"?>
<Relationships xmlns="http://schemas.openxmlformats.org/package/2006/relationships"><Relationship Id="rId1" Type="http://schemas.openxmlformats.org/officeDocument/2006/relationships/image" Target="media/image2.jpeg"/></Relationships>
</file>

<file path=word/_rels/header1169.xml.rels><?xml version="1.0" encoding="UTF-8" standalone="yes"?>
<Relationships xmlns="http://schemas.openxmlformats.org/package/2006/relationships"><Relationship Id="rId1" Type="http://schemas.openxmlformats.org/officeDocument/2006/relationships/image" Target="media/image2.jpeg"/></Relationships>
</file>

<file path=word/_rels/header117.xml.rels><?xml version="1.0" encoding="UTF-8" standalone="yes"?>
<Relationships xmlns="http://schemas.openxmlformats.org/package/2006/relationships"><Relationship Id="rId1" Type="http://schemas.openxmlformats.org/officeDocument/2006/relationships/image" Target="media/image2.jpeg"/></Relationships>
</file>

<file path=word/_rels/header1170.xml.rels><?xml version="1.0" encoding="UTF-8" standalone="yes"?>
<Relationships xmlns="http://schemas.openxmlformats.org/package/2006/relationships"><Relationship Id="rId1" Type="http://schemas.openxmlformats.org/officeDocument/2006/relationships/image" Target="media/image2.jpeg"/></Relationships>
</file>

<file path=word/_rels/header1171.xml.rels><?xml version="1.0" encoding="UTF-8" standalone="yes"?>
<Relationships xmlns="http://schemas.openxmlformats.org/package/2006/relationships"><Relationship Id="rId1" Type="http://schemas.openxmlformats.org/officeDocument/2006/relationships/image" Target="media/image2.jpeg"/></Relationships>
</file>

<file path=word/_rels/header1172.xml.rels><?xml version="1.0" encoding="UTF-8" standalone="yes"?>
<Relationships xmlns="http://schemas.openxmlformats.org/package/2006/relationships"><Relationship Id="rId1" Type="http://schemas.openxmlformats.org/officeDocument/2006/relationships/image" Target="media/image2.jpeg"/></Relationships>
</file>

<file path=word/_rels/header1173.xml.rels><?xml version="1.0" encoding="UTF-8" standalone="yes"?>
<Relationships xmlns="http://schemas.openxmlformats.org/package/2006/relationships"><Relationship Id="rId1" Type="http://schemas.openxmlformats.org/officeDocument/2006/relationships/image" Target="media/image2.jpeg"/></Relationships>
</file>

<file path=word/_rels/header1174.xml.rels><?xml version="1.0" encoding="UTF-8" standalone="yes"?>
<Relationships xmlns="http://schemas.openxmlformats.org/package/2006/relationships"><Relationship Id="rId1" Type="http://schemas.openxmlformats.org/officeDocument/2006/relationships/image" Target="media/image2.jpeg"/></Relationships>
</file>

<file path=word/_rels/header1175.xml.rels><?xml version="1.0" encoding="UTF-8" standalone="yes"?>
<Relationships xmlns="http://schemas.openxmlformats.org/package/2006/relationships"><Relationship Id="rId1" Type="http://schemas.openxmlformats.org/officeDocument/2006/relationships/image" Target="media/image2.jpeg"/></Relationships>
</file>

<file path=word/_rels/header1176.xml.rels><?xml version="1.0" encoding="UTF-8" standalone="yes"?>
<Relationships xmlns="http://schemas.openxmlformats.org/package/2006/relationships"><Relationship Id="rId1" Type="http://schemas.openxmlformats.org/officeDocument/2006/relationships/image" Target="media/image2.jpeg"/></Relationships>
</file>

<file path=word/_rels/header1177.xml.rels><?xml version="1.0" encoding="UTF-8" standalone="yes"?>
<Relationships xmlns="http://schemas.openxmlformats.org/package/2006/relationships"><Relationship Id="rId1" Type="http://schemas.openxmlformats.org/officeDocument/2006/relationships/image" Target="media/image2.jpeg"/></Relationships>
</file>

<file path=word/_rels/header1178.xml.rels><?xml version="1.0" encoding="UTF-8" standalone="yes"?>
<Relationships xmlns="http://schemas.openxmlformats.org/package/2006/relationships"><Relationship Id="rId1" Type="http://schemas.openxmlformats.org/officeDocument/2006/relationships/image" Target="media/image2.jpeg"/></Relationships>
</file>

<file path=word/_rels/header1179.xml.rels><?xml version="1.0" encoding="UTF-8" standalone="yes"?>
<Relationships xmlns="http://schemas.openxmlformats.org/package/2006/relationships"><Relationship Id="rId1" Type="http://schemas.openxmlformats.org/officeDocument/2006/relationships/image" Target="media/image2.jpeg"/></Relationships>
</file>

<file path=word/_rels/header118.xml.rels><?xml version="1.0" encoding="UTF-8" standalone="yes"?>
<Relationships xmlns="http://schemas.openxmlformats.org/package/2006/relationships"><Relationship Id="rId1" Type="http://schemas.openxmlformats.org/officeDocument/2006/relationships/image" Target="media/image2.jpeg"/></Relationships>
</file>

<file path=word/_rels/header1180.xml.rels><?xml version="1.0" encoding="UTF-8" standalone="yes"?>
<Relationships xmlns="http://schemas.openxmlformats.org/package/2006/relationships"><Relationship Id="rId1" Type="http://schemas.openxmlformats.org/officeDocument/2006/relationships/image" Target="media/image2.jpeg"/></Relationships>
</file>

<file path=word/_rels/header1181.xml.rels><?xml version="1.0" encoding="UTF-8" standalone="yes"?>
<Relationships xmlns="http://schemas.openxmlformats.org/package/2006/relationships"><Relationship Id="rId1" Type="http://schemas.openxmlformats.org/officeDocument/2006/relationships/image" Target="media/image2.jpeg"/></Relationships>
</file>

<file path=word/_rels/header1182.xml.rels><?xml version="1.0" encoding="UTF-8" standalone="yes"?>
<Relationships xmlns="http://schemas.openxmlformats.org/package/2006/relationships"><Relationship Id="rId1" Type="http://schemas.openxmlformats.org/officeDocument/2006/relationships/image" Target="media/image2.jpeg"/></Relationships>
</file>

<file path=word/_rels/header1183.xml.rels><?xml version="1.0" encoding="UTF-8" standalone="yes"?>
<Relationships xmlns="http://schemas.openxmlformats.org/package/2006/relationships"><Relationship Id="rId1" Type="http://schemas.openxmlformats.org/officeDocument/2006/relationships/image" Target="media/image2.jpeg"/></Relationships>
</file>

<file path=word/_rels/header1184.xml.rels><?xml version="1.0" encoding="UTF-8" standalone="yes"?>
<Relationships xmlns="http://schemas.openxmlformats.org/package/2006/relationships"><Relationship Id="rId1" Type="http://schemas.openxmlformats.org/officeDocument/2006/relationships/image" Target="media/image2.jpeg"/></Relationships>
</file>

<file path=word/_rels/header1185.xml.rels><?xml version="1.0" encoding="UTF-8" standalone="yes"?>
<Relationships xmlns="http://schemas.openxmlformats.org/package/2006/relationships"><Relationship Id="rId1" Type="http://schemas.openxmlformats.org/officeDocument/2006/relationships/image" Target="media/image2.jpeg"/></Relationships>
</file>

<file path=word/_rels/header1186.xml.rels><?xml version="1.0" encoding="UTF-8" standalone="yes"?>
<Relationships xmlns="http://schemas.openxmlformats.org/package/2006/relationships"><Relationship Id="rId1" Type="http://schemas.openxmlformats.org/officeDocument/2006/relationships/image" Target="media/image2.jpeg"/></Relationships>
</file>

<file path=word/_rels/header1187.xml.rels><?xml version="1.0" encoding="UTF-8" standalone="yes"?>
<Relationships xmlns="http://schemas.openxmlformats.org/package/2006/relationships"><Relationship Id="rId1" Type="http://schemas.openxmlformats.org/officeDocument/2006/relationships/image" Target="media/image2.jpeg"/></Relationships>
</file>

<file path=word/_rels/header1188.xml.rels><?xml version="1.0" encoding="UTF-8" standalone="yes"?>
<Relationships xmlns="http://schemas.openxmlformats.org/package/2006/relationships"><Relationship Id="rId1" Type="http://schemas.openxmlformats.org/officeDocument/2006/relationships/image" Target="media/image2.jpeg"/></Relationships>
</file>

<file path=word/_rels/header1189.xml.rels><?xml version="1.0" encoding="UTF-8" standalone="yes"?>
<Relationships xmlns="http://schemas.openxmlformats.org/package/2006/relationships"><Relationship Id="rId1" Type="http://schemas.openxmlformats.org/officeDocument/2006/relationships/image" Target="media/image2.jpeg"/></Relationships>
</file>

<file path=word/_rels/header119.xml.rels><?xml version="1.0" encoding="UTF-8" standalone="yes"?>
<Relationships xmlns="http://schemas.openxmlformats.org/package/2006/relationships"><Relationship Id="rId1" Type="http://schemas.openxmlformats.org/officeDocument/2006/relationships/image" Target="media/image2.jpeg"/></Relationships>
</file>

<file path=word/_rels/header1190.xml.rels><?xml version="1.0" encoding="UTF-8" standalone="yes"?>
<Relationships xmlns="http://schemas.openxmlformats.org/package/2006/relationships"><Relationship Id="rId1" Type="http://schemas.openxmlformats.org/officeDocument/2006/relationships/image" Target="media/image2.jpeg"/></Relationships>
</file>

<file path=word/_rels/header1191.xml.rels><?xml version="1.0" encoding="UTF-8" standalone="yes"?>
<Relationships xmlns="http://schemas.openxmlformats.org/package/2006/relationships"><Relationship Id="rId1" Type="http://schemas.openxmlformats.org/officeDocument/2006/relationships/image" Target="media/image2.jpeg"/></Relationships>
</file>

<file path=word/_rels/header1192.xml.rels><?xml version="1.0" encoding="UTF-8" standalone="yes"?>
<Relationships xmlns="http://schemas.openxmlformats.org/package/2006/relationships"><Relationship Id="rId1" Type="http://schemas.openxmlformats.org/officeDocument/2006/relationships/image" Target="media/image2.jpeg"/></Relationships>
</file>

<file path=word/_rels/header1193.xml.rels><?xml version="1.0" encoding="UTF-8" standalone="yes"?>
<Relationships xmlns="http://schemas.openxmlformats.org/package/2006/relationships"><Relationship Id="rId1" Type="http://schemas.openxmlformats.org/officeDocument/2006/relationships/image" Target="media/image2.jpeg"/></Relationships>
</file>

<file path=word/_rels/header1194.xml.rels><?xml version="1.0" encoding="UTF-8" standalone="yes"?>
<Relationships xmlns="http://schemas.openxmlformats.org/package/2006/relationships"><Relationship Id="rId1" Type="http://schemas.openxmlformats.org/officeDocument/2006/relationships/image" Target="media/image2.jpeg"/></Relationships>
</file>

<file path=word/_rels/header1195.xml.rels><?xml version="1.0" encoding="UTF-8" standalone="yes"?>
<Relationships xmlns="http://schemas.openxmlformats.org/package/2006/relationships"><Relationship Id="rId1" Type="http://schemas.openxmlformats.org/officeDocument/2006/relationships/image" Target="media/image2.jpeg"/></Relationships>
</file>

<file path=word/_rels/header1196.xml.rels><?xml version="1.0" encoding="UTF-8" standalone="yes"?>
<Relationships xmlns="http://schemas.openxmlformats.org/package/2006/relationships"><Relationship Id="rId1" Type="http://schemas.openxmlformats.org/officeDocument/2006/relationships/image" Target="media/image2.jpeg"/></Relationships>
</file>

<file path=word/_rels/header1197.xml.rels><?xml version="1.0" encoding="UTF-8" standalone="yes"?>
<Relationships xmlns="http://schemas.openxmlformats.org/package/2006/relationships"><Relationship Id="rId1" Type="http://schemas.openxmlformats.org/officeDocument/2006/relationships/image" Target="media/image2.jpeg"/></Relationships>
</file>

<file path=word/_rels/header1198.xml.rels><?xml version="1.0" encoding="UTF-8" standalone="yes"?>
<Relationships xmlns="http://schemas.openxmlformats.org/package/2006/relationships"><Relationship Id="rId1" Type="http://schemas.openxmlformats.org/officeDocument/2006/relationships/image" Target="media/image2.jpeg"/></Relationships>
</file>

<file path=word/_rels/header1199.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20.xml.rels><?xml version="1.0" encoding="UTF-8" standalone="yes"?>
<Relationships xmlns="http://schemas.openxmlformats.org/package/2006/relationships"><Relationship Id="rId1" Type="http://schemas.openxmlformats.org/officeDocument/2006/relationships/image" Target="media/image2.jpeg"/></Relationships>
</file>

<file path=word/_rels/header1200.xml.rels><?xml version="1.0" encoding="UTF-8" standalone="yes"?>
<Relationships xmlns="http://schemas.openxmlformats.org/package/2006/relationships"><Relationship Id="rId1" Type="http://schemas.openxmlformats.org/officeDocument/2006/relationships/image" Target="media/image2.jpeg"/></Relationships>
</file>

<file path=word/_rels/header1201.xml.rels><?xml version="1.0" encoding="UTF-8" standalone="yes"?>
<Relationships xmlns="http://schemas.openxmlformats.org/package/2006/relationships"><Relationship Id="rId1" Type="http://schemas.openxmlformats.org/officeDocument/2006/relationships/image" Target="media/image2.jpeg"/></Relationships>
</file>

<file path=word/_rels/header1202.xml.rels><?xml version="1.0" encoding="UTF-8" standalone="yes"?>
<Relationships xmlns="http://schemas.openxmlformats.org/package/2006/relationships"><Relationship Id="rId1" Type="http://schemas.openxmlformats.org/officeDocument/2006/relationships/image" Target="media/image2.jpeg"/></Relationships>
</file>

<file path=word/_rels/header1203.xml.rels><?xml version="1.0" encoding="UTF-8" standalone="yes"?>
<Relationships xmlns="http://schemas.openxmlformats.org/package/2006/relationships"><Relationship Id="rId1" Type="http://schemas.openxmlformats.org/officeDocument/2006/relationships/image" Target="media/image2.jpeg"/></Relationships>
</file>

<file path=word/_rels/header1204.xml.rels><?xml version="1.0" encoding="UTF-8" standalone="yes"?>
<Relationships xmlns="http://schemas.openxmlformats.org/package/2006/relationships"><Relationship Id="rId1" Type="http://schemas.openxmlformats.org/officeDocument/2006/relationships/image" Target="media/image2.jpeg"/></Relationships>
</file>

<file path=word/_rels/header1205.xml.rels><?xml version="1.0" encoding="UTF-8" standalone="yes"?>
<Relationships xmlns="http://schemas.openxmlformats.org/package/2006/relationships"><Relationship Id="rId1" Type="http://schemas.openxmlformats.org/officeDocument/2006/relationships/image" Target="media/image2.jpeg"/></Relationships>
</file>

<file path=word/_rels/header1206.xml.rels><?xml version="1.0" encoding="UTF-8" standalone="yes"?>
<Relationships xmlns="http://schemas.openxmlformats.org/package/2006/relationships"><Relationship Id="rId1" Type="http://schemas.openxmlformats.org/officeDocument/2006/relationships/image" Target="media/image2.jpeg"/></Relationships>
</file>

<file path=word/_rels/header1207.xml.rels><?xml version="1.0" encoding="UTF-8" standalone="yes"?>
<Relationships xmlns="http://schemas.openxmlformats.org/package/2006/relationships"><Relationship Id="rId1" Type="http://schemas.openxmlformats.org/officeDocument/2006/relationships/image" Target="media/image2.jpeg"/></Relationships>
</file>

<file path=word/_rels/header1208.xml.rels><?xml version="1.0" encoding="UTF-8" standalone="yes"?>
<Relationships xmlns="http://schemas.openxmlformats.org/package/2006/relationships"><Relationship Id="rId1" Type="http://schemas.openxmlformats.org/officeDocument/2006/relationships/image" Target="media/image2.jpeg"/></Relationships>
</file>

<file path=word/_rels/header1209.xml.rels><?xml version="1.0" encoding="UTF-8" standalone="yes"?>
<Relationships xmlns="http://schemas.openxmlformats.org/package/2006/relationships"><Relationship Id="rId1" Type="http://schemas.openxmlformats.org/officeDocument/2006/relationships/image" Target="media/image2.jpeg"/></Relationships>
</file>

<file path=word/_rels/header121.xml.rels><?xml version="1.0" encoding="UTF-8" standalone="yes"?>
<Relationships xmlns="http://schemas.openxmlformats.org/package/2006/relationships"><Relationship Id="rId1" Type="http://schemas.openxmlformats.org/officeDocument/2006/relationships/image" Target="media/image2.jpeg"/></Relationships>
</file>

<file path=word/_rels/header1210.xml.rels><?xml version="1.0" encoding="UTF-8" standalone="yes"?>
<Relationships xmlns="http://schemas.openxmlformats.org/package/2006/relationships"><Relationship Id="rId1" Type="http://schemas.openxmlformats.org/officeDocument/2006/relationships/image" Target="media/image2.jpeg"/></Relationships>
</file>

<file path=word/_rels/header1211.xml.rels><?xml version="1.0" encoding="UTF-8" standalone="yes"?>
<Relationships xmlns="http://schemas.openxmlformats.org/package/2006/relationships"><Relationship Id="rId1" Type="http://schemas.openxmlformats.org/officeDocument/2006/relationships/image" Target="media/image2.jpeg"/></Relationships>
</file>

<file path=word/_rels/header1212.xml.rels><?xml version="1.0" encoding="UTF-8" standalone="yes"?>
<Relationships xmlns="http://schemas.openxmlformats.org/package/2006/relationships"><Relationship Id="rId1" Type="http://schemas.openxmlformats.org/officeDocument/2006/relationships/image" Target="media/image2.jpeg"/></Relationships>
</file>

<file path=word/_rels/header1213.xml.rels><?xml version="1.0" encoding="UTF-8" standalone="yes"?>
<Relationships xmlns="http://schemas.openxmlformats.org/package/2006/relationships"><Relationship Id="rId1" Type="http://schemas.openxmlformats.org/officeDocument/2006/relationships/image" Target="media/image2.jpeg"/></Relationships>
</file>

<file path=word/_rels/header1214.xml.rels><?xml version="1.0" encoding="UTF-8" standalone="yes"?>
<Relationships xmlns="http://schemas.openxmlformats.org/package/2006/relationships"><Relationship Id="rId1" Type="http://schemas.openxmlformats.org/officeDocument/2006/relationships/image" Target="media/image2.jpeg"/></Relationships>
</file>

<file path=word/_rels/header1215.xml.rels><?xml version="1.0" encoding="UTF-8" standalone="yes"?>
<Relationships xmlns="http://schemas.openxmlformats.org/package/2006/relationships"><Relationship Id="rId1" Type="http://schemas.openxmlformats.org/officeDocument/2006/relationships/image" Target="media/image2.jpeg"/></Relationships>
</file>

<file path=word/_rels/header1216.xml.rels><?xml version="1.0" encoding="UTF-8" standalone="yes"?>
<Relationships xmlns="http://schemas.openxmlformats.org/package/2006/relationships"><Relationship Id="rId1" Type="http://schemas.openxmlformats.org/officeDocument/2006/relationships/image" Target="media/image2.jpeg"/></Relationships>
</file>

<file path=word/_rels/header1217.xml.rels><?xml version="1.0" encoding="UTF-8" standalone="yes"?>
<Relationships xmlns="http://schemas.openxmlformats.org/package/2006/relationships"><Relationship Id="rId1" Type="http://schemas.openxmlformats.org/officeDocument/2006/relationships/image" Target="media/image2.jpeg"/></Relationships>
</file>

<file path=word/_rels/header1218.xml.rels><?xml version="1.0" encoding="UTF-8" standalone="yes"?>
<Relationships xmlns="http://schemas.openxmlformats.org/package/2006/relationships"><Relationship Id="rId1" Type="http://schemas.openxmlformats.org/officeDocument/2006/relationships/image" Target="media/image2.jpeg"/></Relationships>
</file>

<file path=word/_rels/header1219.xml.rels><?xml version="1.0" encoding="UTF-8" standalone="yes"?>
<Relationships xmlns="http://schemas.openxmlformats.org/package/2006/relationships"><Relationship Id="rId1" Type="http://schemas.openxmlformats.org/officeDocument/2006/relationships/image" Target="media/image2.jpeg"/></Relationships>
</file>

<file path=word/_rels/header122.xml.rels><?xml version="1.0" encoding="UTF-8" standalone="yes"?>
<Relationships xmlns="http://schemas.openxmlformats.org/package/2006/relationships"><Relationship Id="rId1" Type="http://schemas.openxmlformats.org/officeDocument/2006/relationships/image" Target="media/image2.jpeg"/></Relationships>
</file>

<file path=word/_rels/header1220.xml.rels><?xml version="1.0" encoding="UTF-8" standalone="yes"?>
<Relationships xmlns="http://schemas.openxmlformats.org/package/2006/relationships"><Relationship Id="rId1" Type="http://schemas.openxmlformats.org/officeDocument/2006/relationships/image" Target="media/image2.jpeg"/></Relationships>
</file>

<file path=word/_rels/header1221.xml.rels><?xml version="1.0" encoding="UTF-8" standalone="yes"?>
<Relationships xmlns="http://schemas.openxmlformats.org/package/2006/relationships"><Relationship Id="rId1" Type="http://schemas.openxmlformats.org/officeDocument/2006/relationships/image" Target="media/image2.jpeg"/></Relationships>
</file>

<file path=word/_rels/header1222.xml.rels><?xml version="1.0" encoding="UTF-8" standalone="yes"?>
<Relationships xmlns="http://schemas.openxmlformats.org/package/2006/relationships"><Relationship Id="rId1" Type="http://schemas.openxmlformats.org/officeDocument/2006/relationships/image" Target="media/image2.jpeg"/></Relationships>
</file>

<file path=word/_rels/header1223.xml.rels><?xml version="1.0" encoding="UTF-8" standalone="yes"?>
<Relationships xmlns="http://schemas.openxmlformats.org/package/2006/relationships"><Relationship Id="rId1" Type="http://schemas.openxmlformats.org/officeDocument/2006/relationships/image" Target="media/image2.jpeg"/></Relationships>
</file>

<file path=word/_rels/header1224.xml.rels><?xml version="1.0" encoding="UTF-8" standalone="yes"?>
<Relationships xmlns="http://schemas.openxmlformats.org/package/2006/relationships"><Relationship Id="rId1" Type="http://schemas.openxmlformats.org/officeDocument/2006/relationships/image" Target="media/image2.jpeg"/></Relationships>
</file>

<file path=word/_rels/header1225.xml.rels><?xml version="1.0" encoding="UTF-8" standalone="yes"?>
<Relationships xmlns="http://schemas.openxmlformats.org/package/2006/relationships"><Relationship Id="rId1" Type="http://schemas.openxmlformats.org/officeDocument/2006/relationships/image" Target="media/image2.jpeg"/></Relationships>
</file>

<file path=word/_rels/header1226.xml.rels><?xml version="1.0" encoding="UTF-8" standalone="yes"?>
<Relationships xmlns="http://schemas.openxmlformats.org/package/2006/relationships"><Relationship Id="rId1" Type="http://schemas.openxmlformats.org/officeDocument/2006/relationships/image" Target="media/image2.jpeg"/></Relationships>
</file>

<file path=word/_rels/header1227.xml.rels><?xml version="1.0" encoding="UTF-8" standalone="yes"?>
<Relationships xmlns="http://schemas.openxmlformats.org/package/2006/relationships"><Relationship Id="rId1" Type="http://schemas.openxmlformats.org/officeDocument/2006/relationships/image" Target="media/image2.jpeg"/></Relationships>
</file>

<file path=word/_rels/header1228.xml.rels><?xml version="1.0" encoding="UTF-8" standalone="yes"?>
<Relationships xmlns="http://schemas.openxmlformats.org/package/2006/relationships"><Relationship Id="rId1" Type="http://schemas.openxmlformats.org/officeDocument/2006/relationships/image" Target="media/image2.jpeg"/></Relationships>
</file>

<file path=word/_rels/header1229.xml.rels><?xml version="1.0" encoding="UTF-8" standalone="yes"?>
<Relationships xmlns="http://schemas.openxmlformats.org/package/2006/relationships"><Relationship Id="rId1" Type="http://schemas.openxmlformats.org/officeDocument/2006/relationships/image" Target="media/image2.jpeg"/></Relationships>
</file>

<file path=word/_rels/header123.xml.rels><?xml version="1.0" encoding="UTF-8" standalone="yes"?>
<Relationships xmlns="http://schemas.openxmlformats.org/package/2006/relationships"><Relationship Id="rId1" Type="http://schemas.openxmlformats.org/officeDocument/2006/relationships/image" Target="media/image2.jpeg"/></Relationships>
</file>

<file path=word/_rels/header1230.xml.rels><?xml version="1.0" encoding="UTF-8" standalone="yes"?>
<Relationships xmlns="http://schemas.openxmlformats.org/package/2006/relationships"><Relationship Id="rId1" Type="http://schemas.openxmlformats.org/officeDocument/2006/relationships/image" Target="media/image2.jpeg"/></Relationships>
</file>

<file path=word/_rels/header1231.xml.rels><?xml version="1.0" encoding="UTF-8" standalone="yes"?>
<Relationships xmlns="http://schemas.openxmlformats.org/package/2006/relationships"><Relationship Id="rId1" Type="http://schemas.openxmlformats.org/officeDocument/2006/relationships/image" Target="media/image2.jpeg"/></Relationships>
</file>

<file path=word/_rels/header1232.xml.rels><?xml version="1.0" encoding="UTF-8" standalone="yes"?>
<Relationships xmlns="http://schemas.openxmlformats.org/package/2006/relationships"><Relationship Id="rId1" Type="http://schemas.openxmlformats.org/officeDocument/2006/relationships/image" Target="media/image2.jpeg"/></Relationships>
</file>

<file path=word/_rels/header1233.xml.rels><?xml version="1.0" encoding="UTF-8" standalone="yes"?>
<Relationships xmlns="http://schemas.openxmlformats.org/package/2006/relationships"><Relationship Id="rId1" Type="http://schemas.openxmlformats.org/officeDocument/2006/relationships/image" Target="media/image2.jpeg"/></Relationships>
</file>

<file path=word/_rels/header1234.xml.rels><?xml version="1.0" encoding="UTF-8" standalone="yes"?>
<Relationships xmlns="http://schemas.openxmlformats.org/package/2006/relationships"><Relationship Id="rId1" Type="http://schemas.openxmlformats.org/officeDocument/2006/relationships/image" Target="media/image2.jpeg"/></Relationships>
</file>

<file path=word/_rels/header1235.xml.rels><?xml version="1.0" encoding="UTF-8" standalone="yes"?>
<Relationships xmlns="http://schemas.openxmlformats.org/package/2006/relationships"><Relationship Id="rId1" Type="http://schemas.openxmlformats.org/officeDocument/2006/relationships/image" Target="media/image2.jpeg"/></Relationships>
</file>

<file path=word/_rels/header1236.xml.rels><?xml version="1.0" encoding="UTF-8" standalone="yes"?>
<Relationships xmlns="http://schemas.openxmlformats.org/package/2006/relationships"><Relationship Id="rId1" Type="http://schemas.openxmlformats.org/officeDocument/2006/relationships/image" Target="media/image2.jpeg"/></Relationships>
</file>

<file path=word/_rels/header1237.xml.rels><?xml version="1.0" encoding="UTF-8" standalone="yes"?>
<Relationships xmlns="http://schemas.openxmlformats.org/package/2006/relationships"><Relationship Id="rId1" Type="http://schemas.openxmlformats.org/officeDocument/2006/relationships/image" Target="media/image2.jpeg"/></Relationships>
</file>

<file path=word/_rels/header1238.xml.rels><?xml version="1.0" encoding="UTF-8" standalone="yes"?>
<Relationships xmlns="http://schemas.openxmlformats.org/package/2006/relationships"><Relationship Id="rId1" Type="http://schemas.openxmlformats.org/officeDocument/2006/relationships/image" Target="media/image2.jpeg"/></Relationships>
</file>

<file path=word/_rels/header1239.xml.rels><?xml version="1.0" encoding="UTF-8" standalone="yes"?>
<Relationships xmlns="http://schemas.openxmlformats.org/package/2006/relationships"><Relationship Id="rId1" Type="http://schemas.openxmlformats.org/officeDocument/2006/relationships/image" Target="media/image2.jpeg"/></Relationships>
</file>

<file path=word/_rels/header124.xml.rels><?xml version="1.0" encoding="UTF-8" standalone="yes"?>
<Relationships xmlns="http://schemas.openxmlformats.org/package/2006/relationships"><Relationship Id="rId1" Type="http://schemas.openxmlformats.org/officeDocument/2006/relationships/image" Target="media/image2.jpeg"/></Relationships>
</file>

<file path=word/_rels/header1240.xml.rels><?xml version="1.0" encoding="UTF-8" standalone="yes"?>
<Relationships xmlns="http://schemas.openxmlformats.org/package/2006/relationships"><Relationship Id="rId1" Type="http://schemas.openxmlformats.org/officeDocument/2006/relationships/image" Target="media/image2.jpeg"/></Relationships>
</file>

<file path=word/_rels/header1241.xml.rels><?xml version="1.0" encoding="UTF-8" standalone="yes"?>
<Relationships xmlns="http://schemas.openxmlformats.org/package/2006/relationships"><Relationship Id="rId1" Type="http://schemas.openxmlformats.org/officeDocument/2006/relationships/image" Target="media/image2.jpeg"/></Relationships>
</file>

<file path=word/_rels/header1242.xml.rels><?xml version="1.0" encoding="UTF-8" standalone="yes"?>
<Relationships xmlns="http://schemas.openxmlformats.org/package/2006/relationships"><Relationship Id="rId1" Type="http://schemas.openxmlformats.org/officeDocument/2006/relationships/image" Target="media/image2.jpeg"/></Relationships>
</file>

<file path=word/_rels/header1243.xml.rels><?xml version="1.0" encoding="UTF-8" standalone="yes"?>
<Relationships xmlns="http://schemas.openxmlformats.org/package/2006/relationships"><Relationship Id="rId1" Type="http://schemas.openxmlformats.org/officeDocument/2006/relationships/image" Target="media/image2.jpeg"/></Relationships>
</file>

<file path=word/_rels/header1244.xml.rels><?xml version="1.0" encoding="UTF-8" standalone="yes"?>
<Relationships xmlns="http://schemas.openxmlformats.org/package/2006/relationships"><Relationship Id="rId1" Type="http://schemas.openxmlformats.org/officeDocument/2006/relationships/image" Target="media/image2.jpeg"/></Relationships>
</file>

<file path=word/_rels/header1245.xml.rels><?xml version="1.0" encoding="UTF-8" standalone="yes"?>
<Relationships xmlns="http://schemas.openxmlformats.org/package/2006/relationships"><Relationship Id="rId1" Type="http://schemas.openxmlformats.org/officeDocument/2006/relationships/image" Target="media/image2.jpeg"/></Relationships>
</file>

<file path=word/_rels/header1246.xml.rels><?xml version="1.0" encoding="UTF-8" standalone="yes"?>
<Relationships xmlns="http://schemas.openxmlformats.org/package/2006/relationships"><Relationship Id="rId1" Type="http://schemas.openxmlformats.org/officeDocument/2006/relationships/image" Target="media/image2.jpeg"/></Relationships>
</file>

<file path=word/_rels/header1247.xml.rels><?xml version="1.0" encoding="UTF-8" standalone="yes"?>
<Relationships xmlns="http://schemas.openxmlformats.org/package/2006/relationships"><Relationship Id="rId1" Type="http://schemas.openxmlformats.org/officeDocument/2006/relationships/image" Target="media/image2.jpeg"/></Relationships>
</file>

<file path=word/_rels/header1248.xml.rels><?xml version="1.0" encoding="UTF-8" standalone="yes"?>
<Relationships xmlns="http://schemas.openxmlformats.org/package/2006/relationships"><Relationship Id="rId1" Type="http://schemas.openxmlformats.org/officeDocument/2006/relationships/image" Target="media/image2.jpeg"/></Relationships>
</file>

<file path=word/_rels/header1249.xml.rels><?xml version="1.0" encoding="UTF-8" standalone="yes"?>
<Relationships xmlns="http://schemas.openxmlformats.org/package/2006/relationships"><Relationship Id="rId1" Type="http://schemas.openxmlformats.org/officeDocument/2006/relationships/image" Target="media/image2.jpeg"/></Relationships>
</file>

<file path=word/_rels/header125.xml.rels><?xml version="1.0" encoding="UTF-8" standalone="yes"?>
<Relationships xmlns="http://schemas.openxmlformats.org/package/2006/relationships"><Relationship Id="rId1" Type="http://schemas.openxmlformats.org/officeDocument/2006/relationships/image" Target="media/image2.jpeg"/></Relationships>
</file>

<file path=word/_rels/header1250.xml.rels><?xml version="1.0" encoding="UTF-8" standalone="yes"?>
<Relationships xmlns="http://schemas.openxmlformats.org/package/2006/relationships"><Relationship Id="rId1" Type="http://schemas.openxmlformats.org/officeDocument/2006/relationships/image" Target="media/image2.jpeg"/></Relationships>
</file>

<file path=word/_rels/header1251.xml.rels><?xml version="1.0" encoding="UTF-8" standalone="yes"?>
<Relationships xmlns="http://schemas.openxmlformats.org/package/2006/relationships"><Relationship Id="rId1" Type="http://schemas.openxmlformats.org/officeDocument/2006/relationships/image" Target="media/image2.jpeg"/></Relationships>
</file>

<file path=word/_rels/header1252.xml.rels><?xml version="1.0" encoding="UTF-8" standalone="yes"?>
<Relationships xmlns="http://schemas.openxmlformats.org/package/2006/relationships"><Relationship Id="rId1" Type="http://schemas.openxmlformats.org/officeDocument/2006/relationships/image" Target="media/image2.jpeg"/></Relationships>
</file>

<file path=word/_rels/header1253.xml.rels><?xml version="1.0" encoding="UTF-8" standalone="yes"?>
<Relationships xmlns="http://schemas.openxmlformats.org/package/2006/relationships"><Relationship Id="rId1" Type="http://schemas.openxmlformats.org/officeDocument/2006/relationships/image" Target="media/image2.jpeg"/></Relationships>
</file>

<file path=word/_rels/header1254.xml.rels><?xml version="1.0" encoding="UTF-8" standalone="yes"?>
<Relationships xmlns="http://schemas.openxmlformats.org/package/2006/relationships"><Relationship Id="rId1" Type="http://schemas.openxmlformats.org/officeDocument/2006/relationships/image" Target="media/image2.jpeg"/></Relationships>
</file>

<file path=word/_rels/header1255.xml.rels><?xml version="1.0" encoding="UTF-8" standalone="yes"?>
<Relationships xmlns="http://schemas.openxmlformats.org/package/2006/relationships"><Relationship Id="rId1" Type="http://schemas.openxmlformats.org/officeDocument/2006/relationships/image" Target="media/image2.jpeg"/></Relationships>
</file>

<file path=word/_rels/header1256.xml.rels><?xml version="1.0" encoding="UTF-8" standalone="yes"?>
<Relationships xmlns="http://schemas.openxmlformats.org/package/2006/relationships"><Relationship Id="rId1" Type="http://schemas.openxmlformats.org/officeDocument/2006/relationships/image" Target="media/image2.jpeg"/></Relationships>
</file>

<file path=word/_rels/header1257.xml.rels><?xml version="1.0" encoding="UTF-8" standalone="yes"?>
<Relationships xmlns="http://schemas.openxmlformats.org/package/2006/relationships"><Relationship Id="rId1" Type="http://schemas.openxmlformats.org/officeDocument/2006/relationships/image" Target="media/image2.jpeg"/></Relationships>
</file>

<file path=word/_rels/header1258.xml.rels><?xml version="1.0" encoding="UTF-8" standalone="yes"?>
<Relationships xmlns="http://schemas.openxmlformats.org/package/2006/relationships"><Relationship Id="rId1" Type="http://schemas.openxmlformats.org/officeDocument/2006/relationships/image" Target="media/image2.jpeg"/></Relationships>
</file>

<file path=word/_rels/header1259.xml.rels><?xml version="1.0" encoding="UTF-8" standalone="yes"?>
<Relationships xmlns="http://schemas.openxmlformats.org/package/2006/relationships"><Relationship Id="rId1" Type="http://schemas.openxmlformats.org/officeDocument/2006/relationships/image" Target="media/image2.jpeg"/></Relationships>
</file>

<file path=word/_rels/header126.xml.rels><?xml version="1.0" encoding="UTF-8" standalone="yes"?>
<Relationships xmlns="http://schemas.openxmlformats.org/package/2006/relationships"><Relationship Id="rId1" Type="http://schemas.openxmlformats.org/officeDocument/2006/relationships/image" Target="media/image2.jpeg"/></Relationships>
</file>

<file path=word/_rels/header1260.xml.rels><?xml version="1.0" encoding="UTF-8" standalone="yes"?>
<Relationships xmlns="http://schemas.openxmlformats.org/package/2006/relationships"><Relationship Id="rId1" Type="http://schemas.openxmlformats.org/officeDocument/2006/relationships/image" Target="media/image2.jpeg"/></Relationships>
</file>

<file path=word/_rels/header1261.xml.rels><?xml version="1.0" encoding="UTF-8" standalone="yes"?>
<Relationships xmlns="http://schemas.openxmlformats.org/package/2006/relationships"><Relationship Id="rId1" Type="http://schemas.openxmlformats.org/officeDocument/2006/relationships/image" Target="media/image2.jpeg"/></Relationships>
</file>

<file path=word/_rels/header1262.xml.rels><?xml version="1.0" encoding="UTF-8" standalone="yes"?>
<Relationships xmlns="http://schemas.openxmlformats.org/package/2006/relationships"><Relationship Id="rId1" Type="http://schemas.openxmlformats.org/officeDocument/2006/relationships/image" Target="media/image2.jpeg"/></Relationships>
</file>

<file path=word/_rels/header1263.xml.rels><?xml version="1.0" encoding="UTF-8" standalone="yes"?>
<Relationships xmlns="http://schemas.openxmlformats.org/package/2006/relationships"><Relationship Id="rId1" Type="http://schemas.openxmlformats.org/officeDocument/2006/relationships/image" Target="media/image2.jpeg"/></Relationships>
</file>

<file path=word/_rels/header1264.xml.rels><?xml version="1.0" encoding="UTF-8" standalone="yes"?>
<Relationships xmlns="http://schemas.openxmlformats.org/package/2006/relationships"><Relationship Id="rId1" Type="http://schemas.openxmlformats.org/officeDocument/2006/relationships/image" Target="media/image2.jpeg"/></Relationships>
</file>

<file path=word/_rels/header1265.xml.rels><?xml version="1.0" encoding="UTF-8" standalone="yes"?>
<Relationships xmlns="http://schemas.openxmlformats.org/package/2006/relationships"><Relationship Id="rId1" Type="http://schemas.openxmlformats.org/officeDocument/2006/relationships/image" Target="media/image2.jpeg"/></Relationships>
</file>

<file path=word/_rels/header1266.xml.rels><?xml version="1.0" encoding="UTF-8" standalone="yes"?>
<Relationships xmlns="http://schemas.openxmlformats.org/package/2006/relationships"><Relationship Id="rId1" Type="http://schemas.openxmlformats.org/officeDocument/2006/relationships/image" Target="media/image2.jpeg"/></Relationships>
</file>

<file path=word/_rels/header1267.xml.rels><?xml version="1.0" encoding="UTF-8" standalone="yes"?>
<Relationships xmlns="http://schemas.openxmlformats.org/package/2006/relationships"><Relationship Id="rId1" Type="http://schemas.openxmlformats.org/officeDocument/2006/relationships/image" Target="media/image2.jpeg"/></Relationships>
</file>

<file path=word/_rels/header1268.xml.rels><?xml version="1.0" encoding="UTF-8" standalone="yes"?>
<Relationships xmlns="http://schemas.openxmlformats.org/package/2006/relationships"><Relationship Id="rId1" Type="http://schemas.openxmlformats.org/officeDocument/2006/relationships/image" Target="media/image2.jpeg"/></Relationships>
</file>

<file path=word/_rels/header1269.xml.rels><?xml version="1.0" encoding="UTF-8" standalone="yes"?>
<Relationships xmlns="http://schemas.openxmlformats.org/package/2006/relationships"><Relationship Id="rId1" Type="http://schemas.openxmlformats.org/officeDocument/2006/relationships/image" Target="media/image2.jpeg"/></Relationships>
</file>

<file path=word/_rels/header127.xml.rels><?xml version="1.0" encoding="UTF-8" standalone="yes"?>
<Relationships xmlns="http://schemas.openxmlformats.org/package/2006/relationships"><Relationship Id="rId1" Type="http://schemas.openxmlformats.org/officeDocument/2006/relationships/image" Target="media/image2.jpeg"/></Relationships>
</file>

<file path=word/_rels/header1270.xml.rels><?xml version="1.0" encoding="UTF-8" standalone="yes"?>
<Relationships xmlns="http://schemas.openxmlformats.org/package/2006/relationships"><Relationship Id="rId1" Type="http://schemas.openxmlformats.org/officeDocument/2006/relationships/image" Target="media/image2.jpeg"/></Relationships>
</file>

<file path=word/_rels/header1271.xml.rels><?xml version="1.0" encoding="UTF-8" standalone="yes"?>
<Relationships xmlns="http://schemas.openxmlformats.org/package/2006/relationships"><Relationship Id="rId1" Type="http://schemas.openxmlformats.org/officeDocument/2006/relationships/image" Target="media/image2.jpeg"/></Relationships>
</file>

<file path=word/_rels/header1272.xml.rels><?xml version="1.0" encoding="UTF-8" standalone="yes"?>
<Relationships xmlns="http://schemas.openxmlformats.org/package/2006/relationships"><Relationship Id="rId1" Type="http://schemas.openxmlformats.org/officeDocument/2006/relationships/image" Target="media/image2.jpeg"/></Relationships>
</file>

<file path=word/_rels/header1273.xml.rels><?xml version="1.0" encoding="UTF-8" standalone="yes"?>
<Relationships xmlns="http://schemas.openxmlformats.org/package/2006/relationships"><Relationship Id="rId1" Type="http://schemas.openxmlformats.org/officeDocument/2006/relationships/image" Target="media/image2.jpeg"/></Relationships>
</file>

<file path=word/_rels/header1274.xml.rels><?xml version="1.0" encoding="UTF-8" standalone="yes"?>
<Relationships xmlns="http://schemas.openxmlformats.org/package/2006/relationships"><Relationship Id="rId1" Type="http://schemas.openxmlformats.org/officeDocument/2006/relationships/image" Target="media/image2.jpeg"/></Relationships>
</file>

<file path=word/_rels/header1275.xml.rels><?xml version="1.0" encoding="UTF-8" standalone="yes"?>
<Relationships xmlns="http://schemas.openxmlformats.org/package/2006/relationships"><Relationship Id="rId1" Type="http://schemas.openxmlformats.org/officeDocument/2006/relationships/image" Target="media/image2.jpeg"/></Relationships>
</file>

<file path=word/_rels/header1276.xml.rels><?xml version="1.0" encoding="UTF-8" standalone="yes"?>
<Relationships xmlns="http://schemas.openxmlformats.org/package/2006/relationships"><Relationship Id="rId1" Type="http://schemas.openxmlformats.org/officeDocument/2006/relationships/image" Target="media/image2.jpeg"/></Relationships>
</file>

<file path=word/_rels/header1277.xml.rels><?xml version="1.0" encoding="UTF-8" standalone="yes"?>
<Relationships xmlns="http://schemas.openxmlformats.org/package/2006/relationships"><Relationship Id="rId1" Type="http://schemas.openxmlformats.org/officeDocument/2006/relationships/image" Target="media/image2.jpeg"/></Relationships>
</file>

<file path=word/_rels/header1278.xml.rels><?xml version="1.0" encoding="UTF-8" standalone="yes"?>
<Relationships xmlns="http://schemas.openxmlformats.org/package/2006/relationships"><Relationship Id="rId1" Type="http://schemas.openxmlformats.org/officeDocument/2006/relationships/image" Target="media/image2.jpeg"/></Relationships>
</file>

<file path=word/_rels/header1279.xml.rels><?xml version="1.0" encoding="UTF-8" standalone="yes"?>
<Relationships xmlns="http://schemas.openxmlformats.org/package/2006/relationships"><Relationship Id="rId1" Type="http://schemas.openxmlformats.org/officeDocument/2006/relationships/image" Target="media/image2.jpeg"/></Relationships>
</file>

<file path=word/_rels/header128.xml.rels><?xml version="1.0" encoding="UTF-8" standalone="yes"?>
<Relationships xmlns="http://schemas.openxmlformats.org/package/2006/relationships"><Relationship Id="rId1" Type="http://schemas.openxmlformats.org/officeDocument/2006/relationships/image" Target="media/image2.jpeg"/></Relationships>
</file>

<file path=word/_rels/header1280.xml.rels><?xml version="1.0" encoding="UTF-8" standalone="yes"?>
<Relationships xmlns="http://schemas.openxmlformats.org/package/2006/relationships"><Relationship Id="rId1" Type="http://schemas.openxmlformats.org/officeDocument/2006/relationships/image" Target="media/image2.jpeg"/></Relationships>
</file>

<file path=word/_rels/header1281.xml.rels><?xml version="1.0" encoding="UTF-8" standalone="yes"?>
<Relationships xmlns="http://schemas.openxmlformats.org/package/2006/relationships"><Relationship Id="rId1" Type="http://schemas.openxmlformats.org/officeDocument/2006/relationships/image" Target="media/image2.jpeg"/></Relationships>
</file>

<file path=word/_rels/header1282.xml.rels><?xml version="1.0" encoding="UTF-8" standalone="yes"?>
<Relationships xmlns="http://schemas.openxmlformats.org/package/2006/relationships"><Relationship Id="rId1" Type="http://schemas.openxmlformats.org/officeDocument/2006/relationships/image" Target="media/image2.jpeg"/></Relationships>
</file>

<file path=word/_rels/header1283.xml.rels><?xml version="1.0" encoding="UTF-8" standalone="yes"?>
<Relationships xmlns="http://schemas.openxmlformats.org/package/2006/relationships"><Relationship Id="rId1" Type="http://schemas.openxmlformats.org/officeDocument/2006/relationships/image" Target="media/image2.jpeg"/></Relationships>
</file>

<file path=word/_rels/header1284.xml.rels><?xml version="1.0" encoding="UTF-8" standalone="yes"?>
<Relationships xmlns="http://schemas.openxmlformats.org/package/2006/relationships"><Relationship Id="rId1" Type="http://schemas.openxmlformats.org/officeDocument/2006/relationships/image" Target="media/image2.jpeg"/></Relationships>
</file>

<file path=word/_rels/header1285.xml.rels><?xml version="1.0" encoding="UTF-8" standalone="yes"?>
<Relationships xmlns="http://schemas.openxmlformats.org/package/2006/relationships"><Relationship Id="rId1" Type="http://schemas.openxmlformats.org/officeDocument/2006/relationships/image" Target="media/image2.jpeg"/></Relationships>
</file>

<file path=word/_rels/header1286.xml.rels><?xml version="1.0" encoding="UTF-8" standalone="yes"?>
<Relationships xmlns="http://schemas.openxmlformats.org/package/2006/relationships"><Relationship Id="rId1" Type="http://schemas.openxmlformats.org/officeDocument/2006/relationships/image" Target="media/image2.jpeg"/></Relationships>
</file>

<file path=word/_rels/header1287.xml.rels><?xml version="1.0" encoding="UTF-8" standalone="yes"?>
<Relationships xmlns="http://schemas.openxmlformats.org/package/2006/relationships"><Relationship Id="rId1" Type="http://schemas.openxmlformats.org/officeDocument/2006/relationships/image" Target="media/image2.jpeg"/></Relationships>
</file>

<file path=word/_rels/header1288.xml.rels><?xml version="1.0" encoding="UTF-8" standalone="yes"?>
<Relationships xmlns="http://schemas.openxmlformats.org/package/2006/relationships"><Relationship Id="rId1" Type="http://schemas.openxmlformats.org/officeDocument/2006/relationships/image" Target="media/image2.jpeg"/></Relationships>
</file>

<file path=word/_rels/header1289.xml.rels><?xml version="1.0" encoding="UTF-8" standalone="yes"?>
<Relationships xmlns="http://schemas.openxmlformats.org/package/2006/relationships"><Relationship Id="rId1" Type="http://schemas.openxmlformats.org/officeDocument/2006/relationships/image" Target="media/image2.jpeg"/></Relationships>
</file>

<file path=word/_rels/header129.xml.rels><?xml version="1.0" encoding="UTF-8" standalone="yes"?>
<Relationships xmlns="http://schemas.openxmlformats.org/package/2006/relationships"><Relationship Id="rId1" Type="http://schemas.openxmlformats.org/officeDocument/2006/relationships/image" Target="media/image2.jpeg"/></Relationships>
</file>

<file path=word/_rels/header1290.xml.rels><?xml version="1.0" encoding="UTF-8" standalone="yes"?>
<Relationships xmlns="http://schemas.openxmlformats.org/package/2006/relationships"><Relationship Id="rId1" Type="http://schemas.openxmlformats.org/officeDocument/2006/relationships/image" Target="media/image2.jpeg"/></Relationships>
</file>

<file path=word/_rels/header1291.xml.rels><?xml version="1.0" encoding="UTF-8" standalone="yes"?>
<Relationships xmlns="http://schemas.openxmlformats.org/package/2006/relationships"><Relationship Id="rId1" Type="http://schemas.openxmlformats.org/officeDocument/2006/relationships/image" Target="media/image2.jpeg"/></Relationships>
</file>

<file path=word/_rels/header1292.xml.rels><?xml version="1.0" encoding="UTF-8" standalone="yes"?>
<Relationships xmlns="http://schemas.openxmlformats.org/package/2006/relationships"><Relationship Id="rId1" Type="http://schemas.openxmlformats.org/officeDocument/2006/relationships/image" Target="media/image2.jpeg"/></Relationships>
</file>

<file path=word/_rels/header1293.xml.rels><?xml version="1.0" encoding="UTF-8" standalone="yes"?>
<Relationships xmlns="http://schemas.openxmlformats.org/package/2006/relationships"><Relationship Id="rId1" Type="http://schemas.openxmlformats.org/officeDocument/2006/relationships/image" Target="media/image2.jpeg"/></Relationships>
</file>

<file path=word/_rels/header1294.xml.rels><?xml version="1.0" encoding="UTF-8" standalone="yes"?>
<Relationships xmlns="http://schemas.openxmlformats.org/package/2006/relationships"><Relationship Id="rId1" Type="http://schemas.openxmlformats.org/officeDocument/2006/relationships/image" Target="media/image2.jpeg"/></Relationships>
</file>

<file path=word/_rels/header1295.xml.rels><?xml version="1.0" encoding="UTF-8" standalone="yes"?>
<Relationships xmlns="http://schemas.openxmlformats.org/package/2006/relationships"><Relationship Id="rId1" Type="http://schemas.openxmlformats.org/officeDocument/2006/relationships/image" Target="media/image2.jpeg"/></Relationships>
</file>

<file path=word/_rels/header1296.xml.rels><?xml version="1.0" encoding="UTF-8" standalone="yes"?>
<Relationships xmlns="http://schemas.openxmlformats.org/package/2006/relationships"><Relationship Id="rId1" Type="http://schemas.openxmlformats.org/officeDocument/2006/relationships/image" Target="media/image2.jpeg"/></Relationships>
</file>

<file path=word/_rels/header1297.xml.rels><?xml version="1.0" encoding="UTF-8" standalone="yes"?>
<Relationships xmlns="http://schemas.openxmlformats.org/package/2006/relationships"><Relationship Id="rId1" Type="http://schemas.openxmlformats.org/officeDocument/2006/relationships/image" Target="media/image2.jpeg"/></Relationships>
</file>

<file path=word/_rels/header1298.xml.rels><?xml version="1.0" encoding="UTF-8" standalone="yes"?>
<Relationships xmlns="http://schemas.openxmlformats.org/package/2006/relationships"><Relationship Id="rId1" Type="http://schemas.openxmlformats.org/officeDocument/2006/relationships/image" Target="media/image2.jpeg"/></Relationships>
</file>

<file path=word/_rels/header1299.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30.xml.rels><?xml version="1.0" encoding="UTF-8" standalone="yes"?>
<Relationships xmlns="http://schemas.openxmlformats.org/package/2006/relationships"><Relationship Id="rId1" Type="http://schemas.openxmlformats.org/officeDocument/2006/relationships/image" Target="media/image2.jpeg"/></Relationships>
</file>

<file path=word/_rels/header1300.xml.rels><?xml version="1.0" encoding="UTF-8" standalone="yes"?>
<Relationships xmlns="http://schemas.openxmlformats.org/package/2006/relationships"><Relationship Id="rId1" Type="http://schemas.openxmlformats.org/officeDocument/2006/relationships/image" Target="media/image2.jpeg"/></Relationships>
</file>

<file path=word/_rels/header1301.xml.rels><?xml version="1.0" encoding="UTF-8" standalone="yes"?>
<Relationships xmlns="http://schemas.openxmlformats.org/package/2006/relationships"><Relationship Id="rId1" Type="http://schemas.openxmlformats.org/officeDocument/2006/relationships/image" Target="media/image2.jpeg"/></Relationships>
</file>

<file path=word/_rels/header1302.xml.rels><?xml version="1.0" encoding="UTF-8" standalone="yes"?>
<Relationships xmlns="http://schemas.openxmlformats.org/package/2006/relationships"><Relationship Id="rId1" Type="http://schemas.openxmlformats.org/officeDocument/2006/relationships/image" Target="media/image2.jpeg"/></Relationships>
</file>

<file path=word/_rels/header1303.xml.rels><?xml version="1.0" encoding="UTF-8" standalone="yes"?>
<Relationships xmlns="http://schemas.openxmlformats.org/package/2006/relationships"><Relationship Id="rId1" Type="http://schemas.openxmlformats.org/officeDocument/2006/relationships/image" Target="media/image2.jpeg"/></Relationships>
</file>

<file path=word/_rels/header1304.xml.rels><?xml version="1.0" encoding="UTF-8" standalone="yes"?>
<Relationships xmlns="http://schemas.openxmlformats.org/package/2006/relationships"><Relationship Id="rId1" Type="http://schemas.openxmlformats.org/officeDocument/2006/relationships/image" Target="media/image2.jpeg"/></Relationships>
</file>

<file path=word/_rels/header1305.xml.rels><?xml version="1.0" encoding="UTF-8" standalone="yes"?>
<Relationships xmlns="http://schemas.openxmlformats.org/package/2006/relationships"><Relationship Id="rId1" Type="http://schemas.openxmlformats.org/officeDocument/2006/relationships/image" Target="media/image2.jpeg"/></Relationships>
</file>

<file path=word/_rels/header1306.xml.rels><?xml version="1.0" encoding="UTF-8" standalone="yes"?>
<Relationships xmlns="http://schemas.openxmlformats.org/package/2006/relationships"><Relationship Id="rId1" Type="http://schemas.openxmlformats.org/officeDocument/2006/relationships/image" Target="media/image2.jpeg"/></Relationships>
</file>

<file path=word/_rels/header1307.xml.rels><?xml version="1.0" encoding="UTF-8" standalone="yes"?>
<Relationships xmlns="http://schemas.openxmlformats.org/package/2006/relationships"><Relationship Id="rId1" Type="http://schemas.openxmlformats.org/officeDocument/2006/relationships/image" Target="media/image2.jpeg"/></Relationships>
</file>

<file path=word/_rels/header1308.xml.rels><?xml version="1.0" encoding="UTF-8" standalone="yes"?>
<Relationships xmlns="http://schemas.openxmlformats.org/package/2006/relationships"><Relationship Id="rId1" Type="http://schemas.openxmlformats.org/officeDocument/2006/relationships/image" Target="media/image2.jpeg"/></Relationships>
</file>

<file path=word/_rels/header1309.xml.rels><?xml version="1.0" encoding="UTF-8" standalone="yes"?>
<Relationships xmlns="http://schemas.openxmlformats.org/package/2006/relationships"><Relationship Id="rId1" Type="http://schemas.openxmlformats.org/officeDocument/2006/relationships/image" Target="media/image2.jpeg"/></Relationships>
</file>

<file path=word/_rels/header131.xml.rels><?xml version="1.0" encoding="UTF-8" standalone="yes"?>
<Relationships xmlns="http://schemas.openxmlformats.org/package/2006/relationships"><Relationship Id="rId1" Type="http://schemas.openxmlformats.org/officeDocument/2006/relationships/image" Target="media/image2.jpeg"/></Relationships>
</file>

<file path=word/_rels/header1310.xml.rels><?xml version="1.0" encoding="UTF-8" standalone="yes"?>
<Relationships xmlns="http://schemas.openxmlformats.org/package/2006/relationships"><Relationship Id="rId1" Type="http://schemas.openxmlformats.org/officeDocument/2006/relationships/image" Target="media/image2.jpeg"/></Relationships>
</file>

<file path=word/_rels/header1311.xml.rels><?xml version="1.0" encoding="UTF-8" standalone="yes"?>
<Relationships xmlns="http://schemas.openxmlformats.org/package/2006/relationships"><Relationship Id="rId1" Type="http://schemas.openxmlformats.org/officeDocument/2006/relationships/image" Target="media/image2.jpeg"/></Relationships>
</file>

<file path=word/_rels/header1312.xml.rels><?xml version="1.0" encoding="UTF-8" standalone="yes"?>
<Relationships xmlns="http://schemas.openxmlformats.org/package/2006/relationships"><Relationship Id="rId1" Type="http://schemas.openxmlformats.org/officeDocument/2006/relationships/image" Target="media/image2.jpeg"/></Relationships>
</file>

<file path=word/_rels/header1313.xml.rels><?xml version="1.0" encoding="UTF-8" standalone="yes"?>
<Relationships xmlns="http://schemas.openxmlformats.org/package/2006/relationships"><Relationship Id="rId1" Type="http://schemas.openxmlformats.org/officeDocument/2006/relationships/image" Target="media/image2.jpeg"/></Relationships>
</file>

<file path=word/_rels/header1314.xml.rels><?xml version="1.0" encoding="UTF-8" standalone="yes"?>
<Relationships xmlns="http://schemas.openxmlformats.org/package/2006/relationships"><Relationship Id="rId1" Type="http://schemas.openxmlformats.org/officeDocument/2006/relationships/image" Target="media/image2.jpeg"/></Relationships>
</file>

<file path=word/_rels/header1315.xml.rels><?xml version="1.0" encoding="UTF-8" standalone="yes"?>
<Relationships xmlns="http://schemas.openxmlformats.org/package/2006/relationships"><Relationship Id="rId1" Type="http://schemas.openxmlformats.org/officeDocument/2006/relationships/image" Target="media/image2.jpeg"/></Relationships>
</file>

<file path=word/_rels/header1316.xml.rels><?xml version="1.0" encoding="UTF-8" standalone="yes"?>
<Relationships xmlns="http://schemas.openxmlformats.org/package/2006/relationships"><Relationship Id="rId1" Type="http://schemas.openxmlformats.org/officeDocument/2006/relationships/image" Target="media/image2.jpeg"/></Relationships>
</file>

<file path=word/_rels/header1317.xml.rels><?xml version="1.0" encoding="UTF-8" standalone="yes"?>
<Relationships xmlns="http://schemas.openxmlformats.org/package/2006/relationships"><Relationship Id="rId1" Type="http://schemas.openxmlformats.org/officeDocument/2006/relationships/image" Target="media/image2.jpeg"/></Relationships>
</file>

<file path=word/_rels/header1318.xml.rels><?xml version="1.0" encoding="UTF-8" standalone="yes"?>
<Relationships xmlns="http://schemas.openxmlformats.org/package/2006/relationships"><Relationship Id="rId1" Type="http://schemas.openxmlformats.org/officeDocument/2006/relationships/image" Target="media/image2.jpeg"/></Relationships>
</file>

<file path=word/_rels/header1319.xml.rels><?xml version="1.0" encoding="UTF-8" standalone="yes"?>
<Relationships xmlns="http://schemas.openxmlformats.org/package/2006/relationships"><Relationship Id="rId1" Type="http://schemas.openxmlformats.org/officeDocument/2006/relationships/image" Target="media/image2.jpeg"/></Relationships>
</file>

<file path=word/_rels/header132.xml.rels><?xml version="1.0" encoding="UTF-8" standalone="yes"?>
<Relationships xmlns="http://schemas.openxmlformats.org/package/2006/relationships"><Relationship Id="rId1" Type="http://schemas.openxmlformats.org/officeDocument/2006/relationships/image" Target="media/image2.jpeg"/></Relationships>
</file>

<file path=word/_rels/header1320.xml.rels><?xml version="1.0" encoding="UTF-8" standalone="yes"?>
<Relationships xmlns="http://schemas.openxmlformats.org/package/2006/relationships"><Relationship Id="rId1" Type="http://schemas.openxmlformats.org/officeDocument/2006/relationships/image" Target="media/image2.jpeg"/></Relationships>
</file>

<file path=word/_rels/header1321.xml.rels><?xml version="1.0" encoding="UTF-8" standalone="yes"?>
<Relationships xmlns="http://schemas.openxmlformats.org/package/2006/relationships"><Relationship Id="rId1" Type="http://schemas.openxmlformats.org/officeDocument/2006/relationships/image" Target="media/image2.jpeg"/></Relationships>
</file>

<file path=word/_rels/header1322.xml.rels><?xml version="1.0" encoding="UTF-8" standalone="yes"?>
<Relationships xmlns="http://schemas.openxmlformats.org/package/2006/relationships"><Relationship Id="rId1" Type="http://schemas.openxmlformats.org/officeDocument/2006/relationships/image" Target="media/image2.jpeg"/></Relationships>
</file>

<file path=word/_rels/header1323.xml.rels><?xml version="1.0" encoding="UTF-8" standalone="yes"?>
<Relationships xmlns="http://schemas.openxmlformats.org/package/2006/relationships"><Relationship Id="rId1" Type="http://schemas.openxmlformats.org/officeDocument/2006/relationships/image" Target="media/image2.jpeg"/></Relationships>
</file>

<file path=word/_rels/header1324.xml.rels><?xml version="1.0" encoding="UTF-8" standalone="yes"?>
<Relationships xmlns="http://schemas.openxmlformats.org/package/2006/relationships"><Relationship Id="rId1" Type="http://schemas.openxmlformats.org/officeDocument/2006/relationships/image" Target="media/image2.jpeg"/></Relationships>
</file>

<file path=word/_rels/header1325.xml.rels><?xml version="1.0" encoding="UTF-8" standalone="yes"?>
<Relationships xmlns="http://schemas.openxmlformats.org/package/2006/relationships"><Relationship Id="rId1" Type="http://schemas.openxmlformats.org/officeDocument/2006/relationships/image" Target="media/image2.jpeg"/></Relationships>
</file>

<file path=word/_rels/header1326.xml.rels><?xml version="1.0" encoding="UTF-8" standalone="yes"?>
<Relationships xmlns="http://schemas.openxmlformats.org/package/2006/relationships"><Relationship Id="rId1" Type="http://schemas.openxmlformats.org/officeDocument/2006/relationships/image" Target="media/image2.jpeg"/></Relationships>
</file>

<file path=word/_rels/header1327.xml.rels><?xml version="1.0" encoding="UTF-8" standalone="yes"?>
<Relationships xmlns="http://schemas.openxmlformats.org/package/2006/relationships"><Relationship Id="rId1" Type="http://schemas.openxmlformats.org/officeDocument/2006/relationships/image" Target="media/image2.jpeg"/></Relationships>
</file>

<file path=word/_rels/header1328.xml.rels><?xml version="1.0" encoding="UTF-8" standalone="yes"?>
<Relationships xmlns="http://schemas.openxmlformats.org/package/2006/relationships"><Relationship Id="rId1" Type="http://schemas.openxmlformats.org/officeDocument/2006/relationships/image" Target="media/image2.jpeg"/></Relationships>
</file>

<file path=word/_rels/header1329.xml.rels><?xml version="1.0" encoding="UTF-8" standalone="yes"?>
<Relationships xmlns="http://schemas.openxmlformats.org/package/2006/relationships"><Relationship Id="rId1" Type="http://schemas.openxmlformats.org/officeDocument/2006/relationships/image" Target="media/image2.jpeg"/></Relationships>
</file>

<file path=word/_rels/header133.xml.rels><?xml version="1.0" encoding="UTF-8" standalone="yes"?>
<Relationships xmlns="http://schemas.openxmlformats.org/package/2006/relationships"><Relationship Id="rId1" Type="http://schemas.openxmlformats.org/officeDocument/2006/relationships/image" Target="media/image2.jpeg"/></Relationships>
</file>

<file path=word/_rels/header1330.xml.rels><?xml version="1.0" encoding="UTF-8" standalone="yes"?>
<Relationships xmlns="http://schemas.openxmlformats.org/package/2006/relationships"><Relationship Id="rId1" Type="http://schemas.openxmlformats.org/officeDocument/2006/relationships/image" Target="media/image2.jpeg"/></Relationships>
</file>

<file path=word/_rels/header1331.xml.rels><?xml version="1.0" encoding="UTF-8" standalone="yes"?>
<Relationships xmlns="http://schemas.openxmlformats.org/package/2006/relationships"><Relationship Id="rId1" Type="http://schemas.openxmlformats.org/officeDocument/2006/relationships/image" Target="media/image2.jpeg"/></Relationships>
</file>

<file path=word/_rels/header1332.xml.rels><?xml version="1.0" encoding="UTF-8" standalone="yes"?>
<Relationships xmlns="http://schemas.openxmlformats.org/package/2006/relationships"><Relationship Id="rId1" Type="http://schemas.openxmlformats.org/officeDocument/2006/relationships/image" Target="media/image2.jpeg"/></Relationships>
</file>

<file path=word/_rels/header1333.xml.rels><?xml version="1.0" encoding="UTF-8" standalone="yes"?>
<Relationships xmlns="http://schemas.openxmlformats.org/package/2006/relationships"><Relationship Id="rId1" Type="http://schemas.openxmlformats.org/officeDocument/2006/relationships/image" Target="media/image2.jpeg"/></Relationships>
</file>

<file path=word/_rels/header1334.xml.rels><?xml version="1.0" encoding="UTF-8" standalone="yes"?>
<Relationships xmlns="http://schemas.openxmlformats.org/package/2006/relationships"><Relationship Id="rId1" Type="http://schemas.openxmlformats.org/officeDocument/2006/relationships/image" Target="media/image2.jpeg"/></Relationships>
</file>

<file path=word/_rels/header1335.xml.rels><?xml version="1.0" encoding="UTF-8" standalone="yes"?>
<Relationships xmlns="http://schemas.openxmlformats.org/package/2006/relationships"><Relationship Id="rId1" Type="http://schemas.openxmlformats.org/officeDocument/2006/relationships/image" Target="media/image2.jpeg"/></Relationships>
</file>

<file path=word/_rels/header1336.xml.rels><?xml version="1.0" encoding="UTF-8" standalone="yes"?>
<Relationships xmlns="http://schemas.openxmlformats.org/package/2006/relationships"><Relationship Id="rId1" Type="http://schemas.openxmlformats.org/officeDocument/2006/relationships/image" Target="media/image2.jpeg"/></Relationships>
</file>

<file path=word/_rels/header1337.xml.rels><?xml version="1.0" encoding="UTF-8" standalone="yes"?>
<Relationships xmlns="http://schemas.openxmlformats.org/package/2006/relationships"><Relationship Id="rId1" Type="http://schemas.openxmlformats.org/officeDocument/2006/relationships/image" Target="media/image2.jpeg"/></Relationships>
</file>

<file path=word/_rels/header1338.xml.rels><?xml version="1.0" encoding="UTF-8" standalone="yes"?>
<Relationships xmlns="http://schemas.openxmlformats.org/package/2006/relationships"><Relationship Id="rId1" Type="http://schemas.openxmlformats.org/officeDocument/2006/relationships/image" Target="media/image2.jpeg"/></Relationships>
</file>

<file path=word/_rels/header1339.xml.rels><?xml version="1.0" encoding="UTF-8" standalone="yes"?>
<Relationships xmlns="http://schemas.openxmlformats.org/package/2006/relationships"><Relationship Id="rId1" Type="http://schemas.openxmlformats.org/officeDocument/2006/relationships/image" Target="media/image2.jpeg"/></Relationships>
</file>

<file path=word/_rels/header134.xml.rels><?xml version="1.0" encoding="UTF-8" standalone="yes"?>
<Relationships xmlns="http://schemas.openxmlformats.org/package/2006/relationships"><Relationship Id="rId1" Type="http://schemas.openxmlformats.org/officeDocument/2006/relationships/image" Target="media/image2.jpeg"/></Relationships>
</file>

<file path=word/_rels/header1340.xml.rels><?xml version="1.0" encoding="UTF-8" standalone="yes"?>
<Relationships xmlns="http://schemas.openxmlformats.org/package/2006/relationships"><Relationship Id="rId1" Type="http://schemas.openxmlformats.org/officeDocument/2006/relationships/image" Target="media/image2.jpeg"/></Relationships>
</file>

<file path=word/_rels/header1341.xml.rels><?xml version="1.0" encoding="UTF-8" standalone="yes"?>
<Relationships xmlns="http://schemas.openxmlformats.org/package/2006/relationships"><Relationship Id="rId1" Type="http://schemas.openxmlformats.org/officeDocument/2006/relationships/image" Target="media/image2.jpeg"/></Relationships>
</file>

<file path=word/_rels/header1342.xml.rels><?xml version="1.0" encoding="UTF-8" standalone="yes"?>
<Relationships xmlns="http://schemas.openxmlformats.org/package/2006/relationships"><Relationship Id="rId1" Type="http://schemas.openxmlformats.org/officeDocument/2006/relationships/image" Target="media/image2.jpeg"/></Relationships>
</file>

<file path=word/_rels/header1343.xml.rels><?xml version="1.0" encoding="UTF-8" standalone="yes"?>
<Relationships xmlns="http://schemas.openxmlformats.org/package/2006/relationships"><Relationship Id="rId1" Type="http://schemas.openxmlformats.org/officeDocument/2006/relationships/image" Target="media/image2.jpeg"/></Relationships>
</file>

<file path=word/_rels/header1344.xml.rels><?xml version="1.0" encoding="UTF-8" standalone="yes"?>
<Relationships xmlns="http://schemas.openxmlformats.org/package/2006/relationships"><Relationship Id="rId1" Type="http://schemas.openxmlformats.org/officeDocument/2006/relationships/image" Target="media/image2.jpeg"/></Relationships>
</file>

<file path=word/_rels/header1345.xml.rels><?xml version="1.0" encoding="UTF-8" standalone="yes"?>
<Relationships xmlns="http://schemas.openxmlformats.org/package/2006/relationships"><Relationship Id="rId1" Type="http://schemas.openxmlformats.org/officeDocument/2006/relationships/image" Target="media/image2.jpeg"/></Relationships>
</file>

<file path=word/_rels/header1346.xml.rels><?xml version="1.0" encoding="UTF-8" standalone="yes"?>
<Relationships xmlns="http://schemas.openxmlformats.org/package/2006/relationships"><Relationship Id="rId1" Type="http://schemas.openxmlformats.org/officeDocument/2006/relationships/image" Target="media/image2.jpeg"/></Relationships>
</file>

<file path=word/_rels/header1347.xml.rels><?xml version="1.0" encoding="UTF-8" standalone="yes"?>
<Relationships xmlns="http://schemas.openxmlformats.org/package/2006/relationships"><Relationship Id="rId1" Type="http://schemas.openxmlformats.org/officeDocument/2006/relationships/image" Target="media/image2.jpeg"/></Relationships>
</file>

<file path=word/_rels/header1348.xml.rels><?xml version="1.0" encoding="UTF-8" standalone="yes"?>
<Relationships xmlns="http://schemas.openxmlformats.org/package/2006/relationships"><Relationship Id="rId1" Type="http://schemas.openxmlformats.org/officeDocument/2006/relationships/image" Target="media/image2.jpeg"/></Relationships>
</file>

<file path=word/_rels/header1349.xml.rels><?xml version="1.0" encoding="UTF-8" standalone="yes"?>
<Relationships xmlns="http://schemas.openxmlformats.org/package/2006/relationships"><Relationship Id="rId1" Type="http://schemas.openxmlformats.org/officeDocument/2006/relationships/image" Target="media/image2.jpeg"/></Relationships>
</file>

<file path=word/_rels/header135.xml.rels><?xml version="1.0" encoding="UTF-8" standalone="yes"?>
<Relationships xmlns="http://schemas.openxmlformats.org/package/2006/relationships"><Relationship Id="rId1" Type="http://schemas.openxmlformats.org/officeDocument/2006/relationships/image" Target="media/image2.jpeg"/></Relationships>
</file>

<file path=word/_rels/header1350.xml.rels><?xml version="1.0" encoding="UTF-8" standalone="yes"?>
<Relationships xmlns="http://schemas.openxmlformats.org/package/2006/relationships"><Relationship Id="rId1" Type="http://schemas.openxmlformats.org/officeDocument/2006/relationships/image" Target="media/image2.jpeg"/></Relationships>
</file>

<file path=word/_rels/header1351.xml.rels><?xml version="1.0" encoding="UTF-8" standalone="yes"?>
<Relationships xmlns="http://schemas.openxmlformats.org/package/2006/relationships"><Relationship Id="rId1" Type="http://schemas.openxmlformats.org/officeDocument/2006/relationships/image" Target="media/image2.jpeg"/></Relationships>
</file>

<file path=word/_rels/header1352.xml.rels><?xml version="1.0" encoding="UTF-8" standalone="yes"?>
<Relationships xmlns="http://schemas.openxmlformats.org/package/2006/relationships"><Relationship Id="rId1" Type="http://schemas.openxmlformats.org/officeDocument/2006/relationships/image" Target="media/image2.jpeg"/></Relationships>
</file>

<file path=word/_rels/header1353.xml.rels><?xml version="1.0" encoding="UTF-8" standalone="yes"?>
<Relationships xmlns="http://schemas.openxmlformats.org/package/2006/relationships"><Relationship Id="rId1" Type="http://schemas.openxmlformats.org/officeDocument/2006/relationships/image" Target="media/image2.jpeg"/></Relationships>
</file>

<file path=word/_rels/header1354.xml.rels><?xml version="1.0" encoding="UTF-8" standalone="yes"?>
<Relationships xmlns="http://schemas.openxmlformats.org/package/2006/relationships"><Relationship Id="rId1" Type="http://schemas.openxmlformats.org/officeDocument/2006/relationships/image" Target="media/image2.jpeg"/></Relationships>
</file>

<file path=word/_rels/header1355.xml.rels><?xml version="1.0" encoding="UTF-8" standalone="yes"?>
<Relationships xmlns="http://schemas.openxmlformats.org/package/2006/relationships"><Relationship Id="rId1" Type="http://schemas.openxmlformats.org/officeDocument/2006/relationships/image" Target="media/image2.jpeg"/></Relationships>
</file>

<file path=word/_rels/header1356.xml.rels><?xml version="1.0" encoding="UTF-8" standalone="yes"?>
<Relationships xmlns="http://schemas.openxmlformats.org/package/2006/relationships"><Relationship Id="rId1" Type="http://schemas.openxmlformats.org/officeDocument/2006/relationships/image" Target="media/image2.jpeg"/></Relationships>
</file>

<file path=word/_rels/header1357.xml.rels><?xml version="1.0" encoding="UTF-8" standalone="yes"?>
<Relationships xmlns="http://schemas.openxmlformats.org/package/2006/relationships"><Relationship Id="rId1" Type="http://schemas.openxmlformats.org/officeDocument/2006/relationships/image" Target="media/image2.jpeg"/></Relationships>
</file>

<file path=word/_rels/header1358.xml.rels><?xml version="1.0" encoding="UTF-8" standalone="yes"?>
<Relationships xmlns="http://schemas.openxmlformats.org/package/2006/relationships"><Relationship Id="rId1" Type="http://schemas.openxmlformats.org/officeDocument/2006/relationships/image" Target="media/image2.jpeg"/></Relationships>
</file>

<file path=word/_rels/header1359.xml.rels><?xml version="1.0" encoding="UTF-8" standalone="yes"?>
<Relationships xmlns="http://schemas.openxmlformats.org/package/2006/relationships"><Relationship Id="rId1" Type="http://schemas.openxmlformats.org/officeDocument/2006/relationships/image" Target="media/image2.jpeg"/></Relationships>
</file>

<file path=word/_rels/header136.xml.rels><?xml version="1.0" encoding="UTF-8" standalone="yes"?>
<Relationships xmlns="http://schemas.openxmlformats.org/package/2006/relationships"><Relationship Id="rId1" Type="http://schemas.openxmlformats.org/officeDocument/2006/relationships/image" Target="media/image2.jpeg"/></Relationships>
</file>

<file path=word/_rels/header1360.xml.rels><?xml version="1.0" encoding="UTF-8" standalone="yes"?>
<Relationships xmlns="http://schemas.openxmlformats.org/package/2006/relationships"><Relationship Id="rId1" Type="http://schemas.openxmlformats.org/officeDocument/2006/relationships/image" Target="media/image2.jpeg"/></Relationships>
</file>

<file path=word/_rels/header1361.xml.rels><?xml version="1.0" encoding="UTF-8" standalone="yes"?>
<Relationships xmlns="http://schemas.openxmlformats.org/package/2006/relationships"><Relationship Id="rId1" Type="http://schemas.openxmlformats.org/officeDocument/2006/relationships/image" Target="media/image2.jpeg"/></Relationships>
</file>

<file path=word/_rels/header1362.xml.rels><?xml version="1.0" encoding="UTF-8" standalone="yes"?>
<Relationships xmlns="http://schemas.openxmlformats.org/package/2006/relationships"><Relationship Id="rId1" Type="http://schemas.openxmlformats.org/officeDocument/2006/relationships/image" Target="media/image2.jpeg"/></Relationships>
</file>

<file path=word/_rels/header1363.xml.rels><?xml version="1.0" encoding="UTF-8" standalone="yes"?>
<Relationships xmlns="http://schemas.openxmlformats.org/package/2006/relationships"><Relationship Id="rId1" Type="http://schemas.openxmlformats.org/officeDocument/2006/relationships/image" Target="media/image2.jpeg"/></Relationships>
</file>

<file path=word/_rels/header1364.xml.rels><?xml version="1.0" encoding="UTF-8" standalone="yes"?>
<Relationships xmlns="http://schemas.openxmlformats.org/package/2006/relationships"><Relationship Id="rId1" Type="http://schemas.openxmlformats.org/officeDocument/2006/relationships/image" Target="media/image2.jpeg"/></Relationships>
</file>

<file path=word/_rels/header1365.xml.rels><?xml version="1.0" encoding="UTF-8" standalone="yes"?>
<Relationships xmlns="http://schemas.openxmlformats.org/package/2006/relationships"><Relationship Id="rId1" Type="http://schemas.openxmlformats.org/officeDocument/2006/relationships/image" Target="media/image2.jpeg"/></Relationships>
</file>

<file path=word/_rels/header137.xml.rels><?xml version="1.0" encoding="UTF-8" standalone="yes"?>
<Relationships xmlns="http://schemas.openxmlformats.org/package/2006/relationships"><Relationship Id="rId1" Type="http://schemas.openxmlformats.org/officeDocument/2006/relationships/image" Target="media/image2.jpeg"/></Relationships>
</file>

<file path=word/_rels/header138.xml.rels><?xml version="1.0" encoding="UTF-8" standalone="yes"?>
<Relationships xmlns="http://schemas.openxmlformats.org/package/2006/relationships"><Relationship Id="rId1" Type="http://schemas.openxmlformats.org/officeDocument/2006/relationships/image" Target="media/image2.jpeg"/></Relationships>
</file>

<file path=word/_rels/header139.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40.xml.rels><?xml version="1.0" encoding="UTF-8" standalone="yes"?>
<Relationships xmlns="http://schemas.openxmlformats.org/package/2006/relationships"><Relationship Id="rId1" Type="http://schemas.openxmlformats.org/officeDocument/2006/relationships/image" Target="media/image2.jpeg"/></Relationships>
</file>

<file path=word/_rels/header141.xml.rels><?xml version="1.0" encoding="UTF-8" standalone="yes"?>
<Relationships xmlns="http://schemas.openxmlformats.org/package/2006/relationships"><Relationship Id="rId1" Type="http://schemas.openxmlformats.org/officeDocument/2006/relationships/image" Target="media/image2.jpeg"/></Relationships>
</file>

<file path=word/_rels/header142.xml.rels><?xml version="1.0" encoding="UTF-8" standalone="yes"?>
<Relationships xmlns="http://schemas.openxmlformats.org/package/2006/relationships"><Relationship Id="rId1" Type="http://schemas.openxmlformats.org/officeDocument/2006/relationships/image" Target="media/image2.jpeg"/></Relationships>
</file>

<file path=word/_rels/header143.xml.rels><?xml version="1.0" encoding="UTF-8" standalone="yes"?>
<Relationships xmlns="http://schemas.openxmlformats.org/package/2006/relationships"><Relationship Id="rId1" Type="http://schemas.openxmlformats.org/officeDocument/2006/relationships/image" Target="media/image2.jpeg"/></Relationships>
</file>

<file path=word/_rels/header144.xml.rels><?xml version="1.0" encoding="UTF-8" standalone="yes"?>
<Relationships xmlns="http://schemas.openxmlformats.org/package/2006/relationships"><Relationship Id="rId1" Type="http://schemas.openxmlformats.org/officeDocument/2006/relationships/image" Target="media/image2.jpeg"/></Relationships>
</file>

<file path=word/_rels/header145.xml.rels><?xml version="1.0" encoding="UTF-8" standalone="yes"?>
<Relationships xmlns="http://schemas.openxmlformats.org/package/2006/relationships"><Relationship Id="rId1" Type="http://schemas.openxmlformats.org/officeDocument/2006/relationships/image" Target="media/image2.jpeg"/></Relationships>
</file>

<file path=word/_rels/header146.xml.rels><?xml version="1.0" encoding="UTF-8" standalone="yes"?>
<Relationships xmlns="http://schemas.openxmlformats.org/package/2006/relationships"><Relationship Id="rId1" Type="http://schemas.openxmlformats.org/officeDocument/2006/relationships/image" Target="media/image2.jpeg"/></Relationships>
</file>

<file path=word/_rels/header147.xml.rels><?xml version="1.0" encoding="UTF-8" standalone="yes"?>
<Relationships xmlns="http://schemas.openxmlformats.org/package/2006/relationships"><Relationship Id="rId1" Type="http://schemas.openxmlformats.org/officeDocument/2006/relationships/image" Target="media/image2.jpeg"/></Relationships>
</file>

<file path=word/_rels/header148.xml.rels><?xml version="1.0" encoding="UTF-8" standalone="yes"?>
<Relationships xmlns="http://schemas.openxmlformats.org/package/2006/relationships"><Relationship Id="rId1" Type="http://schemas.openxmlformats.org/officeDocument/2006/relationships/image" Target="media/image2.jpeg"/></Relationships>
</file>

<file path=word/_rels/header149.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50.xml.rels><?xml version="1.0" encoding="UTF-8" standalone="yes"?>
<Relationships xmlns="http://schemas.openxmlformats.org/package/2006/relationships"><Relationship Id="rId1" Type="http://schemas.openxmlformats.org/officeDocument/2006/relationships/image" Target="media/image2.jpeg"/></Relationships>
</file>

<file path=word/_rels/header151.xml.rels><?xml version="1.0" encoding="UTF-8" standalone="yes"?>
<Relationships xmlns="http://schemas.openxmlformats.org/package/2006/relationships"><Relationship Id="rId1" Type="http://schemas.openxmlformats.org/officeDocument/2006/relationships/image" Target="media/image2.jpeg"/></Relationships>
</file>

<file path=word/_rels/header152.xml.rels><?xml version="1.0" encoding="UTF-8" standalone="yes"?>
<Relationships xmlns="http://schemas.openxmlformats.org/package/2006/relationships"><Relationship Id="rId1" Type="http://schemas.openxmlformats.org/officeDocument/2006/relationships/image" Target="media/image2.jpeg"/></Relationships>
</file>

<file path=word/_rels/header153.xml.rels><?xml version="1.0" encoding="UTF-8" standalone="yes"?>
<Relationships xmlns="http://schemas.openxmlformats.org/package/2006/relationships"><Relationship Id="rId1" Type="http://schemas.openxmlformats.org/officeDocument/2006/relationships/image" Target="media/image2.jpeg"/></Relationships>
</file>

<file path=word/_rels/header154.xml.rels><?xml version="1.0" encoding="UTF-8" standalone="yes"?>
<Relationships xmlns="http://schemas.openxmlformats.org/package/2006/relationships"><Relationship Id="rId1" Type="http://schemas.openxmlformats.org/officeDocument/2006/relationships/image" Target="media/image2.jpeg"/></Relationships>
</file>

<file path=word/_rels/header155.xml.rels><?xml version="1.0" encoding="UTF-8" standalone="yes"?>
<Relationships xmlns="http://schemas.openxmlformats.org/package/2006/relationships"><Relationship Id="rId1" Type="http://schemas.openxmlformats.org/officeDocument/2006/relationships/image" Target="media/image2.jpeg"/></Relationships>
</file>

<file path=word/_rels/header156.xml.rels><?xml version="1.0" encoding="UTF-8" standalone="yes"?>
<Relationships xmlns="http://schemas.openxmlformats.org/package/2006/relationships"><Relationship Id="rId1" Type="http://schemas.openxmlformats.org/officeDocument/2006/relationships/image" Target="media/image2.jpeg"/></Relationships>
</file>

<file path=word/_rels/header157.xml.rels><?xml version="1.0" encoding="UTF-8" standalone="yes"?>
<Relationships xmlns="http://schemas.openxmlformats.org/package/2006/relationships"><Relationship Id="rId1" Type="http://schemas.openxmlformats.org/officeDocument/2006/relationships/image" Target="media/image2.jpeg"/></Relationships>
</file>

<file path=word/_rels/header158.xml.rels><?xml version="1.0" encoding="UTF-8" standalone="yes"?>
<Relationships xmlns="http://schemas.openxmlformats.org/package/2006/relationships"><Relationship Id="rId1" Type="http://schemas.openxmlformats.org/officeDocument/2006/relationships/image" Target="media/image2.jpeg"/></Relationships>
</file>

<file path=word/_rels/header159.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60.xml.rels><?xml version="1.0" encoding="UTF-8" standalone="yes"?>
<Relationships xmlns="http://schemas.openxmlformats.org/package/2006/relationships"><Relationship Id="rId1" Type="http://schemas.openxmlformats.org/officeDocument/2006/relationships/image" Target="media/image2.jpeg"/></Relationships>
</file>

<file path=word/_rels/header161.xml.rels><?xml version="1.0" encoding="UTF-8" standalone="yes"?>
<Relationships xmlns="http://schemas.openxmlformats.org/package/2006/relationships"><Relationship Id="rId1" Type="http://schemas.openxmlformats.org/officeDocument/2006/relationships/image" Target="media/image2.jpeg"/></Relationships>
</file>

<file path=word/_rels/header162.xml.rels><?xml version="1.0" encoding="UTF-8" standalone="yes"?>
<Relationships xmlns="http://schemas.openxmlformats.org/package/2006/relationships"><Relationship Id="rId1" Type="http://schemas.openxmlformats.org/officeDocument/2006/relationships/image" Target="media/image2.jpeg"/></Relationships>
</file>

<file path=word/_rels/header163.xml.rels><?xml version="1.0" encoding="UTF-8" standalone="yes"?>
<Relationships xmlns="http://schemas.openxmlformats.org/package/2006/relationships"><Relationship Id="rId1" Type="http://schemas.openxmlformats.org/officeDocument/2006/relationships/image" Target="media/image2.jpeg"/></Relationships>
</file>

<file path=word/_rels/header164.xml.rels><?xml version="1.0" encoding="UTF-8" standalone="yes"?>
<Relationships xmlns="http://schemas.openxmlformats.org/package/2006/relationships"><Relationship Id="rId1" Type="http://schemas.openxmlformats.org/officeDocument/2006/relationships/image" Target="media/image2.jpeg"/></Relationships>
</file>

<file path=word/_rels/header165.xml.rels><?xml version="1.0" encoding="UTF-8" standalone="yes"?>
<Relationships xmlns="http://schemas.openxmlformats.org/package/2006/relationships"><Relationship Id="rId1" Type="http://schemas.openxmlformats.org/officeDocument/2006/relationships/image" Target="media/image2.jpeg"/></Relationships>
</file>

<file path=word/_rels/header166.xml.rels><?xml version="1.0" encoding="UTF-8" standalone="yes"?>
<Relationships xmlns="http://schemas.openxmlformats.org/package/2006/relationships"><Relationship Id="rId1" Type="http://schemas.openxmlformats.org/officeDocument/2006/relationships/image" Target="media/image2.jpeg"/></Relationships>
</file>

<file path=word/_rels/header167.xml.rels><?xml version="1.0" encoding="UTF-8" standalone="yes"?>
<Relationships xmlns="http://schemas.openxmlformats.org/package/2006/relationships"><Relationship Id="rId1" Type="http://schemas.openxmlformats.org/officeDocument/2006/relationships/image" Target="media/image2.jpeg"/></Relationships>
</file>

<file path=word/_rels/header168.xml.rels><?xml version="1.0" encoding="UTF-8" standalone="yes"?>
<Relationships xmlns="http://schemas.openxmlformats.org/package/2006/relationships"><Relationship Id="rId1" Type="http://schemas.openxmlformats.org/officeDocument/2006/relationships/image" Target="media/image2.jpeg"/></Relationships>
</file>

<file path=word/_rels/header169.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70.xml.rels><?xml version="1.0" encoding="UTF-8" standalone="yes"?>
<Relationships xmlns="http://schemas.openxmlformats.org/package/2006/relationships"><Relationship Id="rId1" Type="http://schemas.openxmlformats.org/officeDocument/2006/relationships/image" Target="media/image2.jpeg"/></Relationships>
</file>

<file path=word/_rels/header171.xml.rels><?xml version="1.0" encoding="UTF-8" standalone="yes"?>
<Relationships xmlns="http://schemas.openxmlformats.org/package/2006/relationships"><Relationship Id="rId1" Type="http://schemas.openxmlformats.org/officeDocument/2006/relationships/image" Target="media/image2.jpeg"/></Relationships>
</file>

<file path=word/_rels/header172.xml.rels><?xml version="1.0" encoding="UTF-8" standalone="yes"?>
<Relationships xmlns="http://schemas.openxmlformats.org/package/2006/relationships"><Relationship Id="rId1" Type="http://schemas.openxmlformats.org/officeDocument/2006/relationships/image" Target="media/image2.jpeg"/></Relationships>
</file>

<file path=word/_rels/header173.xml.rels><?xml version="1.0" encoding="UTF-8" standalone="yes"?>
<Relationships xmlns="http://schemas.openxmlformats.org/package/2006/relationships"><Relationship Id="rId1" Type="http://schemas.openxmlformats.org/officeDocument/2006/relationships/image" Target="media/image2.jpeg"/></Relationships>
</file>

<file path=word/_rels/header174.xml.rels><?xml version="1.0" encoding="UTF-8" standalone="yes"?>
<Relationships xmlns="http://schemas.openxmlformats.org/package/2006/relationships"><Relationship Id="rId1" Type="http://schemas.openxmlformats.org/officeDocument/2006/relationships/image" Target="media/image2.jpeg"/></Relationships>
</file>

<file path=word/_rels/header175.xml.rels><?xml version="1.0" encoding="UTF-8" standalone="yes"?>
<Relationships xmlns="http://schemas.openxmlformats.org/package/2006/relationships"><Relationship Id="rId1" Type="http://schemas.openxmlformats.org/officeDocument/2006/relationships/image" Target="media/image2.jpeg"/></Relationships>
</file>

<file path=word/_rels/header176.xml.rels><?xml version="1.0" encoding="UTF-8" standalone="yes"?>
<Relationships xmlns="http://schemas.openxmlformats.org/package/2006/relationships"><Relationship Id="rId1" Type="http://schemas.openxmlformats.org/officeDocument/2006/relationships/image" Target="media/image2.jpeg"/></Relationships>
</file>

<file path=word/_rels/header177.xml.rels><?xml version="1.0" encoding="UTF-8" standalone="yes"?>
<Relationships xmlns="http://schemas.openxmlformats.org/package/2006/relationships"><Relationship Id="rId1" Type="http://schemas.openxmlformats.org/officeDocument/2006/relationships/image" Target="media/image2.jpeg"/></Relationships>
</file>

<file path=word/_rels/header178.xml.rels><?xml version="1.0" encoding="UTF-8" standalone="yes"?>
<Relationships xmlns="http://schemas.openxmlformats.org/package/2006/relationships"><Relationship Id="rId1" Type="http://schemas.openxmlformats.org/officeDocument/2006/relationships/image" Target="media/image2.jpeg"/></Relationships>
</file>

<file path=word/_rels/header179.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80.xml.rels><?xml version="1.0" encoding="UTF-8" standalone="yes"?>
<Relationships xmlns="http://schemas.openxmlformats.org/package/2006/relationships"><Relationship Id="rId1" Type="http://schemas.openxmlformats.org/officeDocument/2006/relationships/image" Target="media/image2.jpeg"/></Relationships>
</file>

<file path=word/_rels/header181.xml.rels><?xml version="1.0" encoding="UTF-8" standalone="yes"?>
<Relationships xmlns="http://schemas.openxmlformats.org/package/2006/relationships"><Relationship Id="rId1" Type="http://schemas.openxmlformats.org/officeDocument/2006/relationships/image" Target="media/image2.jpeg"/></Relationships>
</file>

<file path=word/_rels/header182.xml.rels><?xml version="1.0" encoding="UTF-8" standalone="yes"?>
<Relationships xmlns="http://schemas.openxmlformats.org/package/2006/relationships"><Relationship Id="rId1" Type="http://schemas.openxmlformats.org/officeDocument/2006/relationships/image" Target="media/image2.jpeg"/></Relationships>
</file>

<file path=word/_rels/header183.xml.rels><?xml version="1.0" encoding="UTF-8" standalone="yes"?>
<Relationships xmlns="http://schemas.openxmlformats.org/package/2006/relationships"><Relationship Id="rId1" Type="http://schemas.openxmlformats.org/officeDocument/2006/relationships/image" Target="media/image2.jpeg"/></Relationships>
</file>

<file path=word/_rels/header184.xml.rels><?xml version="1.0" encoding="UTF-8" standalone="yes"?>
<Relationships xmlns="http://schemas.openxmlformats.org/package/2006/relationships"><Relationship Id="rId1" Type="http://schemas.openxmlformats.org/officeDocument/2006/relationships/image" Target="media/image2.jpeg"/></Relationships>
</file>

<file path=word/_rels/header185.xml.rels><?xml version="1.0" encoding="UTF-8" standalone="yes"?>
<Relationships xmlns="http://schemas.openxmlformats.org/package/2006/relationships"><Relationship Id="rId1" Type="http://schemas.openxmlformats.org/officeDocument/2006/relationships/image" Target="media/image2.jpeg"/></Relationships>
</file>

<file path=word/_rels/header186.xml.rels><?xml version="1.0" encoding="UTF-8" standalone="yes"?>
<Relationships xmlns="http://schemas.openxmlformats.org/package/2006/relationships"><Relationship Id="rId1" Type="http://schemas.openxmlformats.org/officeDocument/2006/relationships/image" Target="media/image2.jpeg"/></Relationships>
</file>

<file path=word/_rels/header187.xml.rels><?xml version="1.0" encoding="UTF-8" standalone="yes"?>
<Relationships xmlns="http://schemas.openxmlformats.org/package/2006/relationships"><Relationship Id="rId1" Type="http://schemas.openxmlformats.org/officeDocument/2006/relationships/image" Target="media/image2.jpeg"/></Relationships>
</file>

<file path=word/_rels/header188.xml.rels><?xml version="1.0" encoding="UTF-8" standalone="yes"?>
<Relationships xmlns="http://schemas.openxmlformats.org/package/2006/relationships"><Relationship Id="rId1" Type="http://schemas.openxmlformats.org/officeDocument/2006/relationships/image" Target="media/image2.jpeg"/></Relationships>
</file>

<file path=word/_rels/header189.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190.xml.rels><?xml version="1.0" encoding="UTF-8" standalone="yes"?>
<Relationships xmlns="http://schemas.openxmlformats.org/package/2006/relationships"><Relationship Id="rId1" Type="http://schemas.openxmlformats.org/officeDocument/2006/relationships/image" Target="media/image2.jpeg"/></Relationships>
</file>

<file path=word/_rels/header191.xml.rels><?xml version="1.0" encoding="UTF-8" standalone="yes"?>
<Relationships xmlns="http://schemas.openxmlformats.org/package/2006/relationships"><Relationship Id="rId1" Type="http://schemas.openxmlformats.org/officeDocument/2006/relationships/image" Target="media/image2.jpeg"/></Relationships>
</file>

<file path=word/_rels/header192.xml.rels><?xml version="1.0" encoding="UTF-8" standalone="yes"?>
<Relationships xmlns="http://schemas.openxmlformats.org/package/2006/relationships"><Relationship Id="rId1" Type="http://schemas.openxmlformats.org/officeDocument/2006/relationships/image" Target="media/image2.jpeg"/></Relationships>
</file>

<file path=word/_rels/header193.xml.rels><?xml version="1.0" encoding="UTF-8" standalone="yes"?>
<Relationships xmlns="http://schemas.openxmlformats.org/package/2006/relationships"><Relationship Id="rId1" Type="http://schemas.openxmlformats.org/officeDocument/2006/relationships/image" Target="media/image2.jpeg"/></Relationships>
</file>

<file path=word/_rels/header194.xml.rels><?xml version="1.0" encoding="UTF-8" standalone="yes"?>
<Relationships xmlns="http://schemas.openxmlformats.org/package/2006/relationships"><Relationship Id="rId1" Type="http://schemas.openxmlformats.org/officeDocument/2006/relationships/image" Target="media/image2.jpeg"/></Relationships>
</file>

<file path=word/_rels/header195.xml.rels><?xml version="1.0" encoding="UTF-8" standalone="yes"?>
<Relationships xmlns="http://schemas.openxmlformats.org/package/2006/relationships"><Relationship Id="rId1" Type="http://schemas.openxmlformats.org/officeDocument/2006/relationships/image" Target="media/image2.jpeg"/></Relationships>
</file>

<file path=word/_rels/header196.xml.rels><?xml version="1.0" encoding="UTF-8" standalone="yes"?>
<Relationships xmlns="http://schemas.openxmlformats.org/package/2006/relationships"><Relationship Id="rId1" Type="http://schemas.openxmlformats.org/officeDocument/2006/relationships/image" Target="media/image2.jpeg"/></Relationships>
</file>

<file path=word/_rels/header197.xml.rels><?xml version="1.0" encoding="UTF-8" standalone="yes"?>
<Relationships xmlns="http://schemas.openxmlformats.org/package/2006/relationships"><Relationship Id="rId1" Type="http://schemas.openxmlformats.org/officeDocument/2006/relationships/image" Target="media/image2.jpeg"/></Relationships>
</file>

<file path=word/_rels/header198.xml.rels><?xml version="1.0" encoding="UTF-8" standalone="yes"?>
<Relationships xmlns="http://schemas.openxmlformats.org/package/2006/relationships"><Relationship Id="rId1" Type="http://schemas.openxmlformats.org/officeDocument/2006/relationships/image" Target="media/image2.jpeg"/></Relationships>
</file>

<file path=word/_rels/header19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00.xml.rels><?xml version="1.0" encoding="UTF-8" standalone="yes"?>
<Relationships xmlns="http://schemas.openxmlformats.org/package/2006/relationships"><Relationship Id="rId1" Type="http://schemas.openxmlformats.org/officeDocument/2006/relationships/image" Target="media/image2.jpeg"/></Relationships>
</file>

<file path=word/_rels/header201.xml.rels><?xml version="1.0" encoding="UTF-8" standalone="yes"?>
<Relationships xmlns="http://schemas.openxmlformats.org/package/2006/relationships"><Relationship Id="rId1" Type="http://schemas.openxmlformats.org/officeDocument/2006/relationships/image" Target="media/image2.jpeg"/></Relationships>
</file>

<file path=word/_rels/header202.xml.rels><?xml version="1.0" encoding="UTF-8" standalone="yes"?>
<Relationships xmlns="http://schemas.openxmlformats.org/package/2006/relationships"><Relationship Id="rId1" Type="http://schemas.openxmlformats.org/officeDocument/2006/relationships/image" Target="media/image2.jpeg"/></Relationships>
</file>

<file path=word/_rels/header203.xml.rels><?xml version="1.0" encoding="UTF-8" standalone="yes"?>
<Relationships xmlns="http://schemas.openxmlformats.org/package/2006/relationships"><Relationship Id="rId1" Type="http://schemas.openxmlformats.org/officeDocument/2006/relationships/image" Target="media/image2.jpeg"/></Relationships>
</file>

<file path=word/_rels/header204.xml.rels><?xml version="1.0" encoding="UTF-8" standalone="yes"?>
<Relationships xmlns="http://schemas.openxmlformats.org/package/2006/relationships"><Relationship Id="rId1" Type="http://schemas.openxmlformats.org/officeDocument/2006/relationships/image" Target="media/image2.jpeg"/></Relationships>
</file>

<file path=word/_rels/header205.xml.rels><?xml version="1.0" encoding="UTF-8" standalone="yes"?>
<Relationships xmlns="http://schemas.openxmlformats.org/package/2006/relationships"><Relationship Id="rId1" Type="http://schemas.openxmlformats.org/officeDocument/2006/relationships/image" Target="media/image2.jpeg"/></Relationships>
</file>

<file path=word/_rels/header206.xml.rels><?xml version="1.0" encoding="UTF-8" standalone="yes"?>
<Relationships xmlns="http://schemas.openxmlformats.org/package/2006/relationships"><Relationship Id="rId1" Type="http://schemas.openxmlformats.org/officeDocument/2006/relationships/image" Target="media/image2.jpeg"/></Relationships>
</file>

<file path=word/_rels/header207.xml.rels><?xml version="1.0" encoding="UTF-8" standalone="yes"?>
<Relationships xmlns="http://schemas.openxmlformats.org/package/2006/relationships"><Relationship Id="rId1" Type="http://schemas.openxmlformats.org/officeDocument/2006/relationships/image" Target="media/image2.jpeg"/></Relationships>
</file>

<file path=word/_rels/header208.xml.rels><?xml version="1.0" encoding="UTF-8" standalone="yes"?>
<Relationships xmlns="http://schemas.openxmlformats.org/package/2006/relationships"><Relationship Id="rId1" Type="http://schemas.openxmlformats.org/officeDocument/2006/relationships/image" Target="media/image2.jpeg"/></Relationships>
</file>

<file path=word/_rels/header209.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10.xml.rels><?xml version="1.0" encoding="UTF-8" standalone="yes"?>
<Relationships xmlns="http://schemas.openxmlformats.org/package/2006/relationships"><Relationship Id="rId1" Type="http://schemas.openxmlformats.org/officeDocument/2006/relationships/image" Target="media/image2.jpeg"/></Relationships>
</file>

<file path=word/_rels/header211.xml.rels><?xml version="1.0" encoding="UTF-8" standalone="yes"?>
<Relationships xmlns="http://schemas.openxmlformats.org/package/2006/relationships"><Relationship Id="rId1" Type="http://schemas.openxmlformats.org/officeDocument/2006/relationships/image" Target="media/image2.jpeg"/></Relationships>
</file>

<file path=word/_rels/header212.xml.rels><?xml version="1.0" encoding="UTF-8" standalone="yes"?>
<Relationships xmlns="http://schemas.openxmlformats.org/package/2006/relationships"><Relationship Id="rId1" Type="http://schemas.openxmlformats.org/officeDocument/2006/relationships/image" Target="media/image2.jpeg"/></Relationships>
</file>

<file path=word/_rels/header213.xml.rels><?xml version="1.0" encoding="UTF-8" standalone="yes"?>
<Relationships xmlns="http://schemas.openxmlformats.org/package/2006/relationships"><Relationship Id="rId1" Type="http://schemas.openxmlformats.org/officeDocument/2006/relationships/image" Target="media/image2.jpeg"/></Relationships>
</file>

<file path=word/_rels/header214.xml.rels><?xml version="1.0" encoding="UTF-8" standalone="yes"?>
<Relationships xmlns="http://schemas.openxmlformats.org/package/2006/relationships"><Relationship Id="rId1" Type="http://schemas.openxmlformats.org/officeDocument/2006/relationships/image" Target="media/image2.jpeg"/></Relationships>
</file>

<file path=word/_rels/header215.xml.rels><?xml version="1.0" encoding="UTF-8" standalone="yes"?>
<Relationships xmlns="http://schemas.openxmlformats.org/package/2006/relationships"><Relationship Id="rId1" Type="http://schemas.openxmlformats.org/officeDocument/2006/relationships/image" Target="media/image2.jpeg"/></Relationships>
</file>

<file path=word/_rels/header216.xml.rels><?xml version="1.0" encoding="UTF-8" standalone="yes"?>
<Relationships xmlns="http://schemas.openxmlformats.org/package/2006/relationships"><Relationship Id="rId1" Type="http://schemas.openxmlformats.org/officeDocument/2006/relationships/image" Target="media/image2.jpeg"/></Relationships>
</file>

<file path=word/_rels/header217.xml.rels><?xml version="1.0" encoding="UTF-8" standalone="yes"?>
<Relationships xmlns="http://schemas.openxmlformats.org/package/2006/relationships"><Relationship Id="rId1" Type="http://schemas.openxmlformats.org/officeDocument/2006/relationships/image" Target="media/image2.jpeg"/></Relationships>
</file>

<file path=word/_rels/header218.xml.rels><?xml version="1.0" encoding="UTF-8" standalone="yes"?>
<Relationships xmlns="http://schemas.openxmlformats.org/package/2006/relationships"><Relationship Id="rId1" Type="http://schemas.openxmlformats.org/officeDocument/2006/relationships/image" Target="media/image2.jpeg"/></Relationships>
</file>

<file path=word/_rels/header219.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20.xml.rels><?xml version="1.0" encoding="UTF-8" standalone="yes"?>
<Relationships xmlns="http://schemas.openxmlformats.org/package/2006/relationships"><Relationship Id="rId1" Type="http://schemas.openxmlformats.org/officeDocument/2006/relationships/image" Target="media/image2.jpeg"/></Relationships>
</file>

<file path=word/_rels/header221.xml.rels><?xml version="1.0" encoding="UTF-8" standalone="yes"?>
<Relationships xmlns="http://schemas.openxmlformats.org/package/2006/relationships"><Relationship Id="rId1" Type="http://schemas.openxmlformats.org/officeDocument/2006/relationships/image" Target="media/image2.jpeg"/></Relationships>
</file>

<file path=word/_rels/header222.xml.rels><?xml version="1.0" encoding="UTF-8" standalone="yes"?>
<Relationships xmlns="http://schemas.openxmlformats.org/package/2006/relationships"><Relationship Id="rId1" Type="http://schemas.openxmlformats.org/officeDocument/2006/relationships/image" Target="media/image2.jpeg"/></Relationships>
</file>

<file path=word/_rels/header223.xml.rels><?xml version="1.0" encoding="UTF-8" standalone="yes"?>
<Relationships xmlns="http://schemas.openxmlformats.org/package/2006/relationships"><Relationship Id="rId1" Type="http://schemas.openxmlformats.org/officeDocument/2006/relationships/image" Target="media/image2.jpeg"/></Relationships>
</file>

<file path=word/_rels/header224.xml.rels><?xml version="1.0" encoding="UTF-8" standalone="yes"?>
<Relationships xmlns="http://schemas.openxmlformats.org/package/2006/relationships"><Relationship Id="rId1" Type="http://schemas.openxmlformats.org/officeDocument/2006/relationships/image" Target="media/image2.jpeg"/></Relationships>
</file>

<file path=word/_rels/header225.xml.rels><?xml version="1.0" encoding="UTF-8" standalone="yes"?>
<Relationships xmlns="http://schemas.openxmlformats.org/package/2006/relationships"><Relationship Id="rId1" Type="http://schemas.openxmlformats.org/officeDocument/2006/relationships/image" Target="media/image2.jpeg"/></Relationships>
</file>

<file path=word/_rels/header226.xml.rels><?xml version="1.0" encoding="UTF-8" standalone="yes"?>
<Relationships xmlns="http://schemas.openxmlformats.org/package/2006/relationships"><Relationship Id="rId1" Type="http://schemas.openxmlformats.org/officeDocument/2006/relationships/image" Target="media/image2.jpeg"/></Relationships>
</file>

<file path=word/_rels/header227.xml.rels><?xml version="1.0" encoding="UTF-8" standalone="yes"?>
<Relationships xmlns="http://schemas.openxmlformats.org/package/2006/relationships"><Relationship Id="rId1" Type="http://schemas.openxmlformats.org/officeDocument/2006/relationships/image" Target="media/image2.jpeg"/></Relationships>
</file>

<file path=word/_rels/header228.xml.rels><?xml version="1.0" encoding="UTF-8" standalone="yes"?>
<Relationships xmlns="http://schemas.openxmlformats.org/package/2006/relationships"><Relationship Id="rId1" Type="http://schemas.openxmlformats.org/officeDocument/2006/relationships/image" Target="media/image2.jpeg"/></Relationships>
</file>

<file path=word/_rels/header229.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30.xml.rels><?xml version="1.0" encoding="UTF-8" standalone="yes"?>
<Relationships xmlns="http://schemas.openxmlformats.org/package/2006/relationships"><Relationship Id="rId1" Type="http://schemas.openxmlformats.org/officeDocument/2006/relationships/image" Target="media/image2.jpeg"/></Relationships>
</file>

<file path=word/_rels/header231.xml.rels><?xml version="1.0" encoding="UTF-8" standalone="yes"?>
<Relationships xmlns="http://schemas.openxmlformats.org/package/2006/relationships"><Relationship Id="rId1" Type="http://schemas.openxmlformats.org/officeDocument/2006/relationships/image" Target="media/image2.jpeg"/></Relationships>
</file>

<file path=word/_rels/header232.xml.rels><?xml version="1.0" encoding="UTF-8" standalone="yes"?>
<Relationships xmlns="http://schemas.openxmlformats.org/package/2006/relationships"><Relationship Id="rId1" Type="http://schemas.openxmlformats.org/officeDocument/2006/relationships/image" Target="media/image2.jpeg"/></Relationships>
</file>

<file path=word/_rels/header233.xml.rels><?xml version="1.0" encoding="UTF-8" standalone="yes"?>
<Relationships xmlns="http://schemas.openxmlformats.org/package/2006/relationships"><Relationship Id="rId1" Type="http://schemas.openxmlformats.org/officeDocument/2006/relationships/image" Target="media/image2.jpeg"/></Relationships>
</file>

<file path=word/_rels/header234.xml.rels><?xml version="1.0" encoding="UTF-8" standalone="yes"?>
<Relationships xmlns="http://schemas.openxmlformats.org/package/2006/relationships"><Relationship Id="rId1" Type="http://schemas.openxmlformats.org/officeDocument/2006/relationships/image" Target="media/image2.jpeg"/></Relationships>
</file>

<file path=word/_rels/header235.xml.rels><?xml version="1.0" encoding="UTF-8" standalone="yes"?>
<Relationships xmlns="http://schemas.openxmlformats.org/package/2006/relationships"><Relationship Id="rId1" Type="http://schemas.openxmlformats.org/officeDocument/2006/relationships/image" Target="media/image2.jpeg"/></Relationships>
</file>

<file path=word/_rels/header236.xml.rels><?xml version="1.0" encoding="UTF-8" standalone="yes"?>
<Relationships xmlns="http://schemas.openxmlformats.org/package/2006/relationships"><Relationship Id="rId1" Type="http://schemas.openxmlformats.org/officeDocument/2006/relationships/image" Target="media/image2.jpeg"/></Relationships>
</file>

<file path=word/_rels/header237.xml.rels><?xml version="1.0" encoding="UTF-8" standalone="yes"?>
<Relationships xmlns="http://schemas.openxmlformats.org/package/2006/relationships"><Relationship Id="rId1" Type="http://schemas.openxmlformats.org/officeDocument/2006/relationships/image" Target="media/image2.jpeg"/></Relationships>
</file>

<file path=word/_rels/header238.xml.rels><?xml version="1.0" encoding="UTF-8" standalone="yes"?>
<Relationships xmlns="http://schemas.openxmlformats.org/package/2006/relationships"><Relationship Id="rId1" Type="http://schemas.openxmlformats.org/officeDocument/2006/relationships/image" Target="media/image2.jpeg"/></Relationships>
</file>

<file path=word/_rels/header239.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40.xml.rels><?xml version="1.0" encoding="UTF-8" standalone="yes"?>
<Relationships xmlns="http://schemas.openxmlformats.org/package/2006/relationships"><Relationship Id="rId1" Type="http://schemas.openxmlformats.org/officeDocument/2006/relationships/image" Target="media/image2.jpeg"/></Relationships>
</file>

<file path=word/_rels/header241.xml.rels><?xml version="1.0" encoding="UTF-8" standalone="yes"?>
<Relationships xmlns="http://schemas.openxmlformats.org/package/2006/relationships"><Relationship Id="rId1" Type="http://schemas.openxmlformats.org/officeDocument/2006/relationships/image" Target="media/image2.jpeg"/></Relationships>
</file>

<file path=word/_rels/header242.xml.rels><?xml version="1.0" encoding="UTF-8" standalone="yes"?>
<Relationships xmlns="http://schemas.openxmlformats.org/package/2006/relationships"><Relationship Id="rId1" Type="http://schemas.openxmlformats.org/officeDocument/2006/relationships/image" Target="media/image2.jpeg"/></Relationships>
</file>

<file path=word/_rels/header243.xml.rels><?xml version="1.0" encoding="UTF-8" standalone="yes"?>
<Relationships xmlns="http://schemas.openxmlformats.org/package/2006/relationships"><Relationship Id="rId1" Type="http://schemas.openxmlformats.org/officeDocument/2006/relationships/image" Target="media/image2.jpeg"/></Relationships>
</file>

<file path=word/_rels/header244.xml.rels><?xml version="1.0" encoding="UTF-8" standalone="yes"?>
<Relationships xmlns="http://schemas.openxmlformats.org/package/2006/relationships"><Relationship Id="rId1" Type="http://schemas.openxmlformats.org/officeDocument/2006/relationships/image" Target="media/image2.jpeg"/></Relationships>
</file>

<file path=word/_rels/header245.xml.rels><?xml version="1.0" encoding="UTF-8" standalone="yes"?>
<Relationships xmlns="http://schemas.openxmlformats.org/package/2006/relationships"><Relationship Id="rId1" Type="http://schemas.openxmlformats.org/officeDocument/2006/relationships/image" Target="media/image2.jpeg"/></Relationships>
</file>

<file path=word/_rels/header246.xml.rels><?xml version="1.0" encoding="UTF-8" standalone="yes"?>
<Relationships xmlns="http://schemas.openxmlformats.org/package/2006/relationships"><Relationship Id="rId1" Type="http://schemas.openxmlformats.org/officeDocument/2006/relationships/image" Target="media/image2.jpeg"/></Relationships>
</file>

<file path=word/_rels/header247.xml.rels><?xml version="1.0" encoding="UTF-8" standalone="yes"?>
<Relationships xmlns="http://schemas.openxmlformats.org/package/2006/relationships"><Relationship Id="rId1" Type="http://schemas.openxmlformats.org/officeDocument/2006/relationships/image" Target="media/image2.jpeg"/></Relationships>
</file>

<file path=word/_rels/header248.xml.rels><?xml version="1.0" encoding="UTF-8" standalone="yes"?>
<Relationships xmlns="http://schemas.openxmlformats.org/package/2006/relationships"><Relationship Id="rId1" Type="http://schemas.openxmlformats.org/officeDocument/2006/relationships/image" Target="media/image2.jpeg"/></Relationships>
</file>

<file path=word/_rels/header249.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50.xml.rels><?xml version="1.0" encoding="UTF-8" standalone="yes"?>
<Relationships xmlns="http://schemas.openxmlformats.org/package/2006/relationships"><Relationship Id="rId1" Type="http://schemas.openxmlformats.org/officeDocument/2006/relationships/image" Target="media/image2.jpeg"/></Relationships>
</file>

<file path=word/_rels/header251.xml.rels><?xml version="1.0" encoding="UTF-8" standalone="yes"?>
<Relationships xmlns="http://schemas.openxmlformats.org/package/2006/relationships"><Relationship Id="rId1" Type="http://schemas.openxmlformats.org/officeDocument/2006/relationships/image" Target="media/image2.jpeg"/></Relationships>
</file>

<file path=word/_rels/header252.xml.rels><?xml version="1.0" encoding="UTF-8" standalone="yes"?>
<Relationships xmlns="http://schemas.openxmlformats.org/package/2006/relationships"><Relationship Id="rId1" Type="http://schemas.openxmlformats.org/officeDocument/2006/relationships/image" Target="media/image2.jpeg"/></Relationships>
</file>

<file path=word/_rels/header253.xml.rels><?xml version="1.0" encoding="UTF-8" standalone="yes"?>
<Relationships xmlns="http://schemas.openxmlformats.org/package/2006/relationships"><Relationship Id="rId1" Type="http://schemas.openxmlformats.org/officeDocument/2006/relationships/image" Target="media/image2.jpeg"/></Relationships>
</file>

<file path=word/_rels/header254.xml.rels><?xml version="1.0" encoding="UTF-8" standalone="yes"?>
<Relationships xmlns="http://schemas.openxmlformats.org/package/2006/relationships"><Relationship Id="rId1" Type="http://schemas.openxmlformats.org/officeDocument/2006/relationships/image" Target="media/image2.jpeg"/></Relationships>
</file>

<file path=word/_rels/header255.xml.rels><?xml version="1.0" encoding="UTF-8" standalone="yes"?>
<Relationships xmlns="http://schemas.openxmlformats.org/package/2006/relationships"><Relationship Id="rId1" Type="http://schemas.openxmlformats.org/officeDocument/2006/relationships/image" Target="media/image2.jpeg"/></Relationships>
</file>

<file path=word/_rels/header256.xml.rels><?xml version="1.0" encoding="UTF-8" standalone="yes"?>
<Relationships xmlns="http://schemas.openxmlformats.org/package/2006/relationships"><Relationship Id="rId1" Type="http://schemas.openxmlformats.org/officeDocument/2006/relationships/image" Target="media/image2.jpeg"/></Relationships>
</file>

<file path=word/_rels/header257.xml.rels><?xml version="1.0" encoding="UTF-8" standalone="yes"?>
<Relationships xmlns="http://schemas.openxmlformats.org/package/2006/relationships"><Relationship Id="rId1" Type="http://schemas.openxmlformats.org/officeDocument/2006/relationships/image" Target="media/image2.jpeg"/></Relationships>
</file>

<file path=word/_rels/header258.xml.rels><?xml version="1.0" encoding="UTF-8" standalone="yes"?>
<Relationships xmlns="http://schemas.openxmlformats.org/package/2006/relationships"><Relationship Id="rId1" Type="http://schemas.openxmlformats.org/officeDocument/2006/relationships/image" Target="media/image2.jpeg"/></Relationships>
</file>

<file path=word/_rels/header259.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60.xml.rels><?xml version="1.0" encoding="UTF-8" standalone="yes"?>
<Relationships xmlns="http://schemas.openxmlformats.org/package/2006/relationships"><Relationship Id="rId1" Type="http://schemas.openxmlformats.org/officeDocument/2006/relationships/image" Target="media/image2.jpeg"/></Relationships>
</file>

<file path=word/_rels/header261.xml.rels><?xml version="1.0" encoding="UTF-8" standalone="yes"?>
<Relationships xmlns="http://schemas.openxmlformats.org/package/2006/relationships"><Relationship Id="rId1" Type="http://schemas.openxmlformats.org/officeDocument/2006/relationships/image" Target="media/image2.jpeg"/></Relationships>
</file>

<file path=word/_rels/header262.xml.rels><?xml version="1.0" encoding="UTF-8" standalone="yes"?>
<Relationships xmlns="http://schemas.openxmlformats.org/package/2006/relationships"><Relationship Id="rId1" Type="http://schemas.openxmlformats.org/officeDocument/2006/relationships/image" Target="media/image2.jpeg"/></Relationships>
</file>

<file path=word/_rels/header263.xml.rels><?xml version="1.0" encoding="UTF-8" standalone="yes"?>
<Relationships xmlns="http://schemas.openxmlformats.org/package/2006/relationships"><Relationship Id="rId1" Type="http://schemas.openxmlformats.org/officeDocument/2006/relationships/image" Target="media/image2.jpeg"/></Relationships>
</file>

<file path=word/_rels/header264.xml.rels><?xml version="1.0" encoding="UTF-8" standalone="yes"?>
<Relationships xmlns="http://schemas.openxmlformats.org/package/2006/relationships"><Relationship Id="rId1" Type="http://schemas.openxmlformats.org/officeDocument/2006/relationships/image" Target="media/image2.jpeg"/></Relationships>
</file>

<file path=word/_rels/header265.xml.rels><?xml version="1.0" encoding="UTF-8" standalone="yes"?>
<Relationships xmlns="http://schemas.openxmlformats.org/package/2006/relationships"><Relationship Id="rId1" Type="http://schemas.openxmlformats.org/officeDocument/2006/relationships/image" Target="media/image2.jpeg"/></Relationships>
</file>

<file path=word/_rels/header266.xml.rels><?xml version="1.0" encoding="UTF-8" standalone="yes"?>
<Relationships xmlns="http://schemas.openxmlformats.org/package/2006/relationships"><Relationship Id="rId1" Type="http://schemas.openxmlformats.org/officeDocument/2006/relationships/image" Target="media/image2.jpeg"/></Relationships>
</file>

<file path=word/_rels/header267.xml.rels><?xml version="1.0" encoding="UTF-8" standalone="yes"?>
<Relationships xmlns="http://schemas.openxmlformats.org/package/2006/relationships"><Relationship Id="rId1" Type="http://schemas.openxmlformats.org/officeDocument/2006/relationships/image" Target="media/image2.jpeg"/></Relationships>
</file>

<file path=word/_rels/header268.xml.rels><?xml version="1.0" encoding="UTF-8" standalone="yes"?>
<Relationships xmlns="http://schemas.openxmlformats.org/package/2006/relationships"><Relationship Id="rId1" Type="http://schemas.openxmlformats.org/officeDocument/2006/relationships/image" Target="media/image2.jpeg"/></Relationships>
</file>

<file path=word/_rels/header269.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70.xml.rels><?xml version="1.0" encoding="UTF-8" standalone="yes"?>
<Relationships xmlns="http://schemas.openxmlformats.org/package/2006/relationships"><Relationship Id="rId1" Type="http://schemas.openxmlformats.org/officeDocument/2006/relationships/image" Target="media/image2.jpeg"/></Relationships>
</file>

<file path=word/_rels/header271.xml.rels><?xml version="1.0" encoding="UTF-8" standalone="yes"?>
<Relationships xmlns="http://schemas.openxmlformats.org/package/2006/relationships"><Relationship Id="rId1" Type="http://schemas.openxmlformats.org/officeDocument/2006/relationships/image" Target="media/image2.jpeg"/></Relationships>
</file>

<file path=word/_rels/header272.xml.rels><?xml version="1.0" encoding="UTF-8" standalone="yes"?>
<Relationships xmlns="http://schemas.openxmlformats.org/package/2006/relationships"><Relationship Id="rId1" Type="http://schemas.openxmlformats.org/officeDocument/2006/relationships/image" Target="media/image2.jpeg"/></Relationships>
</file>

<file path=word/_rels/header273.xml.rels><?xml version="1.0" encoding="UTF-8" standalone="yes"?>
<Relationships xmlns="http://schemas.openxmlformats.org/package/2006/relationships"><Relationship Id="rId1" Type="http://schemas.openxmlformats.org/officeDocument/2006/relationships/image" Target="media/image2.jpeg"/></Relationships>
</file>

<file path=word/_rels/header274.xml.rels><?xml version="1.0" encoding="UTF-8" standalone="yes"?>
<Relationships xmlns="http://schemas.openxmlformats.org/package/2006/relationships"><Relationship Id="rId1" Type="http://schemas.openxmlformats.org/officeDocument/2006/relationships/image" Target="media/image2.jpeg"/></Relationships>
</file>

<file path=word/_rels/header275.xml.rels><?xml version="1.0" encoding="UTF-8" standalone="yes"?>
<Relationships xmlns="http://schemas.openxmlformats.org/package/2006/relationships"><Relationship Id="rId1" Type="http://schemas.openxmlformats.org/officeDocument/2006/relationships/image" Target="media/image2.jpeg"/></Relationships>
</file>

<file path=word/_rels/header276.xml.rels><?xml version="1.0" encoding="UTF-8" standalone="yes"?>
<Relationships xmlns="http://schemas.openxmlformats.org/package/2006/relationships"><Relationship Id="rId1" Type="http://schemas.openxmlformats.org/officeDocument/2006/relationships/image" Target="media/image2.jpeg"/></Relationships>
</file>

<file path=word/_rels/header277.xml.rels><?xml version="1.0" encoding="UTF-8" standalone="yes"?>
<Relationships xmlns="http://schemas.openxmlformats.org/package/2006/relationships"><Relationship Id="rId1" Type="http://schemas.openxmlformats.org/officeDocument/2006/relationships/image" Target="media/image2.jpeg"/></Relationships>
</file>

<file path=word/_rels/header278.xml.rels><?xml version="1.0" encoding="UTF-8" standalone="yes"?>
<Relationships xmlns="http://schemas.openxmlformats.org/package/2006/relationships"><Relationship Id="rId1" Type="http://schemas.openxmlformats.org/officeDocument/2006/relationships/image" Target="media/image2.jpeg"/></Relationships>
</file>

<file path=word/_rels/header279.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80.xml.rels><?xml version="1.0" encoding="UTF-8" standalone="yes"?>
<Relationships xmlns="http://schemas.openxmlformats.org/package/2006/relationships"><Relationship Id="rId1" Type="http://schemas.openxmlformats.org/officeDocument/2006/relationships/image" Target="media/image2.jpeg"/></Relationships>
</file>

<file path=word/_rels/header281.xml.rels><?xml version="1.0" encoding="UTF-8" standalone="yes"?>
<Relationships xmlns="http://schemas.openxmlformats.org/package/2006/relationships"><Relationship Id="rId1" Type="http://schemas.openxmlformats.org/officeDocument/2006/relationships/image" Target="media/image2.jpeg"/></Relationships>
</file>

<file path=word/_rels/header282.xml.rels><?xml version="1.0" encoding="UTF-8" standalone="yes"?>
<Relationships xmlns="http://schemas.openxmlformats.org/package/2006/relationships"><Relationship Id="rId1" Type="http://schemas.openxmlformats.org/officeDocument/2006/relationships/image" Target="media/image2.jpeg"/></Relationships>
</file>

<file path=word/_rels/header283.xml.rels><?xml version="1.0" encoding="UTF-8" standalone="yes"?>
<Relationships xmlns="http://schemas.openxmlformats.org/package/2006/relationships"><Relationship Id="rId1" Type="http://schemas.openxmlformats.org/officeDocument/2006/relationships/image" Target="media/image2.jpeg"/></Relationships>
</file>

<file path=word/_rels/header284.xml.rels><?xml version="1.0" encoding="UTF-8" standalone="yes"?>
<Relationships xmlns="http://schemas.openxmlformats.org/package/2006/relationships"><Relationship Id="rId1" Type="http://schemas.openxmlformats.org/officeDocument/2006/relationships/image" Target="media/image2.jpeg"/></Relationships>
</file>

<file path=word/_rels/header285.xml.rels><?xml version="1.0" encoding="UTF-8" standalone="yes"?>
<Relationships xmlns="http://schemas.openxmlformats.org/package/2006/relationships"><Relationship Id="rId1" Type="http://schemas.openxmlformats.org/officeDocument/2006/relationships/image" Target="media/image2.jpeg"/></Relationships>
</file>

<file path=word/_rels/header286.xml.rels><?xml version="1.0" encoding="UTF-8" standalone="yes"?>
<Relationships xmlns="http://schemas.openxmlformats.org/package/2006/relationships"><Relationship Id="rId1" Type="http://schemas.openxmlformats.org/officeDocument/2006/relationships/image" Target="media/image2.jpeg"/></Relationships>
</file>

<file path=word/_rels/header287.xml.rels><?xml version="1.0" encoding="UTF-8" standalone="yes"?>
<Relationships xmlns="http://schemas.openxmlformats.org/package/2006/relationships"><Relationship Id="rId1" Type="http://schemas.openxmlformats.org/officeDocument/2006/relationships/image" Target="media/image2.jpeg"/></Relationships>
</file>

<file path=word/_rels/header288.xml.rels><?xml version="1.0" encoding="UTF-8" standalone="yes"?>
<Relationships xmlns="http://schemas.openxmlformats.org/package/2006/relationships"><Relationship Id="rId1" Type="http://schemas.openxmlformats.org/officeDocument/2006/relationships/image" Target="media/image2.jpeg"/></Relationships>
</file>

<file path=word/_rels/header289.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290.xml.rels><?xml version="1.0" encoding="UTF-8" standalone="yes"?>
<Relationships xmlns="http://schemas.openxmlformats.org/package/2006/relationships"><Relationship Id="rId1" Type="http://schemas.openxmlformats.org/officeDocument/2006/relationships/image" Target="media/image2.jpeg"/></Relationships>
</file>

<file path=word/_rels/header291.xml.rels><?xml version="1.0" encoding="UTF-8" standalone="yes"?>
<Relationships xmlns="http://schemas.openxmlformats.org/package/2006/relationships"><Relationship Id="rId1" Type="http://schemas.openxmlformats.org/officeDocument/2006/relationships/image" Target="media/image2.jpeg"/></Relationships>
</file>

<file path=word/_rels/header292.xml.rels><?xml version="1.0" encoding="UTF-8" standalone="yes"?>
<Relationships xmlns="http://schemas.openxmlformats.org/package/2006/relationships"><Relationship Id="rId1" Type="http://schemas.openxmlformats.org/officeDocument/2006/relationships/image" Target="media/image2.jpeg"/></Relationships>
</file>

<file path=word/_rels/header293.xml.rels><?xml version="1.0" encoding="UTF-8" standalone="yes"?>
<Relationships xmlns="http://schemas.openxmlformats.org/package/2006/relationships"><Relationship Id="rId1" Type="http://schemas.openxmlformats.org/officeDocument/2006/relationships/image" Target="media/image2.jpeg"/></Relationships>
</file>

<file path=word/_rels/header294.xml.rels><?xml version="1.0" encoding="UTF-8" standalone="yes"?>
<Relationships xmlns="http://schemas.openxmlformats.org/package/2006/relationships"><Relationship Id="rId1" Type="http://schemas.openxmlformats.org/officeDocument/2006/relationships/image" Target="media/image2.jpeg"/></Relationships>
</file>

<file path=word/_rels/header295.xml.rels><?xml version="1.0" encoding="UTF-8" standalone="yes"?>
<Relationships xmlns="http://schemas.openxmlformats.org/package/2006/relationships"><Relationship Id="rId1" Type="http://schemas.openxmlformats.org/officeDocument/2006/relationships/image" Target="media/image2.jpeg"/></Relationships>
</file>

<file path=word/_rels/header296.xml.rels><?xml version="1.0" encoding="UTF-8" standalone="yes"?>
<Relationships xmlns="http://schemas.openxmlformats.org/package/2006/relationships"><Relationship Id="rId1" Type="http://schemas.openxmlformats.org/officeDocument/2006/relationships/image" Target="media/image2.jpeg"/></Relationships>
</file>

<file path=word/_rels/header297.xml.rels><?xml version="1.0" encoding="UTF-8" standalone="yes"?>
<Relationships xmlns="http://schemas.openxmlformats.org/package/2006/relationships"><Relationship Id="rId1" Type="http://schemas.openxmlformats.org/officeDocument/2006/relationships/image" Target="media/image2.jpeg"/></Relationships>
</file>

<file path=word/_rels/header298.xml.rels><?xml version="1.0" encoding="UTF-8" standalone="yes"?>
<Relationships xmlns="http://schemas.openxmlformats.org/package/2006/relationships"><Relationship Id="rId1" Type="http://schemas.openxmlformats.org/officeDocument/2006/relationships/image" Target="media/image2.jpeg"/></Relationships>
</file>

<file path=word/_rels/header29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00.xml.rels><?xml version="1.0" encoding="UTF-8" standalone="yes"?>
<Relationships xmlns="http://schemas.openxmlformats.org/package/2006/relationships"><Relationship Id="rId1" Type="http://schemas.openxmlformats.org/officeDocument/2006/relationships/image" Target="media/image2.jpeg"/></Relationships>
</file>

<file path=word/_rels/header301.xml.rels><?xml version="1.0" encoding="UTF-8" standalone="yes"?>
<Relationships xmlns="http://schemas.openxmlformats.org/package/2006/relationships"><Relationship Id="rId1" Type="http://schemas.openxmlformats.org/officeDocument/2006/relationships/image" Target="media/image2.jpeg"/></Relationships>
</file>

<file path=word/_rels/header302.xml.rels><?xml version="1.0" encoding="UTF-8" standalone="yes"?>
<Relationships xmlns="http://schemas.openxmlformats.org/package/2006/relationships"><Relationship Id="rId1" Type="http://schemas.openxmlformats.org/officeDocument/2006/relationships/image" Target="media/image2.jpeg"/></Relationships>
</file>

<file path=word/_rels/header303.xml.rels><?xml version="1.0" encoding="UTF-8" standalone="yes"?>
<Relationships xmlns="http://schemas.openxmlformats.org/package/2006/relationships"><Relationship Id="rId1" Type="http://schemas.openxmlformats.org/officeDocument/2006/relationships/image" Target="media/image2.jpeg"/></Relationships>
</file>

<file path=word/_rels/header304.xml.rels><?xml version="1.0" encoding="UTF-8" standalone="yes"?>
<Relationships xmlns="http://schemas.openxmlformats.org/package/2006/relationships"><Relationship Id="rId1" Type="http://schemas.openxmlformats.org/officeDocument/2006/relationships/image" Target="media/image2.jpeg"/></Relationships>
</file>

<file path=word/_rels/header305.xml.rels><?xml version="1.0" encoding="UTF-8" standalone="yes"?>
<Relationships xmlns="http://schemas.openxmlformats.org/package/2006/relationships"><Relationship Id="rId1" Type="http://schemas.openxmlformats.org/officeDocument/2006/relationships/image" Target="media/image2.jpeg"/></Relationships>
</file>

<file path=word/_rels/header306.xml.rels><?xml version="1.0" encoding="UTF-8" standalone="yes"?>
<Relationships xmlns="http://schemas.openxmlformats.org/package/2006/relationships"><Relationship Id="rId1" Type="http://schemas.openxmlformats.org/officeDocument/2006/relationships/image" Target="media/image2.jpeg"/></Relationships>
</file>

<file path=word/_rels/header307.xml.rels><?xml version="1.0" encoding="UTF-8" standalone="yes"?>
<Relationships xmlns="http://schemas.openxmlformats.org/package/2006/relationships"><Relationship Id="rId1" Type="http://schemas.openxmlformats.org/officeDocument/2006/relationships/image" Target="media/image2.jpeg"/></Relationships>
</file>

<file path=word/_rels/header308.xml.rels><?xml version="1.0" encoding="UTF-8" standalone="yes"?>
<Relationships xmlns="http://schemas.openxmlformats.org/package/2006/relationships"><Relationship Id="rId1" Type="http://schemas.openxmlformats.org/officeDocument/2006/relationships/image" Target="media/image2.jpeg"/></Relationships>
</file>

<file path=word/_rels/header309.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10.xml.rels><?xml version="1.0" encoding="UTF-8" standalone="yes"?>
<Relationships xmlns="http://schemas.openxmlformats.org/package/2006/relationships"><Relationship Id="rId1" Type="http://schemas.openxmlformats.org/officeDocument/2006/relationships/image" Target="media/image2.jpeg"/></Relationships>
</file>

<file path=word/_rels/header311.xml.rels><?xml version="1.0" encoding="UTF-8" standalone="yes"?>
<Relationships xmlns="http://schemas.openxmlformats.org/package/2006/relationships"><Relationship Id="rId1" Type="http://schemas.openxmlformats.org/officeDocument/2006/relationships/image" Target="media/image2.jpeg"/></Relationships>
</file>

<file path=word/_rels/header312.xml.rels><?xml version="1.0" encoding="UTF-8" standalone="yes"?>
<Relationships xmlns="http://schemas.openxmlformats.org/package/2006/relationships"><Relationship Id="rId1" Type="http://schemas.openxmlformats.org/officeDocument/2006/relationships/image" Target="media/image2.jpeg"/></Relationships>
</file>

<file path=word/_rels/header313.xml.rels><?xml version="1.0" encoding="UTF-8" standalone="yes"?>
<Relationships xmlns="http://schemas.openxmlformats.org/package/2006/relationships"><Relationship Id="rId1" Type="http://schemas.openxmlformats.org/officeDocument/2006/relationships/image" Target="media/image2.jpeg"/></Relationships>
</file>

<file path=word/_rels/header314.xml.rels><?xml version="1.0" encoding="UTF-8" standalone="yes"?>
<Relationships xmlns="http://schemas.openxmlformats.org/package/2006/relationships"><Relationship Id="rId1" Type="http://schemas.openxmlformats.org/officeDocument/2006/relationships/image" Target="media/image2.jpeg"/></Relationships>
</file>

<file path=word/_rels/header315.xml.rels><?xml version="1.0" encoding="UTF-8" standalone="yes"?>
<Relationships xmlns="http://schemas.openxmlformats.org/package/2006/relationships"><Relationship Id="rId1" Type="http://schemas.openxmlformats.org/officeDocument/2006/relationships/image" Target="media/image2.jpeg"/></Relationships>
</file>

<file path=word/_rels/header316.xml.rels><?xml version="1.0" encoding="UTF-8" standalone="yes"?>
<Relationships xmlns="http://schemas.openxmlformats.org/package/2006/relationships"><Relationship Id="rId1" Type="http://schemas.openxmlformats.org/officeDocument/2006/relationships/image" Target="media/image2.jpeg"/></Relationships>
</file>

<file path=word/_rels/header317.xml.rels><?xml version="1.0" encoding="UTF-8" standalone="yes"?>
<Relationships xmlns="http://schemas.openxmlformats.org/package/2006/relationships"><Relationship Id="rId1" Type="http://schemas.openxmlformats.org/officeDocument/2006/relationships/image" Target="media/image2.jpeg"/></Relationships>
</file>

<file path=word/_rels/header318.xml.rels><?xml version="1.0" encoding="UTF-8" standalone="yes"?>
<Relationships xmlns="http://schemas.openxmlformats.org/package/2006/relationships"><Relationship Id="rId1" Type="http://schemas.openxmlformats.org/officeDocument/2006/relationships/image" Target="media/image2.jpeg"/></Relationships>
</file>

<file path=word/_rels/header319.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20.xml.rels><?xml version="1.0" encoding="UTF-8" standalone="yes"?>
<Relationships xmlns="http://schemas.openxmlformats.org/package/2006/relationships"><Relationship Id="rId1" Type="http://schemas.openxmlformats.org/officeDocument/2006/relationships/image" Target="media/image2.jpeg"/></Relationships>
</file>

<file path=word/_rels/header321.xml.rels><?xml version="1.0" encoding="UTF-8" standalone="yes"?>
<Relationships xmlns="http://schemas.openxmlformats.org/package/2006/relationships"><Relationship Id="rId1" Type="http://schemas.openxmlformats.org/officeDocument/2006/relationships/image" Target="media/image2.jpeg"/></Relationships>
</file>

<file path=word/_rels/header322.xml.rels><?xml version="1.0" encoding="UTF-8" standalone="yes"?>
<Relationships xmlns="http://schemas.openxmlformats.org/package/2006/relationships"><Relationship Id="rId1" Type="http://schemas.openxmlformats.org/officeDocument/2006/relationships/image" Target="media/image2.jpeg"/></Relationships>
</file>

<file path=word/_rels/header323.xml.rels><?xml version="1.0" encoding="UTF-8" standalone="yes"?>
<Relationships xmlns="http://schemas.openxmlformats.org/package/2006/relationships"><Relationship Id="rId1" Type="http://schemas.openxmlformats.org/officeDocument/2006/relationships/image" Target="media/image2.jpeg"/></Relationships>
</file>

<file path=word/_rels/header324.xml.rels><?xml version="1.0" encoding="UTF-8" standalone="yes"?>
<Relationships xmlns="http://schemas.openxmlformats.org/package/2006/relationships"><Relationship Id="rId1" Type="http://schemas.openxmlformats.org/officeDocument/2006/relationships/image" Target="media/image2.jpeg"/></Relationships>
</file>

<file path=word/_rels/header325.xml.rels><?xml version="1.0" encoding="UTF-8" standalone="yes"?>
<Relationships xmlns="http://schemas.openxmlformats.org/package/2006/relationships"><Relationship Id="rId1" Type="http://schemas.openxmlformats.org/officeDocument/2006/relationships/image" Target="media/image2.jpeg"/></Relationships>
</file>

<file path=word/_rels/header326.xml.rels><?xml version="1.0" encoding="UTF-8" standalone="yes"?>
<Relationships xmlns="http://schemas.openxmlformats.org/package/2006/relationships"><Relationship Id="rId1" Type="http://schemas.openxmlformats.org/officeDocument/2006/relationships/image" Target="media/image2.jpeg"/></Relationships>
</file>

<file path=word/_rels/header327.xml.rels><?xml version="1.0" encoding="UTF-8" standalone="yes"?>
<Relationships xmlns="http://schemas.openxmlformats.org/package/2006/relationships"><Relationship Id="rId1" Type="http://schemas.openxmlformats.org/officeDocument/2006/relationships/image" Target="media/image2.jpeg"/></Relationships>
</file>

<file path=word/_rels/header328.xml.rels><?xml version="1.0" encoding="UTF-8" standalone="yes"?>
<Relationships xmlns="http://schemas.openxmlformats.org/package/2006/relationships"><Relationship Id="rId1" Type="http://schemas.openxmlformats.org/officeDocument/2006/relationships/image" Target="media/image2.jpeg"/></Relationships>
</file>

<file path=word/_rels/header329.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30.xml.rels><?xml version="1.0" encoding="UTF-8" standalone="yes"?>
<Relationships xmlns="http://schemas.openxmlformats.org/package/2006/relationships"><Relationship Id="rId1" Type="http://schemas.openxmlformats.org/officeDocument/2006/relationships/image" Target="media/image2.jpeg"/></Relationships>
</file>

<file path=word/_rels/header331.xml.rels><?xml version="1.0" encoding="UTF-8" standalone="yes"?>
<Relationships xmlns="http://schemas.openxmlformats.org/package/2006/relationships"><Relationship Id="rId1" Type="http://schemas.openxmlformats.org/officeDocument/2006/relationships/image" Target="media/image2.jpeg"/></Relationships>
</file>

<file path=word/_rels/header332.xml.rels><?xml version="1.0" encoding="UTF-8" standalone="yes"?>
<Relationships xmlns="http://schemas.openxmlformats.org/package/2006/relationships"><Relationship Id="rId1" Type="http://schemas.openxmlformats.org/officeDocument/2006/relationships/image" Target="media/image2.jpeg"/></Relationships>
</file>

<file path=word/_rels/header333.xml.rels><?xml version="1.0" encoding="UTF-8" standalone="yes"?>
<Relationships xmlns="http://schemas.openxmlformats.org/package/2006/relationships"><Relationship Id="rId1" Type="http://schemas.openxmlformats.org/officeDocument/2006/relationships/image" Target="media/image2.jpeg"/></Relationships>
</file>

<file path=word/_rels/header334.xml.rels><?xml version="1.0" encoding="UTF-8" standalone="yes"?>
<Relationships xmlns="http://schemas.openxmlformats.org/package/2006/relationships"><Relationship Id="rId1" Type="http://schemas.openxmlformats.org/officeDocument/2006/relationships/image" Target="media/image2.jpeg"/></Relationships>
</file>

<file path=word/_rels/header335.xml.rels><?xml version="1.0" encoding="UTF-8" standalone="yes"?>
<Relationships xmlns="http://schemas.openxmlformats.org/package/2006/relationships"><Relationship Id="rId1" Type="http://schemas.openxmlformats.org/officeDocument/2006/relationships/image" Target="media/image2.jpeg"/></Relationships>
</file>

<file path=word/_rels/header336.xml.rels><?xml version="1.0" encoding="UTF-8" standalone="yes"?>
<Relationships xmlns="http://schemas.openxmlformats.org/package/2006/relationships"><Relationship Id="rId1" Type="http://schemas.openxmlformats.org/officeDocument/2006/relationships/image" Target="media/image2.jpeg"/></Relationships>
</file>

<file path=word/_rels/header337.xml.rels><?xml version="1.0" encoding="UTF-8" standalone="yes"?>
<Relationships xmlns="http://schemas.openxmlformats.org/package/2006/relationships"><Relationship Id="rId1" Type="http://schemas.openxmlformats.org/officeDocument/2006/relationships/image" Target="media/image2.jpeg"/></Relationships>
</file>

<file path=word/_rels/header338.xml.rels><?xml version="1.0" encoding="UTF-8" standalone="yes"?>
<Relationships xmlns="http://schemas.openxmlformats.org/package/2006/relationships"><Relationship Id="rId1" Type="http://schemas.openxmlformats.org/officeDocument/2006/relationships/image" Target="media/image2.jpeg"/></Relationships>
</file>

<file path=word/_rels/header339.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40.xml.rels><?xml version="1.0" encoding="UTF-8" standalone="yes"?>
<Relationships xmlns="http://schemas.openxmlformats.org/package/2006/relationships"><Relationship Id="rId1" Type="http://schemas.openxmlformats.org/officeDocument/2006/relationships/image" Target="media/image2.jpeg"/></Relationships>
</file>

<file path=word/_rels/header341.xml.rels><?xml version="1.0" encoding="UTF-8" standalone="yes"?>
<Relationships xmlns="http://schemas.openxmlformats.org/package/2006/relationships"><Relationship Id="rId1" Type="http://schemas.openxmlformats.org/officeDocument/2006/relationships/image" Target="media/image2.jpeg"/></Relationships>
</file>

<file path=word/_rels/header342.xml.rels><?xml version="1.0" encoding="UTF-8" standalone="yes"?>
<Relationships xmlns="http://schemas.openxmlformats.org/package/2006/relationships"><Relationship Id="rId1" Type="http://schemas.openxmlformats.org/officeDocument/2006/relationships/image" Target="media/image2.jpeg"/></Relationships>
</file>

<file path=word/_rels/header343.xml.rels><?xml version="1.0" encoding="UTF-8" standalone="yes"?>
<Relationships xmlns="http://schemas.openxmlformats.org/package/2006/relationships"><Relationship Id="rId1" Type="http://schemas.openxmlformats.org/officeDocument/2006/relationships/image" Target="media/image2.jpeg"/></Relationships>
</file>

<file path=word/_rels/header344.xml.rels><?xml version="1.0" encoding="UTF-8" standalone="yes"?>
<Relationships xmlns="http://schemas.openxmlformats.org/package/2006/relationships"><Relationship Id="rId1" Type="http://schemas.openxmlformats.org/officeDocument/2006/relationships/image" Target="media/image2.jpeg"/></Relationships>
</file>

<file path=word/_rels/header345.xml.rels><?xml version="1.0" encoding="UTF-8" standalone="yes"?>
<Relationships xmlns="http://schemas.openxmlformats.org/package/2006/relationships"><Relationship Id="rId1" Type="http://schemas.openxmlformats.org/officeDocument/2006/relationships/image" Target="media/image2.jpeg"/></Relationships>
</file>

<file path=word/_rels/header346.xml.rels><?xml version="1.0" encoding="UTF-8" standalone="yes"?>
<Relationships xmlns="http://schemas.openxmlformats.org/package/2006/relationships"><Relationship Id="rId1" Type="http://schemas.openxmlformats.org/officeDocument/2006/relationships/image" Target="media/image2.jpeg"/></Relationships>
</file>

<file path=word/_rels/header347.xml.rels><?xml version="1.0" encoding="UTF-8" standalone="yes"?>
<Relationships xmlns="http://schemas.openxmlformats.org/package/2006/relationships"><Relationship Id="rId1" Type="http://schemas.openxmlformats.org/officeDocument/2006/relationships/image" Target="media/image2.jpeg"/></Relationships>
</file>

<file path=word/_rels/header348.xml.rels><?xml version="1.0" encoding="UTF-8" standalone="yes"?>
<Relationships xmlns="http://schemas.openxmlformats.org/package/2006/relationships"><Relationship Id="rId1" Type="http://schemas.openxmlformats.org/officeDocument/2006/relationships/image" Target="media/image2.jpeg"/></Relationships>
</file>

<file path=word/_rels/header349.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50.xml.rels><?xml version="1.0" encoding="UTF-8" standalone="yes"?>
<Relationships xmlns="http://schemas.openxmlformats.org/package/2006/relationships"><Relationship Id="rId1" Type="http://schemas.openxmlformats.org/officeDocument/2006/relationships/image" Target="media/image2.jpeg"/></Relationships>
</file>

<file path=word/_rels/header351.xml.rels><?xml version="1.0" encoding="UTF-8" standalone="yes"?>
<Relationships xmlns="http://schemas.openxmlformats.org/package/2006/relationships"><Relationship Id="rId1" Type="http://schemas.openxmlformats.org/officeDocument/2006/relationships/image" Target="media/image2.jpeg"/></Relationships>
</file>

<file path=word/_rels/header352.xml.rels><?xml version="1.0" encoding="UTF-8" standalone="yes"?>
<Relationships xmlns="http://schemas.openxmlformats.org/package/2006/relationships"><Relationship Id="rId1" Type="http://schemas.openxmlformats.org/officeDocument/2006/relationships/image" Target="media/image2.jpeg"/></Relationships>
</file>

<file path=word/_rels/header353.xml.rels><?xml version="1.0" encoding="UTF-8" standalone="yes"?>
<Relationships xmlns="http://schemas.openxmlformats.org/package/2006/relationships"><Relationship Id="rId1" Type="http://schemas.openxmlformats.org/officeDocument/2006/relationships/image" Target="media/image2.jpeg"/></Relationships>
</file>

<file path=word/_rels/header354.xml.rels><?xml version="1.0" encoding="UTF-8" standalone="yes"?>
<Relationships xmlns="http://schemas.openxmlformats.org/package/2006/relationships"><Relationship Id="rId1" Type="http://schemas.openxmlformats.org/officeDocument/2006/relationships/image" Target="media/image2.jpeg"/></Relationships>
</file>

<file path=word/_rels/header355.xml.rels><?xml version="1.0" encoding="UTF-8" standalone="yes"?>
<Relationships xmlns="http://schemas.openxmlformats.org/package/2006/relationships"><Relationship Id="rId1" Type="http://schemas.openxmlformats.org/officeDocument/2006/relationships/image" Target="media/image2.jpeg"/></Relationships>
</file>

<file path=word/_rels/header356.xml.rels><?xml version="1.0" encoding="UTF-8" standalone="yes"?>
<Relationships xmlns="http://schemas.openxmlformats.org/package/2006/relationships"><Relationship Id="rId1" Type="http://schemas.openxmlformats.org/officeDocument/2006/relationships/image" Target="media/image2.jpeg"/></Relationships>
</file>

<file path=word/_rels/header357.xml.rels><?xml version="1.0" encoding="UTF-8" standalone="yes"?>
<Relationships xmlns="http://schemas.openxmlformats.org/package/2006/relationships"><Relationship Id="rId1" Type="http://schemas.openxmlformats.org/officeDocument/2006/relationships/image" Target="media/image2.jpeg"/></Relationships>
</file>

<file path=word/_rels/header358.xml.rels><?xml version="1.0" encoding="UTF-8" standalone="yes"?>
<Relationships xmlns="http://schemas.openxmlformats.org/package/2006/relationships"><Relationship Id="rId1" Type="http://schemas.openxmlformats.org/officeDocument/2006/relationships/image" Target="media/image2.jpeg"/></Relationships>
</file>

<file path=word/_rels/header359.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60.xml.rels><?xml version="1.0" encoding="UTF-8" standalone="yes"?>
<Relationships xmlns="http://schemas.openxmlformats.org/package/2006/relationships"><Relationship Id="rId1" Type="http://schemas.openxmlformats.org/officeDocument/2006/relationships/image" Target="media/image2.jpeg"/></Relationships>
</file>

<file path=word/_rels/header361.xml.rels><?xml version="1.0" encoding="UTF-8" standalone="yes"?>
<Relationships xmlns="http://schemas.openxmlformats.org/package/2006/relationships"><Relationship Id="rId1" Type="http://schemas.openxmlformats.org/officeDocument/2006/relationships/image" Target="media/image2.jpeg"/></Relationships>
</file>

<file path=word/_rels/header362.xml.rels><?xml version="1.0" encoding="UTF-8" standalone="yes"?>
<Relationships xmlns="http://schemas.openxmlformats.org/package/2006/relationships"><Relationship Id="rId1" Type="http://schemas.openxmlformats.org/officeDocument/2006/relationships/image" Target="media/image2.jpeg"/></Relationships>
</file>

<file path=word/_rels/header363.xml.rels><?xml version="1.0" encoding="UTF-8" standalone="yes"?>
<Relationships xmlns="http://schemas.openxmlformats.org/package/2006/relationships"><Relationship Id="rId1" Type="http://schemas.openxmlformats.org/officeDocument/2006/relationships/image" Target="media/image2.jpeg"/></Relationships>
</file>

<file path=word/_rels/header364.xml.rels><?xml version="1.0" encoding="UTF-8" standalone="yes"?>
<Relationships xmlns="http://schemas.openxmlformats.org/package/2006/relationships"><Relationship Id="rId1" Type="http://schemas.openxmlformats.org/officeDocument/2006/relationships/image" Target="media/image2.jpeg"/></Relationships>
</file>

<file path=word/_rels/header365.xml.rels><?xml version="1.0" encoding="UTF-8" standalone="yes"?>
<Relationships xmlns="http://schemas.openxmlformats.org/package/2006/relationships"><Relationship Id="rId1" Type="http://schemas.openxmlformats.org/officeDocument/2006/relationships/image" Target="media/image2.jpeg"/></Relationships>
</file>

<file path=word/_rels/header366.xml.rels><?xml version="1.0" encoding="UTF-8" standalone="yes"?>
<Relationships xmlns="http://schemas.openxmlformats.org/package/2006/relationships"><Relationship Id="rId1" Type="http://schemas.openxmlformats.org/officeDocument/2006/relationships/image" Target="media/image2.jpeg"/></Relationships>
</file>

<file path=word/_rels/header367.xml.rels><?xml version="1.0" encoding="UTF-8" standalone="yes"?>
<Relationships xmlns="http://schemas.openxmlformats.org/package/2006/relationships"><Relationship Id="rId1" Type="http://schemas.openxmlformats.org/officeDocument/2006/relationships/image" Target="media/image2.jpeg"/></Relationships>
</file>

<file path=word/_rels/header368.xml.rels><?xml version="1.0" encoding="UTF-8" standalone="yes"?>
<Relationships xmlns="http://schemas.openxmlformats.org/package/2006/relationships"><Relationship Id="rId1" Type="http://schemas.openxmlformats.org/officeDocument/2006/relationships/image" Target="media/image2.jpeg"/></Relationships>
</file>

<file path=word/_rels/header369.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70.xml.rels><?xml version="1.0" encoding="UTF-8" standalone="yes"?>
<Relationships xmlns="http://schemas.openxmlformats.org/package/2006/relationships"><Relationship Id="rId1" Type="http://schemas.openxmlformats.org/officeDocument/2006/relationships/image" Target="media/image2.jpeg"/></Relationships>
</file>

<file path=word/_rels/header371.xml.rels><?xml version="1.0" encoding="UTF-8" standalone="yes"?>
<Relationships xmlns="http://schemas.openxmlformats.org/package/2006/relationships"><Relationship Id="rId1" Type="http://schemas.openxmlformats.org/officeDocument/2006/relationships/image" Target="media/image2.jpeg"/></Relationships>
</file>

<file path=word/_rels/header372.xml.rels><?xml version="1.0" encoding="UTF-8" standalone="yes"?>
<Relationships xmlns="http://schemas.openxmlformats.org/package/2006/relationships"><Relationship Id="rId1" Type="http://schemas.openxmlformats.org/officeDocument/2006/relationships/image" Target="media/image2.jpeg"/></Relationships>
</file>

<file path=word/_rels/header373.xml.rels><?xml version="1.0" encoding="UTF-8" standalone="yes"?>
<Relationships xmlns="http://schemas.openxmlformats.org/package/2006/relationships"><Relationship Id="rId1" Type="http://schemas.openxmlformats.org/officeDocument/2006/relationships/image" Target="media/image2.jpeg"/></Relationships>
</file>

<file path=word/_rels/header374.xml.rels><?xml version="1.0" encoding="UTF-8" standalone="yes"?>
<Relationships xmlns="http://schemas.openxmlformats.org/package/2006/relationships"><Relationship Id="rId1" Type="http://schemas.openxmlformats.org/officeDocument/2006/relationships/image" Target="media/image2.jpeg"/></Relationships>
</file>

<file path=word/_rels/header375.xml.rels><?xml version="1.0" encoding="UTF-8" standalone="yes"?>
<Relationships xmlns="http://schemas.openxmlformats.org/package/2006/relationships"><Relationship Id="rId1" Type="http://schemas.openxmlformats.org/officeDocument/2006/relationships/image" Target="media/image2.jpeg"/></Relationships>
</file>

<file path=word/_rels/header376.xml.rels><?xml version="1.0" encoding="UTF-8" standalone="yes"?>
<Relationships xmlns="http://schemas.openxmlformats.org/package/2006/relationships"><Relationship Id="rId1" Type="http://schemas.openxmlformats.org/officeDocument/2006/relationships/image" Target="media/image2.jpeg"/></Relationships>
</file>

<file path=word/_rels/header377.xml.rels><?xml version="1.0" encoding="UTF-8" standalone="yes"?>
<Relationships xmlns="http://schemas.openxmlformats.org/package/2006/relationships"><Relationship Id="rId1" Type="http://schemas.openxmlformats.org/officeDocument/2006/relationships/image" Target="media/image2.jpeg"/></Relationships>
</file>

<file path=word/_rels/header378.xml.rels><?xml version="1.0" encoding="UTF-8" standalone="yes"?>
<Relationships xmlns="http://schemas.openxmlformats.org/package/2006/relationships"><Relationship Id="rId1" Type="http://schemas.openxmlformats.org/officeDocument/2006/relationships/image" Target="media/image2.jpeg"/></Relationships>
</file>

<file path=word/_rels/header379.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80.xml.rels><?xml version="1.0" encoding="UTF-8" standalone="yes"?>
<Relationships xmlns="http://schemas.openxmlformats.org/package/2006/relationships"><Relationship Id="rId1" Type="http://schemas.openxmlformats.org/officeDocument/2006/relationships/image" Target="media/image2.jpeg"/></Relationships>
</file>

<file path=word/_rels/header381.xml.rels><?xml version="1.0" encoding="UTF-8" standalone="yes"?>
<Relationships xmlns="http://schemas.openxmlformats.org/package/2006/relationships"><Relationship Id="rId1" Type="http://schemas.openxmlformats.org/officeDocument/2006/relationships/image" Target="media/image2.jpeg"/></Relationships>
</file>

<file path=word/_rels/header382.xml.rels><?xml version="1.0" encoding="UTF-8" standalone="yes"?>
<Relationships xmlns="http://schemas.openxmlformats.org/package/2006/relationships"><Relationship Id="rId1" Type="http://schemas.openxmlformats.org/officeDocument/2006/relationships/image" Target="media/image2.jpeg"/></Relationships>
</file>

<file path=word/_rels/header383.xml.rels><?xml version="1.0" encoding="UTF-8" standalone="yes"?>
<Relationships xmlns="http://schemas.openxmlformats.org/package/2006/relationships"><Relationship Id="rId1" Type="http://schemas.openxmlformats.org/officeDocument/2006/relationships/image" Target="media/image2.jpeg"/></Relationships>
</file>

<file path=word/_rels/header384.xml.rels><?xml version="1.0" encoding="UTF-8" standalone="yes"?>
<Relationships xmlns="http://schemas.openxmlformats.org/package/2006/relationships"><Relationship Id="rId1" Type="http://schemas.openxmlformats.org/officeDocument/2006/relationships/image" Target="media/image2.jpeg"/></Relationships>
</file>

<file path=word/_rels/header385.xml.rels><?xml version="1.0" encoding="UTF-8" standalone="yes"?>
<Relationships xmlns="http://schemas.openxmlformats.org/package/2006/relationships"><Relationship Id="rId1" Type="http://schemas.openxmlformats.org/officeDocument/2006/relationships/image" Target="media/image2.jpeg"/></Relationships>
</file>

<file path=word/_rels/header386.xml.rels><?xml version="1.0" encoding="UTF-8" standalone="yes"?>
<Relationships xmlns="http://schemas.openxmlformats.org/package/2006/relationships"><Relationship Id="rId1" Type="http://schemas.openxmlformats.org/officeDocument/2006/relationships/image" Target="media/image2.jpeg"/></Relationships>
</file>

<file path=word/_rels/header387.xml.rels><?xml version="1.0" encoding="UTF-8" standalone="yes"?>
<Relationships xmlns="http://schemas.openxmlformats.org/package/2006/relationships"><Relationship Id="rId1" Type="http://schemas.openxmlformats.org/officeDocument/2006/relationships/image" Target="media/image2.jpeg"/></Relationships>
</file>

<file path=word/_rels/header388.xml.rels><?xml version="1.0" encoding="UTF-8" standalone="yes"?>
<Relationships xmlns="http://schemas.openxmlformats.org/package/2006/relationships"><Relationship Id="rId1" Type="http://schemas.openxmlformats.org/officeDocument/2006/relationships/image" Target="media/image2.jpeg"/></Relationships>
</file>

<file path=word/_rels/header389.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390.xml.rels><?xml version="1.0" encoding="UTF-8" standalone="yes"?>
<Relationships xmlns="http://schemas.openxmlformats.org/package/2006/relationships"><Relationship Id="rId1" Type="http://schemas.openxmlformats.org/officeDocument/2006/relationships/image" Target="media/image2.jpeg"/></Relationships>
</file>

<file path=word/_rels/header391.xml.rels><?xml version="1.0" encoding="UTF-8" standalone="yes"?>
<Relationships xmlns="http://schemas.openxmlformats.org/package/2006/relationships"><Relationship Id="rId1" Type="http://schemas.openxmlformats.org/officeDocument/2006/relationships/image" Target="media/image2.jpeg"/></Relationships>
</file>

<file path=word/_rels/header392.xml.rels><?xml version="1.0" encoding="UTF-8" standalone="yes"?>
<Relationships xmlns="http://schemas.openxmlformats.org/package/2006/relationships"><Relationship Id="rId1" Type="http://schemas.openxmlformats.org/officeDocument/2006/relationships/image" Target="media/image2.jpeg"/></Relationships>
</file>

<file path=word/_rels/header393.xml.rels><?xml version="1.0" encoding="UTF-8" standalone="yes"?>
<Relationships xmlns="http://schemas.openxmlformats.org/package/2006/relationships"><Relationship Id="rId1" Type="http://schemas.openxmlformats.org/officeDocument/2006/relationships/image" Target="media/image2.jpeg"/></Relationships>
</file>

<file path=word/_rels/header394.xml.rels><?xml version="1.0" encoding="UTF-8" standalone="yes"?>
<Relationships xmlns="http://schemas.openxmlformats.org/package/2006/relationships"><Relationship Id="rId1" Type="http://schemas.openxmlformats.org/officeDocument/2006/relationships/image" Target="media/image2.jpeg"/></Relationships>
</file>

<file path=word/_rels/header395.xml.rels><?xml version="1.0" encoding="UTF-8" standalone="yes"?>
<Relationships xmlns="http://schemas.openxmlformats.org/package/2006/relationships"><Relationship Id="rId1" Type="http://schemas.openxmlformats.org/officeDocument/2006/relationships/image" Target="media/image2.jpeg"/></Relationships>
</file>

<file path=word/_rels/header396.xml.rels><?xml version="1.0" encoding="UTF-8" standalone="yes"?>
<Relationships xmlns="http://schemas.openxmlformats.org/package/2006/relationships"><Relationship Id="rId1" Type="http://schemas.openxmlformats.org/officeDocument/2006/relationships/image" Target="media/image2.jpeg"/></Relationships>
</file>

<file path=word/_rels/header397.xml.rels><?xml version="1.0" encoding="UTF-8" standalone="yes"?>
<Relationships xmlns="http://schemas.openxmlformats.org/package/2006/relationships"><Relationship Id="rId1" Type="http://schemas.openxmlformats.org/officeDocument/2006/relationships/image" Target="media/image2.jpeg"/></Relationships>
</file>

<file path=word/_rels/header398.xml.rels><?xml version="1.0" encoding="UTF-8" standalone="yes"?>
<Relationships xmlns="http://schemas.openxmlformats.org/package/2006/relationships"><Relationship Id="rId1" Type="http://schemas.openxmlformats.org/officeDocument/2006/relationships/image" Target="media/image2.jpeg"/></Relationships>
</file>

<file path=word/_rels/header39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00.xml.rels><?xml version="1.0" encoding="UTF-8" standalone="yes"?>
<Relationships xmlns="http://schemas.openxmlformats.org/package/2006/relationships"><Relationship Id="rId1" Type="http://schemas.openxmlformats.org/officeDocument/2006/relationships/image" Target="media/image2.jpeg"/></Relationships>
</file>

<file path=word/_rels/header401.xml.rels><?xml version="1.0" encoding="UTF-8" standalone="yes"?>
<Relationships xmlns="http://schemas.openxmlformats.org/package/2006/relationships"><Relationship Id="rId1" Type="http://schemas.openxmlformats.org/officeDocument/2006/relationships/image" Target="media/image2.jpeg"/></Relationships>
</file>

<file path=word/_rels/header402.xml.rels><?xml version="1.0" encoding="UTF-8" standalone="yes"?>
<Relationships xmlns="http://schemas.openxmlformats.org/package/2006/relationships"><Relationship Id="rId1" Type="http://schemas.openxmlformats.org/officeDocument/2006/relationships/image" Target="media/image2.jpeg"/></Relationships>
</file>

<file path=word/_rels/header403.xml.rels><?xml version="1.0" encoding="UTF-8" standalone="yes"?>
<Relationships xmlns="http://schemas.openxmlformats.org/package/2006/relationships"><Relationship Id="rId1" Type="http://schemas.openxmlformats.org/officeDocument/2006/relationships/image" Target="media/image2.jpeg"/></Relationships>
</file>

<file path=word/_rels/header404.xml.rels><?xml version="1.0" encoding="UTF-8" standalone="yes"?>
<Relationships xmlns="http://schemas.openxmlformats.org/package/2006/relationships"><Relationship Id="rId1" Type="http://schemas.openxmlformats.org/officeDocument/2006/relationships/image" Target="media/image2.jpeg"/></Relationships>
</file>

<file path=word/_rels/header405.xml.rels><?xml version="1.0" encoding="UTF-8" standalone="yes"?>
<Relationships xmlns="http://schemas.openxmlformats.org/package/2006/relationships"><Relationship Id="rId1" Type="http://schemas.openxmlformats.org/officeDocument/2006/relationships/image" Target="media/image2.jpeg"/></Relationships>
</file>

<file path=word/_rels/header406.xml.rels><?xml version="1.0" encoding="UTF-8" standalone="yes"?>
<Relationships xmlns="http://schemas.openxmlformats.org/package/2006/relationships"><Relationship Id="rId1" Type="http://schemas.openxmlformats.org/officeDocument/2006/relationships/image" Target="media/image2.jpeg"/></Relationships>
</file>

<file path=word/_rels/header407.xml.rels><?xml version="1.0" encoding="UTF-8" standalone="yes"?>
<Relationships xmlns="http://schemas.openxmlformats.org/package/2006/relationships"><Relationship Id="rId1" Type="http://schemas.openxmlformats.org/officeDocument/2006/relationships/image" Target="media/image2.jpeg"/></Relationships>
</file>

<file path=word/_rels/header408.xml.rels><?xml version="1.0" encoding="UTF-8" standalone="yes"?>
<Relationships xmlns="http://schemas.openxmlformats.org/package/2006/relationships"><Relationship Id="rId1" Type="http://schemas.openxmlformats.org/officeDocument/2006/relationships/image" Target="media/image2.jpeg"/></Relationships>
</file>

<file path=word/_rels/header409.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10.xml.rels><?xml version="1.0" encoding="UTF-8" standalone="yes"?>
<Relationships xmlns="http://schemas.openxmlformats.org/package/2006/relationships"><Relationship Id="rId1" Type="http://schemas.openxmlformats.org/officeDocument/2006/relationships/image" Target="media/image2.jpeg"/></Relationships>
</file>

<file path=word/_rels/header411.xml.rels><?xml version="1.0" encoding="UTF-8" standalone="yes"?>
<Relationships xmlns="http://schemas.openxmlformats.org/package/2006/relationships"><Relationship Id="rId1" Type="http://schemas.openxmlformats.org/officeDocument/2006/relationships/image" Target="media/image2.jpeg"/></Relationships>
</file>

<file path=word/_rels/header412.xml.rels><?xml version="1.0" encoding="UTF-8" standalone="yes"?>
<Relationships xmlns="http://schemas.openxmlformats.org/package/2006/relationships"><Relationship Id="rId1" Type="http://schemas.openxmlformats.org/officeDocument/2006/relationships/image" Target="media/image2.jpeg"/></Relationships>
</file>

<file path=word/_rels/header413.xml.rels><?xml version="1.0" encoding="UTF-8" standalone="yes"?>
<Relationships xmlns="http://schemas.openxmlformats.org/package/2006/relationships"><Relationship Id="rId1" Type="http://schemas.openxmlformats.org/officeDocument/2006/relationships/image" Target="media/image2.jpeg"/></Relationships>
</file>

<file path=word/_rels/header414.xml.rels><?xml version="1.0" encoding="UTF-8" standalone="yes"?>
<Relationships xmlns="http://schemas.openxmlformats.org/package/2006/relationships"><Relationship Id="rId1" Type="http://schemas.openxmlformats.org/officeDocument/2006/relationships/image" Target="media/image2.jpeg"/></Relationships>
</file>

<file path=word/_rels/header415.xml.rels><?xml version="1.0" encoding="UTF-8" standalone="yes"?>
<Relationships xmlns="http://schemas.openxmlformats.org/package/2006/relationships"><Relationship Id="rId1" Type="http://schemas.openxmlformats.org/officeDocument/2006/relationships/image" Target="media/image2.jpeg"/></Relationships>
</file>

<file path=word/_rels/header416.xml.rels><?xml version="1.0" encoding="UTF-8" standalone="yes"?>
<Relationships xmlns="http://schemas.openxmlformats.org/package/2006/relationships"><Relationship Id="rId1" Type="http://schemas.openxmlformats.org/officeDocument/2006/relationships/image" Target="media/image2.jpeg"/></Relationships>
</file>

<file path=word/_rels/header417.xml.rels><?xml version="1.0" encoding="UTF-8" standalone="yes"?>
<Relationships xmlns="http://schemas.openxmlformats.org/package/2006/relationships"><Relationship Id="rId1" Type="http://schemas.openxmlformats.org/officeDocument/2006/relationships/image" Target="media/image2.jpeg"/></Relationships>
</file>

<file path=word/_rels/header418.xml.rels><?xml version="1.0" encoding="UTF-8" standalone="yes"?>
<Relationships xmlns="http://schemas.openxmlformats.org/package/2006/relationships"><Relationship Id="rId1" Type="http://schemas.openxmlformats.org/officeDocument/2006/relationships/image" Target="media/image2.jpeg"/></Relationships>
</file>

<file path=word/_rels/header419.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20.xml.rels><?xml version="1.0" encoding="UTF-8" standalone="yes"?>
<Relationships xmlns="http://schemas.openxmlformats.org/package/2006/relationships"><Relationship Id="rId1" Type="http://schemas.openxmlformats.org/officeDocument/2006/relationships/image" Target="media/image2.jpeg"/></Relationships>
</file>

<file path=word/_rels/header421.xml.rels><?xml version="1.0" encoding="UTF-8" standalone="yes"?>
<Relationships xmlns="http://schemas.openxmlformats.org/package/2006/relationships"><Relationship Id="rId1" Type="http://schemas.openxmlformats.org/officeDocument/2006/relationships/image" Target="media/image2.jpeg"/></Relationships>
</file>

<file path=word/_rels/header422.xml.rels><?xml version="1.0" encoding="UTF-8" standalone="yes"?>
<Relationships xmlns="http://schemas.openxmlformats.org/package/2006/relationships"><Relationship Id="rId1" Type="http://schemas.openxmlformats.org/officeDocument/2006/relationships/image" Target="media/image2.jpeg"/></Relationships>
</file>

<file path=word/_rels/header423.xml.rels><?xml version="1.0" encoding="UTF-8" standalone="yes"?>
<Relationships xmlns="http://schemas.openxmlformats.org/package/2006/relationships"><Relationship Id="rId1" Type="http://schemas.openxmlformats.org/officeDocument/2006/relationships/image" Target="media/image2.jpeg"/></Relationships>
</file>

<file path=word/_rels/header424.xml.rels><?xml version="1.0" encoding="UTF-8" standalone="yes"?>
<Relationships xmlns="http://schemas.openxmlformats.org/package/2006/relationships"><Relationship Id="rId1" Type="http://schemas.openxmlformats.org/officeDocument/2006/relationships/image" Target="media/image2.jpeg"/></Relationships>
</file>

<file path=word/_rels/header425.xml.rels><?xml version="1.0" encoding="UTF-8" standalone="yes"?>
<Relationships xmlns="http://schemas.openxmlformats.org/package/2006/relationships"><Relationship Id="rId1" Type="http://schemas.openxmlformats.org/officeDocument/2006/relationships/image" Target="media/image2.jpeg"/></Relationships>
</file>

<file path=word/_rels/header426.xml.rels><?xml version="1.0" encoding="UTF-8" standalone="yes"?>
<Relationships xmlns="http://schemas.openxmlformats.org/package/2006/relationships"><Relationship Id="rId1" Type="http://schemas.openxmlformats.org/officeDocument/2006/relationships/image" Target="media/image2.jpeg"/></Relationships>
</file>

<file path=word/_rels/header427.xml.rels><?xml version="1.0" encoding="UTF-8" standalone="yes"?>
<Relationships xmlns="http://schemas.openxmlformats.org/package/2006/relationships"><Relationship Id="rId1" Type="http://schemas.openxmlformats.org/officeDocument/2006/relationships/image" Target="media/image2.jpeg"/></Relationships>
</file>

<file path=word/_rels/header428.xml.rels><?xml version="1.0" encoding="UTF-8" standalone="yes"?>
<Relationships xmlns="http://schemas.openxmlformats.org/package/2006/relationships"><Relationship Id="rId1" Type="http://schemas.openxmlformats.org/officeDocument/2006/relationships/image" Target="media/image2.jpeg"/></Relationships>
</file>

<file path=word/_rels/header429.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30.xml.rels><?xml version="1.0" encoding="UTF-8" standalone="yes"?>
<Relationships xmlns="http://schemas.openxmlformats.org/package/2006/relationships"><Relationship Id="rId1" Type="http://schemas.openxmlformats.org/officeDocument/2006/relationships/image" Target="media/image2.jpeg"/></Relationships>
</file>

<file path=word/_rels/header431.xml.rels><?xml version="1.0" encoding="UTF-8" standalone="yes"?>
<Relationships xmlns="http://schemas.openxmlformats.org/package/2006/relationships"><Relationship Id="rId1" Type="http://schemas.openxmlformats.org/officeDocument/2006/relationships/image" Target="media/image2.jpeg"/></Relationships>
</file>

<file path=word/_rels/header432.xml.rels><?xml version="1.0" encoding="UTF-8" standalone="yes"?>
<Relationships xmlns="http://schemas.openxmlformats.org/package/2006/relationships"><Relationship Id="rId1" Type="http://schemas.openxmlformats.org/officeDocument/2006/relationships/image" Target="media/image2.jpeg"/></Relationships>
</file>

<file path=word/_rels/header433.xml.rels><?xml version="1.0" encoding="UTF-8" standalone="yes"?>
<Relationships xmlns="http://schemas.openxmlformats.org/package/2006/relationships"><Relationship Id="rId1" Type="http://schemas.openxmlformats.org/officeDocument/2006/relationships/image" Target="media/image2.jpeg"/></Relationships>
</file>

<file path=word/_rels/header434.xml.rels><?xml version="1.0" encoding="UTF-8" standalone="yes"?>
<Relationships xmlns="http://schemas.openxmlformats.org/package/2006/relationships"><Relationship Id="rId1" Type="http://schemas.openxmlformats.org/officeDocument/2006/relationships/image" Target="media/image2.jpeg"/></Relationships>
</file>

<file path=word/_rels/header435.xml.rels><?xml version="1.0" encoding="UTF-8" standalone="yes"?>
<Relationships xmlns="http://schemas.openxmlformats.org/package/2006/relationships"><Relationship Id="rId1" Type="http://schemas.openxmlformats.org/officeDocument/2006/relationships/image" Target="media/image2.jpeg"/></Relationships>
</file>

<file path=word/_rels/header436.xml.rels><?xml version="1.0" encoding="UTF-8" standalone="yes"?>
<Relationships xmlns="http://schemas.openxmlformats.org/package/2006/relationships"><Relationship Id="rId1" Type="http://schemas.openxmlformats.org/officeDocument/2006/relationships/image" Target="media/image2.jpeg"/></Relationships>
</file>

<file path=word/_rels/header437.xml.rels><?xml version="1.0" encoding="UTF-8" standalone="yes"?>
<Relationships xmlns="http://schemas.openxmlformats.org/package/2006/relationships"><Relationship Id="rId1" Type="http://schemas.openxmlformats.org/officeDocument/2006/relationships/image" Target="media/image2.jpeg"/></Relationships>
</file>

<file path=word/_rels/header438.xml.rels><?xml version="1.0" encoding="UTF-8" standalone="yes"?>
<Relationships xmlns="http://schemas.openxmlformats.org/package/2006/relationships"><Relationship Id="rId1" Type="http://schemas.openxmlformats.org/officeDocument/2006/relationships/image" Target="media/image2.jpeg"/></Relationships>
</file>

<file path=word/_rels/header439.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40.xml.rels><?xml version="1.0" encoding="UTF-8" standalone="yes"?>
<Relationships xmlns="http://schemas.openxmlformats.org/package/2006/relationships"><Relationship Id="rId1" Type="http://schemas.openxmlformats.org/officeDocument/2006/relationships/image" Target="media/image2.jpeg"/></Relationships>
</file>

<file path=word/_rels/header441.xml.rels><?xml version="1.0" encoding="UTF-8" standalone="yes"?>
<Relationships xmlns="http://schemas.openxmlformats.org/package/2006/relationships"><Relationship Id="rId1" Type="http://schemas.openxmlformats.org/officeDocument/2006/relationships/image" Target="media/image2.jpeg"/></Relationships>
</file>

<file path=word/_rels/header442.xml.rels><?xml version="1.0" encoding="UTF-8" standalone="yes"?>
<Relationships xmlns="http://schemas.openxmlformats.org/package/2006/relationships"><Relationship Id="rId1" Type="http://schemas.openxmlformats.org/officeDocument/2006/relationships/image" Target="media/image2.jpeg"/></Relationships>
</file>

<file path=word/_rels/header443.xml.rels><?xml version="1.0" encoding="UTF-8" standalone="yes"?>
<Relationships xmlns="http://schemas.openxmlformats.org/package/2006/relationships"><Relationship Id="rId1" Type="http://schemas.openxmlformats.org/officeDocument/2006/relationships/image" Target="media/image2.jpeg"/></Relationships>
</file>

<file path=word/_rels/header444.xml.rels><?xml version="1.0" encoding="UTF-8" standalone="yes"?>
<Relationships xmlns="http://schemas.openxmlformats.org/package/2006/relationships"><Relationship Id="rId1" Type="http://schemas.openxmlformats.org/officeDocument/2006/relationships/image" Target="media/image2.jpeg"/></Relationships>
</file>

<file path=word/_rels/header445.xml.rels><?xml version="1.0" encoding="UTF-8" standalone="yes"?>
<Relationships xmlns="http://schemas.openxmlformats.org/package/2006/relationships"><Relationship Id="rId1" Type="http://schemas.openxmlformats.org/officeDocument/2006/relationships/image" Target="media/image2.jpeg"/></Relationships>
</file>

<file path=word/_rels/header446.xml.rels><?xml version="1.0" encoding="UTF-8" standalone="yes"?>
<Relationships xmlns="http://schemas.openxmlformats.org/package/2006/relationships"><Relationship Id="rId1" Type="http://schemas.openxmlformats.org/officeDocument/2006/relationships/image" Target="media/image2.jpeg"/></Relationships>
</file>

<file path=word/_rels/header447.xml.rels><?xml version="1.0" encoding="UTF-8" standalone="yes"?>
<Relationships xmlns="http://schemas.openxmlformats.org/package/2006/relationships"><Relationship Id="rId1" Type="http://schemas.openxmlformats.org/officeDocument/2006/relationships/image" Target="media/image2.jpeg"/></Relationships>
</file>

<file path=word/_rels/header448.xml.rels><?xml version="1.0" encoding="UTF-8" standalone="yes"?>
<Relationships xmlns="http://schemas.openxmlformats.org/package/2006/relationships"><Relationship Id="rId1" Type="http://schemas.openxmlformats.org/officeDocument/2006/relationships/image" Target="media/image2.jpeg"/></Relationships>
</file>

<file path=word/_rels/header449.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50.xml.rels><?xml version="1.0" encoding="UTF-8" standalone="yes"?>
<Relationships xmlns="http://schemas.openxmlformats.org/package/2006/relationships"><Relationship Id="rId1" Type="http://schemas.openxmlformats.org/officeDocument/2006/relationships/image" Target="media/image2.jpeg"/></Relationships>
</file>

<file path=word/_rels/header451.xml.rels><?xml version="1.0" encoding="UTF-8" standalone="yes"?>
<Relationships xmlns="http://schemas.openxmlformats.org/package/2006/relationships"><Relationship Id="rId1" Type="http://schemas.openxmlformats.org/officeDocument/2006/relationships/image" Target="media/image2.jpeg"/></Relationships>
</file>

<file path=word/_rels/header452.xml.rels><?xml version="1.0" encoding="UTF-8" standalone="yes"?>
<Relationships xmlns="http://schemas.openxmlformats.org/package/2006/relationships"><Relationship Id="rId1" Type="http://schemas.openxmlformats.org/officeDocument/2006/relationships/image" Target="media/image2.jpeg"/></Relationships>
</file>

<file path=word/_rels/header453.xml.rels><?xml version="1.0" encoding="UTF-8" standalone="yes"?>
<Relationships xmlns="http://schemas.openxmlformats.org/package/2006/relationships"><Relationship Id="rId1" Type="http://schemas.openxmlformats.org/officeDocument/2006/relationships/image" Target="media/image2.jpeg"/></Relationships>
</file>

<file path=word/_rels/header454.xml.rels><?xml version="1.0" encoding="UTF-8" standalone="yes"?>
<Relationships xmlns="http://schemas.openxmlformats.org/package/2006/relationships"><Relationship Id="rId1" Type="http://schemas.openxmlformats.org/officeDocument/2006/relationships/image" Target="media/image2.jpeg"/></Relationships>
</file>

<file path=word/_rels/header455.xml.rels><?xml version="1.0" encoding="UTF-8" standalone="yes"?>
<Relationships xmlns="http://schemas.openxmlformats.org/package/2006/relationships"><Relationship Id="rId1" Type="http://schemas.openxmlformats.org/officeDocument/2006/relationships/image" Target="media/image2.jpeg"/></Relationships>
</file>

<file path=word/_rels/header456.xml.rels><?xml version="1.0" encoding="UTF-8" standalone="yes"?>
<Relationships xmlns="http://schemas.openxmlformats.org/package/2006/relationships"><Relationship Id="rId1" Type="http://schemas.openxmlformats.org/officeDocument/2006/relationships/image" Target="media/image2.jpeg"/></Relationships>
</file>

<file path=word/_rels/header457.xml.rels><?xml version="1.0" encoding="UTF-8" standalone="yes"?>
<Relationships xmlns="http://schemas.openxmlformats.org/package/2006/relationships"><Relationship Id="rId1" Type="http://schemas.openxmlformats.org/officeDocument/2006/relationships/image" Target="media/image2.jpeg"/></Relationships>
</file>

<file path=word/_rels/header458.xml.rels><?xml version="1.0" encoding="UTF-8" standalone="yes"?>
<Relationships xmlns="http://schemas.openxmlformats.org/package/2006/relationships"><Relationship Id="rId1" Type="http://schemas.openxmlformats.org/officeDocument/2006/relationships/image" Target="media/image2.jpeg"/></Relationships>
</file>

<file path=word/_rels/header459.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60.xml.rels><?xml version="1.0" encoding="UTF-8" standalone="yes"?>
<Relationships xmlns="http://schemas.openxmlformats.org/package/2006/relationships"><Relationship Id="rId1" Type="http://schemas.openxmlformats.org/officeDocument/2006/relationships/image" Target="media/image2.jpeg"/></Relationships>
</file>

<file path=word/_rels/header461.xml.rels><?xml version="1.0" encoding="UTF-8" standalone="yes"?>
<Relationships xmlns="http://schemas.openxmlformats.org/package/2006/relationships"><Relationship Id="rId1" Type="http://schemas.openxmlformats.org/officeDocument/2006/relationships/image" Target="media/image2.jpeg"/></Relationships>
</file>

<file path=word/_rels/header462.xml.rels><?xml version="1.0" encoding="UTF-8" standalone="yes"?>
<Relationships xmlns="http://schemas.openxmlformats.org/package/2006/relationships"><Relationship Id="rId1" Type="http://schemas.openxmlformats.org/officeDocument/2006/relationships/image" Target="media/image2.jpeg"/></Relationships>
</file>

<file path=word/_rels/header463.xml.rels><?xml version="1.0" encoding="UTF-8" standalone="yes"?>
<Relationships xmlns="http://schemas.openxmlformats.org/package/2006/relationships"><Relationship Id="rId1" Type="http://schemas.openxmlformats.org/officeDocument/2006/relationships/image" Target="media/image2.jpeg"/></Relationships>
</file>

<file path=word/_rels/header464.xml.rels><?xml version="1.0" encoding="UTF-8" standalone="yes"?>
<Relationships xmlns="http://schemas.openxmlformats.org/package/2006/relationships"><Relationship Id="rId1" Type="http://schemas.openxmlformats.org/officeDocument/2006/relationships/image" Target="media/image2.jpeg"/></Relationships>
</file>

<file path=word/_rels/header465.xml.rels><?xml version="1.0" encoding="UTF-8" standalone="yes"?>
<Relationships xmlns="http://schemas.openxmlformats.org/package/2006/relationships"><Relationship Id="rId1" Type="http://schemas.openxmlformats.org/officeDocument/2006/relationships/image" Target="media/image2.jpeg"/></Relationships>
</file>

<file path=word/_rels/header466.xml.rels><?xml version="1.0" encoding="UTF-8" standalone="yes"?>
<Relationships xmlns="http://schemas.openxmlformats.org/package/2006/relationships"><Relationship Id="rId1" Type="http://schemas.openxmlformats.org/officeDocument/2006/relationships/image" Target="media/image2.jpeg"/></Relationships>
</file>

<file path=word/_rels/header467.xml.rels><?xml version="1.0" encoding="UTF-8" standalone="yes"?>
<Relationships xmlns="http://schemas.openxmlformats.org/package/2006/relationships"><Relationship Id="rId1" Type="http://schemas.openxmlformats.org/officeDocument/2006/relationships/image" Target="media/image2.jpeg"/></Relationships>
</file>

<file path=word/_rels/header468.xml.rels><?xml version="1.0" encoding="UTF-8" standalone="yes"?>
<Relationships xmlns="http://schemas.openxmlformats.org/package/2006/relationships"><Relationship Id="rId1" Type="http://schemas.openxmlformats.org/officeDocument/2006/relationships/image" Target="media/image2.jpeg"/></Relationships>
</file>

<file path=word/_rels/header469.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70.xml.rels><?xml version="1.0" encoding="UTF-8" standalone="yes"?>
<Relationships xmlns="http://schemas.openxmlformats.org/package/2006/relationships"><Relationship Id="rId1" Type="http://schemas.openxmlformats.org/officeDocument/2006/relationships/image" Target="media/image2.jpeg"/></Relationships>
</file>

<file path=word/_rels/header471.xml.rels><?xml version="1.0" encoding="UTF-8" standalone="yes"?>
<Relationships xmlns="http://schemas.openxmlformats.org/package/2006/relationships"><Relationship Id="rId1" Type="http://schemas.openxmlformats.org/officeDocument/2006/relationships/image" Target="media/image2.jpeg"/></Relationships>
</file>

<file path=word/_rels/header472.xml.rels><?xml version="1.0" encoding="UTF-8" standalone="yes"?>
<Relationships xmlns="http://schemas.openxmlformats.org/package/2006/relationships"><Relationship Id="rId1" Type="http://schemas.openxmlformats.org/officeDocument/2006/relationships/image" Target="media/image2.jpeg"/></Relationships>
</file>

<file path=word/_rels/header473.xml.rels><?xml version="1.0" encoding="UTF-8" standalone="yes"?>
<Relationships xmlns="http://schemas.openxmlformats.org/package/2006/relationships"><Relationship Id="rId1" Type="http://schemas.openxmlformats.org/officeDocument/2006/relationships/image" Target="media/image2.jpeg"/></Relationships>
</file>

<file path=word/_rels/header474.xml.rels><?xml version="1.0" encoding="UTF-8" standalone="yes"?>
<Relationships xmlns="http://schemas.openxmlformats.org/package/2006/relationships"><Relationship Id="rId1" Type="http://schemas.openxmlformats.org/officeDocument/2006/relationships/image" Target="media/image2.jpeg"/></Relationships>
</file>

<file path=word/_rels/header475.xml.rels><?xml version="1.0" encoding="UTF-8" standalone="yes"?>
<Relationships xmlns="http://schemas.openxmlformats.org/package/2006/relationships"><Relationship Id="rId1" Type="http://schemas.openxmlformats.org/officeDocument/2006/relationships/image" Target="media/image2.jpeg"/></Relationships>
</file>

<file path=word/_rels/header476.xml.rels><?xml version="1.0" encoding="UTF-8" standalone="yes"?>
<Relationships xmlns="http://schemas.openxmlformats.org/package/2006/relationships"><Relationship Id="rId1" Type="http://schemas.openxmlformats.org/officeDocument/2006/relationships/image" Target="media/image2.jpeg"/></Relationships>
</file>

<file path=word/_rels/header477.xml.rels><?xml version="1.0" encoding="UTF-8" standalone="yes"?>
<Relationships xmlns="http://schemas.openxmlformats.org/package/2006/relationships"><Relationship Id="rId1" Type="http://schemas.openxmlformats.org/officeDocument/2006/relationships/image" Target="media/image2.jpeg"/></Relationships>
</file>

<file path=word/_rels/header478.xml.rels><?xml version="1.0" encoding="UTF-8" standalone="yes"?>
<Relationships xmlns="http://schemas.openxmlformats.org/package/2006/relationships"><Relationship Id="rId1" Type="http://schemas.openxmlformats.org/officeDocument/2006/relationships/image" Target="media/image2.jpeg"/></Relationships>
</file>

<file path=word/_rels/header479.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80.xml.rels><?xml version="1.0" encoding="UTF-8" standalone="yes"?>
<Relationships xmlns="http://schemas.openxmlformats.org/package/2006/relationships"><Relationship Id="rId1" Type="http://schemas.openxmlformats.org/officeDocument/2006/relationships/image" Target="media/image2.jpeg"/></Relationships>
</file>

<file path=word/_rels/header481.xml.rels><?xml version="1.0" encoding="UTF-8" standalone="yes"?>
<Relationships xmlns="http://schemas.openxmlformats.org/package/2006/relationships"><Relationship Id="rId1" Type="http://schemas.openxmlformats.org/officeDocument/2006/relationships/image" Target="media/image2.jpeg"/></Relationships>
</file>

<file path=word/_rels/header482.xml.rels><?xml version="1.0" encoding="UTF-8" standalone="yes"?>
<Relationships xmlns="http://schemas.openxmlformats.org/package/2006/relationships"><Relationship Id="rId1" Type="http://schemas.openxmlformats.org/officeDocument/2006/relationships/image" Target="media/image2.jpeg"/></Relationships>
</file>

<file path=word/_rels/header483.xml.rels><?xml version="1.0" encoding="UTF-8" standalone="yes"?>
<Relationships xmlns="http://schemas.openxmlformats.org/package/2006/relationships"><Relationship Id="rId1" Type="http://schemas.openxmlformats.org/officeDocument/2006/relationships/image" Target="media/image2.jpeg"/></Relationships>
</file>

<file path=word/_rels/header484.xml.rels><?xml version="1.0" encoding="UTF-8" standalone="yes"?>
<Relationships xmlns="http://schemas.openxmlformats.org/package/2006/relationships"><Relationship Id="rId1" Type="http://schemas.openxmlformats.org/officeDocument/2006/relationships/image" Target="media/image2.jpeg"/></Relationships>
</file>

<file path=word/_rels/header485.xml.rels><?xml version="1.0" encoding="UTF-8" standalone="yes"?>
<Relationships xmlns="http://schemas.openxmlformats.org/package/2006/relationships"><Relationship Id="rId1" Type="http://schemas.openxmlformats.org/officeDocument/2006/relationships/image" Target="media/image2.jpeg"/></Relationships>
</file>

<file path=word/_rels/header486.xml.rels><?xml version="1.0" encoding="UTF-8" standalone="yes"?>
<Relationships xmlns="http://schemas.openxmlformats.org/package/2006/relationships"><Relationship Id="rId1" Type="http://schemas.openxmlformats.org/officeDocument/2006/relationships/image" Target="media/image2.jpeg"/></Relationships>
</file>

<file path=word/_rels/header487.xml.rels><?xml version="1.0" encoding="UTF-8" standalone="yes"?>
<Relationships xmlns="http://schemas.openxmlformats.org/package/2006/relationships"><Relationship Id="rId1" Type="http://schemas.openxmlformats.org/officeDocument/2006/relationships/image" Target="media/image2.jpeg"/></Relationships>
</file>

<file path=word/_rels/header488.xml.rels><?xml version="1.0" encoding="UTF-8" standalone="yes"?>
<Relationships xmlns="http://schemas.openxmlformats.org/package/2006/relationships"><Relationship Id="rId1" Type="http://schemas.openxmlformats.org/officeDocument/2006/relationships/image" Target="media/image2.jpeg"/></Relationships>
</file>

<file path=word/_rels/header489.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490.xml.rels><?xml version="1.0" encoding="UTF-8" standalone="yes"?>
<Relationships xmlns="http://schemas.openxmlformats.org/package/2006/relationships"><Relationship Id="rId1" Type="http://schemas.openxmlformats.org/officeDocument/2006/relationships/image" Target="media/image2.jpeg"/></Relationships>
</file>

<file path=word/_rels/header491.xml.rels><?xml version="1.0" encoding="UTF-8" standalone="yes"?>
<Relationships xmlns="http://schemas.openxmlformats.org/package/2006/relationships"><Relationship Id="rId1" Type="http://schemas.openxmlformats.org/officeDocument/2006/relationships/image" Target="media/image2.jpeg"/></Relationships>
</file>

<file path=word/_rels/header492.xml.rels><?xml version="1.0" encoding="UTF-8" standalone="yes"?>
<Relationships xmlns="http://schemas.openxmlformats.org/package/2006/relationships"><Relationship Id="rId1" Type="http://schemas.openxmlformats.org/officeDocument/2006/relationships/image" Target="media/image2.jpeg"/></Relationships>
</file>

<file path=word/_rels/header493.xml.rels><?xml version="1.0" encoding="UTF-8" standalone="yes"?>
<Relationships xmlns="http://schemas.openxmlformats.org/package/2006/relationships"><Relationship Id="rId1" Type="http://schemas.openxmlformats.org/officeDocument/2006/relationships/image" Target="media/image2.jpeg"/></Relationships>
</file>

<file path=word/_rels/header494.xml.rels><?xml version="1.0" encoding="UTF-8" standalone="yes"?>
<Relationships xmlns="http://schemas.openxmlformats.org/package/2006/relationships"><Relationship Id="rId1" Type="http://schemas.openxmlformats.org/officeDocument/2006/relationships/image" Target="media/image2.jpeg"/></Relationships>
</file>

<file path=word/_rels/header495.xml.rels><?xml version="1.0" encoding="UTF-8" standalone="yes"?>
<Relationships xmlns="http://schemas.openxmlformats.org/package/2006/relationships"><Relationship Id="rId1" Type="http://schemas.openxmlformats.org/officeDocument/2006/relationships/image" Target="media/image2.jpeg"/></Relationships>
</file>

<file path=word/_rels/header496.xml.rels><?xml version="1.0" encoding="UTF-8" standalone="yes"?>
<Relationships xmlns="http://schemas.openxmlformats.org/package/2006/relationships"><Relationship Id="rId1" Type="http://schemas.openxmlformats.org/officeDocument/2006/relationships/image" Target="media/image2.jpeg"/></Relationships>
</file>

<file path=word/_rels/header497.xml.rels><?xml version="1.0" encoding="UTF-8" standalone="yes"?>
<Relationships xmlns="http://schemas.openxmlformats.org/package/2006/relationships"><Relationship Id="rId1" Type="http://schemas.openxmlformats.org/officeDocument/2006/relationships/image" Target="media/image2.jpeg"/></Relationships>
</file>

<file path=word/_rels/header498.xml.rels><?xml version="1.0" encoding="UTF-8" standalone="yes"?>
<Relationships xmlns="http://schemas.openxmlformats.org/package/2006/relationships"><Relationship Id="rId1" Type="http://schemas.openxmlformats.org/officeDocument/2006/relationships/image" Target="media/image2.jpeg"/></Relationships>
</file>

<file path=word/_rels/header49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00.xml.rels><?xml version="1.0" encoding="UTF-8" standalone="yes"?>
<Relationships xmlns="http://schemas.openxmlformats.org/package/2006/relationships"><Relationship Id="rId1" Type="http://schemas.openxmlformats.org/officeDocument/2006/relationships/image" Target="media/image2.jpeg"/></Relationships>
</file>

<file path=word/_rels/header501.xml.rels><?xml version="1.0" encoding="UTF-8" standalone="yes"?>
<Relationships xmlns="http://schemas.openxmlformats.org/package/2006/relationships"><Relationship Id="rId1" Type="http://schemas.openxmlformats.org/officeDocument/2006/relationships/image" Target="media/image2.jpeg"/></Relationships>
</file>

<file path=word/_rels/header502.xml.rels><?xml version="1.0" encoding="UTF-8" standalone="yes"?>
<Relationships xmlns="http://schemas.openxmlformats.org/package/2006/relationships"><Relationship Id="rId1" Type="http://schemas.openxmlformats.org/officeDocument/2006/relationships/image" Target="media/image2.jpeg"/></Relationships>
</file>

<file path=word/_rels/header503.xml.rels><?xml version="1.0" encoding="UTF-8" standalone="yes"?>
<Relationships xmlns="http://schemas.openxmlformats.org/package/2006/relationships"><Relationship Id="rId1" Type="http://schemas.openxmlformats.org/officeDocument/2006/relationships/image" Target="media/image2.jpeg"/></Relationships>
</file>

<file path=word/_rels/header504.xml.rels><?xml version="1.0" encoding="UTF-8" standalone="yes"?>
<Relationships xmlns="http://schemas.openxmlformats.org/package/2006/relationships"><Relationship Id="rId1" Type="http://schemas.openxmlformats.org/officeDocument/2006/relationships/image" Target="media/image2.jpeg"/></Relationships>
</file>

<file path=word/_rels/header505.xml.rels><?xml version="1.0" encoding="UTF-8" standalone="yes"?>
<Relationships xmlns="http://schemas.openxmlformats.org/package/2006/relationships"><Relationship Id="rId1" Type="http://schemas.openxmlformats.org/officeDocument/2006/relationships/image" Target="media/image2.jpeg"/></Relationships>
</file>

<file path=word/_rels/header506.xml.rels><?xml version="1.0" encoding="UTF-8" standalone="yes"?>
<Relationships xmlns="http://schemas.openxmlformats.org/package/2006/relationships"><Relationship Id="rId1" Type="http://schemas.openxmlformats.org/officeDocument/2006/relationships/image" Target="media/image2.jpeg"/></Relationships>
</file>

<file path=word/_rels/header507.xml.rels><?xml version="1.0" encoding="UTF-8" standalone="yes"?>
<Relationships xmlns="http://schemas.openxmlformats.org/package/2006/relationships"><Relationship Id="rId1" Type="http://schemas.openxmlformats.org/officeDocument/2006/relationships/image" Target="media/image2.jpeg"/></Relationships>
</file>

<file path=word/_rels/header508.xml.rels><?xml version="1.0" encoding="UTF-8" standalone="yes"?>
<Relationships xmlns="http://schemas.openxmlformats.org/package/2006/relationships"><Relationship Id="rId1" Type="http://schemas.openxmlformats.org/officeDocument/2006/relationships/image" Target="media/image2.jpeg"/></Relationships>
</file>

<file path=word/_rels/header509.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10.xml.rels><?xml version="1.0" encoding="UTF-8" standalone="yes"?>
<Relationships xmlns="http://schemas.openxmlformats.org/package/2006/relationships"><Relationship Id="rId1" Type="http://schemas.openxmlformats.org/officeDocument/2006/relationships/image" Target="media/image2.jpeg"/></Relationships>
</file>

<file path=word/_rels/header511.xml.rels><?xml version="1.0" encoding="UTF-8" standalone="yes"?>
<Relationships xmlns="http://schemas.openxmlformats.org/package/2006/relationships"><Relationship Id="rId1" Type="http://schemas.openxmlformats.org/officeDocument/2006/relationships/image" Target="media/image2.jpeg"/></Relationships>
</file>

<file path=word/_rels/header512.xml.rels><?xml version="1.0" encoding="UTF-8" standalone="yes"?>
<Relationships xmlns="http://schemas.openxmlformats.org/package/2006/relationships"><Relationship Id="rId1" Type="http://schemas.openxmlformats.org/officeDocument/2006/relationships/image" Target="media/image2.jpeg"/></Relationships>
</file>

<file path=word/_rels/header513.xml.rels><?xml version="1.0" encoding="UTF-8" standalone="yes"?>
<Relationships xmlns="http://schemas.openxmlformats.org/package/2006/relationships"><Relationship Id="rId1" Type="http://schemas.openxmlformats.org/officeDocument/2006/relationships/image" Target="media/image2.jpeg"/></Relationships>
</file>

<file path=word/_rels/header514.xml.rels><?xml version="1.0" encoding="UTF-8" standalone="yes"?>
<Relationships xmlns="http://schemas.openxmlformats.org/package/2006/relationships"><Relationship Id="rId1" Type="http://schemas.openxmlformats.org/officeDocument/2006/relationships/image" Target="media/image2.jpeg"/></Relationships>
</file>

<file path=word/_rels/header515.xml.rels><?xml version="1.0" encoding="UTF-8" standalone="yes"?>
<Relationships xmlns="http://schemas.openxmlformats.org/package/2006/relationships"><Relationship Id="rId1" Type="http://schemas.openxmlformats.org/officeDocument/2006/relationships/image" Target="media/image2.jpeg"/></Relationships>
</file>

<file path=word/_rels/header516.xml.rels><?xml version="1.0" encoding="UTF-8" standalone="yes"?>
<Relationships xmlns="http://schemas.openxmlformats.org/package/2006/relationships"><Relationship Id="rId1" Type="http://schemas.openxmlformats.org/officeDocument/2006/relationships/image" Target="media/image2.jpeg"/></Relationships>
</file>

<file path=word/_rels/header517.xml.rels><?xml version="1.0" encoding="UTF-8" standalone="yes"?>
<Relationships xmlns="http://schemas.openxmlformats.org/package/2006/relationships"><Relationship Id="rId1" Type="http://schemas.openxmlformats.org/officeDocument/2006/relationships/image" Target="media/image2.jpeg"/></Relationships>
</file>

<file path=word/_rels/header518.xml.rels><?xml version="1.0" encoding="UTF-8" standalone="yes"?>
<Relationships xmlns="http://schemas.openxmlformats.org/package/2006/relationships"><Relationship Id="rId1" Type="http://schemas.openxmlformats.org/officeDocument/2006/relationships/image" Target="media/image2.jpeg"/></Relationships>
</file>

<file path=word/_rels/header519.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20.xml.rels><?xml version="1.0" encoding="UTF-8" standalone="yes"?>
<Relationships xmlns="http://schemas.openxmlformats.org/package/2006/relationships"><Relationship Id="rId1" Type="http://schemas.openxmlformats.org/officeDocument/2006/relationships/image" Target="media/image2.jpeg"/></Relationships>
</file>

<file path=word/_rels/header521.xml.rels><?xml version="1.0" encoding="UTF-8" standalone="yes"?>
<Relationships xmlns="http://schemas.openxmlformats.org/package/2006/relationships"><Relationship Id="rId1" Type="http://schemas.openxmlformats.org/officeDocument/2006/relationships/image" Target="media/image2.jpeg"/></Relationships>
</file>

<file path=word/_rels/header522.xml.rels><?xml version="1.0" encoding="UTF-8" standalone="yes"?>
<Relationships xmlns="http://schemas.openxmlformats.org/package/2006/relationships"><Relationship Id="rId1" Type="http://schemas.openxmlformats.org/officeDocument/2006/relationships/image" Target="media/image2.jpeg"/></Relationships>
</file>

<file path=word/_rels/header523.xml.rels><?xml version="1.0" encoding="UTF-8" standalone="yes"?>
<Relationships xmlns="http://schemas.openxmlformats.org/package/2006/relationships"><Relationship Id="rId1" Type="http://schemas.openxmlformats.org/officeDocument/2006/relationships/image" Target="media/image2.jpeg"/></Relationships>
</file>

<file path=word/_rels/header524.xml.rels><?xml version="1.0" encoding="UTF-8" standalone="yes"?>
<Relationships xmlns="http://schemas.openxmlformats.org/package/2006/relationships"><Relationship Id="rId1" Type="http://schemas.openxmlformats.org/officeDocument/2006/relationships/image" Target="media/image2.jpeg"/></Relationships>
</file>

<file path=word/_rels/header525.xml.rels><?xml version="1.0" encoding="UTF-8" standalone="yes"?>
<Relationships xmlns="http://schemas.openxmlformats.org/package/2006/relationships"><Relationship Id="rId1" Type="http://schemas.openxmlformats.org/officeDocument/2006/relationships/image" Target="media/image2.jpeg"/></Relationships>
</file>

<file path=word/_rels/header526.xml.rels><?xml version="1.0" encoding="UTF-8" standalone="yes"?>
<Relationships xmlns="http://schemas.openxmlformats.org/package/2006/relationships"><Relationship Id="rId1" Type="http://schemas.openxmlformats.org/officeDocument/2006/relationships/image" Target="media/image2.jpeg"/></Relationships>
</file>

<file path=word/_rels/header527.xml.rels><?xml version="1.0" encoding="UTF-8" standalone="yes"?>
<Relationships xmlns="http://schemas.openxmlformats.org/package/2006/relationships"><Relationship Id="rId1" Type="http://schemas.openxmlformats.org/officeDocument/2006/relationships/image" Target="media/image2.jpeg"/></Relationships>
</file>

<file path=word/_rels/header528.xml.rels><?xml version="1.0" encoding="UTF-8" standalone="yes"?>
<Relationships xmlns="http://schemas.openxmlformats.org/package/2006/relationships"><Relationship Id="rId1" Type="http://schemas.openxmlformats.org/officeDocument/2006/relationships/image" Target="media/image2.jpeg"/></Relationships>
</file>

<file path=word/_rels/header529.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30.xml.rels><?xml version="1.0" encoding="UTF-8" standalone="yes"?>
<Relationships xmlns="http://schemas.openxmlformats.org/package/2006/relationships"><Relationship Id="rId1" Type="http://schemas.openxmlformats.org/officeDocument/2006/relationships/image" Target="media/image2.jpeg"/></Relationships>
</file>

<file path=word/_rels/header531.xml.rels><?xml version="1.0" encoding="UTF-8" standalone="yes"?>
<Relationships xmlns="http://schemas.openxmlformats.org/package/2006/relationships"><Relationship Id="rId1" Type="http://schemas.openxmlformats.org/officeDocument/2006/relationships/image" Target="media/image2.jpeg"/></Relationships>
</file>

<file path=word/_rels/header532.xml.rels><?xml version="1.0" encoding="UTF-8" standalone="yes"?>
<Relationships xmlns="http://schemas.openxmlformats.org/package/2006/relationships"><Relationship Id="rId1" Type="http://schemas.openxmlformats.org/officeDocument/2006/relationships/image" Target="media/image2.jpeg"/></Relationships>
</file>

<file path=word/_rels/header533.xml.rels><?xml version="1.0" encoding="UTF-8" standalone="yes"?>
<Relationships xmlns="http://schemas.openxmlformats.org/package/2006/relationships"><Relationship Id="rId1" Type="http://schemas.openxmlformats.org/officeDocument/2006/relationships/image" Target="media/image2.jpeg"/></Relationships>
</file>

<file path=word/_rels/header534.xml.rels><?xml version="1.0" encoding="UTF-8" standalone="yes"?>
<Relationships xmlns="http://schemas.openxmlformats.org/package/2006/relationships"><Relationship Id="rId1" Type="http://schemas.openxmlformats.org/officeDocument/2006/relationships/image" Target="media/image2.jpeg"/></Relationships>
</file>

<file path=word/_rels/header535.xml.rels><?xml version="1.0" encoding="UTF-8" standalone="yes"?>
<Relationships xmlns="http://schemas.openxmlformats.org/package/2006/relationships"><Relationship Id="rId1" Type="http://schemas.openxmlformats.org/officeDocument/2006/relationships/image" Target="media/image2.jpeg"/></Relationships>
</file>

<file path=word/_rels/header536.xml.rels><?xml version="1.0" encoding="UTF-8" standalone="yes"?>
<Relationships xmlns="http://schemas.openxmlformats.org/package/2006/relationships"><Relationship Id="rId1" Type="http://schemas.openxmlformats.org/officeDocument/2006/relationships/image" Target="media/image2.jpeg"/></Relationships>
</file>

<file path=word/_rels/header537.xml.rels><?xml version="1.0" encoding="UTF-8" standalone="yes"?>
<Relationships xmlns="http://schemas.openxmlformats.org/package/2006/relationships"><Relationship Id="rId1" Type="http://schemas.openxmlformats.org/officeDocument/2006/relationships/image" Target="media/image2.jpeg"/></Relationships>
</file>

<file path=word/_rels/header538.xml.rels><?xml version="1.0" encoding="UTF-8" standalone="yes"?>
<Relationships xmlns="http://schemas.openxmlformats.org/package/2006/relationships"><Relationship Id="rId1" Type="http://schemas.openxmlformats.org/officeDocument/2006/relationships/image" Target="media/image2.jpeg"/></Relationships>
</file>

<file path=word/_rels/header539.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40.xml.rels><?xml version="1.0" encoding="UTF-8" standalone="yes"?>
<Relationships xmlns="http://schemas.openxmlformats.org/package/2006/relationships"><Relationship Id="rId1" Type="http://schemas.openxmlformats.org/officeDocument/2006/relationships/image" Target="media/image2.jpeg"/></Relationships>
</file>

<file path=word/_rels/header541.xml.rels><?xml version="1.0" encoding="UTF-8" standalone="yes"?>
<Relationships xmlns="http://schemas.openxmlformats.org/package/2006/relationships"><Relationship Id="rId1" Type="http://schemas.openxmlformats.org/officeDocument/2006/relationships/image" Target="media/image2.jpeg"/></Relationships>
</file>

<file path=word/_rels/header542.xml.rels><?xml version="1.0" encoding="UTF-8" standalone="yes"?>
<Relationships xmlns="http://schemas.openxmlformats.org/package/2006/relationships"><Relationship Id="rId1" Type="http://schemas.openxmlformats.org/officeDocument/2006/relationships/image" Target="media/image2.jpeg"/></Relationships>
</file>

<file path=word/_rels/header543.xml.rels><?xml version="1.0" encoding="UTF-8" standalone="yes"?>
<Relationships xmlns="http://schemas.openxmlformats.org/package/2006/relationships"><Relationship Id="rId1" Type="http://schemas.openxmlformats.org/officeDocument/2006/relationships/image" Target="media/image2.jpeg"/></Relationships>
</file>

<file path=word/_rels/header544.xml.rels><?xml version="1.0" encoding="UTF-8" standalone="yes"?>
<Relationships xmlns="http://schemas.openxmlformats.org/package/2006/relationships"><Relationship Id="rId1" Type="http://schemas.openxmlformats.org/officeDocument/2006/relationships/image" Target="media/image2.jpeg"/></Relationships>
</file>

<file path=word/_rels/header545.xml.rels><?xml version="1.0" encoding="UTF-8" standalone="yes"?>
<Relationships xmlns="http://schemas.openxmlformats.org/package/2006/relationships"><Relationship Id="rId1" Type="http://schemas.openxmlformats.org/officeDocument/2006/relationships/image" Target="media/image2.jpeg"/></Relationships>
</file>

<file path=word/_rels/header546.xml.rels><?xml version="1.0" encoding="UTF-8" standalone="yes"?>
<Relationships xmlns="http://schemas.openxmlformats.org/package/2006/relationships"><Relationship Id="rId1" Type="http://schemas.openxmlformats.org/officeDocument/2006/relationships/image" Target="media/image2.jpeg"/></Relationships>
</file>

<file path=word/_rels/header547.xml.rels><?xml version="1.0" encoding="UTF-8" standalone="yes"?>
<Relationships xmlns="http://schemas.openxmlformats.org/package/2006/relationships"><Relationship Id="rId1" Type="http://schemas.openxmlformats.org/officeDocument/2006/relationships/image" Target="media/image2.jpeg"/></Relationships>
</file>

<file path=word/_rels/header548.xml.rels><?xml version="1.0" encoding="UTF-8" standalone="yes"?>
<Relationships xmlns="http://schemas.openxmlformats.org/package/2006/relationships"><Relationship Id="rId1" Type="http://schemas.openxmlformats.org/officeDocument/2006/relationships/image" Target="media/image2.jpeg"/></Relationships>
</file>

<file path=word/_rels/header549.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50.xml.rels><?xml version="1.0" encoding="UTF-8" standalone="yes"?>
<Relationships xmlns="http://schemas.openxmlformats.org/package/2006/relationships"><Relationship Id="rId1" Type="http://schemas.openxmlformats.org/officeDocument/2006/relationships/image" Target="media/image2.jpeg"/></Relationships>
</file>

<file path=word/_rels/header551.xml.rels><?xml version="1.0" encoding="UTF-8" standalone="yes"?>
<Relationships xmlns="http://schemas.openxmlformats.org/package/2006/relationships"><Relationship Id="rId1" Type="http://schemas.openxmlformats.org/officeDocument/2006/relationships/image" Target="media/image2.jpeg"/></Relationships>
</file>

<file path=word/_rels/header552.xml.rels><?xml version="1.0" encoding="UTF-8" standalone="yes"?>
<Relationships xmlns="http://schemas.openxmlformats.org/package/2006/relationships"><Relationship Id="rId1" Type="http://schemas.openxmlformats.org/officeDocument/2006/relationships/image" Target="media/image2.jpeg"/></Relationships>
</file>

<file path=word/_rels/header553.xml.rels><?xml version="1.0" encoding="UTF-8" standalone="yes"?>
<Relationships xmlns="http://schemas.openxmlformats.org/package/2006/relationships"><Relationship Id="rId1" Type="http://schemas.openxmlformats.org/officeDocument/2006/relationships/image" Target="media/image2.jpeg"/></Relationships>
</file>

<file path=word/_rels/header554.xml.rels><?xml version="1.0" encoding="UTF-8" standalone="yes"?>
<Relationships xmlns="http://schemas.openxmlformats.org/package/2006/relationships"><Relationship Id="rId1" Type="http://schemas.openxmlformats.org/officeDocument/2006/relationships/image" Target="media/image2.jpeg"/></Relationships>
</file>

<file path=word/_rels/header555.xml.rels><?xml version="1.0" encoding="UTF-8" standalone="yes"?>
<Relationships xmlns="http://schemas.openxmlformats.org/package/2006/relationships"><Relationship Id="rId1" Type="http://schemas.openxmlformats.org/officeDocument/2006/relationships/image" Target="media/image2.jpeg"/></Relationships>
</file>

<file path=word/_rels/header556.xml.rels><?xml version="1.0" encoding="UTF-8" standalone="yes"?>
<Relationships xmlns="http://schemas.openxmlformats.org/package/2006/relationships"><Relationship Id="rId1" Type="http://schemas.openxmlformats.org/officeDocument/2006/relationships/image" Target="media/image2.jpeg"/></Relationships>
</file>

<file path=word/_rels/header557.xml.rels><?xml version="1.0" encoding="UTF-8" standalone="yes"?>
<Relationships xmlns="http://schemas.openxmlformats.org/package/2006/relationships"><Relationship Id="rId1" Type="http://schemas.openxmlformats.org/officeDocument/2006/relationships/image" Target="media/image2.jpeg"/></Relationships>
</file>

<file path=word/_rels/header558.xml.rels><?xml version="1.0" encoding="UTF-8" standalone="yes"?>
<Relationships xmlns="http://schemas.openxmlformats.org/package/2006/relationships"><Relationship Id="rId1" Type="http://schemas.openxmlformats.org/officeDocument/2006/relationships/image" Target="media/image2.jpeg"/></Relationships>
</file>

<file path=word/_rels/header559.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60.xml.rels><?xml version="1.0" encoding="UTF-8" standalone="yes"?>
<Relationships xmlns="http://schemas.openxmlformats.org/package/2006/relationships"><Relationship Id="rId1" Type="http://schemas.openxmlformats.org/officeDocument/2006/relationships/image" Target="media/image2.jpeg"/></Relationships>
</file>

<file path=word/_rels/header561.xml.rels><?xml version="1.0" encoding="UTF-8" standalone="yes"?>
<Relationships xmlns="http://schemas.openxmlformats.org/package/2006/relationships"><Relationship Id="rId1" Type="http://schemas.openxmlformats.org/officeDocument/2006/relationships/image" Target="media/image2.jpeg"/></Relationships>
</file>

<file path=word/_rels/header562.xml.rels><?xml version="1.0" encoding="UTF-8" standalone="yes"?>
<Relationships xmlns="http://schemas.openxmlformats.org/package/2006/relationships"><Relationship Id="rId1" Type="http://schemas.openxmlformats.org/officeDocument/2006/relationships/image" Target="media/image2.jpeg"/></Relationships>
</file>

<file path=word/_rels/header563.xml.rels><?xml version="1.0" encoding="UTF-8" standalone="yes"?>
<Relationships xmlns="http://schemas.openxmlformats.org/package/2006/relationships"><Relationship Id="rId1" Type="http://schemas.openxmlformats.org/officeDocument/2006/relationships/image" Target="media/image2.jpeg"/></Relationships>
</file>

<file path=word/_rels/header564.xml.rels><?xml version="1.0" encoding="UTF-8" standalone="yes"?>
<Relationships xmlns="http://schemas.openxmlformats.org/package/2006/relationships"><Relationship Id="rId1" Type="http://schemas.openxmlformats.org/officeDocument/2006/relationships/image" Target="media/image2.jpeg"/></Relationships>
</file>

<file path=word/_rels/header565.xml.rels><?xml version="1.0" encoding="UTF-8" standalone="yes"?>
<Relationships xmlns="http://schemas.openxmlformats.org/package/2006/relationships"><Relationship Id="rId1" Type="http://schemas.openxmlformats.org/officeDocument/2006/relationships/image" Target="media/image2.jpeg"/></Relationships>
</file>

<file path=word/_rels/header566.xml.rels><?xml version="1.0" encoding="UTF-8" standalone="yes"?>
<Relationships xmlns="http://schemas.openxmlformats.org/package/2006/relationships"><Relationship Id="rId1" Type="http://schemas.openxmlformats.org/officeDocument/2006/relationships/image" Target="media/image2.jpeg"/></Relationships>
</file>

<file path=word/_rels/header567.xml.rels><?xml version="1.0" encoding="UTF-8" standalone="yes"?>
<Relationships xmlns="http://schemas.openxmlformats.org/package/2006/relationships"><Relationship Id="rId1" Type="http://schemas.openxmlformats.org/officeDocument/2006/relationships/image" Target="media/image2.jpeg"/></Relationships>
</file>

<file path=word/_rels/header568.xml.rels><?xml version="1.0" encoding="UTF-8" standalone="yes"?>
<Relationships xmlns="http://schemas.openxmlformats.org/package/2006/relationships"><Relationship Id="rId1" Type="http://schemas.openxmlformats.org/officeDocument/2006/relationships/image" Target="media/image2.jpeg"/></Relationships>
</file>

<file path=word/_rels/header569.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70.xml.rels><?xml version="1.0" encoding="UTF-8" standalone="yes"?>
<Relationships xmlns="http://schemas.openxmlformats.org/package/2006/relationships"><Relationship Id="rId1" Type="http://schemas.openxmlformats.org/officeDocument/2006/relationships/image" Target="media/image2.jpeg"/></Relationships>
</file>

<file path=word/_rels/header571.xml.rels><?xml version="1.0" encoding="UTF-8" standalone="yes"?>
<Relationships xmlns="http://schemas.openxmlformats.org/package/2006/relationships"><Relationship Id="rId1" Type="http://schemas.openxmlformats.org/officeDocument/2006/relationships/image" Target="media/image2.jpeg"/></Relationships>
</file>

<file path=word/_rels/header572.xml.rels><?xml version="1.0" encoding="UTF-8" standalone="yes"?>
<Relationships xmlns="http://schemas.openxmlformats.org/package/2006/relationships"><Relationship Id="rId1" Type="http://schemas.openxmlformats.org/officeDocument/2006/relationships/image" Target="media/image2.jpeg"/></Relationships>
</file>

<file path=word/_rels/header573.xml.rels><?xml version="1.0" encoding="UTF-8" standalone="yes"?>
<Relationships xmlns="http://schemas.openxmlformats.org/package/2006/relationships"><Relationship Id="rId1" Type="http://schemas.openxmlformats.org/officeDocument/2006/relationships/image" Target="media/image2.jpeg"/></Relationships>
</file>

<file path=word/_rels/header574.xml.rels><?xml version="1.0" encoding="UTF-8" standalone="yes"?>
<Relationships xmlns="http://schemas.openxmlformats.org/package/2006/relationships"><Relationship Id="rId1" Type="http://schemas.openxmlformats.org/officeDocument/2006/relationships/image" Target="media/image2.jpeg"/></Relationships>
</file>

<file path=word/_rels/header575.xml.rels><?xml version="1.0" encoding="UTF-8" standalone="yes"?>
<Relationships xmlns="http://schemas.openxmlformats.org/package/2006/relationships"><Relationship Id="rId1" Type="http://schemas.openxmlformats.org/officeDocument/2006/relationships/image" Target="media/image2.jpeg"/></Relationships>
</file>

<file path=word/_rels/header576.xml.rels><?xml version="1.0" encoding="UTF-8" standalone="yes"?>
<Relationships xmlns="http://schemas.openxmlformats.org/package/2006/relationships"><Relationship Id="rId1" Type="http://schemas.openxmlformats.org/officeDocument/2006/relationships/image" Target="media/image2.jpeg"/></Relationships>
</file>

<file path=word/_rels/header577.xml.rels><?xml version="1.0" encoding="UTF-8" standalone="yes"?>
<Relationships xmlns="http://schemas.openxmlformats.org/package/2006/relationships"><Relationship Id="rId1" Type="http://schemas.openxmlformats.org/officeDocument/2006/relationships/image" Target="media/image2.jpeg"/></Relationships>
</file>

<file path=word/_rels/header578.xml.rels><?xml version="1.0" encoding="UTF-8" standalone="yes"?>
<Relationships xmlns="http://schemas.openxmlformats.org/package/2006/relationships"><Relationship Id="rId1" Type="http://schemas.openxmlformats.org/officeDocument/2006/relationships/image" Target="media/image2.jpeg"/></Relationships>
</file>

<file path=word/_rels/header579.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80.xml.rels><?xml version="1.0" encoding="UTF-8" standalone="yes"?>
<Relationships xmlns="http://schemas.openxmlformats.org/package/2006/relationships"><Relationship Id="rId1" Type="http://schemas.openxmlformats.org/officeDocument/2006/relationships/image" Target="media/image2.jpeg"/></Relationships>
</file>

<file path=word/_rels/header581.xml.rels><?xml version="1.0" encoding="UTF-8" standalone="yes"?>
<Relationships xmlns="http://schemas.openxmlformats.org/package/2006/relationships"><Relationship Id="rId1" Type="http://schemas.openxmlformats.org/officeDocument/2006/relationships/image" Target="media/image2.jpeg"/></Relationships>
</file>

<file path=word/_rels/header582.xml.rels><?xml version="1.0" encoding="UTF-8" standalone="yes"?>
<Relationships xmlns="http://schemas.openxmlformats.org/package/2006/relationships"><Relationship Id="rId1" Type="http://schemas.openxmlformats.org/officeDocument/2006/relationships/image" Target="media/image2.jpeg"/></Relationships>
</file>

<file path=word/_rels/header583.xml.rels><?xml version="1.0" encoding="UTF-8" standalone="yes"?>
<Relationships xmlns="http://schemas.openxmlformats.org/package/2006/relationships"><Relationship Id="rId1" Type="http://schemas.openxmlformats.org/officeDocument/2006/relationships/image" Target="media/image2.jpeg"/></Relationships>
</file>

<file path=word/_rels/header584.xml.rels><?xml version="1.0" encoding="UTF-8" standalone="yes"?>
<Relationships xmlns="http://schemas.openxmlformats.org/package/2006/relationships"><Relationship Id="rId1" Type="http://schemas.openxmlformats.org/officeDocument/2006/relationships/image" Target="media/image2.jpeg"/></Relationships>
</file>

<file path=word/_rels/header585.xml.rels><?xml version="1.0" encoding="UTF-8" standalone="yes"?>
<Relationships xmlns="http://schemas.openxmlformats.org/package/2006/relationships"><Relationship Id="rId1" Type="http://schemas.openxmlformats.org/officeDocument/2006/relationships/image" Target="media/image2.jpeg"/></Relationships>
</file>

<file path=word/_rels/header586.xml.rels><?xml version="1.0" encoding="UTF-8" standalone="yes"?>
<Relationships xmlns="http://schemas.openxmlformats.org/package/2006/relationships"><Relationship Id="rId1" Type="http://schemas.openxmlformats.org/officeDocument/2006/relationships/image" Target="media/image2.jpeg"/></Relationships>
</file>

<file path=word/_rels/header587.xml.rels><?xml version="1.0" encoding="UTF-8" standalone="yes"?>
<Relationships xmlns="http://schemas.openxmlformats.org/package/2006/relationships"><Relationship Id="rId1" Type="http://schemas.openxmlformats.org/officeDocument/2006/relationships/image" Target="media/image2.jpeg"/></Relationships>
</file>

<file path=word/_rels/header588.xml.rels><?xml version="1.0" encoding="UTF-8" standalone="yes"?>
<Relationships xmlns="http://schemas.openxmlformats.org/package/2006/relationships"><Relationship Id="rId1" Type="http://schemas.openxmlformats.org/officeDocument/2006/relationships/image" Target="media/image2.jpeg"/></Relationships>
</file>

<file path=word/_rels/header589.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590.xml.rels><?xml version="1.0" encoding="UTF-8" standalone="yes"?>
<Relationships xmlns="http://schemas.openxmlformats.org/package/2006/relationships"><Relationship Id="rId1" Type="http://schemas.openxmlformats.org/officeDocument/2006/relationships/image" Target="media/image2.jpeg"/></Relationships>
</file>

<file path=word/_rels/header591.xml.rels><?xml version="1.0" encoding="UTF-8" standalone="yes"?>
<Relationships xmlns="http://schemas.openxmlformats.org/package/2006/relationships"><Relationship Id="rId1" Type="http://schemas.openxmlformats.org/officeDocument/2006/relationships/image" Target="media/image2.jpeg"/></Relationships>
</file>

<file path=word/_rels/header592.xml.rels><?xml version="1.0" encoding="UTF-8" standalone="yes"?>
<Relationships xmlns="http://schemas.openxmlformats.org/package/2006/relationships"><Relationship Id="rId1" Type="http://schemas.openxmlformats.org/officeDocument/2006/relationships/image" Target="media/image2.jpeg"/></Relationships>
</file>

<file path=word/_rels/header593.xml.rels><?xml version="1.0" encoding="UTF-8" standalone="yes"?>
<Relationships xmlns="http://schemas.openxmlformats.org/package/2006/relationships"><Relationship Id="rId1" Type="http://schemas.openxmlformats.org/officeDocument/2006/relationships/image" Target="media/image2.jpeg"/></Relationships>
</file>

<file path=word/_rels/header594.xml.rels><?xml version="1.0" encoding="UTF-8" standalone="yes"?>
<Relationships xmlns="http://schemas.openxmlformats.org/package/2006/relationships"><Relationship Id="rId1" Type="http://schemas.openxmlformats.org/officeDocument/2006/relationships/image" Target="media/image2.jpeg"/></Relationships>
</file>

<file path=word/_rels/header595.xml.rels><?xml version="1.0" encoding="UTF-8" standalone="yes"?>
<Relationships xmlns="http://schemas.openxmlformats.org/package/2006/relationships"><Relationship Id="rId1" Type="http://schemas.openxmlformats.org/officeDocument/2006/relationships/image" Target="media/image2.jpeg"/></Relationships>
</file>

<file path=word/_rels/header596.xml.rels><?xml version="1.0" encoding="UTF-8" standalone="yes"?>
<Relationships xmlns="http://schemas.openxmlformats.org/package/2006/relationships"><Relationship Id="rId1" Type="http://schemas.openxmlformats.org/officeDocument/2006/relationships/image" Target="media/image2.jpeg"/></Relationships>
</file>

<file path=word/_rels/header597.xml.rels><?xml version="1.0" encoding="UTF-8" standalone="yes"?>
<Relationships xmlns="http://schemas.openxmlformats.org/package/2006/relationships"><Relationship Id="rId1" Type="http://schemas.openxmlformats.org/officeDocument/2006/relationships/image" Target="media/image2.jpeg"/></Relationships>
</file>

<file path=word/_rels/header598.xml.rels><?xml version="1.0" encoding="UTF-8" standalone="yes"?>
<Relationships xmlns="http://schemas.openxmlformats.org/package/2006/relationships"><Relationship Id="rId1" Type="http://schemas.openxmlformats.org/officeDocument/2006/relationships/image" Target="media/image2.jpeg"/></Relationships>
</file>

<file path=word/_rels/header59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00.xml.rels><?xml version="1.0" encoding="UTF-8" standalone="yes"?>
<Relationships xmlns="http://schemas.openxmlformats.org/package/2006/relationships"><Relationship Id="rId1" Type="http://schemas.openxmlformats.org/officeDocument/2006/relationships/image" Target="media/image2.jpeg"/></Relationships>
</file>

<file path=word/_rels/header601.xml.rels><?xml version="1.0" encoding="UTF-8" standalone="yes"?>
<Relationships xmlns="http://schemas.openxmlformats.org/package/2006/relationships"><Relationship Id="rId1" Type="http://schemas.openxmlformats.org/officeDocument/2006/relationships/image" Target="media/image2.jpeg"/></Relationships>
</file>

<file path=word/_rels/header602.xml.rels><?xml version="1.0" encoding="UTF-8" standalone="yes"?>
<Relationships xmlns="http://schemas.openxmlformats.org/package/2006/relationships"><Relationship Id="rId1" Type="http://schemas.openxmlformats.org/officeDocument/2006/relationships/image" Target="media/image2.jpeg"/></Relationships>
</file>

<file path=word/_rels/header603.xml.rels><?xml version="1.0" encoding="UTF-8" standalone="yes"?>
<Relationships xmlns="http://schemas.openxmlformats.org/package/2006/relationships"><Relationship Id="rId1" Type="http://schemas.openxmlformats.org/officeDocument/2006/relationships/image" Target="media/image2.jpeg"/></Relationships>
</file>

<file path=word/_rels/header604.xml.rels><?xml version="1.0" encoding="UTF-8" standalone="yes"?>
<Relationships xmlns="http://schemas.openxmlformats.org/package/2006/relationships"><Relationship Id="rId1" Type="http://schemas.openxmlformats.org/officeDocument/2006/relationships/image" Target="media/image2.jpeg"/></Relationships>
</file>

<file path=word/_rels/header605.xml.rels><?xml version="1.0" encoding="UTF-8" standalone="yes"?>
<Relationships xmlns="http://schemas.openxmlformats.org/package/2006/relationships"><Relationship Id="rId1" Type="http://schemas.openxmlformats.org/officeDocument/2006/relationships/image" Target="media/image2.jpeg"/></Relationships>
</file>

<file path=word/_rels/header606.xml.rels><?xml version="1.0" encoding="UTF-8" standalone="yes"?>
<Relationships xmlns="http://schemas.openxmlformats.org/package/2006/relationships"><Relationship Id="rId1" Type="http://schemas.openxmlformats.org/officeDocument/2006/relationships/image" Target="media/image2.jpeg"/></Relationships>
</file>

<file path=word/_rels/header607.xml.rels><?xml version="1.0" encoding="UTF-8" standalone="yes"?>
<Relationships xmlns="http://schemas.openxmlformats.org/package/2006/relationships"><Relationship Id="rId1" Type="http://schemas.openxmlformats.org/officeDocument/2006/relationships/image" Target="media/image2.jpeg"/></Relationships>
</file>

<file path=word/_rels/header608.xml.rels><?xml version="1.0" encoding="UTF-8" standalone="yes"?>
<Relationships xmlns="http://schemas.openxmlformats.org/package/2006/relationships"><Relationship Id="rId1" Type="http://schemas.openxmlformats.org/officeDocument/2006/relationships/image" Target="media/image2.jpeg"/></Relationships>
</file>

<file path=word/_rels/header609.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10.xml.rels><?xml version="1.0" encoding="UTF-8" standalone="yes"?>
<Relationships xmlns="http://schemas.openxmlformats.org/package/2006/relationships"><Relationship Id="rId1" Type="http://schemas.openxmlformats.org/officeDocument/2006/relationships/image" Target="media/image2.jpeg"/></Relationships>
</file>

<file path=word/_rels/header611.xml.rels><?xml version="1.0" encoding="UTF-8" standalone="yes"?>
<Relationships xmlns="http://schemas.openxmlformats.org/package/2006/relationships"><Relationship Id="rId1" Type="http://schemas.openxmlformats.org/officeDocument/2006/relationships/image" Target="media/image2.jpeg"/></Relationships>
</file>

<file path=word/_rels/header612.xml.rels><?xml version="1.0" encoding="UTF-8" standalone="yes"?>
<Relationships xmlns="http://schemas.openxmlformats.org/package/2006/relationships"><Relationship Id="rId1" Type="http://schemas.openxmlformats.org/officeDocument/2006/relationships/image" Target="media/image2.jpeg"/></Relationships>
</file>

<file path=word/_rels/header613.xml.rels><?xml version="1.0" encoding="UTF-8" standalone="yes"?>
<Relationships xmlns="http://schemas.openxmlformats.org/package/2006/relationships"><Relationship Id="rId1" Type="http://schemas.openxmlformats.org/officeDocument/2006/relationships/image" Target="media/image2.jpeg"/></Relationships>
</file>

<file path=word/_rels/header614.xml.rels><?xml version="1.0" encoding="UTF-8" standalone="yes"?>
<Relationships xmlns="http://schemas.openxmlformats.org/package/2006/relationships"><Relationship Id="rId1" Type="http://schemas.openxmlformats.org/officeDocument/2006/relationships/image" Target="media/image2.jpeg"/></Relationships>
</file>

<file path=word/_rels/header615.xml.rels><?xml version="1.0" encoding="UTF-8" standalone="yes"?>
<Relationships xmlns="http://schemas.openxmlformats.org/package/2006/relationships"><Relationship Id="rId1" Type="http://schemas.openxmlformats.org/officeDocument/2006/relationships/image" Target="media/image2.jpeg"/></Relationships>
</file>

<file path=word/_rels/header616.xml.rels><?xml version="1.0" encoding="UTF-8" standalone="yes"?>
<Relationships xmlns="http://schemas.openxmlformats.org/package/2006/relationships"><Relationship Id="rId1" Type="http://schemas.openxmlformats.org/officeDocument/2006/relationships/image" Target="media/image2.jpeg"/></Relationships>
</file>

<file path=word/_rels/header617.xml.rels><?xml version="1.0" encoding="UTF-8" standalone="yes"?>
<Relationships xmlns="http://schemas.openxmlformats.org/package/2006/relationships"><Relationship Id="rId1" Type="http://schemas.openxmlformats.org/officeDocument/2006/relationships/image" Target="media/image2.jpeg"/></Relationships>
</file>

<file path=word/_rels/header618.xml.rels><?xml version="1.0" encoding="UTF-8" standalone="yes"?>
<Relationships xmlns="http://schemas.openxmlformats.org/package/2006/relationships"><Relationship Id="rId1" Type="http://schemas.openxmlformats.org/officeDocument/2006/relationships/image" Target="media/image2.jpeg"/></Relationships>
</file>

<file path=word/_rels/header619.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20.xml.rels><?xml version="1.0" encoding="UTF-8" standalone="yes"?>
<Relationships xmlns="http://schemas.openxmlformats.org/package/2006/relationships"><Relationship Id="rId1" Type="http://schemas.openxmlformats.org/officeDocument/2006/relationships/image" Target="media/image2.jpeg"/></Relationships>
</file>

<file path=word/_rels/header621.xml.rels><?xml version="1.0" encoding="UTF-8" standalone="yes"?>
<Relationships xmlns="http://schemas.openxmlformats.org/package/2006/relationships"><Relationship Id="rId1" Type="http://schemas.openxmlformats.org/officeDocument/2006/relationships/image" Target="media/image2.jpeg"/></Relationships>
</file>

<file path=word/_rels/header622.xml.rels><?xml version="1.0" encoding="UTF-8" standalone="yes"?>
<Relationships xmlns="http://schemas.openxmlformats.org/package/2006/relationships"><Relationship Id="rId1" Type="http://schemas.openxmlformats.org/officeDocument/2006/relationships/image" Target="media/image2.jpeg"/></Relationships>
</file>

<file path=word/_rels/header623.xml.rels><?xml version="1.0" encoding="UTF-8" standalone="yes"?>
<Relationships xmlns="http://schemas.openxmlformats.org/package/2006/relationships"><Relationship Id="rId1" Type="http://schemas.openxmlformats.org/officeDocument/2006/relationships/image" Target="media/image2.jpeg"/></Relationships>
</file>

<file path=word/_rels/header624.xml.rels><?xml version="1.0" encoding="UTF-8" standalone="yes"?>
<Relationships xmlns="http://schemas.openxmlformats.org/package/2006/relationships"><Relationship Id="rId1" Type="http://schemas.openxmlformats.org/officeDocument/2006/relationships/image" Target="media/image2.jpeg"/></Relationships>
</file>

<file path=word/_rels/header625.xml.rels><?xml version="1.0" encoding="UTF-8" standalone="yes"?>
<Relationships xmlns="http://schemas.openxmlformats.org/package/2006/relationships"><Relationship Id="rId1" Type="http://schemas.openxmlformats.org/officeDocument/2006/relationships/image" Target="media/image2.jpeg"/></Relationships>
</file>

<file path=word/_rels/header626.xml.rels><?xml version="1.0" encoding="UTF-8" standalone="yes"?>
<Relationships xmlns="http://schemas.openxmlformats.org/package/2006/relationships"><Relationship Id="rId1" Type="http://schemas.openxmlformats.org/officeDocument/2006/relationships/image" Target="media/image2.jpeg"/></Relationships>
</file>

<file path=word/_rels/header627.xml.rels><?xml version="1.0" encoding="UTF-8" standalone="yes"?>
<Relationships xmlns="http://schemas.openxmlformats.org/package/2006/relationships"><Relationship Id="rId1" Type="http://schemas.openxmlformats.org/officeDocument/2006/relationships/image" Target="media/image2.jpeg"/></Relationships>
</file>

<file path=word/_rels/header628.xml.rels><?xml version="1.0" encoding="UTF-8" standalone="yes"?>
<Relationships xmlns="http://schemas.openxmlformats.org/package/2006/relationships"><Relationship Id="rId1" Type="http://schemas.openxmlformats.org/officeDocument/2006/relationships/image" Target="media/image2.jpeg"/></Relationships>
</file>

<file path=word/_rels/header629.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30.xml.rels><?xml version="1.0" encoding="UTF-8" standalone="yes"?>
<Relationships xmlns="http://schemas.openxmlformats.org/package/2006/relationships"><Relationship Id="rId1" Type="http://schemas.openxmlformats.org/officeDocument/2006/relationships/image" Target="media/image2.jpeg"/></Relationships>
</file>

<file path=word/_rels/header631.xml.rels><?xml version="1.0" encoding="UTF-8" standalone="yes"?>
<Relationships xmlns="http://schemas.openxmlformats.org/package/2006/relationships"><Relationship Id="rId1" Type="http://schemas.openxmlformats.org/officeDocument/2006/relationships/image" Target="media/image2.jpeg"/></Relationships>
</file>

<file path=word/_rels/header632.xml.rels><?xml version="1.0" encoding="UTF-8" standalone="yes"?>
<Relationships xmlns="http://schemas.openxmlformats.org/package/2006/relationships"><Relationship Id="rId1" Type="http://schemas.openxmlformats.org/officeDocument/2006/relationships/image" Target="media/image2.jpeg"/></Relationships>
</file>

<file path=word/_rels/header633.xml.rels><?xml version="1.0" encoding="UTF-8" standalone="yes"?>
<Relationships xmlns="http://schemas.openxmlformats.org/package/2006/relationships"><Relationship Id="rId1" Type="http://schemas.openxmlformats.org/officeDocument/2006/relationships/image" Target="media/image2.jpeg"/></Relationships>
</file>

<file path=word/_rels/header634.xml.rels><?xml version="1.0" encoding="UTF-8" standalone="yes"?>
<Relationships xmlns="http://schemas.openxmlformats.org/package/2006/relationships"><Relationship Id="rId1" Type="http://schemas.openxmlformats.org/officeDocument/2006/relationships/image" Target="media/image2.jpeg"/></Relationships>
</file>

<file path=word/_rels/header635.xml.rels><?xml version="1.0" encoding="UTF-8" standalone="yes"?>
<Relationships xmlns="http://schemas.openxmlformats.org/package/2006/relationships"><Relationship Id="rId1" Type="http://schemas.openxmlformats.org/officeDocument/2006/relationships/image" Target="media/image2.jpeg"/></Relationships>
</file>

<file path=word/_rels/header636.xml.rels><?xml version="1.0" encoding="UTF-8" standalone="yes"?>
<Relationships xmlns="http://schemas.openxmlformats.org/package/2006/relationships"><Relationship Id="rId1" Type="http://schemas.openxmlformats.org/officeDocument/2006/relationships/image" Target="media/image2.jpeg"/></Relationships>
</file>

<file path=word/_rels/header637.xml.rels><?xml version="1.0" encoding="UTF-8" standalone="yes"?>
<Relationships xmlns="http://schemas.openxmlformats.org/package/2006/relationships"><Relationship Id="rId1" Type="http://schemas.openxmlformats.org/officeDocument/2006/relationships/image" Target="media/image2.jpeg"/></Relationships>
</file>

<file path=word/_rels/header638.xml.rels><?xml version="1.0" encoding="UTF-8" standalone="yes"?>
<Relationships xmlns="http://schemas.openxmlformats.org/package/2006/relationships"><Relationship Id="rId1" Type="http://schemas.openxmlformats.org/officeDocument/2006/relationships/image" Target="media/image2.jpeg"/></Relationships>
</file>

<file path=word/_rels/header639.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40.xml.rels><?xml version="1.0" encoding="UTF-8" standalone="yes"?>
<Relationships xmlns="http://schemas.openxmlformats.org/package/2006/relationships"><Relationship Id="rId1" Type="http://schemas.openxmlformats.org/officeDocument/2006/relationships/image" Target="media/image2.jpeg"/></Relationships>
</file>

<file path=word/_rels/header641.xml.rels><?xml version="1.0" encoding="UTF-8" standalone="yes"?>
<Relationships xmlns="http://schemas.openxmlformats.org/package/2006/relationships"><Relationship Id="rId1" Type="http://schemas.openxmlformats.org/officeDocument/2006/relationships/image" Target="media/image2.jpeg"/></Relationships>
</file>

<file path=word/_rels/header642.xml.rels><?xml version="1.0" encoding="UTF-8" standalone="yes"?>
<Relationships xmlns="http://schemas.openxmlformats.org/package/2006/relationships"><Relationship Id="rId1" Type="http://schemas.openxmlformats.org/officeDocument/2006/relationships/image" Target="media/image2.jpeg"/></Relationships>
</file>

<file path=word/_rels/header643.xml.rels><?xml version="1.0" encoding="UTF-8" standalone="yes"?>
<Relationships xmlns="http://schemas.openxmlformats.org/package/2006/relationships"><Relationship Id="rId1" Type="http://schemas.openxmlformats.org/officeDocument/2006/relationships/image" Target="media/image2.jpeg"/></Relationships>
</file>

<file path=word/_rels/header644.xml.rels><?xml version="1.0" encoding="UTF-8" standalone="yes"?>
<Relationships xmlns="http://schemas.openxmlformats.org/package/2006/relationships"><Relationship Id="rId1" Type="http://schemas.openxmlformats.org/officeDocument/2006/relationships/image" Target="media/image2.jpeg"/></Relationships>
</file>

<file path=word/_rels/header645.xml.rels><?xml version="1.0" encoding="UTF-8" standalone="yes"?>
<Relationships xmlns="http://schemas.openxmlformats.org/package/2006/relationships"><Relationship Id="rId1" Type="http://schemas.openxmlformats.org/officeDocument/2006/relationships/image" Target="media/image2.jpeg"/></Relationships>
</file>

<file path=word/_rels/header646.xml.rels><?xml version="1.0" encoding="UTF-8" standalone="yes"?>
<Relationships xmlns="http://schemas.openxmlformats.org/package/2006/relationships"><Relationship Id="rId1" Type="http://schemas.openxmlformats.org/officeDocument/2006/relationships/image" Target="media/image2.jpeg"/></Relationships>
</file>

<file path=word/_rels/header647.xml.rels><?xml version="1.0" encoding="UTF-8" standalone="yes"?>
<Relationships xmlns="http://schemas.openxmlformats.org/package/2006/relationships"><Relationship Id="rId1" Type="http://schemas.openxmlformats.org/officeDocument/2006/relationships/image" Target="media/image2.jpeg"/></Relationships>
</file>

<file path=word/_rels/header648.xml.rels><?xml version="1.0" encoding="UTF-8" standalone="yes"?>
<Relationships xmlns="http://schemas.openxmlformats.org/package/2006/relationships"><Relationship Id="rId1" Type="http://schemas.openxmlformats.org/officeDocument/2006/relationships/image" Target="media/image2.jpeg"/></Relationships>
</file>

<file path=word/_rels/header649.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50.xml.rels><?xml version="1.0" encoding="UTF-8" standalone="yes"?>
<Relationships xmlns="http://schemas.openxmlformats.org/package/2006/relationships"><Relationship Id="rId1" Type="http://schemas.openxmlformats.org/officeDocument/2006/relationships/image" Target="media/image2.jpeg"/></Relationships>
</file>

<file path=word/_rels/header651.xml.rels><?xml version="1.0" encoding="UTF-8" standalone="yes"?>
<Relationships xmlns="http://schemas.openxmlformats.org/package/2006/relationships"><Relationship Id="rId1" Type="http://schemas.openxmlformats.org/officeDocument/2006/relationships/image" Target="media/image2.jpeg"/></Relationships>
</file>

<file path=word/_rels/header652.xml.rels><?xml version="1.0" encoding="UTF-8" standalone="yes"?>
<Relationships xmlns="http://schemas.openxmlformats.org/package/2006/relationships"><Relationship Id="rId1" Type="http://schemas.openxmlformats.org/officeDocument/2006/relationships/image" Target="media/image2.jpeg"/></Relationships>
</file>

<file path=word/_rels/header653.xml.rels><?xml version="1.0" encoding="UTF-8" standalone="yes"?>
<Relationships xmlns="http://schemas.openxmlformats.org/package/2006/relationships"><Relationship Id="rId1" Type="http://schemas.openxmlformats.org/officeDocument/2006/relationships/image" Target="media/image2.jpeg"/></Relationships>
</file>

<file path=word/_rels/header654.xml.rels><?xml version="1.0" encoding="UTF-8" standalone="yes"?>
<Relationships xmlns="http://schemas.openxmlformats.org/package/2006/relationships"><Relationship Id="rId1" Type="http://schemas.openxmlformats.org/officeDocument/2006/relationships/image" Target="media/image2.jpeg"/></Relationships>
</file>

<file path=word/_rels/header655.xml.rels><?xml version="1.0" encoding="UTF-8" standalone="yes"?>
<Relationships xmlns="http://schemas.openxmlformats.org/package/2006/relationships"><Relationship Id="rId1" Type="http://schemas.openxmlformats.org/officeDocument/2006/relationships/image" Target="media/image2.jpeg"/></Relationships>
</file>

<file path=word/_rels/header656.xml.rels><?xml version="1.0" encoding="UTF-8" standalone="yes"?>
<Relationships xmlns="http://schemas.openxmlformats.org/package/2006/relationships"><Relationship Id="rId1" Type="http://schemas.openxmlformats.org/officeDocument/2006/relationships/image" Target="media/image2.jpeg"/></Relationships>
</file>

<file path=word/_rels/header657.xml.rels><?xml version="1.0" encoding="UTF-8" standalone="yes"?>
<Relationships xmlns="http://schemas.openxmlformats.org/package/2006/relationships"><Relationship Id="rId1" Type="http://schemas.openxmlformats.org/officeDocument/2006/relationships/image" Target="media/image2.jpeg"/></Relationships>
</file>

<file path=word/_rels/header658.xml.rels><?xml version="1.0" encoding="UTF-8" standalone="yes"?>
<Relationships xmlns="http://schemas.openxmlformats.org/package/2006/relationships"><Relationship Id="rId1" Type="http://schemas.openxmlformats.org/officeDocument/2006/relationships/image" Target="media/image2.jpeg"/></Relationships>
</file>

<file path=word/_rels/header659.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60.xml.rels><?xml version="1.0" encoding="UTF-8" standalone="yes"?>
<Relationships xmlns="http://schemas.openxmlformats.org/package/2006/relationships"><Relationship Id="rId1" Type="http://schemas.openxmlformats.org/officeDocument/2006/relationships/image" Target="media/image2.jpeg"/></Relationships>
</file>

<file path=word/_rels/header661.xml.rels><?xml version="1.0" encoding="UTF-8" standalone="yes"?>
<Relationships xmlns="http://schemas.openxmlformats.org/package/2006/relationships"><Relationship Id="rId1" Type="http://schemas.openxmlformats.org/officeDocument/2006/relationships/image" Target="media/image2.jpeg"/></Relationships>
</file>

<file path=word/_rels/header662.xml.rels><?xml version="1.0" encoding="UTF-8" standalone="yes"?>
<Relationships xmlns="http://schemas.openxmlformats.org/package/2006/relationships"><Relationship Id="rId1" Type="http://schemas.openxmlformats.org/officeDocument/2006/relationships/image" Target="media/image2.jpeg"/></Relationships>
</file>

<file path=word/_rels/header663.xml.rels><?xml version="1.0" encoding="UTF-8" standalone="yes"?>
<Relationships xmlns="http://schemas.openxmlformats.org/package/2006/relationships"><Relationship Id="rId1" Type="http://schemas.openxmlformats.org/officeDocument/2006/relationships/image" Target="media/image2.jpeg"/></Relationships>
</file>

<file path=word/_rels/header664.xml.rels><?xml version="1.0" encoding="UTF-8" standalone="yes"?>
<Relationships xmlns="http://schemas.openxmlformats.org/package/2006/relationships"><Relationship Id="rId1" Type="http://schemas.openxmlformats.org/officeDocument/2006/relationships/image" Target="media/image2.jpeg"/></Relationships>
</file>

<file path=word/_rels/header665.xml.rels><?xml version="1.0" encoding="UTF-8" standalone="yes"?>
<Relationships xmlns="http://schemas.openxmlformats.org/package/2006/relationships"><Relationship Id="rId1" Type="http://schemas.openxmlformats.org/officeDocument/2006/relationships/image" Target="media/image2.jpeg"/></Relationships>
</file>

<file path=word/_rels/header666.xml.rels><?xml version="1.0" encoding="UTF-8" standalone="yes"?>
<Relationships xmlns="http://schemas.openxmlformats.org/package/2006/relationships"><Relationship Id="rId1" Type="http://schemas.openxmlformats.org/officeDocument/2006/relationships/image" Target="media/image2.jpeg"/></Relationships>
</file>

<file path=word/_rels/header667.xml.rels><?xml version="1.0" encoding="UTF-8" standalone="yes"?>
<Relationships xmlns="http://schemas.openxmlformats.org/package/2006/relationships"><Relationship Id="rId1" Type="http://schemas.openxmlformats.org/officeDocument/2006/relationships/image" Target="media/image2.jpeg"/></Relationships>
</file>

<file path=word/_rels/header668.xml.rels><?xml version="1.0" encoding="UTF-8" standalone="yes"?>
<Relationships xmlns="http://schemas.openxmlformats.org/package/2006/relationships"><Relationship Id="rId1" Type="http://schemas.openxmlformats.org/officeDocument/2006/relationships/image" Target="media/image2.jpeg"/></Relationships>
</file>

<file path=word/_rels/header669.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70.xml.rels><?xml version="1.0" encoding="UTF-8" standalone="yes"?>
<Relationships xmlns="http://schemas.openxmlformats.org/package/2006/relationships"><Relationship Id="rId1" Type="http://schemas.openxmlformats.org/officeDocument/2006/relationships/image" Target="media/image2.jpeg"/></Relationships>
</file>

<file path=word/_rels/header671.xml.rels><?xml version="1.0" encoding="UTF-8" standalone="yes"?>
<Relationships xmlns="http://schemas.openxmlformats.org/package/2006/relationships"><Relationship Id="rId1" Type="http://schemas.openxmlformats.org/officeDocument/2006/relationships/image" Target="media/image2.jpeg"/></Relationships>
</file>

<file path=word/_rels/header672.xml.rels><?xml version="1.0" encoding="UTF-8" standalone="yes"?>
<Relationships xmlns="http://schemas.openxmlformats.org/package/2006/relationships"><Relationship Id="rId1" Type="http://schemas.openxmlformats.org/officeDocument/2006/relationships/image" Target="media/image2.jpeg"/></Relationships>
</file>

<file path=word/_rels/header673.xml.rels><?xml version="1.0" encoding="UTF-8" standalone="yes"?>
<Relationships xmlns="http://schemas.openxmlformats.org/package/2006/relationships"><Relationship Id="rId1" Type="http://schemas.openxmlformats.org/officeDocument/2006/relationships/image" Target="media/image2.jpeg"/></Relationships>
</file>

<file path=word/_rels/header674.xml.rels><?xml version="1.0" encoding="UTF-8" standalone="yes"?>
<Relationships xmlns="http://schemas.openxmlformats.org/package/2006/relationships"><Relationship Id="rId1" Type="http://schemas.openxmlformats.org/officeDocument/2006/relationships/image" Target="media/image2.jpeg"/></Relationships>
</file>

<file path=word/_rels/header675.xml.rels><?xml version="1.0" encoding="UTF-8" standalone="yes"?>
<Relationships xmlns="http://schemas.openxmlformats.org/package/2006/relationships"><Relationship Id="rId1" Type="http://schemas.openxmlformats.org/officeDocument/2006/relationships/image" Target="media/image2.jpeg"/></Relationships>
</file>

<file path=word/_rels/header676.xml.rels><?xml version="1.0" encoding="UTF-8" standalone="yes"?>
<Relationships xmlns="http://schemas.openxmlformats.org/package/2006/relationships"><Relationship Id="rId1" Type="http://schemas.openxmlformats.org/officeDocument/2006/relationships/image" Target="media/image2.jpeg"/></Relationships>
</file>

<file path=word/_rels/header677.xml.rels><?xml version="1.0" encoding="UTF-8" standalone="yes"?>
<Relationships xmlns="http://schemas.openxmlformats.org/package/2006/relationships"><Relationship Id="rId1" Type="http://schemas.openxmlformats.org/officeDocument/2006/relationships/image" Target="media/image2.jpeg"/></Relationships>
</file>

<file path=word/_rels/header678.xml.rels><?xml version="1.0" encoding="UTF-8" standalone="yes"?>
<Relationships xmlns="http://schemas.openxmlformats.org/package/2006/relationships"><Relationship Id="rId1" Type="http://schemas.openxmlformats.org/officeDocument/2006/relationships/image" Target="media/image2.jpeg"/></Relationships>
</file>

<file path=word/_rels/header679.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80.xml.rels><?xml version="1.0" encoding="UTF-8" standalone="yes"?>
<Relationships xmlns="http://schemas.openxmlformats.org/package/2006/relationships"><Relationship Id="rId1" Type="http://schemas.openxmlformats.org/officeDocument/2006/relationships/image" Target="media/image2.jpeg"/></Relationships>
</file>

<file path=word/_rels/header681.xml.rels><?xml version="1.0" encoding="UTF-8" standalone="yes"?>
<Relationships xmlns="http://schemas.openxmlformats.org/package/2006/relationships"><Relationship Id="rId1" Type="http://schemas.openxmlformats.org/officeDocument/2006/relationships/image" Target="media/image2.jpeg"/></Relationships>
</file>

<file path=word/_rels/header682.xml.rels><?xml version="1.0" encoding="UTF-8" standalone="yes"?>
<Relationships xmlns="http://schemas.openxmlformats.org/package/2006/relationships"><Relationship Id="rId1" Type="http://schemas.openxmlformats.org/officeDocument/2006/relationships/image" Target="media/image2.jpeg"/></Relationships>
</file>

<file path=word/_rels/header683.xml.rels><?xml version="1.0" encoding="UTF-8" standalone="yes"?>
<Relationships xmlns="http://schemas.openxmlformats.org/package/2006/relationships"><Relationship Id="rId1" Type="http://schemas.openxmlformats.org/officeDocument/2006/relationships/image" Target="media/image2.jpeg"/></Relationships>
</file>

<file path=word/_rels/header684.xml.rels><?xml version="1.0" encoding="UTF-8" standalone="yes"?>
<Relationships xmlns="http://schemas.openxmlformats.org/package/2006/relationships"><Relationship Id="rId1" Type="http://schemas.openxmlformats.org/officeDocument/2006/relationships/image" Target="media/image2.jpeg"/></Relationships>
</file>

<file path=word/_rels/header685.xml.rels><?xml version="1.0" encoding="UTF-8" standalone="yes"?>
<Relationships xmlns="http://schemas.openxmlformats.org/package/2006/relationships"><Relationship Id="rId1" Type="http://schemas.openxmlformats.org/officeDocument/2006/relationships/image" Target="media/image2.jpeg"/></Relationships>
</file>

<file path=word/_rels/header686.xml.rels><?xml version="1.0" encoding="UTF-8" standalone="yes"?>
<Relationships xmlns="http://schemas.openxmlformats.org/package/2006/relationships"><Relationship Id="rId1" Type="http://schemas.openxmlformats.org/officeDocument/2006/relationships/image" Target="media/image2.jpeg"/></Relationships>
</file>

<file path=word/_rels/header687.xml.rels><?xml version="1.0" encoding="UTF-8" standalone="yes"?>
<Relationships xmlns="http://schemas.openxmlformats.org/package/2006/relationships"><Relationship Id="rId1" Type="http://schemas.openxmlformats.org/officeDocument/2006/relationships/image" Target="media/image2.jpeg"/></Relationships>
</file>

<file path=word/_rels/header688.xml.rels><?xml version="1.0" encoding="UTF-8" standalone="yes"?>
<Relationships xmlns="http://schemas.openxmlformats.org/package/2006/relationships"><Relationship Id="rId1" Type="http://schemas.openxmlformats.org/officeDocument/2006/relationships/image" Target="media/image2.jpeg"/></Relationships>
</file>

<file path=word/_rels/header689.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690.xml.rels><?xml version="1.0" encoding="UTF-8" standalone="yes"?>
<Relationships xmlns="http://schemas.openxmlformats.org/package/2006/relationships"><Relationship Id="rId1" Type="http://schemas.openxmlformats.org/officeDocument/2006/relationships/image" Target="media/image2.jpeg"/></Relationships>
</file>

<file path=word/_rels/header691.xml.rels><?xml version="1.0" encoding="UTF-8" standalone="yes"?>
<Relationships xmlns="http://schemas.openxmlformats.org/package/2006/relationships"><Relationship Id="rId1" Type="http://schemas.openxmlformats.org/officeDocument/2006/relationships/image" Target="media/image2.jpeg"/></Relationships>
</file>

<file path=word/_rels/header692.xml.rels><?xml version="1.0" encoding="UTF-8" standalone="yes"?>
<Relationships xmlns="http://schemas.openxmlformats.org/package/2006/relationships"><Relationship Id="rId1" Type="http://schemas.openxmlformats.org/officeDocument/2006/relationships/image" Target="media/image2.jpeg"/></Relationships>
</file>

<file path=word/_rels/header693.xml.rels><?xml version="1.0" encoding="UTF-8" standalone="yes"?>
<Relationships xmlns="http://schemas.openxmlformats.org/package/2006/relationships"><Relationship Id="rId1" Type="http://schemas.openxmlformats.org/officeDocument/2006/relationships/image" Target="media/image2.jpeg"/></Relationships>
</file>

<file path=word/_rels/header694.xml.rels><?xml version="1.0" encoding="UTF-8" standalone="yes"?>
<Relationships xmlns="http://schemas.openxmlformats.org/package/2006/relationships"><Relationship Id="rId1" Type="http://schemas.openxmlformats.org/officeDocument/2006/relationships/image" Target="media/image2.jpeg"/></Relationships>
</file>

<file path=word/_rels/header695.xml.rels><?xml version="1.0" encoding="UTF-8" standalone="yes"?>
<Relationships xmlns="http://schemas.openxmlformats.org/package/2006/relationships"><Relationship Id="rId1" Type="http://schemas.openxmlformats.org/officeDocument/2006/relationships/image" Target="media/image2.jpeg"/></Relationships>
</file>

<file path=word/_rels/header696.xml.rels><?xml version="1.0" encoding="UTF-8" standalone="yes"?>
<Relationships xmlns="http://schemas.openxmlformats.org/package/2006/relationships"><Relationship Id="rId1" Type="http://schemas.openxmlformats.org/officeDocument/2006/relationships/image" Target="media/image2.jpeg"/></Relationships>
</file>

<file path=word/_rels/header697.xml.rels><?xml version="1.0" encoding="UTF-8" standalone="yes"?>
<Relationships xmlns="http://schemas.openxmlformats.org/package/2006/relationships"><Relationship Id="rId1" Type="http://schemas.openxmlformats.org/officeDocument/2006/relationships/image" Target="media/image2.jpeg"/></Relationships>
</file>

<file path=word/_rels/header698.xml.rels><?xml version="1.0" encoding="UTF-8" standalone="yes"?>
<Relationships xmlns="http://schemas.openxmlformats.org/package/2006/relationships"><Relationship Id="rId1" Type="http://schemas.openxmlformats.org/officeDocument/2006/relationships/image" Target="media/image2.jpeg"/></Relationships>
</file>

<file path=word/_rels/header699.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2.jpeg"/></Relationships>
</file>

<file path=word/_rels/header700.xml.rels><?xml version="1.0" encoding="UTF-8" standalone="yes"?>
<Relationships xmlns="http://schemas.openxmlformats.org/package/2006/relationships"><Relationship Id="rId1" Type="http://schemas.openxmlformats.org/officeDocument/2006/relationships/image" Target="media/image2.jpeg"/></Relationships>
</file>

<file path=word/_rels/header701.xml.rels><?xml version="1.0" encoding="UTF-8" standalone="yes"?>
<Relationships xmlns="http://schemas.openxmlformats.org/package/2006/relationships"><Relationship Id="rId1" Type="http://schemas.openxmlformats.org/officeDocument/2006/relationships/image" Target="media/image2.jpeg"/></Relationships>
</file>

<file path=word/_rels/header702.xml.rels><?xml version="1.0" encoding="UTF-8" standalone="yes"?>
<Relationships xmlns="http://schemas.openxmlformats.org/package/2006/relationships"><Relationship Id="rId1" Type="http://schemas.openxmlformats.org/officeDocument/2006/relationships/image" Target="media/image2.jpeg"/></Relationships>
</file>

<file path=word/_rels/header703.xml.rels><?xml version="1.0" encoding="UTF-8" standalone="yes"?>
<Relationships xmlns="http://schemas.openxmlformats.org/package/2006/relationships"><Relationship Id="rId1" Type="http://schemas.openxmlformats.org/officeDocument/2006/relationships/image" Target="media/image2.jpeg"/></Relationships>
</file>

<file path=word/_rels/header704.xml.rels><?xml version="1.0" encoding="UTF-8" standalone="yes"?>
<Relationships xmlns="http://schemas.openxmlformats.org/package/2006/relationships"><Relationship Id="rId1" Type="http://schemas.openxmlformats.org/officeDocument/2006/relationships/image" Target="media/image2.jpeg"/></Relationships>
</file>

<file path=word/_rels/header705.xml.rels><?xml version="1.0" encoding="UTF-8" standalone="yes"?>
<Relationships xmlns="http://schemas.openxmlformats.org/package/2006/relationships"><Relationship Id="rId1" Type="http://schemas.openxmlformats.org/officeDocument/2006/relationships/image" Target="media/image2.jpeg"/></Relationships>
</file>

<file path=word/_rels/header706.xml.rels><?xml version="1.0" encoding="UTF-8" standalone="yes"?>
<Relationships xmlns="http://schemas.openxmlformats.org/package/2006/relationships"><Relationship Id="rId1" Type="http://schemas.openxmlformats.org/officeDocument/2006/relationships/image" Target="media/image2.jpeg"/></Relationships>
</file>

<file path=word/_rels/header707.xml.rels><?xml version="1.0" encoding="UTF-8" standalone="yes"?>
<Relationships xmlns="http://schemas.openxmlformats.org/package/2006/relationships"><Relationship Id="rId1" Type="http://schemas.openxmlformats.org/officeDocument/2006/relationships/image" Target="media/image2.jpeg"/></Relationships>
</file>

<file path=word/_rels/header708.xml.rels><?xml version="1.0" encoding="UTF-8" standalone="yes"?>
<Relationships xmlns="http://schemas.openxmlformats.org/package/2006/relationships"><Relationship Id="rId1" Type="http://schemas.openxmlformats.org/officeDocument/2006/relationships/image" Target="media/image2.jpeg"/></Relationships>
</file>

<file path=word/_rels/header709.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10.xml.rels><?xml version="1.0" encoding="UTF-8" standalone="yes"?>
<Relationships xmlns="http://schemas.openxmlformats.org/package/2006/relationships"><Relationship Id="rId1" Type="http://schemas.openxmlformats.org/officeDocument/2006/relationships/image" Target="media/image2.jpeg"/></Relationships>
</file>

<file path=word/_rels/header711.xml.rels><?xml version="1.0" encoding="UTF-8" standalone="yes"?>
<Relationships xmlns="http://schemas.openxmlformats.org/package/2006/relationships"><Relationship Id="rId1" Type="http://schemas.openxmlformats.org/officeDocument/2006/relationships/image" Target="media/image2.jpeg"/></Relationships>
</file>

<file path=word/_rels/header712.xml.rels><?xml version="1.0" encoding="UTF-8" standalone="yes"?>
<Relationships xmlns="http://schemas.openxmlformats.org/package/2006/relationships"><Relationship Id="rId1" Type="http://schemas.openxmlformats.org/officeDocument/2006/relationships/image" Target="media/image2.jpeg"/></Relationships>
</file>

<file path=word/_rels/header713.xml.rels><?xml version="1.0" encoding="UTF-8" standalone="yes"?>
<Relationships xmlns="http://schemas.openxmlformats.org/package/2006/relationships"><Relationship Id="rId1" Type="http://schemas.openxmlformats.org/officeDocument/2006/relationships/image" Target="media/image2.jpeg"/></Relationships>
</file>

<file path=word/_rels/header714.xml.rels><?xml version="1.0" encoding="UTF-8" standalone="yes"?>
<Relationships xmlns="http://schemas.openxmlformats.org/package/2006/relationships"><Relationship Id="rId1" Type="http://schemas.openxmlformats.org/officeDocument/2006/relationships/image" Target="media/image2.jpeg"/></Relationships>
</file>

<file path=word/_rels/header715.xml.rels><?xml version="1.0" encoding="UTF-8" standalone="yes"?>
<Relationships xmlns="http://schemas.openxmlformats.org/package/2006/relationships"><Relationship Id="rId1" Type="http://schemas.openxmlformats.org/officeDocument/2006/relationships/image" Target="media/image2.jpeg"/></Relationships>
</file>

<file path=word/_rels/header716.xml.rels><?xml version="1.0" encoding="UTF-8" standalone="yes"?>
<Relationships xmlns="http://schemas.openxmlformats.org/package/2006/relationships"><Relationship Id="rId1" Type="http://schemas.openxmlformats.org/officeDocument/2006/relationships/image" Target="media/image2.jpeg"/></Relationships>
</file>

<file path=word/_rels/header717.xml.rels><?xml version="1.0" encoding="UTF-8" standalone="yes"?>
<Relationships xmlns="http://schemas.openxmlformats.org/package/2006/relationships"><Relationship Id="rId1" Type="http://schemas.openxmlformats.org/officeDocument/2006/relationships/image" Target="media/image2.jpeg"/></Relationships>
</file>

<file path=word/_rels/header718.xml.rels><?xml version="1.0" encoding="UTF-8" standalone="yes"?>
<Relationships xmlns="http://schemas.openxmlformats.org/package/2006/relationships"><Relationship Id="rId1" Type="http://schemas.openxmlformats.org/officeDocument/2006/relationships/image" Target="media/image2.jpeg"/></Relationships>
</file>

<file path=word/_rels/header719.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20.xml.rels><?xml version="1.0" encoding="UTF-8" standalone="yes"?>
<Relationships xmlns="http://schemas.openxmlformats.org/package/2006/relationships"><Relationship Id="rId1" Type="http://schemas.openxmlformats.org/officeDocument/2006/relationships/image" Target="media/image2.jpeg"/></Relationships>
</file>

<file path=word/_rels/header721.xml.rels><?xml version="1.0" encoding="UTF-8" standalone="yes"?>
<Relationships xmlns="http://schemas.openxmlformats.org/package/2006/relationships"><Relationship Id="rId1" Type="http://schemas.openxmlformats.org/officeDocument/2006/relationships/image" Target="media/image2.jpeg"/></Relationships>
</file>

<file path=word/_rels/header722.xml.rels><?xml version="1.0" encoding="UTF-8" standalone="yes"?>
<Relationships xmlns="http://schemas.openxmlformats.org/package/2006/relationships"><Relationship Id="rId1" Type="http://schemas.openxmlformats.org/officeDocument/2006/relationships/image" Target="media/image2.jpeg"/></Relationships>
</file>

<file path=word/_rels/header723.xml.rels><?xml version="1.0" encoding="UTF-8" standalone="yes"?>
<Relationships xmlns="http://schemas.openxmlformats.org/package/2006/relationships"><Relationship Id="rId1" Type="http://schemas.openxmlformats.org/officeDocument/2006/relationships/image" Target="media/image2.jpeg"/></Relationships>
</file>

<file path=word/_rels/header724.xml.rels><?xml version="1.0" encoding="UTF-8" standalone="yes"?>
<Relationships xmlns="http://schemas.openxmlformats.org/package/2006/relationships"><Relationship Id="rId1" Type="http://schemas.openxmlformats.org/officeDocument/2006/relationships/image" Target="media/image2.jpeg"/></Relationships>
</file>

<file path=word/_rels/header725.xml.rels><?xml version="1.0" encoding="UTF-8" standalone="yes"?>
<Relationships xmlns="http://schemas.openxmlformats.org/package/2006/relationships"><Relationship Id="rId1" Type="http://schemas.openxmlformats.org/officeDocument/2006/relationships/image" Target="media/image2.jpeg"/></Relationships>
</file>

<file path=word/_rels/header726.xml.rels><?xml version="1.0" encoding="UTF-8" standalone="yes"?>
<Relationships xmlns="http://schemas.openxmlformats.org/package/2006/relationships"><Relationship Id="rId1" Type="http://schemas.openxmlformats.org/officeDocument/2006/relationships/image" Target="media/image2.jpeg"/></Relationships>
</file>

<file path=word/_rels/header727.xml.rels><?xml version="1.0" encoding="UTF-8" standalone="yes"?>
<Relationships xmlns="http://schemas.openxmlformats.org/package/2006/relationships"><Relationship Id="rId1" Type="http://schemas.openxmlformats.org/officeDocument/2006/relationships/image" Target="media/image2.jpeg"/></Relationships>
</file>

<file path=word/_rels/header728.xml.rels><?xml version="1.0" encoding="UTF-8" standalone="yes"?>
<Relationships xmlns="http://schemas.openxmlformats.org/package/2006/relationships"><Relationship Id="rId1" Type="http://schemas.openxmlformats.org/officeDocument/2006/relationships/image" Target="media/image2.jpeg"/></Relationships>
</file>

<file path=word/_rels/header729.xml.rels><?xml version="1.0" encoding="UTF-8" standalone="yes"?>
<Relationships xmlns="http://schemas.openxmlformats.org/package/2006/relationships"><Relationship Id="rId1" Type="http://schemas.openxmlformats.org/officeDocument/2006/relationships/image" Target="media/image2.jpeg"/></Relationships>
</file>

<file path=word/_rels/header73.xml.rels><?xml version="1.0" encoding="UTF-8" standalone="yes"?>
<Relationships xmlns="http://schemas.openxmlformats.org/package/2006/relationships"><Relationship Id="rId1" Type="http://schemas.openxmlformats.org/officeDocument/2006/relationships/image" Target="media/image2.jpeg"/></Relationships>
</file>

<file path=word/_rels/header730.xml.rels><?xml version="1.0" encoding="UTF-8" standalone="yes"?>
<Relationships xmlns="http://schemas.openxmlformats.org/package/2006/relationships"><Relationship Id="rId1" Type="http://schemas.openxmlformats.org/officeDocument/2006/relationships/image" Target="media/image2.jpeg"/></Relationships>
</file>

<file path=word/_rels/header731.xml.rels><?xml version="1.0" encoding="UTF-8" standalone="yes"?>
<Relationships xmlns="http://schemas.openxmlformats.org/package/2006/relationships"><Relationship Id="rId1" Type="http://schemas.openxmlformats.org/officeDocument/2006/relationships/image" Target="media/image2.jpeg"/></Relationships>
</file>

<file path=word/_rels/header732.xml.rels><?xml version="1.0" encoding="UTF-8" standalone="yes"?>
<Relationships xmlns="http://schemas.openxmlformats.org/package/2006/relationships"><Relationship Id="rId1" Type="http://schemas.openxmlformats.org/officeDocument/2006/relationships/image" Target="media/image2.jpeg"/></Relationships>
</file>

<file path=word/_rels/header733.xml.rels><?xml version="1.0" encoding="UTF-8" standalone="yes"?>
<Relationships xmlns="http://schemas.openxmlformats.org/package/2006/relationships"><Relationship Id="rId1" Type="http://schemas.openxmlformats.org/officeDocument/2006/relationships/image" Target="media/image2.jpeg"/></Relationships>
</file>

<file path=word/_rels/header734.xml.rels><?xml version="1.0" encoding="UTF-8" standalone="yes"?>
<Relationships xmlns="http://schemas.openxmlformats.org/package/2006/relationships"><Relationship Id="rId1" Type="http://schemas.openxmlformats.org/officeDocument/2006/relationships/image" Target="media/image2.jpeg"/></Relationships>
</file>

<file path=word/_rels/header735.xml.rels><?xml version="1.0" encoding="UTF-8" standalone="yes"?>
<Relationships xmlns="http://schemas.openxmlformats.org/package/2006/relationships"><Relationship Id="rId1" Type="http://schemas.openxmlformats.org/officeDocument/2006/relationships/image" Target="media/image2.jpeg"/></Relationships>
</file>

<file path=word/_rels/header736.xml.rels><?xml version="1.0" encoding="UTF-8" standalone="yes"?>
<Relationships xmlns="http://schemas.openxmlformats.org/package/2006/relationships"><Relationship Id="rId1" Type="http://schemas.openxmlformats.org/officeDocument/2006/relationships/image" Target="media/image2.jpeg"/></Relationships>
</file>

<file path=word/_rels/header737.xml.rels><?xml version="1.0" encoding="UTF-8" standalone="yes"?>
<Relationships xmlns="http://schemas.openxmlformats.org/package/2006/relationships"><Relationship Id="rId1" Type="http://schemas.openxmlformats.org/officeDocument/2006/relationships/image" Target="media/image2.jpeg"/></Relationships>
</file>

<file path=word/_rels/header738.xml.rels><?xml version="1.0" encoding="UTF-8" standalone="yes"?>
<Relationships xmlns="http://schemas.openxmlformats.org/package/2006/relationships"><Relationship Id="rId1" Type="http://schemas.openxmlformats.org/officeDocument/2006/relationships/image" Target="media/image2.jpeg"/></Relationships>
</file>

<file path=word/_rels/header739.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2.jpeg"/></Relationships>
</file>

<file path=word/_rels/header740.xml.rels><?xml version="1.0" encoding="UTF-8" standalone="yes"?>
<Relationships xmlns="http://schemas.openxmlformats.org/package/2006/relationships"><Relationship Id="rId1" Type="http://schemas.openxmlformats.org/officeDocument/2006/relationships/image" Target="media/image2.jpeg"/></Relationships>
</file>

<file path=word/_rels/header741.xml.rels><?xml version="1.0" encoding="UTF-8" standalone="yes"?>
<Relationships xmlns="http://schemas.openxmlformats.org/package/2006/relationships"><Relationship Id="rId1" Type="http://schemas.openxmlformats.org/officeDocument/2006/relationships/image" Target="media/image2.jpeg"/></Relationships>
</file>

<file path=word/_rels/header742.xml.rels><?xml version="1.0" encoding="UTF-8" standalone="yes"?>
<Relationships xmlns="http://schemas.openxmlformats.org/package/2006/relationships"><Relationship Id="rId1" Type="http://schemas.openxmlformats.org/officeDocument/2006/relationships/image" Target="media/image2.jpeg"/></Relationships>
</file>

<file path=word/_rels/header743.xml.rels><?xml version="1.0" encoding="UTF-8" standalone="yes"?>
<Relationships xmlns="http://schemas.openxmlformats.org/package/2006/relationships"><Relationship Id="rId1" Type="http://schemas.openxmlformats.org/officeDocument/2006/relationships/image" Target="media/image2.jpeg"/></Relationships>
</file>

<file path=word/_rels/header744.xml.rels><?xml version="1.0" encoding="UTF-8" standalone="yes"?>
<Relationships xmlns="http://schemas.openxmlformats.org/package/2006/relationships"><Relationship Id="rId1" Type="http://schemas.openxmlformats.org/officeDocument/2006/relationships/image" Target="media/image2.jpeg"/></Relationships>
</file>

<file path=word/_rels/header745.xml.rels><?xml version="1.0" encoding="UTF-8" standalone="yes"?>
<Relationships xmlns="http://schemas.openxmlformats.org/package/2006/relationships"><Relationship Id="rId1" Type="http://schemas.openxmlformats.org/officeDocument/2006/relationships/image" Target="media/image2.jpeg"/></Relationships>
</file>

<file path=word/_rels/header746.xml.rels><?xml version="1.0" encoding="UTF-8" standalone="yes"?>
<Relationships xmlns="http://schemas.openxmlformats.org/package/2006/relationships"><Relationship Id="rId1" Type="http://schemas.openxmlformats.org/officeDocument/2006/relationships/image" Target="media/image2.jpeg"/></Relationships>
</file>

<file path=word/_rels/header747.xml.rels><?xml version="1.0" encoding="UTF-8" standalone="yes"?>
<Relationships xmlns="http://schemas.openxmlformats.org/package/2006/relationships"><Relationship Id="rId1" Type="http://schemas.openxmlformats.org/officeDocument/2006/relationships/image" Target="media/image2.jpeg"/></Relationships>
</file>

<file path=word/_rels/header748.xml.rels><?xml version="1.0" encoding="UTF-8" standalone="yes"?>
<Relationships xmlns="http://schemas.openxmlformats.org/package/2006/relationships"><Relationship Id="rId1" Type="http://schemas.openxmlformats.org/officeDocument/2006/relationships/image" Target="media/image2.jpeg"/></Relationships>
</file>

<file path=word/_rels/header749.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50.xml.rels><?xml version="1.0" encoding="UTF-8" standalone="yes"?>
<Relationships xmlns="http://schemas.openxmlformats.org/package/2006/relationships"><Relationship Id="rId1" Type="http://schemas.openxmlformats.org/officeDocument/2006/relationships/image" Target="media/image2.jpeg"/></Relationships>
</file>

<file path=word/_rels/header751.xml.rels><?xml version="1.0" encoding="UTF-8" standalone="yes"?>
<Relationships xmlns="http://schemas.openxmlformats.org/package/2006/relationships"><Relationship Id="rId1" Type="http://schemas.openxmlformats.org/officeDocument/2006/relationships/image" Target="media/image2.jpeg"/></Relationships>
</file>

<file path=word/_rels/header752.xml.rels><?xml version="1.0" encoding="UTF-8" standalone="yes"?>
<Relationships xmlns="http://schemas.openxmlformats.org/package/2006/relationships"><Relationship Id="rId1" Type="http://schemas.openxmlformats.org/officeDocument/2006/relationships/image" Target="media/image2.jpeg"/></Relationships>
</file>

<file path=word/_rels/header753.xml.rels><?xml version="1.0" encoding="UTF-8" standalone="yes"?>
<Relationships xmlns="http://schemas.openxmlformats.org/package/2006/relationships"><Relationship Id="rId1" Type="http://schemas.openxmlformats.org/officeDocument/2006/relationships/image" Target="media/image2.jpeg"/></Relationships>
</file>

<file path=word/_rels/header754.xml.rels><?xml version="1.0" encoding="UTF-8" standalone="yes"?>
<Relationships xmlns="http://schemas.openxmlformats.org/package/2006/relationships"><Relationship Id="rId1" Type="http://schemas.openxmlformats.org/officeDocument/2006/relationships/image" Target="media/image2.jpeg"/></Relationships>
</file>

<file path=word/_rels/header755.xml.rels><?xml version="1.0" encoding="UTF-8" standalone="yes"?>
<Relationships xmlns="http://schemas.openxmlformats.org/package/2006/relationships"><Relationship Id="rId1" Type="http://schemas.openxmlformats.org/officeDocument/2006/relationships/image" Target="media/image2.jpeg"/></Relationships>
</file>

<file path=word/_rels/header756.xml.rels><?xml version="1.0" encoding="UTF-8" standalone="yes"?>
<Relationships xmlns="http://schemas.openxmlformats.org/package/2006/relationships"><Relationship Id="rId1" Type="http://schemas.openxmlformats.org/officeDocument/2006/relationships/image" Target="media/image2.jpeg"/></Relationships>
</file>

<file path=word/_rels/header757.xml.rels><?xml version="1.0" encoding="UTF-8" standalone="yes"?>
<Relationships xmlns="http://schemas.openxmlformats.org/package/2006/relationships"><Relationship Id="rId1" Type="http://schemas.openxmlformats.org/officeDocument/2006/relationships/image" Target="media/image2.jpeg"/></Relationships>
</file>

<file path=word/_rels/header758.xml.rels><?xml version="1.0" encoding="UTF-8" standalone="yes"?>
<Relationships xmlns="http://schemas.openxmlformats.org/package/2006/relationships"><Relationship Id="rId1" Type="http://schemas.openxmlformats.org/officeDocument/2006/relationships/image" Target="media/image2.jpeg"/></Relationships>
</file>

<file path=word/_rels/header759.xml.rels><?xml version="1.0" encoding="UTF-8" standalone="yes"?>
<Relationships xmlns="http://schemas.openxmlformats.org/package/2006/relationships"><Relationship Id="rId1" Type="http://schemas.openxmlformats.org/officeDocument/2006/relationships/image" Target="media/image2.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60.xml.rels><?xml version="1.0" encoding="UTF-8" standalone="yes"?>
<Relationships xmlns="http://schemas.openxmlformats.org/package/2006/relationships"><Relationship Id="rId1" Type="http://schemas.openxmlformats.org/officeDocument/2006/relationships/image" Target="media/image2.jpeg"/></Relationships>
</file>

<file path=word/_rels/header761.xml.rels><?xml version="1.0" encoding="UTF-8" standalone="yes"?>
<Relationships xmlns="http://schemas.openxmlformats.org/package/2006/relationships"><Relationship Id="rId1" Type="http://schemas.openxmlformats.org/officeDocument/2006/relationships/image" Target="media/image2.jpeg"/></Relationships>
</file>

<file path=word/_rels/header762.xml.rels><?xml version="1.0" encoding="UTF-8" standalone="yes"?>
<Relationships xmlns="http://schemas.openxmlformats.org/package/2006/relationships"><Relationship Id="rId1" Type="http://schemas.openxmlformats.org/officeDocument/2006/relationships/image" Target="media/image2.jpeg"/></Relationships>
</file>

<file path=word/_rels/header763.xml.rels><?xml version="1.0" encoding="UTF-8" standalone="yes"?>
<Relationships xmlns="http://schemas.openxmlformats.org/package/2006/relationships"><Relationship Id="rId1" Type="http://schemas.openxmlformats.org/officeDocument/2006/relationships/image" Target="media/image2.jpeg"/></Relationships>
</file>

<file path=word/_rels/header764.xml.rels><?xml version="1.0" encoding="UTF-8" standalone="yes"?>
<Relationships xmlns="http://schemas.openxmlformats.org/package/2006/relationships"><Relationship Id="rId1" Type="http://schemas.openxmlformats.org/officeDocument/2006/relationships/image" Target="media/image2.jpeg"/></Relationships>
</file>

<file path=word/_rels/header765.xml.rels><?xml version="1.0" encoding="UTF-8" standalone="yes"?>
<Relationships xmlns="http://schemas.openxmlformats.org/package/2006/relationships"><Relationship Id="rId1" Type="http://schemas.openxmlformats.org/officeDocument/2006/relationships/image" Target="media/image2.jpeg"/></Relationships>
</file>

<file path=word/_rels/header766.xml.rels><?xml version="1.0" encoding="UTF-8" standalone="yes"?>
<Relationships xmlns="http://schemas.openxmlformats.org/package/2006/relationships"><Relationship Id="rId1" Type="http://schemas.openxmlformats.org/officeDocument/2006/relationships/image" Target="media/image2.jpeg"/></Relationships>
</file>

<file path=word/_rels/header767.xml.rels><?xml version="1.0" encoding="UTF-8" standalone="yes"?>
<Relationships xmlns="http://schemas.openxmlformats.org/package/2006/relationships"><Relationship Id="rId1" Type="http://schemas.openxmlformats.org/officeDocument/2006/relationships/image" Target="media/image2.jpeg"/></Relationships>
</file>

<file path=word/_rels/header768.xml.rels><?xml version="1.0" encoding="UTF-8" standalone="yes"?>
<Relationships xmlns="http://schemas.openxmlformats.org/package/2006/relationships"><Relationship Id="rId1" Type="http://schemas.openxmlformats.org/officeDocument/2006/relationships/image" Target="media/image2.jpeg"/></Relationships>
</file>

<file path=word/_rels/header769.xml.rels><?xml version="1.0" encoding="UTF-8" standalone="yes"?>
<Relationships xmlns="http://schemas.openxmlformats.org/package/2006/relationships"><Relationship Id="rId1" Type="http://schemas.openxmlformats.org/officeDocument/2006/relationships/image" Target="media/image2.jpeg"/></Relationships>
</file>

<file path=word/_rels/header77.xml.rels><?xml version="1.0" encoding="UTF-8" standalone="yes"?>
<Relationships xmlns="http://schemas.openxmlformats.org/package/2006/relationships"><Relationship Id="rId1" Type="http://schemas.openxmlformats.org/officeDocument/2006/relationships/image" Target="media/image2.jpeg"/></Relationships>
</file>

<file path=word/_rels/header770.xml.rels><?xml version="1.0" encoding="UTF-8" standalone="yes"?>
<Relationships xmlns="http://schemas.openxmlformats.org/package/2006/relationships"><Relationship Id="rId1" Type="http://schemas.openxmlformats.org/officeDocument/2006/relationships/image" Target="media/image2.jpeg"/></Relationships>
</file>

<file path=word/_rels/header771.xml.rels><?xml version="1.0" encoding="UTF-8" standalone="yes"?>
<Relationships xmlns="http://schemas.openxmlformats.org/package/2006/relationships"><Relationship Id="rId1" Type="http://schemas.openxmlformats.org/officeDocument/2006/relationships/image" Target="media/image2.jpeg"/></Relationships>
</file>

<file path=word/_rels/header772.xml.rels><?xml version="1.0" encoding="UTF-8" standalone="yes"?>
<Relationships xmlns="http://schemas.openxmlformats.org/package/2006/relationships"><Relationship Id="rId1" Type="http://schemas.openxmlformats.org/officeDocument/2006/relationships/image" Target="media/image2.jpeg"/></Relationships>
</file>

<file path=word/_rels/header773.xml.rels><?xml version="1.0" encoding="UTF-8" standalone="yes"?>
<Relationships xmlns="http://schemas.openxmlformats.org/package/2006/relationships"><Relationship Id="rId1" Type="http://schemas.openxmlformats.org/officeDocument/2006/relationships/image" Target="media/image2.jpeg"/></Relationships>
</file>

<file path=word/_rels/header774.xml.rels><?xml version="1.0" encoding="UTF-8" standalone="yes"?>
<Relationships xmlns="http://schemas.openxmlformats.org/package/2006/relationships"><Relationship Id="rId1" Type="http://schemas.openxmlformats.org/officeDocument/2006/relationships/image" Target="media/image2.jpeg"/></Relationships>
</file>

<file path=word/_rels/header775.xml.rels><?xml version="1.0" encoding="UTF-8" standalone="yes"?>
<Relationships xmlns="http://schemas.openxmlformats.org/package/2006/relationships"><Relationship Id="rId1" Type="http://schemas.openxmlformats.org/officeDocument/2006/relationships/image" Target="media/image2.jpeg"/></Relationships>
</file>

<file path=word/_rels/header776.xml.rels><?xml version="1.0" encoding="UTF-8" standalone="yes"?>
<Relationships xmlns="http://schemas.openxmlformats.org/package/2006/relationships"><Relationship Id="rId1" Type="http://schemas.openxmlformats.org/officeDocument/2006/relationships/image" Target="media/image2.jpeg"/></Relationships>
</file>

<file path=word/_rels/header777.xml.rels><?xml version="1.0" encoding="UTF-8" standalone="yes"?>
<Relationships xmlns="http://schemas.openxmlformats.org/package/2006/relationships"><Relationship Id="rId1" Type="http://schemas.openxmlformats.org/officeDocument/2006/relationships/image" Target="media/image2.jpeg"/></Relationships>
</file>

<file path=word/_rels/header778.xml.rels><?xml version="1.0" encoding="UTF-8" standalone="yes"?>
<Relationships xmlns="http://schemas.openxmlformats.org/package/2006/relationships"><Relationship Id="rId1" Type="http://schemas.openxmlformats.org/officeDocument/2006/relationships/image" Target="media/image2.jpeg"/></Relationships>
</file>

<file path=word/_rels/header779.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780.xml.rels><?xml version="1.0" encoding="UTF-8" standalone="yes"?>
<Relationships xmlns="http://schemas.openxmlformats.org/package/2006/relationships"><Relationship Id="rId1" Type="http://schemas.openxmlformats.org/officeDocument/2006/relationships/image" Target="media/image2.jpeg"/></Relationships>
</file>

<file path=word/_rels/header781.xml.rels><?xml version="1.0" encoding="UTF-8" standalone="yes"?>
<Relationships xmlns="http://schemas.openxmlformats.org/package/2006/relationships"><Relationship Id="rId1" Type="http://schemas.openxmlformats.org/officeDocument/2006/relationships/image" Target="media/image2.jpeg"/></Relationships>
</file>

<file path=word/_rels/header782.xml.rels><?xml version="1.0" encoding="UTF-8" standalone="yes"?>
<Relationships xmlns="http://schemas.openxmlformats.org/package/2006/relationships"><Relationship Id="rId1" Type="http://schemas.openxmlformats.org/officeDocument/2006/relationships/image" Target="media/image2.jpeg"/></Relationships>
</file>

<file path=word/_rels/header783.xml.rels><?xml version="1.0" encoding="UTF-8" standalone="yes"?>
<Relationships xmlns="http://schemas.openxmlformats.org/package/2006/relationships"><Relationship Id="rId1" Type="http://schemas.openxmlformats.org/officeDocument/2006/relationships/image" Target="media/image2.jpeg"/></Relationships>
</file>

<file path=word/_rels/header784.xml.rels><?xml version="1.0" encoding="UTF-8" standalone="yes"?>
<Relationships xmlns="http://schemas.openxmlformats.org/package/2006/relationships"><Relationship Id="rId1" Type="http://schemas.openxmlformats.org/officeDocument/2006/relationships/image" Target="media/image2.jpeg"/></Relationships>
</file>

<file path=word/_rels/header785.xml.rels><?xml version="1.0" encoding="UTF-8" standalone="yes"?>
<Relationships xmlns="http://schemas.openxmlformats.org/package/2006/relationships"><Relationship Id="rId1" Type="http://schemas.openxmlformats.org/officeDocument/2006/relationships/image" Target="media/image2.jpeg"/></Relationships>
</file>

<file path=word/_rels/header786.xml.rels><?xml version="1.0" encoding="UTF-8" standalone="yes"?>
<Relationships xmlns="http://schemas.openxmlformats.org/package/2006/relationships"><Relationship Id="rId1" Type="http://schemas.openxmlformats.org/officeDocument/2006/relationships/image" Target="media/image2.jpeg"/></Relationships>
</file>

<file path=word/_rels/header787.xml.rels><?xml version="1.0" encoding="UTF-8" standalone="yes"?>
<Relationships xmlns="http://schemas.openxmlformats.org/package/2006/relationships"><Relationship Id="rId1" Type="http://schemas.openxmlformats.org/officeDocument/2006/relationships/image" Target="media/image2.jpeg"/></Relationships>
</file>

<file path=word/_rels/header788.xml.rels><?xml version="1.0" encoding="UTF-8" standalone="yes"?>
<Relationships xmlns="http://schemas.openxmlformats.org/package/2006/relationships"><Relationship Id="rId1" Type="http://schemas.openxmlformats.org/officeDocument/2006/relationships/image" Target="media/image2.jpeg"/></Relationships>
</file>

<file path=word/_rels/header789.xml.rels><?xml version="1.0" encoding="UTF-8" standalone="yes"?>
<Relationships xmlns="http://schemas.openxmlformats.org/package/2006/relationships"><Relationship Id="rId1" Type="http://schemas.openxmlformats.org/officeDocument/2006/relationships/image" Target="media/image2.jpeg"/></Relationships>
</file>

<file path=word/_rels/header79.xml.rels><?xml version="1.0" encoding="UTF-8" standalone="yes"?>
<Relationships xmlns="http://schemas.openxmlformats.org/package/2006/relationships"><Relationship Id="rId1" Type="http://schemas.openxmlformats.org/officeDocument/2006/relationships/image" Target="media/image2.jpeg"/></Relationships>
</file>

<file path=word/_rels/header790.xml.rels><?xml version="1.0" encoding="UTF-8" standalone="yes"?>
<Relationships xmlns="http://schemas.openxmlformats.org/package/2006/relationships"><Relationship Id="rId1" Type="http://schemas.openxmlformats.org/officeDocument/2006/relationships/image" Target="media/image2.jpeg"/></Relationships>
</file>

<file path=word/_rels/header791.xml.rels><?xml version="1.0" encoding="UTF-8" standalone="yes"?>
<Relationships xmlns="http://schemas.openxmlformats.org/package/2006/relationships"><Relationship Id="rId1" Type="http://schemas.openxmlformats.org/officeDocument/2006/relationships/image" Target="media/image2.jpeg"/></Relationships>
</file>

<file path=word/_rels/header792.xml.rels><?xml version="1.0" encoding="UTF-8" standalone="yes"?>
<Relationships xmlns="http://schemas.openxmlformats.org/package/2006/relationships"><Relationship Id="rId1" Type="http://schemas.openxmlformats.org/officeDocument/2006/relationships/image" Target="media/image2.jpeg"/></Relationships>
</file>

<file path=word/_rels/header793.xml.rels><?xml version="1.0" encoding="UTF-8" standalone="yes"?>
<Relationships xmlns="http://schemas.openxmlformats.org/package/2006/relationships"><Relationship Id="rId1" Type="http://schemas.openxmlformats.org/officeDocument/2006/relationships/image" Target="media/image2.jpeg"/></Relationships>
</file>

<file path=word/_rels/header794.xml.rels><?xml version="1.0" encoding="UTF-8" standalone="yes"?>
<Relationships xmlns="http://schemas.openxmlformats.org/package/2006/relationships"><Relationship Id="rId1" Type="http://schemas.openxmlformats.org/officeDocument/2006/relationships/image" Target="media/image2.jpeg"/></Relationships>
</file>

<file path=word/_rels/header795.xml.rels><?xml version="1.0" encoding="UTF-8" standalone="yes"?>
<Relationships xmlns="http://schemas.openxmlformats.org/package/2006/relationships"><Relationship Id="rId1" Type="http://schemas.openxmlformats.org/officeDocument/2006/relationships/image" Target="media/image2.jpeg"/></Relationships>
</file>

<file path=word/_rels/header796.xml.rels><?xml version="1.0" encoding="UTF-8" standalone="yes"?>
<Relationships xmlns="http://schemas.openxmlformats.org/package/2006/relationships"><Relationship Id="rId1" Type="http://schemas.openxmlformats.org/officeDocument/2006/relationships/image" Target="media/image2.jpeg"/></Relationships>
</file>

<file path=word/_rels/header797.xml.rels><?xml version="1.0" encoding="UTF-8" standalone="yes"?>
<Relationships xmlns="http://schemas.openxmlformats.org/package/2006/relationships"><Relationship Id="rId1" Type="http://schemas.openxmlformats.org/officeDocument/2006/relationships/image" Target="media/image2.jpeg"/></Relationships>
</file>

<file path=word/_rels/header798.xml.rels><?xml version="1.0" encoding="UTF-8" standalone="yes"?>
<Relationships xmlns="http://schemas.openxmlformats.org/package/2006/relationships"><Relationship Id="rId1" Type="http://schemas.openxmlformats.org/officeDocument/2006/relationships/image" Target="media/image2.jpeg"/></Relationships>
</file>

<file path=word/_rels/header799.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1" Type="http://schemas.openxmlformats.org/officeDocument/2006/relationships/image" Target="media/image2.jpeg"/></Relationships>
</file>

<file path=word/_rels/header800.xml.rels><?xml version="1.0" encoding="UTF-8" standalone="yes"?>
<Relationships xmlns="http://schemas.openxmlformats.org/package/2006/relationships"><Relationship Id="rId1" Type="http://schemas.openxmlformats.org/officeDocument/2006/relationships/image" Target="media/image2.jpeg"/></Relationships>
</file>

<file path=word/_rels/header801.xml.rels><?xml version="1.0" encoding="UTF-8" standalone="yes"?>
<Relationships xmlns="http://schemas.openxmlformats.org/package/2006/relationships"><Relationship Id="rId1" Type="http://schemas.openxmlformats.org/officeDocument/2006/relationships/image" Target="media/image2.jpeg"/></Relationships>
</file>

<file path=word/_rels/header802.xml.rels><?xml version="1.0" encoding="UTF-8" standalone="yes"?>
<Relationships xmlns="http://schemas.openxmlformats.org/package/2006/relationships"><Relationship Id="rId1" Type="http://schemas.openxmlformats.org/officeDocument/2006/relationships/image" Target="media/image2.jpeg"/></Relationships>
</file>

<file path=word/_rels/header803.xml.rels><?xml version="1.0" encoding="UTF-8" standalone="yes"?>
<Relationships xmlns="http://schemas.openxmlformats.org/package/2006/relationships"><Relationship Id="rId1" Type="http://schemas.openxmlformats.org/officeDocument/2006/relationships/image" Target="media/image2.jpeg"/></Relationships>
</file>

<file path=word/_rels/header804.xml.rels><?xml version="1.0" encoding="UTF-8" standalone="yes"?>
<Relationships xmlns="http://schemas.openxmlformats.org/package/2006/relationships"><Relationship Id="rId1" Type="http://schemas.openxmlformats.org/officeDocument/2006/relationships/image" Target="media/image2.jpeg"/></Relationships>
</file>

<file path=word/_rels/header805.xml.rels><?xml version="1.0" encoding="UTF-8" standalone="yes"?>
<Relationships xmlns="http://schemas.openxmlformats.org/package/2006/relationships"><Relationship Id="rId1" Type="http://schemas.openxmlformats.org/officeDocument/2006/relationships/image" Target="media/image2.jpeg"/></Relationships>
</file>

<file path=word/_rels/header806.xml.rels><?xml version="1.0" encoding="UTF-8" standalone="yes"?>
<Relationships xmlns="http://schemas.openxmlformats.org/package/2006/relationships"><Relationship Id="rId1" Type="http://schemas.openxmlformats.org/officeDocument/2006/relationships/image" Target="media/image2.jpeg"/></Relationships>
</file>

<file path=word/_rels/header807.xml.rels><?xml version="1.0" encoding="UTF-8" standalone="yes"?>
<Relationships xmlns="http://schemas.openxmlformats.org/package/2006/relationships"><Relationship Id="rId1" Type="http://schemas.openxmlformats.org/officeDocument/2006/relationships/image" Target="media/image2.jpeg"/></Relationships>
</file>

<file path=word/_rels/header808.xml.rels><?xml version="1.0" encoding="UTF-8" standalone="yes"?>
<Relationships xmlns="http://schemas.openxmlformats.org/package/2006/relationships"><Relationship Id="rId1" Type="http://schemas.openxmlformats.org/officeDocument/2006/relationships/image" Target="media/image2.jpeg"/></Relationships>
</file>

<file path=word/_rels/header809.xml.rels><?xml version="1.0" encoding="UTF-8" standalone="yes"?>
<Relationships xmlns="http://schemas.openxmlformats.org/package/2006/relationships"><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2.jpeg"/></Relationships>
</file>

<file path=word/_rels/header810.xml.rels><?xml version="1.0" encoding="UTF-8" standalone="yes"?>
<Relationships xmlns="http://schemas.openxmlformats.org/package/2006/relationships"><Relationship Id="rId1" Type="http://schemas.openxmlformats.org/officeDocument/2006/relationships/image" Target="media/image2.jpeg"/></Relationships>
</file>

<file path=word/_rels/header811.xml.rels><?xml version="1.0" encoding="UTF-8" standalone="yes"?>
<Relationships xmlns="http://schemas.openxmlformats.org/package/2006/relationships"><Relationship Id="rId1" Type="http://schemas.openxmlformats.org/officeDocument/2006/relationships/image" Target="media/image2.jpeg"/></Relationships>
</file>

<file path=word/_rels/header812.xml.rels><?xml version="1.0" encoding="UTF-8" standalone="yes"?>
<Relationships xmlns="http://schemas.openxmlformats.org/package/2006/relationships"><Relationship Id="rId1" Type="http://schemas.openxmlformats.org/officeDocument/2006/relationships/image" Target="media/image2.jpeg"/></Relationships>
</file>

<file path=word/_rels/header813.xml.rels><?xml version="1.0" encoding="UTF-8" standalone="yes"?>
<Relationships xmlns="http://schemas.openxmlformats.org/package/2006/relationships"><Relationship Id="rId1" Type="http://schemas.openxmlformats.org/officeDocument/2006/relationships/image" Target="media/image2.jpeg"/></Relationships>
</file>

<file path=word/_rels/header814.xml.rels><?xml version="1.0" encoding="UTF-8" standalone="yes"?>
<Relationships xmlns="http://schemas.openxmlformats.org/package/2006/relationships"><Relationship Id="rId1" Type="http://schemas.openxmlformats.org/officeDocument/2006/relationships/image" Target="media/image2.jpeg"/></Relationships>
</file>

<file path=word/_rels/header815.xml.rels><?xml version="1.0" encoding="UTF-8" standalone="yes"?>
<Relationships xmlns="http://schemas.openxmlformats.org/package/2006/relationships"><Relationship Id="rId1" Type="http://schemas.openxmlformats.org/officeDocument/2006/relationships/image" Target="media/image2.jpeg"/></Relationships>
</file>

<file path=word/_rels/header816.xml.rels><?xml version="1.0" encoding="UTF-8" standalone="yes"?>
<Relationships xmlns="http://schemas.openxmlformats.org/package/2006/relationships"><Relationship Id="rId1" Type="http://schemas.openxmlformats.org/officeDocument/2006/relationships/image" Target="media/image2.jpeg"/></Relationships>
</file>

<file path=word/_rels/header817.xml.rels><?xml version="1.0" encoding="UTF-8" standalone="yes"?>
<Relationships xmlns="http://schemas.openxmlformats.org/package/2006/relationships"><Relationship Id="rId1" Type="http://schemas.openxmlformats.org/officeDocument/2006/relationships/image" Target="media/image2.jpeg"/></Relationships>
</file>

<file path=word/_rels/header818.xml.rels><?xml version="1.0" encoding="UTF-8" standalone="yes"?>
<Relationships xmlns="http://schemas.openxmlformats.org/package/2006/relationships"><Relationship Id="rId1" Type="http://schemas.openxmlformats.org/officeDocument/2006/relationships/image" Target="media/image2.jpeg"/></Relationships>
</file>

<file path=word/_rels/header819.xml.rels><?xml version="1.0" encoding="UTF-8" standalone="yes"?>
<Relationships xmlns="http://schemas.openxmlformats.org/package/2006/relationships"><Relationship Id="rId1" Type="http://schemas.openxmlformats.org/officeDocument/2006/relationships/image" Target="media/image2.jpeg"/></Relationships>
</file>

<file path=word/_rels/header82.xml.rels><?xml version="1.0" encoding="UTF-8" standalone="yes"?>
<Relationships xmlns="http://schemas.openxmlformats.org/package/2006/relationships"><Relationship Id="rId1" Type="http://schemas.openxmlformats.org/officeDocument/2006/relationships/image" Target="media/image2.jpeg"/></Relationships>
</file>

<file path=word/_rels/header820.xml.rels><?xml version="1.0" encoding="UTF-8" standalone="yes"?>
<Relationships xmlns="http://schemas.openxmlformats.org/package/2006/relationships"><Relationship Id="rId1" Type="http://schemas.openxmlformats.org/officeDocument/2006/relationships/image" Target="media/image2.jpeg"/></Relationships>
</file>

<file path=word/_rels/header821.xml.rels><?xml version="1.0" encoding="UTF-8" standalone="yes"?>
<Relationships xmlns="http://schemas.openxmlformats.org/package/2006/relationships"><Relationship Id="rId1" Type="http://schemas.openxmlformats.org/officeDocument/2006/relationships/image" Target="media/image2.jpeg"/></Relationships>
</file>

<file path=word/_rels/header822.xml.rels><?xml version="1.0" encoding="UTF-8" standalone="yes"?>
<Relationships xmlns="http://schemas.openxmlformats.org/package/2006/relationships"><Relationship Id="rId1" Type="http://schemas.openxmlformats.org/officeDocument/2006/relationships/image" Target="media/image2.jpeg"/></Relationships>
</file>

<file path=word/_rels/header823.xml.rels><?xml version="1.0" encoding="UTF-8" standalone="yes"?>
<Relationships xmlns="http://schemas.openxmlformats.org/package/2006/relationships"><Relationship Id="rId1" Type="http://schemas.openxmlformats.org/officeDocument/2006/relationships/image" Target="media/image2.jpeg"/></Relationships>
</file>

<file path=word/_rels/header824.xml.rels><?xml version="1.0" encoding="UTF-8" standalone="yes"?>
<Relationships xmlns="http://schemas.openxmlformats.org/package/2006/relationships"><Relationship Id="rId1" Type="http://schemas.openxmlformats.org/officeDocument/2006/relationships/image" Target="media/image2.jpeg"/></Relationships>
</file>

<file path=word/_rels/header825.xml.rels><?xml version="1.0" encoding="UTF-8" standalone="yes"?>
<Relationships xmlns="http://schemas.openxmlformats.org/package/2006/relationships"><Relationship Id="rId1" Type="http://schemas.openxmlformats.org/officeDocument/2006/relationships/image" Target="media/image2.jpeg"/></Relationships>
</file>

<file path=word/_rels/header826.xml.rels><?xml version="1.0" encoding="UTF-8" standalone="yes"?>
<Relationships xmlns="http://schemas.openxmlformats.org/package/2006/relationships"><Relationship Id="rId1" Type="http://schemas.openxmlformats.org/officeDocument/2006/relationships/image" Target="media/image2.jpeg"/></Relationships>
</file>

<file path=word/_rels/header827.xml.rels><?xml version="1.0" encoding="UTF-8" standalone="yes"?>
<Relationships xmlns="http://schemas.openxmlformats.org/package/2006/relationships"><Relationship Id="rId1" Type="http://schemas.openxmlformats.org/officeDocument/2006/relationships/image" Target="media/image2.jpeg"/></Relationships>
</file>

<file path=word/_rels/header828.xml.rels><?xml version="1.0" encoding="UTF-8" standalone="yes"?>
<Relationships xmlns="http://schemas.openxmlformats.org/package/2006/relationships"><Relationship Id="rId1" Type="http://schemas.openxmlformats.org/officeDocument/2006/relationships/image" Target="media/image2.jpeg"/></Relationships>
</file>

<file path=word/_rels/header829.xml.rels><?xml version="1.0" encoding="UTF-8" standalone="yes"?>
<Relationships xmlns="http://schemas.openxmlformats.org/package/2006/relationships"><Relationship Id="rId1" Type="http://schemas.openxmlformats.org/officeDocument/2006/relationships/image" Target="media/image2.jpeg"/></Relationships>
</file>

<file path=word/_rels/header83.xml.rels><?xml version="1.0" encoding="UTF-8" standalone="yes"?>
<Relationships xmlns="http://schemas.openxmlformats.org/package/2006/relationships"><Relationship Id="rId1" Type="http://schemas.openxmlformats.org/officeDocument/2006/relationships/image" Target="media/image2.jpeg"/></Relationships>
</file>

<file path=word/_rels/header830.xml.rels><?xml version="1.0" encoding="UTF-8" standalone="yes"?>
<Relationships xmlns="http://schemas.openxmlformats.org/package/2006/relationships"><Relationship Id="rId1" Type="http://schemas.openxmlformats.org/officeDocument/2006/relationships/image" Target="media/image2.jpeg"/></Relationships>
</file>

<file path=word/_rels/header831.xml.rels><?xml version="1.0" encoding="UTF-8" standalone="yes"?>
<Relationships xmlns="http://schemas.openxmlformats.org/package/2006/relationships"><Relationship Id="rId1" Type="http://schemas.openxmlformats.org/officeDocument/2006/relationships/image" Target="media/image2.jpeg"/></Relationships>
</file>

<file path=word/_rels/header832.xml.rels><?xml version="1.0" encoding="UTF-8" standalone="yes"?>
<Relationships xmlns="http://schemas.openxmlformats.org/package/2006/relationships"><Relationship Id="rId1" Type="http://schemas.openxmlformats.org/officeDocument/2006/relationships/image" Target="media/image2.jpeg"/></Relationships>
</file>

<file path=word/_rels/header833.xml.rels><?xml version="1.0" encoding="UTF-8" standalone="yes"?>
<Relationships xmlns="http://schemas.openxmlformats.org/package/2006/relationships"><Relationship Id="rId1" Type="http://schemas.openxmlformats.org/officeDocument/2006/relationships/image" Target="media/image2.jpeg"/></Relationships>
</file>

<file path=word/_rels/header834.xml.rels><?xml version="1.0" encoding="UTF-8" standalone="yes"?>
<Relationships xmlns="http://schemas.openxmlformats.org/package/2006/relationships"><Relationship Id="rId1" Type="http://schemas.openxmlformats.org/officeDocument/2006/relationships/image" Target="media/image2.jpeg"/></Relationships>
</file>

<file path=word/_rels/header835.xml.rels><?xml version="1.0" encoding="UTF-8" standalone="yes"?>
<Relationships xmlns="http://schemas.openxmlformats.org/package/2006/relationships"><Relationship Id="rId1" Type="http://schemas.openxmlformats.org/officeDocument/2006/relationships/image" Target="media/image2.jpeg"/></Relationships>
</file>

<file path=word/_rels/header836.xml.rels><?xml version="1.0" encoding="UTF-8" standalone="yes"?>
<Relationships xmlns="http://schemas.openxmlformats.org/package/2006/relationships"><Relationship Id="rId1" Type="http://schemas.openxmlformats.org/officeDocument/2006/relationships/image" Target="media/image2.jpeg"/></Relationships>
</file>

<file path=word/_rels/header837.xml.rels><?xml version="1.0" encoding="UTF-8" standalone="yes"?>
<Relationships xmlns="http://schemas.openxmlformats.org/package/2006/relationships"><Relationship Id="rId1" Type="http://schemas.openxmlformats.org/officeDocument/2006/relationships/image" Target="media/image2.jpeg"/></Relationships>
</file>

<file path=word/_rels/header838.xml.rels><?xml version="1.0" encoding="UTF-8" standalone="yes"?>
<Relationships xmlns="http://schemas.openxmlformats.org/package/2006/relationships"><Relationship Id="rId1" Type="http://schemas.openxmlformats.org/officeDocument/2006/relationships/image" Target="media/image2.jpeg"/></Relationships>
</file>

<file path=word/_rels/header839.xml.rels><?xml version="1.0" encoding="UTF-8" standalone="yes"?>
<Relationships xmlns="http://schemas.openxmlformats.org/package/2006/relationships"><Relationship Id="rId1" Type="http://schemas.openxmlformats.org/officeDocument/2006/relationships/image" Target="media/image2.jpeg"/></Relationships>
</file>

<file path=word/_rels/header84.xml.rels><?xml version="1.0" encoding="UTF-8" standalone="yes"?>
<Relationships xmlns="http://schemas.openxmlformats.org/package/2006/relationships"><Relationship Id="rId1" Type="http://schemas.openxmlformats.org/officeDocument/2006/relationships/image" Target="media/image2.jpeg"/></Relationships>
</file>

<file path=word/_rels/header840.xml.rels><?xml version="1.0" encoding="UTF-8" standalone="yes"?>
<Relationships xmlns="http://schemas.openxmlformats.org/package/2006/relationships"><Relationship Id="rId1" Type="http://schemas.openxmlformats.org/officeDocument/2006/relationships/image" Target="media/image2.jpeg"/></Relationships>
</file>

<file path=word/_rels/header841.xml.rels><?xml version="1.0" encoding="UTF-8" standalone="yes"?>
<Relationships xmlns="http://schemas.openxmlformats.org/package/2006/relationships"><Relationship Id="rId1" Type="http://schemas.openxmlformats.org/officeDocument/2006/relationships/image" Target="media/image2.jpeg"/></Relationships>
</file>

<file path=word/_rels/header842.xml.rels><?xml version="1.0" encoding="UTF-8" standalone="yes"?>
<Relationships xmlns="http://schemas.openxmlformats.org/package/2006/relationships"><Relationship Id="rId1" Type="http://schemas.openxmlformats.org/officeDocument/2006/relationships/image" Target="media/image2.jpeg"/></Relationships>
</file>

<file path=word/_rels/header843.xml.rels><?xml version="1.0" encoding="UTF-8" standalone="yes"?>
<Relationships xmlns="http://schemas.openxmlformats.org/package/2006/relationships"><Relationship Id="rId1" Type="http://schemas.openxmlformats.org/officeDocument/2006/relationships/image" Target="media/image2.jpeg"/></Relationships>
</file>

<file path=word/_rels/header844.xml.rels><?xml version="1.0" encoding="UTF-8" standalone="yes"?>
<Relationships xmlns="http://schemas.openxmlformats.org/package/2006/relationships"><Relationship Id="rId1" Type="http://schemas.openxmlformats.org/officeDocument/2006/relationships/image" Target="media/image2.jpeg"/></Relationships>
</file>

<file path=word/_rels/header845.xml.rels><?xml version="1.0" encoding="UTF-8" standalone="yes"?>
<Relationships xmlns="http://schemas.openxmlformats.org/package/2006/relationships"><Relationship Id="rId1" Type="http://schemas.openxmlformats.org/officeDocument/2006/relationships/image" Target="media/image2.jpeg"/></Relationships>
</file>

<file path=word/_rels/header846.xml.rels><?xml version="1.0" encoding="UTF-8" standalone="yes"?>
<Relationships xmlns="http://schemas.openxmlformats.org/package/2006/relationships"><Relationship Id="rId1" Type="http://schemas.openxmlformats.org/officeDocument/2006/relationships/image" Target="media/image2.jpeg"/></Relationships>
</file>

<file path=word/_rels/header847.xml.rels><?xml version="1.0" encoding="UTF-8" standalone="yes"?>
<Relationships xmlns="http://schemas.openxmlformats.org/package/2006/relationships"><Relationship Id="rId1" Type="http://schemas.openxmlformats.org/officeDocument/2006/relationships/image" Target="media/image2.jpeg"/></Relationships>
</file>

<file path=word/_rels/header848.xml.rels><?xml version="1.0" encoding="UTF-8" standalone="yes"?>
<Relationships xmlns="http://schemas.openxmlformats.org/package/2006/relationships"><Relationship Id="rId1" Type="http://schemas.openxmlformats.org/officeDocument/2006/relationships/image" Target="media/image2.jpeg"/></Relationships>
</file>

<file path=word/_rels/header849.xml.rels><?xml version="1.0" encoding="UTF-8" standalone="yes"?>
<Relationships xmlns="http://schemas.openxmlformats.org/package/2006/relationships"><Relationship Id="rId1" Type="http://schemas.openxmlformats.org/officeDocument/2006/relationships/image" Target="media/image2.jpeg"/></Relationships>
</file>

<file path=word/_rels/header85.xml.rels><?xml version="1.0" encoding="UTF-8" standalone="yes"?>
<Relationships xmlns="http://schemas.openxmlformats.org/package/2006/relationships"><Relationship Id="rId1" Type="http://schemas.openxmlformats.org/officeDocument/2006/relationships/image" Target="media/image2.jpeg"/></Relationships>
</file>

<file path=word/_rels/header850.xml.rels><?xml version="1.0" encoding="UTF-8" standalone="yes"?>
<Relationships xmlns="http://schemas.openxmlformats.org/package/2006/relationships"><Relationship Id="rId1" Type="http://schemas.openxmlformats.org/officeDocument/2006/relationships/image" Target="media/image2.jpeg"/></Relationships>
</file>

<file path=word/_rels/header851.xml.rels><?xml version="1.0" encoding="UTF-8" standalone="yes"?>
<Relationships xmlns="http://schemas.openxmlformats.org/package/2006/relationships"><Relationship Id="rId1" Type="http://schemas.openxmlformats.org/officeDocument/2006/relationships/image" Target="media/image2.jpeg"/></Relationships>
</file>

<file path=word/_rels/header852.xml.rels><?xml version="1.0" encoding="UTF-8" standalone="yes"?>
<Relationships xmlns="http://schemas.openxmlformats.org/package/2006/relationships"><Relationship Id="rId1" Type="http://schemas.openxmlformats.org/officeDocument/2006/relationships/image" Target="media/image2.jpeg"/></Relationships>
</file>

<file path=word/_rels/header853.xml.rels><?xml version="1.0" encoding="UTF-8" standalone="yes"?>
<Relationships xmlns="http://schemas.openxmlformats.org/package/2006/relationships"><Relationship Id="rId1" Type="http://schemas.openxmlformats.org/officeDocument/2006/relationships/image" Target="media/image2.jpeg"/></Relationships>
</file>

<file path=word/_rels/header854.xml.rels><?xml version="1.0" encoding="UTF-8" standalone="yes"?>
<Relationships xmlns="http://schemas.openxmlformats.org/package/2006/relationships"><Relationship Id="rId1" Type="http://schemas.openxmlformats.org/officeDocument/2006/relationships/image" Target="media/image2.jpeg"/></Relationships>
</file>

<file path=word/_rels/header855.xml.rels><?xml version="1.0" encoding="UTF-8" standalone="yes"?>
<Relationships xmlns="http://schemas.openxmlformats.org/package/2006/relationships"><Relationship Id="rId1" Type="http://schemas.openxmlformats.org/officeDocument/2006/relationships/image" Target="media/image2.jpeg"/></Relationships>
</file>

<file path=word/_rels/header856.xml.rels><?xml version="1.0" encoding="UTF-8" standalone="yes"?>
<Relationships xmlns="http://schemas.openxmlformats.org/package/2006/relationships"><Relationship Id="rId1" Type="http://schemas.openxmlformats.org/officeDocument/2006/relationships/image" Target="media/image2.jpeg"/></Relationships>
</file>

<file path=word/_rels/header857.xml.rels><?xml version="1.0" encoding="UTF-8" standalone="yes"?>
<Relationships xmlns="http://schemas.openxmlformats.org/package/2006/relationships"><Relationship Id="rId1" Type="http://schemas.openxmlformats.org/officeDocument/2006/relationships/image" Target="media/image2.jpeg"/></Relationships>
</file>

<file path=word/_rels/header858.xml.rels><?xml version="1.0" encoding="UTF-8" standalone="yes"?>
<Relationships xmlns="http://schemas.openxmlformats.org/package/2006/relationships"><Relationship Id="rId1" Type="http://schemas.openxmlformats.org/officeDocument/2006/relationships/image" Target="media/image2.jpeg"/></Relationships>
</file>

<file path=word/_rels/header859.xml.rels><?xml version="1.0" encoding="UTF-8" standalone="yes"?>
<Relationships xmlns="http://schemas.openxmlformats.org/package/2006/relationships"><Relationship Id="rId1" Type="http://schemas.openxmlformats.org/officeDocument/2006/relationships/image" Target="media/image2.jpeg"/></Relationships>
</file>

<file path=word/_rels/header86.xml.rels><?xml version="1.0" encoding="UTF-8" standalone="yes"?>
<Relationships xmlns="http://schemas.openxmlformats.org/package/2006/relationships"><Relationship Id="rId1" Type="http://schemas.openxmlformats.org/officeDocument/2006/relationships/image" Target="media/image2.jpeg"/></Relationships>
</file>

<file path=word/_rels/header860.xml.rels><?xml version="1.0" encoding="UTF-8" standalone="yes"?>
<Relationships xmlns="http://schemas.openxmlformats.org/package/2006/relationships"><Relationship Id="rId1" Type="http://schemas.openxmlformats.org/officeDocument/2006/relationships/image" Target="media/image2.jpeg"/></Relationships>
</file>

<file path=word/_rels/header861.xml.rels><?xml version="1.0" encoding="UTF-8" standalone="yes"?>
<Relationships xmlns="http://schemas.openxmlformats.org/package/2006/relationships"><Relationship Id="rId1" Type="http://schemas.openxmlformats.org/officeDocument/2006/relationships/image" Target="media/image2.jpeg"/></Relationships>
</file>

<file path=word/_rels/header862.xml.rels><?xml version="1.0" encoding="UTF-8" standalone="yes"?>
<Relationships xmlns="http://schemas.openxmlformats.org/package/2006/relationships"><Relationship Id="rId1" Type="http://schemas.openxmlformats.org/officeDocument/2006/relationships/image" Target="media/image2.jpeg"/></Relationships>
</file>

<file path=word/_rels/header863.xml.rels><?xml version="1.0" encoding="UTF-8" standalone="yes"?>
<Relationships xmlns="http://schemas.openxmlformats.org/package/2006/relationships"><Relationship Id="rId1" Type="http://schemas.openxmlformats.org/officeDocument/2006/relationships/image" Target="media/image2.jpeg"/></Relationships>
</file>

<file path=word/_rels/header864.xml.rels><?xml version="1.0" encoding="UTF-8" standalone="yes"?>
<Relationships xmlns="http://schemas.openxmlformats.org/package/2006/relationships"><Relationship Id="rId1" Type="http://schemas.openxmlformats.org/officeDocument/2006/relationships/image" Target="media/image2.jpeg"/></Relationships>
</file>

<file path=word/_rels/header865.xml.rels><?xml version="1.0" encoding="UTF-8" standalone="yes"?>
<Relationships xmlns="http://schemas.openxmlformats.org/package/2006/relationships"><Relationship Id="rId1" Type="http://schemas.openxmlformats.org/officeDocument/2006/relationships/image" Target="media/image2.jpeg"/></Relationships>
</file>

<file path=word/_rels/header866.xml.rels><?xml version="1.0" encoding="UTF-8" standalone="yes"?>
<Relationships xmlns="http://schemas.openxmlformats.org/package/2006/relationships"><Relationship Id="rId1" Type="http://schemas.openxmlformats.org/officeDocument/2006/relationships/image" Target="media/image2.jpeg"/></Relationships>
</file>

<file path=word/_rels/header867.xml.rels><?xml version="1.0" encoding="UTF-8" standalone="yes"?>
<Relationships xmlns="http://schemas.openxmlformats.org/package/2006/relationships"><Relationship Id="rId1" Type="http://schemas.openxmlformats.org/officeDocument/2006/relationships/image" Target="media/image2.jpeg"/></Relationships>
</file>

<file path=word/_rels/header868.xml.rels><?xml version="1.0" encoding="UTF-8" standalone="yes"?>
<Relationships xmlns="http://schemas.openxmlformats.org/package/2006/relationships"><Relationship Id="rId1" Type="http://schemas.openxmlformats.org/officeDocument/2006/relationships/image" Target="media/image2.jpeg"/></Relationships>
</file>

<file path=word/_rels/header869.xml.rels><?xml version="1.0" encoding="UTF-8" standalone="yes"?>
<Relationships xmlns="http://schemas.openxmlformats.org/package/2006/relationships"><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2.jpeg"/></Relationships>
</file>

<file path=word/_rels/header870.xml.rels><?xml version="1.0" encoding="UTF-8" standalone="yes"?>
<Relationships xmlns="http://schemas.openxmlformats.org/package/2006/relationships"><Relationship Id="rId1" Type="http://schemas.openxmlformats.org/officeDocument/2006/relationships/image" Target="media/image2.jpeg"/></Relationships>
</file>

<file path=word/_rels/header871.xml.rels><?xml version="1.0" encoding="UTF-8" standalone="yes"?>
<Relationships xmlns="http://schemas.openxmlformats.org/package/2006/relationships"><Relationship Id="rId1" Type="http://schemas.openxmlformats.org/officeDocument/2006/relationships/image" Target="media/image2.jpeg"/></Relationships>
</file>

<file path=word/_rels/header872.xml.rels><?xml version="1.0" encoding="UTF-8" standalone="yes"?>
<Relationships xmlns="http://schemas.openxmlformats.org/package/2006/relationships"><Relationship Id="rId1" Type="http://schemas.openxmlformats.org/officeDocument/2006/relationships/image" Target="media/image2.jpeg"/></Relationships>
</file>

<file path=word/_rels/header873.xml.rels><?xml version="1.0" encoding="UTF-8" standalone="yes"?>
<Relationships xmlns="http://schemas.openxmlformats.org/package/2006/relationships"><Relationship Id="rId1" Type="http://schemas.openxmlformats.org/officeDocument/2006/relationships/image" Target="media/image2.jpeg"/></Relationships>
</file>

<file path=word/_rels/header874.xml.rels><?xml version="1.0" encoding="UTF-8" standalone="yes"?>
<Relationships xmlns="http://schemas.openxmlformats.org/package/2006/relationships"><Relationship Id="rId1" Type="http://schemas.openxmlformats.org/officeDocument/2006/relationships/image" Target="media/image2.jpeg"/></Relationships>
</file>

<file path=word/_rels/header875.xml.rels><?xml version="1.0" encoding="UTF-8" standalone="yes"?>
<Relationships xmlns="http://schemas.openxmlformats.org/package/2006/relationships"><Relationship Id="rId1" Type="http://schemas.openxmlformats.org/officeDocument/2006/relationships/image" Target="media/image2.jpeg"/></Relationships>
</file>

<file path=word/_rels/header876.xml.rels><?xml version="1.0" encoding="UTF-8" standalone="yes"?>
<Relationships xmlns="http://schemas.openxmlformats.org/package/2006/relationships"><Relationship Id="rId1" Type="http://schemas.openxmlformats.org/officeDocument/2006/relationships/image" Target="media/image2.jpeg"/></Relationships>
</file>

<file path=word/_rels/header877.xml.rels><?xml version="1.0" encoding="UTF-8" standalone="yes"?>
<Relationships xmlns="http://schemas.openxmlformats.org/package/2006/relationships"><Relationship Id="rId1" Type="http://schemas.openxmlformats.org/officeDocument/2006/relationships/image" Target="media/image2.jpeg"/></Relationships>
</file>

<file path=word/_rels/header878.xml.rels><?xml version="1.0" encoding="UTF-8" standalone="yes"?>
<Relationships xmlns="http://schemas.openxmlformats.org/package/2006/relationships"><Relationship Id="rId1" Type="http://schemas.openxmlformats.org/officeDocument/2006/relationships/image" Target="media/image2.jpeg"/></Relationships>
</file>

<file path=word/_rels/header879.xml.rels><?xml version="1.0" encoding="UTF-8" standalone="yes"?>
<Relationships xmlns="http://schemas.openxmlformats.org/package/2006/relationships"><Relationship Id="rId1" Type="http://schemas.openxmlformats.org/officeDocument/2006/relationships/image" Target="media/image2.jpeg"/></Relationships>
</file>

<file path=word/_rels/header88.xml.rels><?xml version="1.0" encoding="UTF-8" standalone="yes"?>
<Relationships xmlns="http://schemas.openxmlformats.org/package/2006/relationships"><Relationship Id="rId1" Type="http://schemas.openxmlformats.org/officeDocument/2006/relationships/image" Target="media/image2.jpeg"/></Relationships>
</file>

<file path=word/_rels/header880.xml.rels><?xml version="1.0" encoding="UTF-8" standalone="yes"?>
<Relationships xmlns="http://schemas.openxmlformats.org/package/2006/relationships"><Relationship Id="rId1" Type="http://schemas.openxmlformats.org/officeDocument/2006/relationships/image" Target="media/image2.jpeg"/></Relationships>
</file>

<file path=word/_rels/header881.xml.rels><?xml version="1.0" encoding="UTF-8" standalone="yes"?>
<Relationships xmlns="http://schemas.openxmlformats.org/package/2006/relationships"><Relationship Id="rId1" Type="http://schemas.openxmlformats.org/officeDocument/2006/relationships/image" Target="media/image2.jpeg"/></Relationships>
</file>

<file path=word/_rels/header882.xml.rels><?xml version="1.0" encoding="UTF-8" standalone="yes"?>
<Relationships xmlns="http://schemas.openxmlformats.org/package/2006/relationships"><Relationship Id="rId1" Type="http://schemas.openxmlformats.org/officeDocument/2006/relationships/image" Target="media/image2.jpeg"/></Relationships>
</file>

<file path=word/_rels/header883.xml.rels><?xml version="1.0" encoding="UTF-8" standalone="yes"?>
<Relationships xmlns="http://schemas.openxmlformats.org/package/2006/relationships"><Relationship Id="rId1" Type="http://schemas.openxmlformats.org/officeDocument/2006/relationships/image" Target="media/image2.jpeg"/></Relationships>
</file>

<file path=word/_rels/header884.xml.rels><?xml version="1.0" encoding="UTF-8" standalone="yes"?>
<Relationships xmlns="http://schemas.openxmlformats.org/package/2006/relationships"><Relationship Id="rId1" Type="http://schemas.openxmlformats.org/officeDocument/2006/relationships/image" Target="media/image2.jpeg"/></Relationships>
</file>

<file path=word/_rels/header885.xml.rels><?xml version="1.0" encoding="UTF-8" standalone="yes"?>
<Relationships xmlns="http://schemas.openxmlformats.org/package/2006/relationships"><Relationship Id="rId1" Type="http://schemas.openxmlformats.org/officeDocument/2006/relationships/image" Target="media/image2.jpeg"/></Relationships>
</file>

<file path=word/_rels/header886.xml.rels><?xml version="1.0" encoding="UTF-8" standalone="yes"?>
<Relationships xmlns="http://schemas.openxmlformats.org/package/2006/relationships"><Relationship Id="rId1" Type="http://schemas.openxmlformats.org/officeDocument/2006/relationships/image" Target="media/image2.jpeg"/></Relationships>
</file>

<file path=word/_rels/header887.xml.rels><?xml version="1.0" encoding="UTF-8" standalone="yes"?>
<Relationships xmlns="http://schemas.openxmlformats.org/package/2006/relationships"><Relationship Id="rId1" Type="http://schemas.openxmlformats.org/officeDocument/2006/relationships/image" Target="media/image2.jpeg"/></Relationships>
</file>

<file path=word/_rels/header888.xml.rels><?xml version="1.0" encoding="UTF-8" standalone="yes"?>
<Relationships xmlns="http://schemas.openxmlformats.org/package/2006/relationships"><Relationship Id="rId1" Type="http://schemas.openxmlformats.org/officeDocument/2006/relationships/image" Target="media/image2.jpeg"/></Relationships>
</file>

<file path=word/_rels/header889.xml.rels><?xml version="1.0" encoding="UTF-8" standalone="yes"?>
<Relationships xmlns="http://schemas.openxmlformats.org/package/2006/relationships"><Relationship Id="rId1" Type="http://schemas.openxmlformats.org/officeDocument/2006/relationships/image" Target="media/image2.jpeg"/></Relationships>
</file>

<file path=word/_rels/header89.xml.rels><?xml version="1.0" encoding="UTF-8" standalone="yes"?>
<Relationships xmlns="http://schemas.openxmlformats.org/package/2006/relationships"><Relationship Id="rId1" Type="http://schemas.openxmlformats.org/officeDocument/2006/relationships/image" Target="media/image2.jpeg"/></Relationships>
</file>

<file path=word/_rels/header890.xml.rels><?xml version="1.0" encoding="UTF-8" standalone="yes"?>
<Relationships xmlns="http://schemas.openxmlformats.org/package/2006/relationships"><Relationship Id="rId1" Type="http://schemas.openxmlformats.org/officeDocument/2006/relationships/image" Target="media/image2.jpeg"/></Relationships>
</file>

<file path=word/_rels/header891.xml.rels><?xml version="1.0" encoding="UTF-8" standalone="yes"?>
<Relationships xmlns="http://schemas.openxmlformats.org/package/2006/relationships"><Relationship Id="rId1" Type="http://schemas.openxmlformats.org/officeDocument/2006/relationships/image" Target="media/image2.jpeg"/></Relationships>
</file>

<file path=word/_rels/header892.xml.rels><?xml version="1.0" encoding="UTF-8" standalone="yes"?>
<Relationships xmlns="http://schemas.openxmlformats.org/package/2006/relationships"><Relationship Id="rId1" Type="http://schemas.openxmlformats.org/officeDocument/2006/relationships/image" Target="media/image2.jpeg"/></Relationships>
</file>

<file path=word/_rels/header893.xml.rels><?xml version="1.0" encoding="UTF-8" standalone="yes"?>
<Relationships xmlns="http://schemas.openxmlformats.org/package/2006/relationships"><Relationship Id="rId1" Type="http://schemas.openxmlformats.org/officeDocument/2006/relationships/image" Target="media/image2.jpeg"/></Relationships>
</file>

<file path=word/_rels/header894.xml.rels><?xml version="1.0" encoding="UTF-8" standalone="yes"?>
<Relationships xmlns="http://schemas.openxmlformats.org/package/2006/relationships"><Relationship Id="rId1" Type="http://schemas.openxmlformats.org/officeDocument/2006/relationships/image" Target="media/image2.jpeg"/></Relationships>
</file>

<file path=word/_rels/header895.xml.rels><?xml version="1.0" encoding="UTF-8" standalone="yes"?>
<Relationships xmlns="http://schemas.openxmlformats.org/package/2006/relationships"><Relationship Id="rId1" Type="http://schemas.openxmlformats.org/officeDocument/2006/relationships/image" Target="media/image2.jpeg"/></Relationships>
</file>

<file path=word/_rels/header896.xml.rels><?xml version="1.0" encoding="UTF-8" standalone="yes"?>
<Relationships xmlns="http://schemas.openxmlformats.org/package/2006/relationships"><Relationship Id="rId1" Type="http://schemas.openxmlformats.org/officeDocument/2006/relationships/image" Target="media/image2.jpeg"/></Relationships>
</file>

<file path=word/_rels/header897.xml.rels><?xml version="1.0" encoding="UTF-8" standalone="yes"?>
<Relationships xmlns="http://schemas.openxmlformats.org/package/2006/relationships"><Relationship Id="rId1" Type="http://schemas.openxmlformats.org/officeDocument/2006/relationships/image" Target="media/image2.jpeg"/></Relationships>
</file>

<file path=word/_rels/header898.xml.rels><?xml version="1.0" encoding="UTF-8" standalone="yes"?>
<Relationships xmlns="http://schemas.openxmlformats.org/package/2006/relationships"><Relationship Id="rId1" Type="http://schemas.openxmlformats.org/officeDocument/2006/relationships/image" Target="media/image2.jpeg"/></Relationships>
</file>

<file path=word/_rels/header899.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header90.xml.rels><?xml version="1.0" encoding="UTF-8" standalone="yes"?>
<Relationships xmlns="http://schemas.openxmlformats.org/package/2006/relationships"><Relationship Id="rId1" Type="http://schemas.openxmlformats.org/officeDocument/2006/relationships/image" Target="media/image2.jpeg"/></Relationships>
</file>

<file path=word/_rels/header900.xml.rels><?xml version="1.0" encoding="UTF-8" standalone="yes"?>
<Relationships xmlns="http://schemas.openxmlformats.org/package/2006/relationships"><Relationship Id="rId1" Type="http://schemas.openxmlformats.org/officeDocument/2006/relationships/image" Target="media/image2.jpeg"/></Relationships>
</file>

<file path=word/_rels/header901.xml.rels><?xml version="1.0" encoding="UTF-8" standalone="yes"?>
<Relationships xmlns="http://schemas.openxmlformats.org/package/2006/relationships"><Relationship Id="rId1" Type="http://schemas.openxmlformats.org/officeDocument/2006/relationships/image" Target="media/image2.jpeg"/></Relationships>
</file>

<file path=word/_rels/header902.xml.rels><?xml version="1.0" encoding="UTF-8" standalone="yes"?>
<Relationships xmlns="http://schemas.openxmlformats.org/package/2006/relationships"><Relationship Id="rId1" Type="http://schemas.openxmlformats.org/officeDocument/2006/relationships/image" Target="media/image2.jpeg"/></Relationships>
</file>

<file path=word/_rels/header903.xml.rels><?xml version="1.0" encoding="UTF-8" standalone="yes"?>
<Relationships xmlns="http://schemas.openxmlformats.org/package/2006/relationships"><Relationship Id="rId1" Type="http://schemas.openxmlformats.org/officeDocument/2006/relationships/image" Target="media/image2.jpeg"/></Relationships>
</file>

<file path=word/_rels/header904.xml.rels><?xml version="1.0" encoding="UTF-8" standalone="yes"?>
<Relationships xmlns="http://schemas.openxmlformats.org/package/2006/relationships"><Relationship Id="rId1" Type="http://schemas.openxmlformats.org/officeDocument/2006/relationships/image" Target="media/image2.jpeg"/></Relationships>
</file>

<file path=word/_rels/header905.xml.rels><?xml version="1.0" encoding="UTF-8" standalone="yes"?>
<Relationships xmlns="http://schemas.openxmlformats.org/package/2006/relationships"><Relationship Id="rId1" Type="http://schemas.openxmlformats.org/officeDocument/2006/relationships/image" Target="media/image2.jpeg"/></Relationships>
</file>

<file path=word/_rels/header906.xml.rels><?xml version="1.0" encoding="UTF-8" standalone="yes"?>
<Relationships xmlns="http://schemas.openxmlformats.org/package/2006/relationships"><Relationship Id="rId1" Type="http://schemas.openxmlformats.org/officeDocument/2006/relationships/image" Target="media/image2.jpeg"/></Relationships>
</file>

<file path=word/_rels/header907.xml.rels><?xml version="1.0" encoding="UTF-8" standalone="yes"?>
<Relationships xmlns="http://schemas.openxmlformats.org/package/2006/relationships"><Relationship Id="rId1" Type="http://schemas.openxmlformats.org/officeDocument/2006/relationships/image" Target="media/image2.jpeg"/></Relationships>
</file>

<file path=word/_rels/header908.xml.rels><?xml version="1.0" encoding="UTF-8" standalone="yes"?>
<Relationships xmlns="http://schemas.openxmlformats.org/package/2006/relationships"><Relationship Id="rId1" Type="http://schemas.openxmlformats.org/officeDocument/2006/relationships/image" Target="media/image2.jpeg"/></Relationships>
</file>

<file path=word/_rels/header909.xml.rels><?xml version="1.0" encoding="UTF-8" standalone="yes"?>
<Relationships xmlns="http://schemas.openxmlformats.org/package/2006/relationships"><Relationship Id="rId1" Type="http://schemas.openxmlformats.org/officeDocument/2006/relationships/image" Target="media/image2.jpeg"/></Relationships>
</file>

<file path=word/_rels/header91.xml.rels><?xml version="1.0" encoding="UTF-8" standalone="yes"?>
<Relationships xmlns="http://schemas.openxmlformats.org/package/2006/relationships"><Relationship Id="rId1" Type="http://schemas.openxmlformats.org/officeDocument/2006/relationships/image" Target="media/image2.jpeg"/></Relationships>
</file>

<file path=word/_rels/header910.xml.rels><?xml version="1.0" encoding="UTF-8" standalone="yes"?>
<Relationships xmlns="http://schemas.openxmlformats.org/package/2006/relationships"><Relationship Id="rId1" Type="http://schemas.openxmlformats.org/officeDocument/2006/relationships/image" Target="media/image2.jpeg"/></Relationships>
</file>

<file path=word/_rels/header911.xml.rels><?xml version="1.0" encoding="UTF-8" standalone="yes"?>
<Relationships xmlns="http://schemas.openxmlformats.org/package/2006/relationships"><Relationship Id="rId1" Type="http://schemas.openxmlformats.org/officeDocument/2006/relationships/image" Target="media/image2.jpeg"/></Relationships>
</file>

<file path=word/_rels/header912.xml.rels><?xml version="1.0" encoding="UTF-8" standalone="yes"?>
<Relationships xmlns="http://schemas.openxmlformats.org/package/2006/relationships"><Relationship Id="rId1" Type="http://schemas.openxmlformats.org/officeDocument/2006/relationships/image" Target="media/image2.jpeg"/></Relationships>
</file>

<file path=word/_rels/header913.xml.rels><?xml version="1.0" encoding="UTF-8" standalone="yes"?>
<Relationships xmlns="http://schemas.openxmlformats.org/package/2006/relationships"><Relationship Id="rId1" Type="http://schemas.openxmlformats.org/officeDocument/2006/relationships/image" Target="media/image2.jpeg"/></Relationships>
</file>

<file path=word/_rels/header914.xml.rels><?xml version="1.0" encoding="UTF-8" standalone="yes"?>
<Relationships xmlns="http://schemas.openxmlformats.org/package/2006/relationships"><Relationship Id="rId1" Type="http://schemas.openxmlformats.org/officeDocument/2006/relationships/image" Target="media/image2.jpeg"/></Relationships>
</file>

<file path=word/_rels/header915.xml.rels><?xml version="1.0" encoding="UTF-8" standalone="yes"?>
<Relationships xmlns="http://schemas.openxmlformats.org/package/2006/relationships"><Relationship Id="rId1" Type="http://schemas.openxmlformats.org/officeDocument/2006/relationships/image" Target="media/image2.jpeg"/></Relationships>
</file>

<file path=word/_rels/header916.xml.rels><?xml version="1.0" encoding="UTF-8" standalone="yes"?>
<Relationships xmlns="http://schemas.openxmlformats.org/package/2006/relationships"><Relationship Id="rId1" Type="http://schemas.openxmlformats.org/officeDocument/2006/relationships/image" Target="media/image2.jpeg"/></Relationships>
</file>

<file path=word/_rels/header917.xml.rels><?xml version="1.0" encoding="UTF-8" standalone="yes"?>
<Relationships xmlns="http://schemas.openxmlformats.org/package/2006/relationships"><Relationship Id="rId1" Type="http://schemas.openxmlformats.org/officeDocument/2006/relationships/image" Target="media/image2.jpeg"/></Relationships>
</file>

<file path=word/_rels/header918.xml.rels><?xml version="1.0" encoding="UTF-8" standalone="yes"?>
<Relationships xmlns="http://schemas.openxmlformats.org/package/2006/relationships"><Relationship Id="rId1" Type="http://schemas.openxmlformats.org/officeDocument/2006/relationships/image" Target="media/image2.jpeg"/></Relationships>
</file>

<file path=word/_rels/header919.xml.rels><?xml version="1.0" encoding="UTF-8" standalone="yes"?>
<Relationships xmlns="http://schemas.openxmlformats.org/package/2006/relationships"><Relationship Id="rId1" Type="http://schemas.openxmlformats.org/officeDocument/2006/relationships/image" Target="media/image2.jpeg"/></Relationships>
</file>

<file path=word/_rels/header92.xml.rels><?xml version="1.0" encoding="UTF-8" standalone="yes"?>
<Relationships xmlns="http://schemas.openxmlformats.org/package/2006/relationships"><Relationship Id="rId1" Type="http://schemas.openxmlformats.org/officeDocument/2006/relationships/image" Target="media/image2.jpeg"/></Relationships>
</file>

<file path=word/_rels/header920.xml.rels><?xml version="1.0" encoding="UTF-8" standalone="yes"?>
<Relationships xmlns="http://schemas.openxmlformats.org/package/2006/relationships"><Relationship Id="rId1" Type="http://schemas.openxmlformats.org/officeDocument/2006/relationships/image" Target="media/image2.jpeg"/></Relationships>
</file>

<file path=word/_rels/header921.xml.rels><?xml version="1.0" encoding="UTF-8" standalone="yes"?>
<Relationships xmlns="http://schemas.openxmlformats.org/package/2006/relationships"><Relationship Id="rId1" Type="http://schemas.openxmlformats.org/officeDocument/2006/relationships/image" Target="media/image2.jpeg"/></Relationships>
</file>

<file path=word/_rels/header922.xml.rels><?xml version="1.0" encoding="UTF-8" standalone="yes"?>
<Relationships xmlns="http://schemas.openxmlformats.org/package/2006/relationships"><Relationship Id="rId1" Type="http://schemas.openxmlformats.org/officeDocument/2006/relationships/image" Target="media/image2.jpeg"/></Relationships>
</file>

<file path=word/_rels/header923.xml.rels><?xml version="1.0" encoding="UTF-8" standalone="yes"?>
<Relationships xmlns="http://schemas.openxmlformats.org/package/2006/relationships"><Relationship Id="rId1" Type="http://schemas.openxmlformats.org/officeDocument/2006/relationships/image" Target="media/image2.jpeg"/></Relationships>
</file>

<file path=word/_rels/header924.xml.rels><?xml version="1.0" encoding="UTF-8" standalone="yes"?>
<Relationships xmlns="http://schemas.openxmlformats.org/package/2006/relationships"><Relationship Id="rId1" Type="http://schemas.openxmlformats.org/officeDocument/2006/relationships/image" Target="media/image2.jpeg"/></Relationships>
</file>

<file path=word/_rels/header925.xml.rels><?xml version="1.0" encoding="UTF-8" standalone="yes"?>
<Relationships xmlns="http://schemas.openxmlformats.org/package/2006/relationships"><Relationship Id="rId1" Type="http://schemas.openxmlformats.org/officeDocument/2006/relationships/image" Target="media/image2.jpeg"/></Relationships>
</file>

<file path=word/_rels/header926.xml.rels><?xml version="1.0" encoding="UTF-8" standalone="yes"?>
<Relationships xmlns="http://schemas.openxmlformats.org/package/2006/relationships"><Relationship Id="rId1" Type="http://schemas.openxmlformats.org/officeDocument/2006/relationships/image" Target="media/image2.jpeg"/></Relationships>
</file>

<file path=word/_rels/header927.xml.rels><?xml version="1.0" encoding="UTF-8" standalone="yes"?>
<Relationships xmlns="http://schemas.openxmlformats.org/package/2006/relationships"><Relationship Id="rId1" Type="http://schemas.openxmlformats.org/officeDocument/2006/relationships/image" Target="media/image2.jpeg"/></Relationships>
</file>

<file path=word/_rels/header928.xml.rels><?xml version="1.0" encoding="UTF-8" standalone="yes"?>
<Relationships xmlns="http://schemas.openxmlformats.org/package/2006/relationships"><Relationship Id="rId1" Type="http://schemas.openxmlformats.org/officeDocument/2006/relationships/image" Target="media/image2.jpeg"/></Relationships>
</file>

<file path=word/_rels/header929.xml.rels><?xml version="1.0" encoding="UTF-8" standalone="yes"?>
<Relationships xmlns="http://schemas.openxmlformats.org/package/2006/relationships"><Relationship Id="rId1" Type="http://schemas.openxmlformats.org/officeDocument/2006/relationships/image" Target="media/image2.jpeg"/></Relationships>
</file>

<file path=word/_rels/header93.xml.rels><?xml version="1.0" encoding="UTF-8" standalone="yes"?>
<Relationships xmlns="http://schemas.openxmlformats.org/package/2006/relationships"><Relationship Id="rId1" Type="http://schemas.openxmlformats.org/officeDocument/2006/relationships/image" Target="media/image2.jpeg"/></Relationships>
</file>

<file path=word/_rels/header930.xml.rels><?xml version="1.0" encoding="UTF-8" standalone="yes"?>
<Relationships xmlns="http://schemas.openxmlformats.org/package/2006/relationships"><Relationship Id="rId1" Type="http://schemas.openxmlformats.org/officeDocument/2006/relationships/image" Target="media/image2.jpeg"/></Relationships>
</file>

<file path=word/_rels/header931.xml.rels><?xml version="1.0" encoding="UTF-8" standalone="yes"?>
<Relationships xmlns="http://schemas.openxmlformats.org/package/2006/relationships"><Relationship Id="rId1" Type="http://schemas.openxmlformats.org/officeDocument/2006/relationships/image" Target="media/image2.jpeg"/></Relationships>
</file>

<file path=word/_rels/header932.xml.rels><?xml version="1.0" encoding="UTF-8" standalone="yes"?>
<Relationships xmlns="http://schemas.openxmlformats.org/package/2006/relationships"><Relationship Id="rId1" Type="http://schemas.openxmlformats.org/officeDocument/2006/relationships/image" Target="media/image2.jpeg"/></Relationships>
</file>

<file path=word/_rels/header933.xml.rels><?xml version="1.0" encoding="UTF-8" standalone="yes"?>
<Relationships xmlns="http://schemas.openxmlformats.org/package/2006/relationships"><Relationship Id="rId1" Type="http://schemas.openxmlformats.org/officeDocument/2006/relationships/image" Target="media/image2.jpeg"/></Relationships>
</file>

<file path=word/_rels/header934.xml.rels><?xml version="1.0" encoding="UTF-8" standalone="yes"?>
<Relationships xmlns="http://schemas.openxmlformats.org/package/2006/relationships"><Relationship Id="rId1" Type="http://schemas.openxmlformats.org/officeDocument/2006/relationships/image" Target="media/image2.jpeg"/></Relationships>
</file>

<file path=word/_rels/header935.xml.rels><?xml version="1.0" encoding="UTF-8" standalone="yes"?>
<Relationships xmlns="http://schemas.openxmlformats.org/package/2006/relationships"><Relationship Id="rId1" Type="http://schemas.openxmlformats.org/officeDocument/2006/relationships/image" Target="media/image2.jpeg"/></Relationships>
</file>

<file path=word/_rels/header936.xml.rels><?xml version="1.0" encoding="UTF-8" standalone="yes"?>
<Relationships xmlns="http://schemas.openxmlformats.org/package/2006/relationships"><Relationship Id="rId1" Type="http://schemas.openxmlformats.org/officeDocument/2006/relationships/image" Target="media/image2.jpeg"/></Relationships>
</file>

<file path=word/_rels/header937.xml.rels><?xml version="1.0" encoding="UTF-8" standalone="yes"?>
<Relationships xmlns="http://schemas.openxmlformats.org/package/2006/relationships"><Relationship Id="rId1" Type="http://schemas.openxmlformats.org/officeDocument/2006/relationships/image" Target="media/image2.jpeg"/></Relationships>
</file>

<file path=word/_rels/header938.xml.rels><?xml version="1.0" encoding="UTF-8" standalone="yes"?>
<Relationships xmlns="http://schemas.openxmlformats.org/package/2006/relationships"><Relationship Id="rId1" Type="http://schemas.openxmlformats.org/officeDocument/2006/relationships/image" Target="media/image2.jpeg"/></Relationships>
</file>

<file path=word/_rels/header939.xml.rels><?xml version="1.0" encoding="UTF-8" standalone="yes"?>
<Relationships xmlns="http://schemas.openxmlformats.org/package/2006/relationships"><Relationship Id="rId1" Type="http://schemas.openxmlformats.org/officeDocument/2006/relationships/image" Target="media/image2.jpeg"/></Relationships>
</file>

<file path=word/_rels/header94.xml.rels><?xml version="1.0" encoding="UTF-8" standalone="yes"?>
<Relationships xmlns="http://schemas.openxmlformats.org/package/2006/relationships"><Relationship Id="rId1" Type="http://schemas.openxmlformats.org/officeDocument/2006/relationships/image" Target="media/image2.jpeg"/></Relationships>
</file>

<file path=word/_rels/header940.xml.rels><?xml version="1.0" encoding="UTF-8" standalone="yes"?>
<Relationships xmlns="http://schemas.openxmlformats.org/package/2006/relationships"><Relationship Id="rId1" Type="http://schemas.openxmlformats.org/officeDocument/2006/relationships/image" Target="media/image2.jpeg"/></Relationships>
</file>

<file path=word/_rels/header941.xml.rels><?xml version="1.0" encoding="UTF-8" standalone="yes"?>
<Relationships xmlns="http://schemas.openxmlformats.org/package/2006/relationships"><Relationship Id="rId1" Type="http://schemas.openxmlformats.org/officeDocument/2006/relationships/image" Target="media/image2.jpeg"/></Relationships>
</file>

<file path=word/_rels/header942.xml.rels><?xml version="1.0" encoding="UTF-8" standalone="yes"?>
<Relationships xmlns="http://schemas.openxmlformats.org/package/2006/relationships"><Relationship Id="rId1" Type="http://schemas.openxmlformats.org/officeDocument/2006/relationships/image" Target="media/image2.jpeg"/></Relationships>
</file>

<file path=word/_rels/header943.xml.rels><?xml version="1.0" encoding="UTF-8" standalone="yes"?>
<Relationships xmlns="http://schemas.openxmlformats.org/package/2006/relationships"><Relationship Id="rId1" Type="http://schemas.openxmlformats.org/officeDocument/2006/relationships/image" Target="media/image2.jpeg"/></Relationships>
</file>

<file path=word/_rels/header944.xml.rels><?xml version="1.0" encoding="UTF-8" standalone="yes"?>
<Relationships xmlns="http://schemas.openxmlformats.org/package/2006/relationships"><Relationship Id="rId1" Type="http://schemas.openxmlformats.org/officeDocument/2006/relationships/image" Target="media/image2.jpeg"/></Relationships>
</file>

<file path=word/_rels/header945.xml.rels><?xml version="1.0" encoding="UTF-8" standalone="yes"?>
<Relationships xmlns="http://schemas.openxmlformats.org/package/2006/relationships"><Relationship Id="rId1" Type="http://schemas.openxmlformats.org/officeDocument/2006/relationships/image" Target="media/image2.jpeg"/></Relationships>
</file>

<file path=word/_rels/header946.xml.rels><?xml version="1.0" encoding="UTF-8" standalone="yes"?>
<Relationships xmlns="http://schemas.openxmlformats.org/package/2006/relationships"><Relationship Id="rId1" Type="http://schemas.openxmlformats.org/officeDocument/2006/relationships/image" Target="media/image2.jpeg"/></Relationships>
</file>

<file path=word/_rels/header947.xml.rels><?xml version="1.0" encoding="UTF-8" standalone="yes"?>
<Relationships xmlns="http://schemas.openxmlformats.org/package/2006/relationships"><Relationship Id="rId1" Type="http://schemas.openxmlformats.org/officeDocument/2006/relationships/image" Target="media/image2.jpeg"/></Relationships>
</file>

<file path=word/_rels/header948.xml.rels><?xml version="1.0" encoding="UTF-8" standalone="yes"?>
<Relationships xmlns="http://schemas.openxmlformats.org/package/2006/relationships"><Relationship Id="rId1" Type="http://schemas.openxmlformats.org/officeDocument/2006/relationships/image" Target="media/image2.jpeg"/></Relationships>
</file>

<file path=word/_rels/header949.xml.rels><?xml version="1.0" encoding="UTF-8" standalone="yes"?>
<Relationships xmlns="http://schemas.openxmlformats.org/package/2006/relationships"><Relationship Id="rId1" Type="http://schemas.openxmlformats.org/officeDocument/2006/relationships/image" Target="media/image2.jpeg"/></Relationships>
</file>

<file path=word/_rels/header95.xml.rels><?xml version="1.0" encoding="UTF-8" standalone="yes"?>
<Relationships xmlns="http://schemas.openxmlformats.org/package/2006/relationships"><Relationship Id="rId1" Type="http://schemas.openxmlformats.org/officeDocument/2006/relationships/image" Target="media/image2.jpeg"/></Relationships>
</file>

<file path=word/_rels/header950.xml.rels><?xml version="1.0" encoding="UTF-8" standalone="yes"?>
<Relationships xmlns="http://schemas.openxmlformats.org/package/2006/relationships"><Relationship Id="rId1" Type="http://schemas.openxmlformats.org/officeDocument/2006/relationships/image" Target="media/image2.jpeg"/></Relationships>
</file>

<file path=word/_rels/header951.xml.rels><?xml version="1.0" encoding="UTF-8" standalone="yes"?>
<Relationships xmlns="http://schemas.openxmlformats.org/package/2006/relationships"><Relationship Id="rId1" Type="http://schemas.openxmlformats.org/officeDocument/2006/relationships/image" Target="media/image2.jpeg"/></Relationships>
</file>

<file path=word/_rels/header952.xml.rels><?xml version="1.0" encoding="UTF-8" standalone="yes"?>
<Relationships xmlns="http://schemas.openxmlformats.org/package/2006/relationships"><Relationship Id="rId1" Type="http://schemas.openxmlformats.org/officeDocument/2006/relationships/image" Target="media/image2.jpeg"/></Relationships>
</file>

<file path=word/_rels/header953.xml.rels><?xml version="1.0" encoding="UTF-8" standalone="yes"?>
<Relationships xmlns="http://schemas.openxmlformats.org/package/2006/relationships"><Relationship Id="rId1" Type="http://schemas.openxmlformats.org/officeDocument/2006/relationships/image" Target="media/image2.jpeg"/></Relationships>
</file>

<file path=word/_rels/header954.xml.rels><?xml version="1.0" encoding="UTF-8" standalone="yes"?>
<Relationships xmlns="http://schemas.openxmlformats.org/package/2006/relationships"><Relationship Id="rId1" Type="http://schemas.openxmlformats.org/officeDocument/2006/relationships/image" Target="media/image2.jpeg"/></Relationships>
</file>

<file path=word/_rels/header955.xml.rels><?xml version="1.0" encoding="UTF-8" standalone="yes"?>
<Relationships xmlns="http://schemas.openxmlformats.org/package/2006/relationships"><Relationship Id="rId1" Type="http://schemas.openxmlformats.org/officeDocument/2006/relationships/image" Target="media/image2.jpeg"/></Relationships>
</file>

<file path=word/_rels/header956.xml.rels><?xml version="1.0" encoding="UTF-8" standalone="yes"?>
<Relationships xmlns="http://schemas.openxmlformats.org/package/2006/relationships"><Relationship Id="rId1" Type="http://schemas.openxmlformats.org/officeDocument/2006/relationships/image" Target="media/image2.jpeg"/></Relationships>
</file>

<file path=word/_rels/header957.xml.rels><?xml version="1.0" encoding="UTF-8" standalone="yes"?>
<Relationships xmlns="http://schemas.openxmlformats.org/package/2006/relationships"><Relationship Id="rId1" Type="http://schemas.openxmlformats.org/officeDocument/2006/relationships/image" Target="media/image2.jpeg"/></Relationships>
</file>

<file path=word/_rels/header958.xml.rels><?xml version="1.0" encoding="UTF-8" standalone="yes"?>
<Relationships xmlns="http://schemas.openxmlformats.org/package/2006/relationships"><Relationship Id="rId1" Type="http://schemas.openxmlformats.org/officeDocument/2006/relationships/image" Target="media/image2.jpeg"/></Relationships>
</file>

<file path=word/_rels/header959.xml.rels><?xml version="1.0" encoding="UTF-8" standalone="yes"?>
<Relationships xmlns="http://schemas.openxmlformats.org/package/2006/relationships"><Relationship Id="rId1" Type="http://schemas.openxmlformats.org/officeDocument/2006/relationships/image" Target="media/image2.jpeg"/></Relationships>
</file>

<file path=word/_rels/header96.xml.rels><?xml version="1.0" encoding="UTF-8" standalone="yes"?>
<Relationships xmlns="http://schemas.openxmlformats.org/package/2006/relationships"><Relationship Id="rId1" Type="http://schemas.openxmlformats.org/officeDocument/2006/relationships/image" Target="media/image2.jpeg"/></Relationships>
</file>

<file path=word/_rels/header960.xml.rels><?xml version="1.0" encoding="UTF-8" standalone="yes"?>
<Relationships xmlns="http://schemas.openxmlformats.org/package/2006/relationships"><Relationship Id="rId1" Type="http://schemas.openxmlformats.org/officeDocument/2006/relationships/image" Target="media/image2.jpeg"/></Relationships>
</file>

<file path=word/_rels/header961.xml.rels><?xml version="1.0" encoding="UTF-8" standalone="yes"?>
<Relationships xmlns="http://schemas.openxmlformats.org/package/2006/relationships"><Relationship Id="rId1" Type="http://schemas.openxmlformats.org/officeDocument/2006/relationships/image" Target="media/image2.jpeg"/></Relationships>
</file>

<file path=word/_rels/header962.xml.rels><?xml version="1.0" encoding="UTF-8" standalone="yes"?>
<Relationships xmlns="http://schemas.openxmlformats.org/package/2006/relationships"><Relationship Id="rId1" Type="http://schemas.openxmlformats.org/officeDocument/2006/relationships/image" Target="media/image2.jpeg"/></Relationships>
</file>

<file path=word/_rels/header963.xml.rels><?xml version="1.0" encoding="UTF-8" standalone="yes"?>
<Relationships xmlns="http://schemas.openxmlformats.org/package/2006/relationships"><Relationship Id="rId1" Type="http://schemas.openxmlformats.org/officeDocument/2006/relationships/image" Target="media/image2.jpeg"/></Relationships>
</file>

<file path=word/_rels/header964.xml.rels><?xml version="1.0" encoding="UTF-8" standalone="yes"?>
<Relationships xmlns="http://schemas.openxmlformats.org/package/2006/relationships"><Relationship Id="rId1" Type="http://schemas.openxmlformats.org/officeDocument/2006/relationships/image" Target="media/image2.jpeg"/></Relationships>
</file>

<file path=word/_rels/header965.xml.rels><?xml version="1.0" encoding="UTF-8" standalone="yes"?>
<Relationships xmlns="http://schemas.openxmlformats.org/package/2006/relationships"><Relationship Id="rId1" Type="http://schemas.openxmlformats.org/officeDocument/2006/relationships/image" Target="media/image2.jpeg"/></Relationships>
</file>

<file path=word/_rels/header966.xml.rels><?xml version="1.0" encoding="UTF-8" standalone="yes"?>
<Relationships xmlns="http://schemas.openxmlformats.org/package/2006/relationships"><Relationship Id="rId1" Type="http://schemas.openxmlformats.org/officeDocument/2006/relationships/image" Target="media/image2.jpeg"/></Relationships>
</file>

<file path=word/_rels/header967.xml.rels><?xml version="1.0" encoding="UTF-8" standalone="yes"?>
<Relationships xmlns="http://schemas.openxmlformats.org/package/2006/relationships"><Relationship Id="rId1" Type="http://schemas.openxmlformats.org/officeDocument/2006/relationships/image" Target="media/image2.jpeg"/></Relationships>
</file>

<file path=word/_rels/header968.xml.rels><?xml version="1.0" encoding="UTF-8" standalone="yes"?>
<Relationships xmlns="http://schemas.openxmlformats.org/package/2006/relationships"><Relationship Id="rId1" Type="http://schemas.openxmlformats.org/officeDocument/2006/relationships/image" Target="media/image2.jpeg"/></Relationships>
</file>

<file path=word/_rels/header969.xml.rels><?xml version="1.0" encoding="UTF-8" standalone="yes"?>
<Relationships xmlns="http://schemas.openxmlformats.org/package/2006/relationships"><Relationship Id="rId1" Type="http://schemas.openxmlformats.org/officeDocument/2006/relationships/image" Target="media/image2.jpeg"/></Relationships>
</file>

<file path=word/_rels/header97.xml.rels><?xml version="1.0" encoding="UTF-8" standalone="yes"?>
<Relationships xmlns="http://schemas.openxmlformats.org/package/2006/relationships"><Relationship Id="rId1" Type="http://schemas.openxmlformats.org/officeDocument/2006/relationships/image" Target="media/image2.jpeg"/></Relationships>
</file>

<file path=word/_rels/header970.xml.rels><?xml version="1.0" encoding="UTF-8" standalone="yes"?>
<Relationships xmlns="http://schemas.openxmlformats.org/package/2006/relationships"><Relationship Id="rId1" Type="http://schemas.openxmlformats.org/officeDocument/2006/relationships/image" Target="media/image2.jpeg"/></Relationships>
</file>

<file path=word/_rels/header971.xml.rels><?xml version="1.0" encoding="UTF-8" standalone="yes"?>
<Relationships xmlns="http://schemas.openxmlformats.org/package/2006/relationships"><Relationship Id="rId1" Type="http://schemas.openxmlformats.org/officeDocument/2006/relationships/image" Target="media/image2.jpeg"/></Relationships>
</file>

<file path=word/_rels/header972.xml.rels><?xml version="1.0" encoding="UTF-8" standalone="yes"?>
<Relationships xmlns="http://schemas.openxmlformats.org/package/2006/relationships"><Relationship Id="rId1" Type="http://schemas.openxmlformats.org/officeDocument/2006/relationships/image" Target="media/image2.jpeg"/></Relationships>
</file>

<file path=word/_rels/header973.xml.rels><?xml version="1.0" encoding="UTF-8" standalone="yes"?>
<Relationships xmlns="http://schemas.openxmlformats.org/package/2006/relationships"><Relationship Id="rId1" Type="http://schemas.openxmlformats.org/officeDocument/2006/relationships/image" Target="media/image2.jpeg"/></Relationships>
</file>

<file path=word/_rels/header974.xml.rels><?xml version="1.0" encoding="UTF-8" standalone="yes"?>
<Relationships xmlns="http://schemas.openxmlformats.org/package/2006/relationships"><Relationship Id="rId1" Type="http://schemas.openxmlformats.org/officeDocument/2006/relationships/image" Target="media/image2.jpeg"/></Relationships>
</file>

<file path=word/_rels/header975.xml.rels><?xml version="1.0" encoding="UTF-8" standalone="yes"?>
<Relationships xmlns="http://schemas.openxmlformats.org/package/2006/relationships"><Relationship Id="rId1" Type="http://schemas.openxmlformats.org/officeDocument/2006/relationships/image" Target="media/image2.jpeg"/></Relationships>
</file>

<file path=word/_rels/header976.xml.rels><?xml version="1.0" encoding="UTF-8" standalone="yes"?>
<Relationships xmlns="http://schemas.openxmlformats.org/package/2006/relationships"><Relationship Id="rId1" Type="http://schemas.openxmlformats.org/officeDocument/2006/relationships/image" Target="media/image2.jpeg"/></Relationships>
</file>

<file path=word/_rels/header977.xml.rels><?xml version="1.0" encoding="UTF-8" standalone="yes"?>
<Relationships xmlns="http://schemas.openxmlformats.org/package/2006/relationships"><Relationship Id="rId1" Type="http://schemas.openxmlformats.org/officeDocument/2006/relationships/image" Target="media/image2.jpeg"/></Relationships>
</file>

<file path=word/_rels/header978.xml.rels><?xml version="1.0" encoding="UTF-8" standalone="yes"?>
<Relationships xmlns="http://schemas.openxmlformats.org/package/2006/relationships"><Relationship Id="rId1" Type="http://schemas.openxmlformats.org/officeDocument/2006/relationships/image" Target="media/image2.jpeg"/></Relationships>
</file>

<file path=word/_rels/header979.xml.rels><?xml version="1.0" encoding="UTF-8" standalone="yes"?>
<Relationships xmlns="http://schemas.openxmlformats.org/package/2006/relationships"><Relationship Id="rId1" Type="http://schemas.openxmlformats.org/officeDocument/2006/relationships/image" Target="media/image2.jpeg"/></Relationships>
</file>

<file path=word/_rels/header98.xml.rels><?xml version="1.0" encoding="UTF-8" standalone="yes"?>
<Relationships xmlns="http://schemas.openxmlformats.org/package/2006/relationships"><Relationship Id="rId1" Type="http://schemas.openxmlformats.org/officeDocument/2006/relationships/image" Target="media/image2.jpeg"/></Relationships>
</file>

<file path=word/_rels/header980.xml.rels><?xml version="1.0" encoding="UTF-8" standalone="yes"?>
<Relationships xmlns="http://schemas.openxmlformats.org/package/2006/relationships"><Relationship Id="rId1" Type="http://schemas.openxmlformats.org/officeDocument/2006/relationships/image" Target="media/image2.jpeg"/></Relationships>
</file>

<file path=word/_rels/header981.xml.rels><?xml version="1.0" encoding="UTF-8" standalone="yes"?>
<Relationships xmlns="http://schemas.openxmlformats.org/package/2006/relationships"><Relationship Id="rId1" Type="http://schemas.openxmlformats.org/officeDocument/2006/relationships/image" Target="media/image2.jpeg"/></Relationships>
</file>

<file path=word/_rels/header982.xml.rels><?xml version="1.0" encoding="UTF-8" standalone="yes"?>
<Relationships xmlns="http://schemas.openxmlformats.org/package/2006/relationships"><Relationship Id="rId1" Type="http://schemas.openxmlformats.org/officeDocument/2006/relationships/image" Target="media/image2.jpeg"/></Relationships>
</file>

<file path=word/_rels/header983.xml.rels><?xml version="1.0" encoding="UTF-8" standalone="yes"?>
<Relationships xmlns="http://schemas.openxmlformats.org/package/2006/relationships"><Relationship Id="rId1" Type="http://schemas.openxmlformats.org/officeDocument/2006/relationships/image" Target="media/image2.jpeg"/></Relationships>
</file>

<file path=word/_rels/header984.xml.rels><?xml version="1.0" encoding="UTF-8" standalone="yes"?>
<Relationships xmlns="http://schemas.openxmlformats.org/package/2006/relationships"><Relationship Id="rId1" Type="http://schemas.openxmlformats.org/officeDocument/2006/relationships/image" Target="media/image2.jpeg"/></Relationships>
</file>

<file path=word/_rels/header985.xml.rels><?xml version="1.0" encoding="UTF-8" standalone="yes"?>
<Relationships xmlns="http://schemas.openxmlformats.org/package/2006/relationships"><Relationship Id="rId1" Type="http://schemas.openxmlformats.org/officeDocument/2006/relationships/image" Target="media/image2.jpeg"/></Relationships>
</file>

<file path=word/_rels/header986.xml.rels><?xml version="1.0" encoding="UTF-8" standalone="yes"?>
<Relationships xmlns="http://schemas.openxmlformats.org/package/2006/relationships"><Relationship Id="rId1" Type="http://schemas.openxmlformats.org/officeDocument/2006/relationships/image" Target="media/image2.jpeg"/></Relationships>
</file>

<file path=word/_rels/header987.xml.rels><?xml version="1.0" encoding="UTF-8" standalone="yes"?>
<Relationships xmlns="http://schemas.openxmlformats.org/package/2006/relationships"><Relationship Id="rId1" Type="http://schemas.openxmlformats.org/officeDocument/2006/relationships/image" Target="media/image2.jpeg"/></Relationships>
</file>

<file path=word/_rels/header988.xml.rels><?xml version="1.0" encoding="UTF-8" standalone="yes"?>
<Relationships xmlns="http://schemas.openxmlformats.org/package/2006/relationships"><Relationship Id="rId1" Type="http://schemas.openxmlformats.org/officeDocument/2006/relationships/image" Target="media/image2.jpeg"/></Relationships>
</file>

<file path=word/_rels/header989.xml.rels><?xml version="1.0" encoding="UTF-8" standalone="yes"?>
<Relationships xmlns="http://schemas.openxmlformats.org/package/2006/relationships"><Relationship Id="rId1" Type="http://schemas.openxmlformats.org/officeDocument/2006/relationships/image" Target="media/image2.jpeg"/></Relationships>
</file>

<file path=word/_rels/header99.xml.rels><?xml version="1.0" encoding="UTF-8" standalone="yes"?>
<Relationships xmlns="http://schemas.openxmlformats.org/package/2006/relationships"><Relationship Id="rId1" Type="http://schemas.openxmlformats.org/officeDocument/2006/relationships/image" Target="media/image2.jpeg"/></Relationships>
</file>

<file path=word/_rels/header990.xml.rels><?xml version="1.0" encoding="UTF-8" standalone="yes"?>
<Relationships xmlns="http://schemas.openxmlformats.org/package/2006/relationships"><Relationship Id="rId1" Type="http://schemas.openxmlformats.org/officeDocument/2006/relationships/image" Target="media/image2.jpeg"/></Relationships>
</file>

<file path=word/_rels/header991.xml.rels><?xml version="1.0" encoding="UTF-8" standalone="yes"?>
<Relationships xmlns="http://schemas.openxmlformats.org/package/2006/relationships"><Relationship Id="rId1" Type="http://schemas.openxmlformats.org/officeDocument/2006/relationships/image" Target="media/image2.jpeg"/></Relationships>
</file>

<file path=word/_rels/header992.xml.rels><?xml version="1.0" encoding="UTF-8" standalone="yes"?>
<Relationships xmlns="http://schemas.openxmlformats.org/package/2006/relationships"><Relationship Id="rId1" Type="http://schemas.openxmlformats.org/officeDocument/2006/relationships/image" Target="media/image2.jpeg"/></Relationships>
</file>

<file path=word/_rels/header993.xml.rels><?xml version="1.0" encoding="UTF-8" standalone="yes"?>
<Relationships xmlns="http://schemas.openxmlformats.org/package/2006/relationships"><Relationship Id="rId1" Type="http://schemas.openxmlformats.org/officeDocument/2006/relationships/image" Target="media/image2.jpeg"/></Relationships>
</file>

<file path=word/_rels/header994.xml.rels><?xml version="1.0" encoding="UTF-8" standalone="yes"?>
<Relationships xmlns="http://schemas.openxmlformats.org/package/2006/relationships"><Relationship Id="rId1" Type="http://schemas.openxmlformats.org/officeDocument/2006/relationships/image" Target="media/image2.jpeg"/></Relationships>
</file>

<file path=word/_rels/header995.xml.rels><?xml version="1.0" encoding="UTF-8" standalone="yes"?>
<Relationships xmlns="http://schemas.openxmlformats.org/package/2006/relationships"><Relationship Id="rId1" Type="http://schemas.openxmlformats.org/officeDocument/2006/relationships/image" Target="media/image2.jpeg"/></Relationships>
</file>

<file path=word/_rels/header996.xml.rels><?xml version="1.0" encoding="UTF-8" standalone="yes"?>
<Relationships xmlns="http://schemas.openxmlformats.org/package/2006/relationships"><Relationship Id="rId1" Type="http://schemas.openxmlformats.org/officeDocument/2006/relationships/image" Target="media/image2.jpeg"/></Relationships>
</file>

<file path=word/_rels/header997.xml.rels><?xml version="1.0" encoding="UTF-8" standalone="yes"?>
<Relationships xmlns="http://schemas.openxmlformats.org/package/2006/relationships"><Relationship Id="rId1" Type="http://schemas.openxmlformats.org/officeDocument/2006/relationships/image" Target="media/image2.jpeg"/></Relationships>
</file>

<file path=word/_rels/header998.xml.rels><?xml version="1.0" encoding="UTF-8" standalone="yes"?>
<Relationships xmlns="http://schemas.openxmlformats.org/package/2006/relationships"><Relationship Id="rId1" Type="http://schemas.openxmlformats.org/officeDocument/2006/relationships/image" Target="media/image2.jpeg"/></Relationships>
</file>

<file path=word/_rels/header99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D8FB8-C84C-4121-BFF6-4BAF8AE8B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462</Pages>
  <Words>119637</Words>
  <Characters>681933</Characters>
  <Application>Microsoft Office Word</Application>
  <DocSecurity>0</DocSecurity>
  <Lines>5682</Lines>
  <Paragraphs>1599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11</dc:creator>
  <cp:lastModifiedBy>Tinus</cp:lastModifiedBy>
  <cp:revision>2</cp:revision>
  <dcterms:created xsi:type="dcterms:W3CDTF">2026-04-13T01:37:00Z</dcterms:created>
  <dcterms:modified xsi:type="dcterms:W3CDTF">2026-04-14T01:29:00Z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2026-03-10T00:00:00Z</vt:filetime>
  </property>
  <property fmtid="{D5CDD505-2E9C-101B-9397-08002B2CF9AE}" pid="3" name="Creator">
    <vt:lpwstr>Microsoft® Word 2021</vt:lpwstr>
  </property>
  <property fmtid="{D5CDD505-2E9C-101B-9397-08002B2CF9AE}" pid="4" name="LastSaved">
    <vt:filetime>2026-04-13T00:00:00Z</vt:filetime>
  </property>
  <property fmtid="{D5CDD505-2E9C-101B-9397-08002B2CF9AE}" pid="5" name="Producer">
    <vt:lpwstr>Microsoft® Word 2021</vt:lpwstr>
  </property>
</Properties>
</file>